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D6B" w:rsidRPr="00D84013" w:rsidRDefault="006D5D6B" w:rsidP="000A440E">
      <w:pPr>
        <w:jc w:val="right"/>
        <w:rPr>
          <w:lang w:val="mn-MN"/>
        </w:rPr>
      </w:pPr>
      <w:bookmarkStart w:id="0" w:name="_GoBack"/>
      <w:bookmarkEnd w:id="0"/>
      <w:r w:rsidRPr="00D84013">
        <w:rPr>
          <w:lang w:val="mn-MN"/>
        </w:rPr>
        <w:t>Төсөл</w:t>
      </w:r>
    </w:p>
    <w:p w:rsidR="005D6D3E" w:rsidRPr="00D84013" w:rsidRDefault="006D5D6B" w:rsidP="000A440E">
      <w:pPr>
        <w:jc w:val="center"/>
        <w:rPr>
          <w:b/>
          <w:lang w:val="mn-MN"/>
        </w:rPr>
      </w:pPr>
      <w:r w:rsidRPr="00D84013">
        <w:rPr>
          <w:b/>
          <w:lang w:val="mn-MN"/>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71pt" o:ole="">
            <v:imagedata r:id="rId8" o:title="" grayscale="t" bilevel="t"/>
          </v:shape>
          <o:OLEObject Type="Embed" ProgID="Word.Picture.8" ShapeID="_x0000_i1025" DrawAspect="Content" ObjectID="_1689658974" r:id="rId9"/>
        </w:object>
      </w:r>
    </w:p>
    <w:p w:rsidR="006D5D6B" w:rsidRPr="00D84013" w:rsidRDefault="006D5D6B" w:rsidP="000A440E">
      <w:pPr>
        <w:spacing w:line="276" w:lineRule="auto"/>
        <w:jc w:val="center"/>
        <w:rPr>
          <w:b/>
          <w:lang w:val="mn-MN"/>
        </w:rPr>
      </w:pPr>
      <w:r w:rsidRPr="00D84013">
        <w:rPr>
          <w:b/>
          <w:lang w:val="mn-MN"/>
        </w:rPr>
        <w:t>МОНГОЛ УЛСЫН СТАНДАРТ</w:t>
      </w:r>
    </w:p>
    <w:p w:rsidR="006D5D6B" w:rsidRPr="00D84013" w:rsidRDefault="006D5D6B" w:rsidP="006B0964">
      <w:pPr>
        <w:spacing w:line="276" w:lineRule="auto"/>
        <w:jc w:val="both"/>
        <w:rPr>
          <w:b/>
          <w:lang w:val="mn-MN"/>
        </w:rPr>
      </w:pPr>
      <w:r w:rsidRPr="00D84013">
        <w:rPr>
          <w:noProof/>
        </w:rPr>
        <mc:AlternateContent>
          <mc:Choice Requires="wps">
            <w:drawing>
              <wp:anchor distT="4294967293" distB="4294967293" distL="114300" distR="114300" simplePos="0" relativeHeight="251638784" behindDoc="0" locked="0" layoutInCell="0" allowOverlap="1" wp14:anchorId="022F0112" wp14:editId="6048B7A0">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67C6F" id="Straight Connector 102" o:spid="_x0000_s1026" style="position:absolute;z-index:251638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6D5D6B" w:rsidRPr="00D84013" w:rsidRDefault="006D5D6B" w:rsidP="000A440E">
      <w:pPr>
        <w:spacing w:after="200" w:line="276" w:lineRule="auto"/>
        <w:jc w:val="right"/>
        <w:rPr>
          <w:rFonts w:eastAsia="Times New Roman"/>
          <w:b/>
          <w:lang w:val="mn-MN"/>
        </w:rPr>
      </w:pPr>
    </w:p>
    <w:p w:rsidR="00C9093F" w:rsidRPr="00AF0D7A" w:rsidRDefault="00AF0D7A" w:rsidP="00AF0D7A">
      <w:pPr>
        <w:spacing w:after="200" w:line="276" w:lineRule="auto"/>
        <w:jc w:val="center"/>
        <w:rPr>
          <w:rFonts w:eastAsia="Times New Roman"/>
          <w:b/>
          <w:lang w:val="mn-MN"/>
        </w:rPr>
      </w:pPr>
      <w:r w:rsidRPr="00AF0D7A">
        <w:rPr>
          <w:rFonts w:eastAsia="Times New Roman"/>
          <w:b/>
          <w:lang w:val="mn-MN"/>
        </w:rPr>
        <w:t>Эрчим хүчний хангамжийн автоматжуулалтын мэдээлэл холбооны сүлжээ болон систем</w:t>
      </w:r>
      <w:r>
        <w:rPr>
          <w:rFonts w:eastAsia="Times New Roman"/>
          <w:b/>
          <w:lang w:val="mn-MN"/>
        </w:rPr>
        <w:t xml:space="preserve"> </w:t>
      </w:r>
      <w:r w:rsidR="00C76B81">
        <w:rPr>
          <w:rFonts w:eastAsia="Times New Roman"/>
          <w:b/>
          <w:lang w:val="mn-MN"/>
        </w:rPr>
        <w:t>- Хэсэг 90-2: Дэд станц,</w:t>
      </w:r>
      <w:r w:rsidR="00C9093F" w:rsidRPr="00D84013">
        <w:rPr>
          <w:rFonts w:eastAsia="Times New Roman"/>
          <w:b/>
          <w:lang w:val="mn-MN"/>
        </w:rPr>
        <w:t xml:space="preserve"> удирдлагын төвүүдийн хоорондын мэдээлэл холбооны сүлжээ</w:t>
      </w:r>
      <w:r w:rsidR="00C76B81">
        <w:rPr>
          <w:rFonts w:eastAsia="Times New Roman"/>
          <w:b/>
          <w:lang w:val="mn-MN"/>
        </w:rPr>
        <w:t>нд</w:t>
      </w:r>
      <w:r w:rsidR="00ED7920">
        <w:rPr>
          <w:rFonts w:eastAsia="Times New Roman"/>
          <w:b/>
          <w:lang w:val="mn-MN"/>
        </w:rPr>
        <w:t xml:space="preserve"> </w:t>
      </w:r>
      <w:r w:rsidR="00ED7920">
        <w:rPr>
          <w:b/>
          <w:lang w:val="mn-MN"/>
        </w:rPr>
        <w:t>IEC 61850 стандартыг хэрэглэх</w:t>
      </w:r>
    </w:p>
    <w:p w:rsidR="00AF0D7A" w:rsidRDefault="00AF0D7A" w:rsidP="00C76B81">
      <w:pPr>
        <w:spacing w:after="200" w:line="276" w:lineRule="auto"/>
        <w:jc w:val="center"/>
        <w:rPr>
          <w:b/>
          <w:lang w:val="mn-MN"/>
        </w:rPr>
      </w:pPr>
    </w:p>
    <w:p w:rsidR="00ED7920" w:rsidRPr="00D84013" w:rsidRDefault="00ED7920" w:rsidP="006B0964">
      <w:pPr>
        <w:spacing w:after="200" w:line="276" w:lineRule="auto"/>
        <w:jc w:val="both"/>
        <w:rPr>
          <w:rFonts w:eastAsia="Times New Roman"/>
          <w:b/>
          <w:lang w:val="mn-MN"/>
        </w:rPr>
      </w:pPr>
    </w:p>
    <w:p w:rsidR="00C9093F" w:rsidRPr="00D84013" w:rsidRDefault="00C9093F" w:rsidP="006B0964">
      <w:pPr>
        <w:spacing w:after="200" w:line="276" w:lineRule="auto"/>
        <w:jc w:val="both"/>
        <w:rPr>
          <w:rFonts w:eastAsia="Times New Roman"/>
          <w:b/>
          <w:lang w:val="mn-MN"/>
        </w:rPr>
      </w:pPr>
    </w:p>
    <w:p w:rsidR="00C9093F" w:rsidRPr="00D84013" w:rsidRDefault="00C9093F" w:rsidP="00C9093F">
      <w:pPr>
        <w:spacing w:after="200" w:line="276" w:lineRule="auto"/>
        <w:jc w:val="center"/>
        <w:rPr>
          <w:rFonts w:eastAsia="Times New Roman"/>
          <w:b/>
          <w:lang w:val="mn-MN"/>
        </w:rPr>
      </w:pPr>
      <w:r w:rsidRPr="00D84013">
        <w:rPr>
          <w:rFonts w:eastAsia="Times New Roman"/>
          <w:b/>
          <w:lang w:val="mn-MN"/>
        </w:rPr>
        <w:t>MNS IEC 61850-90-2:</w:t>
      </w:r>
      <w:r w:rsidR="00ED7920">
        <w:rPr>
          <w:rFonts w:eastAsia="Times New Roman"/>
          <w:b/>
          <w:lang w:val="mn-MN"/>
        </w:rPr>
        <w:t>2021</w:t>
      </w:r>
    </w:p>
    <w:p w:rsidR="006D5D6B" w:rsidRPr="00D84013" w:rsidRDefault="006D5D6B" w:rsidP="006B0964">
      <w:pPr>
        <w:spacing w:after="200" w:line="276" w:lineRule="auto"/>
        <w:jc w:val="both"/>
        <w:rPr>
          <w:rFonts w:eastAsia="Times New Roman"/>
          <w:b/>
          <w:lang w:val="mn-MN"/>
        </w:rPr>
      </w:pPr>
    </w:p>
    <w:p w:rsidR="00ED7920" w:rsidRPr="00D84013" w:rsidRDefault="00ED7920" w:rsidP="006B0964">
      <w:pPr>
        <w:spacing w:after="200" w:line="276" w:lineRule="auto"/>
        <w:jc w:val="both"/>
        <w:rPr>
          <w:rFonts w:eastAsia="Times New Roman"/>
          <w:b/>
          <w:lang w:val="mn-MN"/>
        </w:rPr>
      </w:pPr>
    </w:p>
    <w:p w:rsidR="006D5D6B" w:rsidRPr="00D84013" w:rsidRDefault="006D5D6B" w:rsidP="006B0964">
      <w:pPr>
        <w:spacing w:after="200" w:line="276" w:lineRule="auto"/>
        <w:jc w:val="both"/>
        <w:rPr>
          <w:rFonts w:eastAsia="Times New Roman"/>
          <w:b/>
          <w:lang w:val="mn-MN"/>
        </w:rPr>
      </w:pPr>
    </w:p>
    <w:p w:rsidR="006D5D6B" w:rsidRPr="00D84013" w:rsidRDefault="006D5D6B" w:rsidP="000A440E">
      <w:pPr>
        <w:spacing w:after="200" w:line="276" w:lineRule="auto"/>
        <w:jc w:val="center"/>
        <w:rPr>
          <w:rFonts w:eastAsia="Times New Roman"/>
          <w:b/>
          <w:lang w:val="mn-MN"/>
        </w:rPr>
      </w:pPr>
      <w:r w:rsidRPr="00D84013">
        <w:rPr>
          <w:rFonts w:eastAsia="Times New Roman"/>
          <w:b/>
          <w:lang w:val="mn-MN"/>
        </w:rPr>
        <w:t>Албан хэвлэл</w:t>
      </w:r>
    </w:p>
    <w:p w:rsidR="006D5D6B" w:rsidRPr="00D84013" w:rsidRDefault="006D5D6B" w:rsidP="000A440E">
      <w:pPr>
        <w:spacing w:after="200" w:line="276" w:lineRule="auto"/>
        <w:jc w:val="center"/>
        <w:rPr>
          <w:rFonts w:eastAsia="Times New Roman"/>
          <w:b/>
          <w:lang w:val="mn-MN"/>
        </w:rPr>
      </w:pPr>
      <w:r w:rsidRPr="00D84013">
        <w:rPr>
          <w:rFonts w:eastAsia="Times New Roman"/>
          <w:b/>
          <w:lang w:val="mn-MN"/>
        </w:rPr>
        <w:t>СТАНДАРТ, ХЭМЖИЛ ЗҮЙН ГАЗАР</w:t>
      </w:r>
    </w:p>
    <w:p w:rsidR="006D5D6B" w:rsidRPr="00D84013" w:rsidRDefault="006D5D6B" w:rsidP="000A440E">
      <w:pPr>
        <w:spacing w:after="200" w:line="276" w:lineRule="auto"/>
        <w:jc w:val="center"/>
        <w:rPr>
          <w:rFonts w:eastAsia="Times New Roman"/>
          <w:b/>
          <w:lang w:val="mn-MN"/>
        </w:rPr>
      </w:pPr>
      <w:r w:rsidRPr="00D84013">
        <w:rPr>
          <w:rFonts w:eastAsia="Times New Roman"/>
          <w:b/>
          <w:lang w:val="mn-MN"/>
        </w:rPr>
        <w:t>Улаанбаатар хот</w:t>
      </w:r>
    </w:p>
    <w:p w:rsidR="006D5D6B" w:rsidRPr="00D84013" w:rsidRDefault="00ED7920" w:rsidP="000A440E">
      <w:pPr>
        <w:spacing w:after="200" w:line="276" w:lineRule="auto"/>
        <w:jc w:val="center"/>
        <w:rPr>
          <w:rFonts w:eastAsia="Times New Roman"/>
          <w:b/>
          <w:bCs/>
          <w:lang w:val="mn-MN"/>
        </w:rPr>
      </w:pPr>
      <w:r>
        <w:rPr>
          <w:rFonts w:eastAsia="Times New Roman"/>
          <w:b/>
          <w:bCs/>
          <w:lang w:val="mn-MN"/>
        </w:rPr>
        <w:t>2021</w:t>
      </w:r>
      <w:r w:rsidR="006D5D6B" w:rsidRPr="00D84013">
        <w:rPr>
          <w:rFonts w:eastAsia="Times New Roman"/>
          <w:b/>
          <w:bCs/>
          <w:lang w:val="mn-MN"/>
        </w:rPr>
        <w:t xml:space="preserve"> он</w:t>
      </w:r>
    </w:p>
    <w:p w:rsidR="00C9093F" w:rsidRPr="00D84013" w:rsidRDefault="00C9093F" w:rsidP="00C9093F">
      <w:pPr>
        <w:spacing w:after="0" w:line="276" w:lineRule="auto"/>
        <w:ind w:firstLine="720"/>
        <w:jc w:val="both"/>
        <w:rPr>
          <w:rFonts w:eastAsia="Times New Roman"/>
          <w:lang w:val="mn-MN"/>
        </w:rPr>
      </w:pPr>
      <w:r w:rsidRPr="00D84013">
        <w:rPr>
          <w:rFonts w:eastAsia="Times New Roman"/>
          <w:lang w:val="mn-MN"/>
        </w:rPr>
        <w:lastRenderedPageBreak/>
        <w:t>Энэ стандар</w:t>
      </w:r>
      <w:r w:rsidR="00C97E09" w:rsidRPr="00D84013">
        <w:rPr>
          <w:rFonts w:eastAsia="Times New Roman"/>
          <w:lang w:val="mn-MN"/>
        </w:rPr>
        <w:t>тыг Зөвлөх инженер Ш.Батринчен</w:t>
      </w:r>
      <w:r w:rsidR="00AF0D7A">
        <w:rPr>
          <w:rFonts w:eastAsia="Times New Roman"/>
          <w:lang w:val="mn-MN"/>
        </w:rPr>
        <w:t xml:space="preserve"> орчуулж, </w:t>
      </w:r>
      <w:r w:rsidR="00ED7920">
        <w:rPr>
          <w:rFonts w:eastAsia="Times New Roman"/>
          <w:lang w:val="mn-MN"/>
        </w:rPr>
        <w:t xml:space="preserve">иргэн </w:t>
      </w:r>
      <w:r w:rsidR="000E45F0" w:rsidRPr="00D84013">
        <w:rPr>
          <w:rFonts w:eastAsia="Times New Roman"/>
          <w:lang w:val="mn-MN"/>
        </w:rPr>
        <w:t>Б.Нямбаяр</w:t>
      </w:r>
      <w:r w:rsidRPr="00D84013">
        <w:rPr>
          <w:rFonts w:eastAsia="Times New Roman"/>
          <w:lang w:val="mn-MN"/>
        </w:rPr>
        <w:t xml:space="preserve"> шүүмж, редакц хийсэн.</w:t>
      </w:r>
    </w:p>
    <w:p w:rsidR="00C9093F" w:rsidRPr="00D84013" w:rsidRDefault="00C9093F" w:rsidP="006B0964">
      <w:pPr>
        <w:spacing w:after="0" w:line="276" w:lineRule="auto"/>
        <w:jc w:val="both"/>
        <w:rPr>
          <w:rFonts w:eastAsia="Times New Roman"/>
          <w:bCs/>
          <w:lang w:val="mn-MN"/>
        </w:rPr>
      </w:pPr>
    </w:p>
    <w:p w:rsidR="006D5D6B" w:rsidRPr="00D84013" w:rsidRDefault="006D5D6B" w:rsidP="006B0964">
      <w:pPr>
        <w:spacing w:after="0" w:line="276" w:lineRule="auto"/>
        <w:ind w:firstLine="720"/>
        <w:jc w:val="both"/>
        <w:rPr>
          <w:rFonts w:eastAsia="Times New Roman"/>
          <w:bCs/>
          <w:lang w:val="mn-MN"/>
        </w:rPr>
      </w:pPr>
    </w:p>
    <w:p w:rsidR="006D5D6B" w:rsidRPr="00D84013" w:rsidRDefault="00ED7920" w:rsidP="006B0964">
      <w:pPr>
        <w:spacing w:after="0" w:line="276" w:lineRule="auto"/>
        <w:jc w:val="both"/>
        <w:rPr>
          <w:rFonts w:eastAsia="Times New Roman"/>
          <w:lang w:val="mn-MN"/>
        </w:rPr>
      </w:pPr>
      <w:r>
        <w:rPr>
          <w:rFonts w:eastAsia="Times New Roman"/>
          <w:lang w:val="mn-MN"/>
        </w:rPr>
        <w:t>Анхны үзлэгийг 2026</w:t>
      </w:r>
      <w:r w:rsidR="006D5D6B" w:rsidRPr="00D84013">
        <w:rPr>
          <w:rFonts w:eastAsia="Times New Roman"/>
          <w:lang w:val="mn-MN"/>
        </w:rPr>
        <w:t xml:space="preserve"> онд, дараа нь 5 жил тутамд хийнэ.</w:t>
      </w:r>
    </w:p>
    <w:p w:rsidR="006D5D6B" w:rsidRPr="00D84013" w:rsidRDefault="006D5D6B" w:rsidP="006B0964">
      <w:pPr>
        <w:jc w:val="both"/>
        <w:rPr>
          <w:b/>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spacing w:after="200" w:line="276" w:lineRule="auto"/>
        <w:jc w:val="both"/>
        <w:rPr>
          <w:rFonts w:eastAsia="Times New Roman"/>
          <w:b/>
          <w:bCs/>
          <w:lang w:val="mn-MN"/>
        </w:rPr>
      </w:pPr>
      <w:r w:rsidRPr="00D84013">
        <w:rPr>
          <w:rFonts w:eastAsia="Times New Roman"/>
          <w:b/>
          <w:bCs/>
          <w:lang w:val="mn-MN"/>
        </w:rPr>
        <w:t xml:space="preserve">Стандарт, хэмжил зүйн газар (СХЗГ) </w:t>
      </w:r>
    </w:p>
    <w:p w:rsidR="006D5D6B" w:rsidRPr="00D84013" w:rsidRDefault="006D5D6B" w:rsidP="006B0964">
      <w:pPr>
        <w:spacing w:after="200" w:line="276" w:lineRule="auto"/>
        <w:jc w:val="both"/>
        <w:rPr>
          <w:rFonts w:eastAsia="Times New Roman"/>
          <w:bCs/>
          <w:lang w:val="mn-MN"/>
        </w:rPr>
      </w:pPr>
      <w:r w:rsidRPr="00D84013">
        <w:rPr>
          <w:rFonts w:eastAsia="Times New Roman"/>
          <w:bCs/>
          <w:lang w:val="mn-MN"/>
        </w:rPr>
        <w:t>Энхтайваны өргөн чөлөө 46А</w:t>
      </w:r>
    </w:p>
    <w:p w:rsidR="006D5D6B" w:rsidRPr="00D84013" w:rsidRDefault="006D5D6B" w:rsidP="006B0964">
      <w:pPr>
        <w:spacing w:after="200" w:line="276" w:lineRule="auto"/>
        <w:jc w:val="both"/>
        <w:rPr>
          <w:rFonts w:eastAsia="Times New Roman"/>
          <w:bCs/>
          <w:lang w:val="mn-MN"/>
        </w:rPr>
      </w:pPr>
      <w:r w:rsidRPr="00D84013">
        <w:rPr>
          <w:rFonts w:eastAsia="Times New Roman"/>
          <w:bCs/>
          <w:lang w:val="mn-MN"/>
        </w:rPr>
        <w:t>Шуудангийн хаяг</w:t>
      </w:r>
    </w:p>
    <w:p w:rsidR="006D5D6B" w:rsidRPr="00D84013" w:rsidRDefault="006D5D6B" w:rsidP="006B0964">
      <w:pPr>
        <w:spacing w:after="200" w:line="276" w:lineRule="auto"/>
        <w:jc w:val="both"/>
        <w:rPr>
          <w:rFonts w:eastAsia="Times New Roman"/>
          <w:bCs/>
          <w:lang w:val="mn-MN"/>
        </w:rPr>
      </w:pPr>
      <w:r w:rsidRPr="00D84013">
        <w:rPr>
          <w:rFonts w:eastAsia="Times New Roman"/>
          <w:bCs/>
          <w:lang w:val="mn-MN"/>
        </w:rPr>
        <w:t>Улаанбаатар-13343, Ш/Х - 48</w:t>
      </w:r>
    </w:p>
    <w:p w:rsidR="006D5D6B" w:rsidRPr="00D84013" w:rsidRDefault="006D5D6B" w:rsidP="006B0964">
      <w:pPr>
        <w:spacing w:after="200" w:line="276" w:lineRule="auto"/>
        <w:jc w:val="both"/>
        <w:rPr>
          <w:rFonts w:eastAsia="Times New Roman"/>
          <w:bCs/>
          <w:lang w:val="mn-MN"/>
        </w:rPr>
      </w:pPr>
      <w:r w:rsidRPr="00D84013">
        <w:rPr>
          <w:rFonts w:eastAsia="Times New Roman"/>
          <w:bCs/>
          <w:lang w:val="mn-MN"/>
        </w:rPr>
        <w:t>Утас: 976-51-263860 Факс: 976-11-458032</w:t>
      </w:r>
    </w:p>
    <w:p w:rsidR="006D5D6B" w:rsidRPr="00D84013" w:rsidRDefault="006D5D6B" w:rsidP="006B0964">
      <w:pPr>
        <w:spacing w:after="200" w:line="276" w:lineRule="auto"/>
        <w:jc w:val="both"/>
        <w:rPr>
          <w:rFonts w:eastAsia="Times New Roman"/>
          <w:lang w:val="mn-MN"/>
        </w:rPr>
      </w:pPr>
      <w:r w:rsidRPr="00D84013">
        <w:rPr>
          <w:rFonts w:eastAsia="Times New Roman"/>
          <w:bCs/>
          <w:lang w:val="mn-MN"/>
        </w:rPr>
        <w:t xml:space="preserve">E-mail: </w:t>
      </w:r>
      <w:hyperlink r:id="rId10" w:history="1">
        <w:r w:rsidRPr="00D84013">
          <w:rPr>
            <w:rFonts w:eastAsia="Times New Roman"/>
            <w:bCs/>
            <w:color w:val="0000FF"/>
            <w:u w:val="single"/>
            <w:lang w:val="mn-MN"/>
          </w:rPr>
          <w:t>masm@mongol.net</w:t>
        </w:r>
      </w:hyperlink>
      <w:r w:rsidRPr="00D84013">
        <w:rPr>
          <w:rFonts w:eastAsia="Times New Roman"/>
          <w:bCs/>
          <w:lang w:val="mn-MN"/>
        </w:rPr>
        <w:t xml:space="preserve">; </w:t>
      </w:r>
      <w:hyperlink r:id="rId11" w:history="1">
        <w:r w:rsidRPr="00D84013">
          <w:rPr>
            <w:rFonts w:eastAsia="Times New Roman"/>
            <w:color w:val="0000FF"/>
            <w:u w:val="single"/>
            <w:lang w:val="mn-MN"/>
          </w:rPr>
          <w:t>standardinform@masm.gov.mn</w:t>
        </w:r>
      </w:hyperlink>
    </w:p>
    <w:p w:rsidR="006D5D6B" w:rsidRPr="00D84013" w:rsidRDefault="001023F8" w:rsidP="006B0964">
      <w:pPr>
        <w:spacing w:after="200" w:line="276" w:lineRule="auto"/>
        <w:jc w:val="both"/>
        <w:rPr>
          <w:rFonts w:eastAsia="Times New Roman"/>
          <w:color w:val="0000FF"/>
          <w:u w:val="single"/>
          <w:lang w:val="mn-MN"/>
        </w:rPr>
      </w:pPr>
      <w:hyperlink r:id="rId12" w:history="1">
        <w:r w:rsidR="006D5D6B" w:rsidRPr="00D84013">
          <w:rPr>
            <w:rFonts w:eastAsia="Times New Roman"/>
            <w:color w:val="0000FF"/>
            <w:u w:val="single"/>
            <w:lang w:val="mn-MN"/>
          </w:rPr>
          <w:t>www.estandard.mn</w:t>
        </w:r>
      </w:hyperlink>
      <w:r w:rsidR="006D5D6B" w:rsidRPr="00D84013">
        <w:rPr>
          <w:rFonts w:eastAsia="Times New Roman"/>
          <w:lang w:val="mn-MN"/>
        </w:rPr>
        <w:t xml:space="preserve">; </w:t>
      </w:r>
      <w:hyperlink r:id="rId13" w:history="1">
        <w:r w:rsidR="006D5D6B" w:rsidRPr="00D84013">
          <w:rPr>
            <w:rFonts w:eastAsia="Times New Roman"/>
            <w:color w:val="0000FF"/>
            <w:u w:val="single"/>
            <w:lang w:val="mn-MN"/>
          </w:rPr>
          <w:t>www.masm.gov.mn</w:t>
        </w:r>
      </w:hyperlink>
    </w:p>
    <w:p w:rsidR="006D5D6B" w:rsidRPr="00D84013" w:rsidRDefault="006D5D6B" w:rsidP="006B0964">
      <w:pPr>
        <w:spacing w:after="200" w:line="276" w:lineRule="auto"/>
        <w:jc w:val="both"/>
        <w:rPr>
          <w:rFonts w:eastAsia="Times New Roman"/>
          <w:color w:val="0000FF"/>
          <w:u w:val="single"/>
          <w:lang w:val="mn-MN"/>
        </w:rPr>
      </w:pPr>
    </w:p>
    <w:p w:rsidR="006D5D6B" w:rsidRDefault="006D5D6B" w:rsidP="006B0964">
      <w:pPr>
        <w:spacing w:after="200" w:line="276" w:lineRule="auto"/>
        <w:jc w:val="both"/>
        <w:rPr>
          <w:rFonts w:eastAsia="Times New Roman"/>
          <w:color w:val="0000FF"/>
          <w:u w:val="single"/>
          <w:lang w:val="mn-MN"/>
        </w:rPr>
      </w:pPr>
    </w:p>
    <w:p w:rsidR="00AF0D7A" w:rsidRPr="00D84013" w:rsidRDefault="00AF0D7A" w:rsidP="006B0964">
      <w:pPr>
        <w:spacing w:after="200" w:line="276" w:lineRule="auto"/>
        <w:jc w:val="both"/>
        <w:rPr>
          <w:rFonts w:eastAsia="Times New Roman"/>
          <w:color w:val="0000FF"/>
          <w:u w:val="single"/>
          <w:lang w:val="mn-MN"/>
        </w:rPr>
      </w:pPr>
    </w:p>
    <w:p w:rsidR="006D5D6B" w:rsidRPr="00D84013" w:rsidRDefault="006D5D6B" w:rsidP="006B0964">
      <w:pPr>
        <w:spacing w:after="200" w:line="276" w:lineRule="auto"/>
        <w:jc w:val="both"/>
        <w:rPr>
          <w:rFonts w:eastAsia="Times New Roman"/>
          <w:color w:val="0000FF"/>
          <w:u w:val="single"/>
          <w:lang w:val="mn-MN"/>
        </w:rPr>
      </w:pPr>
    </w:p>
    <w:p w:rsidR="006D5D6B" w:rsidRPr="00D84013" w:rsidRDefault="006D5D6B" w:rsidP="006B0964">
      <w:pPr>
        <w:pBdr>
          <w:bottom w:val="single" w:sz="4" w:space="0" w:color="auto"/>
        </w:pBdr>
        <w:spacing w:after="120" w:line="276" w:lineRule="auto"/>
        <w:jc w:val="both"/>
        <w:rPr>
          <w:rFonts w:eastAsia="Times New Roman"/>
          <w:b/>
          <w:lang w:val="mn-MN"/>
        </w:rPr>
      </w:pPr>
      <w:r w:rsidRPr="00D84013">
        <w:rPr>
          <w:rFonts w:eastAsia="Times New Roman"/>
          <w:b/>
          <w:lang w:val="mn-MN"/>
        </w:rPr>
        <w:t xml:space="preserve">©  СХЗГ,  </w:t>
      </w:r>
      <w:r w:rsidR="00ED7920">
        <w:rPr>
          <w:rFonts w:eastAsia="Times New Roman"/>
          <w:b/>
          <w:lang w:val="mn-MN"/>
        </w:rPr>
        <w:t>2021</w:t>
      </w:r>
    </w:p>
    <w:p w:rsidR="00C9093F" w:rsidRPr="00ED7920" w:rsidRDefault="006D5D6B" w:rsidP="00ED7920">
      <w:pPr>
        <w:spacing w:after="200" w:line="276" w:lineRule="auto"/>
        <w:jc w:val="both"/>
        <w:rPr>
          <w:rFonts w:eastAsia="Times New Roman"/>
          <w:lang w:val="mn-MN"/>
        </w:rPr>
      </w:pPr>
      <w:r w:rsidRPr="00D84013">
        <w:rPr>
          <w:rFonts w:eastAsia="Times New Roman"/>
          <w:lang w:val="mn-MN"/>
        </w:rPr>
        <w:t>“Стандартчилал,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w:t>
      </w:r>
      <w:r w:rsidR="00604F40" w:rsidRPr="00D84013">
        <w:rPr>
          <w:rFonts w:eastAsia="Times New Roman"/>
          <w:lang w:val="mn-MN"/>
        </w:rPr>
        <w:t>иллын төв байгууллага)-т байна.</w:t>
      </w:r>
    </w:p>
    <w:p w:rsidR="006D5D6B" w:rsidRPr="00AF0D7A" w:rsidRDefault="006D5D6B" w:rsidP="00AF0D7A">
      <w:pPr>
        <w:jc w:val="center"/>
        <w:rPr>
          <w:lang w:val="mn-MN"/>
        </w:rPr>
      </w:pPr>
      <w:r w:rsidRPr="00AF0D7A">
        <w:rPr>
          <w:lang w:val="mn-MN"/>
        </w:rPr>
        <w:lastRenderedPageBreak/>
        <w:t>АГУУЛГА</w:t>
      </w:r>
    </w:p>
    <w:p w:rsidR="00C9093F" w:rsidRPr="00D84013" w:rsidRDefault="001023F8" w:rsidP="00C9093F">
      <w:pPr>
        <w:pStyle w:val="BodyText"/>
        <w:tabs>
          <w:tab w:val="right" w:leader="dot" w:pos="9556"/>
        </w:tabs>
        <w:spacing w:after="12" w:line="276" w:lineRule="auto"/>
        <w:ind w:right="591"/>
        <w:jc w:val="both"/>
        <w:rPr>
          <w:sz w:val="24"/>
          <w:szCs w:val="24"/>
          <w:lang w:val="mn-MN"/>
        </w:rPr>
      </w:pPr>
      <w:hyperlink w:anchor="_bookmark0" w:history="1">
        <w:r w:rsidR="00C9093F" w:rsidRPr="00D84013">
          <w:rPr>
            <w:spacing w:val="7"/>
            <w:sz w:val="24"/>
            <w:szCs w:val="24"/>
            <w:lang w:val="mn-MN"/>
          </w:rPr>
          <w:t>ӨМНӨХ ҮГ</w:t>
        </w:r>
        <w:r w:rsidR="00C9093F" w:rsidRPr="00D84013">
          <w:rPr>
            <w:spacing w:val="7"/>
            <w:sz w:val="24"/>
            <w:szCs w:val="24"/>
            <w:lang w:val="mn-MN"/>
          </w:rPr>
          <w:tab/>
        </w:r>
        <w:r w:rsidR="00C9093F" w:rsidRPr="00D84013">
          <w:rPr>
            <w:sz w:val="24"/>
            <w:szCs w:val="24"/>
            <w:lang w:val="mn-MN"/>
          </w:rPr>
          <w:t>7</w:t>
        </w:r>
      </w:hyperlink>
    </w:p>
    <w:p w:rsidR="00C9093F" w:rsidRPr="00D84013" w:rsidRDefault="001023F8" w:rsidP="00C9093F">
      <w:pPr>
        <w:pStyle w:val="BodyText"/>
        <w:tabs>
          <w:tab w:val="right" w:leader="dot" w:pos="9556"/>
        </w:tabs>
        <w:spacing w:after="12" w:line="276" w:lineRule="auto"/>
        <w:ind w:right="591"/>
        <w:jc w:val="both"/>
        <w:rPr>
          <w:sz w:val="24"/>
          <w:szCs w:val="24"/>
          <w:lang w:val="mn-MN"/>
        </w:rPr>
      </w:pPr>
      <w:hyperlink w:anchor="_bookmark1" w:history="1">
        <w:r w:rsidR="00AF0D7A">
          <w:rPr>
            <w:spacing w:val="7"/>
            <w:sz w:val="24"/>
            <w:szCs w:val="24"/>
            <w:lang w:val="mn-MN"/>
          </w:rPr>
          <w:t>ТАНИЛЦУУЛГА</w:t>
        </w:r>
        <w:r w:rsidR="00C9093F" w:rsidRPr="00D84013">
          <w:rPr>
            <w:spacing w:val="7"/>
            <w:sz w:val="24"/>
            <w:szCs w:val="24"/>
            <w:lang w:val="mn-MN"/>
          </w:rPr>
          <w:tab/>
        </w:r>
        <w:r w:rsidR="00C9093F" w:rsidRPr="00D84013">
          <w:rPr>
            <w:sz w:val="24"/>
            <w:szCs w:val="24"/>
            <w:lang w:val="mn-MN"/>
          </w:rPr>
          <w:t>9</w:t>
        </w:r>
      </w:hyperlink>
    </w:p>
    <w:p w:rsidR="00C9093F" w:rsidRPr="00D84013" w:rsidRDefault="001023F8" w:rsidP="00211130">
      <w:pPr>
        <w:pStyle w:val="ListParagraph"/>
        <w:widowControl w:val="0"/>
        <w:numPr>
          <w:ilvl w:val="0"/>
          <w:numId w:val="4"/>
        </w:numPr>
        <w:tabs>
          <w:tab w:val="right" w:leader="dot" w:pos="9556"/>
        </w:tabs>
        <w:autoSpaceDE w:val="0"/>
        <w:autoSpaceDN w:val="0"/>
        <w:spacing w:after="12" w:line="276" w:lineRule="auto"/>
        <w:ind w:left="284" w:right="591" w:hanging="284"/>
        <w:contextualSpacing w:val="0"/>
        <w:jc w:val="both"/>
        <w:rPr>
          <w:lang w:val="mn-MN"/>
        </w:rPr>
      </w:pPr>
      <w:hyperlink w:anchor="_bookmark3" w:history="1">
        <w:r w:rsidR="00C9093F" w:rsidRPr="00D84013">
          <w:rPr>
            <w:spacing w:val="6"/>
            <w:lang w:val="mn-MN"/>
          </w:rPr>
          <w:t>Хамрах хүрээ</w:t>
        </w:r>
        <w:r w:rsidR="00C9093F" w:rsidRPr="00D84013">
          <w:rPr>
            <w:spacing w:val="6"/>
            <w:lang w:val="mn-MN"/>
          </w:rPr>
          <w:tab/>
        </w:r>
        <w:r w:rsidR="00C9093F" w:rsidRPr="00D84013">
          <w:rPr>
            <w:lang w:val="mn-MN"/>
          </w:rPr>
          <w:t>10</w:t>
        </w:r>
      </w:hyperlink>
    </w:p>
    <w:p w:rsidR="00C9093F" w:rsidRPr="00D84013" w:rsidRDefault="001023F8" w:rsidP="00211130">
      <w:pPr>
        <w:pStyle w:val="ListParagraph"/>
        <w:widowControl w:val="0"/>
        <w:numPr>
          <w:ilvl w:val="0"/>
          <w:numId w:val="4"/>
        </w:numPr>
        <w:tabs>
          <w:tab w:val="right" w:leader="dot" w:pos="9556"/>
        </w:tabs>
        <w:autoSpaceDE w:val="0"/>
        <w:autoSpaceDN w:val="0"/>
        <w:spacing w:after="12" w:line="276" w:lineRule="auto"/>
        <w:ind w:left="284" w:right="591" w:hanging="284"/>
        <w:contextualSpacing w:val="0"/>
        <w:jc w:val="both"/>
        <w:rPr>
          <w:lang w:val="mn-MN"/>
        </w:rPr>
      </w:pPr>
      <w:hyperlink w:anchor="_bookmark4" w:history="1">
        <w:r w:rsidR="00C9093F" w:rsidRPr="00D84013">
          <w:rPr>
            <w:spacing w:val="7"/>
            <w:lang w:val="mn-MN"/>
          </w:rPr>
          <w:t>Норматив эшлэл</w:t>
        </w:r>
        <w:r w:rsidR="00C9093F" w:rsidRPr="00D84013">
          <w:rPr>
            <w:spacing w:val="7"/>
            <w:lang w:val="mn-MN"/>
          </w:rPr>
          <w:tab/>
        </w:r>
        <w:r w:rsidR="00C9093F" w:rsidRPr="00D84013">
          <w:rPr>
            <w:lang w:val="mn-MN"/>
          </w:rPr>
          <w:t>11</w:t>
        </w:r>
      </w:hyperlink>
    </w:p>
    <w:p w:rsidR="00C9093F" w:rsidRPr="00D84013" w:rsidRDefault="001023F8" w:rsidP="00211130">
      <w:pPr>
        <w:pStyle w:val="ListParagraph"/>
        <w:widowControl w:val="0"/>
        <w:numPr>
          <w:ilvl w:val="0"/>
          <w:numId w:val="4"/>
        </w:numPr>
        <w:tabs>
          <w:tab w:val="right" w:leader="dot" w:pos="9563"/>
        </w:tabs>
        <w:autoSpaceDE w:val="0"/>
        <w:autoSpaceDN w:val="0"/>
        <w:spacing w:after="12" w:line="276" w:lineRule="auto"/>
        <w:ind w:left="284" w:right="591" w:hanging="284"/>
        <w:contextualSpacing w:val="0"/>
        <w:jc w:val="both"/>
        <w:rPr>
          <w:lang w:val="mn-MN"/>
        </w:rPr>
      </w:pPr>
      <w:hyperlink w:anchor="_bookmark5" w:history="1">
        <w:r w:rsidR="00C9093F" w:rsidRPr="00D84013">
          <w:rPr>
            <w:spacing w:val="7"/>
            <w:lang w:val="mn-MN"/>
          </w:rPr>
          <w:t>Нэр томьёо ба тодорхойлолт</w:t>
        </w:r>
        <w:r w:rsidR="00C9093F" w:rsidRPr="00D84013">
          <w:rPr>
            <w:spacing w:val="7"/>
            <w:lang w:val="mn-MN"/>
          </w:rPr>
          <w:tab/>
        </w:r>
        <w:r w:rsidR="00C9093F" w:rsidRPr="00D84013">
          <w:rPr>
            <w:spacing w:val="6"/>
            <w:lang w:val="mn-MN"/>
          </w:rPr>
          <w:t>13</w:t>
        </w:r>
      </w:hyperlink>
    </w:p>
    <w:p w:rsidR="00C9093F" w:rsidRPr="00D84013" w:rsidRDefault="001023F8" w:rsidP="00211130">
      <w:pPr>
        <w:pStyle w:val="ListParagraph"/>
        <w:widowControl w:val="0"/>
        <w:numPr>
          <w:ilvl w:val="0"/>
          <w:numId w:val="4"/>
        </w:numPr>
        <w:tabs>
          <w:tab w:val="right" w:leader="dot" w:pos="9563"/>
        </w:tabs>
        <w:autoSpaceDE w:val="0"/>
        <w:autoSpaceDN w:val="0"/>
        <w:spacing w:after="12" w:line="276" w:lineRule="auto"/>
        <w:ind w:left="284" w:right="591" w:hanging="284"/>
        <w:contextualSpacing w:val="0"/>
        <w:jc w:val="both"/>
        <w:rPr>
          <w:lang w:val="mn-MN"/>
        </w:rPr>
      </w:pPr>
      <w:hyperlink w:anchor="_bookmark7" w:history="1">
        <w:r w:rsidR="00C9093F" w:rsidRPr="00D84013">
          <w:rPr>
            <w:spacing w:val="7"/>
            <w:lang w:val="mn-MN"/>
          </w:rPr>
          <w:t>Товчлол</w:t>
        </w:r>
        <w:r w:rsidR="00C9093F" w:rsidRPr="00D84013">
          <w:rPr>
            <w:spacing w:val="7"/>
            <w:lang w:val="mn-MN"/>
          </w:rPr>
          <w:tab/>
        </w:r>
        <w:r w:rsidR="00C9093F" w:rsidRPr="00D84013">
          <w:rPr>
            <w:spacing w:val="6"/>
            <w:lang w:val="mn-MN"/>
          </w:rPr>
          <w:t>14</w:t>
        </w:r>
      </w:hyperlink>
    </w:p>
    <w:p w:rsidR="00C9093F" w:rsidRPr="00D84013" w:rsidRDefault="001023F8" w:rsidP="00211130">
      <w:pPr>
        <w:pStyle w:val="ListParagraph"/>
        <w:widowControl w:val="0"/>
        <w:numPr>
          <w:ilvl w:val="0"/>
          <w:numId w:val="4"/>
        </w:numPr>
        <w:tabs>
          <w:tab w:val="right" w:leader="dot" w:pos="9562"/>
        </w:tabs>
        <w:autoSpaceDE w:val="0"/>
        <w:autoSpaceDN w:val="0"/>
        <w:spacing w:after="12" w:line="276" w:lineRule="auto"/>
        <w:ind w:left="284" w:right="591" w:hanging="284"/>
        <w:contextualSpacing w:val="0"/>
        <w:jc w:val="both"/>
        <w:rPr>
          <w:spacing w:val="7"/>
          <w:lang w:val="mn-MN"/>
        </w:rPr>
      </w:pPr>
      <w:hyperlink w:anchor="_bookmark11" w:history="1">
        <w:r w:rsidR="00C9093F" w:rsidRPr="00D84013">
          <w:rPr>
            <w:spacing w:val="7"/>
            <w:lang w:val="mn-MN"/>
          </w:rPr>
          <w:t>Ашиглах тохиолдол, шаардлагууд</w:t>
        </w:r>
        <w:r w:rsidR="00C9093F" w:rsidRPr="00D84013">
          <w:rPr>
            <w:spacing w:val="7"/>
            <w:lang w:val="mn-MN"/>
          </w:rPr>
          <w:tab/>
          <w:t>15</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8" w:history="1">
        <w:r w:rsidR="00C9093F" w:rsidRPr="00D84013">
          <w:rPr>
            <w:spacing w:val="7"/>
            <w:lang w:val="mn-MN"/>
          </w:rPr>
          <w:t xml:space="preserve"> Ашиглах тохиолдлууд </w:t>
        </w:r>
        <w:r w:rsidR="00C9093F" w:rsidRPr="00D84013">
          <w:rPr>
            <w:spacing w:val="7"/>
            <w:lang w:val="mn-MN"/>
          </w:rPr>
          <w:tab/>
          <w:t>15</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Тойм мэдээлэл</w:t>
        </w:r>
        <w:r w:rsidR="00C9093F" w:rsidRPr="00D84013">
          <w:rPr>
            <w:color w:val="000000" w:themeColor="text1"/>
            <w:spacing w:val="4"/>
            <w:lang w:val="mn-MN"/>
          </w:rPr>
          <w:tab/>
          <w:t>15</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Оролцогчид</w:t>
        </w:r>
        <w:r w:rsidR="00C9093F" w:rsidRPr="00D84013">
          <w:rPr>
            <w:color w:val="000000" w:themeColor="text1"/>
            <w:spacing w:val="4"/>
            <w:lang w:val="mn-MN"/>
          </w:rPr>
          <w:tab/>
          <w:t>15</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Ашиглах тохиолдлын диаграмм</w:t>
        </w:r>
        <w:r w:rsidR="00C9093F" w:rsidRPr="00D84013">
          <w:rPr>
            <w:color w:val="000000" w:themeColor="text1"/>
            <w:spacing w:val="4"/>
            <w:lang w:val="mn-MN"/>
          </w:rPr>
          <w:tab/>
          <w:t>16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Ашиглах тохиолдлууд</w:t>
        </w:r>
        <w:r w:rsidR="00C9093F" w:rsidRPr="00D84013">
          <w:rPr>
            <w:color w:val="000000" w:themeColor="text1"/>
            <w:spacing w:val="4"/>
            <w:lang w:val="mn-MN"/>
          </w:rPr>
          <w:tab/>
          <w:t>17</w:t>
        </w:r>
      </w:hyperlink>
    </w:p>
    <w:p w:rsidR="00C9093F" w:rsidRPr="00D84013" w:rsidRDefault="00C9093F"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r w:rsidRPr="00D84013">
        <w:rPr>
          <w:spacing w:val="7"/>
          <w:lang w:val="mn-MN"/>
        </w:rPr>
        <w:t>Теле удирдлага</w:t>
      </w:r>
      <w:r w:rsidRPr="00D84013">
        <w:rPr>
          <w:spacing w:val="7"/>
          <w:lang w:val="mn-MN"/>
        </w:rPr>
        <w:tab/>
        <w:t>17</w:t>
      </w:r>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Ерөнхий зүйл</w:t>
        </w:r>
        <w:r w:rsidR="00C9093F" w:rsidRPr="00D84013">
          <w:rPr>
            <w:color w:val="000000" w:themeColor="text1"/>
            <w:spacing w:val="4"/>
            <w:lang w:val="mn-MN"/>
          </w:rPr>
          <w:tab/>
          <w:t>17</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Хязгаарлалт / ойлголт / дизайны асуудлууд</w:t>
        </w:r>
        <w:r w:rsidR="00C9093F" w:rsidRPr="00D84013">
          <w:rPr>
            <w:color w:val="000000" w:themeColor="text1"/>
            <w:spacing w:val="4"/>
            <w:lang w:val="mn-MN"/>
          </w:rPr>
          <w:tab/>
          <w:t>18</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Оролцогчид</w:t>
        </w:r>
        <w:r w:rsidR="00C9093F" w:rsidRPr="00D84013">
          <w:rPr>
            <w:color w:val="000000" w:themeColor="text1"/>
            <w:spacing w:val="4"/>
            <w:lang w:val="mn-MN"/>
          </w:rPr>
          <w:tab/>
          <w:t>18</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19</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20</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Дарааллын диаграмм</w:t>
        </w:r>
        <w:r w:rsidR="00C9093F" w:rsidRPr="00D84013">
          <w:rPr>
            <w:color w:val="000000" w:themeColor="text1"/>
            <w:spacing w:val="4"/>
            <w:lang w:val="mn-MN"/>
          </w:rPr>
          <w:tab/>
          <w:t>20</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Синхрофазор</w:t>
        </w:r>
        <w:r w:rsidR="00C9093F" w:rsidRPr="00D84013">
          <w:rPr>
            <w:color w:val="000000" w:themeColor="text1"/>
            <w:spacing w:val="4"/>
            <w:lang w:val="mn-MN"/>
          </w:rPr>
          <w:tab/>
          <w:t>26</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Ерөнхий зүйл</w:t>
        </w:r>
        <w:r w:rsidR="00C9093F" w:rsidRPr="00D84013">
          <w:rPr>
            <w:color w:val="000000" w:themeColor="text1"/>
            <w:spacing w:val="4"/>
            <w:lang w:val="mn-MN"/>
          </w:rPr>
          <w:tab/>
          <w:t>26</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26</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Ашиглах</w:t>
        </w:r>
        <w:r w:rsidR="00C9093F" w:rsidRPr="00D84013">
          <w:rPr>
            <w:color w:val="000000" w:themeColor="text1"/>
            <w:spacing w:val="4"/>
            <w:lang w:val="mn-MN"/>
          </w:rPr>
          <w:tab/>
          <w:t>26</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36" w:history="1">
        <w:r w:rsidR="00C9093F" w:rsidRPr="00D84013">
          <w:rPr>
            <w:spacing w:val="7"/>
            <w:lang w:val="mn-MN"/>
          </w:rPr>
          <w:t>Тасралт, саатал</w:t>
        </w:r>
        <w:r w:rsidR="00C9093F" w:rsidRPr="00D84013">
          <w:rPr>
            <w:spacing w:val="7"/>
            <w:lang w:val="mn-MN"/>
          </w:rPr>
          <w:tab/>
          <w:t>26</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37" w:history="1">
        <w:r w:rsidR="00C9093F" w:rsidRPr="00D84013">
          <w:rPr>
            <w:color w:val="000000" w:themeColor="text1"/>
            <w:spacing w:val="4"/>
            <w:lang w:val="mn-MN"/>
          </w:rPr>
          <w:t>Ерөнхий зүйл</w:t>
        </w:r>
        <w:r w:rsidR="00C9093F" w:rsidRPr="00D84013">
          <w:rPr>
            <w:color w:val="000000" w:themeColor="text1"/>
            <w:spacing w:val="4"/>
            <w:lang w:val="mn-MN"/>
          </w:rPr>
          <w:tab/>
          <w:t>26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38" w:history="1">
        <w:r w:rsidR="00C9093F" w:rsidRPr="00D84013">
          <w:rPr>
            <w:color w:val="000000" w:themeColor="text1"/>
            <w:spacing w:val="4"/>
            <w:lang w:val="mn-MN"/>
          </w:rPr>
          <w:t xml:space="preserve"> Хязгаарлалт / ойлголт / дизайны асуудлууд</w:t>
        </w:r>
        <w:r w:rsidR="00C9093F" w:rsidRPr="00D84013">
          <w:rPr>
            <w:color w:val="000000" w:themeColor="text1"/>
            <w:spacing w:val="4"/>
            <w:lang w:val="mn-MN"/>
          </w:rPr>
          <w:tab/>
          <w:t>26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39" w:history="1">
        <w:r w:rsidR="00C9093F" w:rsidRPr="00D84013">
          <w:rPr>
            <w:color w:val="000000" w:themeColor="text1"/>
            <w:spacing w:val="4"/>
            <w:lang w:val="mn-MN"/>
          </w:rPr>
          <w:t>Оролцогчид</w:t>
        </w:r>
        <w:r w:rsidR="00C9093F" w:rsidRPr="00D84013">
          <w:rPr>
            <w:color w:val="000000" w:themeColor="text1"/>
            <w:spacing w:val="4"/>
            <w:lang w:val="mn-MN"/>
          </w:rPr>
          <w:tab/>
          <w:t>26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0"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27</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2"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28</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3" w:history="1">
        <w:r w:rsidR="00C9093F" w:rsidRPr="00D84013">
          <w:rPr>
            <w:color w:val="000000" w:themeColor="text1"/>
            <w:spacing w:val="4"/>
            <w:lang w:val="mn-MN"/>
          </w:rPr>
          <w:t>Дараал</w:t>
        </w:r>
        <w:r w:rsidR="00D84013">
          <w:rPr>
            <w:color w:val="000000" w:themeColor="text1"/>
            <w:spacing w:val="4"/>
            <w:lang w:val="mn-MN"/>
          </w:rPr>
          <w:t>л</w:t>
        </w:r>
        <w:r w:rsidR="00C9093F" w:rsidRPr="00D84013">
          <w:rPr>
            <w:color w:val="000000" w:themeColor="text1"/>
            <w:spacing w:val="4"/>
            <w:lang w:val="mn-MN"/>
          </w:rPr>
          <w:t>ын диаграмм</w:t>
        </w:r>
        <w:r w:rsidR="00C9093F" w:rsidRPr="00D84013">
          <w:rPr>
            <w:color w:val="000000" w:themeColor="text1"/>
            <w:spacing w:val="4"/>
            <w:lang w:val="mn-MN"/>
          </w:rPr>
          <w:tab/>
          <w:t>28</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44" w:history="1">
        <w:r w:rsidR="00C9093F" w:rsidRPr="00D84013">
          <w:rPr>
            <w:spacing w:val="7"/>
            <w:lang w:val="mn-MN"/>
          </w:rPr>
          <w:t>Тооцоо</w:t>
        </w:r>
        <w:r w:rsidR="00C9093F" w:rsidRPr="00D84013">
          <w:rPr>
            <w:spacing w:val="7"/>
            <w:lang w:val="mn-MN"/>
          </w:rPr>
          <w:tab/>
          <w:t>29</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5" w:history="1">
        <w:r w:rsidR="00C9093F" w:rsidRPr="00D84013">
          <w:rPr>
            <w:color w:val="000000" w:themeColor="text1"/>
            <w:spacing w:val="4"/>
            <w:lang w:val="mn-MN"/>
          </w:rPr>
          <w:t>Ерөнхий зүйл</w:t>
        </w:r>
        <w:r w:rsidR="00C9093F" w:rsidRPr="00D84013">
          <w:rPr>
            <w:color w:val="000000" w:themeColor="text1"/>
            <w:spacing w:val="4"/>
            <w:lang w:val="mn-MN"/>
          </w:rPr>
          <w:tab/>
          <w:t>29</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6"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29</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8" w:history="1">
        <w:r w:rsidR="00C9093F" w:rsidRPr="00D84013">
          <w:rPr>
            <w:color w:val="000000" w:themeColor="text1"/>
            <w:spacing w:val="4"/>
            <w:lang w:val="mn-MN"/>
          </w:rPr>
          <w:t>Оролцогчид</w:t>
        </w:r>
        <w:r w:rsidR="00C9093F" w:rsidRPr="00D84013">
          <w:rPr>
            <w:color w:val="000000" w:themeColor="text1"/>
            <w:spacing w:val="4"/>
            <w:lang w:val="mn-MN"/>
          </w:rPr>
          <w:tab/>
          <w:t>30</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9"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30</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1"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30</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2" w:history="1">
        <w:r w:rsidR="00C9093F" w:rsidRPr="00D84013">
          <w:rPr>
            <w:color w:val="000000" w:themeColor="text1"/>
            <w:spacing w:val="4"/>
            <w:lang w:val="mn-MN"/>
          </w:rPr>
          <w:t>Дарааллын диаграмм</w:t>
        </w:r>
        <w:r w:rsidR="00C9093F" w:rsidRPr="00D84013">
          <w:rPr>
            <w:color w:val="000000" w:themeColor="text1"/>
            <w:spacing w:val="4"/>
            <w:lang w:val="mn-MN"/>
          </w:rPr>
          <w:tab/>
          <w:t>31</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53" w:history="1">
        <w:r w:rsidR="00C9093F" w:rsidRPr="00D84013">
          <w:rPr>
            <w:spacing w:val="7"/>
            <w:lang w:val="mn-MN"/>
          </w:rPr>
          <w:t>Эрчим хүчний чанар</w:t>
        </w:r>
        <w:r w:rsidR="00C9093F" w:rsidRPr="00D84013">
          <w:rPr>
            <w:spacing w:val="7"/>
            <w:lang w:val="mn-MN"/>
          </w:rPr>
          <w:tab/>
          <w:t>31</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4" w:history="1">
        <w:r w:rsidR="00C9093F" w:rsidRPr="00D84013">
          <w:rPr>
            <w:color w:val="000000" w:themeColor="text1"/>
            <w:spacing w:val="4"/>
            <w:lang w:val="mn-MN"/>
          </w:rPr>
          <w:t>Ерөнхий зүйл</w:t>
        </w:r>
        <w:r w:rsidR="00C9093F" w:rsidRPr="00D84013">
          <w:rPr>
            <w:color w:val="000000" w:themeColor="text1"/>
            <w:spacing w:val="4"/>
            <w:lang w:val="mn-MN"/>
          </w:rPr>
          <w:tab/>
          <w:t>31</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5"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31</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7" w:history="1">
        <w:r w:rsidR="00C9093F" w:rsidRPr="00D84013">
          <w:rPr>
            <w:color w:val="000000" w:themeColor="text1"/>
            <w:spacing w:val="4"/>
            <w:lang w:val="mn-MN"/>
          </w:rPr>
          <w:t>Оролцогчид</w:t>
        </w:r>
        <w:r w:rsidR="00C9093F" w:rsidRPr="00D84013">
          <w:rPr>
            <w:color w:val="000000" w:themeColor="text1"/>
            <w:spacing w:val="4"/>
            <w:lang w:val="mn-MN"/>
          </w:rPr>
          <w:tab/>
          <w:t>32</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8"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32</w:t>
        </w:r>
      </w:hyperlink>
    </w:p>
    <w:p w:rsidR="00C9093F" w:rsidRPr="00D84013" w:rsidRDefault="00C9093F"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sidRPr="00D84013">
        <w:rPr>
          <w:color w:val="000000" w:themeColor="text1"/>
          <w:spacing w:val="4"/>
          <w:lang w:val="mn-MN"/>
        </w:rPr>
        <w:t xml:space="preserve">Ашиглах тохиолдлын тодорхойлолт </w:t>
      </w:r>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61" w:history="1">
        <w:r w:rsidR="00C9093F" w:rsidRPr="00D84013">
          <w:rPr>
            <w:color w:val="000000" w:themeColor="text1"/>
            <w:spacing w:val="4"/>
            <w:lang w:val="mn-MN"/>
          </w:rPr>
          <w:t>Дарааллын диаграмм</w:t>
        </w:r>
        <w:r w:rsidR="00C9093F" w:rsidRPr="00D84013">
          <w:rPr>
            <w:color w:val="000000" w:themeColor="text1"/>
            <w:spacing w:val="4"/>
            <w:lang w:val="mn-MN"/>
          </w:rPr>
          <w:tab/>
        </w:r>
        <w:r w:rsidR="00C9093F" w:rsidRPr="00D84013">
          <w:rPr>
            <w:spacing w:val="7"/>
            <w:lang w:val="mn-MN"/>
          </w:rPr>
          <w:t>32</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62" w:history="1">
        <w:r w:rsidR="00C9093F" w:rsidRPr="00D84013">
          <w:rPr>
            <w:spacing w:val="7"/>
            <w:lang w:val="mn-MN"/>
          </w:rPr>
          <w:t>Хөрөнгө ......................……………………………………… ………</w:t>
        </w:r>
        <w:r w:rsidR="00C9093F" w:rsidRPr="00D84013">
          <w:rPr>
            <w:spacing w:val="7"/>
            <w:lang w:val="mn-MN"/>
          </w:rPr>
          <w:tab/>
          <w:t>33</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4" w:history="1">
        <w:r w:rsidR="00C9093F" w:rsidRPr="00D84013">
          <w:rPr>
            <w:color w:val="000000" w:themeColor="text1"/>
            <w:spacing w:val="4"/>
            <w:lang w:val="mn-MN"/>
          </w:rPr>
          <w:t>Ерөнхий зүйл</w:t>
        </w:r>
        <w:r w:rsidR="00C9093F" w:rsidRPr="00D84013">
          <w:rPr>
            <w:color w:val="000000" w:themeColor="text1"/>
            <w:spacing w:val="4"/>
            <w:lang w:val="mn-MN"/>
          </w:rPr>
          <w:tab/>
          <w:t>31</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66"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34</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67" w:history="1">
        <w:r w:rsidR="00C9093F" w:rsidRPr="00D84013">
          <w:rPr>
            <w:color w:val="000000" w:themeColor="text1"/>
            <w:spacing w:val="4"/>
            <w:lang w:val="mn-MN"/>
          </w:rPr>
          <w:t>Оролцогчид</w:t>
        </w:r>
        <w:r w:rsidR="00C9093F" w:rsidRPr="00D84013">
          <w:rPr>
            <w:color w:val="000000" w:themeColor="text1"/>
            <w:spacing w:val="4"/>
            <w:lang w:val="mn-MN"/>
          </w:rPr>
          <w:tab/>
          <w:t>34</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68"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34</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0"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34</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1" w:history="1">
        <w:r w:rsidR="00C9093F" w:rsidRPr="00D84013">
          <w:rPr>
            <w:color w:val="000000" w:themeColor="text1"/>
            <w:spacing w:val="4"/>
            <w:lang w:val="mn-MN"/>
          </w:rPr>
          <w:t>Дарааллын схем</w:t>
        </w:r>
        <w:r w:rsidR="00C9093F" w:rsidRPr="00D84013">
          <w:rPr>
            <w:color w:val="000000" w:themeColor="text1"/>
            <w:spacing w:val="4"/>
            <w:lang w:val="mn-MN"/>
          </w:rPr>
          <w:tab/>
          <w:t>34</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72" w:history="1">
        <w:r w:rsidR="00C9093F" w:rsidRPr="00D84013">
          <w:rPr>
            <w:spacing w:val="7"/>
            <w:lang w:val="mn-MN"/>
          </w:rPr>
          <w:t>Параметрийн тохируулга</w:t>
        </w:r>
        <w:r w:rsidR="00C9093F" w:rsidRPr="00D84013">
          <w:rPr>
            <w:spacing w:val="7"/>
            <w:lang w:val="mn-MN"/>
          </w:rPr>
          <w:tab/>
          <w:t>35</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3" w:history="1">
        <w:r w:rsidR="00C9093F" w:rsidRPr="00D84013">
          <w:rPr>
            <w:color w:val="000000" w:themeColor="text1"/>
            <w:spacing w:val="4"/>
            <w:lang w:val="mn-MN"/>
          </w:rPr>
          <w:t>Ерөнхий зүйл</w:t>
        </w:r>
        <w:r w:rsidR="00C9093F" w:rsidRPr="00D84013">
          <w:rPr>
            <w:color w:val="000000" w:themeColor="text1"/>
            <w:spacing w:val="4"/>
            <w:lang w:val="mn-MN"/>
          </w:rPr>
          <w:tab/>
          <w:t>35</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4"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35</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5" w:history="1">
        <w:r w:rsidR="00C9093F" w:rsidRPr="00D84013">
          <w:rPr>
            <w:color w:val="000000" w:themeColor="text1"/>
            <w:spacing w:val="4"/>
            <w:lang w:val="mn-MN"/>
          </w:rPr>
          <w:t>Оролцогчид</w:t>
        </w:r>
        <w:r w:rsidR="00C9093F" w:rsidRPr="00D84013">
          <w:rPr>
            <w:color w:val="000000" w:themeColor="text1"/>
            <w:spacing w:val="4"/>
            <w:lang w:val="mn-MN"/>
          </w:rPr>
          <w:tab/>
          <w:t>35</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6"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36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8"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36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9" w:history="1">
        <w:r w:rsidR="00C9093F" w:rsidRPr="00D84013">
          <w:rPr>
            <w:color w:val="000000" w:themeColor="text1"/>
            <w:spacing w:val="4"/>
            <w:lang w:val="mn-MN"/>
          </w:rPr>
          <w:t>Дараал</w:t>
        </w:r>
        <w:r w:rsidR="00D84013">
          <w:rPr>
            <w:color w:val="000000" w:themeColor="text1"/>
            <w:spacing w:val="4"/>
            <w:lang w:val="mn-MN"/>
          </w:rPr>
          <w:t>л</w:t>
        </w:r>
        <w:r w:rsidR="00C9093F" w:rsidRPr="00D84013">
          <w:rPr>
            <w:color w:val="000000" w:themeColor="text1"/>
            <w:spacing w:val="4"/>
            <w:lang w:val="mn-MN"/>
          </w:rPr>
          <w:t>ын диаграмм</w:t>
        </w:r>
        <w:r w:rsidR="00C9093F" w:rsidRPr="00D84013">
          <w:rPr>
            <w:color w:val="000000" w:themeColor="text1"/>
            <w:spacing w:val="4"/>
            <w:lang w:val="mn-MN"/>
          </w:rPr>
          <w:tab/>
          <w:t>36</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80" w:history="1">
        <w:r w:rsidR="00C9093F" w:rsidRPr="00D84013">
          <w:rPr>
            <w:spacing w:val="7"/>
            <w:lang w:val="mn-MN"/>
          </w:rPr>
          <w:t xml:space="preserve"> Удирдлагын төвтэй холбогдох дэд станцын харилцаа холбоонд тавигдах шаардлага</w:t>
        </w:r>
        <w:r w:rsidR="00C9093F" w:rsidRPr="00D84013">
          <w:rPr>
            <w:spacing w:val="7"/>
            <w:lang w:val="mn-MN"/>
          </w:rPr>
          <w:tab/>
          <w:t>37</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1" w:history="1">
        <w:r w:rsidR="00C9093F" w:rsidRPr="00D84013">
          <w:rPr>
            <w:color w:val="000000" w:themeColor="text1"/>
            <w:spacing w:val="4"/>
            <w:lang w:val="mn-MN"/>
          </w:rPr>
          <w:t>Ерөнхий зүйл</w:t>
        </w:r>
        <w:r w:rsidR="00C9093F" w:rsidRPr="00D84013">
          <w:rPr>
            <w:color w:val="000000" w:themeColor="text1"/>
            <w:spacing w:val="4"/>
            <w:lang w:val="mn-MN"/>
          </w:rPr>
          <w:tab/>
          <w:t>37</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3" w:history="1">
        <w:r w:rsidR="00C9093F" w:rsidRPr="00D84013">
          <w:rPr>
            <w:color w:val="000000" w:themeColor="text1"/>
            <w:spacing w:val="4"/>
            <w:lang w:val="mn-MN"/>
          </w:rPr>
          <w:t>Дэд станцыг удирдлагын төвд холбоход суурилсан функцүүд</w:t>
        </w:r>
        <w:r w:rsidR="00C9093F" w:rsidRPr="00D84013">
          <w:rPr>
            <w:color w:val="000000" w:themeColor="text1"/>
            <w:spacing w:val="4"/>
            <w:lang w:val="mn-MN"/>
          </w:rPr>
          <w:tab/>
          <w:t>39</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4" w:history="1">
        <w:r w:rsidR="00C9093F" w:rsidRPr="00D84013">
          <w:rPr>
            <w:color w:val="000000" w:themeColor="text1"/>
            <w:spacing w:val="4"/>
            <w:lang w:val="mn-MN"/>
          </w:rPr>
          <w:t>мессеж илгээх гүйцэтгэлд тавигдах шаардлагууд</w:t>
        </w:r>
        <w:r w:rsidR="00C9093F" w:rsidRPr="00D84013">
          <w:rPr>
            <w:color w:val="000000" w:themeColor="text1"/>
            <w:spacing w:val="4"/>
            <w:lang w:val="mn-MN"/>
          </w:rPr>
          <w:tab/>
          <w:t>39</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7" w:history="1">
        <w:r w:rsidR="00C9093F" w:rsidRPr="00D84013">
          <w:rPr>
            <w:color w:val="000000" w:themeColor="text1"/>
            <w:spacing w:val="4"/>
            <w:lang w:val="mn-MN"/>
          </w:rPr>
          <w:t>Мессежний ангиллын танилцуулга ба тэдгээрийг ашиглах</w:t>
        </w:r>
        <w:r w:rsidR="00C9093F" w:rsidRPr="00D84013">
          <w:rPr>
            <w:color w:val="000000" w:themeColor="text1"/>
            <w:spacing w:val="4"/>
            <w:lang w:val="mn-MN"/>
          </w:rPr>
          <w:tab/>
          <w:t>40</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9" w:history="1">
        <w:r w:rsidR="00C9093F" w:rsidRPr="00D84013">
          <w:rPr>
            <w:color w:val="000000" w:themeColor="text1"/>
            <w:spacing w:val="4"/>
            <w:lang w:val="mn-MN"/>
          </w:rPr>
          <w:t>Өгөгдлийн болон холболтын чанарын шаардлагууд</w:t>
        </w:r>
        <w:r w:rsidR="00C9093F" w:rsidRPr="00D84013">
          <w:rPr>
            <w:color w:val="000000" w:themeColor="text1"/>
            <w:spacing w:val="4"/>
            <w:lang w:val="mn-MN"/>
          </w:rPr>
          <w:tab/>
          <w:t>41</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1" w:history="1">
        <w:r w:rsidR="00C9093F" w:rsidRPr="00D84013">
          <w:rPr>
            <w:color w:val="000000" w:themeColor="text1"/>
            <w:spacing w:val="4"/>
            <w:lang w:val="mn-MN"/>
          </w:rPr>
          <w:t>Найдваржилт</w:t>
        </w:r>
        <w:r w:rsidR="00C9093F" w:rsidRPr="00D84013">
          <w:rPr>
            <w:color w:val="000000" w:themeColor="text1"/>
            <w:spacing w:val="4"/>
            <w:lang w:val="mn-MN"/>
          </w:rPr>
          <w:tab/>
          <w:t>41</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2" w:history="1">
        <w:r w:rsidR="00C9093F" w:rsidRPr="00D84013">
          <w:rPr>
            <w:color w:val="000000" w:themeColor="text1"/>
            <w:spacing w:val="4"/>
            <w:lang w:val="mn-MN"/>
          </w:rPr>
          <w:t>Бэлэн байдал</w:t>
        </w:r>
        <w:r w:rsidR="00C9093F" w:rsidRPr="00D84013">
          <w:rPr>
            <w:color w:val="000000" w:themeColor="text1"/>
            <w:spacing w:val="4"/>
            <w:lang w:val="mn-MN"/>
          </w:rPr>
          <w:tab/>
          <w:t>41</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3" w:history="1">
        <w:r w:rsidR="00C9093F" w:rsidRPr="00D84013">
          <w:rPr>
            <w:color w:val="000000" w:themeColor="text1"/>
            <w:spacing w:val="4"/>
            <w:lang w:val="mn-MN"/>
          </w:rPr>
          <w:t>Харилцаа холбооны системд тавигдах шаардлага</w:t>
        </w:r>
        <w:r w:rsidR="00C9093F" w:rsidRPr="00D84013">
          <w:rPr>
            <w:color w:val="000000" w:themeColor="text1"/>
            <w:spacing w:val="4"/>
            <w:lang w:val="mn-MN"/>
          </w:rPr>
          <w:tab/>
          <w:t>42</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94" w:history="1">
        <w:r w:rsidR="00C9093F" w:rsidRPr="00D84013">
          <w:rPr>
            <w:spacing w:val="7"/>
            <w:lang w:val="mn-MN"/>
          </w:rPr>
          <w:t>Дэд станцаас удирдлагын төв хоорондын холболтын загварчлалын шаардлага</w:t>
        </w:r>
        <w:r w:rsidR="00C9093F" w:rsidRPr="00D84013">
          <w:rPr>
            <w:spacing w:val="7"/>
            <w:lang w:val="mn-MN"/>
          </w:rPr>
          <w:tab/>
          <w:t>42</w:t>
        </w:r>
      </w:hyperlink>
    </w:p>
    <w:p w:rsidR="00C9093F" w:rsidRPr="00D84013" w:rsidRDefault="001023F8" w:rsidP="00211130">
      <w:pPr>
        <w:pStyle w:val="ListParagraph"/>
        <w:widowControl w:val="0"/>
        <w:numPr>
          <w:ilvl w:val="0"/>
          <w:numId w:val="4"/>
        </w:numPr>
        <w:tabs>
          <w:tab w:val="right" w:leader="dot" w:pos="9562"/>
        </w:tabs>
        <w:autoSpaceDE w:val="0"/>
        <w:autoSpaceDN w:val="0"/>
        <w:spacing w:after="12" w:line="276" w:lineRule="auto"/>
        <w:ind w:left="284" w:right="591" w:hanging="284"/>
        <w:contextualSpacing w:val="0"/>
        <w:jc w:val="both"/>
        <w:rPr>
          <w:spacing w:val="7"/>
          <w:lang w:val="mn-MN"/>
        </w:rPr>
      </w:pPr>
      <w:hyperlink w:anchor="_bookmark96" w:history="1">
        <w:r w:rsidR="00C9093F" w:rsidRPr="00D84013">
          <w:rPr>
            <w:spacing w:val="7"/>
            <w:lang w:val="mn-MN"/>
          </w:rPr>
          <w:t>Тохируулгын асуудлууд</w:t>
        </w:r>
        <w:r w:rsidR="00C9093F" w:rsidRPr="00D84013">
          <w:rPr>
            <w:spacing w:val="7"/>
            <w:lang w:val="mn-MN"/>
          </w:rPr>
          <w:tab/>
          <w:t>43</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color w:val="000000" w:themeColor="text1"/>
          <w:spacing w:val="4"/>
          <w:lang w:val="mn-MN"/>
        </w:rPr>
      </w:pPr>
      <w:hyperlink w:anchor="_bookmark97" w:history="1">
        <w:r w:rsidR="00C9093F" w:rsidRPr="00D84013">
          <w:rPr>
            <w:spacing w:val="7"/>
            <w:lang w:val="mn-MN"/>
          </w:rPr>
          <w:t>Шаардлагууд</w:t>
        </w:r>
        <w:r w:rsidR="00C9093F" w:rsidRPr="00D84013">
          <w:rPr>
            <w:spacing w:val="7"/>
            <w:lang w:val="mn-MN"/>
          </w:rPr>
          <w:tab/>
          <w:t>43</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99" w:history="1">
        <w:r w:rsidR="00C9093F" w:rsidRPr="00D84013">
          <w:rPr>
            <w:spacing w:val="7"/>
            <w:lang w:val="mn-MN"/>
          </w:rPr>
          <w:t xml:space="preserve">Инженерчлэлийн процессыг дэд станцын тохируулгын хэл(SCL) дээр өргөтгөх         </w:t>
        </w:r>
        <w:r w:rsidR="00C9093F" w:rsidRPr="00D84013">
          <w:rPr>
            <w:spacing w:val="7"/>
            <w:lang w:val="mn-MN"/>
          </w:rPr>
          <w:tab/>
          <w:t>44</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0" w:history="1">
        <w:r w:rsidR="00C9093F" w:rsidRPr="00D84013">
          <w:rPr>
            <w:color w:val="000000" w:themeColor="text1"/>
            <w:spacing w:val="4"/>
            <w:lang w:val="mn-MN"/>
          </w:rPr>
          <w:t>Ерөнхий зүйл</w:t>
        </w:r>
        <w:r w:rsidR="00C9093F" w:rsidRPr="00D84013">
          <w:rPr>
            <w:color w:val="000000" w:themeColor="text1"/>
            <w:spacing w:val="4"/>
            <w:lang w:val="mn-MN"/>
          </w:rPr>
          <w:tab/>
          <w:t>44</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2" w:history="1">
        <w:r w:rsidR="00C9093F" w:rsidRPr="00D84013">
          <w:rPr>
            <w:color w:val="000000" w:themeColor="text1"/>
            <w:spacing w:val="4"/>
            <w:lang w:val="mn-MN"/>
          </w:rPr>
          <w:t>Инженерчлэлийн ажлын зураглал</w:t>
        </w:r>
        <w:r w:rsidR="00C9093F" w:rsidRPr="00D84013">
          <w:rPr>
            <w:color w:val="000000" w:themeColor="text1"/>
            <w:spacing w:val="4"/>
            <w:lang w:val="mn-MN"/>
          </w:rPr>
          <w:tab/>
          <w:t>44</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4" w:history="1">
        <w:r w:rsidR="00C9093F" w:rsidRPr="00D84013">
          <w:rPr>
            <w:color w:val="000000" w:themeColor="text1"/>
            <w:spacing w:val="4"/>
            <w:lang w:val="mn-MN"/>
          </w:rPr>
          <w:t>Инженерчлэлийн ажлын нэгдсэн зураглал – Дотоод сүлжээ- өргөн зурвасын сүлжээ</w:t>
        </w:r>
        <w:r w:rsidR="00C9093F" w:rsidRPr="00D84013">
          <w:rPr>
            <w:color w:val="000000" w:themeColor="text1"/>
            <w:spacing w:val="4"/>
            <w:lang w:val="mn-MN"/>
          </w:rPr>
          <w:tab/>
          <w:t>46</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106" w:history="1">
        <w:r w:rsidR="00C9093F" w:rsidRPr="00D84013">
          <w:rPr>
            <w:spacing w:val="7"/>
            <w:lang w:val="mn-MN"/>
          </w:rPr>
          <w:t xml:space="preserve"> IEC 61850-6:2009 дэх дэд станцын загварчлалын хэлний өргөтгөл</w:t>
        </w:r>
        <w:r w:rsidR="00C9093F" w:rsidRPr="00D84013">
          <w:rPr>
            <w:spacing w:val="7"/>
            <w:lang w:val="mn-MN"/>
          </w:rPr>
          <w:tab/>
          <w:t>47</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7" w:history="1">
        <w:r w:rsidR="00C9093F" w:rsidRPr="00D84013">
          <w:rPr>
            <w:color w:val="000000" w:themeColor="text1"/>
            <w:spacing w:val="4"/>
            <w:lang w:val="mn-MN"/>
          </w:rPr>
          <w:t>Ерөнхий зүйл</w:t>
        </w:r>
        <w:r w:rsidR="00C9093F" w:rsidRPr="00D84013">
          <w:rPr>
            <w:color w:val="000000" w:themeColor="text1"/>
            <w:spacing w:val="4"/>
            <w:lang w:val="mn-MN"/>
          </w:rPr>
          <w:tab/>
          <w:t>47</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8" w:history="1">
        <w:r w:rsidR="00C9093F" w:rsidRPr="00D84013">
          <w:rPr>
            <w:color w:val="000000" w:themeColor="text1"/>
            <w:spacing w:val="4"/>
            <w:lang w:val="mn-MN"/>
          </w:rPr>
          <w:t>Бэлтгэл нөөцийг загварчлах</w:t>
        </w:r>
        <w:r w:rsidR="00C9093F" w:rsidRPr="00D84013">
          <w:rPr>
            <w:color w:val="000000" w:themeColor="text1"/>
            <w:spacing w:val="4"/>
            <w:lang w:val="mn-MN"/>
          </w:rPr>
          <w:tab/>
          <w:t>47</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23" w:history="1">
        <w:r w:rsidR="00C9093F" w:rsidRPr="00D84013">
          <w:rPr>
            <w:color w:val="000000" w:themeColor="text1"/>
            <w:spacing w:val="4"/>
            <w:lang w:val="mn-MN"/>
          </w:rPr>
          <w:t>SCL файлуудын хооронд жишиг өгөгдлийг загварчлах</w:t>
        </w:r>
        <w:r w:rsidR="00C9093F" w:rsidRPr="00D84013">
          <w:rPr>
            <w:color w:val="000000" w:themeColor="text1"/>
            <w:spacing w:val="4"/>
            <w:lang w:val="mn-MN"/>
          </w:rPr>
          <w:tab/>
          <w:t>55</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30" w:history="1">
        <w:r w:rsidR="00C9093F" w:rsidRPr="00D84013">
          <w:rPr>
            <w:color w:val="000000" w:themeColor="text1"/>
            <w:spacing w:val="4"/>
            <w:lang w:val="mn-MN"/>
          </w:rPr>
          <w:t>Функцийн нэршил</w:t>
        </w:r>
        <w:r w:rsidR="00C9093F" w:rsidRPr="00D84013">
          <w:rPr>
            <w:color w:val="000000" w:themeColor="text1"/>
            <w:spacing w:val="4"/>
            <w:lang w:val="mn-MN"/>
          </w:rPr>
          <w:tab/>
          <w:t>58</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31" w:history="1">
        <w:r w:rsidR="00C9093F" w:rsidRPr="00D84013">
          <w:rPr>
            <w:color w:val="000000" w:themeColor="text1"/>
            <w:spacing w:val="4"/>
            <w:lang w:val="mn-MN"/>
          </w:rPr>
          <w:t>Жишээ</w:t>
        </w:r>
        <w:r w:rsidR="00C9093F" w:rsidRPr="00D84013">
          <w:rPr>
            <w:color w:val="000000" w:themeColor="text1"/>
            <w:spacing w:val="4"/>
            <w:lang w:val="mn-MN"/>
          </w:rPr>
          <w:tab/>
          <w:t>58</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132" w:history="1">
        <w:r w:rsidR="00C9093F" w:rsidRPr="00D84013">
          <w:rPr>
            <w:spacing w:val="7"/>
            <w:lang w:val="mn-MN"/>
          </w:rPr>
          <w:t>Нууцлал</w:t>
        </w:r>
        <w:r w:rsidR="00C9093F" w:rsidRPr="00D84013">
          <w:rPr>
            <w:spacing w:val="7"/>
            <w:lang w:val="mn-MN"/>
          </w:rPr>
          <w:tab/>
          <w:t>58</w:t>
        </w:r>
      </w:hyperlink>
    </w:p>
    <w:p w:rsidR="00C9093F" w:rsidRPr="00D84013" w:rsidRDefault="001023F8" w:rsidP="00211130">
      <w:pPr>
        <w:pStyle w:val="ListParagraph"/>
        <w:widowControl w:val="0"/>
        <w:numPr>
          <w:ilvl w:val="0"/>
          <w:numId w:val="4"/>
        </w:numPr>
        <w:tabs>
          <w:tab w:val="right" w:leader="dot" w:pos="9562"/>
        </w:tabs>
        <w:autoSpaceDE w:val="0"/>
        <w:autoSpaceDN w:val="0"/>
        <w:spacing w:after="12" w:line="276" w:lineRule="auto"/>
        <w:ind w:left="284" w:right="591" w:hanging="284"/>
        <w:contextualSpacing w:val="0"/>
        <w:jc w:val="both"/>
        <w:rPr>
          <w:spacing w:val="7"/>
          <w:lang w:val="mn-MN"/>
        </w:rPr>
      </w:pPr>
      <w:hyperlink w:anchor="_bookmark134" w:history="1">
        <w:r w:rsidR="00C9093F" w:rsidRPr="00D84013">
          <w:rPr>
            <w:spacing w:val="7"/>
            <w:lang w:val="mn-MN"/>
          </w:rPr>
          <w:t>Мэдээлэл холбооны үндсэн бүтэц – зарчим ба загварууд</w:t>
        </w:r>
        <w:r w:rsidR="00C9093F" w:rsidRPr="00D84013">
          <w:rPr>
            <w:spacing w:val="7"/>
            <w:lang w:val="mn-MN"/>
          </w:rPr>
          <w:tab/>
          <w:t>59</w:t>
        </w:r>
      </w:hyperlink>
    </w:p>
    <w:p w:rsidR="00F62483"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135" w:history="1">
        <w:r w:rsidR="00C9093F" w:rsidRPr="00D84013">
          <w:rPr>
            <w:spacing w:val="7"/>
            <w:lang w:val="mn-MN"/>
          </w:rPr>
          <w:t>Холболт ба загварын төрлүүд</w:t>
        </w:r>
        <w:r w:rsidR="00C9093F" w:rsidRPr="00D84013">
          <w:rPr>
            <w:spacing w:val="7"/>
            <w:lang w:val="mn-MN"/>
          </w:rPr>
          <w:tab/>
          <w:t>59</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36" w:history="1">
        <w:r w:rsidR="00C9093F" w:rsidRPr="00D84013">
          <w:rPr>
            <w:color w:val="000000" w:themeColor="text1"/>
            <w:spacing w:val="4"/>
            <w:lang w:val="mn-MN"/>
          </w:rPr>
          <w:t>Ерөнхий зүйл</w:t>
        </w:r>
        <w:r w:rsidR="00C9093F" w:rsidRPr="00D84013">
          <w:rPr>
            <w:color w:val="000000" w:themeColor="text1"/>
            <w:spacing w:val="4"/>
            <w:lang w:val="mn-MN"/>
          </w:rPr>
          <w:tab/>
          <w:t>59</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37" w:history="1">
        <w:r w:rsidR="00C9093F" w:rsidRPr="00D84013">
          <w:rPr>
            <w:color w:val="000000" w:themeColor="text1"/>
            <w:spacing w:val="4"/>
            <w:lang w:val="mn-MN"/>
          </w:rPr>
          <w:t>Холболтын төрлүүд</w:t>
        </w:r>
        <w:r w:rsidR="00C9093F" w:rsidRPr="00D84013">
          <w:rPr>
            <w:color w:val="000000" w:themeColor="text1"/>
            <w:spacing w:val="4"/>
            <w:lang w:val="mn-MN"/>
          </w:rPr>
          <w:tab/>
          <w:t>59</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56" w:history="1">
        <w:r w:rsidR="00C9093F" w:rsidRPr="00D84013">
          <w:rPr>
            <w:color w:val="000000" w:themeColor="text1"/>
            <w:spacing w:val="4"/>
            <w:lang w:val="mn-MN"/>
          </w:rPr>
          <w:t>Proxy/Gateway загвар</w:t>
        </w:r>
        <w:r w:rsidR="00C9093F" w:rsidRPr="00D84013">
          <w:rPr>
            <w:color w:val="000000" w:themeColor="text1"/>
            <w:spacing w:val="4"/>
            <w:lang w:val="mn-MN"/>
          </w:rPr>
          <w:tab/>
          <w:t>78</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77" w:history="1">
        <w:r w:rsidR="00C9093F" w:rsidRPr="00D84013">
          <w:rPr>
            <w:color w:val="000000" w:themeColor="text1"/>
            <w:spacing w:val="4"/>
            <w:lang w:val="mn-MN"/>
          </w:rPr>
          <w:t>Үйлчилгээг хянах</w:t>
        </w:r>
        <w:r w:rsidR="00C9093F" w:rsidRPr="00D84013">
          <w:rPr>
            <w:color w:val="000000" w:themeColor="text1"/>
            <w:spacing w:val="4"/>
            <w:lang w:val="mn-MN"/>
          </w:rPr>
          <w:tab/>
          <w:t>96</w:t>
        </w:r>
      </w:hyperlink>
    </w:p>
    <w:p w:rsidR="00C9093F"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178" w:history="1">
        <w:r w:rsidR="00C9093F" w:rsidRPr="00D84013">
          <w:rPr>
            <w:spacing w:val="7"/>
            <w:lang w:val="mn-MN"/>
          </w:rPr>
          <w:t>Хяналтын блокийн загвар ба ангиллууд</w:t>
        </w:r>
        <w:r w:rsidR="00C9093F" w:rsidRPr="00D84013">
          <w:rPr>
            <w:spacing w:val="7"/>
            <w:lang w:val="mn-MN"/>
          </w:rPr>
          <w:tab/>
          <w:t>96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79" w:history="1">
        <w:r w:rsidR="00C9093F" w:rsidRPr="00D84013">
          <w:rPr>
            <w:color w:val="000000" w:themeColor="text1"/>
            <w:spacing w:val="4"/>
            <w:lang w:val="mn-MN"/>
          </w:rPr>
          <w:t>Ерөнхий зүйл</w:t>
        </w:r>
        <w:r w:rsidR="00C9093F" w:rsidRPr="00D84013">
          <w:rPr>
            <w:color w:val="000000" w:themeColor="text1"/>
            <w:spacing w:val="4"/>
            <w:lang w:val="mn-MN"/>
          </w:rPr>
          <w:tab/>
          <w:t>96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80" w:history="1">
        <w:r w:rsidR="00C9093F" w:rsidRPr="00D84013">
          <w:rPr>
            <w:color w:val="000000" w:themeColor="text1"/>
            <w:spacing w:val="4"/>
            <w:lang w:val="mn-MN"/>
          </w:rPr>
          <w:t>Proxy/Gateway-ийн Удирдлагын ангиллын загвар</w:t>
        </w:r>
        <w:r w:rsidR="00C9093F" w:rsidRPr="00D84013">
          <w:rPr>
            <w:color w:val="000000" w:themeColor="text1"/>
            <w:spacing w:val="4"/>
            <w:lang w:val="mn-MN"/>
          </w:rPr>
          <w:tab/>
          <w:t>96</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96" w:history="1">
        <w:r w:rsidR="00C9093F" w:rsidRPr="00D84013">
          <w:rPr>
            <w:color w:val="000000" w:themeColor="text1"/>
            <w:spacing w:val="4"/>
            <w:lang w:val="mn-MN"/>
          </w:rPr>
          <w:t>Proxy/Gateway-ийн ТОХИРГОО-ГРУПП-ХЯНАЛТ-ХОРИГ ангиллын загвар</w:t>
        </w:r>
        <w:r w:rsidR="00C9093F" w:rsidRPr="00D84013">
          <w:rPr>
            <w:color w:val="000000" w:themeColor="text1"/>
            <w:spacing w:val="4"/>
            <w:lang w:val="mn-MN"/>
          </w:rPr>
          <w:tab/>
          <w:t>112</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97" w:history="1">
        <w:r w:rsidR="00C9093F" w:rsidRPr="00D84013">
          <w:rPr>
            <w:color w:val="000000" w:themeColor="text1"/>
            <w:spacing w:val="4"/>
            <w:lang w:val="mn-MN"/>
          </w:rPr>
          <w:t xml:space="preserve"> Proxy/Gateway-ийн ТАЙЛАН-ХЯНАЛТ-ХОРИГ ангиллын загвар</w:t>
        </w:r>
        <w:r w:rsidR="00C9093F" w:rsidRPr="00D84013">
          <w:rPr>
            <w:color w:val="000000" w:themeColor="text1"/>
            <w:spacing w:val="4"/>
            <w:lang w:val="mn-MN"/>
          </w:rPr>
          <w:tab/>
          <w:t>113</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98" w:history="1">
        <w:r w:rsidR="00C9093F" w:rsidRPr="00D84013">
          <w:rPr>
            <w:color w:val="000000" w:themeColor="text1"/>
            <w:spacing w:val="4"/>
            <w:lang w:val="mn-MN"/>
          </w:rPr>
          <w:t xml:space="preserve"> Proxy/Gateway-ийн ОРОХ-ХЯНАЛТ-ХОРИГ ангиллын загвар</w:t>
        </w:r>
        <w:r w:rsidR="00C9093F" w:rsidRPr="00D84013">
          <w:rPr>
            <w:color w:val="000000" w:themeColor="text1"/>
            <w:spacing w:val="4"/>
            <w:lang w:val="mn-MN"/>
          </w:rPr>
          <w:tab/>
          <w:t>113</w:t>
        </w:r>
      </w:hyperlink>
    </w:p>
    <w:p w:rsidR="00C9093F" w:rsidRPr="00D84013" w:rsidRDefault="001023F8"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99" w:history="1">
        <w:r w:rsidR="00C9093F" w:rsidRPr="00D84013">
          <w:rPr>
            <w:color w:val="000000" w:themeColor="text1"/>
            <w:spacing w:val="4"/>
            <w:lang w:val="mn-MN"/>
          </w:rPr>
          <w:t xml:space="preserve">Файл шилжүүлэх.... . </w:t>
        </w:r>
        <w:r w:rsidR="00C9093F" w:rsidRPr="00D84013">
          <w:rPr>
            <w:color w:val="000000" w:themeColor="text1"/>
            <w:spacing w:val="4"/>
            <w:lang w:val="mn-MN"/>
          </w:rPr>
          <w:tab/>
          <w:t>113</w:t>
        </w:r>
      </w:hyperlink>
    </w:p>
    <w:p w:rsidR="00C9093F" w:rsidRPr="00D84013" w:rsidRDefault="00C9093F"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sidRPr="00D84013">
        <w:rPr>
          <w:color w:val="000000" w:themeColor="text1"/>
          <w:spacing w:val="4"/>
          <w:lang w:val="mn-MN"/>
        </w:rPr>
        <w:t>Proxy/Gateway</w:t>
      </w:r>
      <w:r w:rsidRPr="00D84013">
        <w:rPr>
          <w:color w:val="000000" w:themeColor="text1"/>
          <w:spacing w:val="4"/>
          <w:lang w:val="mn-MN"/>
        </w:rPr>
        <w:tab/>
        <w:t>114</w:t>
      </w:r>
    </w:p>
    <w:p w:rsidR="00350441" w:rsidRPr="00D84013" w:rsidRDefault="001023F8" w:rsidP="00211130">
      <w:pPr>
        <w:pStyle w:val="ListParagraph"/>
        <w:widowControl w:val="0"/>
        <w:numPr>
          <w:ilvl w:val="0"/>
          <w:numId w:val="4"/>
        </w:numPr>
        <w:tabs>
          <w:tab w:val="right" w:leader="dot" w:pos="9563"/>
        </w:tabs>
        <w:autoSpaceDE w:val="0"/>
        <w:autoSpaceDN w:val="0"/>
        <w:spacing w:after="12" w:line="276" w:lineRule="auto"/>
        <w:ind w:left="284" w:right="591" w:hanging="284"/>
        <w:contextualSpacing w:val="0"/>
        <w:jc w:val="both"/>
        <w:rPr>
          <w:spacing w:val="7"/>
          <w:lang w:val="mn-MN"/>
        </w:rPr>
      </w:pPr>
      <w:hyperlink w:anchor="_bookmark205" w:history="1">
        <w:r w:rsidR="00350441" w:rsidRPr="00D84013">
          <w:rPr>
            <w:spacing w:val="7"/>
            <w:lang w:val="mn-MN"/>
          </w:rPr>
          <w:t>SCSM аргачлалууд – MMS ба ISO/IEC 8802-3</w:t>
        </w:r>
        <w:r w:rsidR="00350441" w:rsidRPr="00D84013">
          <w:rPr>
            <w:spacing w:val="7"/>
            <w:lang w:val="mn-MN"/>
          </w:rPr>
          <w:tab/>
          <w:t>115</w:t>
        </w:r>
      </w:hyperlink>
    </w:p>
    <w:p w:rsidR="00350441"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206" w:history="1">
        <w:r w:rsidR="00350441" w:rsidRPr="00D84013">
          <w:rPr>
            <w:spacing w:val="7"/>
            <w:lang w:val="mn-MN"/>
          </w:rPr>
          <w:t>Ерөнхий зүйл</w:t>
        </w:r>
        <w:r w:rsidR="00350441" w:rsidRPr="00D84013">
          <w:rPr>
            <w:spacing w:val="7"/>
            <w:lang w:val="mn-MN"/>
          </w:rPr>
          <w:tab/>
          <w:t>115</w:t>
        </w:r>
      </w:hyperlink>
    </w:p>
    <w:p w:rsidR="00350441"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208" w:history="1">
        <w:r w:rsidR="00350441" w:rsidRPr="00D84013">
          <w:rPr>
            <w:spacing w:val="7"/>
            <w:lang w:val="mn-MN"/>
          </w:rPr>
          <w:t>TCP/IP T-Профайлууд</w:t>
        </w:r>
        <w:r w:rsidR="00350441" w:rsidRPr="00D84013">
          <w:rPr>
            <w:spacing w:val="7"/>
            <w:lang w:val="mn-MN"/>
          </w:rPr>
          <w:tab/>
          <w:t>115</w:t>
        </w:r>
      </w:hyperlink>
    </w:p>
    <w:p w:rsidR="00350441" w:rsidRPr="00D84013" w:rsidRDefault="001023F8"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209" w:history="1">
        <w:r w:rsidR="00350441" w:rsidRPr="00D84013">
          <w:rPr>
            <w:spacing w:val="7"/>
            <w:lang w:val="mn-MN"/>
          </w:rPr>
          <w:t>OSI T-Profile</w:t>
        </w:r>
        <w:r w:rsidR="00350441" w:rsidRPr="00D84013">
          <w:rPr>
            <w:spacing w:val="7"/>
            <w:lang w:val="mn-MN"/>
          </w:rPr>
          <w:tab/>
          <w:t>116</w:t>
        </w:r>
      </w:hyperlink>
    </w:p>
    <w:p w:rsidR="00350441" w:rsidRPr="00D84013" w:rsidRDefault="001023F8" w:rsidP="00211130">
      <w:pPr>
        <w:pStyle w:val="ListParagraph"/>
        <w:widowControl w:val="0"/>
        <w:numPr>
          <w:ilvl w:val="0"/>
          <w:numId w:val="4"/>
        </w:numPr>
        <w:tabs>
          <w:tab w:val="right" w:leader="dot" w:pos="9563"/>
        </w:tabs>
        <w:autoSpaceDE w:val="0"/>
        <w:autoSpaceDN w:val="0"/>
        <w:spacing w:after="12" w:line="276" w:lineRule="auto"/>
        <w:ind w:left="284" w:right="591" w:hanging="284"/>
        <w:contextualSpacing w:val="0"/>
        <w:jc w:val="both"/>
        <w:rPr>
          <w:spacing w:val="7"/>
          <w:lang w:val="mn-MN"/>
        </w:rPr>
      </w:pPr>
      <w:hyperlink w:anchor="_bookmark210" w:history="1">
        <w:r w:rsidR="00350441" w:rsidRPr="00D84013">
          <w:rPr>
            <w:spacing w:val="7"/>
            <w:lang w:val="mn-MN"/>
          </w:rPr>
          <w:t>SCSM аргачлалууд –ISO/IEC 8802-3 (IEC 61850-9-2)-ээр дамжуулан сонгосон утга</w:t>
        </w:r>
        <w:r w:rsidR="00350441" w:rsidRPr="00D84013">
          <w:rPr>
            <w:spacing w:val="7"/>
            <w:lang w:val="mn-MN"/>
          </w:rPr>
          <w:tab/>
          <w:t>116</w:t>
        </w:r>
      </w:hyperlink>
    </w:p>
    <w:p w:rsidR="00350441" w:rsidRPr="00D84013" w:rsidRDefault="00350441" w:rsidP="00350441">
      <w:pPr>
        <w:pStyle w:val="ListParagraph"/>
        <w:widowControl w:val="0"/>
        <w:tabs>
          <w:tab w:val="right" w:leader="dot" w:pos="9563"/>
        </w:tabs>
        <w:autoSpaceDE w:val="0"/>
        <w:autoSpaceDN w:val="0"/>
        <w:spacing w:after="12" w:line="276" w:lineRule="auto"/>
        <w:ind w:left="284" w:right="591"/>
        <w:contextualSpacing w:val="0"/>
        <w:jc w:val="both"/>
        <w:rPr>
          <w:spacing w:val="7"/>
          <w:lang w:val="mn-MN"/>
        </w:rPr>
      </w:pPr>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11" w:history="1">
        <w:r w:rsidR="00350441" w:rsidRPr="00D84013">
          <w:rPr>
            <w:spacing w:val="7"/>
            <w:lang w:val="mn-MN"/>
          </w:rPr>
          <w:t>A</w:t>
        </w:r>
        <w:r w:rsidR="00566D16" w:rsidRPr="00D84013">
          <w:rPr>
            <w:spacing w:val="7"/>
            <w:lang w:val="mn-MN"/>
          </w:rPr>
          <w:t xml:space="preserve"> хавсралт (мэдээллийн</w:t>
        </w:r>
        <w:r w:rsidR="00350441" w:rsidRPr="00D84013">
          <w:rPr>
            <w:spacing w:val="7"/>
            <w:lang w:val="mn-MN"/>
          </w:rPr>
          <w:t xml:space="preserve">)  </w:t>
        </w:r>
        <w:r w:rsidR="00566D16" w:rsidRPr="00D84013">
          <w:rPr>
            <w:spacing w:val="7"/>
            <w:lang w:val="mn-MN"/>
          </w:rPr>
          <w:t>Протоколын хэрэгжилтийн тохирлын мэдэгдэл</w:t>
        </w:r>
        <w:r w:rsidR="00350441" w:rsidRPr="00D84013">
          <w:rPr>
            <w:spacing w:val="7"/>
            <w:lang w:val="mn-MN"/>
          </w:rPr>
          <w:tab/>
          <w:t>117</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A.1  </w:t>
      </w:r>
      <w:hyperlink w:anchor="_bookmark212" w:history="1">
        <w:r w:rsidR="00566D16" w:rsidRPr="00D84013">
          <w:rPr>
            <w:lang w:val="mn-MN"/>
          </w:rPr>
          <w:t xml:space="preserve"> </w:t>
        </w:r>
        <w:r w:rsidR="00566D16" w:rsidRPr="00D84013">
          <w:rPr>
            <w:spacing w:val="7"/>
            <w:lang w:val="mn-MN"/>
          </w:rPr>
          <w:t>Ерөнхий зүйл</w:t>
        </w:r>
        <w:r w:rsidRPr="00D84013">
          <w:rPr>
            <w:spacing w:val="7"/>
            <w:lang w:val="mn-MN"/>
          </w:rPr>
          <w:tab/>
          <w:t>117</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A.2 </w:t>
      </w:r>
      <w:r w:rsidR="00AF0D7A">
        <w:rPr>
          <w:spacing w:val="7"/>
          <w:lang w:val="mn-MN"/>
        </w:rPr>
        <w:t xml:space="preserve">  </w:t>
      </w:r>
      <w:hyperlink w:anchor="_bookmark213" w:history="1">
        <w:r w:rsidR="00566D16" w:rsidRPr="00D84013">
          <w:rPr>
            <w:spacing w:val="7"/>
            <w:lang w:val="mn-MN"/>
          </w:rPr>
          <w:t>ACSI суурь тохирлын мэдэгдэл</w:t>
        </w:r>
        <w:r w:rsidRPr="00D84013">
          <w:rPr>
            <w:spacing w:val="7"/>
            <w:lang w:val="mn-MN"/>
          </w:rPr>
          <w:tab/>
          <w:t>117</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A.3 </w:t>
      </w:r>
      <w:r w:rsidR="00AF0D7A">
        <w:rPr>
          <w:spacing w:val="7"/>
          <w:lang w:val="mn-MN"/>
        </w:rPr>
        <w:t xml:space="preserve">  </w:t>
      </w:r>
      <w:hyperlink w:anchor="_bookmark215" w:history="1">
        <w:r w:rsidR="00566D16" w:rsidRPr="00D84013">
          <w:rPr>
            <w:spacing w:val="7"/>
            <w:lang w:val="mn-MN"/>
          </w:rPr>
          <w:t>Тохирлын мэдэгдлийн ACSI загварууд</w:t>
        </w:r>
        <w:r w:rsidRPr="00D84013">
          <w:rPr>
            <w:spacing w:val="7"/>
            <w:lang w:val="mn-MN"/>
          </w:rPr>
          <w:tab/>
          <w:t>118</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A.4 </w:t>
      </w:r>
      <w:hyperlink w:anchor="_bookmark217" w:history="1">
        <w:r w:rsidR="00566D16" w:rsidRPr="00D84013">
          <w:rPr>
            <w:lang w:val="mn-MN"/>
          </w:rPr>
          <w:t xml:space="preserve"> </w:t>
        </w:r>
        <w:r w:rsidR="00AF0D7A">
          <w:rPr>
            <w:lang w:val="mn-MN"/>
          </w:rPr>
          <w:t xml:space="preserve"> </w:t>
        </w:r>
        <w:r w:rsidR="00566D16" w:rsidRPr="00D84013">
          <w:rPr>
            <w:spacing w:val="7"/>
            <w:lang w:val="mn-MN"/>
          </w:rPr>
          <w:t>Тохирлын мэдэгдлийн ACSI үйлчилгээ</w:t>
        </w:r>
        <w:r w:rsidRPr="00D84013">
          <w:rPr>
            <w:spacing w:val="7"/>
            <w:lang w:val="mn-MN"/>
          </w:rPr>
          <w:tab/>
          <w:t>119</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lastRenderedPageBreak/>
        <w:t xml:space="preserve">    A.5 </w:t>
      </w:r>
      <w:hyperlink w:anchor="_bookmark219" w:history="1">
        <w:r w:rsidR="00566D16" w:rsidRPr="00D84013">
          <w:rPr>
            <w:spacing w:val="7"/>
            <w:lang w:val="mn-MN"/>
          </w:rPr>
          <w:t>Нөөцийн ашигла</w:t>
        </w:r>
        <w:r w:rsidR="00D84013">
          <w:rPr>
            <w:spacing w:val="7"/>
            <w:lang w:val="mn-MN"/>
          </w:rPr>
          <w:t>л</w:t>
        </w:r>
        <w:r w:rsidR="00566D16" w:rsidRPr="00D84013">
          <w:rPr>
            <w:spacing w:val="7"/>
            <w:lang w:val="mn-MN"/>
          </w:rPr>
          <w:t>тын мэдэгдэл</w:t>
        </w:r>
        <w:r w:rsidRPr="00D84013">
          <w:rPr>
            <w:spacing w:val="7"/>
            <w:lang w:val="mn-MN"/>
          </w:rPr>
          <w:tab/>
          <w:t>122</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A.6 </w:t>
      </w:r>
      <w:hyperlink w:anchor="_bookmark221" w:history="1">
        <w:r w:rsidR="00566D16" w:rsidRPr="00D84013">
          <w:rPr>
            <w:spacing w:val="7"/>
            <w:lang w:val="mn-MN"/>
          </w:rPr>
          <w:t>Хувиргалтын функцийн ашиглалтын мэдэгдэл</w:t>
        </w:r>
        <w:r w:rsidRPr="00D84013">
          <w:rPr>
            <w:spacing w:val="7"/>
            <w:lang w:val="mn-MN"/>
          </w:rPr>
          <w:tab/>
          <w:t>122</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A.7 </w:t>
      </w:r>
      <w:hyperlink w:anchor="_bookmark223" w:history="1">
        <w:r w:rsidR="00566D16" w:rsidRPr="00D84013">
          <w:rPr>
            <w:spacing w:val="7"/>
            <w:lang w:val="mn-MN"/>
          </w:rPr>
          <w:t>Proxy/Gateway загвар ашиглалтын мэдэгдэл</w:t>
        </w:r>
        <w:r w:rsidRPr="00D84013">
          <w:rPr>
            <w:spacing w:val="7"/>
            <w:lang w:val="mn-MN"/>
          </w:rPr>
          <w:tab/>
          <w:t>123</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A.8 </w:t>
      </w:r>
      <w:hyperlink w:anchor="_bookmark225" w:history="1">
        <w:r w:rsidR="00566D16" w:rsidRPr="00D84013">
          <w:rPr>
            <w:spacing w:val="7"/>
            <w:lang w:val="mn-MN"/>
          </w:rPr>
          <w:t>Энэ маягтыг ашиглах заавар ба зөвлөмж</w:t>
        </w:r>
        <w:r w:rsidRPr="00D84013">
          <w:rPr>
            <w:spacing w:val="7"/>
            <w:lang w:val="mn-MN"/>
          </w:rPr>
          <w:tab/>
          <w:t>124</w:t>
        </w:r>
      </w:hyperlink>
    </w:p>
    <w:p w:rsidR="00350441" w:rsidRPr="00D84013" w:rsidRDefault="00350441" w:rsidP="00350441">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A.8.1 </w:t>
      </w:r>
      <w:hyperlink w:anchor="_bookmark226" w:history="1">
        <w:r w:rsidR="00566D16" w:rsidRPr="00D84013">
          <w:rPr>
            <w:spacing w:val="6"/>
            <w:lang w:val="mn-MN"/>
          </w:rPr>
          <w:t>Зөвлөмжүүд</w:t>
        </w:r>
        <w:r w:rsidRPr="00D84013">
          <w:rPr>
            <w:spacing w:val="6"/>
            <w:lang w:val="mn-MN"/>
          </w:rPr>
          <w:tab/>
          <w:t>124</w:t>
        </w:r>
      </w:hyperlink>
    </w:p>
    <w:p w:rsidR="00350441" w:rsidRPr="00D84013" w:rsidRDefault="00350441" w:rsidP="00350441">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A.8.2 </w:t>
      </w:r>
      <w:hyperlink w:anchor="_bookmark227" w:history="1">
        <w:r w:rsidR="00566D16" w:rsidRPr="00D84013">
          <w:rPr>
            <w:spacing w:val="6"/>
            <w:lang w:val="mn-MN"/>
          </w:rPr>
          <w:t>Зааврууд</w:t>
        </w:r>
        <w:r w:rsidRPr="00D84013">
          <w:rPr>
            <w:spacing w:val="6"/>
            <w:lang w:val="mn-MN"/>
          </w:rPr>
          <w:tab/>
          <w:t>124</w:t>
        </w:r>
      </w:hyperlink>
    </w:p>
    <w:p w:rsidR="00350441" w:rsidRPr="00D84013" w:rsidRDefault="00350441" w:rsidP="00350441">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A.8.3 </w:t>
      </w:r>
      <w:hyperlink w:anchor="_bookmark228" w:history="1">
        <w:r w:rsidR="00566D16" w:rsidRPr="00D84013">
          <w:rPr>
            <w:lang w:val="mn-MN"/>
          </w:rPr>
          <w:t xml:space="preserve"> </w:t>
        </w:r>
        <w:r w:rsidR="00566D16" w:rsidRPr="00D84013">
          <w:rPr>
            <w:spacing w:val="6"/>
            <w:lang w:val="mn-MN"/>
          </w:rPr>
          <w:t>Хянасан түүх</w:t>
        </w:r>
        <w:r w:rsidRPr="00D84013">
          <w:rPr>
            <w:spacing w:val="6"/>
            <w:lang w:val="mn-MN"/>
          </w:rPr>
          <w:tab/>
          <w:t>124</w:t>
        </w:r>
      </w:hyperlink>
    </w:p>
    <w:p w:rsidR="00350441" w:rsidRPr="003430DE" w:rsidRDefault="001023F8" w:rsidP="00350441">
      <w:pPr>
        <w:tabs>
          <w:tab w:val="left" w:pos="949"/>
          <w:tab w:val="left" w:pos="950"/>
          <w:tab w:val="right" w:leader="dot" w:pos="9563"/>
        </w:tabs>
        <w:spacing w:after="12" w:line="276" w:lineRule="auto"/>
        <w:jc w:val="both"/>
        <w:rPr>
          <w:spacing w:val="7"/>
          <w:lang w:val="mn-MN"/>
        </w:rPr>
      </w:pPr>
      <w:hyperlink w:anchor="_bookmark229" w:history="1">
        <w:r w:rsidR="003430DE" w:rsidRPr="003430DE">
          <w:rPr>
            <w:spacing w:val="7"/>
            <w:lang w:val="mn-MN"/>
          </w:rPr>
          <w:t>В Хавсралт (мэдээллийн)  SCL синтакс: XML схямийн тодорхойлолт</w:t>
        </w:r>
        <w:r w:rsidR="00350441" w:rsidRPr="003430DE">
          <w:rPr>
            <w:spacing w:val="7"/>
            <w:lang w:val="mn-MN"/>
          </w:rPr>
          <w:tab/>
          <w:t>125</w:t>
        </w:r>
      </w:hyperlink>
    </w:p>
    <w:p w:rsidR="00350441" w:rsidRPr="003430DE" w:rsidRDefault="001023F8" w:rsidP="00350441">
      <w:pPr>
        <w:tabs>
          <w:tab w:val="left" w:pos="949"/>
          <w:tab w:val="left" w:pos="950"/>
          <w:tab w:val="right" w:leader="dot" w:pos="9563"/>
        </w:tabs>
        <w:spacing w:after="12" w:line="276" w:lineRule="auto"/>
        <w:jc w:val="both"/>
        <w:rPr>
          <w:spacing w:val="7"/>
          <w:lang w:val="mn-MN"/>
        </w:rPr>
      </w:pPr>
      <w:hyperlink w:anchor="_bookmark230" w:history="1">
        <w:r w:rsidR="00350441" w:rsidRPr="003430DE">
          <w:rPr>
            <w:spacing w:val="7"/>
            <w:lang w:val="mn-MN"/>
          </w:rPr>
          <w:t>C</w:t>
        </w:r>
        <w:r w:rsidR="003430DE" w:rsidRPr="003430DE">
          <w:rPr>
            <w:spacing w:val="7"/>
            <w:lang w:val="mn-MN"/>
          </w:rPr>
          <w:t xml:space="preserve"> Хавсралт (мэдээллийн</w:t>
        </w:r>
        <w:r w:rsidR="00350441" w:rsidRPr="003430DE">
          <w:rPr>
            <w:spacing w:val="7"/>
            <w:lang w:val="mn-MN"/>
          </w:rPr>
          <w:t>)</w:t>
        </w:r>
        <w:r w:rsidR="003430DE" w:rsidRPr="003430DE">
          <w:rPr>
            <w:spacing w:val="7"/>
            <w:lang w:val="mn-MN"/>
          </w:rPr>
          <w:t xml:space="preserve">  Дэд станцын SCD жишээ</w:t>
        </w:r>
        <w:r w:rsidR="00350441" w:rsidRPr="003430DE">
          <w:rPr>
            <w:spacing w:val="7"/>
            <w:lang w:val="mn-MN"/>
          </w:rPr>
          <w:tab/>
          <w:t>129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32" w:history="1">
        <w:r w:rsidR="00350441" w:rsidRPr="003430DE">
          <w:rPr>
            <w:spacing w:val="7"/>
            <w:lang w:val="mn-MN"/>
          </w:rPr>
          <w:t>D</w:t>
        </w:r>
        <w:r w:rsidR="003430DE" w:rsidRPr="003430DE">
          <w:rPr>
            <w:spacing w:val="7"/>
            <w:lang w:val="mn-MN"/>
          </w:rPr>
          <w:t xml:space="preserve"> Хавсралт (мэдээллийн)  Хяналтын төв Удирдлагын төвийн SCD жишээ</w:t>
        </w:r>
        <w:r w:rsidR="00350441" w:rsidRPr="003430DE">
          <w:rPr>
            <w:spacing w:val="7"/>
            <w:lang w:val="mn-MN"/>
          </w:rPr>
          <w:tab/>
          <w:t>155</w:t>
        </w:r>
      </w:hyperlink>
    </w:p>
    <w:p w:rsidR="00350441" w:rsidRPr="00D84013" w:rsidRDefault="00350441" w:rsidP="00350441">
      <w:pPr>
        <w:tabs>
          <w:tab w:val="left" w:pos="949"/>
          <w:tab w:val="left" w:pos="950"/>
          <w:tab w:val="right" w:leader="dot" w:pos="9563"/>
        </w:tabs>
        <w:spacing w:after="12" w:line="276" w:lineRule="auto"/>
        <w:jc w:val="both"/>
        <w:rPr>
          <w:spacing w:val="7"/>
          <w:lang w:val="mn-MN"/>
        </w:rPr>
      </w:pPr>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4" w:history="1">
        <w:r w:rsidR="00566D16" w:rsidRPr="00D84013">
          <w:rPr>
            <w:spacing w:val="7"/>
            <w:lang w:val="mn-MN"/>
          </w:rPr>
          <w:t>1-р зураг – дэд станцын холболтын болон холбооны зам</w:t>
        </w:r>
        <w:r w:rsidR="00350441" w:rsidRPr="00D84013">
          <w:rPr>
            <w:spacing w:val="7"/>
            <w:lang w:val="mn-MN"/>
          </w:rPr>
          <w:tab/>
          <w:t>...............11</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 w:history="1">
        <w:r w:rsidR="00566D16" w:rsidRPr="00D84013">
          <w:rPr>
            <w:spacing w:val="7"/>
            <w:lang w:val="mn-MN"/>
          </w:rPr>
          <w:t>2-р зураг – Дэд станцын холбооны удирдлагын төвийн ашиглах тохиолдлын схем........</w:t>
        </w:r>
        <w:r w:rsidR="00350441" w:rsidRPr="00D84013">
          <w:rPr>
            <w:spacing w:val="7"/>
            <w:lang w:val="mn-MN"/>
          </w:rPr>
          <w:tab/>
          <w:t>16</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4" w:history="1">
        <w:r w:rsidR="00566D16" w:rsidRPr="00D84013">
          <w:rPr>
            <w:spacing w:val="7"/>
            <w:lang w:val="mn-MN"/>
          </w:rPr>
          <w:t>3-р зураг - Теле удирдлага ашиглах диаграмм</w:t>
        </w:r>
        <w:r w:rsidR="00350441" w:rsidRPr="00D84013">
          <w:rPr>
            <w:spacing w:val="7"/>
            <w:lang w:val="mn-MN"/>
          </w:rPr>
          <w:tab/>
          <w:t>19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31" w:history="1">
        <w:r w:rsidR="00566D16" w:rsidRPr="00D84013">
          <w:rPr>
            <w:spacing w:val="7"/>
            <w:lang w:val="mn-MN"/>
          </w:rPr>
          <w:t>4-р зураг – Ажлын горимоос хамаарч өгөгдөл шилжүүлэх</w:t>
        </w:r>
        <w:r w:rsidR="00350441" w:rsidRPr="00D84013">
          <w:rPr>
            <w:spacing w:val="7"/>
            <w:lang w:val="mn-MN"/>
          </w:rPr>
          <w:tab/>
          <w:t>25</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41" w:history="1">
        <w:r w:rsidR="00566D16" w:rsidRPr="00D84013">
          <w:rPr>
            <w:spacing w:val="7"/>
            <w:lang w:val="mn-MN"/>
          </w:rPr>
          <w:t>5-р зураг - тасралтыг ашиглах тохиолдлын схем</w:t>
        </w:r>
        <w:r w:rsidR="00350441" w:rsidRPr="00D84013">
          <w:rPr>
            <w:spacing w:val="7"/>
            <w:lang w:val="mn-MN"/>
          </w:rPr>
          <w:tab/>
          <w:t>27</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50" w:history="1">
        <w:r w:rsidR="00566D16" w:rsidRPr="00D84013">
          <w:rPr>
            <w:spacing w:val="7"/>
            <w:lang w:val="mn-MN"/>
          </w:rPr>
          <w:t>6-р зураг – Тооцоолуур ашиглах схем</w:t>
        </w:r>
        <w:r w:rsidR="00350441" w:rsidRPr="00D84013">
          <w:rPr>
            <w:spacing w:val="7"/>
            <w:lang w:val="mn-MN"/>
          </w:rPr>
          <w:tab/>
          <w:t>30</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59" w:history="1">
        <w:r w:rsidR="00566D16" w:rsidRPr="00D84013">
          <w:rPr>
            <w:spacing w:val="7"/>
            <w:lang w:val="mn-MN"/>
          </w:rPr>
          <w:t>7-р зураг - Эрчим хүчний чанарт ашиглах диаграмм</w:t>
        </w:r>
        <w:r w:rsidR="00350441" w:rsidRPr="00D84013">
          <w:rPr>
            <w:spacing w:val="7"/>
            <w:lang w:val="mn-MN"/>
          </w:rPr>
          <w:tab/>
          <w:t>32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64" w:history="1">
        <w:r w:rsidR="00566D16" w:rsidRPr="00D84013">
          <w:rPr>
            <w:spacing w:val="7"/>
            <w:lang w:val="mn-MN"/>
          </w:rPr>
          <w:t>8-р зураг – Хөрөнгийн менежмент н</w:t>
        </w:r>
        <w:r w:rsidR="00B124BA">
          <w:rPr>
            <w:spacing w:val="7"/>
            <w:lang w:val="mn-MN"/>
          </w:rPr>
          <w:t>ь эрчим хүчний гол хангамжийн</w:t>
        </w:r>
        <w:r w:rsidR="00566D16" w:rsidRPr="00D84013">
          <w:rPr>
            <w:spacing w:val="7"/>
            <w:lang w:val="mn-MN"/>
          </w:rPr>
          <w:t xml:space="preserve"> </w:t>
        </w:r>
        <w:r w:rsidR="00D84013" w:rsidRPr="00D84013">
          <w:rPr>
            <w:spacing w:val="7"/>
            <w:lang w:val="mn-MN"/>
          </w:rPr>
          <w:t>процессын</w:t>
        </w:r>
        <w:r w:rsidR="00566D16" w:rsidRPr="00D84013">
          <w:rPr>
            <w:spacing w:val="7"/>
            <w:lang w:val="mn-MN"/>
          </w:rPr>
          <w:t xml:space="preserve">  өргөн хүрээг хамарч байна.</w:t>
        </w:r>
        <w:r w:rsidR="00350441" w:rsidRPr="00D84013">
          <w:rPr>
            <w:spacing w:val="7"/>
            <w:lang w:val="mn-MN"/>
          </w:rPr>
          <w:tab/>
          <w:t>33</w:t>
        </w:r>
      </w:hyperlink>
    </w:p>
    <w:p w:rsidR="00566D16" w:rsidRPr="00D84013" w:rsidRDefault="001023F8" w:rsidP="00350441">
      <w:pPr>
        <w:tabs>
          <w:tab w:val="left" w:pos="949"/>
          <w:tab w:val="left" w:pos="950"/>
          <w:tab w:val="right" w:leader="dot" w:pos="9562"/>
        </w:tabs>
        <w:spacing w:after="12" w:line="276" w:lineRule="auto"/>
        <w:jc w:val="both"/>
        <w:rPr>
          <w:spacing w:val="7"/>
          <w:lang w:val="mn-MN"/>
        </w:rPr>
      </w:pPr>
      <w:hyperlink w:anchor="_bookmark69" w:history="1">
        <w:r w:rsidR="00566D16" w:rsidRPr="00D84013">
          <w:rPr>
            <w:spacing w:val="7"/>
            <w:lang w:val="mn-MN"/>
          </w:rPr>
          <w:t>9-р зураг– Хөрөнгийг хянах схем</w:t>
        </w:r>
        <w:r w:rsidR="00350441" w:rsidRPr="00D84013">
          <w:rPr>
            <w:spacing w:val="7"/>
            <w:lang w:val="mn-MN"/>
          </w:rPr>
          <w:tab/>
          <w:t>34</w:t>
        </w:r>
      </w:hyperlink>
    </w:p>
    <w:p w:rsidR="00350441" w:rsidRPr="00D84013" w:rsidRDefault="001023F8" w:rsidP="00350441">
      <w:pPr>
        <w:tabs>
          <w:tab w:val="left" w:pos="949"/>
          <w:tab w:val="left" w:pos="950"/>
          <w:tab w:val="right" w:leader="dot" w:pos="9562"/>
        </w:tabs>
        <w:spacing w:after="12" w:line="276" w:lineRule="auto"/>
        <w:jc w:val="both"/>
        <w:rPr>
          <w:spacing w:val="7"/>
          <w:lang w:val="mn-MN"/>
        </w:rPr>
      </w:pPr>
      <w:hyperlink w:anchor="_bookmark77" w:history="1">
        <w:r w:rsidR="00566D16" w:rsidRPr="00D84013">
          <w:rPr>
            <w:spacing w:val="7"/>
            <w:lang w:val="mn-MN"/>
          </w:rPr>
          <w:t>10-р зураг – Параметрийн загварчлах тохиолдлын схем</w:t>
        </w:r>
        <w:r w:rsidR="00350441" w:rsidRPr="00D84013">
          <w:rPr>
            <w:spacing w:val="7"/>
            <w:lang w:val="mn-MN"/>
          </w:rPr>
          <w:tab/>
          <w:t>36</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82" w:history="1">
        <w:r w:rsidR="00566D16" w:rsidRPr="00D84013">
          <w:rPr>
            <w:spacing w:val="7"/>
            <w:lang w:val="mn-MN"/>
          </w:rPr>
          <w:t>11-р зураг – Дэд станцын автоматжуулалтын системийн түвшнүүд болон логик холбоос</w:t>
        </w:r>
        <w:r w:rsidR="00350441" w:rsidRPr="00D84013">
          <w:rPr>
            <w:spacing w:val="7"/>
            <w:lang w:val="mn-MN"/>
          </w:rPr>
          <w:tab/>
          <w:t>38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86" w:history="1">
        <w:r w:rsidR="008E3850" w:rsidRPr="00D84013">
          <w:rPr>
            <w:spacing w:val="7"/>
            <w:lang w:val="mn-MN"/>
          </w:rPr>
          <w:t>12-р зураг – Дамжуулалтын хугацааны тодорхойлолт</w:t>
        </w:r>
        <w:r w:rsidR="00350441" w:rsidRPr="00D84013">
          <w:rPr>
            <w:spacing w:val="7"/>
            <w:lang w:val="mn-MN"/>
          </w:rPr>
          <w:tab/>
          <w:t>39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01" w:history="1">
        <w:r w:rsidR="008E3850" w:rsidRPr="00D84013">
          <w:rPr>
            <w:spacing w:val="7"/>
            <w:lang w:val="mn-MN"/>
          </w:rPr>
          <w:t>13-р зураг – Инженерчлэлийн ажлын хүрээний зураглал</w:t>
        </w:r>
        <w:r w:rsidR="00350441" w:rsidRPr="00D84013">
          <w:rPr>
            <w:spacing w:val="7"/>
            <w:lang w:val="mn-MN"/>
          </w:rPr>
          <w:tab/>
          <w:t>44</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03" w:history="1">
        <w:r w:rsidR="008E3850" w:rsidRPr="00D84013">
          <w:rPr>
            <w:spacing w:val="7"/>
            <w:lang w:val="mn-MN"/>
          </w:rPr>
          <w:t>14-р зураг –  Инженерчлэлийн ажлын зураглал</w:t>
        </w:r>
        <w:r w:rsidR="00350441" w:rsidRPr="00D84013">
          <w:rPr>
            <w:spacing w:val="7"/>
            <w:lang w:val="mn-MN"/>
          </w:rPr>
          <w:tab/>
          <w:t>46</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05" w:history="1">
        <w:r w:rsidR="008E3850" w:rsidRPr="00D84013">
          <w:rPr>
            <w:spacing w:val="7"/>
            <w:lang w:val="mn-MN"/>
          </w:rPr>
          <w:t>15-р зураг – Нийт /нэгдсэн/ ажлын цар хүрээ</w:t>
        </w:r>
        <w:r w:rsidR="00350441" w:rsidRPr="00D84013">
          <w:rPr>
            <w:spacing w:val="7"/>
            <w:lang w:val="mn-MN"/>
          </w:rPr>
          <w:tab/>
          <w:t>47</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09" w:history="1">
        <w:r w:rsidR="008E3850" w:rsidRPr="00D84013">
          <w:rPr>
            <w:spacing w:val="7"/>
            <w:lang w:val="mn-MN"/>
          </w:rPr>
          <w:t xml:space="preserve">16-р зураг – eTr-IEC61850-90-2: бэлтгэл нөөц </w:t>
        </w:r>
        <w:r w:rsidR="00D84013" w:rsidRPr="00D84013">
          <w:rPr>
            <w:spacing w:val="7"/>
            <w:lang w:val="mn-MN"/>
          </w:rPr>
          <w:t>горимын</w:t>
        </w:r>
        <w:r w:rsidR="008E3850" w:rsidRPr="00D84013">
          <w:rPr>
            <w:spacing w:val="7"/>
            <w:lang w:val="mn-MN"/>
          </w:rPr>
          <w:t xml:space="preserve"> схемийн өргөтгөлийн диаграм</w:t>
        </w:r>
        <w:r w:rsidR="00D84013">
          <w:rPr>
            <w:spacing w:val="7"/>
            <w:lang w:val="mn-MN"/>
          </w:rPr>
          <w:t>м</w:t>
        </w:r>
        <w:r w:rsidR="00350441" w:rsidRPr="00D84013">
          <w:rPr>
            <w:spacing w:val="7"/>
            <w:lang w:val="mn-MN"/>
          </w:rPr>
          <w:tab/>
          <w:t>48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1" w:history="1">
        <w:r w:rsidR="008E3850" w:rsidRPr="00D84013">
          <w:rPr>
            <w:spacing w:val="7"/>
            <w:lang w:val="mn-MN"/>
          </w:rPr>
          <w:t xml:space="preserve">17-р зураг – eTr-IEC61850-90-2: </w:t>
        </w:r>
        <w:r w:rsidR="00D84013" w:rsidRPr="00D84013">
          <w:rPr>
            <w:spacing w:val="7"/>
            <w:lang w:val="mn-MN"/>
          </w:rPr>
          <w:t>Холбоосны</w:t>
        </w:r>
        <w:r w:rsidR="008E3850" w:rsidRPr="00D84013">
          <w:rPr>
            <w:spacing w:val="7"/>
            <w:lang w:val="mn-MN"/>
          </w:rPr>
          <w:t xml:space="preserve"> горимын өргөтгөлийн схем</w:t>
        </w:r>
        <w:r w:rsidR="00350441" w:rsidRPr="00D84013">
          <w:rPr>
            <w:spacing w:val="7"/>
            <w:lang w:val="mn-MN"/>
          </w:rPr>
          <w:tab/>
          <w:t>49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3" w:history="1">
        <w:r w:rsidR="008E3850" w:rsidRPr="00D84013">
          <w:rPr>
            <w:spacing w:val="7"/>
            <w:lang w:val="mn-MN"/>
          </w:rPr>
          <w:t>18-р зураг  – eTr-IEC61850-90-2:ClientRedundancyServices диаграмм</w:t>
        </w:r>
        <w:r w:rsidR="00350441" w:rsidRPr="00D84013">
          <w:rPr>
            <w:spacing w:val="7"/>
            <w:lang w:val="mn-MN"/>
          </w:rPr>
          <w:tab/>
          <w:t>50</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5" w:history="1">
        <w:r w:rsidR="008E3850" w:rsidRPr="00D84013">
          <w:rPr>
            <w:spacing w:val="7"/>
            <w:lang w:val="mn-MN"/>
          </w:rPr>
          <w:t>19-р зураг – eTr-IEC61850-90-2:LТоноглолДавууЭрх диаграмм</w:t>
        </w:r>
        <w:r w:rsidR="00350441" w:rsidRPr="00D84013">
          <w:rPr>
            <w:spacing w:val="7"/>
            <w:lang w:val="mn-MN"/>
          </w:rPr>
          <w:tab/>
          <w:t>51</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7" w:history="1">
        <w:r w:rsidR="008E3850" w:rsidRPr="00D84013">
          <w:rPr>
            <w:spacing w:val="7"/>
            <w:lang w:val="mn-MN"/>
          </w:rPr>
          <w:t>20-р зураг – eTr-IEC61850-90-2:RedundantServerTo диаграмм</w:t>
        </w:r>
        <w:r w:rsidR="00350441" w:rsidRPr="00D84013">
          <w:rPr>
            <w:spacing w:val="7"/>
            <w:lang w:val="mn-MN"/>
          </w:rPr>
          <w:tab/>
          <w:t>52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9" w:history="1">
        <w:r w:rsidR="008E3850" w:rsidRPr="00D84013">
          <w:rPr>
            <w:spacing w:val="7"/>
            <w:lang w:val="mn-MN"/>
          </w:rPr>
          <w:t>21-р зураг – eTr-IEC61850-90-2:RedundantClientTo-ийн диаграмм</w:t>
        </w:r>
        <w:r w:rsidR="00350441" w:rsidRPr="00D84013">
          <w:rPr>
            <w:spacing w:val="7"/>
            <w:lang w:val="mn-MN"/>
          </w:rPr>
          <w:tab/>
          <w:t>54</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21" w:history="1">
        <w:r w:rsidR="008E3850" w:rsidRPr="00D84013">
          <w:rPr>
            <w:spacing w:val="7"/>
            <w:lang w:val="mn-MN"/>
          </w:rPr>
          <w:t>22-р зураг – eTr-IEC61850-90-2:StandbyLinkMode-ийн диаграмм</w:t>
        </w:r>
        <w:r w:rsidR="00350441" w:rsidRPr="00D84013">
          <w:rPr>
            <w:spacing w:val="7"/>
            <w:lang w:val="mn-MN"/>
          </w:rPr>
          <w:tab/>
          <w:t>55</w:t>
        </w:r>
      </w:hyperlink>
    </w:p>
    <w:p w:rsidR="00350441" w:rsidRPr="00D84013" w:rsidRDefault="008E3850" w:rsidP="00350441">
      <w:pPr>
        <w:tabs>
          <w:tab w:val="left" w:pos="949"/>
          <w:tab w:val="left" w:pos="950"/>
          <w:tab w:val="right" w:leader="dot" w:pos="9563"/>
        </w:tabs>
        <w:spacing w:after="12" w:line="276" w:lineRule="auto"/>
        <w:jc w:val="both"/>
        <w:rPr>
          <w:spacing w:val="7"/>
          <w:lang w:val="mn-MN"/>
        </w:rPr>
      </w:pPr>
      <w:r w:rsidRPr="00D84013">
        <w:rPr>
          <w:spacing w:val="7"/>
          <w:lang w:val="mn-MN"/>
        </w:rPr>
        <w:t>23-р зураг – eTr-IEC61850-90-2:ExternalSCL элементийн схем</w:t>
      </w:r>
      <w:r w:rsidR="00350441" w:rsidRPr="00D84013">
        <w:rPr>
          <w:spacing w:val="7"/>
          <w:lang w:val="mn-MN"/>
        </w:rPr>
        <w:tab/>
        <w:t>56</w:t>
      </w:r>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28" w:history="1">
        <w:r w:rsidR="008E3850" w:rsidRPr="00D84013">
          <w:rPr>
            <w:spacing w:val="7"/>
            <w:lang w:val="mn-MN"/>
          </w:rPr>
          <w:t>24-р зураг – eTr-IEC61850-90-2:ProxyOf-ийн диаграмм</w:t>
        </w:r>
        <w:r w:rsidR="00350441" w:rsidRPr="00D84013">
          <w:rPr>
            <w:spacing w:val="7"/>
            <w:lang w:val="mn-MN"/>
          </w:rPr>
          <w:tab/>
          <w:t>57</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38" w:history="1">
        <w:r w:rsidR="008E3850" w:rsidRPr="00D84013">
          <w:rPr>
            <w:spacing w:val="7"/>
            <w:lang w:val="mn-MN"/>
          </w:rPr>
          <w:t>25-р зураг – Холболтын зарчим</w:t>
        </w:r>
        <w:r w:rsidR="00350441" w:rsidRPr="00D84013">
          <w:rPr>
            <w:spacing w:val="7"/>
            <w:lang w:val="mn-MN"/>
          </w:rPr>
          <w:tab/>
          <w:t>60</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42" w:history="1">
        <w:r w:rsidR="008E3850" w:rsidRPr="00D84013">
          <w:rPr>
            <w:spacing w:val="7"/>
            <w:lang w:val="mn-MN"/>
          </w:rPr>
          <w:t>26-р зураг – Дэд станц, удирдлагын төв хоорондын сүлжээнд шууд нэвтрэх</w:t>
        </w:r>
        <w:r w:rsidR="00350441" w:rsidRPr="00D84013">
          <w:rPr>
            <w:spacing w:val="7"/>
            <w:lang w:val="mn-MN"/>
          </w:rPr>
          <w:tab/>
          <w:t>65</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43" w:history="1">
        <w:r w:rsidR="008E3850" w:rsidRPr="00D84013">
          <w:rPr>
            <w:spacing w:val="7"/>
            <w:lang w:val="mn-MN"/>
          </w:rPr>
          <w:t>27-р зураг – Шууд бус нэвтрэлтийн үндсэн загварчлал</w:t>
        </w:r>
        <w:r w:rsidR="00350441" w:rsidRPr="00D84013">
          <w:rPr>
            <w:spacing w:val="7"/>
            <w:lang w:val="mn-MN"/>
          </w:rPr>
          <w:tab/>
          <w:t>66</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49" w:history="1">
        <w:r w:rsidR="008E3850" w:rsidRPr="00D84013">
          <w:rPr>
            <w:spacing w:val="7"/>
            <w:lang w:val="mn-MN"/>
          </w:rPr>
          <w:t>28-р зураг – Бэлтгэл нөөцгүй загварчлал</w:t>
        </w:r>
        <w:r w:rsidR="00350441" w:rsidRPr="00D84013">
          <w:rPr>
            <w:spacing w:val="7"/>
            <w:lang w:val="mn-MN"/>
          </w:rPr>
          <w:tab/>
          <w:t>70</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50" w:history="1">
        <w:r w:rsidR="008E3850" w:rsidRPr="00D84013">
          <w:rPr>
            <w:spacing w:val="7"/>
            <w:lang w:val="mn-MN"/>
          </w:rPr>
          <w:t>29-р зураг – Нэвтрэх цэгийн бэлтгэл нөөц</w:t>
        </w:r>
        <w:r w:rsidR="00350441" w:rsidRPr="00D84013">
          <w:rPr>
            <w:spacing w:val="7"/>
            <w:lang w:val="mn-MN"/>
          </w:rPr>
          <w:tab/>
          <w:t>71</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51" w:history="1">
        <w:r w:rsidR="00D84013">
          <w:rPr>
            <w:spacing w:val="7"/>
            <w:lang w:val="mn-MN"/>
          </w:rPr>
          <w:t>30-р зураг – гадны компьютерууды</w:t>
        </w:r>
        <w:r w:rsidR="008E3850" w:rsidRPr="00D84013">
          <w:rPr>
            <w:spacing w:val="7"/>
            <w:lang w:val="mn-MN"/>
          </w:rPr>
          <w:t xml:space="preserve">н бэлтгэл нөөцийн </w:t>
        </w:r>
        <w:r w:rsidR="00D84013" w:rsidRPr="00D84013">
          <w:rPr>
            <w:spacing w:val="7"/>
            <w:lang w:val="mn-MN"/>
          </w:rPr>
          <w:t>төхөөрөмж</w:t>
        </w:r>
        <w:r w:rsidR="00350441" w:rsidRPr="00D84013">
          <w:rPr>
            <w:spacing w:val="7"/>
            <w:lang w:val="mn-MN"/>
          </w:rPr>
          <w:tab/>
          <w:t>72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52" w:history="1">
        <w:r w:rsidR="008E3850" w:rsidRPr="00D84013">
          <w:rPr>
            <w:spacing w:val="7"/>
            <w:lang w:val="mn-MN"/>
          </w:rPr>
          <w:t>31-р зураг – Proxy/Gateway болон гадны компьютеруудын бэлтгэл нөөцийн төхөөрөмж</w:t>
        </w:r>
        <w:r w:rsidR="00350441" w:rsidRPr="00D84013">
          <w:rPr>
            <w:spacing w:val="7"/>
            <w:lang w:val="mn-MN"/>
          </w:rPr>
          <w:tab/>
          <w:t>73</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53" w:history="1">
        <w:r w:rsidR="008E3850" w:rsidRPr="00D84013">
          <w:rPr>
            <w:spacing w:val="7"/>
            <w:lang w:val="mn-MN"/>
          </w:rPr>
          <w:t>32-р зураг – Бэлтгэл нөөцийг олшруулах</w:t>
        </w:r>
        <w:r w:rsidR="00350441" w:rsidRPr="00D84013">
          <w:rPr>
            <w:spacing w:val="7"/>
            <w:lang w:val="mn-MN"/>
          </w:rPr>
          <w:tab/>
          <w:t>74</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55" w:history="1">
        <w:r w:rsidR="008E3850" w:rsidRPr="00D84013">
          <w:rPr>
            <w:spacing w:val="7"/>
            <w:lang w:val="mn-MN"/>
          </w:rPr>
          <w:t xml:space="preserve">33-р зураг – Буфер ба хосолсон </w:t>
        </w:r>
        <w:r w:rsidR="00D84013" w:rsidRPr="00D84013">
          <w:rPr>
            <w:spacing w:val="7"/>
            <w:lang w:val="mn-MN"/>
          </w:rPr>
          <w:t>фильтерийн</w:t>
        </w:r>
        <w:r w:rsidR="008E3850" w:rsidRPr="00D84013">
          <w:rPr>
            <w:spacing w:val="7"/>
            <w:lang w:val="mn-MN"/>
          </w:rPr>
          <w:t xml:space="preserve"> ашиглалт</w:t>
        </w:r>
        <w:r w:rsidR="00350441" w:rsidRPr="00D84013">
          <w:rPr>
            <w:spacing w:val="7"/>
            <w:lang w:val="mn-MN"/>
          </w:rPr>
          <w:tab/>
          <w:t>77</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59" w:history="1">
        <w:r w:rsidR="008E3850" w:rsidRPr="00D84013">
          <w:rPr>
            <w:spacing w:val="7"/>
            <w:lang w:val="mn-MN"/>
          </w:rPr>
          <w:t>34-р зураг – Proxy/Gateway-гийн бүтээгдэхүүнд хамаарах нэршил</w:t>
        </w:r>
        <w:r w:rsidR="00350441" w:rsidRPr="00D84013">
          <w:rPr>
            <w:spacing w:val="7"/>
            <w:lang w:val="mn-MN"/>
          </w:rPr>
          <w:tab/>
          <w:t>80</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1" w:history="1">
        <w:r w:rsidR="008E3850" w:rsidRPr="00D84013">
          <w:rPr>
            <w:spacing w:val="7"/>
            <w:lang w:val="mn-MN"/>
          </w:rPr>
          <w:t xml:space="preserve">35-р зураг – Proxy/Gateway IED загварчлал – Логик </w:t>
        </w:r>
        <w:r w:rsidR="00D84013" w:rsidRPr="00D84013">
          <w:rPr>
            <w:spacing w:val="7"/>
            <w:lang w:val="mn-MN"/>
          </w:rPr>
          <w:t>хэрэгслүүдийг</w:t>
        </w:r>
        <w:r w:rsidR="008E3850" w:rsidRPr="00D84013">
          <w:rPr>
            <w:spacing w:val="7"/>
            <w:lang w:val="mn-MN"/>
          </w:rPr>
          <w:t xml:space="preserve"> хадгалах</w:t>
        </w:r>
        <w:r w:rsidR="00350441" w:rsidRPr="00D84013">
          <w:rPr>
            <w:spacing w:val="7"/>
            <w:lang w:val="mn-MN"/>
          </w:rPr>
          <w:tab/>
          <w:t>82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3" w:history="1">
        <w:r w:rsidR="005C3770" w:rsidRPr="00D84013">
          <w:rPr>
            <w:lang w:val="mn-MN"/>
          </w:rPr>
          <w:t xml:space="preserve">36-р зураг - </w:t>
        </w:r>
        <w:r w:rsidR="005C3770" w:rsidRPr="00D84013">
          <w:rPr>
            <w:noProof/>
            <w:lang w:val="mn-MN"/>
          </w:rPr>
          <w:t xml:space="preserve">Proxy/Gateway IED загварчлал – Логик хэрэгсэлүүдийг </w:t>
        </w:r>
        <w:r w:rsidR="005C3770" w:rsidRPr="00D84013">
          <w:rPr>
            <w:lang w:val="mn-MN"/>
          </w:rPr>
          <w:t>нэрийг өөрчлөх</w:t>
        </w:r>
        <w:r w:rsidR="00350441" w:rsidRPr="00D84013">
          <w:rPr>
            <w:spacing w:val="7"/>
            <w:lang w:val="mn-MN"/>
          </w:rPr>
          <w:tab/>
          <w:t>83</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4" w:history="1">
        <w:r w:rsidR="008E3850" w:rsidRPr="00D84013">
          <w:rPr>
            <w:spacing w:val="7"/>
            <w:lang w:val="mn-MN"/>
          </w:rPr>
          <w:t xml:space="preserve">37-р зураг – Proxy/Gateway IED-ийн загварчлал – Логик </w:t>
        </w:r>
        <w:r w:rsidR="00D84013" w:rsidRPr="00D84013">
          <w:rPr>
            <w:spacing w:val="7"/>
            <w:lang w:val="mn-MN"/>
          </w:rPr>
          <w:t>хэрэгслийг</w:t>
        </w:r>
        <w:r w:rsidR="008E3850" w:rsidRPr="00D84013">
          <w:rPr>
            <w:spacing w:val="7"/>
            <w:lang w:val="mn-MN"/>
          </w:rPr>
          <w:t xml:space="preserve"> дахин нэрлэх…</w:t>
        </w:r>
        <w:r w:rsidR="00350441" w:rsidRPr="00D84013">
          <w:rPr>
            <w:spacing w:val="7"/>
            <w:lang w:val="mn-MN"/>
          </w:rPr>
          <w:tab/>
          <w:t>84</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5" w:history="1">
        <w:r w:rsidR="008E3850" w:rsidRPr="00D84013">
          <w:rPr>
            <w:spacing w:val="7"/>
            <w:lang w:val="mn-MN"/>
          </w:rPr>
          <w:t>38-р зураг – Proxy/Gateway IED - загварчлал – Логик зангилаануудыг нэгтгэх</w:t>
        </w:r>
        <w:r w:rsidR="00350441" w:rsidRPr="00D84013">
          <w:rPr>
            <w:spacing w:val="7"/>
            <w:lang w:val="mn-MN"/>
          </w:rPr>
          <w:tab/>
          <w:t>85</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6" w:history="1">
        <w:r w:rsidR="008E3850" w:rsidRPr="00D84013">
          <w:rPr>
            <w:spacing w:val="7"/>
            <w:lang w:val="mn-MN"/>
          </w:rPr>
          <w:t xml:space="preserve">39-р зураг – Proxy/Gateway УЭТ-ийг загварчлах-  Логик </w:t>
        </w:r>
        <w:r w:rsidR="00D84013" w:rsidRPr="00D84013">
          <w:rPr>
            <w:spacing w:val="7"/>
            <w:lang w:val="mn-MN"/>
          </w:rPr>
          <w:t>зангилаануудад</w:t>
        </w:r>
        <w:r w:rsidR="008E3850" w:rsidRPr="00D84013">
          <w:rPr>
            <w:spacing w:val="7"/>
            <w:lang w:val="mn-MN"/>
          </w:rPr>
          <w:t xml:space="preserve"> хуваах</w:t>
        </w:r>
        <w:r w:rsidR="00350441" w:rsidRPr="00D84013">
          <w:rPr>
            <w:spacing w:val="7"/>
            <w:lang w:val="mn-MN"/>
          </w:rPr>
          <w:tab/>
          <w:t>86</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7" w:history="1">
        <w:r w:rsidR="008E3850" w:rsidRPr="00D84013">
          <w:rPr>
            <w:spacing w:val="7"/>
            <w:lang w:val="mn-MN"/>
          </w:rPr>
          <w:t>40-р зураг – Proxy/Gateway УЭТ-ийг загварчлах- утга илэрхийлсэн логик зангилаанд шилжүүлэх</w:t>
        </w:r>
        <w:r w:rsidR="00350441" w:rsidRPr="00D84013">
          <w:rPr>
            <w:spacing w:val="7"/>
            <w:lang w:val="mn-MN"/>
          </w:rPr>
          <w:tab/>
        </w:r>
        <w:r w:rsidR="008E3850" w:rsidRPr="00D84013">
          <w:rPr>
            <w:spacing w:val="7"/>
            <w:lang w:val="mn-MN"/>
          </w:rPr>
          <w:t>…………………</w:t>
        </w:r>
        <w:r w:rsidR="00350441" w:rsidRPr="00D84013">
          <w:rPr>
            <w:spacing w:val="7"/>
            <w:lang w:val="mn-MN"/>
          </w:rPr>
          <w:t>…………………………………………………87</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8" w:history="1">
        <w:r w:rsidR="008E3850" w:rsidRPr="00D84013">
          <w:rPr>
            <w:spacing w:val="7"/>
            <w:lang w:val="mn-MN"/>
          </w:rPr>
          <w:t>41-р зураг – Proxy/Gateway IED загварчлал – утгаар тодорхойлогдсон LN-ийг хувиргах</w:t>
        </w:r>
        <w:r w:rsidR="00350441" w:rsidRPr="00D84013">
          <w:rPr>
            <w:spacing w:val="7"/>
            <w:lang w:val="mn-MN"/>
          </w:rPr>
          <w:tab/>
          <w:t>88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69" w:history="1">
        <w:r w:rsidR="008E3850" w:rsidRPr="00D84013">
          <w:rPr>
            <w:spacing w:val="7"/>
            <w:lang w:val="mn-MN"/>
          </w:rPr>
          <w:t>42-р зураг – Proxy/Gateway IED загвар – дэд иж бүрдлийн жагсаалтыг үүсгэх</w:t>
        </w:r>
        <w:r w:rsidR="00350441" w:rsidRPr="00D84013">
          <w:rPr>
            <w:spacing w:val="7"/>
            <w:lang w:val="mn-MN"/>
          </w:rPr>
          <w:tab/>
          <w:t>89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72" w:history="1">
        <w:r w:rsidR="008E3850" w:rsidRPr="00D84013">
          <w:rPr>
            <w:spacing w:val="7"/>
            <w:lang w:val="mn-MN"/>
          </w:rPr>
          <w:t>43-р зураг – Мэдээллийн нэвтрэлтийн аргуудын ялгааг харуулсан жишээг үзүүлэв..</w:t>
        </w:r>
        <w:r w:rsidR="00350441" w:rsidRPr="00D84013">
          <w:rPr>
            <w:spacing w:val="7"/>
            <w:lang w:val="mn-MN"/>
          </w:rPr>
          <w:tab/>
          <w:t>92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81" w:history="1">
        <w:r w:rsidR="008E3850" w:rsidRPr="00D84013">
          <w:rPr>
            <w:spacing w:val="7"/>
            <w:lang w:val="mn-MN"/>
          </w:rPr>
          <w:t xml:space="preserve">44-р зураг – Proxy/Gateway удирдлагын засвар удирдлагын загварын систем </w:t>
        </w:r>
        <w:r w:rsidR="00350441" w:rsidRPr="00D84013">
          <w:rPr>
            <w:spacing w:val="7"/>
            <w:lang w:val="mn-MN"/>
          </w:rPr>
          <w:tab/>
          <w:t>96</w:t>
        </w:r>
      </w:hyperlink>
    </w:p>
    <w:p w:rsidR="00350441" w:rsidRPr="00D84013" w:rsidRDefault="001023F8" w:rsidP="008E3850">
      <w:pPr>
        <w:tabs>
          <w:tab w:val="left" w:pos="949"/>
          <w:tab w:val="left" w:pos="950"/>
          <w:tab w:val="right" w:leader="dot" w:pos="9563"/>
        </w:tabs>
        <w:spacing w:after="12" w:line="276" w:lineRule="auto"/>
        <w:jc w:val="both"/>
        <w:rPr>
          <w:spacing w:val="7"/>
          <w:lang w:val="mn-MN"/>
        </w:rPr>
      </w:pPr>
      <w:hyperlink w:anchor="_bookmark184" w:history="1">
        <w:r w:rsidR="00557041" w:rsidRPr="00D84013">
          <w:rPr>
            <w:spacing w:val="7"/>
            <w:lang w:val="mn-MN"/>
          </w:rPr>
          <w:t xml:space="preserve">45-р </w:t>
        </w:r>
        <w:r w:rsidR="008E3850" w:rsidRPr="00D84013">
          <w:rPr>
            <w:spacing w:val="7"/>
            <w:lang w:val="mn-MN"/>
          </w:rPr>
          <w:t>зураг – Хэвийн хамгаалалттай шууд удирдлагын загварчлал.......................................................................................................</w:t>
        </w:r>
        <w:r w:rsidR="00350441" w:rsidRPr="00D84013">
          <w:rPr>
            <w:spacing w:val="7"/>
            <w:lang w:val="mn-MN"/>
          </w:rPr>
          <w:t>101</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85" w:history="1">
        <w:r w:rsidR="008E3850" w:rsidRPr="00D84013">
          <w:rPr>
            <w:spacing w:val="7"/>
            <w:lang w:val="mn-MN"/>
          </w:rPr>
          <w:t>46-р зураг – Хэвийн хяналттай шууд хяналт – эерэг тохиолдол</w:t>
        </w:r>
        <w:r w:rsidR="00350441" w:rsidRPr="00D84013">
          <w:rPr>
            <w:spacing w:val="7"/>
            <w:lang w:val="mn-MN"/>
          </w:rPr>
          <w:tab/>
          <w:t>102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86" w:history="1">
        <w:r w:rsidR="008E3850" w:rsidRPr="00D84013">
          <w:rPr>
            <w:spacing w:val="7"/>
            <w:lang w:val="mn-MN"/>
          </w:rPr>
          <w:t>47-р зураг – Хэвийн хамгаалалттай шууд хяналт – сөрөг тохиолдол</w:t>
        </w:r>
        <w:r w:rsidR="00350441" w:rsidRPr="00D84013">
          <w:rPr>
            <w:spacing w:val="7"/>
            <w:lang w:val="mn-MN"/>
          </w:rPr>
          <w:tab/>
          <w:t>103</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87" w:history="1">
        <w:r w:rsidR="008E3850" w:rsidRPr="00D84013">
          <w:rPr>
            <w:spacing w:val="7"/>
            <w:lang w:val="mn-MN"/>
          </w:rPr>
          <w:t>48-р зураг – Хэвийн хамгаалалттай SBO удирдлагын загварчлал</w:t>
        </w:r>
        <w:r w:rsidR="00350441" w:rsidRPr="00D84013">
          <w:rPr>
            <w:spacing w:val="7"/>
            <w:lang w:val="mn-MN"/>
          </w:rPr>
          <w:tab/>
          <w:t>104</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88" w:history="1">
        <w:r w:rsidR="008E3850" w:rsidRPr="00D84013">
          <w:rPr>
            <w:spacing w:val="7"/>
            <w:lang w:val="mn-MN"/>
          </w:rPr>
          <w:t>49-р зураг – Хэвийн хамгаалалттай SBO хяналт – эерэг тохиолдол</w:t>
        </w:r>
        <w:r w:rsidR="00350441" w:rsidRPr="00D84013">
          <w:rPr>
            <w:spacing w:val="7"/>
            <w:lang w:val="mn-MN"/>
          </w:rPr>
          <w:tab/>
          <w:t>105</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89" w:history="1">
        <w:r w:rsidR="008E3850" w:rsidRPr="00D84013">
          <w:rPr>
            <w:spacing w:val="7"/>
            <w:lang w:val="mn-MN"/>
          </w:rPr>
          <w:t>50-р зураг – Хэвийн хамгаалалттай SBO хяналт – сөрөг тохиолдол</w:t>
        </w:r>
        <w:r w:rsidR="00350441" w:rsidRPr="00D84013">
          <w:rPr>
            <w:spacing w:val="7"/>
            <w:lang w:val="mn-MN"/>
          </w:rPr>
          <w:tab/>
          <w:t>106</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90" w:history="1">
        <w:r w:rsidR="008E3850" w:rsidRPr="00D84013">
          <w:rPr>
            <w:spacing w:val="7"/>
            <w:lang w:val="mn-MN"/>
          </w:rPr>
          <w:t>51-р зураг – Хүчитгэсэн хамгаалалттай шууд удирдлагын загварчлал</w:t>
        </w:r>
        <w:r w:rsidR="00350441" w:rsidRPr="00D84013">
          <w:rPr>
            <w:spacing w:val="7"/>
            <w:lang w:val="mn-MN"/>
          </w:rPr>
          <w:tab/>
          <w:t>107</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91" w:history="1">
        <w:r w:rsidR="008E3850" w:rsidRPr="00D84013">
          <w:rPr>
            <w:spacing w:val="7"/>
            <w:lang w:val="mn-MN"/>
          </w:rPr>
          <w:t>52-р зураг – Хүчитгэсэн хамгаалалттай шууд хяналт – эерэг тохиолдол</w:t>
        </w:r>
        <w:r w:rsidR="00350441" w:rsidRPr="00D84013">
          <w:rPr>
            <w:spacing w:val="7"/>
            <w:lang w:val="mn-MN"/>
          </w:rPr>
          <w:tab/>
          <w:t>108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92" w:history="1">
        <w:r w:rsidR="008E3850" w:rsidRPr="00D84013">
          <w:rPr>
            <w:spacing w:val="7"/>
            <w:lang w:val="mn-MN"/>
          </w:rPr>
          <w:t>53-р зураг – Хүчитгэсэн хамгаалалттай шууд хяналт – сөрөг тохиолдол</w:t>
        </w:r>
        <w:r w:rsidR="00350441" w:rsidRPr="00D84013">
          <w:rPr>
            <w:spacing w:val="7"/>
            <w:lang w:val="mn-MN"/>
          </w:rPr>
          <w:tab/>
          <w:t>109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93" w:history="1">
        <w:r w:rsidR="008E3850" w:rsidRPr="00D84013">
          <w:rPr>
            <w:spacing w:val="7"/>
            <w:lang w:val="mn-MN"/>
          </w:rPr>
          <w:t xml:space="preserve">54-р зураг – Хүчитгэсэн хамгаалалттай SBO удирдлагын </w:t>
        </w:r>
        <w:r w:rsidR="00D84013" w:rsidRPr="00D84013">
          <w:rPr>
            <w:spacing w:val="7"/>
            <w:lang w:val="mn-MN"/>
          </w:rPr>
          <w:t>төлөвийн</w:t>
        </w:r>
        <w:r w:rsidR="008E3850" w:rsidRPr="00D84013">
          <w:rPr>
            <w:spacing w:val="7"/>
            <w:lang w:val="mn-MN"/>
          </w:rPr>
          <w:t xml:space="preserve"> машин</w:t>
        </w:r>
        <w:r w:rsidR="00350441" w:rsidRPr="00D84013">
          <w:rPr>
            <w:spacing w:val="7"/>
            <w:lang w:val="mn-MN"/>
          </w:rPr>
          <w:tab/>
          <w:t>110</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94" w:history="1">
        <w:r w:rsidR="008E3850" w:rsidRPr="00D84013">
          <w:rPr>
            <w:spacing w:val="7"/>
            <w:lang w:val="mn-MN"/>
          </w:rPr>
          <w:t>55-р зураг – Хүчитгэсэн хамгаалалттай SBO хяналт – эерэг тохиолдол</w:t>
        </w:r>
        <w:r w:rsidR="00350441" w:rsidRPr="00D84013">
          <w:rPr>
            <w:spacing w:val="7"/>
            <w:lang w:val="mn-MN"/>
          </w:rPr>
          <w:tab/>
          <w:t>111</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95" w:history="1">
        <w:r w:rsidR="008E3850" w:rsidRPr="00D84013">
          <w:rPr>
            <w:spacing w:val="7"/>
            <w:lang w:val="mn-MN"/>
          </w:rPr>
          <w:t>56-р зураг – Хүчитгэсэн хамгаалалттай SBO хяналт – сөрөг тохиолдол</w:t>
        </w:r>
        <w:r w:rsidR="00350441" w:rsidRPr="00D84013">
          <w:rPr>
            <w:spacing w:val="7"/>
            <w:lang w:val="mn-MN"/>
          </w:rPr>
          <w:tab/>
          <w:t>112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02" w:history="1">
        <w:r w:rsidR="008E3850" w:rsidRPr="00D84013">
          <w:rPr>
            <w:spacing w:val="7"/>
            <w:lang w:val="mn-MN"/>
          </w:rPr>
          <w:t>57-р зураг – Clear Token-ийн бүрэн хамгаалалт</w:t>
        </w:r>
        <w:r w:rsidR="00350441" w:rsidRPr="00D84013">
          <w:rPr>
            <w:spacing w:val="7"/>
            <w:lang w:val="mn-MN"/>
          </w:rPr>
          <w:tab/>
          <w:t>114</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03" w:history="1">
        <w:r w:rsidR="008E3850" w:rsidRPr="00D84013">
          <w:rPr>
            <w:spacing w:val="7"/>
            <w:lang w:val="mn-MN"/>
          </w:rPr>
          <w:t xml:space="preserve">58-р зураг – Clear Token ба MMS </w:t>
        </w:r>
        <w:r w:rsidR="00D84013" w:rsidRPr="00D84013">
          <w:rPr>
            <w:spacing w:val="7"/>
            <w:lang w:val="mn-MN"/>
          </w:rPr>
          <w:t>мессежний</w:t>
        </w:r>
        <w:r w:rsidR="008E3850" w:rsidRPr="00D84013">
          <w:rPr>
            <w:spacing w:val="7"/>
            <w:lang w:val="mn-MN"/>
          </w:rPr>
          <w:t xml:space="preserve"> бүрэн хамгаалалт</w:t>
        </w:r>
        <w:r w:rsidR="00350441" w:rsidRPr="00D84013">
          <w:rPr>
            <w:spacing w:val="7"/>
            <w:lang w:val="mn-MN"/>
          </w:rPr>
          <w:tab/>
          <w:t>114</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04" w:history="1">
        <w:r w:rsidR="008E3850" w:rsidRPr="00D84013">
          <w:rPr>
            <w:spacing w:val="7"/>
            <w:lang w:val="mn-MN"/>
          </w:rPr>
          <w:t xml:space="preserve">59-р зураг – MMS </w:t>
        </w:r>
        <w:r w:rsidR="00D84013" w:rsidRPr="00D84013">
          <w:rPr>
            <w:spacing w:val="7"/>
            <w:lang w:val="mn-MN"/>
          </w:rPr>
          <w:t>мессежний</w:t>
        </w:r>
        <w:r w:rsidR="008E3850" w:rsidRPr="00D84013">
          <w:rPr>
            <w:spacing w:val="7"/>
            <w:lang w:val="mn-MN"/>
          </w:rPr>
          <w:t xml:space="preserve"> бүрэн хамгаалалт ба </w:t>
        </w:r>
        <w:r w:rsidR="00D84013" w:rsidRPr="00D84013">
          <w:rPr>
            <w:spacing w:val="7"/>
            <w:lang w:val="mn-MN"/>
          </w:rPr>
          <w:t>кодчилол</w:t>
        </w:r>
        <w:r w:rsidR="00350441" w:rsidRPr="00D84013">
          <w:rPr>
            <w:spacing w:val="7"/>
            <w:lang w:val="mn-MN"/>
          </w:rPr>
          <w:tab/>
          <w:t>115</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07" w:history="1">
        <w:r w:rsidR="008E3850" w:rsidRPr="00D84013">
          <w:rPr>
            <w:spacing w:val="7"/>
            <w:lang w:val="mn-MN"/>
          </w:rPr>
          <w:t>60-р зураг – MMS Объектууд ба ашиглагдсан үйлчилгээ</w:t>
        </w:r>
        <w:r w:rsidR="00350441" w:rsidRPr="00D84013">
          <w:rPr>
            <w:spacing w:val="7"/>
            <w:lang w:val="mn-MN"/>
          </w:rPr>
          <w:tab/>
          <w:t>115</w:t>
        </w:r>
      </w:hyperlink>
    </w:p>
    <w:p w:rsidR="00350441" w:rsidRPr="00D84013" w:rsidRDefault="00350441" w:rsidP="00350441">
      <w:pPr>
        <w:tabs>
          <w:tab w:val="left" w:pos="949"/>
          <w:tab w:val="left" w:pos="950"/>
          <w:tab w:val="right" w:leader="dot" w:pos="9563"/>
        </w:tabs>
        <w:spacing w:after="12" w:line="276" w:lineRule="auto"/>
        <w:jc w:val="both"/>
        <w:rPr>
          <w:spacing w:val="7"/>
          <w:lang w:val="mn-MN"/>
        </w:rPr>
      </w:pPr>
    </w:p>
    <w:p w:rsidR="00350441" w:rsidRPr="00D84013" w:rsidRDefault="00350441" w:rsidP="00350441">
      <w:pPr>
        <w:tabs>
          <w:tab w:val="left" w:pos="949"/>
          <w:tab w:val="left" w:pos="950"/>
          <w:tab w:val="right" w:leader="dot" w:pos="9563"/>
        </w:tabs>
        <w:spacing w:after="12" w:line="276" w:lineRule="auto"/>
        <w:jc w:val="both"/>
        <w:rPr>
          <w:spacing w:val="7"/>
          <w:lang w:val="mn-MN"/>
        </w:rPr>
      </w:pPr>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7" w:history="1">
        <w:r w:rsidR="008E3850" w:rsidRPr="00D84013">
          <w:rPr>
            <w:spacing w:val="7"/>
            <w:lang w:val="mn-MN"/>
          </w:rPr>
          <w:t>1-р хүснэгт - Төлөвийг хүлээн авах хязгаарлалт</w:t>
        </w:r>
        <w:r w:rsidR="00350441" w:rsidRPr="00D84013">
          <w:rPr>
            <w:spacing w:val="7"/>
            <w:lang w:val="mn-MN"/>
          </w:rPr>
          <w:tab/>
          <w:t>21</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8" w:history="1">
        <w:r w:rsidR="00E4326D">
          <w:rPr>
            <w:spacing w:val="7"/>
            <w:lang w:val="mn-MN"/>
          </w:rPr>
          <w:t xml:space="preserve">2-р </w:t>
        </w:r>
        <w:r w:rsidR="008E3850" w:rsidRPr="00D84013">
          <w:rPr>
            <w:spacing w:val="7"/>
            <w:lang w:val="mn-MN"/>
          </w:rPr>
          <w:t>хүснэгт – Лугшилтын хэмжлийн үеийн эргэлзээний тус нэмрийг тодорхойлоход шаардагдах туршилтууд</w:t>
        </w:r>
        <w:r w:rsidR="00350441" w:rsidRPr="00D84013">
          <w:rPr>
            <w:spacing w:val="7"/>
            <w:lang w:val="mn-MN"/>
          </w:rPr>
          <w:tab/>
          <w:t>22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9" w:history="1">
        <w:r w:rsidR="00E477E9" w:rsidRPr="00D84013">
          <w:rPr>
            <w:spacing w:val="7"/>
            <w:lang w:val="mn-MN"/>
          </w:rPr>
          <w:t>3-р хүснэгт – Алсын удирдлагын хязгаарлалт</w:t>
        </w:r>
        <w:r w:rsidR="00350441" w:rsidRPr="00D84013">
          <w:rPr>
            <w:spacing w:val="7"/>
            <w:lang w:val="mn-MN"/>
          </w:rPr>
          <w:tab/>
          <w:t>22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30" w:history="1">
        <w:r w:rsidR="00E477E9" w:rsidRPr="00D84013">
          <w:rPr>
            <w:spacing w:val="7"/>
            <w:lang w:val="mn-MN"/>
          </w:rPr>
          <w:t>4-р хүснэгт – Ажлын горимоос хамаарч мэдээллийг шилжүүлэх</w:t>
        </w:r>
        <w:r w:rsidR="00350441" w:rsidRPr="00D84013">
          <w:rPr>
            <w:spacing w:val="7"/>
            <w:lang w:val="mn-MN"/>
          </w:rPr>
          <w:tab/>
          <w:t>25</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30" w:history="1">
        <w:r w:rsidR="00E477E9" w:rsidRPr="00D84013">
          <w:rPr>
            <w:spacing w:val="7"/>
            <w:lang w:val="mn-MN"/>
          </w:rPr>
          <w:t>5</w:t>
        </w:r>
        <w:r w:rsidR="00E477E9" w:rsidRPr="00D84013">
          <w:rPr>
            <w:lang w:val="mn-MN"/>
          </w:rPr>
          <w:t>-</w:t>
        </w:r>
        <w:r w:rsidR="00E477E9" w:rsidRPr="00D84013">
          <w:rPr>
            <w:spacing w:val="7"/>
            <w:lang w:val="mn-MN"/>
          </w:rPr>
          <w:t>р хүснэгт – Хяналт шинжилгээний өгөгдлийн ердийн дамжуулалтын хугацааны шаардлага</w:t>
        </w:r>
        <w:r w:rsidR="00350441" w:rsidRPr="00D84013">
          <w:rPr>
            <w:spacing w:val="7"/>
            <w:lang w:val="mn-MN"/>
          </w:rPr>
          <w:tab/>
          <w:t>25</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0" w:history="1">
        <w:r w:rsidR="00E477E9" w:rsidRPr="00D84013">
          <w:rPr>
            <w:spacing w:val="7"/>
            <w:lang w:val="mn-MN"/>
          </w:rPr>
          <w:t>6-р хүснэгт - eTr-IEC61850-90-2:RedundancyModes элементийн шинж чанарууд</w:t>
        </w:r>
        <w:r w:rsidR="00350441" w:rsidRPr="00D84013">
          <w:rPr>
            <w:spacing w:val="7"/>
            <w:lang w:val="mn-MN"/>
          </w:rPr>
          <w:tab/>
          <w:t>48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2" w:history="1">
        <w:r w:rsidR="00E477E9" w:rsidRPr="00D84013">
          <w:rPr>
            <w:spacing w:val="7"/>
            <w:lang w:val="mn-MN"/>
          </w:rPr>
          <w:t xml:space="preserve">7-р хүснэгт – eTr-IEC61850-90-2: </w:t>
        </w:r>
        <w:r w:rsidR="00D84013" w:rsidRPr="00D84013">
          <w:rPr>
            <w:spacing w:val="7"/>
            <w:lang w:val="mn-MN"/>
          </w:rPr>
          <w:t>Холбоосны</w:t>
        </w:r>
        <w:r w:rsidR="00E477E9" w:rsidRPr="00D84013">
          <w:rPr>
            <w:spacing w:val="7"/>
            <w:lang w:val="mn-MN"/>
          </w:rPr>
          <w:t xml:space="preserve"> горимын элементийн шинж чанарууд</w:t>
        </w:r>
        <w:r w:rsidR="00350441" w:rsidRPr="00D84013">
          <w:rPr>
            <w:spacing w:val="7"/>
            <w:lang w:val="mn-MN"/>
          </w:rPr>
          <w:tab/>
          <w:t>49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4" w:history="1">
        <w:r w:rsidR="003430DE">
          <w:rPr>
            <w:spacing w:val="7"/>
            <w:lang w:val="mn-MN"/>
          </w:rPr>
          <w:t xml:space="preserve">8-р хүснэгт – </w:t>
        </w:r>
        <w:r w:rsidR="00E477E9" w:rsidRPr="00D84013">
          <w:rPr>
            <w:spacing w:val="7"/>
            <w:lang w:val="mn-MN"/>
          </w:rPr>
          <w:t>eTr-IEC61850-90-2:ClientRedundancyServices element/-ийн элементүүд</w:t>
        </w:r>
        <w:r w:rsidR="00350441" w:rsidRPr="00D84013">
          <w:rPr>
            <w:spacing w:val="7"/>
            <w:lang w:val="mn-MN"/>
          </w:rPr>
          <w:tab/>
          <w:t>50</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18" w:history="1">
        <w:r w:rsidR="00E477E9" w:rsidRPr="00D84013">
          <w:rPr>
            <w:spacing w:val="7"/>
            <w:lang w:val="mn-MN"/>
          </w:rPr>
          <w:t>9-р хүснэгт –eTr-IEC61850-90-2:RedundantServerTo /НөөцийнСерверРүү/ элементийн шинж чанар</w:t>
        </w:r>
        <w:r w:rsidR="00350441" w:rsidRPr="00D84013">
          <w:rPr>
            <w:spacing w:val="7"/>
            <w:lang w:val="mn-MN"/>
          </w:rPr>
          <w:tab/>
          <w:t>53</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20" w:history="1">
        <w:r w:rsidR="00E477E9" w:rsidRPr="00D84013">
          <w:rPr>
            <w:spacing w:val="7"/>
            <w:lang w:val="mn-MN"/>
          </w:rPr>
          <w:t>10-р хүснэгт –</w:t>
        </w:r>
        <w:r w:rsidR="003430DE">
          <w:rPr>
            <w:spacing w:val="7"/>
            <w:lang w:val="mn-MN"/>
          </w:rPr>
          <w:t xml:space="preserve"> </w:t>
        </w:r>
        <w:r w:rsidR="00E477E9" w:rsidRPr="00D84013">
          <w:rPr>
            <w:spacing w:val="7"/>
            <w:lang w:val="mn-MN"/>
          </w:rPr>
          <w:t>eTr-IEC61850-90-2:RedundantClientTo элементийн шинж чанар</w:t>
        </w:r>
        <w:r w:rsidR="00350441" w:rsidRPr="00D84013">
          <w:rPr>
            <w:spacing w:val="7"/>
            <w:lang w:val="mn-MN"/>
          </w:rPr>
          <w:tab/>
          <w:t>54</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22" w:history="1">
        <w:r w:rsidR="00E477E9" w:rsidRPr="00D84013">
          <w:rPr>
            <w:spacing w:val="7"/>
            <w:lang w:val="mn-MN"/>
          </w:rPr>
          <w:t>11-р хүснэгт –</w:t>
        </w:r>
        <w:r w:rsidR="003430DE">
          <w:rPr>
            <w:spacing w:val="7"/>
            <w:lang w:val="mn-MN"/>
          </w:rPr>
          <w:t xml:space="preserve"> </w:t>
        </w:r>
        <w:r w:rsidR="00E477E9" w:rsidRPr="00D84013">
          <w:rPr>
            <w:spacing w:val="7"/>
            <w:lang w:val="mn-MN"/>
          </w:rPr>
          <w:t>eTr-IEC61850-90-2:tLinkModeEnum-ийн утгууд</w:t>
        </w:r>
        <w:r w:rsidR="00350441" w:rsidRPr="00D84013">
          <w:rPr>
            <w:spacing w:val="7"/>
            <w:lang w:val="mn-MN"/>
          </w:rPr>
          <w:tab/>
          <w:t>55</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26" w:history="1">
        <w:r w:rsidR="00E477E9" w:rsidRPr="00D84013">
          <w:rPr>
            <w:spacing w:val="7"/>
            <w:lang w:val="mn-MN"/>
          </w:rPr>
          <w:t>12-р хүснэгт –  eTr-IEC61850-90-2:ExternalSCL элементийн шинж чанар</w:t>
        </w:r>
        <w:r w:rsidR="00350441" w:rsidRPr="00D84013">
          <w:rPr>
            <w:spacing w:val="7"/>
            <w:lang w:val="mn-MN"/>
          </w:rPr>
          <w:tab/>
          <w:t>56</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29" w:history="1">
        <w:r w:rsidR="00E477E9" w:rsidRPr="00D84013">
          <w:rPr>
            <w:spacing w:val="7"/>
            <w:lang w:val="mn-MN"/>
          </w:rPr>
          <w:t>13-р хүснэгт –  eTr-IEC61850-90-2:ProxyOf элементийн шинж чанарууд</w:t>
        </w:r>
        <w:r w:rsidR="00350441" w:rsidRPr="00D84013">
          <w:rPr>
            <w:spacing w:val="7"/>
            <w:lang w:val="mn-MN"/>
          </w:rPr>
          <w:tab/>
          <w:t>58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41" w:history="1">
        <w:r w:rsidR="00E477E9" w:rsidRPr="00D84013">
          <w:rPr>
            <w:spacing w:val="7"/>
            <w:lang w:val="mn-MN"/>
          </w:rPr>
          <w:t>14-р хүснэгт – Ашиглах тохиолдол ба IEC 61850 – Үйлчилгэ</w:t>
        </w:r>
        <w:r w:rsidR="00B50E05">
          <w:rPr>
            <w:spacing w:val="7"/>
            <w:lang w:val="mn-MN"/>
          </w:rPr>
          <w:t>эний хүснэгт</w:t>
        </w:r>
        <w:r w:rsidR="00E477E9" w:rsidRPr="00D84013">
          <w:rPr>
            <w:spacing w:val="7"/>
            <w:lang w:val="mn-MN"/>
          </w:rPr>
          <w:t>ийн харьцуулалт</w:t>
        </w:r>
        <w:r w:rsidR="00350441" w:rsidRPr="00D84013">
          <w:rPr>
            <w:spacing w:val="7"/>
            <w:lang w:val="mn-MN"/>
          </w:rPr>
          <w:tab/>
          <w:t>62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45" w:history="1">
        <w:r w:rsidR="00E477E9" w:rsidRPr="00D84013">
          <w:rPr>
            <w:spacing w:val="7"/>
            <w:lang w:val="mn-MN"/>
          </w:rPr>
          <w:t xml:space="preserve">15-р хүснэгт – </w:t>
        </w:r>
        <w:r w:rsidR="00D84013" w:rsidRPr="00D84013">
          <w:rPr>
            <w:spacing w:val="7"/>
            <w:lang w:val="mn-MN"/>
          </w:rPr>
          <w:t>Линкний</w:t>
        </w:r>
        <w:r w:rsidR="00E477E9" w:rsidRPr="00D84013">
          <w:rPr>
            <w:spacing w:val="7"/>
            <w:lang w:val="mn-MN"/>
          </w:rPr>
          <w:t xml:space="preserve"> төлөв</w:t>
        </w:r>
        <w:r w:rsidR="00350441" w:rsidRPr="00D84013">
          <w:rPr>
            <w:spacing w:val="7"/>
            <w:lang w:val="mn-MN"/>
          </w:rPr>
          <w:tab/>
          <w:t>68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46" w:history="1">
        <w:r w:rsidR="00E477E9" w:rsidRPr="00D84013">
          <w:rPr>
            <w:spacing w:val="7"/>
            <w:lang w:val="mn-MN"/>
          </w:rPr>
          <w:t xml:space="preserve">16-р хүснэгт – </w:t>
        </w:r>
        <w:r w:rsidR="00D84013" w:rsidRPr="00D84013">
          <w:rPr>
            <w:spacing w:val="7"/>
            <w:lang w:val="mn-MN"/>
          </w:rPr>
          <w:t>Бэлтгэл</w:t>
        </w:r>
        <w:r w:rsidR="00E477E9" w:rsidRPr="00D84013">
          <w:rPr>
            <w:spacing w:val="7"/>
            <w:lang w:val="mn-MN"/>
          </w:rPr>
          <w:t xml:space="preserve"> нөөцийн схемийн хамгаалагдсан / хамгаалагдаагүй тайлан</w:t>
        </w:r>
        <w:r w:rsidR="00350441" w:rsidRPr="00D84013">
          <w:rPr>
            <w:spacing w:val="7"/>
            <w:lang w:val="mn-MN"/>
          </w:rPr>
          <w:tab/>
        </w:r>
        <w:r w:rsidR="00E477E9" w:rsidRPr="00D84013">
          <w:rPr>
            <w:spacing w:val="7"/>
            <w:lang w:val="mn-MN"/>
          </w:rPr>
          <w:t>..............................................................................................................</w:t>
        </w:r>
        <w:r w:rsidR="00350441" w:rsidRPr="00D84013">
          <w:rPr>
            <w:spacing w:val="7"/>
            <w:lang w:val="mn-MN"/>
          </w:rPr>
          <w:t>68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47" w:history="1">
        <w:r w:rsidR="00E477E9" w:rsidRPr="00D84013">
          <w:rPr>
            <w:spacing w:val="7"/>
            <w:lang w:val="mn-MN"/>
          </w:rPr>
          <w:t>17-р хүснэгт – Тодорхойгүй найдлын схемд тавигдах шаардлага</w:t>
        </w:r>
        <w:r w:rsidR="00350441" w:rsidRPr="00D84013">
          <w:rPr>
            <w:spacing w:val="7"/>
            <w:lang w:val="mn-MN"/>
          </w:rPr>
          <w:tab/>
          <w:t>69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58" w:history="1">
        <w:r w:rsidR="00E477E9" w:rsidRPr="00D84013">
          <w:rPr>
            <w:spacing w:val="7"/>
            <w:lang w:val="mn-MN"/>
          </w:rPr>
          <w:t>18-р хүснэгт – Ерөнхий LN /логик зангилаа/ ангиллын өргөтгөл</w:t>
        </w:r>
        <w:r w:rsidR="00350441" w:rsidRPr="00D84013">
          <w:rPr>
            <w:spacing w:val="7"/>
            <w:lang w:val="mn-MN"/>
          </w:rPr>
          <w:tab/>
          <w:t>78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182" w:history="1">
        <w:r w:rsidR="00E477E9" w:rsidRPr="00D84013">
          <w:rPr>
            <w:spacing w:val="7"/>
            <w:lang w:val="mn-MN"/>
          </w:rPr>
          <w:t>19-р хүснэгт – Үйлдлийн хүсэлтийн сөрөг хариу үйлдэл</w:t>
        </w:r>
        <w:r w:rsidR="00350441" w:rsidRPr="00D84013">
          <w:rPr>
            <w:spacing w:val="7"/>
            <w:lang w:val="mn-MN"/>
          </w:rPr>
          <w:tab/>
          <w:t>98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00" w:history="1">
        <w:r w:rsidR="00E477E9" w:rsidRPr="00D84013">
          <w:rPr>
            <w:spacing w:val="7"/>
            <w:lang w:val="mn-MN"/>
          </w:rPr>
          <w:t xml:space="preserve">20-р хүснэгт –Proxy/Gateway дахь Comtrade </w:t>
        </w:r>
        <w:r w:rsidR="00D84013">
          <w:rPr>
            <w:spacing w:val="7"/>
            <w:lang w:val="mn-MN"/>
          </w:rPr>
          <w:t>фолдеры</w:t>
        </w:r>
        <w:r w:rsidR="00E477E9" w:rsidRPr="00D84013">
          <w:rPr>
            <w:spacing w:val="7"/>
            <w:lang w:val="mn-MN"/>
          </w:rPr>
          <w:t>н нэрийн зураглал</w:t>
        </w:r>
        <w:r w:rsidR="00350441" w:rsidRPr="00D84013">
          <w:rPr>
            <w:spacing w:val="7"/>
            <w:lang w:val="mn-MN"/>
          </w:rPr>
          <w:tab/>
          <w:t>113</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14" w:history="1">
        <w:r w:rsidR="00E477E9" w:rsidRPr="00D84013">
          <w:rPr>
            <w:spacing w:val="7"/>
            <w:lang w:val="mn-MN"/>
          </w:rPr>
          <w:t>А.1-р хүснэгт – Суурь тохирлын мэдэгдэл</w:t>
        </w:r>
        <w:r w:rsidR="00350441" w:rsidRPr="00D84013">
          <w:rPr>
            <w:spacing w:val="7"/>
            <w:lang w:val="mn-MN"/>
          </w:rPr>
          <w:tab/>
          <w:t>117</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16" w:history="1">
        <w:r w:rsidR="00E477E9" w:rsidRPr="00D84013">
          <w:rPr>
            <w:spacing w:val="7"/>
            <w:lang w:val="mn-MN"/>
          </w:rPr>
          <w:t xml:space="preserve">А.2-р хүснэгт – Тохирлын мэдэгдлийн ACSI </w:t>
        </w:r>
        <w:r w:rsidR="00D84013" w:rsidRPr="00D84013">
          <w:rPr>
            <w:spacing w:val="7"/>
            <w:lang w:val="mn-MN"/>
          </w:rPr>
          <w:t>моделиуд</w:t>
        </w:r>
        <w:r w:rsidR="00350441" w:rsidRPr="00D84013">
          <w:rPr>
            <w:spacing w:val="7"/>
            <w:lang w:val="mn-MN"/>
          </w:rPr>
          <w:tab/>
          <w:t>118</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18" w:history="1">
        <w:r w:rsidR="00E477E9" w:rsidRPr="00D84013">
          <w:rPr>
            <w:spacing w:val="7"/>
            <w:lang w:val="mn-MN"/>
          </w:rPr>
          <w:t>А.3-р хүснэгт – Тохирлын мэдэгдлийн ACSI үйлчилгээ</w:t>
        </w:r>
        <w:r w:rsidR="00350441" w:rsidRPr="00D84013">
          <w:rPr>
            <w:spacing w:val="7"/>
            <w:lang w:val="mn-MN"/>
          </w:rPr>
          <w:tab/>
          <w:t>119</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20" w:history="1">
        <w:r w:rsidR="00E477E9" w:rsidRPr="00D84013">
          <w:rPr>
            <w:spacing w:val="7"/>
            <w:lang w:val="mn-MN"/>
          </w:rPr>
          <w:t>А.4-р хүснэгт – Нөөц механизмын ашигласан мэдэгдэл</w:t>
        </w:r>
        <w:r w:rsidR="00350441" w:rsidRPr="00D84013">
          <w:rPr>
            <w:spacing w:val="7"/>
            <w:lang w:val="mn-MN"/>
          </w:rPr>
          <w:tab/>
          <w:t>122</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22" w:history="1">
        <w:r w:rsidR="00E477E9" w:rsidRPr="00D84013">
          <w:rPr>
            <w:spacing w:val="7"/>
            <w:lang w:val="mn-MN"/>
          </w:rPr>
          <w:t xml:space="preserve">А.5-р хүснэгт – Proxy/Gateway хувиргах функцийг ашигласан мэдэгдэл </w:t>
        </w:r>
        <w:r w:rsidR="00350441" w:rsidRPr="00D84013">
          <w:rPr>
            <w:spacing w:val="7"/>
            <w:lang w:val="mn-MN"/>
          </w:rPr>
          <w:t>t</w:t>
        </w:r>
        <w:r w:rsidR="00350441" w:rsidRPr="00D84013">
          <w:rPr>
            <w:spacing w:val="7"/>
            <w:lang w:val="mn-MN"/>
          </w:rPr>
          <w:tab/>
          <w:t>123</w:t>
        </w:r>
      </w:hyperlink>
    </w:p>
    <w:p w:rsidR="00350441" w:rsidRPr="00D84013" w:rsidRDefault="001023F8" w:rsidP="00350441">
      <w:pPr>
        <w:tabs>
          <w:tab w:val="left" w:pos="949"/>
          <w:tab w:val="left" w:pos="950"/>
          <w:tab w:val="right" w:leader="dot" w:pos="9563"/>
        </w:tabs>
        <w:spacing w:after="12" w:line="276" w:lineRule="auto"/>
        <w:jc w:val="both"/>
        <w:rPr>
          <w:spacing w:val="7"/>
          <w:lang w:val="mn-MN"/>
        </w:rPr>
      </w:pPr>
      <w:hyperlink w:anchor="_bookmark224" w:history="1">
        <w:r w:rsidR="00E477E9" w:rsidRPr="00D84013">
          <w:rPr>
            <w:spacing w:val="7"/>
            <w:lang w:val="mn-MN"/>
          </w:rPr>
          <w:t>А.6-р хүснэгт – Proxy/Gateway загварыг ашигласан мэдэгдэл</w:t>
        </w:r>
        <w:r w:rsidR="00350441" w:rsidRPr="00D84013">
          <w:rPr>
            <w:spacing w:val="7"/>
            <w:lang w:val="mn-MN"/>
          </w:rPr>
          <w:tab/>
          <w:t>123</w:t>
        </w:r>
      </w:hyperlink>
    </w:p>
    <w:p w:rsidR="00350441" w:rsidRPr="00D84013" w:rsidRDefault="00350441" w:rsidP="00350441">
      <w:pPr>
        <w:tabs>
          <w:tab w:val="left" w:pos="949"/>
          <w:tab w:val="left" w:pos="950"/>
          <w:tab w:val="right" w:leader="dot" w:pos="9563"/>
        </w:tabs>
        <w:spacing w:after="12" w:line="276" w:lineRule="auto"/>
        <w:jc w:val="both"/>
        <w:rPr>
          <w:spacing w:val="7"/>
          <w:lang w:val="mn-MN"/>
        </w:rPr>
      </w:pPr>
    </w:p>
    <w:p w:rsidR="00F62483" w:rsidRPr="00D84013" w:rsidRDefault="00F62483" w:rsidP="00F62483">
      <w:pPr>
        <w:jc w:val="both"/>
        <w:rPr>
          <w:lang w:val="mn-MN"/>
        </w:rPr>
      </w:pPr>
    </w:p>
    <w:p w:rsidR="00FE2419" w:rsidRPr="00D84013" w:rsidRDefault="00FE2419" w:rsidP="006B0964">
      <w:pPr>
        <w:jc w:val="both"/>
        <w:rPr>
          <w:lang w:val="mn-MN"/>
        </w:rPr>
      </w:pPr>
    </w:p>
    <w:p w:rsidR="00EA2D76" w:rsidRPr="00D84013" w:rsidRDefault="00EA2D76" w:rsidP="006B0964">
      <w:pPr>
        <w:jc w:val="both"/>
        <w:rPr>
          <w:lang w:val="mn-MN"/>
        </w:rPr>
      </w:pPr>
    </w:p>
    <w:p w:rsidR="00A52749" w:rsidRPr="00D84013" w:rsidRDefault="00A52749" w:rsidP="006B0964">
      <w:pPr>
        <w:jc w:val="both"/>
        <w:rPr>
          <w:lang w:val="mn-MN"/>
        </w:rPr>
      </w:pPr>
    </w:p>
    <w:p w:rsidR="00F62483" w:rsidRPr="00D84013" w:rsidRDefault="00F62483" w:rsidP="006B0964">
      <w:pPr>
        <w:jc w:val="both"/>
        <w:rPr>
          <w:lang w:val="mn-MN"/>
        </w:rPr>
      </w:pPr>
    </w:p>
    <w:p w:rsidR="00F62483" w:rsidRPr="00D84013" w:rsidRDefault="00F62483" w:rsidP="006B0964">
      <w:pPr>
        <w:jc w:val="both"/>
        <w:rPr>
          <w:lang w:val="mn-MN"/>
        </w:rPr>
      </w:pPr>
    </w:p>
    <w:p w:rsidR="008F00C4" w:rsidRPr="00D84013" w:rsidRDefault="008F00C4"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Default="00E477E9" w:rsidP="006B0964">
      <w:pPr>
        <w:jc w:val="both"/>
        <w:rPr>
          <w:lang w:val="mn-MN"/>
        </w:rPr>
      </w:pPr>
    </w:p>
    <w:p w:rsidR="00C76B81" w:rsidRDefault="00C76B81" w:rsidP="006B0964">
      <w:pPr>
        <w:jc w:val="both"/>
        <w:rPr>
          <w:lang w:val="mn-MN"/>
        </w:rPr>
      </w:pPr>
    </w:p>
    <w:p w:rsidR="00C76B81" w:rsidRPr="00D84013" w:rsidRDefault="00C76B81"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0A1C11" w:rsidRPr="00D84013" w:rsidRDefault="000A1C11" w:rsidP="006B0964">
      <w:pPr>
        <w:jc w:val="both"/>
        <w:rPr>
          <w:b/>
          <w:lang w:val="mn-MN"/>
        </w:rPr>
      </w:pPr>
    </w:p>
    <w:p w:rsidR="0095214F" w:rsidRPr="003430DE" w:rsidRDefault="0095214F" w:rsidP="003430DE">
      <w:pPr>
        <w:jc w:val="center"/>
        <w:rPr>
          <w:lang w:val="mn-MN"/>
        </w:rPr>
      </w:pPr>
      <w:r w:rsidRPr="003430DE">
        <w:rPr>
          <w:lang w:val="mn-MN"/>
        </w:rPr>
        <w:lastRenderedPageBreak/>
        <w:t>CONTENTS</w:t>
      </w:r>
    </w:p>
    <w:p w:rsidR="00C9093F" w:rsidRPr="00D84013" w:rsidRDefault="001023F8" w:rsidP="00C9093F">
      <w:pPr>
        <w:pStyle w:val="BodyText"/>
        <w:tabs>
          <w:tab w:val="right" w:leader="dot" w:pos="9556"/>
        </w:tabs>
        <w:spacing w:after="12" w:line="276" w:lineRule="auto"/>
        <w:jc w:val="both"/>
        <w:rPr>
          <w:sz w:val="24"/>
          <w:szCs w:val="24"/>
          <w:lang w:val="mn-MN"/>
        </w:rPr>
      </w:pPr>
      <w:hyperlink w:anchor="_bookmark0" w:history="1">
        <w:r w:rsidR="00C9093F" w:rsidRPr="00D84013">
          <w:rPr>
            <w:spacing w:val="7"/>
            <w:sz w:val="24"/>
            <w:szCs w:val="24"/>
            <w:lang w:val="mn-MN"/>
          </w:rPr>
          <w:t>FOREWORD</w:t>
        </w:r>
        <w:r w:rsidR="00C9093F" w:rsidRPr="00D84013">
          <w:rPr>
            <w:spacing w:val="7"/>
            <w:sz w:val="24"/>
            <w:szCs w:val="24"/>
            <w:lang w:val="mn-MN"/>
          </w:rPr>
          <w:tab/>
        </w:r>
        <w:r w:rsidR="00C9093F" w:rsidRPr="00D84013">
          <w:rPr>
            <w:sz w:val="24"/>
            <w:szCs w:val="24"/>
            <w:lang w:val="mn-MN"/>
          </w:rPr>
          <w:t>6</w:t>
        </w:r>
      </w:hyperlink>
    </w:p>
    <w:p w:rsidR="00C9093F" w:rsidRPr="00D84013" w:rsidRDefault="001023F8" w:rsidP="00C9093F">
      <w:pPr>
        <w:pStyle w:val="BodyText"/>
        <w:tabs>
          <w:tab w:val="right" w:leader="dot" w:pos="9556"/>
        </w:tabs>
        <w:spacing w:after="12" w:line="276" w:lineRule="auto"/>
        <w:jc w:val="both"/>
        <w:rPr>
          <w:sz w:val="24"/>
          <w:szCs w:val="24"/>
          <w:lang w:val="mn-MN"/>
        </w:rPr>
      </w:pPr>
      <w:hyperlink w:anchor="_bookmark1" w:history="1">
        <w:r w:rsidR="00C9093F" w:rsidRPr="00D84013">
          <w:rPr>
            <w:spacing w:val="7"/>
            <w:sz w:val="24"/>
            <w:szCs w:val="24"/>
            <w:lang w:val="mn-MN"/>
          </w:rPr>
          <w:t>INTRODUCTION</w:t>
        </w:r>
        <w:r w:rsidR="00C9093F" w:rsidRPr="00D84013">
          <w:rPr>
            <w:spacing w:val="7"/>
            <w:sz w:val="24"/>
            <w:szCs w:val="24"/>
            <w:lang w:val="mn-MN"/>
          </w:rPr>
          <w:tab/>
        </w:r>
        <w:r w:rsidR="00C9093F" w:rsidRPr="00D84013">
          <w:rPr>
            <w:sz w:val="24"/>
            <w:szCs w:val="24"/>
            <w:lang w:val="mn-MN"/>
          </w:rPr>
          <w:t>8</w:t>
        </w:r>
      </w:hyperlink>
    </w:p>
    <w:p w:rsidR="00C9093F" w:rsidRPr="00D84013" w:rsidRDefault="001023F8" w:rsidP="00211130">
      <w:pPr>
        <w:pStyle w:val="ListParagraph"/>
        <w:widowControl w:val="0"/>
        <w:numPr>
          <w:ilvl w:val="0"/>
          <w:numId w:val="5"/>
        </w:numPr>
        <w:tabs>
          <w:tab w:val="right" w:leader="dot" w:pos="9556"/>
        </w:tabs>
        <w:autoSpaceDE w:val="0"/>
        <w:autoSpaceDN w:val="0"/>
        <w:spacing w:after="12" w:line="276" w:lineRule="auto"/>
        <w:ind w:left="284" w:hanging="284"/>
        <w:contextualSpacing w:val="0"/>
        <w:jc w:val="both"/>
        <w:rPr>
          <w:lang w:val="mn-MN"/>
        </w:rPr>
      </w:pPr>
      <w:hyperlink w:anchor="_bookmark3" w:history="1">
        <w:r w:rsidR="00C9093F" w:rsidRPr="00D84013">
          <w:rPr>
            <w:spacing w:val="6"/>
            <w:lang w:val="mn-MN"/>
          </w:rPr>
          <w:t>Scope</w:t>
        </w:r>
        <w:r w:rsidR="00C9093F" w:rsidRPr="00D84013">
          <w:rPr>
            <w:spacing w:val="6"/>
            <w:lang w:val="mn-MN"/>
          </w:rPr>
          <w:tab/>
        </w:r>
        <w:r w:rsidR="00C9093F" w:rsidRPr="00D84013">
          <w:rPr>
            <w:lang w:val="mn-MN"/>
          </w:rPr>
          <w:t>9</w:t>
        </w:r>
      </w:hyperlink>
    </w:p>
    <w:p w:rsidR="00C9093F" w:rsidRPr="00D84013" w:rsidRDefault="001023F8" w:rsidP="00211130">
      <w:pPr>
        <w:pStyle w:val="ListParagraph"/>
        <w:widowControl w:val="0"/>
        <w:numPr>
          <w:ilvl w:val="0"/>
          <w:numId w:val="5"/>
        </w:numPr>
        <w:tabs>
          <w:tab w:val="left" w:pos="949"/>
          <w:tab w:val="left" w:pos="950"/>
          <w:tab w:val="right" w:leader="dot" w:pos="9556"/>
        </w:tabs>
        <w:autoSpaceDE w:val="0"/>
        <w:autoSpaceDN w:val="0"/>
        <w:spacing w:after="12" w:line="276" w:lineRule="auto"/>
        <w:ind w:left="284" w:hanging="284"/>
        <w:contextualSpacing w:val="0"/>
        <w:jc w:val="both"/>
        <w:rPr>
          <w:lang w:val="mn-MN"/>
        </w:rPr>
      </w:pPr>
      <w:hyperlink w:anchor="_bookmark4" w:history="1">
        <w:r w:rsidR="00C9093F" w:rsidRPr="00D84013">
          <w:rPr>
            <w:spacing w:val="7"/>
            <w:lang w:val="mn-MN"/>
          </w:rPr>
          <w:t>Normative</w:t>
        </w:r>
        <w:r w:rsidR="00C9093F" w:rsidRPr="00D84013">
          <w:rPr>
            <w:spacing w:val="12"/>
            <w:lang w:val="mn-MN"/>
          </w:rPr>
          <w:t xml:space="preserve"> </w:t>
        </w:r>
        <w:r w:rsidR="00C9093F" w:rsidRPr="00D84013">
          <w:rPr>
            <w:spacing w:val="7"/>
            <w:lang w:val="mn-MN"/>
          </w:rPr>
          <w:t>references</w:t>
        </w:r>
        <w:r w:rsidR="00C9093F" w:rsidRPr="00D84013">
          <w:rPr>
            <w:spacing w:val="7"/>
            <w:lang w:val="mn-MN"/>
          </w:rPr>
          <w:tab/>
        </w:r>
        <w:r w:rsidR="00C9093F" w:rsidRPr="00D84013">
          <w:rPr>
            <w:lang w:val="mn-MN"/>
          </w:rPr>
          <w:t>9</w:t>
        </w:r>
      </w:hyperlink>
    </w:p>
    <w:p w:rsidR="00C9093F" w:rsidRPr="00D84013" w:rsidRDefault="001023F8"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lang w:val="mn-MN"/>
        </w:rPr>
      </w:pPr>
      <w:hyperlink w:anchor="_bookmark5" w:history="1">
        <w:r w:rsidR="00C9093F" w:rsidRPr="00D84013">
          <w:rPr>
            <w:spacing w:val="7"/>
            <w:lang w:val="mn-MN"/>
          </w:rPr>
          <w:t>Terms</w:t>
        </w:r>
        <w:r w:rsidR="00C9093F" w:rsidRPr="00D84013">
          <w:rPr>
            <w:spacing w:val="15"/>
            <w:lang w:val="mn-MN"/>
          </w:rPr>
          <w:t xml:space="preserve"> </w:t>
        </w:r>
        <w:r w:rsidR="00C9093F" w:rsidRPr="00D84013">
          <w:rPr>
            <w:spacing w:val="4"/>
            <w:lang w:val="mn-MN"/>
          </w:rPr>
          <w:t>and</w:t>
        </w:r>
        <w:r w:rsidR="00C9093F" w:rsidRPr="00D84013">
          <w:rPr>
            <w:spacing w:val="16"/>
            <w:lang w:val="mn-MN"/>
          </w:rPr>
          <w:t xml:space="preserve"> </w:t>
        </w:r>
        <w:r w:rsidR="00C9093F" w:rsidRPr="00D84013">
          <w:rPr>
            <w:spacing w:val="7"/>
            <w:lang w:val="mn-MN"/>
          </w:rPr>
          <w:t>definitions</w:t>
        </w:r>
        <w:r w:rsidR="00C9093F" w:rsidRPr="00D84013">
          <w:rPr>
            <w:spacing w:val="7"/>
            <w:lang w:val="mn-MN"/>
          </w:rPr>
          <w:tab/>
        </w:r>
        <w:r w:rsidR="00C9093F" w:rsidRPr="00D84013">
          <w:rPr>
            <w:spacing w:val="6"/>
            <w:lang w:val="mn-MN"/>
          </w:rPr>
          <w:t>10</w:t>
        </w:r>
      </w:hyperlink>
    </w:p>
    <w:p w:rsidR="00C9093F" w:rsidRPr="00D84013" w:rsidRDefault="001023F8"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7" w:history="1">
        <w:r w:rsidR="00C9093F" w:rsidRPr="00D84013">
          <w:rPr>
            <w:spacing w:val="7"/>
            <w:lang w:val="mn-MN"/>
          </w:rPr>
          <w:t>Abbreviated terms</w:t>
        </w:r>
        <w:r w:rsidR="00C9093F" w:rsidRPr="00D84013">
          <w:rPr>
            <w:spacing w:val="7"/>
            <w:lang w:val="mn-MN"/>
          </w:rPr>
          <w:tab/>
          <w:t>13</w:t>
        </w:r>
      </w:hyperlink>
    </w:p>
    <w:p w:rsidR="00C9093F" w:rsidRPr="00D84013" w:rsidRDefault="00C9093F"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r w:rsidRPr="00D84013">
        <w:rPr>
          <w:spacing w:val="7"/>
          <w:lang w:val="mn-MN"/>
        </w:rPr>
        <w:t>Use cases and requirements</w:t>
      </w:r>
      <w:r w:rsidRPr="00D84013">
        <w:rPr>
          <w:spacing w:val="7"/>
          <w:lang w:val="mn-MN"/>
        </w:rPr>
        <w:tab/>
        <w:t>13</w:t>
      </w:r>
    </w:p>
    <w:p w:rsidR="00C9093F" w:rsidRPr="00D84013" w:rsidRDefault="00C9093F"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r w:rsidRPr="00D84013">
        <w:rPr>
          <w:spacing w:val="6"/>
          <w:lang w:val="mn-MN"/>
        </w:rPr>
        <w:t xml:space="preserve">Use cases </w:t>
      </w:r>
      <w:r w:rsidRPr="00D84013">
        <w:rPr>
          <w:spacing w:val="6"/>
          <w:lang w:val="mn-MN"/>
        </w:rPr>
        <w:tab/>
        <w:t>13</w:t>
      </w:r>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3" w:history="1">
        <w:r w:rsidR="00C9093F" w:rsidRPr="00D84013">
          <w:rPr>
            <w:spacing w:val="6"/>
            <w:lang w:val="mn-MN"/>
          </w:rPr>
          <w:t>Overview</w:t>
        </w:r>
        <w:r w:rsidR="00C9093F" w:rsidRPr="00D84013">
          <w:rPr>
            <w:spacing w:val="6"/>
            <w:lang w:val="mn-MN"/>
          </w:rPr>
          <w:tab/>
          <w:t>15</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4" w:history="1">
        <w:r w:rsidR="00C9093F" w:rsidRPr="00D84013">
          <w:rPr>
            <w:spacing w:val="6"/>
            <w:lang w:val="mn-MN"/>
          </w:rPr>
          <w:t>Actors</w:t>
        </w:r>
        <w:r w:rsidR="00C9093F" w:rsidRPr="00D84013">
          <w:rPr>
            <w:spacing w:val="6"/>
            <w:lang w:val="mn-MN"/>
          </w:rPr>
          <w:tab/>
          <w:t>15</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5" w:history="1">
        <w:r w:rsidR="00C9093F" w:rsidRPr="00D84013">
          <w:rPr>
            <w:spacing w:val="6"/>
            <w:lang w:val="mn-MN"/>
          </w:rPr>
          <w:t>Use case diagram</w:t>
        </w:r>
        <w:r w:rsidR="00C9093F" w:rsidRPr="00D84013">
          <w:rPr>
            <w:spacing w:val="6"/>
            <w:lang w:val="mn-MN"/>
          </w:rPr>
          <w:tab/>
          <w:t>16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7" w:history="1">
        <w:r w:rsidR="00C9093F" w:rsidRPr="00D84013">
          <w:rPr>
            <w:spacing w:val="6"/>
            <w:lang w:val="mn-MN"/>
          </w:rPr>
          <w:t>Use cases</w:t>
        </w:r>
        <w:r w:rsidR="00C9093F" w:rsidRPr="00D84013">
          <w:rPr>
            <w:spacing w:val="6"/>
            <w:lang w:val="mn-MN"/>
          </w:rPr>
          <w:tab/>
          <w:t>17</w:t>
        </w:r>
      </w:hyperlink>
    </w:p>
    <w:p w:rsidR="00C9093F" w:rsidRPr="00D84013" w:rsidRDefault="001023F8"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18" w:history="1">
        <w:r w:rsidR="00C9093F" w:rsidRPr="00D84013">
          <w:rPr>
            <w:spacing w:val="6"/>
            <w:lang w:val="mn-MN"/>
          </w:rPr>
          <w:t>Telecontrol</w:t>
        </w:r>
        <w:r w:rsidR="00C9093F" w:rsidRPr="00D84013">
          <w:rPr>
            <w:spacing w:val="6"/>
            <w:lang w:val="mn-MN"/>
          </w:rPr>
          <w:tab/>
          <w:t>17</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 w:history="1">
        <w:r w:rsidR="00C9093F" w:rsidRPr="00D84013">
          <w:rPr>
            <w:spacing w:val="6"/>
            <w:lang w:val="mn-MN"/>
          </w:rPr>
          <w:t>General</w:t>
        </w:r>
        <w:r w:rsidR="00C9093F" w:rsidRPr="00D84013">
          <w:rPr>
            <w:spacing w:val="6"/>
            <w:lang w:val="mn-MN"/>
          </w:rPr>
          <w:tab/>
          <w:t>17</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0" w:history="1">
        <w:r w:rsidR="00C9093F" w:rsidRPr="00D84013">
          <w:rPr>
            <w:spacing w:val="6"/>
            <w:lang w:val="mn-MN"/>
          </w:rPr>
          <w:t>Constraints / assumptions / design considerations</w:t>
        </w:r>
        <w:r w:rsidR="00C9093F" w:rsidRPr="00D84013">
          <w:rPr>
            <w:spacing w:val="6"/>
            <w:lang w:val="mn-MN"/>
          </w:rPr>
          <w:tab/>
          <w:t>18</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1" w:history="1">
        <w:r w:rsidR="00C9093F" w:rsidRPr="00D84013">
          <w:rPr>
            <w:spacing w:val="6"/>
            <w:lang w:val="mn-MN"/>
          </w:rPr>
          <w:t>Actors</w:t>
        </w:r>
        <w:r w:rsidR="00C9093F" w:rsidRPr="00D84013">
          <w:rPr>
            <w:spacing w:val="6"/>
            <w:lang w:val="mn-MN"/>
          </w:rPr>
          <w:tab/>
          <w:t>18</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3" w:history="1">
        <w:r w:rsidR="00C9093F" w:rsidRPr="00D84013">
          <w:rPr>
            <w:spacing w:val="6"/>
            <w:lang w:val="mn-MN"/>
          </w:rPr>
          <w:t>Use cases diagram</w:t>
        </w:r>
        <w:r w:rsidR="00C9093F" w:rsidRPr="00D84013">
          <w:rPr>
            <w:spacing w:val="6"/>
            <w:lang w:val="mn-MN"/>
          </w:rPr>
          <w:tab/>
          <w:t>19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5" w:history="1">
        <w:r w:rsidR="00C9093F" w:rsidRPr="00D84013">
          <w:rPr>
            <w:spacing w:val="6"/>
            <w:lang w:val="mn-MN"/>
          </w:rPr>
          <w:t>Use case description</w:t>
        </w:r>
        <w:r w:rsidR="00C9093F" w:rsidRPr="00D84013">
          <w:rPr>
            <w:spacing w:val="6"/>
            <w:lang w:val="mn-MN"/>
          </w:rPr>
          <w:tab/>
          <w:t>20</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6" w:history="1">
        <w:r w:rsidR="00C9093F" w:rsidRPr="00D84013">
          <w:rPr>
            <w:spacing w:val="6"/>
            <w:lang w:val="mn-MN"/>
          </w:rPr>
          <w:t>Sequence diagrams</w:t>
        </w:r>
        <w:r w:rsidR="00C9093F" w:rsidRPr="00D84013">
          <w:rPr>
            <w:spacing w:val="6"/>
            <w:lang w:val="mn-MN"/>
          </w:rPr>
          <w:tab/>
          <w:t>20</w:t>
        </w:r>
      </w:hyperlink>
    </w:p>
    <w:p w:rsidR="00C9093F" w:rsidRPr="00D84013" w:rsidRDefault="001023F8"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32" w:history="1">
        <w:r w:rsidR="00C9093F" w:rsidRPr="00D84013">
          <w:rPr>
            <w:spacing w:val="6"/>
            <w:lang w:val="mn-MN"/>
          </w:rPr>
          <w:t>Synchrophasor</w:t>
        </w:r>
        <w:r w:rsidR="00C9093F" w:rsidRPr="00D84013">
          <w:rPr>
            <w:spacing w:val="6"/>
            <w:lang w:val="mn-MN"/>
          </w:rPr>
          <w:tab/>
          <w:t>26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3" w:history="1">
        <w:r w:rsidR="00C9093F" w:rsidRPr="00D84013">
          <w:rPr>
            <w:spacing w:val="6"/>
            <w:lang w:val="mn-MN"/>
          </w:rPr>
          <w:t>General</w:t>
        </w:r>
        <w:r w:rsidR="00C9093F" w:rsidRPr="00D84013">
          <w:rPr>
            <w:spacing w:val="6"/>
            <w:lang w:val="mn-MN"/>
          </w:rPr>
          <w:tab/>
          <w:t>26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4" w:history="1">
        <w:r w:rsidR="00C9093F" w:rsidRPr="00D84013">
          <w:rPr>
            <w:spacing w:val="6"/>
            <w:lang w:val="mn-MN"/>
          </w:rPr>
          <w:t>Constraints / assumptions / design considerations</w:t>
        </w:r>
        <w:r w:rsidR="00C9093F" w:rsidRPr="00D84013">
          <w:rPr>
            <w:spacing w:val="6"/>
            <w:lang w:val="mn-MN"/>
          </w:rPr>
          <w:tab/>
          <w:t>26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5" w:history="1">
        <w:r w:rsidR="00C9093F" w:rsidRPr="00D84013">
          <w:rPr>
            <w:spacing w:val="6"/>
            <w:lang w:val="mn-MN"/>
          </w:rPr>
          <w:t>Use cases</w:t>
        </w:r>
        <w:r w:rsidR="00C9093F" w:rsidRPr="00D84013">
          <w:rPr>
            <w:spacing w:val="6"/>
            <w:lang w:val="mn-MN"/>
          </w:rPr>
          <w:tab/>
          <w:t>26</w:t>
        </w:r>
      </w:hyperlink>
    </w:p>
    <w:p w:rsidR="00C9093F" w:rsidRPr="00D84013" w:rsidRDefault="001023F8"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36" w:history="1">
        <w:r w:rsidR="00C9093F" w:rsidRPr="00D84013">
          <w:rPr>
            <w:spacing w:val="6"/>
            <w:lang w:val="mn-MN"/>
          </w:rPr>
          <w:t>Disturbance</w:t>
        </w:r>
        <w:r w:rsidR="00C9093F" w:rsidRPr="00D84013">
          <w:rPr>
            <w:spacing w:val="6"/>
            <w:lang w:val="mn-MN"/>
          </w:rPr>
          <w:tab/>
          <w:t>26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7" w:history="1">
        <w:r w:rsidR="00C9093F" w:rsidRPr="00D84013">
          <w:rPr>
            <w:spacing w:val="6"/>
            <w:lang w:val="mn-MN"/>
          </w:rPr>
          <w:t>General</w:t>
        </w:r>
        <w:r w:rsidR="00C9093F" w:rsidRPr="00D84013">
          <w:rPr>
            <w:spacing w:val="6"/>
            <w:lang w:val="mn-MN"/>
          </w:rPr>
          <w:tab/>
          <w:t>26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8" w:history="1">
        <w:r w:rsidR="00C9093F" w:rsidRPr="00D84013">
          <w:rPr>
            <w:spacing w:val="6"/>
            <w:lang w:val="mn-MN"/>
          </w:rPr>
          <w:t>Constraints / assumptions / design considerations</w:t>
        </w:r>
        <w:r w:rsidR="00C9093F" w:rsidRPr="00D84013">
          <w:rPr>
            <w:spacing w:val="6"/>
            <w:lang w:val="mn-MN"/>
          </w:rPr>
          <w:tab/>
          <w:t>26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9" w:history="1">
        <w:r w:rsidR="00C9093F" w:rsidRPr="00D84013">
          <w:rPr>
            <w:spacing w:val="6"/>
            <w:lang w:val="mn-MN"/>
          </w:rPr>
          <w:t>Actors</w:t>
        </w:r>
        <w:r w:rsidR="00C9093F" w:rsidRPr="00D84013">
          <w:rPr>
            <w:spacing w:val="6"/>
            <w:lang w:val="mn-MN"/>
          </w:rPr>
          <w:tab/>
          <w:t>26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0" w:history="1">
        <w:r w:rsidR="00C9093F" w:rsidRPr="00D84013">
          <w:rPr>
            <w:spacing w:val="6"/>
            <w:lang w:val="mn-MN"/>
          </w:rPr>
          <w:t>Use case diagram</w:t>
        </w:r>
        <w:r w:rsidR="00C9093F" w:rsidRPr="00D84013">
          <w:rPr>
            <w:spacing w:val="6"/>
            <w:lang w:val="mn-MN"/>
          </w:rPr>
          <w:tab/>
          <w:t>27</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2" w:history="1">
        <w:r w:rsidR="00C9093F" w:rsidRPr="00D84013">
          <w:rPr>
            <w:spacing w:val="6"/>
            <w:lang w:val="mn-MN"/>
          </w:rPr>
          <w:t>Uses cases description</w:t>
        </w:r>
        <w:r w:rsidR="00C9093F" w:rsidRPr="00D84013">
          <w:rPr>
            <w:spacing w:val="6"/>
            <w:lang w:val="mn-MN"/>
          </w:rPr>
          <w:tab/>
          <w:t>28</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2" w:history="1">
        <w:r w:rsidR="00C9093F" w:rsidRPr="00D84013">
          <w:rPr>
            <w:spacing w:val="6"/>
            <w:lang w:val="mn-MN"/>
          </w:rPr>
          <w:t>Sequence diagrams</w:t>
        </w:r>
        <w:r w:rsidR="00C9093F" w:rsidRPr="00D84013">
          <w:rPr>
            <w:spacing w:val="6"/>
            <w:lang w:val="mn-MN"/>
          </w:rPr>
          <w:tab/>
          <w:t>28</w:t>
        </w:r>
      </w:hyperlink>
    </w:p>
    <w:p w:rsidR="00C9093F" w:rsidRPr="00D84013" w:rsidRDefault="001023F8"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44" w:history="1">
        <w:r w:rsidR="00C9093F" w:rsidRPr="00D84013">
          <w:rPr>
            <w:spacing w:val="6"/>
            <w:lang w:val="mn-MN"/>
          </w:rPr>
          <w:t>Counting</w:t>
        </w:r>
        <w:r w:rsidR="00C9093F" w:rsidRPr="00D84013">
          <w:rPr>
            <w:spacing w:val="6"/>
            <w:lang w:val="mn-MN"/>
          </w:rPr>
          <w:tab/>
          <w:t>29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5" w:history="1">
        <w:r w:rsidR="00C9093F" w:rsidRPr="00D84013">
          <w:rPr>
            <w:spacing w:val="6"/>
            <w:lang w:val="mn-MN"/>
          </w:rPr>
          <w:t>General</w:t>
        </w:r>
        <w:r w:rsidR="00C9093F" w:rsidRPr="00D84013">
          <w:rPr>
            <w:spacing w:val="6"/>
            <w:lang w:val="mn-MN"/>
          </w:rPr>
          <w:tab/>
          <w:t>29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6" w:history="1">
        <w:r w:rsidR="00C9093F" w:rsidRPr="00D84013">
          <w:rPr>
            <w:spacing w:val="6"/>
            <w:lang w:val="mn-MN"/>
          </w:rPr>
          <w:t>Constraints / assumptions / design considerations</w:t>
        </w:r>
        <w:r w:rsidR="00C9093F" w:rsidRPr="00D84013">
          <w:rPr>
            <w:spacing w:val="6"/>
            <w:lang w:val="mn-MN"/>
          </w:rPr>
          <w:tab/>
          <w:t>29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8" w:history="1">
        <w:r w:rsidR="00C9093F" w:rsidRPr="00D84013">
          <w:rPr>
            <w:spacing w:val="6"/>
            <w:lang w:val="mn-MN"/>
          </w:rPr>
          <w:t>Actors</w:t>
        </w:r>
        <w:r w:rsidR="00C9093F" w:rsidRPr="00D84013">
          <w:rPr>
            <w:spacing w:val="6"/>
            <w:lang w:val="mn-MN"/>
          </w:rPr>
          <w:tab/>
          <w:t>30</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9" w:history="1">
        <w:r w:rsidR="00C9093F" w:rsidRPr="00D84013">
          <w:rPr>
            <w:spacing w:val="6"/>
            <w:lang w:val="mn-MN"/>
          </w:rPr>
          <w:t>Use cases diagram</w:t>
        </w:r>
        <w:r w:rsidR="00C9093F" w:rsidRPr="00D84013">
          <w:rPr>
            <w:spacing w:val="6"/>
            <w:lang w:val="mn-MN"/>
          </w:rPr>
          <w:tab/>
          <w:t>30</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1" w:history="1">
        <w:r w:rsidR="00C9093F" w:rsidRPr="00D84013">
          <w:rPr>
            <w:spacing w:val="6"/>
            <w:lang w:val="mn-MN"/>
          </w:rPr>
          <w:t>Use cases description</w:t>
        </w:r>
        <w:r w:rsidR="00C9093F" w:rsidRPr="00D84013">
          <w:rPr>
            <w:spacing w:val="6"/>
            <w:lang w:val="mn-MN"/>
          </w:rPr>
          <w:tab/>
          <w:t>30</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2" w:history="1">
        <w:r w:rsidR="00C9093F" w:rsidRPr="00D84013">
          <w:rPr>
            <w:spacing w:val="6"/>
            <w:lang w:val="mn-MN"/>
          </w:rPr>
          <w:t>Sequence diagrams</w:t>
        </w:r>
        <w:r w:rsidR="00C9093F" w:rsidRPr="00D84013">
          <w:rPr>
            <w:spacing w:val="6"/>
            <w:lang w:val="mn-MN"/>
          </w:rPr>
          <w:tab/>
          <w:t>31</w:t>
        </w:r>
      </w:hyperlink>
    </w:p>
    <w:p w:rsidR="00C9093F" w:rsidRPr="00D84013" w:rsidRDefault="001023F8"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53" w:history="1">
        <w:r w:rsidR="00C9093F" w:rsidRPr="00D84013">
          <w:rPr>
            <w:spacing w:val="6"/>
            <w:lang w:val="mn-MN"/>
          </w:rPr>
          <w:t>Power quality</w:t>
        </w:r>
        <w:r w:rsidR="00C9093F" w:rsidRPr="00D84013">
          <w:rPr>
            <w:spacing w:val="6"/>
            <w:lang w:val="mn-MN"/>
          </w:rPr>
          <w:tab/>
          <w:t>31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4" w:history="1">
        <w:r w:rsidR="00C9093F" w:rsidRPr="00D84013">
          <w:rPr>
            <w:spacing w:val="6"/>
            <w:lang w:val="mn-MN"/>
          </w:rPr>
          <w:t>General</w:t>
        </w:r>
        <w:r w:rsidR="00C9093F" w:rsidRPr="00D84013">
          <w:rPr>
            <w:spacing w:val="6"/>
            <w:lang w:val="mn-MN"/>
          </w:rPr>
          <w:tab/>
          <w:t>31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5" w:history="1">
        <w:r w:rsidR="00C9093F" w:rsidRPr="00D84013">
          <w:rPr>
            <w:spacing w:val="6"/>
            <w:lang w:val="mn-MN"/>
          </w:rPr>
          <w:t>Constraints / assumptions / design considerations</w:t>
        </w:r>
        <w:r w:rsidR="00C9093F" w:rsidRPr="00D84013">
          <w:rPr>
            <w:spacing w:val="6"/>
            <w:lang w:val="mn-MN"/>
          </w:rPr>
          <w:tab/>
          <w:t>31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7" w:history="1">
        <w:r w:rsidR="00C9093F" w:rsidRPr="00D84013">
          <w:rPr>
            <w:spacing w:val="6"/>
            <w:lang w:val="mn-MN"/>
          </w:rPr>
          <w:t>Actors</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8" w:history="1">
        <w:r w:rsidR="00C9093F" w:rsidRPr="00D84013">
          <w:rPr>
            <w:spacing w:val="6"/>
            <w:lang w:val="mn-MN"/>
          </w:rPr>
          <w:t>Use cases diagram</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Use cases description</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Sequence diagrams</w:t>
        </w:r>
        <w:r w:rsidR="00C9093F" w:rsidRPr="00D84013">
          <w:rPr>
            <w:spacing w:val="6"/>
            <w:lang w:val="mn-MN"/>
          </w:rPr>
          <w:tab/>
          <w:t>32</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lang w:val="mn-MN"/>
        </w:rPr>
      </w:pPr>
      <w:hyperlink w:anchor="_bookmark26" w:history="1">
        <w:r w:rsidR="00C9093F" w:rsidRPr="00D84013">
          <w:rPr>
            <w:spacing w:val="7"/>
            <w:lang w:val="mn-MN"/>
          </w:rPr>
          <w:t>Asset…</w:t>
        </w:r>
        <w:r w:rsidR="00C9093F" w:rsidRPr="00D84013">
          <w:rPr>
            <w:spacing w:val="5"/>
            <w:lang w:val="mn-MN"/>
          </w:rPr>
          <w:tab/>
        </w:r>
        <w:r w:rsidR="00C9093F" w:rsidRPr="00D84013">
          <w:rPr>
            <w:spacing w:val="6"/>
            <w:lang w:val="mn-MN"/>
          </w:rPr>
          <w:t>33</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4" w:history="1">
        <w:r w:rsidR="00C9093F" w:rsidRPr="00D84013">
          <w:rPr>
            <w:spacing w:val="6"/>
            <w:lang w:val="mn-MN"/>
          </w:rPr>
          <w:t>General</w:t>
        </w:r>
        <w:r w:rsidR="00C9093F" w:rsidRPr="00D84013">
          <w:rPr>
            <w:spacing w:val="6"/>
            <w:lang w:val="mn-MN"/>
          </w:rPr>
          <w:tab/>
          <w:t>31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5" w:history="1">
        <w:r w:rsidR="00C9093F" w:rsidRPr="00D84013">
          <w:rPr>
            <w:spacing w:val="6"/>
            <w:lang w:val="mn-MN"/>
          </w:rPr>
          <w:t>Constraints / assumptions / design considerations</w:t>
        </w:r>
        <w:r w:rsidR="00C9093F" w:rsidRPr="00D84013">
          <w:rPr>
            <w:spacing w:val="6"/>
            <w:lang w:val="mn-MN"/>
          </w:rPr>
          <w:tab/>
          <w:t>31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7" w:history="1">
        <w:r w:rsidR="00C9093F" w:rsidRPr="00D84013">
          <w:rPr>
            <w:spacing w:val="6"/>
            <w:lang w:val="mn-MN"/>
          </w:rPr>
          <w:t>Actors</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8" w:history="1">
        <w:r w:rsidR="00C9093F" w:rsidRPr="00D84013">
          <w:rPr>
            <w:spacing w:val="6"/>
            <w:lang w:val="mn-MN"/>
          </w:rPr>
          <w:t>Use cases diagram</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Use cases description</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Sequence diagrams</w:t>
        </w:r>
        <w:r w:rsidR="00C9093F" w:rsidRPr="00D84013">
          <w:rPr>
            <w:spacing w:val="6"/>
            <w:lang w:val="mn-MN"/>
          </w:rPr>
          <w:tab/>
          <w:t>32</w:t>
        </w:r>
      </w:hyperlink>
    </w:p>
    <w:p w:rsidR="00C9093F" w:rsidRPr="00D84013" w:rsidRDefault="001023F8"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lang w:val="mn-MN"/>
        </w:rPr>
      </w:pPr>
      <w:hyperlink w:anchor="_bookmark27" w:history="1">
        <w:r w:rsidR="00C9093F" w:rsidRPr="00D84013">
          <w:rPr>
            <w:spacing w:val="7"/>
            <w:lang w:val="mn-MN"/>
          </w:rPr>
          <w:t>Parameter configuration</w:t>
        </w:r>
        <w:r w:rsidR="00C9093F" w:rsidRPr="00D84013">
          <w:rPr>
            <w:spacing w:val="7"/>
            <w:lang w:val="mn-MN"/>
          </w:rPr>
          <w:tab/>
        </w:r>
        <w:r w:rsidR="00C9093F" w:rsidRPr="00D84013">
          <w:rPr>
            <w:spacing w:val="6"/>
            <w:lang w:val="mn-MN"/>
          </w:rPr>
          <w:t>35</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4" w:history="1">
        <w:r w:rsidR="00C9093F" w:rsidRPr="00D84013">
          <w:rPr>
            <w:spacing w:val="6"/>
            <w:lang w:val="mn-MN"/>
          </w:rPr>
          <w:t>General</w:t>
        </w:r>
        <w:r w:rsidR="00C9093F" w:rsidRPr="00D84013">
          <w:rPr>
            <w:spacing w:val="6"/>
            <w:lang w:val="mn-MN"/>
          </w:rPr>
          <w:tab/>
          <w:t>31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5" w:history="1">
        <w:r w:rsidR="00C9093F" w:rsidRPr="00D84013">
          <w:rPr>
            <w:spacing w:val="6"/>
            <w:lang w:val="mn-MN"/>
          </w:rPr>
          <w:t>Constraints / assumptions / design considerations</w:t>
        </w:r>
        <w:r w:rsidR="00C9093F" w:rsidRPr="00D84013">
          <w:rPr>
            <w:spacing w:val="6"/>
            <w:lang w:val="mn-MN"/>
          </w:rPr>
          <w:tab/>
          <w:t>31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7" w:history="1">
        <w:r w:rsidR="00C9093F" w:rsidRPr="00D84013">
          <w:rPr>
            <w:spacing w:val="6"/>
            <w:lang w:val="mn-MN"/>
          </w:rPr>
          <w:t>Actors</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8" w:history="1">
        <w:r w:rsidR="00C9093F" w:rsidRPr="00D84013">
          <w:rPr>
            <w:spacing w:val="6"/>
            <w:lang w:val="mn-MN"/>
          </w:rPr>
          <w:t>Use cases diagram</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Use cases description</w:t>
        </w:r>
        <w:r w:rsidR="00C9093F" w:rsidRPr="00D84013">
          <w:rPr>
            <w:spacing w:val="6"/>
            <w:lang w:val="mn-MN"/>
          </w:rPr>
          <w:tab/>
          <w:t>32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Sequence diagrams</w:t>
        </w:r>
        <w:r w:rsidR="00C9093F" w:rsidRPr="00D84013">
          <w:rPr>
            <w:spacing w:val="6"/>
            <w:lang w:val="mn-MN"/>
          </w:rPr>
          <w:tab/>
          <w:t>32</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28" w:history="1">
        <w:r w:rsidR="00C9093F" w:rsidRPr="00D84013">
          <w:rPr>
            <w:spacing w:val="7"/>
            <w:lang w:val="mn-MN"/>
          </w:rPr>
          <w:t>Communication requirements for SS to  CC communication</w:t>
        </w:r>
        <w:r w:rsidR="00C9093F" w:rsidRPr="00D84013">
          <w:rPr>
            <w:spacing w:val="7"/>
            <w:lang w:val="mn-MN"/>
          </w:rPr>
          <w:tab/>
          <w:t>37</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1" w:history="1">
        <w:r w:rsidR="00C9093F" w:rsidRPr="00D84013">
          <w:rPr>
            <w:spacing w:val="6"/>
            <w:lang w:val="mn-MN"/>
          </w:rPr>
          <w:t>General issues</w:t>
        </w:r>
        <w:r w:rsidR="00C9093F" w:rsidRPr="00D84013">
          <w:rPr>
            <w:spacing w:val="6"/>
            <w:lang w:val="mn-MN"/>
          </w:rPr>
          <w:tab/>
          <w:t>37</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3" w:history="1">
        <w:r w:rsidR="00C9093F" w:rsidRPr="00D84013">
          <w:rPr>
            <w:spacing w:val="6"/>
            <w:lang w:val="mn-MN"/>
          </w:rPr>
          <w:t>Functions based on substation- to-control-centre communication</w:t>
        </w:r>
        <w:r w:rsidR="00C9093F" w:rsidRPr="00D84013">
          <w:rPr>
            <w:spacing w:val="6"/>
            <w:lang w:val="mn-MN"/>
          </w:rPr>
          <w:tab/>
          <w:t>39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4" w:history="1">
        <w:r w:rsidR="00C9093F" w:rsidRPr="00D84013">
          <w:rPr>
            <w:spacing w:val="6"/>
            <w:lang w:val="mn-MN"/>
          </w:rPr>
          <w:t>Message performance requirements</w:t>
        </w:r>
        <w:r w:rsidR="00C9093F" w:rsidRPr="00D84013">
          <w:rPr>
            <w:spacing w:val="6"/>
            <w:lang w:val="mn-MN"/>
          </w:rPr>
          <w:tab/>
          <w:t>39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7" w:history="1">
        <w:r w:rsidR="00C9093F" w:rsidRPr="00D84013">
          <w:rPr>
            <w:spacing w:val="6"/>
            <w:lang w:val="mn-MN"/>
          </w:rPr>
          <w:t>Introduction and use of message performance classes</w:t>
        </w:r>
        <w:r w:rsidR="00C9093F" w:rsidRPr="00D84013">
          <w:rPr>
            <w:spacing w:val="6"/>
            <w:lang w:val="mn-MN"/>
          </w:rPr>
          <w:tab/>
          <w:t>40</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9" w:history="1">
        <w:r w:rsidR="00C9093F" w:rsidRPr="00D84013">
          <w:rPr>
            <w:spacing w:val="6"/>
            <w:lang w:val="mn-MN"/>
          </w:rPr>
          <w:t>Requirements for data and communication quality</w:t>
        </w:r>
        <w:r w:rsidR="00C9093F" w:rsidRPr="00D84013">
          <w:rPr>
            <w:spacing w:val="6"/>
            <w:lang w:val="mn-MN"/>
          </w:rPr>
          <w:tab/>
          <w:t>41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91" w:history="1">
        <w:r w:rsidR="00C9093F" w:rsidRPr="00D84013">
          <w:rPr>
            <w:spacing w:val="6"/>
            <w:lang w:val="mn-MN"/>
          </w:rPr>
          <w:t>Reliability</w:t>
        </w:r>
        <w:r w:rsidR="00C9093F" w:rsidRPr="00D84013">
          <w:rPr>
            <w:spacing w:val="6"/>
            <w:lang w:val="mn-MN"/>
          </w:rPr>
          <w:tab/>
          <w:t>41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92" w:history="1">
        <w:r w:rsidR="00C9093F" w:rsidRPr="00D84013">
          <w:rPr>
            <w:spacing w:val="6"/>
            <w:lang w:val="mn-MN"/>
          </w:rPr>
          <w:t>Availability</w:t>
        </w:r>
        <w:r w:rsidR="00C9093F" w:rsidRPr="00D84013">
          <w:rPr>
            <w:spacing w:val="6"/>
            <w:lang w:val="mn-MN"/>
          </w:rPr>
          <w:tab/>
          <w:t>41</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93" w:history="1">
        <w:r w:rsidR="00C9093F" w:rsidRPr="00D84013">
          <w:rPr>
            <w:spacing w:val="6"/>
            <w:lang w:val="mn-MN"/>
          </w:rPr>
          <w:t>Requirements concerning the communication system</w:t>
        </w:r>
        <w:r w:rsidR="00C9093F" w:rsidRPr="00D84013">
          <w:rPr>
            <w:spacing w:val="6"/>
            <w:lang w:val="mn-MN"/>
          </w:rPr>
          <w:tab/>
          <w:t>42</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94" w:history="1">
        <w:r w:rsidR="00C9093F" w:rsidRPr="00D84013">
          <w:rPr>
            <w:spacing w:val="7"/>
            <w:lang w:val="mn-MN"/>
          </w:rPr>
          <w:t>Modelling requirements for SS to CC communication</w:t>
        </w:r>
        <w:r w:rsidR="00C9093F" w:rsidRPr="00D84013">
          <w:rPr>
            <w:spacing w:val="7"/>
            <w:lang w:val="mn-MN"/>
          </w:rPr>
          <w:tab/>
          <w:t>42</w:t>
        </w:r>
      </w:hyperlink>
    </w:p>
    <w:p w:rsidR="00C9093F" w:rsidRPr="00D84013" w:rsidRDefault="001023F8"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96" w:history="1">
        <w:r w:rsidR="00C9093F" w:rsidRPr="00D84013">
          <w:rPr>
            <w:spacing w:val="7"/>
            <w:lang w:val="mn-MN"/>
          </w:rPr>
          <w:t>Configuration aspects</w:t>
        </w:r>
        <w:r w:rsidR="00C9093F" w:rsidRPr="00D84013">
          <w:rPr>
            <w:spacing w:val="7"/>
            <w:lang w:val="mn-MN"/>
          </w:rPr>
          <w:tab/>
          <w:t>43</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97" w:history="1">
        <w:r w:rsidR="00C9093F" w:rsidRPr="00D84013">
          <w:rPr>
            <w:spacing w:val="7"/>
            <w:lang w:val="mn-MN"/>
          </w:rPr>
          <w:t>Requirements</w:t>
        </w:r>
        <w:r w:rsidR="00C9093F" w:rsidRPr="00D84013">
          <w:rPr>
            <w:spacing w:val="7"/>
            <w:lang w:val="mn-MN"/>
          </w:rPr>
          <w:tab/>
          <w:t>43</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99" w:history="1">
        <w:r w:rsidR="00C9093F" w:rsidRPr="00D84013">
          <w:rPr>
            <w:spacing w:val="7"/>
            <w:lang w:val="mn-MN"/>
          </w:rPr>
          <w:t>Extension of the engineering process with SCL</w:t>
        </w:r>
        <w:r w:rsidR="00C9093F" w:rsidRPr="00D84013">
          <w:rPr>
            <w:spacing w:val="7"/>
            <w:lang w:val="mn-MN"/>
          </w:rPr>
          <w:tab/>
          <w:t>44</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0" w:history="1">
        <w:r w:rsidR="00C9093F" w:rsidRPr="00D84013">
          <w:rPr>
            <w:spacing w:val="6"/>
            <w:lang w:val="mn-MN"/>
          </w:rPr>
          <w:t>General</w:t>
        </w:r>
        <w:r w:rsidR="00C9093F" w:rsidRPr="00D84013">
          <w:rPr>
            <w:spacing w:val="6"/>
            <w:lang w:val="mn-MN"/>
          </w:rPr>
          <w:tab/>
          <w:t>44</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2" w:history="1">
        <w:r w:rsidR="00C9093F" w:rsidRPr="00D84013">
          <w:rPr>
            <w:spacing w:val="6"/>
            <w:lang w:val="mn-MN"/>
          </w:rPr>
          <w:t>Engineering workflow</w:t>
        </w:r>
        <w:r w:rsidR="00C9093F" w:rsidRPr="00D84013">
          <w:rPr>
            <w:spacing w:val="6"/>
            <w:lang w:val="mn-MN"/>
          </w:rPr>
          <w:tab/>
          <w:t>44</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4" w:history="1">
        <w:r w:rsidR="00C9093F" w:rsidRPr="00D84013">
          <w:rPr>
            <w:spacing w:val="6"/>
            <w:lang w:val="mn-MN"/>
          </w:rPr>
          <w:t>Integrated engineering workflow – LANs with WAN</w:t>
        </w:r>
        <w:r w:rsidR="00C9093F" w:rsidRPr="00D84013">
          <w:rPr>
            <w:spacing w:val="6"/>
            <w:lang w:val="mn-MN"/>
          </w:rPr>
          <w:tab/>
          <w:t>46</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106" w:history="1">
        <w:r w:rsidR="00C9093F" w:rsidRPr="00D84013">
          <w:rPr>
            <w:spacing w:val="7"/>
            <w:lang w:val="mn-MN"/>
          </w:rPr>
          <w:t>Extension of the SCL schema from  IEC 61850-6:2009</w:t>
        </w:r>
        <w:r w:rsidR="00C9093F" w:rsidRPr="00D84013">
          <w:rPr>
            <w:spacing w:val="7"/>
            <w:lang w:val="mn-MN"/>
          </w:rPr>
          <w:tab/>
          <w:t>47</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7" w:history="1">
        <w:r w:rsidR="00C9093F" w:rsidRPr="00D84013">
          <w:rPr>
            <w:spacing w:val="6"/>
            <w:lang w:val="mn-MN"/>
          </w:rPr>
          <w:t>General</w:t>
        </w:r>
        <w:r w:rsidR="00C9093F" w:rsidRPr="00D84013">
          <w:rPr>
            <w:spacing w:val="6"/>
            <w:lang w:val="mn-MN"/>
          </w:rPr>
          <w:tab/>
          <w:t>47</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8" w:history="1">
        <w:r w:rsidR="00C9093F" w:rsidRPr="00D84013">
          <w:rPr>
            <w:spacing w:val="6"/>
            <w:lang w:val="mn-MN"/>
          </w:rPr>
          <w:t>Modelling of redundancy</w:t>
        </w:r>
        <w:r w:rsidR="00C9093F" w:rsidRPr="00D84013">
          <w:rPr>
            <w:spacing w:val="6"/>
            <w:lang w:val="mn-MN"/>
          </w:rPr>
          <w:tab/>
          <w:t>47</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23" w:history="1">
        <w:r w:rsidR="00C9093F" w:rsidRPr="00D84013">
          <w:rPr>
            <w:spacing w:val="6"/>
            <w:lang w:val="mn-MN"/>
          </w:rPr>
          <w:t>Modelling of data references between SCL files</w:t>
        </w:r>
        <w:r w:rsidR="00C9093F" w:rsidRPr="00D84013">
          <w:rPr>
            <w:spacing w:val="6"/>
            <w:lang w:val="mn-MN"/>
          </w:rPr>
          <w:tab/>
          <w:t>55</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30" w:history="1">
        <w:r w:rsidR="00C9093F" w:rsidRPr="00D84013">
          <w:rPr>
            <w:spacing w:val="6"/>
            <w:lang w:val="mn-MN"/>
          </w:rPr>
          <w:t>Functional naming</w:t>
        </w:r>
        <w:r w:rsidR="00C9093F" w:rsidRPr="00D84013">
          <w:rPr>
            <w:spacing w:val="6"/>
            <w:lang w:val="mn-MN"/>
          </w:rPr>
          <w:tab/>
          <w:t>58</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lang w:val="mn-MN"/>
        </w:rPr>
      </w:pPr>
      <w:hyperlink w:anchor="_bookmark131" w:history="1">
        <w:r w:rsidR="00C9093F" w:rsidRPr="00D84013">
          <w:rPr>
            <w:spacing w:val="6"/>
            <w:lang w:val="mn-MN"/>
          </w:rPr>
          <w:t>Examples</w:t>
        </w:r>
        <w:r w:rsidR="00C9093F" w:rsidRPr="00D84013">
          <w:rPr>
            <w:spacing w:val="6"/>
            <w:lang w:val="mn-MN"/>
          </w:rPr>
          <w:tab/>
          <w:t>58</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132" w:history="1">
        <w:r w:rsidR="00C9093F" w:rsidRPr="00D84013">
          <w:rPr>
            <w:spacing w:val="7"/>
            <w:lang w:val="mn-MN"/>
          </w:rPr>
          <w:t>Security aspects</w:t>
        </w:r>
        <w:r w:rsidR="00C9093F" w:rsidRPr="00D84013">
          <w:rPr>
            <w:spacing w:val="7"/>
            <w:lang w:val="mn-MN"/>
          </w:rPr>
          <w:tab/>
          <w:t>58</w:t>
        </w:r>
      </w:hyperlink>
    </w:p>
    <w:p w:rsidR="00C9093F" w:rsidRPr="00D84013" w:rsidRDefault="001023F8"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134" w:history="1">
        <w:r w:rsidR="00C9093F" w:rsidRPr="00D84013">
          <w:rPr>
            <w:spacing w:val="7"/>
            <w:lang w:val="mn-MN"/>
          </w:rPr>
          <w:t>Basic Communication Structure – Principles and models</w:t>
        </w:r>
        <w:r w:rsidR="00C9093F" w:rsidRPr="00D84013">
          <w:rPr>
            <w:spacing w:val="7"/>
            <w:lang w:val="mn-MN"/>
          </w:rPr>
          <w:tab/>
          <w:t>59</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135" w:history="1">
        <w:r w:rsidR="00C9093F" w:rsidRPr="00D84013">
          <w:rPr>
            <w:spacing w:val="7"/>
            <w:lang w:val="mn-MN"/>
          </w:rPr>
          <w:t>Communication and Modelling aspects</w:t>
        </w:r>
        <w:r w:rsidR="00C9093F" w:rsidRPr="00D84013">
          <w:rPr>
            <w:spacing w:val="7"/>
            <w:lang w:val="mn-MN"/>
          </w:rPr>
          <w:tab/>
          <w:t>59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36" w:history="1">
        <w:r w:rsidR="00C9093F" w:rsidRPr="00D84013">
          <w:rPr>
            <w:spacing w:val="6"/>
            <w:lang w:val="mn-MN"/>
          </w:rPr>
          <w:t>General</w:t>
        </w:r>
        <w:r w:rsidR="00C9093F" w:rsidRPr="00D84013">
          <w:rPr>
            <w:spacing w:val="6"/>
            <w:lang w:val="mn-MN"/>
          </w:rPr>
          <w:tab/>
          <w:t>59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37" w:history="1">
        <w:r w:rsidR="00C9093F" w:rsidRPr="00D84013">
          <w:rPr>
            <w:spacing w:val="6"/>
            <w:lang w:val="mn-MN"/>
          </w:rPr>
          <w:t>Communication aspects</w:t>
        </w:r>
        <w:r w:rsidR="00C9093F" w:rsidRPr="00D84013">
          <w:rPr>
            <w:spacing w:val="6"/>
            <w:lang w:val="mn-MN"/>
          </w:rPr>
          <w:tab/>
          <w:t>59</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56" w:history="1">
        <w:r w:rsidR="00C9093F" w:rsidRPr="00D84013">
          <w:rPr>
            <w:spacing w:val="6"/>
            <w:lang w:val="mn-MN"/>
          </w:rPr>
          <w:t>Proxy/Gateway model</w:t>
        </w:r>
        <w:r w:rsidR="00C9093F" w:rsidRPr="00D84013">
          <w:rPr>
            <w:spacing w:val="6"/>
            <w:lang w:val="mn-MN"/>
          </w:rPr>
          <w:tab/>
          <w:t>78</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77" w:history="1">
        <w:r w:rsidR="00C9093F" w:rsidRPr="00D84013">
          <w:rPr>
            <w:spacing w:val="6"/>
            <w:lang w:val="mn-MN"/>
          </w:rPr>
          <w:t>Service tracking</w:t>
        </w:r>
        <w:r w:rsidR="00C9093F" w:rsidRPr="00D84013">
          <w:rPr>
            <w:spacing w:val="6"/>
            <w:lang w:val="mn-MN"/>
          </w:rPr>
          <w:tab/>
          <w:t>96</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178" w:history="1">
        <w:r w:rsidR="00C9093F" w:rsidRPr="00D84013">
          <w:rPr>
            <w:spacing w:val="7"/>
            <w:lang w:val="mn-MN"/>
          </w:rPr>
          <w:t>Modelling and control block classes</w:t>
        </w:r>
        <w:r w:rsidR="00C9093F" w:rsidRPr="00D84013">
          <w:rPr>
            <w:spacing w:val="7"/>
            <w:lang w:val="mn-MN"/>
          </w:rPr>
          <w:tab/>
          <w:t>96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79" w:history="1">
        <w:r w:rsidR="00C9093F" w:rsidRPr="00D84013">
          <w:rPr>
            <w:spacing w:val="6"/>
            <w:lang w:val="mn-MN"/>
          </w:rPr>
          <w:t>General</w:t>
        </w:r>
        <w:r w:rsidR="00C9093F" w:rsidRPr="00D84013">
          <w:rPr>
            <w:spacing w:val="6"/>
            <w:lang w:val="mn-MN"/>
          </w:rPr>
          <w:tab/>
          <w:t>96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80" w:history="1">
        <w:r w:rsidR="00C9093F" w:rsidRPr="00D84013">
          <w:rPr>
            <w:spacing w:val="6"/>
            <w:lang w:val="mn-MN"/>
          </w:rPr>
          <w:t>CONTROL class model for Proxy/Gateway</w:t>
        </w:r>
        <w:r w:rsidR="00C9093F" w:rsidRPr="00D84013">
          <w:rPr>
            <w:spacing w:val="6"/>
            <w:lang w:val="mn-MN"/>
          </w:rPr>
          <w:tab/>
          <w:t>96</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6" w:history="1">
        <w:r w:rsidR="00C9093F" w:rsidRPr="00D84013">
          <w:rPr>
            <w:spacing w:val="6"/>
            <w:lang w:val="mn-MN"/>
          </w:rPr>
          <w:t>SETTING-GROUP-CONTROL-BLOCK class model for Proxy/Gateway</w:t>
        </w:r>
        <w:r w:rsidR="00C9093F" w:rsidRPr="00D84013">
          <w:rPr>
            <w:spacing w:val="6"/>
            <w:lang w:val="mn-MN"/>
          </w:rPr>
          <w:tab/>
          <w:t>112</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7" w:history="1">
        <w:r w:rsidR="00C9093F" w:rsidRPr="00D84013">
          <w:rPr>
            <w:spacing w:val="6"/>
            <w:lang w:val="mn-MN"/>
          </w:rPr>
          <w:t>REPORT-CONTROL-BLOCK class model for Proxy/Gateway</w:t>
        </w:r>
        <w:r w:rsidR="00C9093F" w:rsidRPr="00D84013">
          <w:rPr>
            <w:spacing w:val="6"/>
            <w:lang w:val="mn-MN"/>
          </w:rPr>
          <w:tab/>
          <w:t>113</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8" w:history="1">
        <w:r w:rsidR="00C9093F" w:rsidRPr="00D84013">
          <w:rPr>
            <w:spacing w:val="6"/>
            <w:lang w:val="mn-MN"/>
          </w:rPr>
          <w:t>LOG-CONTROL-BLOCK class model for Proxy/Gateway</w:t>
        </w:r>
        <w:r w:rsidR="00C9093F" w:rsidRPr="00D84013">
          <w:rPr>
            <w:spacing w:val="6"/>
            <w:lang w:val="mn-MN"/>
          </w:rPr>
          <w:tab/>
          <w:t>113</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7" w:history="1">
        <w:r w:rsidR="00C9093F" w:rsidRPr="00D84013">
          <w:rPr>
            <w:spacing w:val="6"/>
            <w:lang w:val="mn-MN"/>
          </w:rPr>
          <w:t>File transfer</w:t>
        </w:r>
        <w:r w:rsidR="00C9093F" w:rsidRPr="00D84013">
          <w:rPr>
            <w:spacing w:val="6"/>
            <w:lang w:val="mn-MN"/>
          </w:rPr>
          <w:tab/>
          <w:t>113</w:t>
        </w:r>
      </w:hyperlink>
    </w:p>
    <w:p w:rsidR="00C9093F" w:rsidRPr="00D84013" w:rsidRDefault="001023F8"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8" w:history="1">
        <w:r w:rsidR="00C9093F" w:rsidRPr="00D84013">
          <w:rPr>
            <w:spacing w:val="6"/>
            <w:lang w:val="mn-MN"/>
          </w:rPr>
          <w:t>Applying cyber security to the Proxy/Gateway</w:t>
        </w:r>
        <w:r w:rsidR="00C9093F" w:rsidRPr="00D84013">
          <w:rPr>
            <w:spacing w:val="6"/>
            <w:lang w:val="mn-MN"/>
          </w:rPr>
          <w:tab/>
          <w:t>113</w:t>
        </w:r>
      </w:hyperlink>
    </w:p>
    <w:p w:rsidR="00C9093F" w:rsidRPr="00D84013" w:rsidRDefault="001023F8"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205" w:history="1">
        <w:r w:rsidR="00C9093F" w:rsidRPr="00D84013">
          <w:rPr>
            <w:spacing w:val="7"/>
            <w:lang w:val="mn-MN"/>
          </w:rPr>
          <w:t>SCSM aspects – MMS and ISO/IEC 8802-3</w:t>
        </w:r>
        <w:r w:rsidR="00C9093F" w:rsidRPr="00D84013">
          <w:rPr>
            <w:spacing w:val="7"/>
            <w:lang w:val="mn-MN"/>
          </w:rPr>
          <w:tab/>
          <w:t>115</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206" w:history="1">
        <w:r w:rsidR="00C9093F" w:rsidRPr="00D84013">
          <w:rPr>
            <w:spacing w:val="7"/>
            <w:lang w:val="mn-MN"/>
          </w:rPr>
          <w:t>General</w:t>
        </w:r>
        <w:r w:rsidR="00C9093F" w:rsidRPr="00D84013">
          <w:rPr>
            <w:spacing w:val="7"/>
            <w:lang w:val="mn-MN"/>
          </w:rPr>
          <w:tab/>
          <w:t>115</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208" w:history="1">
        <w:r w:rsidR="00C9093F" w:rsidRPr="00D84013">
          <w:rPr>
            <w:spacing w:val="7"/>
            <w:lang w:val="mn-MN"/>
          </w:rPr>
          <w:t>TCP/IP T-Profiles</w:t>
        </w:r>
        <w:r w:rsidR="00C9093F" w:rsidRPr="00D84013">
          <w:rPr>
            <w:spacing w:val="7"/>
            <w:lang w:val="mn-MN"/>
          </w:rPr>
          <w:tab/>
          <w:t>115</w:t>
        </w:r>
      </w:hyperlink>
    </w:p>
    <w:p w:rsidR="00C9093F" w:rsidRPr="00D84013" w:rsidRDefault="001023F8"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209" w:history="1">
        <w:r w:rsidR="00C9093F" w:rsidRPr="00D84013">
          <w:rPr>
            <w:spacing w:val="7"/>
            <w:lang w:val="mn-MN"/>
          </w:rPr>
          <w:t>OSI T-Profile</w:t>
        </w:r>
        <w:r w:rsidR="00C9093F" w:rsidRPr="00D84013">
          <w:rPr>
            <w:spacing w:val="7"/>
            <w:lang w:val="mn-MN"/>
          </w:rPr>
          <w:tab/>
          <w:t>116</w:t>
        </w:r>
      </w:hyperlink>
    </w:p>
    <w:p w:rsidR="00C9093F" w:rsidRPr="00D84013" w:rsidRDefault="001023F8"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210" w:history="1">
        <w:r w:rsidR="00C9093F" w:rsidRPr="00D84013">
          <w:rPr>
            <w:spacing w:val="7"/>
            <w:lang w:val="mn-MN"/>
          </w:rPr>
          <w:t>SCSM aspects – Sampled values over ISO/IEC 8802-3 (IEC 61850-9-2)</w:t>
        </w:r>
        <w:r w:rsidR="00C9093F" w:rsidRPr="00D84013">
          <w:rPr>
            <w:spacing w:val="7"/>
            <w:lang w:val="mn-MN"/>
          </w:rPr>
          <w:tab/>
          <w:t>116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11" w:history="1">
        <w:r w:rsidR="00C9093F" w:rsidRPr="00D84013">
          <w:rPr>
            <w:spacing w:val="7"/>
            <w:lang w:val="mn-MN"/>
          </w:rPr>
          <w:t>Annex A (informative)  Protocol Implementation Conformance Statement</w:t>
        </w:r>
        <w:r w:rsidR="00C9093F" w:rsidRPr="00D84013">
          <w:rPr>
            <w:spacing w:val="7"/>
            <w:lang w:val="mn-MN"/>
          </w:rPr>
          <w:tab/>
          <w:t>117</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A.1  </w:t>
      </w:r>
      <w:hyperlink w:anchor="_bookmark212" w:history="1">
        <w:r w:rsidRPr="00D84013">
          <w:rPr>
            <w:spacing w:val="7"/>
            <w:lang w:val="mn-MN"/>
          </w:rPr>
          <w:t>General</w:t>
        </w:r>
        <w:r w:rsidRPr="00D84013">
          <w:rPr>
            <w:spacing w:val="7"/>
            <w:lang w:val="mn-MN"/>
          </w:rPr>
          <w:tab/>
          <w:t>117</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A.2 </w:t>
      </w:r>
      <w:hyperlink w:anchor="_bookmark213" w:history="1">
        <w:r w:rsidRPr="00D84013">
          <w:rPr>
            <w:spacing w:val="7"/>
            <w:lang w:val="mn-MN"/>
          </w:rPr>
          <w:t>ACSI basic conformance statement</w:t>
        </w:r>
        <w:r w:rsidRPr="00D84013">
          <w:rPr>
            <w:spacing w:val="7"/>
            <w:lang w:val="mn-MN"/>
          </w:rPr>
          <w:tab/>
          <w:t>117</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A.3 </w:t>
      </w:r>
      <w:hyperlink w:anchor="_bookmark215" w:history="1">
        <w:r w:rsidRPr="00D84013">
          <w:rPr>
            <w:spacing w:val="7"/>
            <w:lang w:val="mn-MN"/>
          </w:rPr>
          <w:t>ACSI models conformance statement</w:t>
        </w:r>
        <w:r w:rsidRPr="00D84013">
          <w:rPr>
            <w:spacing w:val="7"/>
            <w:lang w:val="mn-MN"/>
          </w:rPr>
          <w:tab/>
          <w:t>118</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A.4 </w:t>
      </w:r>
      <w:hyperlink w:anchor="_bookmark217" w:history="1">
        <w:r w:rsidRPr="00D84013">
          <w:rPr>
            <w:spacing w:val="7"/>
            <w:lang w:val="mn-MN"/>
          </w:rPr>
          <w:t>ACSI service conformance statement</w:t>
        </w:r>
        <w:r w:rsidRPr="00D84013">
          <w:rPr>
            <w:spacing w:val="7"/>
            <w:lang w:val="mn-MN"/>
          </w:rPr>
          <w:tab/>
          <w:t>119</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A.5 </w:t>
      </w:r>
      <w:hyperlink w:anchor="_bookmark219" w:history="1">
        <w:r w:rsidRPr="00D84013">
          <w:rPr>
            <w:spacing w:val="7"/>
            <w:lang w:val="mn-MN"/>
          </w:rPr>
          <w:t>Redundancy support statement</w:t>
        </w:r>
        <w:r w:rsidRPr="00D84013">
          <w:rPr>
            <w:spacing w:val="7"/>
            <w:lang w:val="mn-MN"/>
          </w:rPr>
          <w:tab/>
          <w:t>122</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A.6 </w:t>
      </w:r>
      <w:hyperlink w:anchor="_bookmark221" w:history="1">
        <w:r w:rsidRPr="00D84013">
          <w:rPr>
            <w:spacing w:val="7"/>
            <w:lang w:val="mn-MN"/>
          </w:rPr>
          <w:t>Transformation function support statement</w:t>
        </w:r>
        <w:r w:rsidRPr="00D84013">
          <w:rPr>
            <w:spacing w:val="7"/>
            <w:lang w:val="mn-MN"/>
          </w:rPr>
          <w:tab/>
          <w:t>122</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A.7 </w:t>
      </w:r>
      <w:hyperlink w:anchor="_bookmark223" w:history="1">
        <w:r w:rsidRPr="00D84013">
          <w:rPr>
            <w:spacing w:val="7"/>
            <w:lang w:val="mn-MN"/>
          </w:rPr>
          <w:t>Proxy/Gateway model support statement</w:t>
        </w:r>
        <w:r w:rsidRPr="00D84013">
          <w:rPr>
            <w:spacing w:val="7"/>
            <w:lang w:val="mn-MN"/>
          </w:rPr>
          <w:tab/>
          <w:t>123</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A.8 </w:t>
      </w:r>
      <w:hyperlink w:anchor="_bookmark225" w:history="1">
        <w:r w:rsidRPr="00D84013">
          <w:rPr>
            <w:spacing w:val="7"/>
            <w:lang w:val="mn-MN"/>
          </w:rPr>
          <w:t>Instruction and comments on using this template</w:t>
        </w:r>
        <w:r w:rsidRPr="00D84013">
          <w:rPr>
            <w:spacing w:val="7"/>
            <w:lang w:val="mn-MN"/>
          </w:rPr>
          <w:tab/>
          <w:t>124</w:t>
        </w:r>
      </w:hyperlink>
    </w:p>
    <w:p w:rsidR="00C9093F" w:rsidRPr="00D84013" w:rsidRDefault="00C9093F" w:rsidP="00C9093F">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A.8.1 </w:t>
      </w:r>
      <w:hyperlink w:anchor="_bookmark226" w:history="1">
        <w:r w:rsidRPr="00D84013">
          <w:rPr>
            <w:spacing w:val="6"/>
            <w:lang w:val="mn-MN"/>
          </w:rPr>
          <w:t>Comments</w:t>
        </w:r>
        <w:r w:rsidRPr="00D84013">
          <w:rPr>
            <w:spacing w:val="6"/>
            <w:lang w:val="mn-MN"/>
          </w:rPr>
          <w:tab/>
          <w:t>124</w:t>
        </w:r>
      </w:hyperlink>
    </w:p>
    <w:p w:rsidR="00C9093F" w:rsidRPr="00D84013" w:rsidRDefault="00C9093F" w:rsidP="00C9093F">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A.8.2 </w:t>
      </w:r>
      <w:hyperlink w:anchor="_bookmark227" w:history="1">
        <w:r w:rsidRPr="00D84013">
          <w:rPr>
            <w:spacing w:val="6"/>
            <w:lang w:val="mn-MN"/>
          </w:rPr>
          <w:t>Instructions</w:t>
        </w:r>
        <w:r w:rsidRPr="00D84013">
          <w:rPr>
            <w:spacing w:val="6"/>
            <w:lang w:val="mn-MN"/>
          </w:rPr>
          <w:tab/>
          <w:t>124</w:t>
        </w:r>
      </w:hyperlink>
    </w:p>
    <w:p w:rsidR="00C9093F" w:rsidRPr="00D84013" w:rsidRDefault="00C9093F" w:rsidP="00C9093F">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A.8.3 </w:t>
      </w:r>
      <w:hyperlink w:anchor="_bookmark228" w:history="1">
        <w:r w:rsidRPr="00D84013">
          <w:rPr>
            <w:spacing w:val="6"/>
            <w:lang w:val="mn-MN"/>
          </w:rPr>
          <w:t>Revision history</w:t>
        </w:r>
        <w:r w:rsidRPr="00D84013">
          <w:rPr>
            <w:spacing w:val="6"/>
            <w:lang w:val="mn-MN"/>
          </w:rPr>
          <w:tab/>
          <w:t>124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29" w:history="1">
        <w:r w:rsidR="00C9093F" w:rsidRPr="00D84013">
          <w:rPr>
            <w:spacing w:val="7"/>
            <w:lang w:val="mn-MN"/>
          </w:rPr>
          <w:t>Annex B (informative)  SCL syntax: XML  schema definition</w:t>
        </w:r>
        <w:r w:rsidR="00C9093F" w:rsidRPr="00D84013">
          <w:rPr>
            <w:spacing w:val="7"/>
            <w:lang w:val="mn-MN"/>
          </w:rPr>
          <w:tab/>
          <w:t>125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30" w:history="1">
        <w:r w:rsidR="00C9093F" w:rsidRPr="00D84013">
          <w:rPr>
            <w:spacing w:val="7"/>
            <w:lang w:val="mn-MN"/>
          </w:rPr>
          <w:t>Annex C (informative)  Substation SCD example</w:t>
        </w:r>
        <w:r w:rsidR="00C9093F" w:rsidRPr="00D84013">
          <w:rPr>
            <w:spacing w:val="7"/>
            <w:lang w:val="mn-MN"/>
          </w:rPr>
          <w:tab/>
          <w:t>129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32" w:history="1">
        <w:r w:rsidR="00C9093F" w:rsidRPr="00D84013">
          <w:rPr>
            <w:spacing w:val="7"/>
            <w:lang w:val="mn-MN"/>
          </w:rPr>
          <w:t>Annex D (informative)  Control Centre SCD example</w:t>
        </w:r>
        <w:r w:rsidR="00C9093F" w:rsidRPr="00D84013">
          <w:rPr>
            <w:spacing w:val="7"/>
            <w:lang w:val="mn-MN"/>
          </w:rPr>
          <w:tab/>
          <w:t>155</w:t>
        </w:r>
      </w:hyperlink>
    </w:p>
    <w:p w:rsidR="00604F40" w:rsidRPr="00D84013" w:rsidRDefault="00604F40" w:rsidP="00C9093F">
      <w:pPr>
        <w:tabs>
          <w:tab w:val="left" w:pos="949"/>
          <w:tab w:val="left" w:pos="950"/>
          <w:tab w:val="right" w:leader="dot" w:pos="9563"/>
        </w:tabs>
        <w:spacing w:after="12" w:line="276" w:lineRule="auto"/>
        <w:jc w:val="both"/>
        <w:rPr>
          <w:spacing w:val="7"/>
          <w:lang w:val="mn-MN"/>
        </w:rPr>
      </w:pPr>
    </w:p>
    <w:p w:rsidR="00766805" w:rsidRPr="00D84013" w:rsidRDefault="001023F8" w:rsidP="00C9093F">
      <w:pPr>
        <w:tabs>
          <w:tab w:val="left" w:pos="949"/>
          <w:tab w:val="left" w:pos="950"/>
          <w:tab w:val="right" w:leader="dot" w:pos="9563"/>
        </w:tabs>
        <w:spacing w:after="12" w:line="276" w:lineRule="auto"/>
        <w:jc w:val="both"/>
        <w:rPr>
          <w:spacing w:val="7"/>
          <w:lang w:val="mn-MN"/>
        </w:rPr>
      </w:pPr>
      <w:hyperlink w:anchor="_bookmark4" w:history="1">
        <w:r w:rsidR="00C9093F" w:rsidRPr="00D84013">
          <w:rPr>
            <w:spacing w:val="7"/>
            <w:lang w:val="mn-MN"/>
          </w:rPr>
          <w:t>Figure 1 – Connectivity and communication paths of a substation</w:t>
        </w:r>
        <w:r w:rsidR="00C9093F" w:rsidRPr="00D84013">
          <w:rPr>
            <w:spacing w:val="7"/>
            <w:lang w:val="mn-MN"/>
          </w:rPr>
          <w:tab/>
          <w:t>...............11</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 w:history="1">
        <w:r w:rsidR="00C9093F" w:rsidRPr="00D84013">
          <w:rPr>
            <w:spacing w:val="7"/>
            <w:lang w:val="mn-MN"/>
          </w:rPr>
          <w:t>Figure 2 – Use case diagram for substation to control centre communication</w:t>
        </w:r>
        <w:r w:rsidR="00C9093F" w:rsidRPr="00D84013">
          <w:rPr>
            <w:spacing w:val="7"/>
            <w:lang w:val="mn-MN"/>
          </w:rPr>
          <w:tab/>
          <w:t>16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4" w:history="1">
        <w:r w:rsidR="00C9093F" w:rsidRPr="00D84013">
          <w:rPr>
            <w:spacing w:val="7"/>
            <w:lang w:val="mn-MN"/>
          </w:rPr>
          <w:t>Figure 3 – Telecontrol use  case diagram</w:t>
        </w:r>
        <w:r w:rsidR="00C9093F" w:rsidRPr="00D84013">
          <w:rPr>
            <w:spacing w:val="7"/>
            <w:lang w:val="mn-MN"/>
          </w:rPr>
          <w:tab/>
          <w:t>19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31" w:history="1">
        <w:r w:rsidR="00C9093F" w:rsidRPr="00D84013">
          <w:rPr>
            <w:spacing w:val="7"/>
            <w:lang w:val="mn-MN"/>
          </w:rPr>
          <w:t>Figure 4 – Principle of data forwarding, depending on the operation mode</w:t>
        </w:r>
        <w:r w:rsidR="00C9093F" w:rsidRPr="00D84013">
          <w:rPr>
            <w:spacing w:val="7"/>
            <w:lang w:val="mn-MN"/>
          </w:rPr>
          <w:tab/>
          <w:t>25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41" w:history="1">
        <w:r w:rsidR="00C9093F" w:rsidRPr="00D84013">
          <w:rPr>
            <w:spacing w:val="7"/>
            <w:lang w:val="mn-MN"/>
          </w:rPr>
          <w:t>Figure 5 – Disturbance use  cases diagram</w:t>
        </w:r>
        <w:r w:rsidR="00C9093F" w:rsidRPr="00D84013">
          <w:rPr>
            <w:spacing w:val="7"/>
            <w:lang w:val="mn-MN"/>
          </w:rPr>
          <w:tab/>
          <w:t>27</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50" w:history="1">
        <w:r w:rsidR="00C9093F" w:rsidRPr="00D84013">
          <w:rPr>
            <w:spacing w:val="7"/>
            <w:lang w:val="mn-MN"/>
          </w:rPr>
          <w:t>Figure 6 – Counting use  cases diagram</w:t>
        </w:r>
        <w:r w:rsidR="00C9093F" w:rsidRPr="00D84013">
          <w:rPr>
            <w:spacing w:val="7"/>
            <w:lang w:val="mn-MN"/>
          </w:rPr>
          <w:tab/>
          <w:t>30</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59" w:history="1">
        <w:r w:rsidR="00C9093F" w:rsidRPr="00D84013">
          <w:rPr>
            <w:spacing w:val="7"/>
            <w:lang w:val="mn-MN"/>
          </w:rPr>
          <w:t>Figure 7 – Power quality use  cases diagram</w:t>
        </w:r>
        <w:r w:rsidR="00C9093F" w:rsidRPr="00D84013">
          <w:rPr>
            <w:spacing w:val="7"/>
            <w:lang w:val="mn-MN"/>
          </w:rPr>
          <w:tab/>
          <w:t>32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64" w:history="1">
        <w:r w:rsidR="00C9093F" w:rsidRPr="00D84013">
          <w:rPr>
            <w:spacing w:val="7"/>
            <w:lang w:val="mn-MN"/>
          </w:rPr>
          <w:t>Figure 8 – Asset management touches a broad range of core electric utility processes</w:t>
        </w:r>
        <w:r w:rsidR="00C9093F" w:rsidRPr="00D84013">
          <w:rPr>
            <w:spacing w:val="7"/>
            <w:lang w:val="mn-MN"/>
          </w:rPr>
          <w:tab/>
          <w:t>33</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69" w:history="1">
        <w:r w:rsidR="00C9093F" w:rsidRPr="00D84013">
          <w:rPr>
            <w:spacing w:val="7"/>
            <w:lang w:val="mn-MN"/>
          </w:rPr>
          <w:t>Figure 9 – Asset supervision use  cases diagram</w:t>
        </w:r>
        <w:r w:rsidR="00C9093F" w:rsidRPr="00D84013">
          <w:rPr>
            <w:spacing w:val="7"/>
            <w:lang w:val="mn-MN"/>
          </w:rPr>
          <w:tab/>
          <w:t>34</w:t>
        </w:r>
      </w:hyperlink>
    </w:p>
    <w:p w:rsidR="00C9093F" w:rsidRPr="00D84013" w:rsidRDefault="001023F8" w:rsidP="00604F40">
      <w:pPr>
        <w:tabs>
          <w:tab w:val="left" w:pos="949"/>
          <w:tab w:val="left" w:pos="950"/>
          <w:tab w:val="right" w:leader="dot" w:pos="9562"/>
        </w:tabs>
        <w:spacing w:after="12" w:line="276" w:lineRule="auto"/>
        <w:jc w:val="both"/>
        <w:rPr>
          <w:spacing w:val="7"/>
          <w:lang w:val="mn-MN"/>
        </w:rPr>
      </w:pPr>
      <w:hyperlink w:anchor="_bookmark77" w:history="1">
        <w:r w:rsidR="00C9093F" w:rsidRPr="00D84013">
          <w:rPr>
            <w:spacing w:val="7"/>
            <w:lang w:val="mn-MN"/>
          </w:rPr>
          <w:t>Figure 10 – Parameter configuration use  cases diagram</w:t>
        </w:r>
        <w:r w:rsidR="00C9093F" w:rsidRPr="00D84013">
          <w:rPr>
            <w:spacing w:val="7"/>
            <w:lang w:val="mn-MN"/>
          </w:rPr>
          <w:tab/>
          <w:t>36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82" w:history="1">
        <w:r w:rsidR="00C9093F" w:rsidRPr="00D84013">
          <w:rPr>
            <w:spacing w:val="7"/>
            <w:lang w:val="mn-MN"/>
          </w:rPr>
          <w:t>Figure 11 – Levels and logical interfaces in substation automation systems</w:t>
        </w:r>
        <w:r w:rsidR="00C9093F" w:rsidRPr="00D84013">
          <w:rPr>
            <w:spacing w:val="7"/>
            <w:lang w:val="mn-MN"/>
          </w:rPr>
          <w:tab/>
          <w:t>38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86" w:history="1">
        <w:r w:rsidR="00C9093F" w:rsidRPr="00D84013">
          <w:rPr>
            <w:spacing w:val="7"/>
            <w:lang w:val="mn-MN"/>
          </w:rPr>
          <w:t>Figure 12 – Definition of transfer  time t</w:t>
        </w:r>
        <w:r w:rsidR="00C9093F" w:rsidRPr="00D84013">
          <w:rPr>
            <w:spacing w:val="7"/>
            <w:lang w:val="mn-MN"/>
          </w:rPr>
          <w:tab/>
          <w:t>39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01" w:history="1">
        <w:r w:rsidR="00C9093F" w:rsidRPr="00D84013">
          <w:rPr>
            <w:spacing w:val="7"/>
            <w:lang w:val="mn-MN"/>
          </w:rPr>
          <w:t>Figure 13 – Scope of separated  engineering workflow</w:t>
        </w:r>
        <w:r w:rsidR="00C9093F" w:rsidRPr="00D84013">
          <w:rPr>
            <w:spacing w:val="7"/>
            <w:lang w:val="mn-MN"/>
          </w:rPr>
          <w:tab/>
          <w:t>44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03" w:history="1">
        <w:r w:rsidR="00C9093F" w:rsidRPr="00D84013">
          <w:rPr>
            <w:spacing w:val="7"/>
            <w:lang w:val="mn-MN"/>
          </w:rPr>
          <w:t>Figure 14 – Engineering workflow</w:t>
        </w:r>
        <w:r w:rsidR="00C9093F" w:rsidRPr="00D84013">
          <w:rPr>
            <w:spacing w:val="7"/>
            <w:lang w:val="mn-MN"/>
          </w:rPr>
          <w:tab/>
          <w:t>46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05" w:history="1">
        <w:r w:rsidR="00C9093F" w:rsidRPr="00D84013">
          <w:rPr>
            <w:spacing w:val="7"/>
            <w:lang w:val="mn-MN"/>
          </w:rPr>
          <w:t>Figure 15 – Scope of integrated workflow</w:t>
        </w:r>
        <w:r w:rsidR="00C9093F" w:rsidRPr="00D84013">
          <w:rPr>
            <w:spacing w:val="7"/>
            <w:lang w:val="mn-MN"/>
          </w:rPr>
          <w:tab/>
          <w:t>47</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09" w:history="1">
        <w:r w:rsidR="00C9093F" w:rsidRPr="00D84013">
          <w:rPr>
            <w:spacing w:val="7"/>
            <w:lang w:val="mn-MN"/>
          </w:rPr>
          <w:t>Figure 16 – Diagram of eTr-IEC61850-90-2:RedundancyModes</w:t>
        </w:r>
        <w:r w:rsidR="00C9093F" w:rsidRPr="00D84013">
          <w:rPr>
            <w:spacing w:val="7"/>
            <w:lang w:val="mn-MN"/>
          </w:rPr>
          <w:tab/>
          <w:t>48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1" w:history="1">
        <w:r w:rsidR="00C9093F" w:rsidRPr="00D84013">
          <w:rPr>
            <w:spacing w:val="7"/>
            <w:lang w:val="mn-MN"/>
          </w:rPr>
          <w:t>Figure 17 – Diagram of eTr-IEC61850-90-2:LinkModes</w:t>
        </w:r>
        <w:r w:rsidR="00C9093F" w:rsidRPr="00D84013">
          <w:rPr>
            <w:spacing w:val="7"/>
            <w:lang w:val="mn-MN"/>
          </w:rPr>
          <w:tab/>
          <w:t>49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3" w:history="1">
        <w:r w:rsidR="00C9093F" w:rsidRPr="00D84013">
          <w:rPr>
            <w:spacing w:val="7"/>
            <w:lang w:val="mn-MN"/>
          </w:rPr>
          <w:t>Figure 18 – Diagram of eTr-IEC61850-90-2:ClientRedundancyServices</w:t>
        </w:r>
        <w:r w:rsidR="00C9093F" w:rsidRPr="00D84013">
          <w:rPr>
            <w:spacing w:val="7"/>
            <w:lang w:val="mn-MN"/>
          </w:rPr>
          <w:tab/>
          <w:t>50</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5" w:history="1">
        <w:r w:rsidR="00C9093F" w:rsidRPr="00D84013">
          <w:rPr>
            <w:spacing w:val="7"/>
            <w:lang w:val="mn-MN"/>
          </w:rPr>
          <w:t>Figure 19 – Diagram of eTr-IEC61850-90-2:LDeviceOverride</w:t>
        </w:r>
        <w:r w:rsidR="00C9093F" w:rsidRPr="00D84013">
          <w:rPr>
            <w:spacing w:val="7"/>
            <w:lang w:val="mn-MN"/>
          </w:rPr>
          <w:tab/>
          <w:t>51</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7" w:history="1">
        <w:r w:rsidR="00C9093F" w:rsidRPr="00D84013">
          <w:rPr>
            <w:spacing w:val="7"/>
            <w:lang w:val="mn-MN"/>
          </w:rPr>
          <w:t>Figure 20 – Diagram of eTr-IEC61850-90-2:RedundantServerTo</w:t>
        </w:r>
        <w:r w:rsidR="00C9093F" w:rsidRPr="00D84013">
          <w:rPr>
            <w:spacing w:val="7"/>
            <w:lang w:val="mn-MN"/>
          </w:rPr>
          <w:tab/>
          <w:t>52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9" w:history="1">
        <w:r w:rsidR="00C9093F" w:rsidRPr="00D84013">
          <w:rPr>
            <w:spacing w:val="7"/>
            <w:lang w:val="mn-MN"/>
          </w:rPr>
          <w:t>Figure 21 – Diagram of eTr-IEC61850-90-2:RedundantClientTo</w:t>
        </w:r>
        <w:r w:rsidR="00C9093F" w:rsidRPr="00D84013">
          <w:rPr>
            <w:spacing w:val="7"/>
            <w:lang w:val="mn-MN"/>
          </w:rPr>
          <w:tab/>
          <w:t>54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21" w:history="1">
        <w:r w:rsidR="00C9093F" w:rsidRPr="00D84013">
          <w:rPr>
            <w:spacing w:val="7"/>
            <w:lang w:val="mn-MN"/>
          </w:rPr>
          <w:t>Figure 22 – Diagram of eTr-IEC61850-90-2:StandbyLinkMode</w:t>
        </w:r>
        <w:r w:rsidR="00C9093F" w:rsidRPr="00D84013">
          <w:rPr>
            <w:spacing w:val="7"/>
            <w:lang w:val="mn-MN"/>
          </w:rPr>
          <w:tab/>
          <w:t>55</w:t>
        </w:r>
      </w:hyperlink>
    </w:p>
    <w:p w:rsidR="00C9093F" w:rsidRPr="00D84013" w:rsidRDefault="00C9093F" w:rsidP="00C9093F">
      <w:pPr>
        <w:tabs>
          <w:tab w:val="left" w:pos="949"/>
          <w:tab w:val="left" w:pos="950"/>
          <w:tab w:val="right" w:leader="dot" w:pos="9563"/>
        </w:tabs>
        <w:spacing w:after="12" w:line="276" w:lineRule="auto"/>
        <w:jc w:val="both"/>
        <w:rPr>
          <w:spacing w:val="7"/>
          <w:lang w:val="mn-MN"/>
        </w:rPr>
      </w:pPr>
      <w:r w:rsidRPr="00D84013">
        <w:rPr>
          <w:spacing w:val="7"/>
          <w:lang w:val="mn-MN"/>
        </w:rPr>
        <w:t>Figure 23 – Diagram of eTr-IEC61850-90-2:xternalSCL</w:t>
      </w:r>
      <w:r w:rsidRPr="00D84013">
        <w:rPr>
          <w:spacing w:val="7"/>
          <w:lang w:val="mn-MN"/>
        </w:rPr>
        <w:tab/>
        <w:t>56</w:t>
      </w:r>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28" w:history="1">
        <w:r w:rsidR="00C9093F" w:rsidRPr="00D84013">
          <w:rPr>
            <w:spacing w:val="7"/>
            <w:lang w:val="mn-MN"/>
          </w:rPr>
          <w:t>Figure 24 – Diagram of eTr-IEC61850-90-2:ProxyOf</w:t>
        </w:r>
        <w:r w:rsidR="00C9093F" w:rsidRPr="00D84013">
          <w:rPr>
            <w:spacing w:val="7"/>
            <w:lang w:val="mn-MN"/>
          </w:rPr>
          <w:tab/>
          <w:t>57</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38" w:history="1">
        <w:r w:rsidR="00C9093F" w:rsidRPr="00D84013">
          <w:rPr>
            <w:spacing w:val="7"/>
            <w:lang w:val="mn-MN"/>
          </w:rPr>
          <w:t>Figure 25 – Communication concept</w:t>
        </w:r>
        <w:r w:rsidR="00C9093F" w:rsidRPr="00D84013">
          <w:rPr>
            <w:spacing w:val="7"/>
            <w:lang w:val="mn-MN"/>
          </w:rPr>
          <w:tab/>
          <w:t>60</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42" w:history="1">
        <w:r w:rsidR="00C9093F" w:rsidRPr="00D84013">
          <w:rPr>
            <w:spacing w:val="7"/>
            <w:lang w:val="mn-MN"/>
          </w:rPr>
          <w:t>Figure 26 – SS to CC communication via direct access</w:t>
        </w:r>
        <w:r w:rsidR="00C9093F" w:rsidRPr="00D84013">
          <w:rPr>
            <w:spacing w:val="7"/>
            <w:lang w:val="mn-MN"/>
          </w:rPr>
          <w:tab/>
          <w:t>65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43" w:history="1">
        <w:r w:rsidR="00C9093F" w:rsidRPr="00D84013">
          <w:rPr>
            <w:spacing w:val="7"/>
            <w:lang w:val="mn-MN"/>
          </w:rPr>
          <w:t>Figure 27 – Basic configuration for  indirect access</w:t>
        </w:r>
        <w:r w:rsidR="00C9093F" w:rsidRPr="00D84013">
          <w:rPr>
            <w:spacing w:val="7"/>
            <w:lang w:val="mn-MN"/>
          </w:rPr>
          <w:tab/>
          <w:t>66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49" w:history="1">
        <w:r w:rsidR="00C9093F" w:rsidRPr="00D84013">
          <w:rPr>
            <w:spacing w:val="7"/>
            <w:lang w:val="mn-MN"/>
          </w:rPr>
          <w:t>Figure 28 – Configuration without redundancy</w:t>
        </w:r>
        <w:r w:rsidR="00C9093F" w:rsidRPr="00D84013">
          <w:rPr>
            <w:spacing w:val="7"/>
            <w:lang w:val="mn-MN"/>
          </w:rPr>
          <w:tab/>
          <w:t>70</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50" w:history="1">
        <w:r w:rsidR="00C9093F" w:rsidRPr="00D84013">
          <w:rPr>
            <w:spacing w:val="7"/>
            <w:lang w:val="mn-MN"/>
          </w:rPr>
          <w:t>Figure 29 – AccessPoint redundancy</w:t>
        </w:r>
        <w:r w:rsidR="00C9093F" w:rsidRPr="00D84013">
          <w:rPr>
            <w:spacing w:val="7"/>
            <w:lang w:val="mn-MN"/>
          </w:rPr>
          <w:tab/>
          <w:t>71</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51" w:history="1">
        <w:r w:rsidR="00C9093F" w:rsidRPr="00D84013">
          <w:rPr>
            <w:spacing w:val="7"/>
            <w:lang w:val="mn-MN"/>
          </w:rPr>
          <w:t>Figure 30 – Device redundancy of  frontend computers</w:t>
        </w:r>
        <w:r w:rsidR="00C9093F" w:rsidRPr="00D84013">
          <w:rPr>
            <w:spacing w:val="7"/>
            <w:lang w:val="mn-MN"/>
          </w:rPr>
          <w:tab/>
          <w:t>72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52" w:history="1">
        <w:r w:rsidR="00C9093F" w:rsidRPr="00D84013">
          <w:rPr>
            <w:spacing w:val="7"/>
            <w:lang w:val="mn-MN"/>
          </w:rPr>
          <w:t>Figure 31 – Device redundancy of Proxy/Gateway and frontend computers</w:t>
        </w:r>
        <w:r w:rsidR="00C9093F" w:rsidRPr="00D84013">
          <w:rPr>
            <w:spacing w:val="7"/>
            <w:lang w:val="mn-MN"/>
          </w:rPr>
          <w:tab/>
          <w:t>73</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53" w:history="1">
        <w:r w:rsidR="00C9093F" w:rsidRPr="00D84013">
          <w:rPr>
            <w:spacing w:val="7"/>
            <w:lang w:val="mn-MN"/>
          </w:rPr>
          <w:t>Figure 32 – Multiple redundancies</w:t>
        </w:r>
        <w:r w:rsidR="00C9093F" w:rsidRPr="00D84013">
          <w:rPr>
            <w:spacing w:val="7"/>
            <w:lang w:val="mn-MN"/>
          </w:rPr>
          <w:tab/>
          <w:t>74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55" w:history="1">
        <w:r w:rsidR="00C9093F" w:rsidRPr="00D84013">
          <w:rPr>
            <w:spacing w:val="7"/>
            <w:lang w:val="mn-MN"/>
          </w:rPr>
          <w:t>Figure 33 – Usage of buffers and  duplicate filter</w:t>
        </w:r>
        <w:r w:rsidR="00C9093F" w:rsidRPr="00D84013">
          <w:rPr>
            <w:spacing w:val="7"/>
            <w:lang w:val="mn-MN"/>
          </w:rPr>
          <w:tab/>
          <w:t>77</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59" w:history="1">
        <w:r w:rsidR="00C9093F" w:rsidRPr="00D84013">
          <w:rPr>
            <w:spacing w:val="7"/>
            <w:lang w:val="mn-MN"/>
          </w:rPr>
          <w:t>Figure 34 – Product related naming Proxy/Gateway</w:t>
        </w:r>
        <w:r w:rsidR="00C9093F" w:rsidRPr="00D84013">
          <w:rPr>
            <w:spacing w:val="7"/>
            <w:lang w:val="mn-MN"/>
          </w:rPr>
          <w:tab/>
          <w:t>80</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1" w:history="1">
        <w:r w:rsidR="00C9093F" w:rsidRPr="00D84013">
          <w:rPr>
            <w:spacing w:val="7"/>
            <w:lang w:val="mn-MN"/>
          </w:rPr>
          <w:t>Figure 35 – Modelling a Proxy/Gateway IED – Preserving the logical devices</w:t>
        </w:r>
        <w:r w:rsidR="00C9093F" w:rsidRPr="00D84013">
          <w:rPr>
            <w:spacing w:val="7"/>
            <w:lang w:val="mn-MN"/>
          </w:rPr>
          <w:tab/>
          <w:t>82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3" w:history="1">
        <w:r w:rsidR="00C9093F" w:rsidRPr="00D84013">
          <w:rPr>
            <w:spacing w:val="7"/>
            <w:lang w:val="mn-MN"/>
          </w:rPr>
          <w:t>Figure 36 – Modelling a Proxy/Gateway IED – Renaming of logical devices</w:t>
        </w:r>
        <w:r w:rsidR="00C9093F" w:rsidRPr="00D84013">
          <w:rPr>
            <w:spacing w:val="7"/>
            <w:lang w:val="mn-MN"/>
          </w:rPr>
          <w:tab/>
          <w:t>83</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4" w:history="1">
        <w:r w:rsidR="00C9093F" w:rsidRPr="00D84013">
          <w:rPr>
            <w:spacing w:val="7"/>
            <w:lang w:val="mn-MN"/>
          </w:rPr>
          <w:t>Figure 37 – Modelling a Proxy/Gateway IED – Rearranging logical nodes</w:t>
        </w:r>
        <w:r w:rsidR="00C9093F" w:rsidRPr="00D84013">
          <w:rPr>
            <w:spacing w:val="7"/>
            <w:lang w:val="mn-MN"/>
          </w:rPr>
          <w:tab/>
          <w:t>84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5" w:history="1">
        <w:r w:rsidR="00C9093F" w:rsidRPr="00D84013">
          <w:rPr>
            <w:spacing w:val="7"/>
            <w:lang w:val="mn-MN"/>
          </w:rPr>
          <w:t>Figure 38 – Modelling a Proxy/Gateway IED – Merging of logical nodes</w:t>
        </w:r>
        <w:r w:rsidR="00C9093F" w:rsidRPr="00D84013">
          <w:rPr>
            <w:spacing w:val="7"/>
            <w:lang w:val="mn-MN"/>
          </w:rPr>
          <w:tab/>
          <w:t>85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6" w:history="1">
        <w:r w:rsidR="00C9093F" w:rsidRPr="00D84013">
          <w:rPr>
            <w:spacing w:val="7"/>
            <w:lang w:val="mn-MN"/>
          </w:rPr>
          <w:t>Figure 39 – Modelling a Proxy/Gateway IED – Splitting of logical nodes</w:t>
        </w:r>
        <w:r w:rsidR="00C9093F" w:rsidRPr="00D84013">
          <w:rPr>
            <w:spacing w:val="7"/>
            <w:lang w:val="mn-MN"/>
          </w:rPr>
          <w:tab/>
          <w:t>86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7" w:history="1">
        <w:r w:rsidR="00C9093F" w:rsidRPr="00D84013">
          <w:rPr>
            <w:spacing w:val="7"/>
            <w:lang w:val="mn-MN"/>
          </w:rPr>
          <w:t>Figure 40 – Modelling a Proxy/Gateway IED – Transform to semantically defined LN</w:t>
        </w:r>
        <w:r w:rsidR="00C9093F" w:rsidRPr="00D84013">
          <w:rPr>
            <w:spacing w:val="7"/>
            <w:lang w:val="mn-MN"/>
          </w:rPr>
          <w:tab/>
        </w:r>
        <w:r w:rsidR="00604F40" w:rsidRPr="00D84013">
          <w:rPr>
            <w:spacing w:val="7"/>
            <w:lang w:val="mn-MN"/>
          </w:rPr>
          <w:t>……………………………………………………………………………………</w:t>
        </w:r>
        <w:r w:rsidR="00C9093F" w:rsidRPr="00D84013">
          <w:rPr>
            <w:spacing w:val="7"/>
            <w:lang w:val="mn-MN"/>
          </w:rPr>
          <w:t>87</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8" w:history="1">
        <w:r w:rsidR="00C9093F" w:rsidRPr="00D84013">
          <w:rPr>
            <w:spacing w:val="7"/>
            <w:lang w:val="mn-MN"/>
          </w:rPr>
          <w:t>Figure 41 – Modelling a Proxy/Gateway IED – Convert semantically defined LNs</w:t>
        </w:r>
        <w:r w:rsidR="00C9093F" w:rsidRPr="00D84013">
          <w:rPr>
            <w:spacing w:val="7"/>
            <w:lang w:val="mn-MN"/>
          </w:rPr>
          <w:tab/>
          <w:t>88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69" w:history="1">
        <w:r w:rsidR="00C9093F" w:rsidRPr="00D84013">
          <w:rPr>
            <w:spacing w:val="7"/>
            <w:lang w:val="mn-MN"/>
          </w:rPr>
          <w:t>Figure 42 – Modelling a Proxy/Gateway IED – Create an array subset</w:t>
        </w:r>
        <w:r w:rsidR="00C9093F" w:rsidRPr="00D84013">
          <w:rPr>
            <w:spacing w:val="7"/>
            <w:lang w:val="mn-MN"/>
          </w:rPr>
          <w:tab/>
          <w:t>89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72" w:history="1">
        <w:r w:rsidR="00C9093F" w:rsidRPr="00D84013">
          <w:rPr>
            <w:spacing w:val="7"/>
            <w:lang w:val="mn-MN"/>
          </w:rPr>
          <w:t>Figure 43 – Comparison of indirect, indirect transparent and direct access</w:t>
        </w:r>
        <w:r w:rsidR="00C9093F" w:rsidRPr="00D84013">
          <w:rPr>
            <w:spacing w:val="7"/>
            <w:lang w:val="mn-MN"/>
          </w:rPr>
          <w:tab/>
          <w:t>92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81" w:history="1">
        <w:r w:rsidR="00C9093F" w:rsidRPr="00D84013">
          <w:rPr>
            <w:spacing w:val="7"/>
            <w:lang w:val="mn-MN"/>
          </w:rPr>
          <w:t>Figure 44 – Principle of the  Proxy/Gateway control model</w:t>
        </w:r>
        <w:r w:rsidR="00C9093F" w:rsidRPr="00D84013">
          <w:rPr>
            <w:spacing w:val="7"/>
            <w:lang w:val="mn-MN"/>
          </w:rPr>
          <w:tab/>
          <w:t>96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84" w:history="1">
        <w:r w:rsidR="00C9093F" w:rsidRPr="00D84013">
          <w:rPr>
            <w:spacing w:val="7"/>
            <w:lang w:val="mn-MN"/>
          </w:rPr>
          <w:t>Figure 45 – State machine of direct control with normal security</w:t>
        </w:r>
        <w:r w:rsidR="00C9093F" w:rsidRPr="00D84013">
          <w:rPr>
            <w:spacing w:val="7"/>
            <w:lang w:val="mn-MN"/>
          </w:rPr>
          <w:tab/>
          <w:t>101</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85" w:history="1">
        <w:r w:rsidR="00C9093F" w:rsidRPr="00D84013">
          <w:rPr>
            <w:spacing w:val="7"/>
            <w:lang w:val="mn-MN"/>
          </w:rPr>
          <w:t>Figure 46 – Direct control with normal security – positive case</w:t>
        </w:r>
        <w:r w:rsidR="00C9093F" w:rsidRPr="00D84013">
          <w:rPr>
            <w:spacing w:val="7"/>
            <w:lang w:val="mn-MN"/>
          </w:rPr>
          <w:tab/>
          <w:t>102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86" w:history="1">
        <w:r w:rsidR="00C9093F" w:rsidRPr="00D84013">
          <w:rPr>
            <w:spacing w:val="7"/>
            <w:lang w:val="mn-MN"/>
          </w:rPr>
          <w:t>Figure 47 – Direct control with normal security – negative case</w:t>
        </w:r>
        <w:r w:rsidR="00C9093F" w:rsidRPr="00D84013">
          <w:rPr>
            <w:spacing w:val="7"/>
            <w:lang w:val="mn-MN"/>
          </w:rPr>
          <w:tab/>
          <w:t>103</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87" w:history="1">
        <w:r w:rsidR="00C9093F" w:rsidRPr="00D84013">
          <w:rPr>
            <w:spacing w:val="7"/>
            <w:lang w:val="mn-MN"/>
          </w:rPr>
          <w:t>Figure 48 – State machine of SBO control with normal security</w:t>
        </w:r>
        <w:r w:rsidR="00C9093F" w:rsidRPr="00D84013">
          <w:rPr>
            <w:spacing w:val="7"/>
            <w:lang w:val="mn-MN"/>
          </w:rPr>
          <w:tab/>
          <w:t>104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88" w:history="1">
        <w:r w:rsidR="00C9093F" w:rsidRPr="00D84013">
          <w:rPr>
            <w:spacing w:val="7"/>
            <w:lang w:val="mn-MN"/>
          </w:rPr>
          <w:t>Figure 49 – SBO control with normal security – positive case</w:t>
        </w:r>
        <w:r w:rsidR="00C9093F" w:rsidRPr="00D84013">
          <w:rPr>
            <w:spacing w:val="7"/>
            <w:lang w:val="mn-MN"/>
          </w:rPr>
          <w:tab/>
          <w:t>105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89" w:history="1">
        <w:r w:rsidR="00C9093F" w:rsidRPr="00D84013">
          <w:rPr>
            <w:spacing w:val="7"/>
            <w:lang w:val="mn-MN"/>
          </w:rPr>
          <w:t>Figure 50 – SBO control with normal security – negative case</w:t>
        </w:r>
        <w:r w:rsidR="00C9093F" w:rsidRPr="00D84013">
          <w:rPr>
            <w:spacing w:val="7"/>
            <w:lang w:val="mn-MN"/>
          </w:rPr>
          <w:tab/>
          <w:t>106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90" w:history="1">
        <w:r w:rsidR="00C9093F" w:rsidRPr="00D84013">
          <w:rPr>
            <w:spacing w:val="7"/>
            <w:lang w:val="mn-MN"/>
          </w:rPr>
          <w:t>Figure 51 – State machine of direct control with enhanced security</w:t>
        </w:r>
        <w:r w:rsidR="00C9093F" w:rsidRPr="00D84013">
          <w:rPr>
            <w:spacing w:val="7"/>
            <w:lang w:val="mn-MN"/>
          </w:rPr>
          <w:tab/>
          <w:t>107</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91" w:history="1">
        <w:r w:rsidR="00C9093F" w:rsidRPr="00D84013">
          <w:rPr>
            <w:spacing w:val="7"/>
            <w:lang w:val="mn-MN"/>
          </w:rPr>
          <w:t>Figure 52 – Direct control with enhanced security – positive case</w:t>
        </w:r>
        <w:r w:rsidR="00C9093F" w:rsidRPr="00D84013">
          <w:rPr>
            <w:spacing w:val="7"/>
            <w:lang w:val="mn-MN"/>
          </w:rPr>
          <w:tab/>
          <w:t>108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92" w:history="1">
        <w:r w:rsidR="00C9093F" w:rsidRPr="00D84013">
          <w:rPr>
            <w:spacing w:val="7"/>
            <w:lang w:val="mn-MN"/>
          </w:rPr>
          <w:t>Figure 53 – Direct control with enhanced security – negative case</w:t>
        </w:r>
        <w:r w:rsidR="00C9093F" w:rsidRPr="00D84013">
          <w:rPr>
            <w:spacing w:val="7"/>
            <w:lang w:val="mn-MN"/>
          </w:rPr>
          <w:tab/>
          <w:t>109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93" w:history="1">
        <w:r w:rsidR="00C9093F" w:rsidRPr="00D84013">
          <w:rPr>
            <w:spacing w:val="7"/>
            <w:lang w:val="mn-MN"/>
          </w:rPr>
          <w:t>Figure 54 – State machine of SBO control with enhanced security</w:t>
        </w:r>
        <w:r w:rsidR="00C9093F" w:rsidRPr="00D84013">
          <w:rPr>
            <w:spacing w:val="7"/>
            <w:lang w:val="mn-MN"/>
          </w:rPr>
          <w:tab/>
          <w:t>110</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94" w:history="1">
        <w:r w:rsidR="00C9093F" w:rsidRPr="00D84013">
          <w:rPr>
            <w:spacing w:val="7"/>
            <w:lang w:val="mn-MN"/>
          </w:rPr>
          <w:t>Figure 55 – SBO control with enhanced security – positive case</w:t>
        </w:r>
        <w:r w:rsidR="00C9093F" w:rsidRPr="00D84013">
          <w:rPr>
            <w:spacing w:val="7"/>
            <w:lang w:val="mn-MN"/>
          </w:rPr>
          <w:tab/>
          <w:t>111</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95" w:history="1">
        <w:r w:rsidR="00C9093F" w:rsidRPr="00D84013">
          <w:rPr>
            <w:spacing w:val="7"/>
            <w:lang w:val="mn-MN"/>
          </w:rPr>
          <w:t>Figure 56 – SBO control with enhanced security – negative case</w:t>
        </w:r>
        <w:r w:rsidR="00C9093F" w:rsidRPr="00D84013">
          <w:rPr>
            <w:spacing w:val="7"/>
            <w:lang w:val="mn-MN"/>
          </w:rPr>
          <w:tab/>
          <w:t>112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02" w:history="1">
        <w:r w:rsidR="00C9093F" w:rsidRPr="00D84013">
          <w:rPr>
            <w:spacing w:val="7"/>
            <w:lang w:val="mn-MN"/>
          </w:rPr>
          <w:t>Figure 57 – Integrity protection for the  Clear Token</w:t>
        </w:r>
        <w:r w:rsidR="00C9093F" w:rsidRPr="00D84013">
          <w:rPr>
            <w:spacing w:val="7"/>
            <w:lang w:val="mn-MN"/>
          </w:rPr>
          <w:tab/>
          <w:t>114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03" w:history="1">
        <w:r w:rsidR="00C9093F" w:rsidRPr="00D84013">
          <w:rPr>
            <w:spacing w:val="7"/>
            <w:lang w:val="mn-MN"/>
          </w:rPr>
          <w:t>Figure 58 – Integrity protection for the Clear Token and the MMS message</w:t>
        </w:r>
        <w:r w:rsidR="00C9093F" w:rsidRPr="00D84013">
          <w:rPr>
            <w:spacing w:val="7"/>
            <w:lang w:val="mn-MN"/>
          </w:rPr>
          <w:tab/>
          <w:t>114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04" w:history="1">
        <w:r w:rsidR="00C9093F" w:rsidRPr="00D84013">
          <w:rPr>
            <w:spacing w:val="7"/>
            <w:lang w:val="mn-MN"/>
          </w:rPr>
          <w:t>Figure 59 – Integrity protection and encryption for the MMS message</w:t>
        </w:r>
        <w:r w:rsidR="00C9093F" w:rsidRPr="00D84013">
          <w:rPr>
            <w:spacing w:val="7"/>
            <w:lang w:val="mn-MN"/>
          </w:rPr>
          <w:tab/>
          <w:t>115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07" w:history="1">
        <w:r w:rsidR="00C9093F" w:rsidRPr="00D84013">
          <w:rPr>
            <w:spacing w:val="7"/>
            <w:lang w:val="mn-MN"/>
          </w:rPr>
          <w:t>Figure 60 – MMS Objects and  services used</w:t>
        </w:r>
        <w:r w:rsidR="00C9093F" w:rsidRPr="00D84013">
          <w:rPr>
            <w:spacing w:val="7"/>
            <w:lang w:val="mn-MN"/>
          </w:rPr>
          <w:tab/>
          <w:t>115</w:t>
        </w:r>
      </w:hyperlink>
    </w:p>
    <w:p w:rsidR="00C9093F" w:rsidRPr="00D84013" w:rsidRDefault="00C9093F" w:rsidP="00C9093F">
      <w:pPr>
        <w:tabs>
          <w:tab w:val="left" w:pos="949"/>
          <w:tab w:val="left" w:pos="950"/>
          <w:tab w:val="right" w:leader="dot" w:pos="9563"/>
        </w:tabs>
        <w:spacing w:after="12" w:line="276" w:lineRule="auto"/>
        <w:jc w:val="both"/>
        <w:rPr>
          <w:spacing w:val="7"/>
          <w:lang w:val="mn-MN"/>
        </w:rPr>
      </w:pPr>
    </w:p>
    <w:p w:rsidR="00C9093F" w:rsidRPr="00D84013" w:rsidRDefault="00C9093F" w:rsidP="00C9093F">
      <w:pPr>
        <w:tabs>
          <w:tab w:val="left" w:pos="949"/>
          <w:tab w:val="left" w:pos="950"/>
          <w:tab w:val="right" w:leader="dot" w:pos="9563"/>
        </w:tabs>
        <w:spacing w:after="12" w:line="276" w:lineRule="auto"/>
        <w:jc w:val="both"/>
        <w:rPr>
          <w:spacing w:val="7"/>
          <w:lang w:val="mn-MN"/>
        </w:rPr>
      </w:pPr>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7" w:history="1">
        <w:r w:rsidR="00C9093F" w:rsidRPr="00D84013">
          <w:rPr>
            <w:spacing w:val="7"/>
            <w:lang w:val="mn-MN"/>
          </w:rPr>
          <w:t>Table 1 – Constraints for acquisition  of status</w:t>
        </w:r>
        <w:r w:rsidR="00C9093F" w:rsidRPr="00D84013">
          <w:rPr>
            <w:spacing w:val="7"/>
            <w:lang w:val="mn-MN"/>
          </w:rPr>
          <w:tab/>
          <w:t>21</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8" w:history="1">
        <w:r w:rsidR="00C9093F" w:rsidRPr="00D84013">
          <w:rPr>
            <w:spacing w:val="7"/>
            <w:lang w:val="mn-MN"/>
          </w:rPr>
          <w:t>Table 2 – Constraints for acquisition  of alarms</w:t>
        </w:r>
        <w:r w:rsidR="00C9093F" w:rsidRPr="00D84013">
          <w:rPr>
            <w:spacing w:val="7"/>
            <w:lang w:val="mn-MN"/>
          </w:rPr>
          <w:tab/>
          <w:t>22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9" w:history="1">
        <w:r w:rsidR="00C9093F" w:rsidRPr="00D84013">
          <w:rPr>
            <w:spacing w:val="7"/>
            <w:lang w:val="mn-MN"/>
          </w:rPr>
          <w:t>Table 3 – Constraints for  remote control</w:t>
        </w:r>
        <w:r w:rsidR="00C9093F" w:rsidRPr="00D84013">
          <w:rPr>
            <w:spacing w:val="7"/>
            <w:lang w:val="mn-MN"/>
          </w:rPr>
          <w:tab/>
          <w:t>22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30" w:history="1">
        <w:r w:rsidR="00C9093F" w:rsidRPr="00D84013">
          <w:rPr>
            <w:spacing w:val="7"/>
            <w:lang w:val="mn-MN"/>
          </w:rPr>
          <w:t>Table 4 – Forwarding of information depending on the operation mode</w:t>
        </w:r>
        <w:r w:rsidR="00C9093F" w:rsidRPr="00D84013">
          <w:rPr>
            <w:spacing w:val="7"/>
            <w:lang w:val="mn-MN"/>
          </w:rPr>
          <w:tab/>
          <w:t>25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30" w:history="1">
        <w:r w:rsidR="00C9093F" w:rsidRPr="00D84013">
          <w:rPr>
            <w:spacing w:val="7"/>
            <w:lang w:val="mn-MN"/>
          </w:rPr>
          <w:t>Table 5 – Typical Transfer time requirements for control and monitoring data</w:t>
        </w:r>
        <w:r w:rsidR="00C9093F" w:rsidRPr="00D84013">
          <w:rPr>
            <w:spacing w:val="7"/>
            <w:lang w:val="mn-MN"/>
          </w:rPr>
          <w:tab/>
          <w:t>25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0" w:history="1">
        <w:r w:rsidR="00C9093F" w:rsidRPr="00D84013">
          <w:rPr>
            <w:spacing w:val="7"/>
            <w:lang w:val="mn-MN"/>
          </w:rPr>
          <w:t>Table 6 – Attributes of the  eTr-IEC61850-90-2:RedundancyModes element</w:t>
        </w:r>
        <w:r w:rsidR="00C9093F" w:rsidRPr="00D84013">
          <w:rPr>
            <w:spacing w:val="7"/>
            <w:lang w:val="mn-MN"/>
          </w:rPr>
          <w:tab/>
          <w:t>48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2" w:history="1">
        <w:r w:rsidR="00C9093F" w:rsidRPr="00D84013">
          <w:rPr>
            <w:spacing w:val="7"/>
            <w:lang w:val="mn-MN"/>
          </w:rPr>
          <w:t>Table 7 – Attributes of the  eTr-IEC61850-90-2:LinkModes element</w:t>
        </w:r>
        <w:r w:rsidR="00C9093F" w:rsidRPr="00D84013">
          <w:rPr>
            <w:spacing w:val="7"/>
            <w:lang w:val="mn-MN"/>
          </w:rPr>
          <w:tab/>
          <w:t>49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4" w:history="1">
        <w:r w:rsidR="00C9093F" w:rsidRPr="00D84013">
          <w:rPr>
            <w:spacing w:val="7"/>
            <w:lang w:val="mn-MN"/>
          </w:rPr>
          <w:t>Table 8 – Elements of the  eTr-IEC61850-90-2:ClientRedundancyServices element</w:t>
        </w:r>
        <w:r w:rsidR="00C9093F" w:rsidRPr="00D84013">
          <w:rPr>
            <w:spacing w:val="7"/>
            <w:lang w:val="mn-MN"/>
          </w:rPr>
          <w:tab/>
          <w:t>50</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18" w:history="1">
        <w:r w:rsidR="00C9093F" w:rsidRPr="00D84013">
          <w:rPr>
            <w:spacing w:val="7"/>
            <w:lang w:val="mn-MN"/>
          </w:rPr>
          <w:t>Table 9 – Attributes of the  eTr-IEC61850-90-2:RedundantServerTo element</w:t>
        </w:r>
        <w:r w:rsidR="00C9093F" w:rsidRPr="00D84013">
          <w:rPr>
            <w:spacing w:val="7"/>
            <w:lang w:val="mn-MN"/>
          </w:rPr>
          <w:tab/>
          <w:t>53</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20" w:history="1">
        <w:r w:rsidR="00C9093F" w:rsidRPr="00D84013">
          <w:rPr>
            <w:spacing w:val="7"/>
            <w:lang w:val="mn-MN"/>
          </w:rPr>
          <w:t>Table 10 – Attributes of the  eTr-IEC61850-90-2:RedundantClientTo element</w:t>
        </w:r>
        <w:r w:rsidR="00C9093F" w:rsidRPr="00D84013">
          <w:rPr>
            <w:spacing w:val="7"/>
            <w:lang w:val="mn-MN"/>
          </w:rPr>
          <w:tab/>
          <w:t>54</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22" w:history="1">
        <w:r w:rsidR="00C9093F" w:rsidRPr="00D84013">
          <w:rPr>
            <w:spacing w:val="7"/>
            <w:lang w:val="mn-MN"/>
          </w:rPr>
          <w:t>Table 11 – Values of  the eTr-IEC61850-90-2:tLinkModeEnum</w:t>
        </w:r>
        <w:r w:rsidR="00C9093F" w:rsidRPr="00D84013">
          <w:rPr>
            <w:spacing w:val="7"/>
            <w:lang w:val="mn-MN"/>
          </w:rPr>
          <w:tab/>
          <w:t>55</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26" w:history="1">
        <w:r w:rsidR="00C9093F" w:rsidRPr="00D84013">
          <w:rPr>
            <w:spacing w:val="7"/>
            <w:lang w:val="mn-MN"/>
          </w:rPr>
          <w:t>Table 12 – Attributes of the  eTr-IEC61850-90-2:ExternalSCL element</w:t>
        </w:r>
        <w:r w:rsidR="00C9093F" w:rsidRPr="00D84013">
          <w:rPr>
            <w:spacing w:val="7"/>
            <w:lang w:val="mn-MN"/>
          </w:rPr>
          <w:tab/>
          <w:t>56</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29" w:history="1">
        <w:r w:rsidR="00C9093F" w:rsidRPr="00D84013">
          <w:rPr>
            <w:spacing w:val="7"/>
            <w:lang w:val="mn-MN"/>
          </w:rPr>
          <w:t>Table 13 – Attributes of the  eTr-IEC61850-90-2:ProxyOf element</w:t>
        </w:r>
        <w:r w:rsidR="00C9093F" w:rsidRPr="00D84013">
          <w:rPr>
            <w:spacing w:val="7"/>
            <w:lang w:val="mn-MN"/>
          </w:rPr>
          <w:tab/>
          <w:t>58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41" w:history="1">
        <w:r w:rsidR="00C9093F" w:rsidRPr="00D84013">
          <w:rPr>
            <w:spacing w:val="7"/>
            <w:lang w:val="mn-MN"/>
          </w:rPr>
          <w:t>Table 14 – Use case vs. IEC 61850 – Service table</w:t>
        </w:r>
        <w:r w:rsidR="00C9093F" w:rsidRPr="00D84013">
          <w:rPr>
            <w:spacing w:val="7"/>
            <w:lang w:val="mn-MN"/>
          </w:rPr>
          <w:tab/>
          <w:t>62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45" w:history="1">
        <w:r w:rsidR="00C9093F" w:rsidRPr="00D84013">
          <w:rPr>
            <w:spacing w:val="7"/>
            <w:lang w:val="mn-MN"/>
          </w:rPr>
          <w:t>Table 15 – Link states</w:t>
        </w:r>
        <w:r w:rsidR="00C9093F" w:rsidRPr="00D84013">
          <w:rPr>
            <w:spacing w:val="7"/>
            <w:lang w:val="mn-MN"/>
          </w:rPr>
          <w:tab/>
          <w:t>68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46" w:history="1">
        <w:r w:rsidR="00C9093F" w:rsidRPr="00D84013">
          <w:rPr>
            <w:spacing w:val="7"/>
            <w:lang w:val="mn-MN"/>
          </w:rPr>
          <w:t>Table 16 – Usage of buffered / unbuffered reporting for the redundancy schemes</w:t>
        </w:r>
        <w:r w:rsidR="00C9093F" w:rsidRPr="00D84013">
          <w:rPr>
            <w:spacing w:val="7"/>
            <w:lang w:val="mn-MN"/>
          </w:rPr>
          <w:tab/>
          <w:t>68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47" w:history="1">
        <w:r w:rsidR="00C9093F" w:rsidRPr="00D84013">
          <w:rPr>
            <w:spacing w:val="7"/>
            <w:lang w:val="mn-MN"/>
          </w:rPr>
          <w:t>Table 17 – Requirements versus redundancy scheme</w:t>
        </w:r>
        <w:r w:rsidR="00C9093F" w:rsidRPr="00D84013">
          <w:rPr>
            <w:spacing w:val="7"/>
            <w:lang w:val="mn-MN"/>
          </w:rPr>
          <w:tab/>
          <w:t>69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58" w:history="1">
        <w:r w:rsidR="00C9093F" w:rsidRPr="00D84013">
          <w:rPr>
            <w:spacing w:val="7"/>
            <w:lang w:val="mn-MN"/>
          </w:rPr>
          <w:t>Table 18 – Extension of the common  LN class</w:t>
        </w:r>
        <w:r w:rsidR="00C9093F" w:rsidRPr="00D84013">
          <w:rPr>
            <w:spacing w:val="7"/>
            <w:lang w:val="mn-MN"/>
          </w:rPr>
          <w:tab/>
          <w:t>78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182" w:history="1">
        <w:r w:rsidR="00C9093F" w:rsidRPr="00D84013">
          <w:rPr>
            <w:spacing w:val="7"/>
            <w:lang w:val="mn-MN"/>
          </w:rPr>
          <w:t>Table 19 – Negative responses to  service requests</w:t>
        </w:r>
        <w:r w:rsidR="00C9093F" w:rsidRPr="00D84013">
          <w:rPr>
            <w:spacing w:val="7"/>
            <w:lang w:val="mn-MN"/>
          </w:rPr>
          <w:tab/>
          <w:t>98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00" w:history="1">
        <w:r w:rsidR="00C9093F" w:rsidRPr="00D84013">
          <w:rPr>
            <w:spacing w:val="7"/>
            <w:lang w:val="mn-MN"/>
          </w:rPr>
          <w:t>Table 20 – Mapping of Comtrade folder names in the Proxy/Gateway</w:t>
        </w:r>
        <w:r w:rsidR="00C9093F" w:rsidRPr="00D84013">
          <w:rPr>
            <w:spacing w:val="7"/>
            <w:lang w:val="mn-MN"/>
          </w:rPr>
          <w:tab/>
          <w:t>113</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14" w:history="1">
        <w:r w:rsidR="00C9093F" w:rsidRPr="00D84013">
          <w:rPr>
            <w:spacing w:val="7"/>
            <w:lang w:val="mn-MN"/>
          </w:rPr>
          <w:t>Table A.1 – Basic conformance statement</w:t>
        </w:r>
        <w:r w:rsidR="00C9093F" w:rsidRPr="00D84013">
          <w:rPr>
            <w:spacing w:val="7"/>
            <w:lang w:val="mn-MN"/>
          </w:rPr>
          <w:tab/>
          <w:t>117</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16" w:history="1">
        <w:r w:rsidR="00C9093F" w:rsidRPr="00D84013">
          <w:rPr>
            <w:spacing w:val="7"/>
            <w:lang w:val="mn-MN"/>
          </w:rPr>
          <w:t>Table A.2 – ACSI models conformance statement</w:t>
        </w:r>
        <w:r w:rsidR="00C9093F" w:rsidRPr="00D84013">
          <w:rPr>
            <w:spacing w:val="7"/>
            <w:lang w:val="mn-MN"/>
          </w:rPr>
          <w:tab/>
          <w:t>118</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18" w:history="1">
        <w:r w:rsidR="00C9093F" w:rsidRPr="00D84013">
          <w:rPr>
            <w:spacing w:val="7"/>
            <w:lang w:val="mn-MN"/>
          </w:rPr>
          <w:t>Table A.3 – ACSI service conformance statement</w:t>
        </w:r>
        <w:r w:rsidR="00C9093F" w:rsidRPr="00D84013">
          <w:rPr>
            <w:spacing w:val="7"/>
            <w:lang w:val="mn-MN"/>
          </w:rPr>
          <w:tab/>
          <w:t>119</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20" w:history="1">
        <w:r w:rsidR="00C9093F" w:rsidRPr="00D84013">
          <w:rPr>
            <w:spacing w:val="7"/>
            <w:lang w:val="mn-MN"/>
          </w:rPr>
          <w:t>Table A.4 – Redundancy mechanism support statement</w:t>
        </w:r>
        <w:r w:rsidR="00C9093F" w:rsidRPr="00D84013">
          <w:rPr>
            <w:spacing w:val="7"/>
            <w:lang w:val="mn-MN"/>
          </w:rPr>
          <w:tab/>
          <w:t>122</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22" w:history="1">
        <w:r w:rsidR="00C9093F" w:rsidRPr="00D84013">
          <w:rPr>
            <w:spacing w:val="7"/>
            <w:lang w:val="mn-MN"/>
          </w:rPr>
          <w:t>Table A.5 – Proxy/Gateway transformation function  support statement</w:t>
        </w:r>
        <w:r w:rsidR="00C9093F" w:rsidRPr="00D84013">
          <w:rPr>
            <w:spacing w:val="7"/>
            <w:lang w:val="mn-MN"/>
          </w:rPr>
          <w:tab/>
          <w:t>123</w:t>
        </w:r>
      </w:hyperlink>
    </w:p>
    <w:p w:rsidR="00C9093F" w:rsidRPr="00D84013" w:rsidRDefault="001023F8" w:rsidP="00C9093F">
      <w:pPr>
        <w:tabs>
          <w:tab w:val="left" w:pos="949"/>
          <w:tab w:val="left" w:pos="950"/>
          <w:tab w:val="right" w:leader="dot" w:pos="9563"/>
        </w:tabs>
        <w:spacing w:after="12" w:line="276" w:lineRule="auto"/>
        <w:jc w:val="both"/>
        <w:rPr>
          <w:spacing w:val="7"/>
          <w:lang w:val="mn-MN"/>
        </w:rPr>
      </w:pPr>
      <w:hyperlink w:anchor="_bookmark224" w:history="1">
        <w:r w:rsidR="00C9093F" w:rsidRPr="00D84013">
          <w:rPr>
            <w:spacing w:val="7"/>
            <w:lang w:val="mn-MN"/>
          </w:rPr>
          <w:t>Table A.6 – Proxy/Gateway model support statement</w:t>
        </w:r>
        <w:r w:rsidR="00C9093F" w:rsidRPr="00D84013">
          <w:rPr>
            <w:spacing w:val="7"/>
            <w:lang w:val="mn-MN"/>
          </w:rPr>
          <w:tab/>
          <w:t>123</w:t>
        </w:r>
      </w:hyperlink>
    </w:p>
    <w:p w:rsidR="00C9093F" w:rsidRPr="00D84013" w:rsidRDefault="00C9093F" w:rsidP="00C9093F">
      <w:pPr>
        <w:tabs>
          <w:tab w:val="left" w:pos="949"/>
          <w:tab w:val="left" w:pos="950"/>
          <w:tab w:val="right" w:leader="dot" w:pos="9563"/>
        </w:tabs>
        <w:spacing w:after="12" w:line="276" w:lineRule="auto"/>
        <w:jc w:val="both"/>
        <w:rPr>
          <w:spacing w:val="7"/>
          <w:lang w:val="mn-MN"/>
        </w:rPr>
      </w:pPr>
    </w:p>
    <w:p w:rsidR="00766805" w:rsidRPr="00D84013" w:rsidRDefault="00766805" w:rsidP="006B0964">
      <w:pPr>
        <w:jc w:val="both"/>
        <w:rPr>
          <w:lang w:val="mn-MN"/>
        </w:rPr>
      </w:pPr>
    </w:p>
    <w:p w:rsidR="00766805" w:rsidRPr="00D84013" w:rsidRDefault="00766805" w:rsidP="006B0964">
      <w:pPr>
        <w:jc w:val="both"/>
        <w:rPr>
          <w:lang w:val="mn-MN"/>
        </w:rPr>
      </w:pPr>
    </w:p>
    <w:p w:rsidR="00766805" w:rsidRPr="00D84013" w:rsidRDefault="00766805" w:rsidP="006B0964">
      <w:pPr>
        <w:jc w:val="both"/>
        <w:rPr>
          <w:lang w:val="mn-MN"/>
        </w:rPr>
      </w:pPr>
    </w:p>
    <w:p w:rsidR="00766805" w:rsidRPr="00D84013" w:rsidRDefault="00766805" w:rsidP="006B0964">
      <w:pPr>
        <w:jc w:val="both"/>
        <w:rPr>
          <w:lang w:val="mn-MN"/>
        </w:rPr>
      </w:pPr>
    </w:p>
    <w:p w:rsidR="00766805" w:rsidRPr="00D84013" w:rsidRDefault="00766805" w:rsidP="006B0964">
      <w:pPr>
        <w:jc w:val="both"/>
        <w:rPr>
          <w:lang w:val="mn-MN"/>
        </w:rPr>
      </w:pPr>
    </w:p>
    <w:p w:rsidR="00F62483" w:rsidRPr="00D84013" w:rsidRDefault="00F62483" w:rsidP="006B0964">
      <w:pPr>
        <w:jc w:val="both"/>
        <w:rPr>
          <w:lang w:val="mn-MN"/>
        </w:rPr>
      </w:pPr>
    </w:p>
    <w:p w:rsidR="00F62483" w:rsidRPr="00D84013" w:rsidRDefault="00F62483" w:rsidP="006B0964">
      <w:pPr>
        <w:jc w:val="both"/>
        <w:rPr>
          <w:lang w:val="mn-MN"/>
        </w:rPr>
      </w:pPr>
    </w:p>
    <w:p w:rsidR="00F62483" w:rsidRPr="00D84013" w:rsidRDefault="00F62483" w:rsidP="006B0964">
      <w:pPr>
        <w:jc w:val="both"/>
        <w:rPr>
          <w:lang w:val="mn-MN"/>
        </w:rPr>
      </w:pPr>
    </w:p>
    <w:p w:rsidR="00F62483" w:rsidRDefault="00F62483" w:rsidP="006B0964">
      <w:pPr>
        <w:jc w:val="both"/>
        <w:rPr>
          <w:lang w:val="mn-MN"/>
        </w:rPr>
      </w:pPr>
    </w:p>
    <w:p w:rsidR="00C76B81" w:rsidRDefault="00C76B81" w:rsidP="006B0964">
      <w:pPr>
        <w:jc w:val="both"/>
        <w:rPr>
          <w:lang w:val="mn-MN"/>
        </w:rPr>
      </w:pPr>
    </w:p>
    <w:p w:rsidR="00C76B81" w:rsidRPr="00D84013" w:rsidRDefault="00C76B81" w:rsidP="006B0964">
      <w:pPr>
        <w:jc w:val="both"/>
        <w:rPr>
          <w:lang w:val="mn-MN"/>
        </w:rPr>
      </w:pPr>
    </w:p>
    <w:p w:rsidR="00F62483" w:rsidRPr="00D84013" w:rsidRDefault="00F62483" w:rsidP="006B0964">
      <w:pPr>
        <w:jc w:val="both"/>
        <w:rPr>
          <w:lang w:val="mn-MN"/>
        </w:rPr>
      </w:pPr>
    </w:p>
    <w:p w:rsidR="00E477E9" w:rsidRPr="00D84013" w:rsidRDefault="00E477E9" w:rsidP="006B0964">
      <w:pPr>
        <w:jc w:val="both"/>
        <w:rPr>
          <w:lang w:val="mn-MN"/>
        </w:rPr>
      </w:pPr>
    </w:p>
    <w:p w:rsidR="00766805" w:rsidRPr="00D84013" w:rsidRDefault="00766805" w:rsidP="006B0964">
      <w:pPr>
        <w:jc w:val="both"/>
        <w:rPr>
          <w:lang w:val="mn-MN"/>
        </w:rPr>
      </w:pPr>
    </w:p>
    <w:p w:rsidR="00766805" w:rsidRPr="00D84013" w:rsidRDefault="00766805" w:rsidP="00F62483">
      <w:pPr>
        <w:spacing w:line="276" w:lineRule="auto"/>
        <w:jc w:val="center"/>
        <w:rPr>
          <w:rFonts w:eastAsia="Calibri"/>
          <w:szCs w:val="22"/>
          <w:lang w:val="mn-MN"/>
        </w:rPr>
      </w:pPr>
      <w:r w:rsidRPr="00D84013">
        <w:rPr>
          <w:rFonts w:eastAsia="Calibri"/>
          <w:noProof/>
          <w:szCs w:val="22"/>
        </w:rPr>
        <w:lastRenderedPageBreak/>
        <mc:AlternateContent>
          <mc:Choice Requires="wps">
            <w:drawing>
              <wp:anchor distT="4294967294" distB="4294967294" distL="114300" distR="114300" simplePos="0" relativeHeight="251649024" behindDoc="0" locked="0" layoutInCell="1" allowOverlap="1" wp14:anchorId="7DBA17C6" wp14:editId="672F075B">
                <wp:simplePos x="0" y="0"/>
                <wp:positionH relativeFrom="column">
                  <wp:posOffset>1866900</wp:posOffset>
                </wp:positionH>
                <wp:positionV relativeFrom="paragraph">
                  <wp:posOffset>242569</wp:posOffset>
                </wp:positionV>
                <wp:extent cx="2600325" cy="0"/>
                <wp:effectExtent l="0" t="0" r="28575"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22A647" id="Straight Connector 101" o:spid="_x0000_s1026" style="position:absolute;flip:y;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7pt,19.1pt" to="351.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" strokecolor="windowText" strokeweight=".5pt">
                <v:stroke joinstyle="miter"/>
                <o:lock v:ext="edit" shapetype="f"/>
              </v:line>
            </w:pict>
          </mc:Fallback>
        </mc:AlternateContent>
      </w:r>
      <w:r w:rsidRPr="00D84013">
        <w:rPr>
          <w:rFonts w:eastAsia="Calibri"/>
          <w:szCs w:val="22"/>
          <w:lang w:val="mn-MN"/>
        </w:rPr>
        <w:t>ОЛОН УЛСЫН ЦАХИЛГААН ТЕХНИКИЙН ХОРОО</w:t>
      </w:r>
    </w:p>
    <w:p w:rsidR="00766805" w:rsidRPr="00D84013" w:rsidRDefault="00766805" w:rsidP="006B0964">
      <w:pPr>
        <w:spacing w:after="0" w:line="276" w:lineRule="auto"/>
        <w:jc w:val="both"/>
        <w:rPr>
          <w:rFonts w:eastAsia="Calibri"/>
          <w:szCs w:val="22"/>
          <w:lang w:val="mn-MN"/>
        </w:rPr>
      </w:pPr>
    </w:p>
    <w:p w:rsidR="00C76B81" w:rsidRPr="00ED7920" w:rsidRDefault="00C76B81" w:rsidP="00C76B81">
      <w:pPr>
        <w:spacing w:after="200" w:line="276" w:lineRule="auto"/>
        <w:jc w:val="center"/>
        <w:rPr>
          <w:rFonts w:eastAsia="Times New Roman"/>
          <w:b/>
          <w:lang w:val="mn-MN"/>
        </w:rPr>
      </w:pPr>
      <w:r>
        <w:rPr>
          <w:rFonts w:eastAsia="Times New Roman"/>
          <w:b/>
          <w:lang w:val="mn-MN"/>
        </w:rPr>
        <w:t>Э</w:t>
      </w:r>
      <w:r w:rsidR="003430DE">
        <w:rPr>
          <w:rFonts w:eastAsia="Times New Roman"/>
          <w:b/>
          <w:lang w:val="mn-MN"/>
        </w:rPr>
        <w:t>РЧИМ ХҮЧНИЙ ХАНГАМЖИЙН АВТОМАТЖУУЛАЛТЫН МЭДЭЭЛЭЛ ХОЛБООНЫ СҮЛЖЭЭ БОЛОН СИСТЕМ</w:t>
      </w:r>
      <w:r>
        <w:rPr>
          <w:rFonts w:eastAsia="Times New Roman"/>
          <w:b/>
          <w:lang w:val="mn-MN"/>
        </w:rPr>
        <w:t>- Хэсэг 90-2: Дэд станц,</w:t>
      </w:r>
      <w:r w:rsidRPr="00D84013">
        <w:rPr>
          <w:rFonts w:eastAsia="Times New Roman"/>
          <w:b/>
          <w:lang w:val="mn-MN"/>
        </w:rPr>
        <w:t xml:space="preserve"> удирдлагын төвүүдийн хоорондын мэдээлэл холбооны сүлжээ</w:t>
      </w:r>
      <w:r>
        <w:rPr>
          <w:rFonts w:eastAsia="Times New Roman"/>
          <w:b/>
          <w:lang w:val="mn-MN"/>
        </w:rPr>
        <w:t xml:space="preserve">нд </w:t>
      </w:r>
      <w:r>
        <w:rPr>
          <w:b/>
          <w:lang w:val="mn-MN"/>
        </w:rPr>
        <w:t>IEC 61850 стандартыг хэрэглэх</w:t>
      </w:r>
    </w:p>
    <w:p w:rsidR="00C9093F" w:rsidRPr="00D84013" w:rsidRDefault="00C9093F" w:rsidP="00F62483">
      <w:pPr>
        <w:spacing w:line="276" w:lineRule="auto"/>
        <w:jc w:val="center"/>
        <w:rPr>
          <w:rFonts w:eastAsia="Calibri"/>
          <w:b/>
          <w:szCs w:val="22"/>
          <w:lang w:val="mn-MN"/>
        </w:rPr>
      </w:pPr>
    </w:p>
    <w:p w:rsidR="00766805" w:rsidRPr="00D84013" w:rsidRDefault="00766805" w:rsidP="00F62483">
      <w:pPr>
        <w:spacing w:line="276" w:lineRule="auto"/>
        <w:jc w:val="center"/>
        <w:rPr>
          <w:rFonts w:eastAsia="Calibri"/>
          <w:szCs w:val="22"/>
          <w:lang w:val="mn-MN"/>
        </w:rPr>
      </w:pPr>
      <w:r w:rsidRPr="00D84013">
        <w:rPr>
          <w:rFonts w:eastAsia="Calibri"/>
          <w:szCs w:val="22"/>
          <w:lang w:val="mn-MN"/>
        </w:rPr>
        <w:t>ӨМНӨХ ҮГ</w:t>
      </w:r>
    </w:p>
    <w:p w:rsidR="00C9093F" w:rsidRPr="00D84013" w:rsidRDefault="00C9093F" w:rsidP="00C9093F">
      <w:pPr>
        <w:numPr>
          <w:ilvl w:val="0"/>
          <w:numId w:val="1"/>
        </w:numPr>
        <w:spacing w:line="276" w:lineRule="auto"/>
        <w:contextualSpacing/>
        <w:jc w:val="both"/>
        <w:rPr>
          <w:rFonts w:eastAsia="Calibri"/>
          <w:lang w:val="mn-MN"/>
        </w:rPr>
      </w:pPr>
      <w:r w:rsidRPr="00D84013">
        <w:rPr>
          <w:rFonts w:eastAsia="Calibri"/>
          <w:lang w:val="mn-MN"/>
        </w:rPr>
        <w:t>Олон улсын цахилгаан техникийн комисс (ОУЦТК) нь бүх үндэсний ца</w:t>
      </w:r>
      <w:r w:rsidR="003430DE">
        <w:rPr>
          <w:rFonts w:eastAsia="Calibri"/>
          <w:lang w:val="mn-MN"/>
        </w:rPr>
        <w:t>хилгаан техникийн хороодоос (ОУЦТК</w:t>
      </w:r>
      <w:r w:rsidRPr="00D84013">
        <w:rPr>
          <w:rFonts w:eastAsia="Calibri"/>
          <w:lang w:val="mn-MN"/>
        </w:rPr>
        <w:t xml:space="preserve">-ийн үндэсний хороод) бүрдсэн дэлхийн стандартчиллын байгууллага юм. ОУЦТК-ын зорилго нь цахилгаан болон электроникийн салбарт стандартчиллын бүх асуудлаар олон улсын хамтын ажиллагааг дэмжих явдал байдаг. </w:t>
      </w:r>
      <w:r w:rsidRPr="00D84013">
        <w:rPr>
          <w:lang w:val="mn-MN"/>
        </w:rPr>
        <w:t>ОУЦТК</w:t>
      </w:r>
      <w:r w:rsidRPr="00D84013">
        <w:rPr>
          <w:rFonts w:eastAsia="Calibri"/>
          <w:lang w:val="mn-MN"/>
        </w:rPr>
        <w:t xml:space="preserve"> нь энэ зорилгын хүрээнд болон бусад үйл ажиллагааны хүрээнд дараах ажлуудыг хийдэг. Үүнд: Олон улсын стандартууд, Техникийн тодорхойлолтууд, Техникийн тайлангууд, Нийтэд нээлттэй техникийн үзүүлэлтүүд (ННТҮ) болон Гарын авлагууд (цаашид “ЦТК-ны нийтлэл(үүд) гэх”)-ыг бэлтгэн нийтэлдэг. Нийтлэлүүдийг бэлтгэх ажлыг техникийн хороодод хариуцуулах бөгөөд, аль ч орны үндэсний хороод нь сонирхсон асуудлынхаа бэлтгэл ажилд оролцох боломжтой. Мөн </w:t>
      </w:r>
      <w:r w:rsidRPr="00D84013">
        <w:rPr>
          <w:lang w:val="mn-MN"/>
        </w:rPr>
        <w:t>ОУЦТК</w:t>
      </w:r>
      <w:r w:rsidRPr="00D84013">
        <w:rPr>
          <w:rFonts w:eastAsia="Calibri"/>
          <w:lang w:val="mn-MN"/>
        </w:rPr>
        <w:t>-той холбоотой ажилладаг олон улсын, төрийн болон төрийн бус байгууллагууд энэ бэлтгэл ажилд оролцож болдог. IEC нь хоёр байгууллагын тохиролцоогоор тодорхойлсон нөхцөлийн дагуу олон улсын ст</w:t>
      </w:r>
      <w:r w:rsidR="003430DE">
        <w:rPr>
          <w:rFonts w:eastAsia="Calibri"/>
          <w:lang w:val="mn-MN"/>
        </w:rPr>
        <w:t>андартчиллын байгууллагатай (ОУСБ</w:t>
      </w:r>
      <w:r w:rsidRPr="00D84013">
        <w:rPr>
          <w:rFonts w:eastAsia="Calibri"/>
          <w:lang w:val="mn-MN"/>
        </w:rPr>
        <w:t xml:space="preserve">) нягт хамтран ажилладаг. </w:t>
      </w:r>
    </w:p>
    <w:p w:rsidR="00C9093F" w:rsidRPr="00D84013" w:rsidRDefault="003430DE" w:rsidP="00C9093F">
      <w:pPr>
        <w:numPr>
          <w:ilvl w:val="0"/>
          <w:numId w:val="1"/>
        </w:numPr>
        <w:autoSpaceDE w:val="0"/>
        <w:autoSpaceDN w:val="0"/>
        <w:adjustRightInd w:val="0"/>
        <w:spacing w:after="0" w:line="276" w:lineRule="auto"/>
        <w:jc w:val="both"/>
        <w:rPr>
          <w:rFonts w:eastAsia="Calibri"/>
          <w:bCs/>
          <w:lang w:val="mn-MN"/>
        </w:rPr>
      </w:pPr>
      <w:r>
        <w:rPr>
          <w:rFonts w:eastAsia="Calibri"/>
          <w:bCs/>
          <w:lang w:val="mn-MN"/>
        </w:rPr>
        <w:t>Техникийн асуудлаар ОУЦТК</w:t>
      </w:r>
      <w:r w:rsidR="00C9093F" w:rsidRPr="00D84013">
        <w:rPr>
          <w:rFonts w:eastAsia="Calibri"/>
          <w:bCs/>
          <w:lang w:val="mn-MN"/>
        </w:rPr>
        <w:t>-ийн албан ёсны шийдвэр эсвэл хэлэлцээрүүд нь холбогдох сэдвүүдийн талаарх олон улсын санал бодлыг аль болох илүү тусгахын тулд техни</w:t>
      </w:r>
      <w:r>
        <w:rPr>
          <w:rFonts w:eastAsia="Calibri"/>
          <w:bCs/>
          <w:lang w:val="mn-MN"/>
        </w:rPr>
        <w:t>кийн хороо бүр сонирхсон бүх ОУЦТК</w:t>
      </w:r>
      <w:r w:rsidR="00C9093F" w:rsidRPr="00D84013">
        <w:rPr>
          <w:rFonts w:eastAsia="Calibri"/>
          <w:bCs/>
          <w:lang w:val="mn-MN"/>
        </w:rPr>
        <w:t>-ийн олон улсын үндэсний хороодын төлөөллөөс бүрддэг.</w:t>
      </w:r>
    </w:p>
    <w:p w:rsidR="00C9093F" w:rsidRPr="00D84013" w:rsidRDefault="00C9093F" w:rsidP="00C9093F">
      <w:pPr>
        <w:numPr>
          <w:ilvl w:val="0"/>
          <w:numId w:val="1"/>
        </w:numPr>
        <w:contextualSpacing/>
        <w:jc w:val="both"/>
        <w:rPr>
          <w:rFonts w:eastAsia="Calibri"/>
          <w:lang w:val="mn-MN"/>
        </w:rPr>
      </w:pPr>
      <w:r w:rsidRPr="00D84013">
        <w:rPr>
          <w:rFonts w:eastAsia="Calibri"/>
          <w:lang w:val="mn-MN"/>
        </w:rPr>
        <w:t xml:space="preserve">Баримт бичгүүд нь олон улсын хэрэглээнд зориулсан зөвлөмж хэлбэртэй бэлтгэгдэх  бөгөөд хэвлэгдэн нийтлэгдэхдээ стандарт, техникийн тодорхойлолт, техникийн тайлан эсвэл гарын авлага хэлбэрээр нийтлэгдэнэ. </w:t>
      </w:r>
      <w:r w:rsidRPr="00D84013">
        <w:rPr>
          <w:lang w:val="mn-MN"/>
        </w:rPr>
        <w:t>ОУЦТК</w:t>
      </w:r>
      <w:r w:rsidRPr="00D84013">
        <w:rPr>
          <w:rFonts w:eastAsia="Calibri"/>
          <w:lang w:val="mn-MN"/>
        </w:rPr>
        <w:t xml:space="preserve">-ийн харьяа үндэсний хороод энэ утгаар нь ижилхэн хүлээн зөвшөөрдөг. </w:t>
      </w:r>
    </w:p>
    <w:p w:rsidR="00C9093F" w:rsidRPr="00D84013" w:rsidRDefault="00C9093F" w:rsidP="00C9093F">
      <w:pPr>
        <w:numPr>
          <w:ilvl w:val="0"/>
          <w:numId w:val="1"/>
        </w:numPr>
        <w:autoSpaceDE w:val="0"/>
        <w:autoSpaceDN w:val="0"/>
        <w:adjustRightInd w:val="0"/>
        <w:spacing w:after="0" w:line="276" w:lineRule="auto"/>
        <w:jc w:val="both"/>
        <w:rPr>
          <w:rFonts w:eastAsia="Calibri"/>
          <w:bCs/>
          <w:lang w:val="mn-MN"/>
        </w:rPr>
      </w:pPr>
      <w:r w:rsidRPr="00D84013">
        <w:rPr>
          <w:rFonts w:eastAsia="Calibri"/>
          <w:bCs/>
          <w:lang w:val="mn-MN"/>
        </w:rPr>
        <w:t xml:space="preserve">Олон улсын хэмжээнд нийтлэг ижил байх нөхцөлийг дэмжих зорилгоор ЦТК-ын хэвлэгдсэн бичиг баримтыг ашиглахдаа үндэсний болон бүс нутгийн хэвлэлүүддээ аль болох дээд зэргээр ил тод ашиглах үүрэгтэй. </w:t>
      </w:r>
      <w:r w:rsidRPr="00D84013">
        <w:rPr>
          <w:lang w:val="mn-MN"/>
        </w:rPr>
        <w:t>ОУЦТК</w:t>
      </w:r>
      <w:r w:rsidRPr="00D84013">
        <w:rPr>
          <w:rFonts w:eastAsia="Calibri"/>
          <w:bCs/>
          <w:lang w:val="mn-MN"/>
        </w:rPr>
        <w:t xml:space="preserve">-ийн аливаа хэвлэл, холбогдох үндэсний болон бүс нутгийн хэвлэлүүдийн </w:t>
      </w:r>
      <w:r w:rsidRPr="00D84013">
        <w:rPr>
          <w:rFonts w:eastAsia="Calibri"/>
          <w:bCs/>
          <w:lang w:val="mn-MN"/>
        </w:rPr>
        <w:lastRenderedPageBreak/>
        <w:t>хооронд үүссэн аливаа ялгааг сүүлд нь тодорхой зааж өгсөн байх шаардлагатай.</w:t>
      </w:r>
    </w:p>
    <w:p w:rsidR="00C9093F" w:rsidRPr="00D84013" w:rsidRDefault="00C9093F" w:rsidP="00C9093F">
      <w:pPr>
        <w:pStyle w:val="NoSpacing"/>
        <w:numPr>
          <w:ilvl w:val="0"/>
          <w:numId w:val="1"/>
        </w:numPr>
        <w:spacing w:line="276" w:lineRule="auto"/>
        <w:jc w:val="both"/>
        <w:rPr>
          <w:lang w:val="mn-MN"/>
        </w:rPr>
      </w:pPr>
      <w:r w:rsidRPr="00D84013">
        <w:rPr>
          <w:lang w:val="mn-MN"/>
        </w:rPr>
        <w:t>ОУЦТК нь өөрийн баталгаажуулалтыг заах тэмдэглэгээний журам гаргадаггүй бөгөөд ОУЦТК-ын стандартуудын аль нэгэнд тохирно гэж мэдэгдсэн аливаа тоног төхөөрөмжийн төлөө хариуцлага хүлээхгүй болно.</w:t>
      </w:r>
    </w:p>
    <w:p w:rsidR="00C9093F" w:rsidRPr="00D84013" w:rsidRDefault="00C9093F" w:rsidP="00C9093F">
      <w:pPr>
        <w:numPr>
          <w:ilvl w:val="0"/>
          <w:numId w:val="1"/>
        </w:numPr>
        <w:autoSpaceDE w:val="0"/>
        <w:autoSpaceDN w:val="0"/>
        <w:adjustRightInd w:val="0"/>
        <w:spacing w:after="0" w:line="276" w:lineRule="auto"/>
        <w:jc w:val="both"/>
        <w:rPr>
          <w:rFonts w:eastAsia="Calibri"/>
          <w:bCs/>
          <w:lang w:val="mn-MN"/>
        </w:rPr>
      </w:pPr>
      <w:r w:rsidRPr="00D84013">
        <w:rPr>
          <w:rFonts w:eastAsia="Calibri"/>
          <w:bCs/>
          <w:lang w:val="mn-MN"/>
        </w:rPr>
        <w:t xml:space="preserve">ОУЦТК-ын энэ нийтлэлийн зарим бүрэлдэхүүн хэсгүүд зохиогчийн эрхийн дагуу хамгаалагдсан байж болохыг анхаарах хэрэгтэй. ОУЦТК нь ийм төрлийн зохиогчийн эрхийн аль нэгийг буюу бүгдийг тодорхойлон зааж хариуцлага хүлээхгүй болно. </w:t>
      </w:r>
    </w:p>
    <w:p w:rsidR="00C9093F" w:rsidRPr="00D84013" w:rsidRDefault="00C9093F" w:rsidP="00C9093F">
      <w:pPr>
        <w:pStyle w:val="Default"/>
        <w:numPr>
          <w:ilvl w:val="0"/>
          <w:numId w:val="1"/>
        </w:numPr>
        <w:spacing w:line="276" w:lineRule="auto"/>
        <w:jc w:val="both"/>
        <w:rPr>
          <w:i/>
          <w:color w:val="auto"/>
        </w:rPr>
      </w:pPr>
      <w:r w:rsidRPr="00D84013">
        <w:rPr>
          <w:color w:val="auto"/>
        </w:rPr>
        <w:t>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 нь аливаа ОУЦТК-ын бичиг баримтыг ашигласнаас үүдэлтэй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гарсан ямар нэг төлбөрийн хариуцлага хүлээхгүй болно.</w:t>
      </w:r>
    </w:p>
    <w:p w:rsidR="00C9093F" w:rsidRPr="00D84013" w:rsidRDefault="00C9093F" w:rsidP="00C9093F">
      <w:pPr>
        <w:pStyle w:val="Default"/>
        <w:numPr>
          <w:ilvl w:val="0"/>
          <w:numId w:val="1"/>
        </w:numPr>
        <w:spacing w:line="276" w:lineRule="auto"/>
        <w:jc w:val="both"/>
        <w:rPr>
          <w:i/>
          <w:color w:val="auto"/>
        </w:rPr>
      </w:pPr>
      <w:r w:rsidRPr="00D84013">
        <w:rPr>
          <w:color w:val="auto"/>
        </w:rPr>
        <w:t>Энэ нийтлэлд иш татсан норматив ишлэлд анхаарал хандуулах хэрэгтэй. Лавлагаа өгөх нийтлэлийг хэрэглэхэд зайлшгүй анхаарах зүйл нь тухайн нийтлэлийг зөв ашиглах явдал юм.</w:t>
      </w:r>
    </w:p>
    <w:p w:rsidR="00C9093F" w:rsidRPr="00D84013" w:rsidRDefault="00C9093F" w:rsidP="00C9093F">
      <w:pPr>
        <w:pStyle w:val="Default"/>
        <w:numPr>
          <w:ilvl w:val="0"/>
          <w:numId w:val="1"/>
        </w:numPr>
        <w:spacing w:line="276" w:lineRule="auto"/>
        <w:jc w:val="both"/>
        <w:rPr>
          <w:bCs w:val="0"/>
          <w:i/>
          <w:color w:val="auto"/>
        </w:rPr>
      </w:pPr>
      <w:r w:rsidRPr="00D84013">
        <w:rPr>
          <w:color w:val="auto"/>
        </w:rPr>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rsidR="00766805" w:rsidRPr="00D84013" w:rsidRDefault="00766805" w:rsidP="006B0964">
      <w:pPr>
        <w:autoSpaceDE w:val="0"/>
        <w:autoSpaceDN w:val="0"/>
        <w:adjustRightInd w:val="0"/>
        <w:spacing w:after="0" w:line="276" w:lineRule="auto"/>
        <w:jc w:val="both"/>
        <w:rPr>
          <w:rFonts w:eastAsia="Calibri"/>
          <w:bCs/>
          <w:color w:val="000000"/>
          <w:lang w:val="mn-MN"/>
        </w:rPr>
      </w:pPr>
    </w:p>
    <w:p w:rsidR="00C9093F" w:rsidRPr="00D84013" w:rsidRDefault="00C9093F" w:rsidP="00C9093F">
      <w:pPr>
        <w:adjustRightInd w:val="0"/>
        <w:spacing w:line="276" w:lineRule="auto"/>
        <w:jc w:val="both"/>
        <w:rPr>
          <w:rFonts w:eastAsia="Calibri"/>
          <w:bCs/>
          <w:lang w:val="mn-MN"/>
        </w:rPr>
      </w:pPr>
      <w:r w:rsidRPr="00D84013">
        <w:rPr>
          <w:rFonts w:eastAsia="Calibri"/>
          <w:bCs/>
          <w:lang w:val="mn-MN"/>
        </w:rPr>
        <w:t>Олон улсын IEC 61850-90-2 стандартыг ОУЦТК-ын  “ Эрчим хүчний системийн менежмент, мэдээлэл солилцоо” нэртэй 57 дугаар Техникийн хороо боловсруулсан.</w:t>
      </w:r>
    </w:p>
    <w:p w:rsidR="00D82889" w:rsidRPr="00D84013" w:rsidRDefault="00C9093F" w:rsidP="00C9093F">
      <w:pPr>
        <w:jc w:val="both"/>
        <w:rPr>
          <w:rFonts w:eastAsia="Calibri"/>
          <w:lang w:val="mn-MN"/>
        </w:rPr>
      </w:pPr>
      <w:r w:rsidRPr="00D84013">
        <w:rPr>
          <w:rFonts w:eastAsia="Calibri"/>
          <w:lang w:val="mn-MN"/>
        </w:rPr>
        <w:t xml:space="preserve">Энэхүү стандартын бичвэрийг дараах баримт бичигт үндэслэсэн болно. </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117"/>
      </w:tblGrid>
      <w:tr w:rsidR="00766805" w:rsidRPr="00D84013" w:rsidTr="00EA2D76">
        <w:tc>
          <w:tcPr>
            <w:tcW w:w="2270" w:type="dxa"/>
            <w:shd w:val="clear" w:color="auto" w:fill="auto"/>
          </w:tcPr>
          <w:p w:rsidR="00766805" w:rsidRPr="003430DE" w:rsidRDefault="00D82889" w:rsidP="006B0964">
            <w:pPr>
              <w:spacing w:after="0" w:line="276" w:lineRule="auto"/>
              <w:jc w:val="both"/>
              <w:rPr>
                <w:rFonts w:eastAsia="Calibri"/>
                <w:lang w:val="mn-MN"/>
              </w:rPr>
            </w:pPr>
            <w:r w:rsidRPr="003430DE">
              <w:rPr>
                <w:rFonts w:eastAsia="Calibri"/>
                <w:lang w:val="mn-MN"/>
              </w:rPr>
              <w:t>DTR</w:t>
            </w:r>
          </w:p>
        </w:tc>
        <w:tc>
          <w:tcPr>
            <w:tcW w:w="3117" w:type="dxa"/>
            <w:shd w:val="clear" w:color="auto" w:fill="auto"/>
          </w:tcPr>
          <w:p w:rsidR="00766805" w:rsidRPr="003430DE" w:rsidRDefault="00766805" w:rsidP="006B0964">
            <w:pPr>
              <w:spacing w:after="0" w:line="276" w:lineRule="auto"/>
              <w:jc w:val="both"/>
              <w:rPr>
                <w:rFonts w:eastAsia="Calibri"/>
                <w:lang w:val="mn-MN"/>
              </w:rPr>
            </w:pPr>
            <w:r w:rsidRPr="003430DE">
              <w:rPr>
                <w:rFonts w:eastAsia="Calibri"/>
                <w:lang w:val="mn-MN"/>
              </w:rPr>
              <w:t>Санал хураалтын тайлан</w:t>
            </w:r>
          </w:p>
        </w:tc>
      </w:tr>
      <w:tr w:rsidR="00766805" w:rsidRPr="00D84013" w:rsidTr="00EA2D76">
        <w:tc>
          <w:tcPr>
            <w:tcW w:w="2270" w:type="dxa"/>
            <w:shd w:val="clear" w:color="auto" w:fill="auto"/>
          </w:tcPr>
          <w:p w:rsidR="00766805" w:rsidRPr="003430DE" w:rsidRDefault="00D82889" w:rsidP="006B0964">
            <w:pPr>
              <w:spacing w:after="0" w:line="276" w:lineRule="auto"/>
              <w:jc w:val="both"/>
              <w:rPr>
                <w:rFonts w:eastAsia="Calibri"/>
                <w:lang w:val="mn-MN"/>
              </w:rPr>
            </w:pPr>
            <w:r w:rsidRPr="003430DE">
              <w:rPr>
                <w:rFonts w:eastAsia="Calibri"/>
                <w:lang w:val="mn-MN"/>
              </w:rPr>
              <w:t>57/1578/DTR</w:t>
            </w:r>
          </w:p>
        </w:tc>
        <w:tc>
          <w:tcPr>
            <w:tcW w:w="3117" w:type="dxa"/>
            <w:shd w:val="clear" w:color="auto" w:fill="auto"/>
          </w:tcPr>
          <w:p w:rsidR="00766805" w:rsidRPr="003430DE" w:rsidRDefault="00D82889" w:rsidP="006B0964">
            <w:pPr>
              <w:spacing w:after="0" w:line="276" w:lineRule="auto"/>
              <w:jc w:val="both"/>
              <w:rPr>
                <w:rFonts w:eastAsia="Calibri"/>
                <w:lang w:val="mn-MN"/>
              </w:rPr>
            </w:pPr>
            <w:r w:rsidRPr="003430DE">
              <w:rPr>
                <w:rFonts w:eastAsia="Calibri"/>
                <w:lang w:val="mn-MN"/>
              </w:rPr>
              <w:t>57/1641/RVC</w:t>
            </w:r>
          </w:p>
        </w:tc>
      </w:tr>
    </w:tbl>
    <w:p w:rsidR="00766805" w:rsidRPr="00D84013" w:rsidRDefault="00766805" w:rsidP="006B0964">
      <w:pPr>
        <w:autoSpaceDE w:val="0"/>
        <w:autoSpaceDN w:val="0"/>
        <w:adjustRightInd w:val="0"/>
        <w:spacing w:after="0" w:line="276" w:lineRule="auto"/>
        <w:jc w:val="both"/>
        <w:rPr>
          <w:rFonts w:eastAsia="Calibri"/>
          <w:color w:val="000000"/>
          <w:lang w:val="mn-MN"/>
        </w:rPr>
      </w:pPr>
    </w:p>
    <w:p w:rsidR="00D82889" w:rsidRPr="00D84013" w:rsidRDefault="00D82889" w:rsidP="003430DE">
      <w:pPr>
        <w:adjustRightInd w:val="0"/>
        <w:spacing w:line="276" w:lineRule="auto"/>
        <w:jc w:val="both"/>
        <w:rPr>
          <w:rFonts w:eastAsia="Calibri"/>
          <w:lang w:val="mn-MN"/>
        </w:rPr>
      </w:pPr>
      <w:r w:rsidRPr="00D84013">
        <w:rPr>
          <w:rFonts w:eastAsia="Calibri"/>
          <w:lang w:val="mn-MN"/>
        </w:rPr>
        <w:t>Энэ стандартыг батламжлах санал хураалтын бүх мэдээллийг дээрх хүснэгтэд заасан санал хураалтын тайлангаас үзэх боломжтой.</w:t>
      </w:r>
    </w:p>
    <w:p w:rsidR="00D82889" w:rsidRPr="00D84013" w:rsidRDefault="00D82889" w:rsidP="00D82889">
      <w:pPr>
        <w:adjustRightInd w:val="0"/>
        <w:spacing w:line="276" w:lineRule="auto"/>
        <w:jc w:val="both"/>
        <w:rPr>
          <w:rFonts w:eastAsia="Calibri"/>
          <w:lang w:val="mn-MN"/>
        </w:rPr>
      </w:pPr>
      <w:r w:rsidRPr="00D84013">
        <w:rPr>
          <w:rFonts w:eastAsia="Calibri"/>
          <w:lang w:val="mn-MN"/>
        </w:rPr>
        <w:t>Энэ нийтлэл нь ОУСБ/ОУЦТК-ын Удирдамжийн 2 дугаар хэсгийн заалтад нийцүүлэн боловсруулагдсан төсөл юм.</w:t>
      </w:r>
    </w:p>
    <w:p w:rsidR="00E477E9" w:rsidRPr="00D84013" w:rsidRDefault="00E477E9" w:rsidP="00D82889">
      <w:pPr>
        <w:adjustRightInd w:val="0"/>
        <w:spacing w:line="276" w:lineRule="auto"/>
        <w:jc w:val="both"/>
        <w:rPr>
          <w:rFonts w:eastAsia="Calibri"/>
          <w:lang w:val="mn-MN"/>
        </w:rPr>
      </w:pPr>
      <w:r w:rsidRPr="00D84013">
        <w:rPr>
          <w:rFonts w:eastAsia="Calibri"/>
          <w:lang w:val="mn-MN"/>
        </w:rPr>
        <w:lastRenderedPageBreak/>
        <w:t xml:space="preserve">IEC 61850 цувралын бүх хэсгүүдийн жагсаалтыг </w:t>
      </w:r>
      <w:r w:rsidR="003430DE" w:rsidRPr="003430DE">
        <w:rPr>
          <w:rFonts w:eastAsia="Calibri"/>
          <w:i/>
          <w:lang w:val="mn-MN"/>
        </w:rPr>
        <w:t xml:space="preserve">Эрчим хүчний хангамжийн автоматжуулалтын мэдээлэл холбооны сүлжээ болон систем </w:t>
      </w:r>
      <w:r w:rsidRPr="00D84013">
        <w:rPr>
          <w:rFonts w:eastAsia="Calibri"/>
          <w:lang w:val="mn-MN"/>
        </w:rPr>
        <w:t>гэсэн ерөнхий нэрээр ОУЦТК-ын сайтад нийтэлсэн болно.</w:t>
      </w:r>
    </w:p>
    <w:p w:rsidR="005E69E6" w:rsidRPr="00D84013" w:rsidRDefault="005E69E6" w:rsidP="005E69E6">
      <w:pPr>
        <w:pStyle w:val="Default"/>
        <w:spacing w:line="276" w:lineRule="auto"/>
        <w:jc w:val="both"/>
      </w:pPr>
      <w:r w:rsidRPr="00D84013">
        <w:t xml:space="preserve">Хороо энэ нийтлэлийн агуулга тодорхой нийтлэлтэй холбоотой өгөгдлүүд доторх </w:t>
      </w:r>
      <w:hyperlink r:id="rId14" w:history="1">
        <w:r w:rsidRPr="00D84013">
          <w:rPr>
            <w:rStyle w:val="Hyperlink"/>
            <w:color w:val="auto"/>
          </w:rPr>
          <w:t>http://webstore.iec.ch</w:t>
        </w:r>
      </w:hyperlink>
      <w:r w:rsidRPr="00D84013">
        <w:rPr>
          <w:color w:val="auto"/>
        </w:rPr>
        <w:t xml:space="preserve"> гэсэн </w:t>
      </w:r>
      <w:r w:rsidR="00EE0857">
        <w:t>ОУЦТК</w:t>
      </w:r>
      <w:r w:rsidRPr="00D84013">
        <w:t xml:space="preserve">-ийн вэб сайт дээр заасан тогтвортой огноо хүртэл өөрчлөгдөхгүй, хадгалагдаж байхаар шийдвэрлэсэн. Энэ хугацаанд нийтлэгдэх материал нь </w:t>
      </w:r>
    </w:p>
    <w:p w:rsidR="005E69E6" w:rsidRPr="00D84013" w:rsidRDefault="005E69E6" w:rsidP="005E69E6">
      <w:pPr>
        <w:pStyle w:val="Default"/>
        <w:spacing w:line="276" w:lineRule="auto"/>
        <w:jc w:val="both"/>
      </w:pPr>
    </w:p>
    <w:p w:rsidR="005E69E6" w:rsidRPr="00D84013" w:rsidRDefault="00EE0857" w:rsidP="00211130">
      <w:pPr>
        <w:pStyle w:val="Default"/>
        <w:numPr>
          <w:ilvl w:val="0"/>
          <w:numId w:val="92"/>
        </w:numPr>
        <w:spacing w:line="276" w:lineRule="auto"/>
        <w:jc w:val="both"/>
      </w:pPr>
      <w:r>
        <w:t>дахин баталгаажуулагдсан.,</w:t>
      </w:r>
    </w:p>
    <w:p w:rsidR="005E69E6" w:rsidRPr="00D84013" w:rsidRDefault="00EE0857" w:rsidP="00211130">
      <w:pPr>
        <w:pStyle w:val="Default"/>
        <w:numPr>
          <w:ilvl w:val="0"/>
          <w:numId w:val="92"/>
        </w:numPr>
        <w:spacing w:line="276" w:lineRule="auto"/>
        <w:jc w:val="both"/>
      </w:pPr>
      <w:r>
        <w:t>Буцаагдсан,</w:t>
      </w:r>
    </w:p>
    <w:p w:rsidR="005E69E6" w:rsidRPr="00D84013" w:rsidRDefault="005E69E6" w:rsidP="00211130">
      <w:pPr>
        <w:pStyle w:val="Default"/>
        <w:numPr>
          <w:ilvl w:val="0"/>
          <w:numId w:val="92"/>
        </w:numPr>
        <w:spacing w:line="276" w:lineRule="auto"/>
        <w:jc w:val="both"/>
      </w:pPr>
      <w:r w:rsidRPr="00D84013">
        <w:t xml:space="preserve">хянан засварласан нийтлэлээр байхгүй болсон, эсвэл </w:t>
      </w:r>
    </w:p>
    <w:p w:rsidR="005E69E6" w:rsidRDefault="005E69E6" w:rsidP="00211130">
      <w:pPr>
        <w:pStyle w:val="Default"/>
        <w:numPr>
          <w:ilvl w:val="0"/>
          <w:numId w:val="92"/>
        </w:numPr>
        <w:spacing w:line="276" w:lineRule="auto"/>
        <w:jc w:val="both"/>
      </w:pPr>
      <w:r w:rsidRPr="00D84013">
        <w:t>нэмэлт өөрчлөлт оруулсан   /шинэчлэгдсэн/</w:t>
      </w:r>
    </w:p>
    <w:p w:rsidR="00EE0857" w:rsidRPr="00EE0857" w:rsidRDefault="00EE0857" w:rsidP="00EE0857">
      <w:pPr>
        <w:pStyle w:val="Default"/>
        <w:spacing w:line="276" w:lineRule="auto"/>
        <w:ind w:left="760"/>
        <w:jc w:val="both"/>
      </w:pPr>
    </w:p>
    <w:p w:rsidR="00EE0857" w:rsidRPr="00D84013" w:rsidRDefault="00EE0857" w:rsidP="00EE0857">
      <w:pPr>
        <w:pStyle w:val="Default"/>
        <w:spacing w:line="276" w:lineRule="auto"/>
        <w:jc w:val="both"/>
      </w:pPr>
      <w:r>
        <w:t>Энэхүү нийтлэлийн өөр хэл дээрх</w:t>
      </w:r>
      <w:r w:rsidRPr="00EE0857">
        <w:t xml:space="preserve"> хувилбарыг дараа нь гаргах боломжтой.</w:t>
      </w:r>
    </w:p>
    <w:p w:rsidR="00766805" w:rsidRPr="00D84013" w:rsidRDefault="00766805" w:rsidP="006B0964">
      <w:pPr>
        <w:spacing w:line="276" w:lineRule="auto"/>
        <w:jc w:val="both"/>
        <w:rPr>
          <w:lang w:val="mn-MN"/>
        </w:rPr>
      </w:pPr>
    </w:p>
    <w:p w:rsidR="00B475E6" w:rsidRPr="00D84013" w:rsidRDefault="005E69E6" w:rsidP="006B0964">
      <w:pPr>
        <w:pBdr>
          <w:top w:val="single" w:sz="4" w:space="1" w:color="auto"/>
          <w:left w:val="single" w:sz="4" w:space="4" w:color="auto"/>
          <w:bottom w:val="single" w:sz="4" w:space="1" w:color="auto"/>
          <w:right w:val="single" w:sz="4" w:space="4" w:color="auto"/>
        </w:pBdr>
        <w:jc w:val="both"/>
        <w:rPr>
          <w:rFonts w:eastAsia="Calibri"/>
          <w:b/>
          <w:szCs w:val="22"/>
          <w:lang w:val="mn-MN"/>
        </w:rPr>
      </w:pPr>
      <w:r w:rsidRPr="00D84013">
        <w:rPr>
          <w:rFonts w:eastAsia="Calibri"/>
          <w:b/>
          <w:szCs w:val="22"/>
          <w:lang w:val="mn-MN"/>
        </w:rPr>
        <w:t>Анхаарах зүйлс</w:t>
      </w:r>
      <w:r w:rsidR="00B475E6" w:rsidRPr="00D84013">
        <w:rPr>
          <w:rFonts w:eastAsia="Calibri"/>
          <w:b/>
          <w:szCs w:val="22"/>
          <w:lang w:val="mn-MN"/>
        </w:rPr>
        <w:t xml:space="preserve"> – Энэхүү нийтлэлийн хавтсан дээрх “дотроо өнгөтэй” гэсэн лого нь стандартын агуулгыг зөв ойлгоход хэрэгтэй гэж үзсэн өнгөтэй хэвлэснийг тэмдэглэсэн. Тиймээс хэрэглэгчид энэ баримт бичгийг хэвлэхдээ өнгөт принтер </w:t>
      </w:r>
      <w:r w:rsidR="00B24152" w:rsidRPr="00D84013">
        <w:rPr>
          <w:rFonts w:eastAsia="Calibri"/>
          <w:b/>
          <w:szCs w:val="22"/>
          <w:lang w:val="mn-MN"/>
        </w:rPr>
        <w:t>хэрэглэх</w:t>
      </w:r>
      <w:r w:rsidR="00B475E6" w:rsidRPr="00D84013">
        <w:rPr>
          <w:rFonts w:eastAsia="Calibri"/>
          <w:b/>
          <w:szCs w:val="22"/>
          <w:lang w:val="mn-MN"/>
        </w:rPr>
        <w:t xml:space="preserve"> шаардлагатай.</w:t>
      </w:r>
    </w:p>
    <w:p w:rsidR="00766805" w:rsidRPr="00D84013" w:rsidRDefault="00766805" w:rsidP="006B0964">
      <w:pPr>
        <w:spacing w:line="276" w:lineRule="auto"/>
        <w:jc w:val="both"/>
        <w:rPr>
          <w:lang w:val="mn-MN"/>
        </w:rPr>
      </w:pPr>
    </w:p>
    <w:p w:rsidR="00766805" w:rsidRPr="00D84013" w:rsidRDefault="00766805"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766805" w:rsidRPr="00D84013" w:rsidRDefault="00766805" w:rsidP="00EE0857">
      <w:pPr>
        <w:spacing w:line="276" w:lineRule="auto"/>
        <w:rPr>
          <w:rFonts w:eastAsia="Calibri"/>
          <w:szCs w:val="22"/>
          <w:lang w:val="mn-MN"/>
        </w:rPr>
      </w:pPr>
    </w:p>
    <w:p w:rsidR="00D82889" w:rsidRPr="00D84013" w:rsidRDefault="00D82889" w:rsidP="00D82889">
      <w:pPr>
        <w:spacing w:line="276" w:lineRule="auto"/>
        <w:jc w:val="center"/>
        <w:rPr>
          <w:rFonts w:eastAsia="Calibri"/>
          <w:szCs w:val="22"/>
          <w:lang w:val="mn-MN"/>
        </w:rPr>
      </w:pPr>
      <w:r w:rsidRPr="00D84013">
        <w:rPr>
          <w:rFonts w:eastAsia="Calibri"/>
          <w:szCs w:val="22"/>
          <w:lang w:val="mn-MN"/>
        </w:rPr>
        <w:lastRenderedPageBreak/>
        <w:t>INTERNATIONAL ELECTROTECHNICAL COMMISSION</w:t>
      </w:r>
    </w:p>
    <w:p w:rsidR="00D82889" w:rsidRPr="00EE0857" w:rsidRDefault="00D82889" w:rsidP="00EE0857">
      <w:pPr>
        <w:spacing w:before="4"/>
        <w:rPr>
          <w:sz w:val="21"/>
          <w:lang w:val="mn-MN"/>
        </w:rPr>
      </w:pPr>
      <w:r w:rsidRPr="00D84013">
        <w:rPr>
          <w:noProof/>
          <w:sz w:val="22"/>
        </w:rPr>
        <mc:AlternateContent>
          <mc:Choice Requires="wps">
            <w:drawing>
              <wp:anchor distT="0" distB="0" distL="0" distR="0" simplePos="0" relativeHeight="251653632" behindDoc="1" locked="0" layoutInCell="1" allowOverlap="1">
                <wp:simplePos x="0" y="0"/>
                <wp:positionH relativeFrom="page">
                  <wp:posOffset>3355975</wp:posOffset>
                </wp:positionH>
                <wp:positionV relativeFrom="paragraph">
                  <wp:posOffset>185420</wp:posOffset>
                </wp:positionV>
                <wp:extent cx="848360" cy="1270"/>
                <wp:effectExtent l="0" t="0" r="0" b="0"/>
                <wp:wrapTopAndBottom/>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360" cy="1270"/>
                        </a:xfrm>
                        <a:custGeom>
                          <a:avLst/>
                          <a:gdLst>
                            <a:gd name="T0" fmla="+- 0 5285 5285"/>
                            <a:gd name="T1" fmla="*/ T0 w 1336"/>
                            <a:gd name="T2" fmla="+- 0 6620 5285"/>
                            <a:gd name="T3" fmla="*/ T2 w 1336"/>
                          </a:gdLst>
                          <a:ahLst/>
                          <a:cxnLst>
                            <a:cxn ang="0">
                              <a:pos x="T1" y="0"/>
                            </a:cxn>
                            <a:cxn ang="0">
                              <a:pos x="T3" y="0"/>
                            </a:cxn>
                          </a:cxnLst>
                          <a:rect l="0" t="0" r="r" b="b"/>
                          <a:pathLst>
                            <a:path w="1336">
                              <a:moveTo>
                                <a:pt x="0" y="0"/>
                              </a:moveTo>
                              <a:lnTo>
                                <a:pt x="133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FE5A5" id="Freeform 32" o:spid="_x0000_s1026" style="position:absolute;margin-left:264.25pt;margin-top:14.6pt;width:66.8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" path="m,l1335,e" filled="f" strokeweight=".22269mm">
                <v:path arrowok="t" o:connecttype="custom" o:connectlocs="0,0;847725,0" o:connectangles="0,0"/>
                <w10:wrap type="topAndBottom" anchorx="page"/>
              </v:shape>
            </w:pict>
          </mc:Fallback>
        </mc:AlternateContent>
      </w:r>
    </w:p>
    <w:p w:rsidR="00D82889" w:rsidRPr="00D84013" w:rsidRDefault="00D82889" w:rsidP="00D82889">
      <w:pPr>
        <w:spacing w:line="276" w:lineRule="auto"/>
        <w:jc w:val="center"/>
        <w:rPr>
          <w:rFonts w:eastAsia="Calibri"/>
          <w:b/>
          <w:szCs w:val="22"/>
          <w:lang w:val="mn-MN"/>
        </w:rPr>
      </w:pPr>
      <w:r w:rsidRPr="00D84013">
        <w:rPr>
          <w:rFonts w:eastAsia="Calibri"/>
          <w:b/>
          <w:szCs w:val="22"/>
          <w:lang w:val="mn-MN"/>
        </w:rPr>
        <w:t>COMMUNICATION NETWORKS AND</w:t>
      </w:r>
    </w:p>
    <w:p w:rsidR="00D82889" w:rsidRPr="00D84013" w:rsidRDefault="00D82889" w:rsidP="00D82889">
      <w:pPr>
        <w:spacing w:line="276" w:lineRule="auto"/>
        <w:jc w:val="center"/>
        <w:rPr>
          <w:rFonts w:eastAsia="Calibri"/>
          <w:b/>
          <w:szCs w:val="22"/>
          <w:lang w:val="mn-MN"/>
        </w:rPr>
      </w:pPr>
      <w:r w:rsidRPr="00D84013">
        <w:rPr>
          <w:rFonts w:eastAsia="Calibri"/>
          <w:b/>
          <w:szCs w:val="22"/>
          <w:lang w:val="mn-MN"/>
        </w:rPr>
        <w:t>SYSTEMS FOR POWER UTILITY AUTOMATION –</w:t>
      </w:r>
    </w:p>
    <w:p w:rsidR="00E477E9" w:rsidRPr="00D84013" w:rsidRDefault="00D82889" w:rsidP="00D82889">
      <w:pPr>
        <w:spacing w:line="276" w:lineRule="auto"/>
        <w:jc w:val="center"/>
        <w:rPr>
          <w:rFonts w:eastAsia="Calibri"/>
          <w:b/>
          <w:szCs w:val="22"/>
          <w:lang w:val="mn-MN"/>
        </w:rPr>
      </w:pPr>
      <w:r w:rsidRPr="00D84013">
        <w:rPr>
          <w:rFonts w:eastAsia="Calibri"/>
          <w:b/>
          <w:szCs w:val="22"/>
          <w:lang w:val="mn-MN"/>
        </w:rPr>
        <w:t xml:space="preserve">Part 90-2: Using IEC 61850 for communication </w:t>
      </w:r>
    </w:p>
    <w:p w:rsidR="00D82889" w:rsidRPr="00D84013" w:rsidRDefault="00D82889" w:rsidP="00D82889">
      <w:pPr>
        <w:spacing w:line="276" w:lineRule="auto"/>
        <w:jc w:val="center"/>
        <w:rPr>
          <w:rFonts w:eastAsia="Calibri"/>
          <w:b/>
          <w:szCs w:val="22"/>
          <w:lang w:val="mn-MN"/>
        </w:rPr>
      </w:pPr>
      <w:r w:rsidRPr="00D84013">
        <w:rPr>
          <w:rFonts w:eastAsia="Calibri"/>
          <w:b/>
          <w:szCs w:val="22"/>
          <w:lang w:val="mn-MN"/>
        </w:rPr>
        <w:t>between substations and control centres</w:t>
      </w:r>
    </w:p>
    <w:p w:rsidR="00766805" w:rsidRPr="00D84013" w:rsidRDefault="00766805" w:rsidP="006B0964">
      <w:pPr>
        <w:spacing w:line="276" w:lineRule="auto"/>
        <w:jc w:val="both"/>
        <w:rPr>
          <w:lang w:val="mn-MN"/>
        </w:rPr>
      </w:pPr>
    </w:p>
    <w:p w:rsidR="00766805" w:rsidRPr="00D84013" w:rsidRDefault="00766805" w:rsidP="00F62483">
      <w:pPr>
        <w:spacing w:line="276" w:lineRule="auto"/>
        <w:jc w:val="center"/>
        <w:rPr>
          <w:rFonts w:eastAsia="Calibri"/>
          <w:b/>
          <w:szCs w:val="20"/>
          <w:lang w:val="mn-MN" w:eastAsia="mn-MN"/>
        </w:rPr>
      </w:pPr>
      <w:r w:rsidRPr="00D84013">
        <w:rPr>
          <w:rFonts w:eastAsia="Calibri"/>
          <w:b/>
          <w:szCs w:val="20"/>
          <w:lang w:val="mn-MN"/>
        </w:rPr>
        <w:t>FOREWORD</w:t>
      </w:r>
    </w:p>
    <w:p w:rsidR="00D82889" w:rsidRPr="00D84013" w:rsidRDefault="00D82889" w:rsidP="00CF0DE4">
      <w:pPr>
        <w:numPr>
          <w:ilvl w:val="0"/>
          <w:numId w:val="2"/>
        </w:numPr>
        <w:spacing w:line="276" w:lineRule="auto"/>
        <w:contextualSpacing/>
        <w:jc w:val="both"/>
        <w:rPr>
          <w:rFonts w:eastAsia="Calibri"/>
          <w:szCs w:val="20"/>
          <w:lang w:val="mn-MN"/>
        </w:rPr>
      </w:pPr>
      <w:r w:rsidRPr="00D84013">
        <w:rPr>
          <w:rFonts w:eastAsia="Calibri"/>
          <w:szCs w:val="20"/>
          <w:lang w:val="mn-MN"/>
        </w:rPr>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 governmental organizations liaising with the IEC also participate in  this  preparation. IEC collaborates closely  with the International Organization for Standardization (ISO) in accordance with conditions determined by agreement between the two organizations.</w:t>
      </w:r>
    </w:p>
    <w:p w:rsidR="00D82889" w:rsidRPr="00D84013" w:rsidRDefault="00D82889" w:rsidP="00CF0DE4">
      <w:pPr>
        <w:numPr>
          <w:ilvl w:val="0"/>
          <w:numId w:val="2"/>
        </w:numPr>
        <w:spacing w:line="276" w:lineRule="auto"/>
        <w:contextualSpacing/>
        <w:jc w:val="both"/>
        <w:rPr>
          <w:rFonts w:eastAsia="Calibri"/>
          <w:szCs w:val="20"/>
          <w:lang w:val="mn-MN"/>
        </w:rPr>
      </w:pPr>
      <w:r w:rsidRPr="00D84013">
        <w:rPr>
          <w:rFonts w:eastAsia="Calibri"/>
          <w:szCs w:val="20"/>
          <w:lang w:val="mn-MN"/>
        </w:rPr>
        <w:t>The formal decisions or agreements of IEC on technical matters express, as nearly as possible, an international consensus of opinion on the relevant subjects since each technical committee has representation from all interested IEC National Committees.</w:t>
      </w:r>
    </w:p>
    <w:p w:rsidR="00D82889" w:rsidRPr="00D84013" w:rsidRDefault="00D82889" w:rsidP="00CF0DE4">
      <w:pPr>
        <w:numPr>
          <w:ilvl w:val="0"/>
          <w:numId w:val="2"/>
        </w:numPr>
        <w:spacing w:line="276" w:lineRule="auto"/>
        <w:contextualSpacing/>
        <w:jc w:val="both"/>
        <w:rPr>
          <w:rFonts w:eastAsia="Calibri"/>
          <w:szCs w:val="20"/>
          <w:lang w:val="mn-MN"/>
        </w:rPr>
      </w:pPr>
      <w:r w:rsidRPr="00D84013">
        <w:rPr>
          <w:rFonts w:eastAsia="Calibri"/>
          <w:szCs w:val="20"/>
          <w:lang w:val="mn-MN"/>
        </w:rPr>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 xml:space="preserve">In order to promote international uniformity, IEC National Committees undertake to apply IEC Publications transparently to the maximum extent possible in their national and regional publications. Any divergence between any IEC Publication </w:t>
      </w:r>
      <w:r w:rsidRPr="00D84013">
        <w:rPr>
          <w:rFonts w:eastAsia="Calibri"/>
          <w:szCs w:val="20"/>
          <w:lang w:val="mn-MN"/>
        </w:rPr>
        <w:lastRenderedPageBreak/>
        <w:t>and the corresponding national or regional publication shall be clearly indicated in the latter.</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IEC itself does not provide any attestation of conformity. Independent certification bodies provide conformity assessment services and, in some areas, access to IEC marks of conformity. IEC is</w:t>
      </w:r>
      <w:r w:rsidRPr="00D84013">
        <w:rPr>
          <w:rFonts w:eastAsia="Calibri"/>
          <w:szCs w:val="20"/>
          <w:lang w:val="mn-MN" w:eastAsia="mn-MN"/>
        </w:rPr>
        <w:t xml:space="preserve"> </w:t>
      </w:r>
      <w:r w:rsidRPr="00D84013">
        <w:rPr>
          <w:rFonts w:eastAsia="Calibri"/>
          <w:szCs w:val="20"/>
          <w:lang w:val="mn-MN"/>
        </w:rPr>
        <w:t>not responsible for any services carried out by independent certification bodies.</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All users should ensure that they have the latest edition of this publication.</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Attention is drawn to the Normative references cited in this publication. Use of the referenced publications is indispensable for the correct application of this publication.</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Attention is drawn to the possibility that some of the elements of this IEC Publication may be the subject of patent nights. IEC shall not be held responsible for identifying any or all such patent rights.</w:t>
      </w:r>
    </w:p>
    <w:p w:rsidR="00D82889" w:rsidRPr="00D84013" w:rsidRDefault="00D82889" w:rsidP="00D82889">
      <w:pPr>
        <w:widowControl w:val="0"/>
        <w:autoSpaceDE w:val="0"/>
        <w:autoSpaceDN w:val="0"/>
        <w:spacing w:after="0" w:line="276" w:lineRule="auto"/>
        <w:jc w:val="both"/>
        <w:rPr>
          <w:rFonts w:eastAsia="Arial"/>
          <w:lang w:val="mn-MN"/>
        </w:rPr>
      </w:pPr>
      <w:r w:rsidRPr="00D84013">
        <w:rPr>
          <w:rFonts w:eastAsia="Arial"/>
          <w:lang w:val="mn-MN"/>
        </w:rPr>
        <w:t>The main task of IEC technical committees is to prepare International Standards. However, a technical committee may propose the publication of a technical report when it has collected data of a different kind from that which is normally published as an International Standard, for example "state of the art".</w:t>
      </w:r>
    </w:p>
    <w:p w:rsidR="00D82889" w:rsidRPr="00D84013" w:rsidRDefault="00D82889" w:rsidP="00D82889">
      <w:pPr>
        <w:widowControl w:val="0"/>
        <w:autoSpaceDE w:val="0"/>
        <w:autoSpaceDN w:val="0"/>
        <w:spacing w:after="0" w:line="276" w:lineRule="auto"/>
        <w:jc w:val="both"/>
        <w:rPr>
          <w:rFonts w:eastAsia="Arial"/>
          <w:lang w:val="mn-MN"/>
        </w:rPr>
      </w:pPr>
    </w:p>
    <w:p w:rsidR="00D82889" w:rsidRPr="00D84013" w:rsidRDefault="00D82889" w:rsidP="00D82889">
      <w:pPr>
        <w:widowControl w:val="0"/>
        <w:autoSpaceDE w:val="0"/>
        <w:autoSpaceDN w:val="0"/>
        <w:spacing w:after="0" w:line="276" w:lineRule="auto"/>
        <w:jc w:val="both"/>
        <w:rPr>
          <w:rFonts w:eastAsia="Arial"/>
          <w:lang w:val="mn-MN"/>
        </w:rPr>
      </w:pPr>
      <w:r w:rsidRPr="00D84013">
        <w:rPr>
          <w:rFonts w:eastAsia="Arial"/>
          <w:lang w:val="mn-MN"/>
        </w:rPr>
        <w:t>IEC TR 61850-90-2, which is a technical report, has been prepared by  IEC  technical committee 57: Power systems management and associated information exchange.</w:t>
      </w:r>
    </w:p>
    <w:p w:rsidR="00D82889" w:rsidRPr="00D84013" w:rsidRDefault="00D82889" w:rsidP="00D82889">
      <w:pPr>
        <w:widowControl w:val="0"/>
        <w:autoSpaceDE w:val="0"/>
        <w:autoSpaceDN w:val="0"/>
        <w:spacing w:after="0" w:line="276" w:lineRule="auto"/>
        <w:jc w:val="both"/>
        <w:rPr>
          <w:rFonts w:eastAsia="Arial"/>
          <w:lang w:val="mn-MN"/>
        </w:rPr>
      </w:pPr>
    </w:p>
    <w:p w:rsidR="00766805" w:rsidRPr="00EE0857" w:rsidRDefault="00D82889" w:rsidP="00EE0857">
      <w:pPr>
        <w:widowControl w:val="0"/>
        <w:autoSpaceDE w:val="0"/>
        <w:autoSpaceDN w:val="0"/>
        <w:spacing w:after="0" w:line="276" w:lineRule="auto"/>
        <w:jc w:val="both"/>
        <w:rPr>
          <w:rFonts w:eastAsia="Arial"/>
          <w:lang w:val="mn-MN"/>
        </w:rPr>
      </w:pPr>
      <w:r w:rsidRPr="00D84013">
        <w:rPr>
          <w:rFonts w:eastAsia="Arial"/>
          <w:lang w:val="mn-MN"/>
        </w:rPr>
        <w:t>The text of this technical report is ba</w:t>
      </w:r>
      <w:r w:rsidR="00EE0857">
        <w:rPr>
          <w:rFonts w:eastAsia="Arial"/>
          <w:lang w:val="mn-MN"/>
        </w:rPr>
        <w:t>sed on the following documents:</w:t>
      </w:r>
    </w:p>
    <w:tbl>
      <w:tblPr>
        <w:tblW w:w="0" w:type="auto"/>
        <w:tblInd w:w="27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872"/>
      </w:tblGrid>
      <w:tr w:rsidR="00766805" w:rsidRPr="00D84013" w:rsidTr="00EA2D76">
        <w:trPr>
          <w:trHeight w:val="304"/>
        </w:trPr>
        <w:tc>
          <w:tcPr>
            <w:tcW w:w="2268" w:type="dxa"/>
          </w:tcPr>
          <w:p w:rsidR="00766805" w:rsidRPr="00EE0857" w:rsidRDefault="00D82889" w:rsidP="006B0964">
            <w:pPr>
              <w:widowControl w:val="0"/>
              <w:autoSpaceDE w:val="0"/>
              <w:autoSpaceDN w:val="0"/>
              <w:spacing w:before="58" w:after="0" w:line="240" w:lineRule="auto"/>
              <w:ind w:left="521" w:right="515"/>
              <w:jc w:val="both"/>
              <w:rPr>
                <w:rFonts w:eastAsia="Arial"/>
                <w:lang w:val="mn-MN"/>
              </w:rPr>
            </w:pPr>
            <w:r w:rsidRPr="00EE0857">
              <w:rPr>
                <w:rFonts w:eastAsia="Arial"/>
                <w:lang w:val="mn-MN"/>
              </w:rPr>
              <w:t>DTR</w:t>
            </w:r>
          </w:p>
        </w:tc>
        <w:tc>
          <w:tcPr>
            <w:tcW w:w="2872" w:type="dxa"/>
          </w:tcPr>
          <w:p w:rsidR="00766805" w:rsidRPr="00EE0857" w:rsidRDefault="00766805" w:rsidP="006B0964">
            <w:pPr>
              <w:widowControl w:val="0"/>
              <w:autoSpaceDE w:val="0"/>
              <w:autoSpaceDN w:val="0"/>
              <w:spacing w:before="58" w:after="0" w:line="240" w:lineRule="auto"/>
              <w:ind w:left="521" w:right="517"/>
              <w:jc w:val="both"/>
              <w:rPr>
                <w:rFonts w:eastAsia="Arial"/>
                <w:lang w:val="mn-MN"/>
              </w:rPr>
            </w:pPr>
            <w:r w:rsidRPr="00EE0857">
              <w:rPr>
                <w:rFonts w:eastAsia="Arial"/>
                <w:lang w:val="mn-MN"/>
              </w:rPr>
              <w:t>Report on voting</w:t>
            </w:r>
          </w:p>
        </w:tc>
      </w:tr>
      <w:tr w:rsidR="00766805" w:rsidRPr="00D84013" w:rsidTr="00EA2D76">
        <w:trPr>
          <w:trHeight w:val="302"/>
        </w:trPr>
        <w:tc>
          <w:tcPr>
            <w:tcW w:w="2268" w:type="dxa"/>
          </w:tcPr>
          <w:p w:rsidR="00766805" w:rsidRPr="00EE0857" w:rsidRDefault="00D82889" w:rsidP="006B0964">
            <w:pPr>
              <w:widowControl w:val="0"/>
              <w:autoSpaceDE w:val="0"/>
              <w:autoSpaceDN w:val="0"/>
              <w:spacing w:before="58" w:after="0" w:line="240" w:lineRule="auto"/>
              <w:ind w:left="521" w:right="506"/>
              <w:jc w:val="both"/>
              <w:rPr>
                <w:rFonts w:eastAsia="Arial"/>
                <w:lang w:val="mn-MN"/>
              </w:rPr>
            </w:pPr>
            <w:r w:rsidRPr="00EE0857">
              <w:rPr>
                <w:rFonts w:eastAsia="Arial"/>
                <w:lang w:val="mn-MN"/>
              </w:rPr>
              <w:t>57/1578/DTR</w:t>
            </w:r>
          </w:p>
        </w:tc>
        <w:tc>
          <w:tcPr>
            <w:tcW w:w="2872" w:type="dxa"/>
          </w:tcPr>
          <w:p w:rsidR="00766805" w:rsidRPr="00EE0857" w:rsidRDefault="00D82889" w:rsidP="006B0964">
            <w:pPr>
              <w:widowControl w:val="0"/>
              <w:autoSpaceDE w:val="0"/>
              <w:autoSpaceDN w:val="0"/>
              <w:spacing w:before="58" w:after="0" w:line="240" w:lineRule="auto"/>
              <w:ind w:left="521" w:right="516"/>
              <w:jc w:val="both"/>
              <w:rPr>
                <w:rFonts w:eastAsia="Arial"/>
                <w:lang w:val="mn-MN"/>
              </w:rPr>
            </w:pPr>
            <w:r w:rsidRPr="00EE0857">
              <w:rPr>
                <w:rFonts w:eastAsia="Arial"/>
                <w:lang w:val="mn-MN"/>
              </w:rPr>
              <w:t>57/1674/RVC</w:t>
            </w:r>
          </w:p>
        </w:tc>
      </w:tr>
    </w:tbl>
    <w:p w:rsidR="00766805" w:rsidRPr="00D84013" w:rsidRDefault="00766805" w:rsidP="006B0964">
      <w:pPr>
        <w:widowControl w:val="0"/>
        <w:autoSpaceDE w:val="0"/>
        <w:autoSpaceDN w:val="0"/>
        <w:spacing w:after="0" w:line="240" w:lineRule="auto"/>
        <w:ind w:left="497" w:right="803"/>
        <w:jc w:val="both"/>
        <w:rPr>
          <w:rFonts w:eastAsia="Arial"/>
          <w:spacing w:val="5"/>
          <w:lang w:val="mn-MN"/>
        </w:rPr>
      </w:pPr>
    </w:p>
    <w:p w:rsidR="00D82889" w:rsidRPr="00D84013" w:rsidRDefault="00D82889" w:rsidP="00D82889">
      <w:pPr>
        <w:jc w:val="both"/>
        <w:rPr>
          <w:spacing w:val="5"/>
          <w:lang w:val="mn-MN"/>
        </w:rPr>
      </w:pPr>
      <w:r w:rsidRPr="00D84013">
        <w:rPr>
          <w:spacing w:val="5"/>
          <w:lang w:val="mn-MN"/>
        </w:rPr>
        <w:t>Full information on the voting for the approval of this technical report can be  found  in  the  report on voting indicated in the above table.</w:t>
      </w:r>
    </w:p>
    <w:p w:rsidR="00D82889" w:rsidRPr="00D84013" w:rsidRDefault="00D82889" w:rsidP="00D82889">
      <w:pPr>
        <w:jc w:val="both"/>
        <w:rPr>
          <w:spacing w:val="5"/>
          <w:lang w:val="mn-MN"/>
        </w:rPr>
      </w:pPr>
      <w:r w:rsidRPr="00D84013">
        <w:rPr>
          <w:spacing w:val="5"/>
          <w:lang w:val="mn-MN"/>
        </w:rPr>
        <w:t>This publication has been drafted in accordance with the ISO/IEC Directives, Part 2.</w:t>
      </w:r>
    </w:p>
    <w:p w:rsidR="00D82889" w:rsidRPr="00D84013" w:rsidRDefault="00D82889" w:rsidP="00D82889">
      <w:pPr>
        <w:jc w:val="both"/>
        <w:rPr>
          <w:spacing w:val="5"/>
          <w:lang w:val="mn-MN"/>
        </w:rPr>
      </w:pPr>
      <w:r w:rsidRPr="00D84013">
        <w:rPr>
          <w:spacing w:val="5"/>
          <w:lang w:val="mn-MN"/>
        </w:rPr>
        <w:t xml:space="preserve">A list of all the parts in the IEC 61850 series, published under the general title </w:t>
      </w:r>
      <w:r w:rsidRPr="00D84013">
        <w:rPr>
          <w:i/>
          <w:spacing w:val="5"/>
          <w:lang w:val="mn-MN"/>
        </w:rPr>
        <w:t>Communication networks and systems for power utility automation</w:t>
      </w:r>
      <w:r w:rsidRPr="00D84013">
        <w:rPr>
          <w:spacing w:val="5"/>
          <w:lang w:val="mn-MN"/>
        </w:rPr>
        <w:t>, can be found on the IEC website.</w:t>
      </w:r>
    </w:p>
    <w:p w:rsidR="00766805" w:rsidRPr="00D84013" w:rsidRDefault="00D82889" w:rsidP="00D82889">
      <w:pPr>
        <w:jc w:val="both"/>
        <w:rPr>
          <w:spacing w:val="5"/>
          <w:lang w:val="mn-MN"/>
        </w:rPr>
      </w:pPr>
      <w:r w:rsidRPr="00D84013">
        <w:rPr>
          <w:spacing w:val="5"/>
          <w:lang w:val="mn-MN"/>
        </w:rPr>
        <w:lastRenderedPageBreak/>
        <w:t>The committee has decided that the contents of this publication will remain unchanged until   the stability date indicated on the IEC web site under "</w:t>
      </w:r>
      <w:hyperlink r:id="rId15">
        <w:r w:rsidRPr="00D84013">
          <w:rPr>
            <w:spacing w:val="5"/>
            <w:lang w:val="mn-MN"/>
          </w:rPr>
          <w:t>http://webstore.iec.ch"</w:t>
        </w:r>
      </w:hyperlink>
      <w:r w:rsidRPr="00D84013">
        <w:rPr>
          <w:spacing w:val="5"/>
          <w:lang w:val="mn-MN"/>
        </w:rPr>
        <w:t xml:space="preserve">  in  the  data related to the specific publication. At this date, the publication will be</w:t>
      </w:r>
    </w:p>
    <w:p w:rsidR="00766805" w:rsidRPr="00D84013" w:rsidRDefault="00766805" w:rsidP="00CF0DE4">
      <w:pPr>
        <w:pStyle w:val="ListParagraph"/>
        <w:widowControl w:val="0"/>
        <w:numPr>
          <w:ilvl w:val="0"/>
          <w:numId w:val="3"/>
        </w:numPr>
        <w:tabs>
          <w:tab w:val="left" w:pos="835"/>
          <w:tab w:val="left" w:pos="837"/>
        </w:tabs>
        <w:autoSpaceDE w:val="0"/>
        <w:autoSpaceDN w:val="0"/>
        <w:spacing w:after="0" w:line="240" w:lineRule="auto"/>
        <w:jc w:val="both"/>
        <w:rPr>
          <w:rFonts w:eastAsia="Arial"/>
          <w:lang w:val="mn-MN"/>
        </w:rPr>
      </w:pPr>
      <w:r w:rsidRPr="00D84013">
        <w:rPr>
          <w:rFonts w:eastAsia="Arial"/>
          <w:spacing w:val="6"/>
          <w:lang w:val="mn-MN"/>
        </w:rPr>
        <w:t>reconfirmed,</w:t>
      </w:r>
    </w:p>
    <w:p w:rsidR="00766805" w:rsidRPr="00D84013" w:rsidRDefault="00766805" w:rsidP="00CF0DE4">
      <w:pPr>
        <w:pStyle w:val="ListParagraph"/>
        <w:widowControl w:val="0"/>
        <w:numPr>
          <w:ilvl w:val="0"/>
          <w:numId w:val="3"/>
        </w:numPr>
        <w:tabs>
          <w:tab w:val="left" w:pos="835"/>
          <w:tab w:val="left" w:pos="837"/>
        </w:tabs>
        <w:autoSpaceDE w:val="0"/>
        <w:autoSpaceDN w:val="0"/>
        <w:spacing w:after="0" w:line="240" w:lineRule="auto"/>
        <w:jc w:val="both"/>
        <w:rPr>
          <w:rFonts w:eastAsia="Arial"/>
          <w:lang w:val="mn-MN"/>
        </w:rPr>
      </w:pPr>
      <w:r w:rsidRPr="00D84013">
        <w:rPr>
          <w:rFonts w:eastAsia="Arial"/>
          <w:spacing w:val="6"/>
          <w:lang w:val="mn-MN"/>
        </w:rPr>
        <w:t>withdrawn,</w:t>
      </w:r>
    </w:p>
    <w:p w:rsidR="00766805" w:rsidRPr="00D84013" w:rsidRDefault="00766805" w:rsidP="00CF0DE4">
      <w:pPr>
        <w:pStyle w:val="ListParagraph"/>
        <w:widowControl w:val="0"/>
        <w:numPr>
          <w:ilvl w:val="0"/>
          <w:numId w:val="3"/>
        </w:numPr>
        <w:tabs>
          <w:tab w:val="left" w:pos="835"/>
          <w:tab w:val="left" w:pos="837"/>
        </w:tabs>
        <w:autoSpaceDE w:val="0"/>
        <w:autoSpaceDN w:val="0"/>
        <w:spacing w:after="0" w:line="240" w:lineRule="auto"/>
        <w:jc w:val="both"/>
        <w:rPr>
          <w:rFonts w:eastAsia="Arial"/>
          <w:lang w:val="mn-MN"/>
        </w:rPr>
      </w:pPr>
      <w:r w:rsidRPr="00D84013">
        <w:rPr>
          <w:rFonts w:eastAsia="Arial"/>
          <w:spacing w:val="6"/>
          <w:lang w:val="mn-MN"/>
        </w:rPr>
        <w:t xml:space="preserve">replaced </w:t>
      </w:r>
      <w:r w:rsidRPr="00D84013">
        <w:rPr>
          <w:rFonts w:eastAsia="Arial"/>
          <w:spacing w:val="4"/>
          <w:lang w:val="mn-MN"/>
        </w:rPr>
        <w:t xml:space="preserve">by </w:t>
      </w:r>
      <w:r w:rsidRPr="00D84013">
        <w:rPr>
          <w:rFonts w:eastAsia="Arial"/>
          <w:lang w:val="mn-MN"/>
        </w:rPr>
        <w:t xml:space="preserve">a </w:t>
      </w:r>
      <w:r w:rsidRPr="00D84013">
        <w:rPr>
          <w:rFonts w:eastAsia="Arial"/>
          <w:spacing w:val="6"/>
          <w:lang w:val="mn-MN"/>
        </w:rPr>
        <w:t>revised edition,</w:t>
      </w:r>
      <w:r w:rsidRPr="00D84013">
        <w:rPr>
          <w:rFonts w:eastAsia="Arial"/>
          <w:spacing w:val="58"/>
          <w:lang w:val="mn-MN"/>
        </w:rPr>
        <w:t xml:space="preserve"> </w:t>
      </w:r>
      <w:r w:rsidRPr="00D84013">
        <w:rPr>
          <w:rFonts w:eastAsia="Arial"/>
          <w:spacing w:val="8"/>
          <w:lang w:val="mn-MN"/>
        </w:rPr>
        <w:t>or</w:t>
      </w:r>
    </w:p>
    <w:p w:rsidR="00766805" w:rsidRPr="00D84013" w:rsidRDefault="00766805" w:rsidP="00CF0DE4">
      <w:pPr>
        <w:pStyle w:val="ListParagraph"/>
        <w:widowControl w:val="0"/>
        <w:numPr>
          <w:ilvl w:val="0"/>
          <w:numId w:val="3"/>
        </w:numPr>
        <w:tabs>
          <w:tab w:val="left" w:pos="835"/>
          <w:tab w:val="left" w:pos="837"/>
        </w:tabs>
        <w:autoSpaceDE w:val="0"/>
        <w:autoSpaceDN w:val="0"/>
        <w:spacing w:after="0" w:line="240" w:lineRule="auto"/>
        <w:jc w:val="both"/>
        <w:rPr>
          <w:rFonts w:eastAsia="Arial"/>
          <w:lang w:val="mn-MN"/>
        </w:rPr>
      </w:pPr>
      <w:r w:rsidRPr="00D84013">
        <w:rPr>
          <w:rFonts w:eastAsia="Arial"/>
          <w:spacing w:val="7"/>
          <w:lang w:val="mn-MN"/>
        </w:rPr>
        <w:t>amended.</w:t>
      </w:r>
    </w:p>
    <w:p w:rsidR="00766805" w:rsidRPr="00D84013" w:rsidRDefault="00D82889" w:rsidP="005E69E6">
      <w:pPr>
        <w:jc w:val="both"/>
        <w:rPr>
          <w:spacing w:val="5"/>
          <w:lang w:val="mn-MN"/>
        </w:rPr>
      </w:pPr>
      <w:r w:rsidRPr="00D84013">
        <w:rPr>
          <w:spacing w:val="5"/>
          <w:lang w:val="mn-MN"/>
        </w:rPr>
        <w:t>A bilingual version of this publication may be issued at a later date.</w:t>
      </w:r>
    </w:p>
    <w:p w:rsidR="00B475E6" w:rsidRPr="00D84013" w:rsidRDefault="00B475E6" w:rsidP="006B0964">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lang w:val="mn-MN"/>
        </w:rPr>
      </w:pPr>
      <w:r w:rsidRPr="00D84013">
        <w:rPr>
          <w:rFonts w:eastAsia="Times New Roman"/>
          <w:b/>
          <w:color w:val="000000"/>
          <w:lang w:val="mn-MN"/>
        </w:rPr>
        <w:t>IMPORTANT – The ‘colour inside’ logo on the cover page of this publication indicates that it contains colours which are considered to be useful for the correct understanding of its contents. Users should therefore print this document using a colour printer.</w:t>
      </w:r>
    </w:p>
    <w:p w:rsidR="00766805" w:rsidRPr="00D84013" w:rsidRDefault="00766805"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5E69E6" w:rsidRPr="00D84013" w:rsidRDefault="005E69E6" w:rsidP="006B0964">
      <w:pPr>
        <w:jc w:val="both"/>
        <w:rPr>
          <w:lang w:val="mn-MN"/>
        </w:rPr>
      </w:pPr>
    </w:p>
    <w:p w:rsidR="004C6ABB" w:rsidRDefault="004C6ABB" w:rsidP="006B0964">
      <w:pPr>
        <w:jc w:val="both"/>
        <w:rPr>
          <w:lang w:val="mn-MN"/>
        </w:rPr>
      </w:pPr>
    </w:p>
    <w:p w:rsidR="00EE0857" w:rsidRDefault="00EE0857" w:rsidP="006B0964">
      <w:pPr>
        <w:jc w:val="both"/>
        <w:rPr>
          <w:lang w:val="mn-MN"/>
        </w:rPr>
      </w:pPr>
    </w:p>
    <w:p w:rsidR="00EE0857" w:rsidRPr="00D84013" w:rsidRDefault="00EE0857" w:rsidP="006B0964">
      <w:pPr>
        <w:jc w:val="both"/>
        <w:rPr>
          <w:lang w:val="mn-MN"/>
        </w:rPr>
      </w:pPr>
    </w:p>
    <w:p w:rsidR="004C6ABB" w:rsidRPr="00D84013" w:rsidRDefault="004C6ABB" w:rsidP="006B0964">
      <w:pPr>
        <w:jc w:val="both"/>
        <w:rPr>
          <w:lang w:val="mn-MN"/>
        </w:rPr>
      </w:pPr>
    </w:p>
    <w:p w:rsidR="004C6ABB" w:rsidRPr="00D84013" w:rsidRDefault="004C6ABB" w:rsidP="004C6ABB">
      <w:pPr>
        <w:jc w:val="center"/>
        <w:rPr>
          <w:lang w:val="mn-MN"/>
        </w:rPr>
      </w:pPr>
      <w:r w:rsidRPr="00D84013">
        <w:rPr>
          <w:lang w:val="mn-MN"/>
        </w:rPr>
        <w:lastRenderedPageBreak/>
        <w:t>ТАНИЛЦУУЛГА</w:t>
      </w:r>
    </w:p>
    <w:p w:rsidR="004C6ABB" w:rsidRPr="00D84013" w:rsidRDefault="004C6ABB" w:rsidP="004C6ABB">
      <w:pPr>
        <w:jc w:val="both"/>
        <w:rPr>
          <w:spacing w:val="5"/>
          <w:lang w:val="mn-MN"/>
        </w:rPr>
      </w:pPr>
      <w:r w:rsidRPr="00D84013">
        <w:rPr>
          <w:spacing w:val="5"/>
          <w:lang w:val="mn-MN"/>
        </w:rPr>
        <w:t>IEC 61850 стандартын дагуу түүнийг ашигласан дэд станцын технологиуд хэрэгжсэн. IEC 61850-ийн үзэл санаа эрчим хүч дамжуулах, түгээхэд, усан цахилган станц, салхин цахилгаан станцад ашиглагдаж байна. Иймээс IEC 61850 стандарт нь дэлхий дахинд мэдээлэл холбооны сүлжээний стандартчиллын үндсийг нэвтрүүлж байна.</w:t>
      </w:r>
    </w:p>
    <w:p w:rsidR="004C6ABB" w:rsidRPr="00D84013" w:rsidRDefault="004C6ABB" w:rsidP="004C6ABB">
      <w:pPr>
        <w:jc w:val="both"/>
        <w:rPr>
          <w:spacing w:val="5"/>
          <w:lang w:val="mn-MN"/>
        </w:rPr>
      </w:pPr>
      <w:r w:rsidRPr="00D84013">
        <w:rPr>
          <w:spacing w:val="5"/>
          <w:lang w:val="mn-MN"/>
        </w:rPr>
        <w:t>IEC 61850-д заасан загварчлалын хэл объектын загварууд нь автоматжуулалтын системийн менежментийн шинэ боломжуудаар хангаж байна. Хяналтын болон за</w:t>
      </w:r>
      <w:r w:rsidR="00EE0857">
        <w:rPr>
          <w:spacing w:val="5"/>
          <w:lang w:val="mn-MN"/>
        </w:rPr>
        <w:t>с</w:t>
      </w:r>
      <w:r w:rsidRPr="00D84013">
        <w:rPr>
          <w:spacing w:val="5"/>
          <w:lang w:val="mn-MN"/>
        </w:rPr>
        <w:t>вар үйлчилгээний төвүүдээс дэд станцын автоматжуулсан системийн IED рүү шууд дамжлагагүйгээр нэвтрэх нь ерөнхий хяналтын системийн өгөгдлийн үр дүнтэй удирдлагын боломжийг бий болгоно.</w:t>
      </w:r>
    </w:p>
    <w:p w:rsidR="004C6ABB" w:rsidRPr="00D84013" w:rsidRDefault="00ED7920" w:rsidP="004C6ABB">
      <w:pPr>
        <w:jc w:val="both"/>
        <w:rPr>
          <w:spacing w:val="5"/>
          <w:lang w:val="mn-MN"/>
        </w:rPr>
      </w:pPr>
      <w:r>
        <w:rPr>
          <w:spacing w:val="5"/>
          <w:lang w:val="mn-MN"/>
        </w:rPr>
        <w:t>IEC 61850 стандартыг</w:t>
      </w:r>
      <w:r w:rsidR="004C6ABB" w:rsidRPr="00D84013">
        <w:rPr>
          <w:spacing w:val="5"/>
          <w:lang w:val="mn-MN"/>
        </w:rPr>
        <w:t xml:space="preserve"> дэд станц удирдлагын төвийн хооронд ашиглах боломжийн талаар IEC TR 62357-1:2012 стандартад яаж ашиглах талаар тодорхой заалтгүйгээр дурдагдсан байсан. Үүний үр дүнд 2002 онд тодорхой зорилготойгоор үнэлгээ өгсөн. Дүгнэлтээр IEC 61850 тохиромжтой гэж үзсэн ба доорх нэмэлтүүдийг хийх шаардлагатай гэж үзсэн. Үүнд:</w:t>
      </w:r>
    </w:p>
    <w:p w:rsidR="004C6ABB" w:rsidRPr="00D84013" w:rsidRDefault="004C6ABB" w:rsidP="00211130">
      <w:pPr>
        <w:pStyle w:val="ListParagraph"/>
        <w:widowControl w:val="0"/>
        <w:numPr>
          <w:ilvl w:val="0"/>
          <w:numId w:val="6"/>
        </w:numPr>
        <w:autoSpaceDE w:val="0"/>
        <w:autoSpaceDN w:val="0"/>
        <w:spacing w:after="0" w:line="240" w:lineRule="auto"/>
        <w:contextualSpacing w:val="0"/>
        <w:jc w:val="both"/>
        <w:rPr>
          <w:lang w:val="mn-MN"/>
        </w:rPr>
      </w:pPr>
      <w:r w:rsidRPr="00D84013">
        <w:rPr>
          <w:lang w:val="mn-MN"/>
        </w:rPr>
        <w:t>Өргөн зурвасын холболтод  тохирсон протокол дээрх холбооны үйлчилгээний шинэ зураглал хийх;</w:t>
      </w:r>
    </w:p>
    <w:p w:rsidR="004C6ABB" w:rsidRPr="00D84013" w:rsidRDefault="004C6ABB" w:rsidP="00211130">
      <w:pPr>
        <w:pStyle w:val="ListParagraph"/>
        <w:widowControl w:val="0"/>
        <w:numPr>
          <w:ilvl w:val="0"/>
          <w:numId w:val="6"/>
        </w:numPr>
        <w:autoSpaceDE w:val="0"/>
        <w:autoSpaceDN w:val="0"/>
        <w:spacing w:after="0" w:line="240" w:lineRule="auto"/>
        <w:contextualSpacing w:val="0"/>
        <w:jc w:val="both"/>
        <w:rPr>
          <w:lang w:val="mn-MN"/>
        </w:rPr>
      </w:pPr>
      <w:r w:rsidRPr="00D84013">
        <w:rPr>
          <w:lang w:val="mn-MN"/>
        </w:rPr>
        <w:t>Дэд станцын байдлыг удирдлагын төвд харуулах өгөгдлийн загварыг өргөтгөлүүд. Хэрэглэгчдэд хамааралтай цаашдын чухал онцлог нь тохиргооны мэдээллийг зөвхөн нэг удаа оруулах боломж.</w:t>
      </w:r>
    </w:p>
    <w:p w:rsidR="004C6ABB" w:rsidRPr="00D84013" w:rsidRDefault="004C6ABB" w:rsidP="004C6ABB">
      <w:pPr>
        <w:jc w:val="both"/>
        <w:rPr>
          <w:lang w:val="mn-MN"/>
        </w:rPr>
      </w:pPr>
      <w:r w:rsidRPr="00D84013">
        <w:rPr>
          <w:lang w:val="mn-MN"/>
        </w:rPr>
        <w:t>Одоогийн байдлаар, Дэд станцын тохиргооны мэдээллийг дэд станцын тохируулгын хэлнээс</w:t>
      </w:r>
      <w:r w:rsidR="00EE0857">
        <w:rPr>
          <w:lang w:val="mn-MN"/>
        </w:rPr>
        <w:t xml:space="preserve"> (SCL - ээс)</w:t>
      </w:r>
      <w:r w:rsidRPr="00D84013">
        <w:rPr>
          <w:lang w:val="mn-MN"/>
        </w:rPr>
        <w:t>, удирдлагын төвийн тохируулгын мэдээллийг нь нийтлэг мэдээллийн загвараас</w:t>
      </w:r>
      <w:r w:rsidR="00EE0857">
        <w:rPr>
          <w:lang w:val="mn-MN"/>
        </w:rPr>
        <w:t xml:space="preserve"> </w:t>
      </w:r>
      <w:r w:rsidRPr="00D84013">
        <w:rPr>
          <w:lang w:val="mn-MN"/>
        </w:rPr>
        <w:t xml:space="preserve">(CIM - ээс)  авах боломжтой. Эдгээр загваруудыг уялдуулсан учир нэг загвараас нөгөөд мэдээллийг автоматаар шилжүүлэх боломжтой. Шинэ ажилбар нь яаж тохиргооны мэдээллийг CIM ба SCL-ын хооронд хэрхэн дамжуулж болохыг зааж өгнө. Гэхдээ энэхүү баримт бичиг нь CIM/IEC 61850 –ийн уялдуулах ерөнхий сэдвийг хөндөөгүй болно. </w:t>
      </w:r>
      <w:r w:rsidR="00D84013" w:rsidRPr="00D84013">
        <w:rPr>
          <w:lang w:val="mn-MN"/>
        </w:rPr>
        <w:t>Үүнийг</w:t>
      </w:r>
      <w:r w:rsidRPr="00D84013">
        <w:rPr>
          <w:lang w:val="mn-MN"/>
        </w:rPr>
        <w:t xml:space="preserve"> цаашид IEC TR 62361-102 техникийн тайланд тусад нь авч үзэх юм. </w:t>
      </w:r>
    </w:p>
    <w:p w:rsidR="004C6ABB" w:rsidRPr="00D84013" w:rsidRDefault="004C6ABB" w:rsidP="004C6ABB">
      <w:pPr>
        <w:jc w:val="both"/>
        <w:rPr>
          <w:spacing w:val="5"/>
          <w:lang w:val="mn-MN"/>
        </w:rPr>
      </w:pPr>
      <w:r w:rsidRPr="00D84013">
        <w:rPr>
          <w:spacing w:val="5"/>
          <w:lang w:val="mn-MN"/>
        </w:rPr>
        <w:t>IEC 61850-ийн эхэндээ дэд станцын автоматжуулсан системийн төхөөрөмжүүдийн хооронд мэдээлэл солилцох зорилгоор гаргасан. Энэ үзэл баримтлал нь одоо эрчим хүчний өөр системийн хэрэглээний домэйнд ашиглагдаж байна.</w:t>
      </w:r>
    </w:p>
    <w:p w:rsidR="00FC7F44" w:rsidRDefault="004C6ABB" w:rsidP="004C6ABB">
      <w:pPr>
        <w:jc w:val="both"/>
        <w:rPr>
          <w:spacing w:val="5"/>
          <w:lang w:val="mn-MN"/>
        </w:rPr>
      </w:pPr>
      <w:r w:rsidRPr="00D84013">
        <w:rPr>
          <w:spacing w:val="5"/>
          <w:lang w:val="mn-MN"/>
        </w:rPr>
        <w:t>Энэхүү техникийн тайлан нь удирдлагын төв, засвар үйлчилгээний төв дэд станц хоорондын мэдээллийн солилцоонд IEC 61850 стандартыг  ашиглахад гарч болох асуудлуудын шаардлагыг өргөн хүрээнд тусгасан. Одоо ашиглагдаж байгаа IEC 61850 стандартын тусгай хэсгүүдэд нэмэлт оруулах шаардлагатай хэсгүүдийг ирээдүйд шинэ хувилбарт нэмэлт өөрчлөлт оруулан гаргах болно.</w:t>
      </w:r>
    </w:p>
    <w:p w:rsidR="00FC7F44" w:rsidRPr="00D84013" w:rsidRDefault="00FC7F44" w:rsidP="004C6ABB">
      <w:pPr>
        <w:jc w:val="both"/>
        <w:rPr>
          <w:spacing w:val="5"/>
          <w:lang w:val="mn-MN"/>
        </w:rPr>
      </w:pPr>
      <w:r>
        <w:rPr>
          <w:spacing w:val="5"/>
          <w:lang w:val="mn-MN"/>
        </w:rPr>
        <w:lastRenderedPageBreak/>
        <w:t>IEC 61850 стандартыг дэд станц хоорондын</w:t>
      </w:r>
      <w:r w:rsidRPr="00FC7F44">
        <w:rPr>
          <w:spacing w:val="5"/>
          <w:lang w:val="mn-MN"/>
        </w:rPr>
        <w:t xml:space="preserve"> холболтод ашиглах талаар хэлэлцсэн ижил төст</w:t>
      </w:r>
      <w:r>
        <w:rPr>
          <w:spacing w:val="5"/>
          <w:lang w:val="mn-MN"/>
        </w:rPr>
        <w:t>эй тайланг IEC TR 61850-90-1 нэртэй</w:t>
      </w:r>
      <w:r w:rsidRPr="00FC7F44">
        <w:rPr>
          <w:spacing w:val="5"/>
          <w:lang w:val="mn-MN"/>
        </w:rPr>
        <w:t xml:space="preserve"> гаргасан.</w:t>
      </w:r>
    </w:p>
    <w:p w:rsidR="004C6ABB" w:rsidRPr="00D84013" w:rsidRDefault="004C6ABB" w:rsidP="004C6ABB">
      <w:pPr>
        <w:jc w:val="both"/>
        <w:rPr>
          <w:spacing w:val="5"/>
          <w:lang w:val="mn-MN"/>
        </w:rPr>
      </w:pPr>
      <w:r w:rsidRPr="00D84013">
        <w:rPr>
          <w:spacing w:val="5"/>
          <w:lang w:val="mn-MN"/>
        </w:rPr>
        <w:t>Энэ техникийн тайлангийн нэршил н</w:t>
      </w:r>
      <w:r w:rsidR="00FC7F44">
        <w:rPr>
          <w:spacing w:val="5"/>
          <w:lang w:val="mn-MN"/>
        </w:rPr>
        <w:t>ь “(T</w:t>
      </w:r>
      <w:r w:rsidR="00FC7F44">
        <w:rPr>
          <w:spacing w:val="5"/>
        </w:rPr>
        <w:t>r</w:t>
      </w:r>
      <w:r w:rsidRPr="00D84013">
        <w:rPr>
          <w:spacing w:val="5"/>
          <w:lang w:val="mn-MN"/>
        </w:rPr>
        <w:t>)IEC 61850-90-2:2015А”.</w:t>
      </w:r>
    </w:p>
    <w:p w:rsidR="004C6ABB" w:rsidRPr="00D84013" w:rsidRDefault="004C6ABB" w:rsidP="006B0964">
      <w:pPr>
        <w:jc w:val="both"/>
        <w:rPr>
          <w:lang w:val="mn-MN"/>
        </w:rPr>
      </w:pPr>
    </w:p>
    <w:p w:rsidR="004C6ABB" w:rsidRPr="00D84013" w:rsidRDefault="004C6ABB" w:rsidP="004C6ABB">
      <w:pPr>
        <w:jc w:val="center"/>
        <w:rPr>
          <w:lang w:val="mn-MN"/>
        </w:rPr>
      </w:pPr>
      <w:r w:rsidRPr="00D84013">
        <w:rPr>
          <w:lang w:val="mn-MN"/>
        </w:rPr>
        <w:t>INTRODUCTION</w:t>
      </w:r>
    </w:p>
    <w:p w:rsidR="004C6ABB" w:rsidRPr="00D84013" w:rsidRDefault="004C6ABB" w:rsidP="004C6ABB">
      <w:pPr>
        <w:jc w:val="both"/>
        <w:rPr>
          <w:spacing w:val="5"/>
          <w:lang w:val="mn-MN"/>
        </w:rPr>
      </w:pPr>
      <w:r w:rsidRPr="00D84013">
        <w:rPr>
          <w:spacing w:val="5"/>
          <w:lang w:val="mn-MN"/>
        </w:rPr>
        <w:t>Following the publication of IEC 61850, substations using IEC 61850 technologies have been implemented. The concepts of IEC 61850 are also used in applications outside  of  the substation such as distributed energy resources, hydro power plants and wind power plants. Therefore, IEC 61850 forms the foundation for a globally standardized utility communication network.</w:t>
      </w:r>
    </w:p>
    <w:p w:rsidR="004C6ABB" w:rsidRPr="00D84013" w:rsidRDefault="004C6ABB" w:rsidP="004C6ABB">
      <w:pPr>
        <w:jc w:val="both"/>
        <w:rPr>
          <w:spacing w:val="5"/>
          <w:lang w:val="mn-MN"/>
        </w:rPr>
      </w:pPr>
      <w:r w:rsidRPr="00D84013">
        <w:rPr>
          <w:spacing w:val="5"/>
          <w:lang w:val="mn-MN"/>
        </w:rPr>
        <w:t>The object models and configuration language introduced by IEC 61850 provide new possibilities for the management of the automation system.  A  direct and  seamless  access from the control and maintenance centres to the IEDs of the substation automation system allows efficient data management of the overall control system.</w:t>
      </w:r>
    </w:p>
    <w:p w:rsidR="004C6ABB" w:rsidRPr="00D84013" w:rsidRDefault="004C6ABB" w:rsidP="004C6ABB">
      <w:pPr>
        <w:jc w:val="both"/>
        <w:rPr>
          <w:spacing w:val="5"/>
          <w:lang w:val="mn-MN"/>
        </w:rPr>
      </w:pPr>
      <w:r w:rsidRPr="00D84013">
        <w:rPr>
          <w:spacing w:val="5"/>
          <w:lang w:val="mn-MN"/>
        </w:rPr>
        <w:t>The possibility of using IEC 61850 for communication between  substations  and  control systems is mentioned in IEC TR 62357-1:2012 without any specification of how it will be used. The issue was evaluated in 2002 by a task force. The conclusion was that  IEC 61850  is suitable, but may eventually require the following extensions:</w:t>
      </w:r>
    </w:p>
    <w:p w:rsidR="004C6ABB" w:rsidRPr="00D84013" w:rsidRDefault="004C6ABB" w:rsidP="00211130">
      <w:pPr>
        <w:pStyle w:val="ListParagraph"/>
        <w:widowControl w:val="0"/>
        <w:numPr>
          <w:ilvl w:val="0"/>
          <w:numId w:val="6"/>
        </w:numPr>
        <w:autoSpaceDE w:val="0"/>
        <w:autoSpaceDN w:val="0"/>
        <w:spacing w:after="0" w:line="240" w:lineRule="auto"/>
        <w:contextualSpacing w:val="0"/>
        <w:jc w:val="both"/>
        <w:rPr>
          <w:lang w:val="mn-MN"/>
        </w:rPr>
      </w:pPr>
      <w:r w:rsidRPr="00D84013">
        <w:rPr>
          <w:lang w:val="mn-MN"/>
        </w:rPr>
        <w:t>A new mapping of the communication services on a protocol suitable for wide area communication;</w:t>
      </w:r>
    </w:p>
    <w:p w:rsidR="004C6ABB" w:rsidRPr="00D84013" w:rsidRDefault="004C6ABB" w:rsidP="00211130">
      <w:pPr>
        <w:pStyle w:val="ListParagraph"/>
        <w:widowControl w:val="0"/>
        <w:numPr>
          <w:ilvl w:val="0"/>
          <w:numId w:val="6"/>
        </w:numPr>
        <w:autoSpaceDE w:val="0"/>
        <w:autoSpaceDN w:val="0"/>
        <w:spacing w:after="0" w:line="240" w:lineRule="auto"/>
        <w:contextualSpacing w:val="0"/>
        <w:jc w:val="both"/>
        <w:rPr>
          <w:lang w:val="mn-MN"/>
        </w:rPr>
      </w:pPr>
      <w:r w:rsidRPr="00D84013">
        <w:rPr>
          <w:lang w:val="mn-MN"/>
        </w:rPr>
        <w:t>Extensions of the data model to provide a control centre view of  the  substation. A further important benefit to users is the possibility of entering configuration information only once.</w:t>
      </w:r>
    </w:p>
    <w:p w:rsidR="004C6ABB" w:rsidRPr="00D84013" w:rsidRDefault="004C6ABB" w:rsidP="004C6ABB">
      <w:pPr>
        <w:jc w:val="both"/>
        <w:rPr>
          <w:spacing w:val="5"/>
          <w:lang w:val="mn-MN"/>
        </w:rPr>
      </w:pPr>
      <w:r w:rsidRPr="00D84013">
        <w:rPr>
          <w:spacing w:val="5"/>
          <w:lang w:val="mn-MN"/>
        </w:rPr>
        <w:t>Currently, substation configuration information is available in the SCL and control centre configuration information is available in  the CIM. The models have been harmonized, so  that  an automatic transfer of the information from one model to the other should be possible. New work will describe how that configuration information can be  transferred between CIM  and  SCL. However, this document does not address  the overall  topic of CIM/IEC 61850 harmonisation. That will be addressed separately in the future technical report IEC TR 62361- 102.</w:t>
      </w:r>
    </w:p>
    <w:p w:rsidR="004C6ABB" w:rsidRPr="00D84013" w:rsidRDefault="004C6ABB" w:rsidP="004C6ABB">
      <w:pPr>
        <w:jc w:val="both"/>
        <w:rPr>
          <w:spacing w:val="5"/>
          <w:lang w:val="mn-MN"/>
        </w:rPr>
      </w:pPr>
      <w:r w:rsidRPr="00D84013">
        <w:rPr>
          <w:spacing w:val="5"/>
          <w:lang w:val="mn-MN"/>
        </w:rPr>
        <w:t>IEC 61850 was initially prepared for information exchange between the  devices  of  a  substation automation system. The concepts are now also used in other power system application domains.</w:t>
      </w:r>
    </w:p>
    <w:p w:rsidR="004C6ABB" w:rsidRPr="00D84013" w:rsidRDefault="004C6ABB" w:rsidP="004C6ABB">
      <w:pPr>
        <w:jc w:val="both"/>
        <w:rPr>
          <w:spacing w:val="5"/>
          <w:lang w:val="mn-MN"/>
        </w:rPr>
      </w:pPr>
      <w:r w:rsidRPr="00D84013">
        <w:rPr>
          <w:spacing w:val="5"/>
          <w:lang w:val="mn-MN"/>
        </w:rPr>
        <w:t xml:space="preserve">This technical report provides a comprehensive overview of the matters that need to be considered in order to use IEC 61850 for information exchange between </w:t>
      </w:r>
      <w:r w:rsidRPr="00D84013">
        <w:rPr>
          <w:spacing w:val="5"/>
          <w:lang w:val="mn-MN"/>
        </w:rPr>
        <w:lastRenderedPageBreak/>
        <w:t>substations  and  control or maintenance systems. Areas that require extension of specific parts of the existing IEC 61850 standards will be incorporated in future editions of the affected part of IEC 61850.</w:t>
      </w:r>
    </w:p>
    <w:p w:rsidR="004C6ABB" w:rsidRPr="00D84013" w:rsidRDefault="004C6ABB" w:rsidP="004C6ABB">
      <w:pPr>
        <w:jc w:val="both"/>
        <w:rPr>
          <w:spacing w:val="5"/>
          <w:lang w:val="mn-MN"/>
        </w:rPr>
      </w:pPr>
    </w:p>
    <w:p w:rsidR="004C6ABB" w:rsidRPr="00D84013" w:rsidRDefault="004C6ABB" w:rsidP="004C6ABB">
      <w:pPr>
        <w:jc w:val="both"/>
        <w:rPr>
          <w:spacing w:val="5"/>
          <w:lang w:val="mn-MN"/>
        </w:rPr>
      </w:pPr>
      <w:r w:rsidRPr="00D84013">
        <w:rPr>
          <w:spacing w:val="5"/>
          <w:lang w:val="mn-MN"/>
        </w:rPr>
        <w:t>A similar report discussing the use of IEC 61850 for communication between substations has been issued as IEC TR 61850-90-1.</w:t>
      </w:r>
    </w:p>
    <w:p w:rsidR="004C6ABB" w:rsidRPr="00D84013" w:rsidRDefault="004C6ABB" w:rsidP="004C6ABB">
      <w:pPr>
        <w:jc w:val="both"/>
        <w:rPr>
          <w:spacing w:val="5"/>
          <w:lang w:val="mn-MN"/>
        </w:rPr>
      </w:pPr>
      <w:r w:rsidRPr="00D84013">
        <w:rPr>
          <w:spacing w:val="5"/>
          <w:lang w:val="mn-MN"/>
        </w:rPr>
        <w:t>The namespace of this technical report is “(Tr)IEC 61850-90-2:2015A”.</w:t>
      </w: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Default="00AB6AFF" w:rsidP="006B0964">
      <w:pPr>
        <w:jc w:val="both"/>
        <w:rPr>
          <w:lang w:val="mn-MN"/>
        </w:rPr>
      </w:pPr>
    </w:p>
    <w:p w:rsidR="00C76B81" w:rsidRPr="00D84013" w:rsidRDefault="00C76B81" w:rsidP="006B0964">
      <w:pPr>
        <w:jc w:val="both"/>
        <w:rPr>
          <w:lang w:val="mn-MN"/>
        </w:rPr>
      </w:pPr>
    </w:p>
    <w:p w:rsidR="00AB6AFF" w:rsidRPr="00D84013" w:rsidRDefault="00AB6AFF" w:rsidP="006B0964">
      <w:pPr>
        <w:jc w:val="both"/>
        <w:rPr>
          <w:lang w:val="mn-MN"/>
        </w:rPr>
      </w:pPr>
    </w:p>
    <w:p w:rsidR="0015045F" w:rsidRPr="00D84013" w:rsidRDefault="0015045F" w:rsidP="006B0964">
      <w:pPr>
        <w:jc w:val="both"/>
        <w:rPr>
          <w:lang w:val="mn-MN"/>
        </w:rPr>
      </w:pPr>
    </w:p>
    <w:p w:rsidR="003E7AFD" w:rsidRPr="00D84013" w:rsidRDefault="003E7AFD" w:rsidP="00F72349">
      <w:pPr>
        <w:spacing w:after="0" w:line="276" w:lineRule="auto"/>
        <w:jc w:val="center"/>
        <w:outlineLvl w:val="0"/>
        <w:rPr>
          <w:rFonts w:eastAsia="Times New Roman"/>
          <w:b/>
          <w:bCs/>
          <w:lang w:val="mn-MN"/>
        </w:rPr>
      </w:pPr>
      <w:r w:rsidRPr="00D84013">
        <w:rPr>
          <w:rFonts w:eastAsia="Times New Roman"/>
          <w:b/>
          <w:bCs/>
          <w:lang w:val="mn-MN"/>
        </w:rPr>
        <w:lastRenderedPageBreak/>
        <w:t>МОНГОЛ УЛСЫН СТАНДАРТ</w:t>
      </w:r>
    </w:p>
    <w:p w:rsidR="003E7AFD" w:rsidRPr="00D84013" w:rsidRDefault="003E7AFD" w:rsidP="006B0964">
      <w:pPr>
        <w:spacing w:after="0" w:line="276" w:lineRule="auto"/>
        <w:jc w:val="both"/>
        <w:rPr>
          <w:rFonts w:eastAsia="Times New Roman"/>
          <w:lang w:val="mn-MN"/>
        </w:rPr>
      </w:pPr>
    </w:p>
    <w:p w:rsidR="003E7AFD" w:rsidRPr="00D84013" w:rsidRDefault="003E7AFD" w:rsidP="006B0964">
      <w:pPr>
        <w:spacing w:after="0" w:line="276" w:lineRule="auto"/>
        <w:jc w:val="both"/>
        <w:outlineLvl w:val="0"/>
        <w:rPr>
          <w:rFonts w:eastAsia="Times New Roman"/>
          <w:b/>
          <w:lang w:val="mn-MN"/>
        </w:rPr>
      </w:pPr>
      <w:r w:rsidRPr="00D84013">
        <w:rPr>
          <w:rFonts w:eastAsia="Times New Roman"/>
          <w:b/>
          <w:lang w:val="mn-MN"/>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3E7AFD" w:rsidRPr="00D84013" w:rsidTr="00C76B81">
        <w:trPr>
          <w:trHeight w:val="1115"/>
        </w:trPr>
        <w:tc>
          <w:tcPr>
            <w:tcW w:w="5670" w:type="dxa"/>
            <w:vAlign w:val="center"/>
          </w:tcPr>
          <w:p w:rsidR="003E7AFD" w:rsidRPr="00C76B81" w:rsidRDefault="00FC7F44" w:rsidP="00C76B81">
            <w:pPr>
              <w:spacing w:after="200" w:line="276" w:lineRule="auto"/>
              <w:rPr>
                <w:rFonts w:eastAsia="Times New Roman"/>
                <w:b/>
                <w:lang w:val="mn-MN"/>
              </w:rPr>
            </w:pPr>
            <w:r w:rsidRPr="00FC7F44">
              <w:rPr>
                <w:rFonts w:eastAsia="Times New Roman"/>
                <w:b/>
                <w:lang w:val="mn-MN"/>
              </w:rPr>
              <w:t xml:space="preserve">Эрчим хүчний хангамжийн автоматжуулалтын мэдээлэл холбооны сүлжээ болон систем </w:t>
            </w:r>
            <w:r w:rsidR="00C76B81">
              <w:rPr>
                <w:rFonts w:eastAsia="Times New Roman"/>
                <w:b/>
                <w:lang w:val="mn-MN"/>
              </w:rPr>
              <w:t>- Хэсэг 90-2: Дэд станц,</w:t>
            </w:r>
            <w:r w:rsidR="00C76B81" w:rsidRPr="00D84013">
              <w:rPr>
                <w:rFonts w:eastAsia="Times New Roman"/>
                <w:b/>
                <w:lang w:val="mn-MN"/>
              </w:rPr>
              <w:t xml:space="preserve"> удирдлагын төвүүдийн хоорондын мэдээлэл холбооны сүлжээ</w:t>
            </w:r>
            <w:r w:rsidR="00C76B81">
              <w:rPr>
                <w:rFonts w:eastAsia="Times New Roman"/>
                <w:b/>
                <w:lang w:val="mn-MN"/>
              </w:rPr>
              <w:t xml:space="preserve">нд </w:t>
            </w:r>
            <w:r w:rsidR="00C76B81">
              <w:rPr>
                <w:b/>
                <w:lang w:val="mn-MN"/>
              </w:rPr>
              <w:t>IEC 61850 стандартыг хэрэглэх</w:t>
            </w:r>
          </w:p>
        </w:tc>
        <w:tc>
          <w:tcPr>
            <w:tcW w:w="3686" w:type="dxa"/>
          </w:tcPr>
          <w:p w:rsidR="003E7AFD" w:rsidRPr="00D84013" w:rsidRDefault="003E7AFD"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p>
          <w:p w:rsidR="004C6ABB" w:rsidRPr="00D84013" w:rsidRDefault="004C6ABB"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r w:rsidRPr="00D84013">
              <w:rPr>
                <w:rFonts w:eastAsia="Times New Roman"/>
                <w:color w:val="000000" w:themeColor="text1"/>
                <w:sz w:val="24"/>
                <w:szCs w:val="24"/>
                <w:lang w:val="mn-MN"/>
              </w:rPr>
              <w:t xml:space="preserve">MNS IEC </w:t>
            </w:r>
            <w:r w:rsidR="00C76B81">
              <w:rPr>
                <w:rFonts w:eastAsia="Times New Roman"/>
                <w:color w:val="000000" w:themeColor="text1"/>
                <w:sz w:val="24"/>
                <w:szCs w:val="24"/>
              </w:rPr>
              <w:t xml:space="preserve">TR </w:t>
            </w:r>
            <w:r w:rsidRPr="00D84013">
              <w:rPr>
                <w:rFonts w:eastAsia="Times New Roman"/>
                <w:color w:val="000000" w:themeColor="text1"/>
                <w:sz w:val="24"/>
                <w:szCs w:val="24"/>
                <w:lang w:val="mn-MN"/>
              </w:rPr>
              <w:t>61850-90-2:</w:t>
            </w:r>
            <w:r w:rsidR="00ED7920">
              <w:rPr>
                <w:rFonts w:eastAsia="Times New Roman"/>
                <w:color w:val="000000" w:themeColor="text1"/>
                <w:sz w:val="24"/>
                <w:szCs w:val="24"/>
                <w:lang w:val="mn-MN"/>
              </w:rPr>
              <w:t>2021</w:t>
            </w:r>
          </w:p>
          <w:p w:rsidR="003E7AFD" w:rsidRPr="00D84013" w:rsidRDefault="003E7AFD"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p>
        </w:tc>
      </w:tr>
      <w:tr w:rsidR="003E7AFD" w:rsidRPr="00D84013" w:rsidTr="00C76B81">
        <w:tc>
          <w:tcPr>
            <w:tcW w:w="5670" w:type="dxa"/>
            <w:vAlign w:val="center"/>
          </w:tcPr>
          <w:p w:rsidR="004C6ABB" w:rsidRPr="00D84013" w:rsidRDefault="00C76B81"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r>
              <w:rPr>
                <w:rFonts w:eastAsia="Times New Roman"/>
                <w:color w:val="000000" w:themeColor="text1"/>
                <w:sz w:val="24"/>
                <w:szCs w:val="24"/>
              </w:rPr>
              <w:t>C</w:t>
            </w:r>
            <w:r w:rsidRPr="00D84013">
              <w:rPr>
                <w:rFonts w:eastAsia="Times New Roman"/>
                <w:color w:val="000000" w:themeColor="text1"/>
                <w:sz w:val="24"/>
                <w:szCs w:val="24"/>
                <w:lang w:val="mn-MN"/>
              </w:rPr>
              <w:t>ommunication networks and</w:t>
            </w:r>
          </w:p>
          <w:p w:rsidR="003E7AFD" w:rsidRPr="00D84013" w:rsidRDefault="00C76B81"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r w:rsidRPr="00D84013">
              <w:rPr>
                <w:rFonts w:eastAsia="Times New Roman"/>
                <w:color w:val="000000" w:themeColor="text1"/>
                <w:sz w:val="24"/>
                <w:szCs w:val="24"/>
                <w:lang w:val="mn-MN"/>
              </w:rPr>
              <w:t>systems</w:t>
            </w:r>
            <w:r>
              <w:rPr>
                <w:rFonts w:eastAsia="Times New Roman"/>
                <w:color w:val="000000" w:themeColor="text1"/>
                <w:sz w:val="24"/>
                <w:szCs w:val="24"/>
                <w:lang w:val="mn-MN"/>
              </w:rPr>
              <w:t xml:space="preserve"> for power utility automation –</w:t>
            </w:r>
            <w:r>
              <w:rPr>
                <w:rFonts w:eastAsia="Times New Roman"/>
                <w:color w:val="000000" w:themeColor="text1"/>
                <w:sz w:val="24"/>
                <w:szCs w:val="24"/>
              </w:rPr>
              <w:t xml:space="preserve"> </w:t>
            </w:r>
            <w:r w:rsidR="004C6ABB" w:rsidRPr="00D84013">
              <w:rPr>
                <w:rFonts w:eastAsia="Times New Roman"/>
                <w:color w:val="000000" w:themeColor="text1"/>
                <w:sz w:val="24"/>
                <w:szCs w:val="24"/>
                <w:lang w:val="mn-MN"/>
              </w:rPr>
              <w:t xml:space="preserve">Part 90-2: Using IEC 61850 for communication between </w:t>
            </w:r>
            <w:r>
              <w:rPr>
                <w:rFonts w:eastAsia="Times New Roman"/>
                <w:color w:val="000000" w:themeColor="text1"/>
                <w:sz w:val="24"/>
                <w:szCs w:val="24"/>
                <w:lang w:val="mn-MN"/>
              </w:rPr>
              <w:t>substations and control centres</w:t>
            </w:r>
          </w:p>
        </w:tc>
        <w:tc>
          <w:tcPr>
            <w:tcW w:w="3686" w:type="dxa"/>
            <w:vAlign w:val="center"/>
          </w:tcPr>
          <w:p w:rsidR="003E7AFD" w:rsidRPr="00C76B81" w:rsidRDefault="00ED7920" w:rsidP="005E69E6">
            <w:pPr>
              <w:pStyle w:val="Heading3"/>
              <w:keepNext/>
              <w:widowControl/>
              <w:autoSpaceDE/>
              <w:autoSpaceDN/>
              <w:spacing w:before="0" w:line="276" w:lineRule="auto"/>
              <w:ind w:left="0" w:firstLine="0"/>
              <w:jc w:val="both"/>
              <w:rPr>
                <w:rFonts w:eastAsia="Times New Roman"/>
                <w:color w:val="000000" w:themeColor="text1"/>
                <w:sz w:val="24"/>
                <w:szCs w:val="24"/>
              </w:rPr>
            </w:pPr>
            <w:r>
              <w:rPr>
                <w:rFonts w:eastAsia="Times New Roman"/>
                <w:color w:val="000000" w:themeColor="text1"/>
                <w:sz w:val="24"/>
                <w:szCs w:val="24"/>
                <w:lang w:val="mn-MN"/>
              </w:rPr>
              <w:t>IEC</w:t>
            </w:r>
            <w:r>
              <w:rPr>
                <w:rFonts w:eastAsia="Times New Roman"/>
                <w:color w:val="000000" w:themeColor="text1"/>
                <w:sz w:val="24"/>
                <w:szCs w:val="24"/>
              </w:rPr>
              <w:t xml:space="preserve"> TR</w:t>
            </w:r>
            <w:r>
              <w:rPr>
                <w:rFonts w:eastAsia="Times New Roman"/>
                <w:color w:val="000000" w:themeColor="text1"/>
                <w:sz w:val="24"/>
                <w:szCs w:val="24"/>
                <w:lang w:val="mn-MN"/>
              </w:rPr>
              <w:t xml:space="preserve"> 61850-90-2</w:t>
            </w:r>
            <w:r w:rsidR="00C76B81">
              <w:rPr>
                <w:rFonts w:eastAsia="Times New Roman"/>
                <w:color w:val="000000" w:themeColor="text1"/>
                <w:sz w:val="24"/>
                <w:szCs w:val="24"/>
              </w:rPr>
              <w:t>:2016</w:t>
            </w:r>
          </w:p>
          <w:p w:rsidR="00ED7920" w:rsidRPr="00ED7920" w:rsidRDefault="00ED7920" w:rsidP="005E69E6">
            <w:pPr>
              <w:pStyle w:val="Heading3"/>
              <w:keepNext/>
              <w:widowControl/>
              <w:autoSpaceDE/>
              <w:autoSpaceDN/>
              <w:spacing w:before="0" w:line="276" w:lineRule="auto"/>
              <w:ind w:left="0" w:firstLine="0"/>
              <w:jc w:val="both"/>
              <w:rPr>
                <w:rFonts w:eastAsia="Times New Roman"/>
                <w:color w:val="000000" w:themeColor="text1"/>
                <w:sz w:val="24"/>
                <w:szCs w:val="24"/>
              </w:rPr>
            </w:pPr>
            <w:r>
              <w:rPr>
                <w:rFonts w:eastAsia="Times New Roman"/>
                <w:color w:val="000000" w:themeColor="text1"/>
                <w:sz w:val="24"/>
                <w:szCs w:val="24"/>
              </w:rPr>
              <w:t>Edition 1.0</w:t>
            </w:r>
            <w:r w:rsidR="00C76B81">
              <w:rPr>
                <w:rFonts w:eastAsia="Times New Roman"/>
                <w:color w:val="000000" w:themeColor="text1"/>
                <w:sz w:val="24"/>
                <w:szCs w:val="24"/>
              </w:rPr>
              <w:t>,</w:t>
            </w:r>
            <w:r>
              <w:rPr>
                <w:rFonts w:eastAsia="Times New Roman"/>
                <w:color w:val="000000" w:themeColor="text1"/>
                <w:sz w:val="24"/>
                <w:szCs w:val="24"/>
              </w:rPr>
              <w:t xml:space="preserve"> 2016-02</w:t>
            </w:r>
          </w:p>
        </w:tc>
      </w:tr>
    </w:tbl>
    <w:p w:rsidR="00C76B81" w:rsidRDefault="00C76B81" w:rsidP="006B0964">
      <w:pPr>
        <w:spacing w:after="0" w:line="276" w:lineRule="auto"/>
        <w:jc w:val="both"/>
        <w:rPr>
          <w:rFonts w:eastAsia="Times New Roman"/>
          <w:lang w:val="mn-MN"/>
        </w:rPr>
      </w:pPr>
    </w:p>
    <w:p w:rsidR="00C76B81" w:rsidRPr="0016243C" w:rsidRDefault="00C76B81" w:rsidP="00C76B81">
      <w:pPr>
        <w:spacing w:after="0" w:line="276" w:lineRule="auto"/>
        <w:jc w:val="both"/>
        <w:rPr>
          <w:rFonts w:eastAsia="Times New Roman"/>
          <w:lang w:val="mn-MN"/>
        </w:rPr>
      </w:pPr>
      <w:r w:rsidRPr="0016243C">
        <w:rPr>
          <w:rFonts w:eastAsia="Times New Roman"/>
          <w:lang w:val="mn-MN"/>
        </w:rPr>
        <w:t xml:space="preserve">Стандарт хэмжил зүйн газрын даргын 2021 оны </w:t>
      </w:r>
      <w:r w:rsidRPr="0016243C">
        <w:rPr>
          <w:rFonts w:eastAsia="Times New Roman"/>
        </w:rPr>
        <w:t>…</w:t>
      </w:r>
      <w:r w:rsidRPr="0016243C">
        <w:rPr>
          <w:rFonts w:eastAsia="Times New Roman"/>
          <w:lang w:val="mn-MN"/>
        </w:rPr>
        <w:t xml:space="preserve"> дугаар сарын ... -ны өдрийн ... дугаар тогтоолоор батлав.</w:t>
      </w:r>
    </w:p>
    <w:p w:rsidR="00C76B81" w:rsidRPr="0016243C" w:rsidRDefault="00C76B81" w:rsidP="00C76B81">
      <w:pPr>
        <w:spacing w:before="120" w:after="0" w:line="276" w:lineRule="auto"/>
        <w:jc w:val="both"/>
        <w:rPr>
          <w:rFonts w:eastAsia="Times New Roman"/>
          <w:lang w:val="mn-MN"/>
        </w:rPr>
      </w:pPr>
      <w:r w:rsidRPr="0016243C">
        <w:rPr>
          <w:rFonts w:eastAsia="Times New Roman"/>
        </w:rPr>
        <w:t>Энэ стандартыг 202</w:t>
      </w:r>
      <w:r w:rsidRPr="0016243C">
        <w:rPr>
          <w:rFonts w:eastAsia="Times New Roman"/>
          <w:lang w:val="mn-MN"/>
        </w:rPr>
        <w:t>1</w:t>
      </w:r>
      <w:r w:rsidRPr="0016243C">
        <w:rPr>
          <w:rFonts w:eastAsia="Times New Roman"/>
        </w:rPr>
        <w:t xml:space="preserve"> оны </w:t>
      </w:r>
      <w:r w:rsidRPr="0016243C">
        <w:rPr>
          <w:rFonts w:eastAsia="Times New Roman"/>
          <w:lang w:val="mn-MN"/>
        </w:rPr>
        <w:t>...</w:t>
      </w:r>
      <w:r w:rsidRPr="0016243C">
        <w:rPr>
          <w:rFonts w:eastAsia="Times New Roman"/>
        </w:rPr>
        <w:t xml:space="preserve"> дүгээр сарын </w:t>
      </w:r>
      <w:r w:rsidRPr="0016243C">
        <w:rPr>
          <w:rFonts w:eastAsia="Times New Roman"/>
          <w:lang w:val="mn-MN"/>
        </w:rPr>
        <w:t>...</w:t>
      </w:r>
      <w:r w:rsidRPr="0016243C">
        <w:rPr>
          <w:rFonts w:eastAsia="Times New Roman"/>
        </w:rPr>
        <w:t>-ний өдрөөс эхлэн дагаж мөрдөнө</w:t>
      </w:r>
      <w:r w:rsidRPr="0016243C">
        <w:rPr>
          <w:rFonts w:eastAsia="Times New Roman"/>
          <w:lang w:val="mn-MN"/>
        </w:rPr>
        <w:t xml:space="preserve">. </w:t>
      </w:r>
    </w:p>
    <w:p w:rsidR="003E7AFD" w:rsidRPr="00D84013" w:rsidRDefault="003E7AFD" w:rsidP="006B0964">
      <w:pPr>
        <w:spacing w:before="120" w:after="0"/>
        <w:jc w:val="both"/>
        <w:rPr>
          <w:szCs w:val="22"/>
          <w:lang w:val="mn-MN"/>
        </w:rPr>
      </w:pPr>
    </w:p>
    <w:tbl>
      <w:tblPr>
        <w:tblStyle w:val="TableGrid"/>
        <w:tblW w:w="0" w:type="auto"/>
        <w:tblLook w:val="04A0" w:firstRow="1" w:lastRow="0" w:firstColumn="1" w:lastColumn="0" w:noHBand="0" w:noVBand="1"/>
      </w:tblPr>
      <w:tblGrid>
        <w:gridCol w:w="4675"/>
        <w:gridCol w:w="4675"/>
      </w:tblGrid>
      <w:tr w:rsidR="003E7AFD" w:rsidRPr="00D84013" w:rsidTr="003E7AFD">
        <w:tc>
          <w:tcPr>
            <w:tcW w:w="4675" w:type="dxa"/>
          </w:tcPr>
          <w:p w:rsidR="004C6ABB" w:rsidRPr="00D84013" w:rsidRDefault="004C6ABB" w:rsidP="004C6ABB">
            <w:pPr>
              <w:spacing w:before="120" w:line="276" w:lineRule="auto"/>
              <w:jc w:val="both"/>
              <w:rPr>
                <w:b/>
                <w:szCs w:val="22"/>
                <w:lang w:val="mn-MN"/>
              </w:rPr>
            </w:pPr>
            <w:r w:rsidRPr="00D84013">
              <w:rPr>
                <w:b/>
                <w:szCs w:val="22"/>
                <w:lang w:val="mn-MN"/>
              </w:rPr>
              <w:t xml:space="preserve">1 Хамрах хүрээ </w:t>
            </w:r>
          </w:p>
          <w:p w:rsidR="004C6ABB" w:rsidRPr="00A1210A"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Техникийн тайлан болох IEC 61850-ийн энэ хэсэгт дэд станц ба хяналт, засвар үйлчилгээний төвүүд эсвэл бусад системийн түвшний программуудын хооронд мэдээлэл солилцоход </w:t>
            </w:r>
            <w:r w:rsidR="00ED7920" w:rsidRPr="00A1210A">
              <w:rPr>
                <w:bCs/>
                <w:color w:val="000000"/>
                <w:shd w:val="clear" w:color="auto" w:fill="FFFFFF"/>
                <w:lang w:val="mn-MN"/>
              </w:rPr>
              <w:t>IEC 61850 стандартыг хэрэглэх</w:t>
            </w:r>
            <w:r w:rsidRPr="00A1210A">
              <w:rPr>
                <w:bCs/>
                <w:color w:val="000000"/>
                <w:shd w:val="clear" w:color="auto" w:fill="FFFFFF"/>
                <w:lang w:val="mn-MN"/>
              </w:rPr>
              <w:t xml:space="preserve"> явцад анхаарч үзэх шаардлагатай янз бүрийн асуудлыг тоймлон харуулсан болно. Тухайлбал:</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Дэд станц, хяналт удирдлагын төвүүд болон засвар үйлчилгээний төвүүдийн хоорондын мэдээлэл солилцох шаардлагатай тохиолдолд харилцаа холбоонд тавигдах шаардлагыг тодорхойлно.</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 xml:space="preserve">IEC61850-6 стандартын тохиргооны хэлний хэрэглээг </w:t>
            </w:r>
            <w:r w:rsidRPr="00A1210A">
              <w:rPr>
                <w:bCs/>
                <w:color w:val="000000"/>
                <w:shd w:val="clear" w:color="auto" w:fill="FFFFFF"/>
                <w:lang w:val="mn-MN"/>
              </w:rPr>
              <w:lastRenderedPageBreak/>
              <w:t>тайлбарласан болно</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IEC 61850 стандартад нийцсэн харилцаа холбооны үйлчилгээ, архитектурыг сонгох зааврыг өгдөг.</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Инженерчлэлийн ажлыг дарааллыг тодорхойлно.</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Proxy/Gateway  ойлголтыг ашиглах мэдээллийг танилцуулсан.</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Тусгайлсан холбоо мэдээллийн үйлчилгээний үйлчилгээний хуваарийн дагуу линкийг тодорхойлно.</w:t>
            </w:r>
          </w:p>
          <w:p w:rsidR="004C6ABB" w:rsidRPr="00A1210A"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Техникийн тайлан нь тусгай багаж төхөөрөмжийн хязгаарлалт, хоригийг тодорхойлохгүй. Энд мэдээллийн аюулгүй байдалтай холбоотой тусгай бүлэг байхгүй. IEC TR 61850-90-2-ийн загвар нь IEC TS 62351-1 ба IEC TS 62351-2-т заасан хамгаалах чиг үүргүүд болон аюулгүй байдлын заналхийллийн төрлөөс хамааран аюулгүйн чиг үүргүүдээр хангаж өгнө. Энэхүү техникийн баримт бичиг нь нь зарим аюулгүй байдлын асуудлыг дараах байдлаар хөндөж байна.</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Мэдээллийн бүрэн бүтэн байдал ба баталгаажуулалт, (жишээлбэл, хөндлөнгийн хандалтыг илрүүлэх чадвар) шаардлагатай</w:t>
            </w:r>
            <w:r w:rsidRPr="00A1210A" w:rsidDel="007D6366">
              <w:rPr>
                <w:bCs/>
                <w:color w:val="000000"/>
                <w:shd w:val="clear" w:color="auto" w:fill="FFFFFF"/>
                <w:lang w:val="mn-MN"/>
              </w:rPr>
              <w:t xml:space="preserve"> </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Нууцлалын асуудал сонголтоор шийдвэрлэгдэнэ.</w:t>
            </w:r>
          </w:p>
          <w:p w:rsidR="00F11F86"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Мэдээллийн шатлалаас үл хамааран мэдээллийн бүрэн бүтэн байдал ба баталгаат байдлыг  төгсгөлөөс-төгсгөл аргаар хангах боломж байх ёстой. </w:t>
            </w:r>
            <w:r w:rsidRPr="00A1210A">
              <w:rPr>
                <w:bCs/>
                <w:color w:val="000000"/>
                <w:shd w:val="clear" w:color="auto" w:fill="FFFFFF"/>
                <w:lang w:val="mn-MN"/>
              </w:rPr>
              <w:lastRenderedPageBreak/>
              <w:t xml:space="preserve">Энэхүү аюулгүй байдлын функцийг хангах ердийн арга бол зарим төрлийн мэдээлэл эсвэл мессежээр баталгаажуулах код юм. IEC 62351-4:2007 болон IEC 62351-91 нь мэдээллийн баталгаа, аюулгүй байдлыг IEC 61850-8-д хэрхэн хангасныг дурдсан. IEC 62351-4-ийн сүүлчийн хувилбар нь Proxy-Gateway-ээр дамжуулан төгсгөл-төгсгөл аргыг хэрэглэн өгөгдлийн нэгдмэл байдлыг хангах аргыг оруулсан. </w:t>
            </w:r>
          </w:p>
          <w:p w:rsidR="004C6ABB" w:rsidRPr="00A1210A"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Теле хяналт удирдлагын хувьд мэдээллийн хүртээмж, мэдээллийн баталгаажуулалт, бүрэн бүтэн байдал маш чухал асуудал. Энэ техникийн тайлан нь хяналын болон засвар үйлчилгээний төвүүд дэх мэдээллийг авах боломжийг сайжруулах архитектурын нөөцийг бий болгож байна.</w:t>
            </w:r>
          </w:p>
          <w:p w:rsidR="002E6CFB" w:rsidRPr="00D84013" w:rsidRDefault="004C6ABB" w:rsidP="00A1210A">
            <w:pPr>
              <w:spacing w:line="276" w:lineRule="auto"/>
              <w:jc w:val="both"/>
              <w:rPr>
                <w:rFonts w:eastAsia="Times New Roman"/>
                <w:sz w:val="22"/>
                <w:szCs w:val="22"/>
                <w:lang w:val="mn-MN"/>
              </w:rPr>
            </w:pPr>
            <w:r w:rsidRPr="00A1210A">
              <w:rPr>
                <w:bCs/>
                <w:color w:val="000000"/>
                <w:shd w:val="clear" w:color="auto" w:fill="FFFFFF"/>
                <w:lang w:val="mn-MN"/>
              </w:rPr>
              <w:t>1</w:t>
            </w:r>
            <w:r w:rsidR="005C3770" w:rsidRPr="00A1210A">
              <w:rPr>
                <w:bCs/>
                <w:color w:val="000000"/>
                <w:shd w:val="clear" w:color="auto" w:fill="FFFFFF"/>
                <w:lang w:val="mn-MN"/>
              </w:rPr>
              <w:t>-р зурагт</w:t>
            </w:r>
            <w:r w:rsidRPr="00A1210A">
              <w:rPr>
                <w:bCs/>
                <w:color w:val="000000"/>
                <w:shd w:val="clear" w:color="auto" w:fill="FFFFFF"/>
                <w:lang w:val="mn-MN"/>
              </w:rPr>
              <w:t xml:space="preserve"> үзүүлсэн схем нь холбоо мэдээллийн хэсгүүд болон холболтын замыг харуулж байна. Тодруулбал, энэ нь Proxy/Gateway-ээр дамжин IED /Ухаалаг электрон төхөөрөмж- УЭТ/  рүү шууд болон шууд бусаар нэвтрэх зарчмыг үзүүлж байна. IEC 62351-10:2012, 6.4.3-т дэд станц хяналт удирдлагын төв хоорондын холбооны аюулгүй байдлыг хангах арга хэмжээг заасан. Ингэж дэд станцын автоматжуулалтын системийг цахим аюулгүй байдлын арга хэмжээг тухайн хүрээнд нь авч үзнэ. Аюулгүй байдлын хандалтын цэгүүдээр нэвтрэх эрхийг бүрэн шалгадаг/энэ баримт бичигт аюулгүй байдлын хандалтын цэгийн талаар дурдаагүй болно/. Цахим </w:t>
            </w:r>
            <w:r w:rsidRPr="00A1210A">
              <w:rPr>
                <w:bCs/>
                <w:color w:val="000000"/>
                <w:shd w:val="clear" w:color="auto" w:fill="FFFFFF"/>
                <w:lang w:val="mn-MN"/>
              </w:rPr>
              <w:lastRenderedPageBreak/>
              <w:t>аюулгүй байдлын хүрээний хил хязгаар нь холбоо мэдээллийн шугам сүлжээ дэд станцын талбайгаас гаран нийтийн эзэмшлийн хүрээнд орсон цэгээр тодорхойлогдоно. Энд нэгээс илүү тооны аюулгүйн хандалтын цэг байж болох ба хэрэглээг салгах/ удирдлагын төв, засвар үйлчилгээний төв/ шаардлагатай. Хэрвээ нэгээс илүү хэрэглэгч мэдээллийн нэг аюулгүй хандалтын цэгээр холбогдох шаардлага үүсвэл IEC TS  62351-  8:2011-ийн дагуу нэмж болно. IEC TS 62351-8:2011-ийг бас ялгаатай хандах эрх шаардлагатай үед ашиглах боломжтой.</w:t>
            </w:r>
          </w:p>
        </w:tc>
        <w:tc>
          <w:tcPr>
            <w:tcW w:w="4675" w:type="dxa"/>
          </w:tcPr>
          <w:p w:rsidR="004C6ABB" w:rsidRPr="00D84013" w:rsidRDefault="00AB6AFF" w:rsidP="00AB6AFF">
            <w:pPr>
              <w:spacing w:before="120" w:line="276" w:lineRule="auto"/>
              <w:jc w:val="both"/>
              <w:rPr>
                <w:b/>
                <w:szCs w:val="22"/>
                <w:lang w:val="mn-MN"/>
              </w:rPr>
            </w:pPr>
            <w:r w:rsidRPr="00D84013">
              <w:rPr>
                <w:b/>
                <w:szCs w:val="22"/>
                <w:lang w:val="mn-MN"/>
              </w:rPr>
              <w:lastRenderedPageBreak/>
              <w:t xml:space="preserve">1 </w:t>
            </w:r>
            <w:r w:rsidR="004C6ABB" w:rsidRPr="00D84013">
              <w:rPr>
                <w:b/>
                <w:szCs w:val="22"/>
                <w:lang w:val="mn-MN"/>
              </w:rPr>
              <w:t>Scope</w:t>
            </w:r>
          </w:p>
          <w:p w:rsidR="004C6ABB" w:rsidRPr="00A1210A"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This part of IEC 61850, which is a technical report, provides a comprehensive overview of the different aspects that need to be considered while using IEC 61850 for information exchange between substations and control or maintenance centres or other system level applications. In particular, this technical report:</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defines use cases and communication requirements that require an information exchange between substations and control or maintenance centres</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describes the usage of the configuration language of IEC 61850-6</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 xml:space="preserve">gives guidelines for the selection of </w:t>
            </w:r>
            <w:r w:rsidRPr="00A1210A">
              <w:rPr>
                <w:bCs/>
                <w:color w:val="000000"/>
                <w:shd w:val="clear" w:color="auto" w:fill="FFFFFF"/>
                <w:lang w:val="mn-MN"/>
              </w:rPr>
              <w:lastRenderedPageBreak/>
              <w:t>communication services and architectures compatible with IEC 61850</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describes the engineering workflow</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introduces the use of a Proxy/Gateway concept</w:t>
            </w:r>
          </w:p>
          <w:p w:rsidR="004C6ABB" w:rsidRPr="00D84013" w:rsidRDefault="004C6ABB" w:rsidP="004C6ABB">
            <w:pPr>
              <w:spacing w:line="276" w:lineRule="auto"/>
              <w:jc w:val="both"/>
              <w:rPr>
                <w:spacing w:val="6"/>
                <w:sz w:val="22"/>
                <w:szCs w:val="22"/>
                <w:lang w:val="mn-MN"/>
              </w:rPr>
            </w:pPr>
          </w:p>
          <w:p w:rsidR="004C6ABB"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describes the links regarding the Specific Communication Service Mapping (SCSM</w:t>
            </w:r>
            <w:r w:rsidR="003B2E74" w:rsidRPr="00A1210A">
              <w:rPr>
                <w:bCs/>
                <w:color w:val="000000"/>
                <w:shd w:val="clear" w:color="auto" w:fill="FFFFFF"/>
                <w:lang w:val="mn-MN"/>
              </w:rPr>
              <w:t>)</w:t>
            </w:r>
          </w:p>
          <w:p w:rsidR="00A1210A" w:rsidRPr="00A1210A" w:rsidRDefault="00A1210A" w:rsidP="00A1210A">
            <w:pPr>
              <w:pStyle w:val="ListParagraph"/>
              <w:rPr>
                <w:bCs/>
                <w:color w:val="000000"/>
                <w:shd w:val="clear" w:color="auto" w:fill="FFFFFF"/>
                <w:lang w:val="mn-MN"/>
              </w:rPr>
            </w:pPr>
          </w:p>
          <w:p w:rsidR="00A1210A" w:rsidRDefault="00A1210A" w:rsidP="00A1210A">
            <w:pPr>
              <w:pStyle w:val="ListParagraph"/>
              <w:spacing w:line="276" w:lineRule="auto"/>
              <w:jc w:val="both"/>
              <w:rPr>
                <w:bCs/>
                <w:color w:val="000000"/>
                <w:shd w:val="clear" w:color="auto" w:fill="FFFFFF"/>
                <w:lang w:val="mn-MN"/>
              </w:rPr>
            </w:pPr>
          </w:p>
          <w:p w:rsidR="00A1210A" w:rsidRPr="00A1210A" w:rsidRDefault="00A1210A" w:rsidP="00A1210A">
            <w:pPr>
              <w:spacing w:line="276" w:lineRule="auto"/>
              <w:jc w:val="both"/>
              <w:rPr>
                <w:bCs/>
                <w:color w:val="000000"/>
                <w:shd w:val="clear" w:color="auto" w:fill="FFFFFF"/>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t>This technical report  does not define  constraints  or limitations  for specific  device implementations. There is no specific chapter for cyber security which is tackled when it is necessary. The model, for IEC TR 61850-90-2, provides security functions based upon the security threats and security functions found in IEC TS 62351-1 and IEC TS 62351-2. This technical report touches several security aspects with the following basic assumptions:</w:t>
            </w:r>
          </w:p>
          <w:p w:rsidR="004C6ABB" w:rsidRPr="00D84013" w:rsidRDefault="004C6ABB" w:rsidP="004C6ABB">
            <w:pPr>
              <w:spacing w:line="276" w:lineRule="auto"/>
              <w:jc w:val="both"/>
              <w:rPr>
                <w:spacing w:val="6"/>
                <w:sz w:val="22"/>
                <w:szCs w:val="22"/>
                <w:lang w:val="mn-MN"/>
              </w:rPr>
            </w:pP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Information authentication and integrity (e.g. the ability to provide tamper detection) is needed</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Confidentiality is optional</w:t>
            </w:r>
          </w:p>
          <w:p w:rsidR="004C6ABB" w:rsidRPr="00D84013" w:rsidRDefault="004C6ABB" w:rsidP="004C6ABB">
            <w:pPr>
              <w:spacing w:line="276" w:lineRule="auto"/>
              <w:jc w:val="both"/>
              <w:rPr>
                <w:rFonts w:eastAsia="Times New Roman"/>
                <w:sz w:val="22"/>
                <w:szCs w:val="22"/>
                <w:lang w:val="mn-MN"/>
              </w:rPr>
            </w:pPr>
          </w:p>
          <w:p w:rsidR="004C6ABB" w:rsidRDefault="004C6ABB" w:rsidP="004C6ABB">
            <w:pPr>
              <w:spacing w:line="276" w:lineRule="auto"/>
              <w:jc w:val="both"/>
              <w:rPr>
                <w:rFonts w:eastAsia="Times New Roman"/>
                <w:sz w:val="22"/>
                <w:szCs w:val="22"/>
                <w:lang w:val="mn-MN"/>
              </w:rPr>
            </w:pPr>
          </w:p>
          <w:p w:rsidR="00A1210A" w:rsidRDefault="00A1210A" w:rsidP="004C6ABB">
            <w:pPr>
              <w:spacing w:line="276" w:lineRule="auto"/>
              <w:jc w:val="both"/>
              <w:rPr>
                <w:rFonts w:eastAsia="Times New Roman"/>
                <w:sz w:val="22"/>
                <w:szCs w:val="22"/>
                <w:lang w:val="mn-MN"/>
              </w:rPr>
            </w:pPr>
          </w:p>
          <w:p w:rsidR="00A1210A" w:rsidRPr="00D84013" w:rsidRDefault="00A1210A" w:rsidP="004C6ABB">
            <w:pPr>
              <w:spacing w:line="276" w:lineRule="auto"/>
              <w:jc w:val="both"/>
              <w:rPr>
                <w:rFonts w:eastAsia="Times New Roman"/>
                <w:sz w:val="22"/>
                <w:szCs w:val="22"/>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t xml:space="preserve">It shall be possible to provide information authentication and integrity in an  end-to-end  method, regardless of information hierarchies. The typical method to provide </w:t>
            </w:r>
            <w:r w:rsidRPr="00A1210A">
              <w:rPr>
                <w:bCs/>
                <w:color w:val="000000"/>
                <w:shd w:val="clear" w:color="auto" w:fill="FFFFFF"/>
                <w:lang w:val="mn-MN"/>
              </w:rPr>
              <w:lastRenderedPageBreak/>
              <w:t>this security function is through some type of information/message authentication code. IEC 62351-4:2007 and IEC 62351-91 describe how authentication and integrity is achieved for IEC 61850-8-1. A later version of IEC 62351-4 will provide means to ensure end-to-end data integrity through Proxy/Gateways.</w:t>
            </w: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t>Beneath information authentication and integrity, information availability  is an  important  aspect for telecontrol. This technical report provides redundancy architectures to enhance the availability of information in control and maintenance centres.</w:t>
            </w:r>
          </w:p>
          <w:p w:rsidR="004C6ABB" w:rsidRPr="00A1210A" w:rsidRDefault="004C6ABB" w:rsidP="004C6ABB">
            <w:pPr>
              <w:spacing w:line="276" w:lineRule="auto"/>
              <w:jc w:val="both"/>
              <w:rPr>
                <w:bCs/>
                <w:color w:val="000000"/>
                <w:shd w:val="clear" w:color="auto" w:fill="FFFFFF"/>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t xml:space="preserve">The scheme shown in Figure 1 gives an overview of the connectivity and the communication paths. In particular it indicates the principle to access directly or indirectly – via the Proxy/Gateway – to an IED. An application of security controls for substation to control centre communication can be found in IEC 62351-10:2012, 6.4.3. Thus, the substation automation system has to be considered inside a perimeter of cyber security. The access  is  totally  checked by security access points (this document does not describe such a security access point). </w:t>
            </w: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lastRenderedPageBreak/>
              <w:t>The boundary of the electronic security perimeter is defined by the point, where the communication line leaves the perimeter of the substation over public ground. There might be more than one security access point, where separation of applications (e.g. control centre and maintenance centre) is required. When more than one client needs access to  the  same  security access point information level access control, e.g. according to IEC TS  62351-  8:2011, may be added. IEC TS 62351-8:2011 may also be used in  other  cases,  where  different access rights are required.</w:t>
            </w:r>
          </w:p>
          <w:p w:rsidR="004C6ABB" w:rsidRPr="00D84013" w:rsidRDefault="004C6ABB" w:rsidP="004C6ABB">
            <w:pPr>
              <w:spacing w:line="276" w:lineRule="auto"/>
              <w:jc w:val="both"/>
              <w:rPr>
                <w:rFonts w:eastAsia="Times New Roman"/>
                <w:sz w:val="22"/>
                <w:szCs w:val="22"/>
                <w:lang w:val="mn-MN"/>
              </w:rPr>
            </w:pPr>
          </w:p>
          <w:p w:rsidR="00436E47" w:rsidRPr="00D84013" w:rsidRDefault="00436E47" w:rsidP="00FB4650">
            <w:pPr>
              <w:spacing w:line="276" w:lineRule="auto"/>
              <w:jc w:val="both"/>
              <w:rPr>
                <w:sz w:val="20"/>
                <w:szCs w:val="20"/>
                <w:lang w:val="mn-MN"/>
              </w:rPr>
            </w:pPr>
          </w:p>
          <w:p w:rsidR="00A35ED7" w:rsidRPr="00D84013" w:rsidRDefault="00A35ED7" w:rsidP="00FB4650">
            <w:pPr>
              <w:spacing w:line="276" w:lineRule="auto"/>
              <w:jc w:val="both"/>
              <w:rPr>
                <w:sz w:val="20"/>
                <w:szCs w:val="20"/>
                <w:lang w:val="mn-MN"/>
              </w:rPr>
            </w:pPr>
          </w:p>
          <w:p w:rsidR="00B73B72" w:rsidRPr="00D84013" w:rsidRDefault="00B73B72" w:rsidP="004C6ABB">
            <w:pPr>
              <w:spacing w:line="276" w:lineRule="auto"/>
              <w:jc w:val="both"/>
              <w:rPr>
                <w:lang w:val="mn-MN"/>
              </w:rPr>
            </w:pPr>
          </w:p>
        </w:tc>
      </w:tr>
      <w:tr w:rsidR="001F67A9" w:rsidRPr="00D84013" w:rsidTr="001F67A9">
        <w:tc>
          <w:tcPr>
            <w:tcW w:w="9350" w:type="dxa"/>
            <w:gridSpan w:val="2"/>
          </w:tcPr>
          <w:p w:rsidR="001F67A9" w:rsidRPr="00D84013" w:rsidRDefault="001F67A9" w:rsidP="001F67A9">
            <w:pPr>
              <w:spacing w:before="120" w:line="276" w:lineRule="auto"/>
              <w:jc w:val="center"/>
              <w:rPr>
                <w:b/>
                <w:szCs w:val="22"/>
                <w:lang w:val="mn-MN"/>
              </w:rPr>
            </w:pPr>
            <w:r w:rsidRPr="00D84013">
              <w:rPr>
                <w:noProof/>
              </w:rPr>
              <w:lastRenderedPageBreak/>
              <w:drawing>
                <wp:inline distT="0" distB="0" distL="0" distR="0" wp14:anchorId="3DEB3AC5" wp14:editId="043A6233">
                  <wp:extent cx="49530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000" cy="3590925"/>
                          </a:xfrm>
                          <a:prstGeom prst="rect">
                            <a:avLst/>
                          </a:prstGeom>
                        </pic:spPr>
                      </pic:pic>
                    </a:graphicData>
                  </a:graphic>
                </wp:inline>
              </w:drawing>
            </w:r>
          </w:p>
        </w:tc>
      </w:tr>
      <w:tr w:rsidR="001F67A9" w:rsidRPr="00D84013" w:rsidTr="003E7AFD">
        <w:tc>
          <w:tcPr>
            <w:tcW w:w="4675" w:type="dxa"/>
          </w:tcPr>
          <w:p w:rsidR="001F67A9" w:rsidRPr="00A1210A" w:rsidRDefault="001F67A9" w:rsidP="00A1210A">
            <w:pPr>
              <w:spacing w:line="276" w:lineRule="auto"/>
              <w:jc w:val="both"/>
              <w:rPr>
                <w:b/>
                <w:bCs/>
                <w:color w:val="000000"/>
                <w:shd w:val="clear" w:color="auto" w:fill="FFFFFF"/>
                <w:lang w:val="mn-MN"/>
              </w:rPr>
            </w:pPr>
            <w:r w:rsidRPr="00A1210A">
              <w:rPr>
                <w:b/>
                <w:bCs/>
                <w:color w:val="000000"/>
                <w:shd w:val="clear" w:color="auto" w:fill="FFFFFF"/>
                <w:lang w:val="mn-MN"/>
              </w:rPr>
              <w:t>1-р зураг – дэд станцын холболтын болон холбооны зам</w:t>
            </w:r>
          </w:p>
        </w:tc>
        <w:tc>
          <w:tcPr>
            <w:tcW w:w="4675" w:type="dxa"/>
          </w:tcPr>
          <w:p w:rsidR="001F67A9" w:rsidRPr="00A1210A" w:rsidRDefault="001F67A9" w:rsidP="00A1210A">
            <w:pPr>
              <w:spacing w:line="276" w:lineRule="auto"/>
              <w:jc w:val="both"/>
              <w:rPr>
                <w:b/>
                <w:bCs/>
                <w:color w:val="000000"/>
                <w:shd w:val="clear" w:color="auto" w:fill="FFFFFF"/>
                <w:lang w:val="mn-MN"/>
              </w:rPr>
            </w:pPr>
            <w:r w:rsidRPr="00A1210A">
              <w:rPr>
                <w:b/>
                <w:bCs/>
                <w:color w:val="000000"/>
                <w:shd w:val="clear" w:color="auto" w:fill="FFFFFF"/>
                <w:lang w:val="mn-MN"/>
              </w:rPr>
              <w:t>Figure 1 – Connectivity and comm</w:t>
            </w:r>
            <w:r w:rsidR="00A1210A">
              <w:rPr>
                <w:b/>
                <w:bCs/>
                <w:color w:val="000000"/>
                <w:shd w:val="clear" w:color="auto" w:fill="FFFFFF"/>
                <w:lang w:val="mn-MN"/>
              </w:rPr>
              <w:t>unication paths of a substation</w:t>
            </w:r>
          </w:p>
        </w:tc>
      </w:tr>
    </w:tbl>
    <w:p w:rsidR="00F65ED6" w:rsidRPr="00D84013" w:rsidRDefault="00F65ED6" w:rsidP="00A1210A">
      <w:pPr>
        <w:spacing w:before="120" w:after="0"/>
        <w:rPr>
          <w:b/>
          <w:szCs w:val="22"/>
          <w:lang w:val="mn-MN"/>
        </w:rPr>
      </w:pPr>
    </w:p>
    <w:tbl>
      <w:tblPr>
        <w:tblStyle w:val="TableGrid"/>
        <w:tblW w:w="0" w:type="auto"/>
        <w:tblLook w:val="04A0" w:firstRow="1" w:lastRow="0" w:firstColumn="1" w:lastColumn="0" w:noHBand="0" w:noVBand="1"/>
      </w:tblPr>
      <w:tblGrid>
        <w:gridCol w:w="4675"/>
        <w:gridCol w:w="4675"/>
      </w:tblGrid>
      <w:tr w:rsidR="00AA0B9B" w:rsidRPr="00D84013" w:rsidTr="00AA0B9B">
        <w:tc>
          <w:tcPr>
            <w:tcW w:w="4675" w:type="dxa"/>
          </w:tcPr>
          <w:p w:rsidR="00DA525E" w:rsidRPr="00A1210A" w:rsidRDefault="00DA525E" w:rsidP="00A1210A">
            <w:pPr>
              <w:spacing w:line="276" w:lineRule="auto"/>
              <w:jc w:val="both"/>
              <w:rPr>
                <w:bCs/>
                <w:color w:val="000000"/>
                <w:shd w:val="clear" w:color="auto" w:fill="FFFFFF"/>
                <w:lang w:val="mn-MN"/>
              </w:rPr>
            </w:pPr>
            <w:r w:rsidRPr="00A1210A">
              <w:rPr>
                <w:bCs/>
                <w:color w:val="000000"/>
                <w:shd w:val="clear" w:color="auto" w:fill="FFFFFF"/>
                <w:lang w:val="mn-MN"/>
              </w:rPr>
              <w:t>Энэхүү техникийн тайланг ашиглах гол хэрэглээ нь IEC 61850-8-1:2011-д заасны дагуу ISO/IEC   8802-3 форматад дүрслэгдсэн   MMS /ISO  9506/ үйлчилгээг ашиглана.</w:t>
            </w:r>
          </w:p>
          <w:p w:rsidR="00DA525E" w:rsidRPr="00A1210A" w:rsidRDefault="00DA525E" w:rsidP="00A1210A">
            <w:pPr>
              <w:spacing w:line="276" w:lineRule="auto"/>
              <w:jc w:val="both"/>
              <w:rPr>
                <w:bCs/>
                <w:color w:val="000000"/>
                <w:shd w:val="clear" w:color="auto" w:fill="FFFFFF"/>
                <w:lang w:val="mn-MN"/>
              </w:rPr>
            </w:pPr>
          </w:p>
          <w:p w:rsidR="00112B8A" w:rsidRPr="00A1210A" w:rsidRDefault="00DA525E" w:rsidP="00A1210A">
            <w:pPr>
              <w:spacing w:line="276" w:lineRule="auto"/>
              <w:jc w:val="both"/>
              <w:rPr>
                <w:bCs/>
                <w:color w:val="000000"/>
                <w:shd w:val="clear" w:color="auto" w:fill="FFFFFF"/>
                <w:lang w:val="mn-MN"/>
              </w:rPr>
            </w:pPr>
            <w:r w:rsidRPr="00A1210A">
              <w:rPr>
                <w:bCs/>
                <w:color w:val="000000"/>
                <w:shd w:val="clear" w:color="auto" w:fill="FFFFFF"/>
                <w:lang w:val="mn-MN"/>
              </w:rPr>
              <w:t>Шууд бус нэвтрэлтийг ашиглах анхдагч хэрэглээ нь техникийн тайланд дурдсанаар теле хяналт юм. Тэр тусмаа тайланд Proxy/Gateway теле хяналтад шаардлагатайг дурдаагүй. Шууд нэвтрэлтийг теле хяналтад хэрэглэгчийн зөвшөөрлөөр ашиглах боломжтой.</w:t>
            </w:r>
          </w:p>
          <w:p w:rsidR="00112B8A" w:rsidRPr="00D84013" w:rsidRDefault="00112B8A" w:rsidP="00112B8A">
            <w:pPr>
              <w:jc w:val="both"/>
              <w:rPr>
                <w:lang w:val="mn-MN"/>
              </w:rPr>
            </w:pPr>
          </w:p>
          <w:p w:rsidR="001F67A9" w:rsidRPr="00D84013" w:rsidRDefault="001F67A9" w:rsidP="00112B8A">
            <w:pPr>
              <w:jc w:val="both"/>
              <w:rPr>
                <w:lang w:val="mn-MN"/>
              </w:rPr>
            </w:pPr>
          </w:p>
          <w:p w:rsidR="001F67A9" w:rsidRPr="00D84013" w:rsidRDefault="001F67A9" w:rsidP="00112B8A">
            <w:pPr>
              <w:jc w:val="both"/>
              <w:rPr>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2 Норматив эшлэл</w:t>
            </w:r>
          </w:p>
          <w:p w:rsidR="00112B8A" w:rsidRPr="00D84013" w:rsidRDefault="00112B8A" w:rsidP="00112B8A">
            <w:pPr>
              <w:jc w:val="both"/>
              <w:rPr>
                <w:lang w:val="mn-MN"/>
              </w:rPr>
            </w:pP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Дараах баримт бичгүүдийг бүхэлд нь эсвэл хэсэгчлэн энэ баримт бичигт норматив эшлэл байдлаар зааж өгсөн бөгөөд түүнийг хэрэглэх зайлшгүй</w:t>
            </w:r>
            <w:r w:rsidR="005E69E6" w:rsidRPr="00A1210A">
              <w:rPr>
                <w:bCs/>
                <w:color w:val="000000"/>
                <w:shd w:val="clear" w:color="auto" w:fill="FFFFFF"/>
                <w:lang w:val="mn-MN"/>
              </w:rPr>
              <w:t xml:space="preserve"> шаардлагатай юм. Огноо заасан</w:t>
            </w:r>
            <w:r w:rsidR="000C3B3C" w:rsidRPr="00A1210A">
              <w:rPr>
                <w:bCs/>
                <w:color w:val="000000"/>
                <w:shd w:val="clear" w:color="auto" w:fill="FFFFFF"/>
                <w:lang w:val="mn-MN"/>
              </w:rPr>
              <w:t xml:space="preserve"> эшлэлийн</w:t>
            </w:r>
            <w:r w:rsidRPr="00A1210A">
              <w:rPr>
                <w:bCs/>
                <w:color w:val="000000"/>
                <w:shd w:val="clear" w:color="auto" w:fill="FFFFFF"/>
                <w:lang w:val="mn-MN"/>
              </w:rPr>
              <w:t xml:space="preserve"> хувьд зөвхөн дурдсан ху</w:t>
            </w:r>
            <w:r w:rsidR="005E69E6" w:rsidRPr="00A1210A">
              <w:rPr>
                <w:bCs/>
                <w:color w:val="000000"/>
                <w:shd w:val="clear" w:color="auto" w:fill="FFFFFF"/>
                <w:lang w:val="mn-MN"/>
              </w:rPr>
              <w:t>вилбар хамаарна. Огноо заагаагүй</w:t>
            </w:r>
            <w:r w:rsidR="000C3B3C" w:rsidRPr="00A1210A">
              <w:rPr>
                <w:bCs/>
                <w:color w:val="000000"/>
                <w:shd w:val="clear" w:color="auto" w:fill="FFFFFF"/>
                <w:lang w:val="mn-MN"/>
              </w:rPr>
              <w:t xml:space="preserve"> эшлэлийн</w:t>
            </w:r>
            <w:r w:rsidRPr="00A1210A">
              <w:rPr>
                <w:bCs/>
                <w:color w:val="000000"/>
                <w:shd w:val="clear" w:color="auto" w:fill="FFFFFF"/>
                <w:lang w:val="mn-MN"/>
              </w:rPr>
              <w:t xml:space="preserve"> хувьд лавлагаа бүхий баримт бичгийн хамгийн сүүлийн хувилбар (үүнд нэмэлт өөрчлөлт оруулах) хамаарна.</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60870-4:1990 </w:t>
            </w:r>
            <w:r w:rsidRPr="00D84013">
              <w:rPr>
                <w:i/>
                <w:lang w:val="mn-MN"/>
              </w:rPr>
              <w:t>(бүх хэсгүүд) Теле удирдлагын тоног төхөөрөмж ба систем – Хэсэг 4 : Гүйцэтгэлийн шаардлага</w:t>
            </w:r>
            <w:r w:rsidRPr="00D84013">
              <w:rPr>
                <w:lang w:val="mn-MN"/>
              </w:rPr>
              <w:t xml:space="preserve"> </w:t>
            </w:r>
          </w:p>
          <w:p w:rsidR="00112B8A" w:rsidRPr="00D84013" w:rsidRDefault="00112B8A" w:rsidP="00112B8A">
            <w:pPr>
              <w:jc w:val="both"/>
              <w:rPr>
                <w:lang w:val="mn-MN"/>
              </w:rPr>
            </w:pPr>
            <w:r w:rsidRPr="00D84013">
              <w:rPr>
                <w:lang w:val="mn-MN"/>
              </w:rPr>
              <w:t xml:space="preserve">IEC 60870-5-103:1997 </w:t>
            </w:r>
            <w:r w:rsidRPr="00D84013">
              <w:rPr>
                <w:i/>
                <w:lang w:val="mn-MN"/>
              </w:rPr>
              <w:t>Теле удирдлагын тоног төхөөрөмж ба систем – Хэсэг 5-103 : Дамжуулалтын протокол- Хамгаалалтын тоног төхөөрөмжийн мэдээллийн гаралт</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61870-5-104:2006 </w:t>
            </w:r>
            <w:r w:rsidRPr="00D84013">
              <w:rPr>
                <w:i/>
                <w:lang w:val="mn-MN"/>
              </w:rPr>
              <w:t>Теле удирдлагын тоног төхөөрөмж ба систем-Хэсэг 5-104:Дамжуулалтын протоколууд- IEC 60870-5-101-аар Стандарт дамжуулалтын чиглэл ашиглаж сүлжээнд нэвтрэх</w:t>
            </w:r>
          </w:p>
          <w:p w:rsidR="00112B8A" w:rsidRPr="00D84013" w:rsidRDefault="00112B8A" w:rsidP="00112B8A">
            <w:pPr>
              <w:jc w:val="both"/>
              <w:rPr>
                <w:lang w:val="mn-MN"/>
              </w:rPr>
            </w:pPr>
            <w:r w:rsidRPr="00D84013">
              <w:rPr>
                <w:lang w:val="mn-MN"/>
              </w:rPr>
              <w:t xml:space="preserve">IEC 61158-6, </w:t>
            </w:r>
            <w:r w:rsidR="00BB20B7">
              <w:rPr>
                <w:i/>
                <w:lang w:val="mn-MN"/>
              </w:rPr>
              <w:t>Хангамжийн</w:t>
            </w:r>
            <w:r w:rsidR="00FC7F44">
              <w:rPr>
                <w:i/>
                <w:lang w:val="mn-MN"/>
              </w:rPr>
              <w:t xml:space="preserve"> мэдээлэл холбооны</w:t>
            </w:r>
            <w:r w:rsidRPr="00D84013">
              <w:rPr>
                <w:i/>
                <w:lang w:val="mn-MN"/>
              </w:rPr>
              <w:t xml:space="preserve"> сүлжээ- Талбайн шинийн техникийн үзүүлэлт</w:t>
            </w:r>
          </w:p>
          <w:p w:rsidR="00112B8A" w:rsidRPr="00D84013" w:rsidRDefault="00112B8A" w:rsidP="00112B8A">
            <w:pPr>
              <w:jc w:val="both"/>
              <w:rPr>
                <w:lang w:val="mn-MN"/>
              </w:rPr>
            </w:pPr>
            <w:r w:rsidRPr="00D84013">
              <w:rPr>
                <w:lang w:val="mn-MN"/>
              </w:rPr>
              <w:t xml:space="preserve">IEC 61850-2:2003, </w:t>
            </w:r>
            <w:r w:rsidRPr="00D84013">
              <w:rPr>
                <w:i/>
                <w:lang w:val="mn-MN"/>
              </w:rPr>
              <w:t xml:space="preserve">Дэд станцын </w:t>
            </w:r>
            <w:r w:rsidR="00FC7F44">
              <w:rPr>
                <w:i/>
                <w:lang w:val="mn-MN"/>
              </w:rPr>
              <w:t xml:space="preserve">мэдээлэл холбооны </w:t>
            </w:r>
            <w:r w:rsidRPr="00D84013">
              <w:rPr>
                <w:i/>
                <w:lang w:val="mn-MN"/>
              </w:rPr>
              <w:t>сүлжээ ба систем- Хэсэг 2: Тайлбар толь</w:t>
            </w:r>
          </w:p>
          <w:p w:rsidR="00112B8A" w:rsidRPr="00D84013" w:rsidRDefault="00112B8A" w:rsidP="00112B8A">
            <w:pPr>
              <w:jc w:val="both"/>
              <w:rPr>
                <w:lang w:val="mn-MN"/>
              </w:rPr>
            </w:pPr>
            <w:r w:rsidRPr="00D84013">
              <w:rPr>
                <w:lang w:val="mn-MN"/>
              </w:rPr>
              <w:t xml:space="preserve">IEC 61850-4:2011, </w:t>
            </w:r>
            <w:r w:rsidRPr="00D84013">
              <w:rPr>
                <w:i/>
                <w:lang w:val="mn-MN"/>
              </w:rPr>
              <w:t>Эрчим хүч</w:t>
            </w:r>
            <w:r w:rsidR="00FC7F44">
              <w:rPr>
                <w:i/>
                <w:lang w:val="mn-MN"/>
              </w:rPr>
              <w:t>ний хангамжийн автоматжуулалтын мэдээлэл холбооны сүлжээ болон</w:t>
            </w:r>
            <w:r w:rsidRPr="00D84013">
              <w:rPr>
                <w:i/>
                <w:lang w:val="mn-MN"/>
              </w:rPr>
              <w:t xml:space="preserve"> систем- Хэсэг 4: Систем ба төслийн удирдлага</w:t>
            </w:r>
          </w:p>
          <w:p w:rsidR="00112B8A" w:rsidRPr="00D84013" w:rsidRDefault="00112B8A" w:rsidP="00112B8A">
            <w:pPr>
              <w:jc w:val="both"/>
              <w:rPr>
                <w:lang w:val="mn-MN"/>
              </w:rPr>
            </w:pPr>
            <w:r w:rsidRPr="00D84013">
              <w:rPr>
                <w:lang w:val="mn-MN"/>
              </w:rPr>
              <w:t xml:space="preserve">IEC 61850-5:2013, </w:t>
            </w:r>
            <w:r w:rsidR="00FC7F44">
              <w:rPr>
                <w:i/>
                <w:lang w:val="mn-MN"/>
              </w:rPr>
              <w:t>Эрчим хүчний хангамжийн</w:t>
            </w:r>
            <w:r w:rsidRPr="00D84013">
              <w:rPr>
                <w:i/>
                <w:lang w:val="mn-MN"/>
              </w:rPr>
              <w:t xml:space="preserve"> автоматжуулалтын </w:t>
            </w:r>
            <w:r w:rsidR="00FC7F44">
              <w:rPr>
                <w:i/>
                <w:lang w:val="mn-MN"/>
              </w:rPr>
              <w:t>мэдээлэл холбооны сүлжээ болон</w:t>
            </w:r>
            <w:r w:rsidRPr="00D84013">
              <w:rPr>
                <w:i/>
                <w:lang w:val="mn-MN"/>
              </w:rPr>
              <w:t xml:space="preserve"> систем- Хэсэг 5: Тоног төхөөрөмжийн загвар үүрэг функцэд нийцсэн холболтын шаардлага</w:t>
            </w:r>
          </w:p>
          <w:p w:rsidR="00112B8A" w:rsidRPr="00D84013" w:rsidRDefault="00112B8A" w:rsidP="00112B8A">
            <w:pPr>
              <w:jc w:val="both"/>
              <w:rPr>
                <w:lang w:val="mn-MN"/>
              </w:rPr>
            </w:pPr>
            <w:r w:rsidRPr="00D84013">
              <w:rPr>
                <w:lang w:val="mn-MN"/>
              </w:rPr>
              <w:t xml:space="preserve">IEC 61850-6:2009, </w:t>
            </w:r>
            <w:r w:rsidR="00FC7F44">
              <w:rPr>
                <w:i/>
                <w:lang w:val="mn-MN"/>
              </w:rPr>
              <w:t>Эрчим хүчний хангамжийн</w:t>
            </w:r>
            <w:r w:rsidRPr="00D84013">
              <w:rPr>
                <w:i/>
                <w:lang w:val="mn-MN"/>
              </w:rPr>
              <w:t xml:space="preserve"> автоматжуулалтын </w:t>
            </w:r>
            <w:r w:rsidR="00FC7F44">
              <w:rPr>
                <w:i/>
                <w:lang w:val="mn-MN"/>
              </w:rPr>
              <w:t>мэдээлэл холбооны сүлжээ болон</w:t>
            </w:r>
            <w:r w:rsidRPr="00D84013">
              <w:rPr>
                <w:i/>
                <w:lang w:val="mn-MN"/>
              </w:rPr>
              <w:t xml:space="preserve"> систем- Хэсэг 6: УЭТ-д хамаарах цахилгааны дэд станц дахь холбоо мэдээллийн хэлний бүтцийн тодорхойлолт</w:t>
            </w:r>
          </w:p>
          <w:p w:rsidR="00112B8A" w:rsidRPr="00D84013" w:rsidRDefault="00112B8A" w:rsidP="00112B8A">
            <w:pPr>
              <w:jc w:val="both"/>
              <w:rPr>
                <w:lang w:val="mn-MN"/>
              </w:rPr>
            </w:pPr>
            <w:r w:rsidRPr="00D84013">
              <w:rPr>
                <w:lang w:val="mn-MN"/>
              </w:rPr>
              <w:t xml:space="preserve">IEC 61850-7-1:2011, </w:t>
            </w:r>
            <w:r w:rsidRPr="00D84013">
              <w:rPr>
                <w:i/>
                <w:lang w:val="mn-MN"/>
              </w:rPr>
              <w:t xml:space="preserve">Эрчим хүчний </w:t>
            </w:r>
            <w:r w:rsidR="00FC7F44">
              <w:rPr>
                <w:i/>
                <w:lang w:val="mn-MN"/>
              </w:rPr>
              <w:t>хангамжийн</w:t>
            </w:r>
            <w:r w:rsidRPr="00D84013">
              <w:rPr>
                <w:i/>
                <w:lang w:val="mn-MN"/>
              </w:rPr>
              <w:t xml:space="preserve"> автоматжуулалтын </w:t>
            </w:r>
            <w:r w:rsidR="00FC7F44">
              <w:rPr>
                <w:i/>
                <w:lang w:val="mn-MN"/>
              </w:rPr>
              <w:t xml:space="preserve">мэдээлэл холбооны </w:t>
            </w:r>
            <w:r w:rsidRPr="00D84013">
              <w:rPr>
                <w:i/>
                <w:lang w:val="mn-MN"/>
              </w:rPr>
              <w:t>сүлжээ ба систем- Хэсэг 7-1: Үндсэн холбоо мэдээллийн бүтэц- Зарчим, загварууд</w:t>
            </w:r>
          </w:p>
          <w:p w:rsidR="00112B8A" w:rsidRPr="00D84013" w:rsidRDefault="00112B8A" w:rsidP="00112B8A">
            <w:pPr>
              <w:jc w:val="both"/>
              <w:rPr>
                <w:lang w:val="mn-MN"/>
              </w:rPr>
            </w:pPr>
            <w:r w:rsidRPr="00D84013">
              <w:rPr>
                <w:lang w:val="mn-MN"/>
              </w:rPr>
              <w:t xml:space="preserve">IEC 61850-7-2:2010, </w:t>
            </w:r>
            <w:r w:rsidR="00FC7F44">
              <w:rPr>
                <w:i/>
                <w:lang w:val="mn-MN"/>
              </w:rPr>
              <w:t xml:space="preserve">Эрчим хүчний хангамжийн автоматжуулалтын мэдээлэл холбооны </w:t>
            </w:r>
            <w:r w:rsidRPr="00D84013">
              <w:rPr>
                <w:i/>
                <w:lang w:val="mn-MN"/>
              </w:rPr>
              <w:t xml:space="preserve">сүлжээ ба систем- Хэсэг 7-2: Суурь мэдээлэл ба </w:t>
            </w:r>
            <w:r w:rsidR="00333066">
              <w:rPr>
                <w:i/>
                <w:lang w:val="mn-MN"/>
              </w:rPr>
              <w:t xml:space="preserve">мэдээлэл холбооны </w:t>
            </w:r>
            <w:r w:rsidRPr="00D84013">
              <w:rPr>
                <w:i/>
                <w:lang w:val="mn-MN"/>
              </w:rPr>
              <w:t xml:space="preserve">бүтэц – </w:t>
            </w:r>
            <w:r w:rsidR="00FC7F44">
              <w:rPr>
                <w:i/>
                <w:lang w:val="mn-MN"/>
              </w:rPr>
              <w:t xml:space="preserve">Мэдээлэл холбооны </w:t>
            </w:r>
            <w:r w:rsidRPr="00D84013">
              <w:rPr>
                <w:i/>
                <w:lang w:val="mn-MN"/>
              </w:rPr>
              <w:t>үйлчилгээний зохиомол гаралт /ACSI/</w:t>
            </w:r>
          </w:p>
          <w:p w:rsidR="00112B8A" w:rsidRPr="00D84013" w:rsidRDefault="00112B8A" w:rsidP="00112B8A">
            <w:pPr>
              <w:jc w:val="both"/>
              <w:rPr>
                <w:lang w:val="mn-MN"/>
              </w:rPr>
            </w:pPr>
            <w:r w:rsidRPr="00D84013">
              <w:rPr>
                <w:lang w:val="mn-MN"/>
              </w:rPr>
              <w:t xml:space="preserve">IEC 61850-7-3:2010, </w:t>
            </w:r>
            <w:r w:rsidR="00FC7F44">
              <w:rPr>
                <w:i/>
                <w:lang w:val="mn-MN"/>
              </w:rPr>
              <w:t>Эрчим хүчний хангамжийн</w:t>
            </w:r>
            <w:r w:rsidRPr="00D84013">
              <w:rPr>
                <w:i/>
                <w:lang w:val="mn-MN"/>
              </w:rPr>
              <w:t xml:space="preserve"> автоматжуулалтын </w:t>
            </w:r>
            <w:r w:rsidR="00FC7F44">
              <w:rPr>
                <w:i/>
                <w:lang w:val="mn-MN"/>
              </w:rPr>
              <w:t>мэдээлэл холбооны сүлжээ болон</w:t>
            </w:r>
            <w:r w:rsidRPr="00D84013">
              <w:rPr>
                <w:i/>
                <w:lang w:val="mn-MN"/>
              </w:rPr>
              <w:t xml:space="preserve"> </w:t>
            </w:r>
            <w:r w:rsidRPr="00D84013">
              <w:rPr>
                <w:i/>
                <w:lang w:val="mn-MN"/>
              </w:rPr>
              <w:lastRenderedPageBreak/>
              <w:t>систем- Хэсэг 7-3: Суурь холболтын бүтэц – Ердийн өгөгдлүүдийн ангилал</w:t>
            </w:r>
          </w:p>
          <w:p w:rsidR="00112B8A" w:rsidRPr="00D84013" w:rsidRDefault="00112B8A" w:rsidP="00112B8A">
            <w:pPr>
              <w:jc w:val="both"/>
              <w:rPr>
                <w:lang w:val="mn-MN"/>
              </w:rPr>
            </w:pPr>
            <w:r w:rsidRPr="00D84013">
              <w:rPr>
                <w:lang w:val="mn-MN"/>
              </w:rPr>
              <w:t xml:space="preserve">IEC 61850-7-4:2010, </w:t>
            </w:r>
            <w:r w:rsidRPr="00D84013">
              <w:rPr>
                <w:i/>
                <w:lang w:val="mn-MN"/>
              </w:rPr>
              <w:t xml:space="preserve">Эрчим хүчний </w:t>
            </w:r>
            <w:r w:rsidR="00FC7F44">
              <w:rPr>
                <w:i/>
                <w:lang w:val="mn-MN"/>
              </w:rPr>
              <w:t>хангамжийн</w:t>
            </w:r>
            <w:r w:rsidRPr="00D84013">
              <w:rPr>
                <w:i/>
                <w:lang w:val="mn-MN"/>
              </w:rPr>
              <w:t xml:space="preserve"> ав</w:t>
            </w:r>
            <w:r w:rsidR="00FC7F44">
              <w:rPr>
                <w:i/>
                <w:lang w:val="mn-MN"/>
              </w:rPr>
              <w:t>томатжуулалтын мэдээлэл холбооны сүлжээ болон</w:t>
            </w:r>
            <w:r w:rsidRPr="00D84013">
              <w:rPr>
                <w:i/>
                <w:lang w:val="mn-MN"/>
              </w:rPr>
              <w:t xml:space="preserve"> систем- Хэсэг 7-4: Суурь холболтын бүтэц – Логик зангилаануудын нийцлийн ангилал ба өгөгдлийн </w:t>
            </w:r>
            <w:r w:rsidR="00D84013" w:rsidRPr="00D84013">
              <w:rPr>
                <w:i/>
                <w:lang w:val="mn-MN"/>
              </w:rPr>
              <w:t>объектуудын</w:t>
            </w:r>
            <w:r w:rsidRPr="00D84013">
              <w:rPr>
                <w:i/>
                <w:lang w:val="mn-MN"/>
              </w:rPr>
              <w:t xml:space="preserve"> ангилал</w:t>
            </w:r>
          </w:p>
          <w:p w:rsidR="00112B8A" w:rsidRPr="00D84013" w:rsidRDefault="00112B8A" w:rsidP="00112B8A">
            <w:pPr>
              <w:jc w:val="both"/>
              <w:rPr>
                <w:lang w:val="mn-MN"/>
              </w:rPr>
            </w:pPr>
            <w:r w:rsidRPr="00D84013">
              <w:rPr>
                <w:lang w:val="mn-MN"/>
              </w:rPr>
              <w:t xml:space="preserve">IEC 61850-8-1:2011, </w:t>
            </w:r>
            <w:r w:rsidR="00BB20B7">
              <w:rPr>
                <w:i/>
                <w:lang w:val="mn-MN"/>
              </w:rPr>
              <w:t>Эрчим хүчний хангамжийн автоматжуулалтын мэдээлэл холбооны</w:t>
            </w:r>
            <w:r w:rsidRPr="00D84013">
              <w:rPr>
                <w:i/>
                <w:lang w:val="mn-MN"/>
              </w:rPr>
              <w:t xml:space="preserve"> сүлжээ ба систем- Хэсэг 8-1: Мэдээлэл холбооны сүлжээний үйлчилгээний тусгайлсан зураглал /SCSM/-ийг MMS  (ISO 9506-1 and ISO 9506-2) ба ISO/IEC 8802-3 хувиргасан зураглал</w:t>
            </w:r>
          </w:p>
          <w:p w:rsidR="00112B8A" w:rsidRPr="00D84013" w:rsidRDefault="00112B8A" w:rsidP="00112B8A">
            <w:pPr>
              <w:jc w:val="both"/>
              <w:rPr>
                <w:lang w:val="mn-MN"/>
              </w:rPr>
            </w:pPr>
            <w:r w:rsidRPr="00D84013">
              <w:rPr>
                <w:lang w:val="mn-MN"/>
              </w:rPr>
              <w:t xml:space="preserve">IEC 61850-9-2:2011, </w:t>
            </w:r>
            <w:r w:rsidR="00BB20B7">
              <w:rPr>
                <w:i/>
                <w:lang w:val="mn-MN"/>
              </w:rPr>
              <w:t>Эрчим хүчний хангамжийн</w:t>
            </w:r>
            <w:r w:rsidRPr="00D84013">
              <w:rPr>
                <w:i/>
                <w:lang w:val="mn-MN"/>
              </w:rPr>
              <w:t xml:space="preserve"> автоматжуулалтын мэдээлэл холбооны сүлжээ ба систем- Хэсэг 9-2: Мэдээлэл холбооны сүлжээний үйлчилгээний тусгайлсан зураглал /SCSM/ -ISO/IEC 8802-3 хүрээний жишиг утгууд</w:t>
            </w:r>
          </w:p>
          <w:p w:rsidR="00112B8A" w:rsidRPr="00D84013" w:rsidRDefault="00112B8A" w:rsidP="00112B8A">
            <w:pPr>
              <w:jc w:val="both"/>
              <w:rPr>
                <w:lang w:val="mn-MN"/>
              </w:rPr>
            </w:pPr>
            <w:r w:rsidRPr="00D84013">
              <w:rPr>
                <w:lang w:val="mn-MN"/>
              </w:rPr>
              <w:t xml:space="preserve">IEC TS 61850-80-4, </w:t>
            </w:r>
            <w:r w:rsidR="00BB20B7">
              <w:rPr>
                <w:i/>
                <w:lang w:val="mn-MN"/>
              </w:rPr>
              <w:t>Эрчим хүчний хангамжийн</w:t>
            </w:r>
            <w:r w:rsidRPr="00D84013">
              <w:rPr>
                <w:i/>
                <w:lang w:val="mn-MN"/>
              </w:rPr>
              <w:t xml:space="preserve"> автоматжуулалтын мэдээлэл холбооны сүлжээ ба систем- Хэсэг 80-4: COSEM </w:t>
            </w:r>
            <w:r w:rsidR="00D84013" w:rsidRPr="00D84013">
              <w:rPr>
                <w:i/>
                <w:lang w:val="mn-MN"/>
              </w:rPr>
              <w:t>объектын</w:t>
            </w:r>
            <w:r w:rsidRPr="00D84013">
              <w:rPr>
                <w:i/>
                <w:lang w:val="mn-MN"/>
              </w:rPr>
              <w:t xml:space="preserve"> загвараас IEC 61850 өгөгдлийн загвар 2 руу хөрвүүлэх</w:t>
            </w:r>
          </w:p>
          <w:p w:rsidR="00112B8A" w:rsidRPr="00D84013" w:rsidRDefault="00112B8A" w:rsidP="00112B8A">
            <w:pPr>
              <w:jc w:val="both"/>
              <w:rPr>
                <w:lang w:val="mn-MN"/>
              </w:rPr>
            </w:pPr>
            <w:r w:rsidRPr="00D84013">
              <w:rPr>
                <w:lang w:val="mn-MN"/>
              </w:rPr>
              <w:t xml:space="preserve">IEC TR 61850-90-3, </w:t>
            </w:r>
            <w:r w:rsidR="00BB20B7">
              <w:rPr>
                <w:i/>
                <w:lang w:val="mn-MN"/>
              </w:rPr>
              <w:t>Эрчим хүчний хангамжийн</w:t>
            </w:r>
            <w:r w:rsidRPr="00D84013">
              <w:rPr>
                <w:i/>
                <w:lang w:val="mn-MN"/>
              </w:rPr>
              <w:t xml:space="preserve"> автоматжуулалтын </w:t>
            </w:r>
            <w:r w:rsidR="00BB20B7">
              <w:rPr>
                <w:i/>
                <w:lang w:val="mn-MN"/>
              </w:rPr>
              <w:t xml:space="preserve">мэдээлэл холбооны </w:t>
            </w:r>
            <w:r w:rsidRPr="00D84013">
              <w:rPr>
                <w:i/>
                <w:lang w:val="mn-MN"/>
              </w:rPr>
              <w:t xml:space="preserve">сүлжээ ба систем- Хэсэг 90-3: Хяналт шинжилгээ үнэлгээнд </w:t>
            </w:r>
            <w:r w:rsidR="00ED7920">
              <w:rPr>
                <w:i/>
                <w:lang w:val="mn-MN"/>
              </w:rPr>
              <w:t>IEC 61850 стандартыг хэрэглэх</w:t>
            </w:r>
            <w:r w:rsidRPr="00D84013">
              <w:rPr>
                <w:i/>
                <w:lang w:val="mn-MN"/>
              </w:rPr>
              <w:t xml:space="preserve"> ашиглах</w:t>
            </w:r>
          </w:p>
          <w:p w:rsidR="00112B8A" w:rsidRPr="00D84013" w:rsidRDefault="00112B8A" w:rsidP="00112B8A">
            <w:pPr>
              <w:jc w:val="both"/>
              <w:rPr>
                <w:lang w:val="mn-MN"/>
              </w:rPr>
            </w:pPr>
            <w:r w:rsidRPr="00D84013">
              <w:rPr>
                <w:lang w:val="mn-MN"/>
              </w:rPr>
              <w:t xml:space="preserve">IEC TR 61850-90-5:2012, </w:t>
            </w:r>
            <w:r w:rsidRPr="00D84013">
              <w:rPr>
                <w:i/>
                <w:lang w:val="mn-MN"/>
              </w:rPr>
              <w:t>Эрчи</w:t>
            </w:r>
            <w:r w:rsidR="00BB20B7">
              <w:rPr>
                <w:i/>
                <w:lang w:val="mn-MN"/>
              </w:rPr>
              <w:t>м хүчний хангамжийн</w:t>
            </w:r>
            <w:r w:rsidRPr="00D84013">
              <w:rPr>
                <w:i/>
                <w:lang w:val="mn-MN"/>
              </w:rPr>
              <w:t xml:space="preserve"> автоматжуулалтын мэдээлэл холбооны сүлжээ ба систем</w:t>
            </w:r>
            <w:r w:rsidRPr="00D84013">
              <w:rPr>
                <w:lang w:val="mn-MN"/>
              </w:rPr>
              <w:t xml:space="preserve"> </w:t>
            </w:r>
          </w:p>
          <w:p w:rsidR="00112B8A" w:rsidRPr="00D84013" w:rsidRDefault="00112B8A" w:rsidP="00112B8A">
            <w:pPr>
              <w:jc w:val="both"/>
              <w:rPr>
                <w:lang w:val="mn-MN"/>
              </w:rPr>
            </w:pPr>
            <w:r w:rsidRPr="00D84013">
              <w:rPr>
                <w:lang w:val="mn-MN"/>
              </w:rPr>
              <w:t xml:space="preserve">- Хэсэг 90-5: </w:t>
            </w:r>
            <w:r w:rsidRPr="00D84013">
              <w:rPr>
                <w:i/>
                <w:lang w:val="mn-MN"/>
              </w:rPr>
              <w:t>IEEE C37.118-ын дагуу синхрофаз мэдээлэл дамжуулахад IEC 61850-ыг ашиглах</w:t>
            </w:r>
          </w:p>
          <w:p w:rsidR="00112B8A" w:rsidRPr="00D84013" w:rsidRDefault="00112B8A" w:rsidP="00112B8A">
            <w:pPr>
              <w:jc w:val="both"/>
              <w:rPr>
                <w:lang w:val="mn-MN"/>
              </w:rPr>
            </w:pPr>
            <w:r w:rsidRPr="00D84013">
              <w:rPr>
                <w:lang w:val="mn-MN"/>
              </w:rPr>
              <w:t xml:space="preserve">IEC TR 61850-90-12:2015, </w:t>
            </w:r>
            <w:r w:rsidR="00BB20B7">
              <w:rPr>
                <w:i/>
                <w:lang w:val="mn-MN"/>
              </w:rPr>
              <w:t>Эрчим хүчний хангамжийн</w:t>
            </w:r>
            <w:r w:rsidRPr="00D84013">
              <w:rPr>
                <w:i/>
                <w:lang w:val="mn-MN"/>
              </w:rPr>
              <w:t xml:space="preserve"> автоматжуулалтын мэдээлэл </w:t>
            </w:r>
            <w:r w:rsidRPr="00D84013">
              <w:rPr>
                <w:i/>
                <w:lang w:val="mn-MN"/>
              </w:rPr>
              <w:lastRenderedPageBreak/>
              <w:t xml:space="preserve">холбооны сүлжээ ба систем </w:t>
            </w:r>
          </w:p>
          <w:p w:rsidR="00112B8A" w:rsidRPr="00D84013" w:rsidRDefault="00112B8A" w:rsidP="00112B8A">
            <w:pPr>
              <w:jc w:val="both"/>
              <w:rPr>
                <w:lang w:val="mn-MN"/>
              </w:rPr>
            </w:pPr>
            <w:r w:rsidRPr="00D84013">
              <w:rPr>
                <w:lang w:val="mn-MN"/>
              </w:rPr>
              <w:t xml:space="preserve">- Хэсэг 90-12: </w:t>
            </w:r>
            <w:r w:rsidRPr="00D84013">
              <w:rPr>
                <w:i/>
                <w:lang w:val="mn-MN"/>
              </w:rPr>
              <w:t>Өргөн долгионы сүлжээний инженерийн гарын авлага</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62056-6, </w:t>
            </w:r>
            <w:r w:rsidRPr="00D84013">
              <w:rPr>
                <w:i/>
                <w:lang w:val="mn-MN"/>
              </w:rPr>
              <w:t>Цахилгаан хэмжлийн өгөгдлийн солилцох - DLMS/COSEM нийцэл</w:t>
            </w:r>
          </w:p>
          <w:p w:rsidR="00112B8A" w:rsidRPr="00D84013" w:rsidRDefault="00112B8A" w:rsidP="00112B8A">
            <w:pPr>
              <w:jc w:val="both"/>
              <w:rPr>
                <w:lang w:val="mn-MN"/>
              </w:rPr>
            </w:pPr>
            <w:r w:rsidRPr="00D84013">
              <w:rPr>
                <w:lang w:val="mn-MN"/>
              </w:rPr>
              <w:t xml:space="preserve">IEC TS 62351-4:2007, </w:t>
            </w:r>
            <w:r w:rsidRPr="00D84013">
              <w:rPr>
                <w:i/>
                <w:lang w:val="mn-MN"/>
              </w:rPr>
              <w:t>Эрчим хүчний системийн удирдлага ба холбогдох мэдээллийг солилцох- Өгөгдөл, мэдээлэл холбооны аюулгүй байдал- Хэсэг 4: MMS агуулсан чиг үүрэг</w:t>
            </w:r>
          </w:p>
          <w:p w:rsidR="00112B8A" w:rsidRPr="00D84013" w:rsidRDefault="00112B8A" w:rsidP="00112B8A">
            <w:pPr>
              <w:jc w:val="both"/>
              <w:rPr>
                <w:lang w:val="mn-MN"/>
              </w:rPr>
            </w:pPr>
            <w:r w:rsidRPr="00D84013">
              <w:rPr>
                <w:lang w:val="mn-MN"/>
              </w:rPr>
              <w:t xml:space="preserve">IEC TS 62351-8:2011, </w:t>
            </w:r>
            <w:r w:rsidRPr="00D84013">
              <w:rPr>
                <w:i/>
                <w:lang w:val="mn-MN"/>
              </w:rPr>
              <w:t>Эрчим хүчний системийн удирдлага ба холбогдох мэдээллийг солилцох- Өгөгдөл, мэдээлэл холбооны аюулгүй байдал- Хэсэг 8: Дүрд - суурилсан нэвтрэх эрхийн хяналт</w:t>
            </w:r>
          </w:p>
          <w:p w:rsidR="00112B8A" w:rsidRPr="00D84013" w:rsidRDefault="00112B8A" w:rsidP="00112B8A">
            <w:pPr>
              <w:jc w:val="both"/>
              <w:rPr>
                <w:lang w:val="mn-MN"/>
              </w:rPr>
            </w:pPr>
            <w:r w:rsidRPr="00D84013">
              <w:rPr>
                <w:lang w:val="mn-MN"/>
              </w:rPr>
              <w:t xml:space="preserve">IEC 62351-9, </w:t>
            </w:r>
            <w:r w:rsidRPr="00D84013">
              <w:rPr>
                <w:i/>
                <w:lang w:val="mn-MN"/>
              </w:rPr>
              <w:t>Эрчим хүчний системийн удирдлага ба холбогдох мэдээллийг солилцох- Өгөгдөл, мэдээлэл холбооны аюулгүй байдал- Хэсэг 9: Эрчим хүчний тоног төхөөрөмжийн кибер аюулгүй байдлын суурь удирдлага</w:t>
            </w:r>
          </w:p>
          <w:p w:rsidR="00112B8A" w:rsidRPr="00D84013" w:rsidRDefault="00112B8A" w:rsidP="00112B8A">
            <w:pPr>
              <w:jc w:val="both"/>
              <w:rPr>
                <w:lang w:val="mn-MN"/>
              </w:rPr>
            </w:pPr>
            <w:r w:rsidRPr="00D84013">
              <w:rPr>
                <w:lang w:val="mn-MN"/>
              </w:rPr>
              <w:t xml:space="preserve">IEC TR 62351-10:2012, </w:t>
            </w:r>
            <w:r w:rsidRPr="00D84013">
              <w:rPr>
                <w:i/>
                <w:lang w:val="mn-MN"/>
              </w:rPr>
              <w:t>Эрчим хүчний системийн удирдлага ба холбогдох мэдээллийг солилцох- Өгөгдөл, мэдээлэл холбооны аюулгүй байдал- Хэсэг 10: Аюулгүй архитектурын гарын авлага</w:t>
            </w:r>
          </w:p>
          <w:p w:rsidR="00112B8A" w:rsidRPr="00D84013" w:rsidRDefault="00112B8A" w:rsidP="00112B8A">
            <w:pPr>
              <w:jc w:val="both"/>
              <w:rPr>
                <w:lang w:val="mn-MN"/>
              </w:rPr>
            </w:pPr>
            <w:r w:rsidRPr="00D84013">
              <w:rPr>
                <w:lang w:val="mn-MN"/>
              </w:rPr>
              <w:t xml:space="preserve">IEC 62351-11, </w:t>
            </w:r>
            <w:r w:rsidRPr="00D84013">
              <w:rPr>
                <w:i/>
                <w:lang w:val="mn-MN"/>
              </w:rPr>
              <w:t>Эрчим хүчний системийн удирдлага ба холбогдох мэдээллийг солилцох- Өгөгдөл, мэдээлэл холбооны аюулгүй байдал- Хэсэг 11: XML файлуудын аюулгүй байдал</w:t>
            </w:r>
          </w:p>
          <w:p w:rsidR="00112B8A" w:rsidRPr="00D84013" w:rsidRDefault="00112B8A" w:rsidP="00112B8A">
            <w:pPr>
              <w:jc w:val="both"/>
              <w:rPr>
                <w:lang w:val="mn-MN"/>
              </w:rPr>
            </w:pPr>
            <w:r w:rsidRPr="00D84013">
              <w:rPr>
                <w:lang w:val="mn-MN"/>
              </w:rPr>
              <w:t xml:space="preserve">IEC 81346-1:2009, </w:t>
            </w:r>
            <w:r w:rsidRPr="00D84013">
              <w:rPr>
                <w:i/>
                <w:lang w:val="mn-MN"/>
              </w:rPr>
              <w:t>Үйлдвэрлэлийн системүүд, суурилуулалт, тоног төхөөрөмж ба үйлдвэрлэлийн бүтээгдэхүүнүүд – Бүтээцийн зарчмууд ба загварын лавлах- Хэсэг 1: Үндсэн дүрэм</w:t>
            </w:r>
          </w:p>
          <w:p w:rsidR="00112B8A" w:rsidRPr="00D84013" w:rsidRDefault="00112B8A" w:rsidP="00112B8A">
            <w:pPr>
              <w:jc w:val="both"/>
              <w:rPr>
                <w:lang w:val="mn-MN"/>
              </w:rPr>
            </w:pPr>
            <w:r w:rsidRPr="00D84013">
              <w:rPr>
                <w:lang w:val="mn-MN"/>
              </w:rPr>
              <w:t xml:space="preserve">IEC 81346-2:2009, </w:t>
            </w:r>
            <w:r w:rsidRPr="00D84013">
              <w:rPr>
                <w:i/>
                <w:lang w:val="mn-MN"/>
              </w:rPr>
              <w:t xml:space="preserve">Үйлдвэрлэлийн системүүд, суурилуулалт, тоног </w:t>
            </w:r>
            <w:r w:rsidRPr="00D84013">
              <w:rPr>
                <w:i/>
                <w:lang w:val="mn-MN"/>
              </w:rPr>
              <w:lastRenderedPageBreak/>
              <w:t xml:space="preserve">төхөөрөмж ба үйлдвэрлэлийн бүтээгдэхүүнүүд – Бүтээцийн зарчмууд ба загварын лавлах- Хэсэг 2: </w:t>
            </w:r>
            <w:r w:rsidR="00D84013" w:rsidRPr="00D84013">
              <w:rPr>
                <w:i/>
                <w:lang w:val="mn-MN"/>
              </w:rPr>
              <w:t>Объектын</w:t>
            </w:r>
            <w:r w:rsidRPr="00D84013">
              <w:rPr>
                <w:i/>
                <w:lang w:val="mn-MN"/>
              </w:rPr>
              <w:t xml:space="preserve"> ангилал ба ангиллын кодууд</w:t>
            </w:r>
          </w:p>
          <w:p w:rsidR="00112B8A" w:rsidRPr="00D84013" w:rsidRDefault="00112B8A" w:rsidP="00112B8A">
            <w:pPr>
              <w:jc w:val="both"/>
              <w:rPr>
                <w:lang w:val="mn-MN"/>
              </w:rPr>
            </w:pPr>
            <w:r w:rsidRPr="00D84013">
              <w:rPr>
                <w:lang w:val="mn-MN"/>
              </w:rPr>
              <w:t xml:space="preserve">IEEE 1815-2012, </w:t>
            </w:r>
            <w:r w:rsidRPr="00D84013">
              <w:rPr>
                <w:i/>
                <w:lang w:val="mn-MN"/>
              </w:rPr>
              <w:t>Эрчим хүчний системийн мэдээлэл холбооны IEEE стандарт- Түгээх сүлжээний протокол / DNP3/</w:t>
            </w:r>
          </w:p>
          <w:p w:rsidR="00112B8A" w:rsidRPr="00D84013" w:rsidRDefault="00112B8A" w:rsidP="00112B8A">
            <w:pPr>
              <w:jc w:val="both"/>
              <w:rPr>
                <w:i/>
                <w:lang w:val="mn-MN"/>
              </w:rPr>
            </w:pPr>
            <w:r w:rsidRPr="00D84013">
              <w:rPr>
                <w:lang w:val="mn-MN"/>
              </w:rPr>
              <w:t xml:space="preserve">RFC 1122:1989, </w:t>
            </w:r>
            <w:r w:rsidRPr="00D84013">
              <w:rPr>
                <w:i/>
                <w:lang w:val="mn-MN"/>
              </w:rPr>
              <w:t>Интернэт хостын шаардлагууд – Мэдээлэл холбооны хуульчид</w:t>
            </w:r>
          </w:p>
          <w:p w:rsidR="001F67A9" w:rsidRPr="00D84013" w:rsidRDefault="001F67A9" w:rsidP="00112B8A">
            <w:pPr>
              <w:jc w:val="both"/>
              <w:rPr>
                <w:lang w:val="mn-MN"/>
              </w:rPr>
            </w:pPr>
          </w:p>
          <w:p w:rsidR="00112B8A" w:rsidRPr="00D84013" w:rsidRDefault="00112B8A" w:rsidP="00112B8A">
            <w:pPr>
              <w:jc w:val="both"/>
              <w:rPr>
                <w:lang w:val="mn-MN"/>
              </w:rPr>
            </w:pPr>
          </w:p>
          <w:p w:rsidR="00112B8A" w:rsidRPr="00A1210A" w:rsidRDefault="00BC44BB" w:rsidP="00A1210A">
            <w:pPr>
              <w:spacing w:line="276" w:lineRule="auto"/>
              <w:jc w:val="both"/>
              <w:rPr>
                <w:b/>
                <w:bCs/>
                <w:color w:val="000000"/>
                <w:shd w:val="clear" w:color="auto" w:fill="FFFFFF"/>
                <w:lang w:val="mn-MN"/>
              </w:rPr>
            </w:pPr>
            <w:r w:rsidRPr="00A1210A">
              <w:rPr>
                <w:b/>
                <w:bCs/>
                <w:color w:val="000000"/>
                <w:shd w:val="clear" w:color="auto" w:fill="FFFFFF"/>
                <w:lang w:val="mn-MN"/>
              </w:rPr>
              <w:t xml:space="preserve">3 </w:t>
            </w:r>
            <w:r w:rsidR="00A1210A">
              <w:rPr>
                <w:b/>
                <w:bCs/>
                <w:color w:val="000000"/>
                <w:shd w:val="clear" w:color="auto" w:fill="FFFFFF"/>
                <w:lang w:val="mn-MN"/>
              </w:rPr>
              <w:t>Нэр томьёо ба тодорхойлолт</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Энэхүү баримт бичгийн зорилго нь IEC TS 61850-2:2003,   болон IEC 61850-7-2:2010, IEC 60050-448-д өгөгдсөн нэр томьёо ба тодорхойлолт болон дараах нэр томьёог хэрэглэхэд оршино</w:t>
            </w:r>
          </w:p>
          <w:p w:rsidR="00112B8A" w:rsidRPr="00D84013" w:rsidRDefault="00112B8A" w:rsidP="00112B8A">
            <w:pPr>
              <w:jc w:val="both"/>
              <w:rPr>
                <w:lang w:val="mn-MN"/>
              </w:rPr>
            </w:pPr>
          </w:p>
          <w:p w:rsidR="00112B8A" w:rsidRPr="00A1210A" w:rsidRDefault="000C3B3C" w:rsidP="00A1210A">
            <w:pPr>
              <w:spacing w:line="276" w:lineRule="auto"/>
              <w:jc w:val="both"/>
              <w:rPr>
                <w:b/>
                <w:bCs/>
                <w:color w:val="000000"/>
                <w:shd w:val="clear" w:color="auto" w:fill="FFFFFF"/>
                <w:lang w:val="mn-MN"/>
              </w:rPr>
            </w:pPr>
            <w:r w:rsidRPr="00A1210A">
              <w:rPr>
                <w:b/>
                <w:bCs/>
                <w:color w:val="000000"/>
                <w:shd w:val="clear" w:color="auto" w:fill="FFFFFF"/>
                <w:lang w:val="mn-MN"/>
              </w:rPr>
              <w:t>3.1 у</w:t>
            </w:r>
            <w:r w:rsidR="00112B8A" w:rsidRPr="00A1210A">
              <w:rPr>
                <w:b/>
                <w:bCs/>
                <w:color w:val="000000"/>
                <w:shd w:val="clear" w:color="auto" w:fill="FFFFFF"/>
                <w:lang w:val="mn-MN"/>
              </w:rPr>
              <w:t>дирдлагын төв</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Мастер станц / SKADA, EMS, DMS, GMS, сүлжээний оператор/ бөгөөд дэд станцуудаас ирж байгаа мэдээллүүдийг хүлээн авч боловсруулах төв.</w:t>
            </w:r>
          </w:p>
          <w:p w:rsidR="00BC44BB" w:rsidRPr="00D84013" w:rsidRDefault="00BC44BB" w:rsidP="00112B8A">
            <w:pPr>
              <w:jc w:val="both"/>
              <w:rPr>
                <w:lang w:val="mn-MN"/>
              </w:rPr>
            </w:pPr>
          </w:p>
          <w:p w:rsidR="00112B8A" w:rsidRPr="00A1210A" w:rsidRDefault="005E69E6"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Тайлбар</w:t>
            </w:r>
            <w:r w:rsidR="00112B8A" w:rsidRPr="00A1210A">
              <w:rPr>
                <w:bCs/>
                <w:color w:val="000000"/>
                <w:sz w:val="20"/>
                <w:szCs w:val="20"/>
                <w:shd w:val="clear" w:color="auto" w:fill="FFFFFF"/>
                <w:lang w:val="mn-MN"/>
              </w:rPr>
              <w:t xml:space="preserve"> 1: Удирдлагын төв нь засвар үйлчилгээний төвийг үүргийг гүйцэтгэж болно.</w:t>
            </w:r>
          </w:p>
          <w:p w:rsidR="00BC44BB" w:rsidRPr="00D84013" w:rsidRDefault="00BC44BB" w:rsidP="00112B8A">
            <w:pPr>
              <w:jc w:val="both"/>
              <w:rPr>
                <w:sz w:val="20"/>
                <w:szCs w:val="20"/>
                <w:lang w:val="mn-MN"/>
              </w:rPr>
            </w:pPr>
          </w:p>
          <w:p w:rsidR="00112B8A" w:rsidRPr="00A1210A" w:rsidRDefault="000C3B3C" w:rsidP="00A1210A">
            <w:pPr>
              <w:spacing w:line="276" w:lineRule="auto"/>
              <w:jc w:val="both"/>
              <w:rPr>
                <w:b/>
                <w:bCs/>
                <w:color w:val="000000"/>
                <w:shd w:val="clear" w:color="auto" w:fill="FFFFFF"/>
                <w:lang w:val="mn-MN"/>
              </w:rPr>
            </w:pPr>
            <w:r w:rsidRPr="00A1210A">
              <w:rPr>
                <w:b/>
                <w:bCs/>
                <w:color w:val="000000"/>
                <w:shd w:val="clear" w:color="auto" w:fill="FFFFFF"/>
                <w:lang w:val="mn-MN"/>
              </w:rPr>
              <w:t>3.2 з</w:t>
            </w:r>
            <w:r w:rsidR="00112B8A" w:rsidRPr="00A1210A">
              <w:rPr>
                <w:b/>
                <w:bCs/>
                <w:color w:val="000000"/>
                <w:shd w:val="clear" w:color="auto" w:fill="FFFFFF"/>
                <w:lang w:val="mn-MN"/>
              </w:rPr>
              <w:t>асвар үйлчилгээний төв</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засвар үйлчилгээ, хөрөнгийн менежмент, эвдрэл гэмтлийн шинжилгээ ба хэмжилтийг хянах төв.</w:t>
            </w:r>
          </w:p>
          <w:p w:rsidR="00BC44BB" w:rsidRPr="00D84013" w:rsidRDefault="00BC44BB" w:rsidP="00112B8A">
            <w:pPr>
              <w:jc w:val="both"/>
              <w:rPr>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3.3 Proxy/Gateway</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IEC 61850 сервер бүхий ухаалаг электрон төхөөрөмж /УЭТ/ бөгөөд клиентклиент төхөөрөмжүүдийн шаардлагаар IEC 61850 клиентклиентээрээ дамжуулан бусад </w:t>
            </w:r>
            <w:r w:rsidRPr="00A1210A">
              <w:rPr>
                <w:bCs/>
                <w:color w:val="000000"/>
                <w:shd w:val="clear" w:color="auto" w:fill="FFFFFF"/>
                <w:lang w:val="mn-MN"/>
              </w:rPr>
              <w:lastRenderedPageBreak/>
              <w:t>серверүүд рүү хүсэлтийг дамжуулна.</w:t>
            </w:r>
          </w:p>
          <w:p w:rsidR="00BC44BB" w:rsidRPr="00D84013" w:rsidRDefault="00BC44BB" w:rsidP="00112B8A">
            <w:pPr>
              <w:jc w:val="both"/>
              <w:rPr>
                <w:sz w:val="20"/>
                <w:szCs w:val="20"/>
                <w:lang w:val="mn-MN"/>
              </w:rPr>
            </w:pPr>
          </w:p>
          <w:p w:rsidR="00112B8A" w:rsidRPr="00A1210A" w:rsidRDefault="005E69E6"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Тайлбар</w:t>
            </w:r>
            <w:r w:rsidR="00112B8A" w:rsidRPr="00A1210A">
              <w:rPr>
                <w:bCs/>
                <w:color w:val="000000"/>
                <w:sz w:val="20"/>
                <w:szCs w:val="20"/>
                <w:shd w:val="clear" w:color="auto" w:fill="FFFFFF"/>
                <w:lang w:val="mn-MN"/>
              </w:rPr>
              <w:t xml:space="preserve"> 1: Proxy/Gateway нь сонголтоор клиентклиентийн хүсэлт эсвэл серверийн хариу үйлдлийг тусгай сервертэй холбогдолгүйгээр өөрчилдөг өөрөөр хэлбэл процессын өгөгдлийн төрхийг өөрчилнө. </w:t>
            </w:r>
            <w:r w:rsidR="001F67A9" w:rsidRPr="00A1210A">
              <w:rPr>
                <w:bCs/>
                <w:color w:val="000000"/>
                <w:sz w:val="20"/>
                <w:szCs w:val="20"/>
                <w:shd w:val="clear" w:color="auto" w:fill="FFFFFF"/>
                <w:lang w:val="mn-MN"/>
              </w:rPr>
              <w:t xml:space="preserve"> </w:t>
            </w:r>
            <w:r w:rsidR="00112B8A" w:rsidRPr="00A1210A">
              <w:rPr>
                <w:bCs/>
                <w:color w:val="000000"/>
                <w:sz w:val="20"/>
                <w:szCs w:val="20"/>
                <w:shd w:val="clear" w:color="auto" w:fill="FFFFFF"/>
                <w:lang w:val="mn-MN"/>
              </w:rPr>
              <w:t>Зарим тохиолдолд Proxy/Gateway нь удирдлагын төвийн гаралтын шаардлагад нийцүүлэн өгөгдлийг боловсруулна. IEC 61850-д Proxy/Gateway нь клиентклиент болон серверийн гаралтын аль алинаас бүрдэнэ. IEC 61850-аас өөр эх үүсвэрүүдийн өгөгдөл орох нь Proxy/Gateway-аар дэмжигдэх боловч энэ баримт бичгийн хүрээнд тодорхойлогдохгүй.</w:t>
            </w:r>
          </w:p>
          <w:p w:rsidR="00112B8A" w:rsidRPr="00D84013" w:rsidRDefault="00112B8A" w:rsidP="00112B8A">
            <w:pPr>
              <w:jc w:val="both"/>
              <w:rPr>
                <w:lang w:val="mn-MN"/>
              </w:rPr>
            </w:pPr>
          </w:p>
          <w:p w:rsidR="00112B8A" w:rsidRPr="00D84013" w:rsidRDefault="000C3B3C" w:rsidP="00112B8A">
            <w:pPr>
              <w:jc w:val="both"/>
              <w:rPr>
                <w:b/>
                <w:lang w:val="mn-MN"/>
              </w:rPr>
            </w:pPr>
            <w:r w:rsidRPr="00D84013">
              <w:rPr>
                <w:b/>
                <w:lang w:val="mn-MN"/>
              </w:rPr>
              <w:t>3.4 д</w:t>
            </w:r>
            <w:r w:rsidR="00112B8A" w:rsidRPr="00D84013">
              <w:rPr>
                <w:b/>
                <w:lang w:val="mn-MN"/>
              </w:rPr>
              <w:t>эд станц</w:t>
            </w:r>
          </w:p>
          <w:p w:rsidR="006D7C20"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цахилгаан сүлжээнд хамаарах өндөр хүчдэлийн төхөөрөмжүүд (таслуур, тусгаарлагч, трансформатор), системийн аюулгүй байдал, хяналт, харилцаа холбоонд шаардлагатай байгууламжууд (Proxy / Gateway, IED) байрладаг систем.</w:t>
            </w:r>
          </w:p>
          <w:p w:rsidR="001F67A9" w:rsidRPr="00D84013" w:rsidRDefault="001F67A9" w:rsidP="000C3B3C">
            <w:pPr>
              <w:jc w:val="both"/>
              <w:rPr>
                <w:lang w:val="mn-MN"/>
              </w:rPr>
            </w:pPr>
          </w:p>
          <w:p w:rsidR="001F67A9" w:rsidRPr="00D84013" w:rsidRDefault="001F67A9" w:rsidP="000C3B3C">
            <w:pPr>
              <w:jc w:val="both"/>
              <w:rPr>
                <w:b/>
                <w:lang w:val="mn-MN"/>
              </w:rPr>
            </w:pPr>
            <w:r w:rsidRPr="00D84013">
              <w:rPr>
                <w:b/>
                <w:lang w:val="mn-MN"/>
              </w:rPr>
              <w:t>4. Товчлол</w:t>
            </w:r>
          </w:p>
          <w:p w:rsidR="001F67A9" w:rsidRPr="00A1210A" w:rsidRDefault="001F67A9"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Энэхүү баримт бичгийн зорилгоор IEC TS 61850-2: 2003, IEC 61850-7-2: 2010-д заасан товчилсон нэр </w:t>
            </w:r>
            <w:r w:rsidR="00D84013" w:rsidRPr="00A1210A">
              <w:rPr>
                <w:bCs/>
                <w:color w:val="000000"/>
                <w:shd w:val="clear" w:color="auto" w:fill="FFFFFF"/>
                <w:lang w:val="mn-MN"/>
              </w:rPr>
              <w:t>томьёо</w:t>
            </w:r>
            <w:r w:rsidRPr="00A1210A">
              <w:rPr>
                <w:bCs/>
                <w:color w:val="000000"/>
                <w:shd w:val="clear" w:color="auto" w:fill="FFFFFF"/>
                <w:lang w:val="mn-MN"/>
              </w:rPr>
              <w:t>, мөн дараах зүйлийг хэрэглэнэ.</w:t>
            </w:r>
          </w:p>
          <w:p w:rsidR="001F67A9" w:rsidRPr="00A1210A" w:rsidRDefault="001F67A9" w:rsidP="00A1210A">
            <w:pPr>
              <w:spacing w:line="276" w:lineRule="auto"/>
              <w:jc w:val="both"/>
              <w:rPr>
                <w:bCs/>
                <w:color w:val="000000"/>
                <w:sz w:val="20"/>
                <w:szCs w:val="20"/>
                <w:shd w:val="clear" w:color="auto" w:fill="FFFFFF"/>
                <w:lang w:val="mn-MN"/>
              </w:rPr>
            </w:pPr>
          </w:p>
          <w:p w:rsidR="001F67A9" w:rsidRPr="00A1210A" w:rsidRDefault="001F67A9"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Тайлбар: Энд хэрэглэсэн ерөнхий өгөгдлийн ангиллын товчлолууд нэршлүүд нь энэ баримт бичгийн тусгай заалтад тодорхойлогдсон бөгөөд дахин давтагдахгүй болно.</w:t>
            </w:r>
          </w:p>
          <w:p w:rsidR="001F67A9" w:rsidRPr="00D84013" w:rsidRDefault="001F67A9" w:rsidP="000C3B3C">
            <w:pPr>
              <w:jc w:val="both"/>
              <w:rPr>
                <w:spacing w:val="5"/>
                <w:sz w:val="20"/>
                <w:lang w:val="mn-MN"/>
              </w:rPr>
            </w:pPr>
          </w:p>
          <w:p w:rsidR="001F67A9" w:rsidRPr="00D84013" w:rsidRDefault="001F67A9" w:rsidP="000C3B3C">
            <w:pPr>
              <w:jc w:val="both"/>
              <w:rPr>
                <w:spacing w:val="5"/>
                <w:sz w:val="20"/>
                <w:lang w:val="mn-MN"/>
              </w:rPr>
            </w:pPr>
          </w:p>
          <w:p w:rsidR="001F67A9" w:rsidRPr="00D84013" w:rsidRDefault="001F67A9" w:rsidP="000C3B3C">
            <w:pPr>
              <w:jc w:val="both"/>
              <w:rPr>
                <w:lang w:val="mn-MN"/>
              </w:rPr>
            </w:pPr>
          </w:p>
        </w:tc>
        <w:tc>
          <w:tcPr>
            <w:tcW w:w="4675" w:type="dxa"/>
          </w:tcPr>
          <w:p w:rsidR="00DA525E" w:rsidRPr="00A1210A" w:rsidRDefault="00DA525E" w:rsidP="00A1210A">
            <w:pPr>
              <w:spacing w:line="276" w:lineRule="auto"/>
              <w:jc w:val="both"/>
              <w:rPr>
                <w:bCs/>
                <w:color w:val="000000"/>
                <w:shd w:val="clear" w:color="auto" w:fill="FFFFFF"/>
                <w:lang w:val="mn-MN"/>
              </w:rPr>
            </w:pPr>
            <w:r w:rsidRPr="00A1210A">
              <w:rPr>
                <w:bCs/>
                <w:color w:val="000000"/>
                <w:shd w:val="clear" w:color="auto" w:fill="FFFFFF"/>
                <w:lang w:val="mn-MN"/>
              </w:rPr>
              <w:lastRenderedPageBreak/>
              <w:t>The majority of applications for which this technical report is  applicable will use the services    of  MMS   (ISO 9506)   mapped   to   ISO/IEC   8802-3   frame   formats,   as   described   in   IEC 61850-8-1:2011.</w:t>
            </w:r>
          </w:p>
          <w:p w:rsidR="00DA525E" w:rsidRPr="00A1210A" w:rsidRDefault="00DA525E" w:rsidP="00A1210A">
            <w:pPr>
              <w:spacing w:line="276" w:lineRule="auto"/>
              <w:jc w:val="both"/>
              <w:rPr>
                <w:bCs/>
                <w:color w:val="000000"/>
                <w:shd w:val="clear" w:color="auto" w:fill="FFFFFF"/>
                <w:lang w:val="mn-MN"/>
              </w:rPr>
            </w:pPr>
          </w:p>
          <w:p w:rsidR="00DA525E" w:rsidRPr="00A1210A" w:rsidRDefault="00DA525E" w:rsidP="00A1210A">
            <w:pPr>
              <w:spacing w:line="276" w:lineRule="auto"/>
              <w:jc w:val="both"/>
              <w:rPr>
                <w:bCs/>
                <w:color w:val="000000"/>
                <w:shd w:val="clear" w:color="auto" w:fill="FFFFFF"/>
                <w:lang w:val="mn-MN"/>
              </w:rPr>
            </w:pPr>
            <w:r w:rsidRPr="00A1210A">
              <w:rPr>
                <w:bCs/>
                <w:color w:val="000000"/>
                <w:shd w:val="clear" w:color="auto" w:fill="FFFFFF"/>
                <w:lang w:val="mn-MN"/>
              </w:rPr>
              <w:t>The primary application for the use of  indirect access, as  described in  this  technical report, will be for  telecontrol applications. Nevertheless this technical report does not imply that the use of a Proxy/Gateway is required for  telecontrol applications. Direct access may also  be  used for telecontrol applications where applicable and accepted by the customer.</w:t>
            </w:r>
          </w:p>
          <w:p w:rsidR="008D3F79" w:rsidRPr="00D84013" w:rsidRDefault="008D3F79" w:rsidP="00FE535F">
            <w:pPr>
              <w:pStyle w:val="NoSpacing"/>
              <w:spacing w:line="276" w:lineRule="auto"/>
              <w:jc w:val="both"/>
              <w:rPr>
                <w:b/>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2 Normative references</w:t>
            </w:r>
          </w:p>
          <w:p w:rsidR="00112B8A" w:rsidRPr="00A1210A" w:rsidRDefault="00112B8A" w:rsidP="00A1210A">
            <w:pPr>
              <w:spacing w:line="276" w:lineRule="auto"/>
              <w:jc w:val="both"/>
              <w:rPr>
                <w:bCs/>
                <w:color w:val="000000"/>
                <w:shd w:val="clear" w:color="auto" w:fill="FFFFFF"/>
                <w:lang w:val="mn-MN"/>
              </w:rPr>
            </w:pP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w:t>
            </w:r>
          </w:p>
          <w:p w:rsidR="00112B8A" w:rsidRPr="00D84013" w:rsidRDefault="00112B8A" w:rsidP="00112B8A">
            <w:pPr>
              <w:jc w:val="both"/>
              <w:rPr>
                <w:lang w:val="mn-MN"/>
              </w:rPr>
            </w:pPr>
          </w:p>
          <w:p w:rsidR="001F67A9" w:rsidRPr="00D84013" w:rsidRDefault="001F67A9" w:rsidP="00112B8A">
            <w:pPr>
              <w:jc w:val="both"/>
              <w:rPr>
                <w:lang w:val="mn-MN"/>
              </w:rPr>
            </w:pPr>
          </w:p>
          <w:p w:rsidR="001F67A9" w:rsidRPr="00D84013" w:rsidRDefault="001F67A9" w:rsidP="00112B8A">
            <w:pPr>
              <w:jc w:val="both"/>
              <w:rPr>
                <w:lang w:val="mn-MN"/>
              </w:rPr>
            </w:pPr>
          </w:p>
          <w:p w:rsidR="001F67A9" w:rsidRPr="00D84013" w:rsidRDefault="001F67A9" w:rsidP="00112B8A">
            <w:pPr>
              <w:jc w:val="both"/>
              <w:rPr>
                <w:lang w:val="mn-MN"/>
              </w:rPr>
            </w:pP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IEC 60870-4:1990, </w:t>
            </w:r>
            <w:r w:rsidRPr="00A1210A">
              <w:rPr>
                <w:bCs/>
                <w:i/>
                <w:color w:val="000000"/>
                <w:shd w:val="clear" w:color="auto" w:fill="FFFFFF"/>
                <w:lang w:val="mn-MN"/>
              </w:rPr>
              <w:t>Telecontrol equipment and systems – Part 4: Performance requirements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60870-5-103:1997, </w:t>
            </w:r>
            <w:r w:rsidRPr="00D84013">
              <w:rPr>
                <w:i/>
                <w:lang w:val="mn-MN"/>
              </w:rPr>
              <w:t xml:space="preserve">Telecontrol equipment and systems – Part 5-103: Transmission protocols – Companion standard for the informative interface of </w:t>
            </w:r>
            <w:r w:rsidRPr="00D84013">
              <w:rPr>
                <w:i/>
                <w:lang w:val="mn-MN"/>
              </w:rPr>
              <w:lastRenderedPageBreak/>
              <w:t xml:space="preserve">protection equipment </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60870-5-104:2006, </w:t>
            </w:r>
            <w:r w:rsidRPr="00D84013">
              <w:rPr>
                <w:i/>
                <w:lang w:val="mn-MN"/>
              </w:rPr>
              <w:t>Telecontrol equipment and systems – Part 5-104: Transmission protocols – Network access for IEC 60870-5-101 using standard transport profiles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61158-6, </w:t>
            </w:r>
            <w:r w:rsidRPr="00D84013">
              <w:rPr>
                <w:i/>
                <w:lang w:val="mn-MN"/>
              </w:rPr>
              <w:t>Industrial communication networks – Fieldbus specifications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TS 61850-2:2003, </w:t>
            </w:r>
            <w:r w:rsidRPr="00D84013">
              <w:rPr>
                <w:i/>
                <w:lang w:val="mn-MN"/>
              </w:rPr>
              <w:t>Communication networks and systems in substations  –  Part  2:  Glossary</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61850-4:2011, </w:t>
            </w:r>
            <w:r w:rsidRPr="00D84013">
              <w:rPr>
                <w:i/>
                <w:lang w:val="mn-MN"/>
              </w:rPr>
              <w:t>Communication networks  and  systems  for  power  utility  automation  – Part 4: System and project management</w:t>
            </w:r>
          </w:p>
          <w:p w:rsidR="00112B8A" w:rsidRPr="00D84013" w:rsidRDefault="00112B8A" w:rsidP="00112B8A">
            <w:pPr>
              <w:jc w:val="both"/>
              <w:rPr>
                <w:lang w:val="mn-MN"/>
              </w:rPr>
            </w:pPr>
            <w:r w:rsidRPr="00D84013">
              <w:rPr>
                <w:lang w:val="mn-MN"/>
              </w:rPr>
              <w:t xml:space="preserve">IEC 61850-5:2013, </w:t>
            </w:r>
            <w:r w:rsidRPr="00D84013">
              <w:rPr>
                <w:i/>
                <w:lang w:val="mn-MN"/>
              </w:rPr>
              <w:t>Communication networks  and  systems  for  power  utility  automation  – Part 5: Communication requirements for functions and device models</w:t>
            </w:r>
          </w:p>
          <w:p w:rsidR="00112B8A" w:rsidRPr="00D84013" w:rsidRDefault="00112B8A" w:rsidP="00112B8A">
            <w:pPr>
              <w:jc w:val="both"/>
              <w:rPr>
                <w:lang w:val="mn-MN"/>
              </w:rPr>
            </w:pPr>
            <w:r w:rsidRPr="00D84013">
              <w:rPr>
                <w:lang w:val="mn-MN"/>
              </w:rPr>
              <w:t xml:space="preserve">IEC 61850-6:2009, </w:t>
            </w:r>
            <w:r w:rsidRPr="00D84013">
              <w:rPr>
                <w:i/>
                <w:lang w:val="mn-MN"/>
              </w:rPr>
              <w:t>Communication networks  and  systems  for  power  utility  automation  – Part 6: Configuration description language for communication  in  electrical substations related to IEDs</w:t>
            </w:r>
          </w:p>
          <w:p w:rsidR="00112B8A" w:rsidRPr="00D84013" w:rsidRDefault="00112B8A" w:rsidP="00112B8A">
            <w:pPr>
              <w:jc w:val="both"/>
              <w:rPr>
                <w:lang w:val="mn-MN"/>
              </w:rPr>
            </w:pPr>
          </w:p>
          <w:p w:rsidR="00112B8A" w:rsidRPr="00D84013" w:rsidRDefault="00112B8A" w:rsidP="00112B8A">
            <w:pPr>
              <w:jc w:val="both"/>
              <w:rPr>
                <w:i/>
                <w:lang w:val="mn-MN"/>
              </w:rPr>
            </w:pPr>
            <w:r w:rsidRPr="00D84013">
              <w:rPr>
                <w:lang w:val="mn-MN"/>
              </w:rPr>
              <w:t xml:space="preserve">IEC 61850-7-1:2011, </w:t>
            </w:r>
            <w:r w:rsidRPr="00D84013">
              <w:rPr>
                <w:i/>
                <w:lang w:val="mn-MN"/>
              </w:rPr>
              <w:t>Communication networks and systems for  power  utility  automation  – Part 7-1: Basic communication structure – Principles and models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61850-7-2:2010, </w:t>
            </w:r>
            <w:r w:rsidRPr="00D84013">
              <w:rPr>
                <w:i/>
                <w:lang w:val="mn-MN"/>
              </w:rPr>
              <w:t>Communication networks and systems for  power  utility  automation  – Part 7-2: Basic information and communication structure – Abstract communication service interface (ACSI)</w:t>
            </w:r>
          </w:p>
          <w:p w:rsidR="00112B8A" w:rsidRPr="00D84013" w:rsidRDefault="00112B8A" w:rsidP="00112B8A">
            <w:pPr>
              <w:jc w:val="both"/>
              <w:rPr>
                <w:lang w:val="mn-MN"/>
              </w:rPr>
            </w:pPr>
            <w:r w:rsidRPr="00D84013">
              <w:rPr>
                <w:lang w:val="mn-MN"/>
              </w:rPr>
              <w:t xml:space="preserve">IEC 61850-7-3:2010, </w:t>
            </w:r>
            <w:r w:rsidRPr="00D84013">
              <w:rPr>
                <w:i/>
                <w:lang w:val="mn-MN"/>
              </w:rPr>
              <w:t xml:space="preserve">Communication networks and systems for  power  utility  automation  – Part 7-3: Basic communication structure – Common data </w:t>
            </w:r>
            <w:r w:rsidRPr="00D84013">
              <w:rPr>
                <w:i/>
                <w:lang w:val="mn-MN"/>
              </w:rPr>
              <w:lastRenderedPageBreak/>
              <w:t>classes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61850-7-4:2010, </w:t>
            </w:r>
            <w:r w:rsidRPr="00D84013">
              <w:rPr>
                <w:i/>
                <w:lang w:val="mn-MN"/>
              </w:rPr>
              <w:t>Communication networks and systems for  power  utility  automation  – Part 7-4: Basic communication structure – Compatible logical node classes and data object classes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61850-8-1:2011, </w:t>
            </w:r>
            <w:r w:rsidRPr="00D84013">
              <w:rPr>
                <w:i/>
                <w:lang w:val="mn-MN"/>
              </w:rPr>
              <w:t>Communication networks and systems for  power  utility  automation  – Part 8-1: Specific communication service mapping (SCSM) – Mappings to MMS (ISO 9506-1 and ISO 9506-2) and to ISO/IEC 8802-3</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61850-9-2:2011, </w:t>
            </w:r>
            <w:r w:rsidRPr="00D84013">
              <w:rPr>
                <w:i/>
                <w:lang w:val="mn-MN"/>
              </w:rPr>
              <w:t>Communication networks and systems for  power  utility  automation  – Part 9-2: Specific communication service mapping (SCSM) – Sampled values over ISO/IEC 8802-3</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TS 61850-80-4, </w:t>
            </w:r>
            <w:r w:rsidRPr="00D84013">
              <w:rPr>
                <w:i/>
                <w:lang w:val="mn-MN"/>
              </w:rPr>
              <w:t>Communication networks and systems  for  power  utility  automation  – Part 80-4: Translation from COSEM object model (IEC 62056) to the IEC 61850 data model 2</w:t>
            </w:r>
          </w:p>
          <w:p w:rsidR="00112B8A" w:rsidRPr="00D84013" w:rsidRDefault="00112B8A" w:rsidP="00112B8A">
            <w:pPr>
              <w:jc w:val="both"/>
              <w:rPr>
                <w:lang w:val="mn-MN"/>
              </w:rPr>
            </w:pPr>
            <w:r w:rsidRPr="00D84013">
              <w:rPr>
                <w:lang w:val="mn-MN"/>
              </w:rPr>
              <w:t xml:space="preserve">IEC TR 61850-90-3, </w:t>
            </w:r>
            <w:r w:rsidRPr="00D84013">
              <w:rPr>
                <w:i/>
                <w:lang w:val="mn-MN"/>
              </w:rPr>
              <w:t>Communication networks and systems  for  power  utility  automation  – Part 90-3: Using IEC 61850 for condition monitoring diagnosis and analysis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TR 61850-90-5:2012, </w:t>
            </w:r>
            <w:r w:rsidRPr="00D84013">
              <w:rPr>
                <w:i/>
                <w:lang w:val="mn-MN"/>
              </w:rPr>
              <w:t>Communication networks and systems for power utility automation</w:t>
            </w:r>
          </w:p>
          <w:p w:rsidR="00112B8A" w:rsidRPr="00D84013" w:rsidRDefault="00112B8A" w:rsidP="00112B8A">
            <w:pPr>
              <w:jc w:val="both"/>
              <w:rPr>
                <w:i/>
                <w:lang w:val="mn-MN"/>
              </w:rPr>
            </w:pPr>
            <w:r w:rsidRPr="00D84013">
              <w:rPr>
                <w:lang w:val="mn-MN"/>
              </w:rPr>
              <w:t>–</w:t>
            </w:r>
            <w:r w:rsidRPr="00D84013">
              <w:rPr>
                <w:lang w:val="mn-MN"/>
              </w:rPr>
              <w:tab/>
              <w:t xml:space="preserve">Part 90-5: </w:t>
            </w:r>
            <w:r w:rsidRPr="00D84013">
              <w:rPr>
                <w:i/>
                <w:lang w:val="mn-MN"/>
              </w:rPr>
              <w:t>Use of IEC 61850 to transmit synchrophasor information according to IEEE C37.118</w:t>
            </w:r>
          </w:p>
          <w:p w:rsidR="00112B8A" w:rsidRPr="00D84013" w:rsidRDefault="00112B8A" w:rsidP="00112B8A">
            <w:pPr>
              <w:jc w:val="both"/>
              <w:rPr>
                <w:lang w:val="mn-MN"/>
              </w:rPr>
            </w:pPr>
          </w:p>
          <w:p w:rsidR="00112B8A" w:rsidRPr="00D84013" w:rsidRDefault="00112B8A" w:rsidP="00112B8A">
            <w:pPr>
              <w:jc w:val="both"/>
              <w:rPr>
                <w:i/>
                <w:lang w:val="mn-MN"/>
              </w:rPr>
            </w:pPr>
            <w:r w:rsidRPr="00D84013">
              <w:rPr>
                <w:lang w:val="mn-MN"/>
              </w:rPr>
              <w:t xml:space="preserve">IEC TR 61850-90-12:2015, </w:t>
            </w:r>
            <w:r w:rsidRPr="00D84013">
              <w:rPr>
                <w:i/>
                <w:lang w:val="mn-MN"/>
              </w:rPr>
              <w:t>Communication networks and systems for power utility automation</w:t>
            </w:r>
          </w:p>
          <w:p w:rsidR="00112B8A" w:rsidRPr="00D84013" w:rsidRDefault="00112B8A" w:rsidP="00112B8A">
            <w:pPr>
              <w:jc w:val="both"/>
              <w:rPr>
                <w:i/>
                <w:lang w:val="mn-MN"/>
              </w:rPr>
            </w:pPr>
            <w:r w:rsidRPr="00D84013">
              <w:rPr>
                <w:i/>
                <w:lang w:val="mn-MN"/>
              </w:rPr>
              <w:t>–</w:t>
            </w:r>
            <w:r w:rsidRPr="00D84013">
              <w:rPr>
                <w:i/>
                <w:lang w:val="mn-MN"/>
              </w:rPr>
              <w:tab/>
              <w:t>Part 90-12: Wide area network engineering guidelines</w:t>
            </w:r>
          </w:p>
          <w:p w:rsidR="00112B8A" w:rsidRPr="00D84013" w:rsidRDefault="00112B8A" w:rsidP="00112B8A">
            <w:pPr>
              <w:jc w:val="both"/>
              <w:rPr>
                <w:lang w:val="mn-MN"/>
              </w:rPr>
            </w:pPr>
            <w:r w:rsidRPr="00D84013">
              <w:rPr>
                <w:lang w:val="mn-MN"/>
              </w:rPr>
              <w:lastRenderedPageBreak/>
              <w:t xml:space="preserve">IEC 62056-6, </w:t>
            </w:r>
            <w:r w:rsidRPr="00D84013">
              <w:rPr>
                <w:i/>
                <w:lang w:val="mn-MN"/>
              </w:rPr>
              <w:t>Electricity metering data exchange – The DLMS/COSEM suite</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TS 62351-4:2007, </w:t>
            </w:r>
            <w:r w:rsidRPr="00D84013">
              <w:rPr>
                <w:i/>
                <w:lang w:val="mn-MN"/>
              </w:rPr>
              <w:t>Power systems management and associated information exchange – Data and communications security – Part 4: Profiles including MMS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TS 62351-8:2011, </w:t>
            </w:r>
            <w:r w:rsidRPr="00D84013">
              <w:rPr>
                <w:i/>
                <w:lang w:val="mn-MN"/>
              </w:rPr>
              <w:t>Power systems management and associated information exchange – Data and communications security – Part 8: Role-based access control</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62351-9, </w:t>
            </w:r>
            <w:r w:rsidRPr="00D84013">
              <w:rPr>
                <w:i/>
                <w:lang w:val="mn-MN"/>
              </w:rPr>
              <w:t>Power systems management and associated information exchange – Data and communications security – Part 9: Cyber security key management for power system equipment</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TR 62351-10:2012, </w:t>
            </w:r>
            <w:r w:rsidRPr="00D84013">
              <w:rPr>
                <w:i/>
                <w:lang w:val="mn-MN"/>
              </w:rPr>
              <w:t>Power systems management and associated information exchange – Data and communications security – Part 10: Security architecture guidelines</w:t>
            </w:r>
          </w:p>
          <w:p w:rsidR="00112B8A" w:rsidRPr="00D84013" w:rsidRDefault="00112B8A" w:rsidP="00112B8A">
            <w:pPr>
              <w:jc w:val="both"/>
              <w:rPr>
                <w:i/>
                <w:lang w:val="mn-MN"/>
              </w:rPr>
            </w:pPr>
            <w:r w:rsidRPr="00D84013">
              <w:rPr>
                <w:lang w:val="mn-MN"/>
              </w:rPr>
              <w:t xml:space="preserve">IEC 62351-11, </w:t>
            </w:r>
            <w:r w:rsidRPr="00D84013">
              <w:rPr>
                <w:i/>
                <w:lang w:val="mn-MN"/>
              </w:rPr>
              <w:t>Power systems management and associated information exchange – Data and communications security – Part 11: Security for XML Files 3</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81346-1:2009, </w:t>
            </w:r>
            <w:r w:rsidRPr="00D84013">
              <w:rPr>
                <w:i/>
                <w:lang w:val="mn-MN"/>
              </w:rPr>
              <w:t>Industrial systems, installations and equipment and industrial products – Structuring principles and reference designations – Part 1: Basic rules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81346-2:2009, </w:t>
            </w:r>
            <w:r w:rsidRPr="00D84013">
              <w:rPr>
                <w:i/>
                <w:lang w:val="mn-MN"/>
              </w:rPr>
              <w:t>Industrial systems, installations and equipment and industrial products – Structuring principles and reference designations – Part 2: Classification of objects and codes for classes</w:t>
            </w:r>
          </w:p>
          <w:p w:rsidR="00112B8A" w:rsidRPr="00D84013" w:rsidRDefault="00112B8A" w:rsidP="00112B8A">
            <w:pPr>
              <w:jc w:val="both"/>
              <w:rPr>
                <w:lang w:val="mn-MN"/>
              </w:rPr>
            </w:pPr>
            <w:r w:rsidRPr="00D84013">
              <w:rPr>
                <w:lang w:val="mn-MN"/>
              </w:rPr>
              <w:t xml:space="preserve">IEEE 1815-2012, </w:t>
            </w:r>
            <w:r w:rsidRPr="00D84013">
              <w:rPr>
                <w:i/>
                <w:lang w:val="mn-MN"/>
              </w:rPr>
              <w:t xml:space="preserve">IEEE Standard for </w:t>
            </w:r>
            <w:r w:rsidRPr="00D84013">
              <w:rPr>
                <w:i/>
                <w:lang w:val="mn-MN"/>
              </w:rPr>
              <w:lastRenderedPageBreak/>
              <w:t>Electric Power Systems Communications-Distributed Network Protocol (DNP3)</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RFC 1122:1989, </w:t>
            </w:r>
            <w:r w:rsidRPr="00D84013">
              <w:rPr>
                <w:i/>
                <w:lang w:val="mn-MN"/>
              </w:rPr>
              <w:t>Requirements for Internet Hosts – Communication Layers</w:t>
            </w:r>
          </w:p>
          <w:p w:rsidR="00112B8A" w:rsidRPr="00D84013" w:rsidRDefault="00112B8A" w:rsidP="00112B8A">
            <w:pPr>
              <w:jc w:val="both"/>
              <w:rPr>
                <w:lang w:val="mn-MN"/>
              </w:rPr>
            </w:pPr>
          </w:p>
          <w:p w:rsidR="00112B8A" w:rsidRPr="00D84013" w:rsidRDefault="00112B8A" w:rsidP="00112B8A">
            <w:pPr>
              <w:jc w:val="both"/>
              <w:rPr>
                <w:lang w:val="mn-MN"/>
              </w:rPr>
            </w:pPr>
          </w:p>
          <w:p w:rsidR="00112B8A" w:rsidRPr="00D84013" w:rsidRDefault="00112B8A" w:rsidP="00112B8A">
            <w:pPr>
              <w:jc w:val="both"/>
              <w:rPr>
                <w:lang w:val="mn-MN"/>
              </w:rPr>
            </w:pPr>
          </w:p>
          <w:p w:rsidR="00112B8A" w:rsidRPr="00D84013" w:rsidRDefault="00112B8A" w:rsidP="00112B8A">
            <w:pPr>
              <w:jc w:val="both"/>
              <w:rPr>
                <w:lang w:val="mn-MN"/>
              </w:rPr>
            </w:pPr>
          </w:p>
          <w:p w:rsidR="00BC44BB" w:rsidRPr="00D84013" w:rsidRDefault="00BC44BB" w:rsidP="00112B8A">
            <w:pPr>
              <w:jc w:val="both"/>
              <w:rPr>
                <w:b/>
                <w:lang w:val="mn-MN"/>
              </w:rPr>
            </w:pPr>
          </w:p>
          <w:p w:rsidR="00BC44BB" w:rsidRPr="00D84013" w:rsidRDefault="00BC44BB" w:rsidP="00112B8A">
            <w:pPr>
              <w:jc w:val="both"/>
              <w:rPr>
                <w:b/>
                <w:lang w:val="mn-MN"/>
              </w:rPr>
            </w:pPr>
          </w:p>
          <w:p w:rsidR="00BC44BB" w:rsidRPr="00D84013" w:rsidRDefault="00BC44BB" w:rsidP="00112B8A">
            <w:pPr>
              <w:jc w:val="both"/>
              <w:rPr>
                <w:b/>
                <w:lang w:val="mn-MN"/>
              </w:rPr>
            </w:pPr>
          </w:p>
          <w:p w:rsidR="00BC44BB" w:rsidRPr="00D84013" w:rsidRDefault="00BC44BB" w:rsidP="00112B8A">
            <w:pPr>
              <w:jc w:val="both"/>
              <w:rPr>
                <w:b/>
                <w:lang w:val="mn-MN"/>
              </w:rPr>
            </w:pPr>
          </w:p>
          <w:p w:rsidR="00BC44BB" w:rsidRPr="00D84013" w:rsidRDefault="00BC44BB" w:rsidP="00112B8A">
            <w:pPr>
              <w:jc w:val="both"/>
              <w:rPr>
                <w:b/>
                <w:lang w:val="mn-MN"/>
              </w:rPr>
            </w:pPr>
          </w:p>
          <w:p w:rsidR="00112B8A" w:rsidRPr="00A1210A" w:rsidRDefault="00A1210A" w:rsidP="00A1210A">
            <w:pPr>
              <w:spacing w:line="276" w:lineRule="auto"/>
              <w:jc w:val="both"/>
              <w:rPr>
                <w:b/>
                <w:bCs/>
                <w:color w:val="000000"/>
                <w:shd w:val="clear" w:color="auto" w:fill="FFFFFF"/>
                <w:lang w:val="mn-MN"/>
              </w:rPr>
            </w:pPr>
            <w:r>
              <w:rPr>
                <w:b/>
                <w:bCs/>
                <w:color w:val="000000"/>
                <w:shd w:val="clear" w:color="auto" w:fill="FFFFFF"/>
                <w:lang w:val="mn-MN"/>
              </w:rPr>
              <w:t>3 Terms and definitions</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For the purposes of this document, the terms and definitions given in  IEC TS  61850-2:2003  and IEC 61850-7-2:2010, as well as the following, apply.</w:t>
            </w:r>
          </w:p>
          <w:p w:rsidR="00112B8A" w:rsidRDefault="00112B8A" w:rsidP="00112B8A">
            <w:pPr>
              <w:jc w:val="both"/>
              <w:rPr>
                <w:lang w:val="mn-MN"/>
              </w:rPr>
            </w:pPr>
          </w:p>
          <w:p w:rsidR="00A1210A" w:rsidRPr="00D84013" w:rsidRDefault="00A1210A" w:rsidP="00112B8A">
            <w:pPr>
              <w:jc w:val="both"/>
              <w:rPr>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3.1 control centre</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place where a master station (SCADA, EMS, DMS, GMS, grid operator) receives  and  processes data coming from substations</w:t>
            </w:r>
          </w:p>
          <w:p w:rsidR="00112B8A" w:rsidRPr="00D84013" w:rsidRDefault="00112B8A" w:rsidP="00112B8A">
            <w:pPr>
              <w:jc w:val="both"/>
              <w:rPr>
                <w:lang w:val="mn-MN"/>
              </w:rPr>
            </w:pPr>
          </w:p>
          <w:p w:rsidR="00112B8A" w:rsidRPr="00A1210A" w:rsidRDefault="00112B8A"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Note 1 to entry: The control centre may also perform the functions of a maintenance centre.</w:t>
            </w:r>
          </w:p>
          <w:p w:rsidR="00BC44BB" w:rsidRPr="00D84013" w:rsidRDefault="00BC44BB" w:rsidP="00112B8A">
            <w:pPr>
              <w:jc w:val="both"/>
              <w:rPr>
                <w:lang w:val="mn-MN"/>
              </w:rPr>
            </w:pPr>
          </w:p>
          <w:p w:rsidR="001F67A9" w:rsidRPr="00D84013" w:rsidRDefault="001F67A9" w:rsidP="00112B8A">
            <w:pPr>
              <w:jc w:val="both"/>
              <w:rPr>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3.2 maintenance centre</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place from where maintenance, management of asset, disturbance analysis and metering are managed </w:t>
            </w:r>
          </w:p>
          <w:p w:rsidR="00112B8A" w:rsidRPr="00A1210A" w:rsidRDefault="00112B8A" w:rsidP="00112B8A">
            <w:pPr>
              <w:jc w:val="both"/>
              <w:rPr>
                <w:b/>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3.3 Proxy/Gateway</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IED containing an IEC 61850 server which services requests of its clients by forwarding requests to other servers through its IEC 61850 client</w:t>
            </w:r>
          </w:p>
          <w:p w:rsidR="00112B8A" w:rsidRDefault="00112B8A" w:rsidP="00112B8A">
            <w:pPr>
              <w:jc w:val="both"/>
              <w:rPr>
                <w:lang w:val="mn-MN"/>
              </w:rPr>
            </w:pPr>
          </w:p>
          <w:p w:rsidR="00A1210A" w:rsidRPr="00D84013" w:rsidRDefault="00A1210A" w:rsidP="00112B8A">
            <w:pPr>
              <w:jc w:val="both"/>
              <w:rPr>
                <w:lang w:val="mn-MN"/>
              </w:rPr>
            </w:pPr>
          </w:p>
          <w:p w:rsidR="00112B8A" w:rsidRPr="00A1210A" w:rsidRDefault="00112B8A"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Note 1 to  entry:  A  Proxy/Gateway optionally alters the client requests or the server's response and sometimes it  may serve the request without contacting the specified server, e.g. by maintaining a process data image. In some</w:t>
            </w:r>
            <w:r w:rsidR="001F67A9" w:rsidRPr="00A1210A">
              <w:rPr>
                <w:bCs/>
                <w:color w:val="000000"/>
                <w:sz w:val="20"/>
                <w:szCs w:val="20"/>
                <w:shd w:val="clear" w:color="auto" w:fill="FFFFFF"/>
                <w:lang w:val="mn-MN"/>
              </w:rPr>
              <w:t xml:space="preserve"> </w:t>
            </w:r>
            <w:r w:rsidRPr="00A1210A">
              <w:rPr>
                <w:bCs/>
                <w:color w:val="000000"/>
                <w:sz w:val="20"/>
                <w:szCs w:val="20"/>
                <w:shd w:val="clear" w:color="auto" w:fill="FFFFFF"/>
                <w:lang w:val="mn-MN"/>
              </w:rPr>
              <w:t>cases the Proxy/Gateway has to reprocess the data to meet the requirements of the Control centre interface. In the context of IEC 61850 the Proxy/Gateway consists of both client and server interfaces. The  incorporation of  data from sources other than IEC 61850 could also be supported within the Proxy/Gateway but the description of this is outside the scope of this document.</w:t>
            </w:r>
          </w:p>
          <w:p w:rsidR="00BC44BB" w:rsidRPr="00D84013" w:rsidRDefault="00BC44BB" w:rsidP="00112B8A">
            <w:pPr>
              <w:jc w:val="both"/>
              <w:rPr>
                <w:lang w:val="mn-MN"/>
              </w:rPr>
            </w:pPr>
          </w:p>
          <w:p w:rsidR="00112B8A" w:rsidRPr="00D84013" w:rsidRDefault="00112B8A" w:rsidP="00112B8A">
            <w:pPr>
              <w:jc w:val="both"/>
              <w:outlineLvl w:val="3"/>
              <w:rPr>
                <w:b/>
                <w:lang w:val="mn-MN"/>
              </w:rPr>
            </w:pPr>
            <w:r w:rsidRPr="00D84013">
              <w:rPr>
                <w:b/>
                <w:lang w:val="mn-MN"/>
              </w:rPr>
              <w:t>3.4 substation</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system consisting  of a place  where high voltage  devices  (circuit  breaker,  isolator, transformers) related to an electrical grid, facilities necessary for system security, control and communication (Proxy/Gateway, IED) are located</w:t>
            </w:r>
          </w:p>
          <w:p w:rsidR="0056450E" w:rsidRPr="00D84013" w:rsidRDefault="0056450E" w:rsidP="00FE535F">
            <w:pPr>
              <w:pStyle w:val="NoSpacing"/>
              <w:spacing w:line="276" w:lineRule="auto"/>
              <w:jc w:val="both"/>
              <w:rPr>
                <w:lang w:val="mn-MN"/>
              </w:rPr>
            </w:pPr>
          </w:p>
          <w:p w:rsidR="001F67A9" w:rsidRPr="00D84013" w:rsidRDefault="001F67A9" w:rsidP="00FE535F">
            <w:pPr>
              <w:pStyle w:val="NoSpacing"/>
              <w:spacing w:line="276" w:lineRule="auto"/>
              <w:jc w:val="both"/>
              <w:rPr>
                <w:b/>
                <w:lang w:val="mn-MN"/>
              </w:rPr>
            </w:pPr>
            <w:r w:rsidRPr="00D84013">
              <w:rPr>
                <w:b/>
                <w:lang w:val="mn-MN"/>
              </w:rPr>
              <w:t xml:space="preserve">4 Abbreviated terms </w:t>
            </w:r>
          </w:p>
          <w:p w:rsidR="00F323E4" w:rsidRPr="00A1210A" w:rsidRDefault="001F67A9" w:rsidP="001F67A9">
            <w:pPr>
              <w:spacing w:line="276" w:lineRule="auto"/>
              <w:jc w:val="both"/>
              <w:rPr>
                <w:bCs/>
                <w:color w:val="000000"/>
                <w:shd w:val="clear" w:color="auto" w:fill="FFFFFF"/>
                <w:lang w:val="mn-MN"/>
              </w:rPr>
            </w:pPr>
            <w:r w:rsidRPr="00A1210A">
              <w:rPr>
                <w:bCs/>
                <w:color w:val="000000"/>
                <w:shd w:val="clear" w:color="auto" w:fill="FFFFFF"/>
                <w:lang w:val="mn-MN"/>
              </w:rPr>
              <w:t>For the purposes of this document, the abbreviated terms given in IEC TS 61850-2:2003, IEC 61850-7-2:2010 as well as the following apply.</w:t>
            </w:r>
          </w:p>
          <w:p w:rsidR="001F67A9" w:rsidRPr="00D84013" w:rsidRDefault="001F67A9" w:rsidP="001F67A9">
            <w:pPr>
              <w:spacing w:line="276" w:lineRule="auto"/>
              <w:jc w:val="both"/>
              <w:rPr>
                <w:lang w:val="mn-MN"/>
              </w:rPr>
            </w:pPr>
          </w:p>
          <w:p w:rsidR="001F67A9" w:rsidRPr="00D84013" w:rsidRDefault="001F67A9" w:rsidP="001F67A9">
            <w:pPr>
              <w:spacing w:line="276" w:lineRule="auto"/>
              <w:jc w:val="both"/>
              <w:rPr>
                <w:sz w:val="20"/>
                <w:szCs w:val="20"/>
                <w:lang w:val="mn-MN"/>
              </w:rPr>
            </w:pPr>
            <w:r w:rsidRPr="00A1210A">
              <w:rPr>
                <w:bCs/>
                <w:color w:val="000000"/>
                <w:sz w:val="20"/>
                <w:szCs w:val="20"/>
                <w:shd w:val="clear" w:color="auto" w:fill="FFFFFF"/>
                <w:lang w:val="mn-MN"/>
              </w:rPr>
              <w:t>NOTE Abbreviations used for the identification of the common data classes and as names of the attributes are specified in the specific clauses of this document and are not repeated here.</w:t>
            </w:r>
          </w:p>
        </w:tc>
      </w:tr>
    </w:tbl>
    <w:p w:rsidR="00F40A6E" w:rsidRPr="00D84013" w:rsidRDefault="00F40A6E" w:rsidP="00BC44BB">
      <w:pPr>
        <w:pStyle w:val="NoSpacing"/>
        <w:spacing w:line="276" w:lineRule="auto"/>
        <w:rPr>
          <w:b/>
          <w:lang w:val="mn-MN"/>
        </w:rPr>
      </w:pPr>
    </w:p>
    <w:tbl>
      <w:tblPr>
        <w:tblStyle w:val="TableGrid"/>
        <w:tblW w:w="0" w:type="auto"/>
        <w:tblLook w:val="04A0" w:firstRow="1" w:lastRow="0" w:firstColumn="1" w:lastColumn="0" w:noHBand="0" w:noVBand="1"/>
      </w:tblPr>
      <w:tblGrid>
        <w:gridCol w:w="3343"/>
        <w:gridCol w:w="6007"/>
      </w:tblGrid>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ACSI</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Хураангуй харилцаа холбооны үйлчилгээний интерфейс</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BRCB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Буфер бүхий тайлан хяналтын блок</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CC</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Удирдлагын төв</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CIM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IEC 61970 / IEC 61968 стандартын нийтлэг мэдээллийн загвар</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lastRenderedPageBreak/>
              <w:t>COSEM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Чадлын хэмжлийн нэгдсэн техникийн үзүүлэлт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DMS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Түгээх менежментийн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EMS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Эрчим хүчний менежментийн систем</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FACTS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Уян хатан хувьсах</w:t>
            </w:r>
            <w:r w:rsidRPr="00947A3E" w:rsidDel="00AD34FB">
              <w:rPr>
                <w:bCs/>
                <w:color w:val="000000"/>
                <w:sz w:val="20"/>
                <w:szCs w:val="20"/>
                <w:shd w:val="clear" w:color="auto" w:fill="FFFFFF"/>
                <w:lang w:val="mn-MN"/>
              </w:rPr>
              <w:t xml:space="preserve"> </w:t>
            </w:r>
            <w:r w:rsidRPr="00947A3E">
              <w:rPr>
                <w:bCs/>
                <w:color w:val="000000"/>
                <w:sz w:val="20"/>
                <w:szCs w:val="20"/>
                <w:shd w:val="clear" w:color="auto" w:fill="FFFFFF"/>
                <w:lang w:val="mn-MN"/>
              </w:rPr>
              <w:t>гүйдлийн дамжуулах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Газар зүйн удирдлагын систем</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GOOSE</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Ерөнхий объектод суурилсан дэд станцын бүртгэлийн систем</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GSE</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Дэд станцын ерөнхий бүртгэлийн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HMI</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Хүн машин интерфейс </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ICD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 чадавхын тодорхойлолт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Ухаалаг электрон төхөөрөмжүүд</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ICT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 тохируулах хэрэгсэл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IID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Жишээгээр үзүүлэх IED тодорхойлолт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Интернэт протокол </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LAN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Дотоод сүлжээ</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Логик төхөөрөмж</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Логик зангилаа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Үйлдвэрлэлийн мессеж тодорхойлолт</w:t>
            </w:r>
            <w:r w:rsidRPr="00947A3E" w:rsidDel="00AD34FB">
              <w:rPr>
                <w:bCs/>
                <w:color w:val="000000"/>
                <w:sz w:val="20"/>
                <w:szCs w:val="20"/>
                <w:shd w:val="clear" w:color="auto" w:fill="FFFFFF"/>
                <w:lang w:val="mn-MN"/>
              </w:rPr>
              <w:t xml:space="preserve"> </w:t>
            </w:r>
            <w:r w:rsidRPr="00947A3E">
              <w:rPr>
                <w:bCs/>
                <w:color w:val="000000"/>
                <w:sz w:val="20"/>
                <w:szCs w:val="20"/>
                <w:shd w:val="clear" w:color="auto" w:fill="FFFFFF"/>
                <w:lang w:val="mn-MN"/>
              </w:rPr>
              <w:t>(ISO 9506)</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PIXIT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Протокол хэрэгжүүлэх Туршилтын нэмэлт мэдээлэл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Мэдээг хянах блок</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Дундаж квадрат утга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SBO</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Ажиллахаас өмнө сонгох</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SCADA</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Мэдээлэл цуглуулах хянах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Дэд станцын тохируулгын тодорхойлолт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SCL</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Дэд станцын тохируулгын хэл</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SCSM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Мэдээлэл холбооны тусгай үйлчилгээний зураглал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Системийн тохиргооны хэрэгсэл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Системийн солилцооны тодорхойлолт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SGCB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Хяналтын блокийн группийн тохируулга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SV</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Түүврийн утга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TCP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Дамжуулалтын хяналтын протокол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THD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Нийт гармоник гажуудал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TPAA</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Хоёр бүлэг хэрэглээний холбоо</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Техникийн тайлан</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WAMPAC</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 Өргөн зурвасын хяналт хамгаалалт удирдлага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 Өргөн зурвасын хяналтын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 Өргөн зурвасын сүлжээ</w:t>
            </w:r>
          </w:p>
        </w:tc>
      </w:tr>
    </w:tbl>
    <w:p w:rsidR="00BC44BB" w:rsidRPr="00D84013" w:rsidRDefault="00BC44BB" w:rsidP="00BC44BB">
      <w:pPr>
        <w:pStyle w:val="NoSpacing"/>
        <w:spacing w:line="276" w:lineRule="auto"/>
        <w:rPr>
          <w:b/>
          <w:lang w:val="mn-MN"/>
        </w:rPr>
      </w:pPr>
    </w:p>
    <w:p w:rsidR="00BC44BB" w:rsidRPr="00D84013" w:rsidRDefault="00BC44B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tbl>
      <w:tblPr>
        <w:tblStyle w:val="TableGrid"/>
        <w:tblW w:w="0" w:type="auto"/>
        <w:tblLook w:val="04A0" w:firstRow="1" w:lastRow="0" w:firstColumn="1" w:lastColumn="0" w:noHBand="0" w:noVBand="1"/>
      </w:tblPr>
      <w:tblGrid>
        <w:gridCol w:w="3343"/>
        <w:gridCol w:w="6007"/>
      </w:tblGrid>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lastRenderedPageBreak/>
              <w:t>ACSI</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Abstract Communication Service Interface</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BRCB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Buffered Report Control Block</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CC</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Control Centre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CIM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Common Information Model of IEC 61970 / IEC 61968</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COSEM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Companion Specification for Energy Metering</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DMS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Distribution Management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EMS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Energy Management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FACTS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Flexible Alternative Current Transmission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Geographical Management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GOOSE</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Generic Object Oriented Substation Event</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GSE</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Generic Substation Event</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HMI</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Human Machine Interface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ICD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 Capability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Intelligent Electronic Device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ICT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 Configuration Tool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IID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Instantiated IED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Internet Protocol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LAN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Local Area Network</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Logical Device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Logical Node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Manufacturing Message Specification (ISO 9506)</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PIXIT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Protocol Implementation Extra Information for Testing</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Report Control Block</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Root Mean Square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SBO</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Select Before Operate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SCADA</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Supervisory Control and Data Acquisition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Substation Configuration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SCL</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Substation Configuration Language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SCSM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Specific Communication Service Mapping</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System Configuration Tool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System Exchange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SGCB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Setting Group Control Block</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Substation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SSD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System Specification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Setting (outside setting group)</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SV</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Sampled Value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TCP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Transmission Control Protocol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THD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Total Harmonic Distortion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TPAA</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Two party application association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Technical Report</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WAMPAC</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Wide Area Monitoring Protection And Control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Wide Area Monitoring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Wide Area Network</w:t>
            </w:r>
          </w:p>
        </w:tc>
      </w:tr>
    </w:tbl>
    <w:p w:rsidR="00F40A6E" w:rsidRPr="00D84013" w:rsidRDefault="00F40A6E" w:rsidP="00F40A6E">
      <w:pPr>
        <w:pStyle w:val="NoSpacing"/>
        <w:spacing w:line="276" w:lineRule="auto"/>
        <w:jc w:val="center"/>
        <w:rPr>
          <w:b/>
          <w:lang w:val="mn-MN"/>
        </w:rPr>
      </w:pPr>
    </w:p>
    <w:p w:rsidR="00E42046" w:rsidRPr="00D84013" w:rsidRDefault="00E42046" w:rsidP="00E42046">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FF0982" w:rsidRPr="00D84013" w:rsidTr="001F1E62">
        <w:trPr>
          <w:trHeight w:val="1430"/>
        </w:trPr>
        <w:tc>
          <w:tcPr>
            <w:tcW w:w="4675" w:type="dxa"/>
          </w:tcPr>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lastRenderedPageBreak/>
              <w:t>5 Ашиглах тохиолдлууд ба шаардлагууд</w:t>
            </w: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 Ашиглах тохиолдлууд</w:t>
            </w: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5.1.1 Ерөнхий зүйл</w:t>
            </w:r>
          </w:p>
          <w:p w:rsidR="00BC44BB" w:rsidRPr="00947A3E" w:rsidRDefault="00BC44BB" w:rsidP="00BC44BB">
            <w:pPr>
              <w:spacing w:line="276" w:lineRule="auto"/>
              <w:jc w:val="both"/>
              <w:rPr>
                <w:bCs/>
                <w:color w:val="000000"/>
                <w:shd w:val="clear" w:color="auto" w:fill="FFFFFF"/>
                <w:lang w:val="mn-MN"/>
              </w:rPr>
            </w:pPr>
            <w:r w:rsidRPr="00947A3E">
              <w:rPr>
                <w:bCs/>
                <w:color w:val="000000"/>
                <w:shd w:val="clear" w:color="auto" w:fill="FFFFFF"/>
                <w:lang w:val="mn-MN"/>
              </w:rPr>
              <w:t>Ашиглах тохиолдлууд нь дэд станцыг удирдлагын төвтэй холбох ердийн мэдээлэл холбооны ажлын арга техникийг энэ баримт бичигт харуулсан.  Эдгээр хэрэглээний тохиолдлуудад ашиглалтын болон инженерийн үйл ажиллагаа орно.</w:t>
            </w:r>
          </w:p>
          <w:p w:rsidR="00E918CB" w:rsidRPr="00D84013" w:rsidRDefault="00E918CB" w:rsidP="00BC44BB">
            <w:pPr>
              <w:spacing w:line="276" w:lineRule="auto"/>
              <w:jc w:val="both"/>
              <w:rPr>
                <w:rFonts w:eastAsia="Calibri"/>
                <w:sz w:val="22"/>
                <w:szCs w:val="22"/>
                <w:lang w:val="mn-MN"/>
              </w:rPr>
            </w:pPr>
          </w:p>
          <w:p w:rsidR="00BC44BB" w:rsidRPr="00947A3E" w:rsidRDefault="00947A3E" w:rsidP="00947A3E">
            <w:pPr>
              <w:spacing w:line="276" w:lineRule="auto"/>
              <w:jc w:val="both"/>
              <w:rPr>
                <w:b/>
                <w:bCs/>
                <w:color w:val="000000"/>
                <w:shd w:val="clear" w:color="auto" w:fill="FFFFFF"/>
                <w:lang w:val="mn-MN"/>
              </w:rPr>
            </w:pPr>
            <w:r>
              <w:rPr>
                <w:b/>
                <w:bCs/>
                <w:color w:val="000000"/>
                <w:shd w:val="clear" w:color="auto" w:fill="FFFFFF"/>
                <w:lang w:val="mn-MN"/>
              </w:rPr>
              <w:t xml:space="preserve">5.1.2 </w:t>
            </w:r>
            <w:r w:rsidR="00BC44BB" w:rsidRPr="00947A3E">
              <w:rPr>
                <w:b/>
                <w:bCs/>
                <w:color w:val="000000"/>
                <w:shd w:val="clear" w:color="auto" w:fill="FFFFFF"/>
                <w:lang w:val="mn-MN"/>
              </w:rPr>
              <w:t>Оролцогчид</w:t>
            </w:r>
          </w:p>
          <w:p w:rsidR="00CE2B71" w:rsidRPr="00947A3E" w:rsidRDefault="00BC44BB" w:rsidP="00947A3E">
            <w:pPr>
              <w:spacing w:line="276" w:lineRule="auto"/>
              <w:jc w:val="both"/>
              <w:rPr>
                <w:bCs/>
                <w:color w:val="000000"/>
                <w:shd w:val="clear" w:color="auto" w:fill="FFFFFF"/>
                <w:lang w:val="mn-MN"/>
              </w:rPr>
            </w:pPr>
            <w:r w:rsidRPr="00947A3E">
              <w:rPr>
                <w:bCs/>
                <w:color w:val="000000"/>
                <w:shd w:val="clear" w:color="auto" w:fill="FFFFFF"/>
                <w:lang w:val="mn-MN"/>
              </w:rPr>
              <w:t>Эдгээр оролцогчид  доорх</w:t>
            </w:r>
            <w:r w:rsidR="000C3B3C" w:rsidRPr="00947A3E">
              <w:rPr>
                <w:bCs/>
                <w:color w:val="000000"/>
                <w:shd w:val="clear" w:color="auto" w:fill="FFFFFF"/>
                <w:lang w:val="mn-MN"/>
              </w:rPr>
              <w:t xml:space="preserve"> тохиолдлуудад ашиглагдана:</w:t>
            </w:r>
          </w:p>
          <w:tbl>
            <w:tblPr>
              <w:tblStyle w:val="TableGrid"/>
              <w:tblW w:w="0" w:type="auto"/>
              <w:tblLook w:val="04A0" w:firstRow="1" w:lastRow="0" w:firstColumn="1" w:lastColumn="0" w:noHBand="0" w:noVBand="1"/>
            </w:tblPr>
            <w:tblGrid>
              <w:gridCol w:w="1236"/>
              <w:gridCol w:w="3213"/>
            </w:tblGrid>
            <w:tr w:rsidR="000C6B7B" w:rsidRPr="00D84013" w:rsidTr="00947A3E">
              <w:tc>
                <w:tcPr>
                  <w:tcW w:w="704" w:type="dxa"/>
                </w:tcPr>
                <w:p w:rsidR="000C6B7B" w:rsidRPr="00947A3E" w:rsidRDefault="000C6B7B" w:rsidP="00947A3E">
                  <w:pPr>
                    <w:spacing w:line="276" w:lineRule="auto"/>
                    <w:jc w:val="center"/>
                    <w:rPr>
                      <w:b/>
                      <w:bCs/>
                      <w:color w:val="000000"/>
                      <w:sz w:val="20"/>
                      <w:szCs w:val="20"/>
                      <w:shd w:val="clear" w:color="auto" w:fill="FFFFFF"/>
                      <w:lang w:val="mn-MN"/>
                    </w:rPr>
                  </w:pPr>
                  <w:r w:rsidRPr="00947A3E">
                    <w:rPr>
                      <w:b/>
                      <w:bCs/>
                      <w:color w:val="000000"/>
                      <w:sz w:val="20"/>
                      <w:szCs w:val="20"/>
                      <w:shd w:val="clear" w:color="auto" w:fill="FFFFFF"/>
                      <w:lang w:val="mn-MN"/>
                    </w:rPr>
                    <w:t>Нэр</w:t>
                  </w:r>
                </w:p>
              </w:tc>
              <w:tc>
                <w:tcPr>
                  <w:tcW w:w="3745" w:type="dxa"/>
                </w:tcPr>
                <w:p w:rsidR="000C6B7B" w:rsidRPr="00947A3E" w:rsidRDefault="000C6B7B" w:rsidP="00947A3E">
                  <w:pPr>
                    <w:spacing w:line="276" w:lineRule="auto"/>
                    <w:jc w:val="center"/>
                    <w:rPr>
                      <w:b/>
                      <w:bCs/>
                      <w:color w:val="000000"/>
                      <w:sz w:val="20"/>
                      <w:szCs w:val="20"/>
                      <w:shd w:val="clear" w:color="auto" w:fill="FFFFFF"/>
                      <w:lang w:val="mn-MN"/>
                    </w:rPr>
                  </w:pPr>
                  <w:r w:rsidRPr="00947A3E">
                    <w:rPr>
                      <w:b/>
                      <w:bCs/>
                      <w:color w:val="000000"/>
                      <w:sz w:val="20"/>
                      <w:szCs w:val="20"/>
                      <w:shd w:val="clear" w:color="auto" w:fill="FFFFFF"/>
                      <w:lang w:val="mn-MN"/>
                    </w:rPr>
                    <w:t>Үүрэг чиглэл</w:t>
                  </w:r>
                </w:p>
              </w:tc>
            </w:tr>
            <w:tr w:rsidR="000C6B7B" w:rsidRPr="00B50E05" w:rsidTr="00947A3E">
              <w:tc>
                <w:tcPr>
                  <w:tcW w:w="704" w:type="dxa"/>
                </w:tcPr>
                <w:p w:rsidR="000C6B7B" w:rsidRPr="00D84013" w:rsidRDefault="000C6B7B" w:rsidP="00947A3E">
                  <w:pPr>
                    <w:spacing w:line="276" w:lineRule="auto"/>
                    <w:jc w:val="both"/>
                    <w:rPr>
                      <w:sz w:val="20"/>
                      <w:szCs w:val="20"/>
                      <w:lang w:val="mn-MN"/>
                    </w:rPr>
                  </w:pPr>
                  <w:r w:rsidRPr="00947A3E">
                    <w:rPr>
                      <w:bCs/>
                      <w:color w:val="000000"/>
                      <w:sz w:val="20"/>
                      <w:szCs w:val="20"/>
                      <w:shd w:val="clear" w:color="auto" w:fill="FFFFFF"/>
                      <w:lang w:val="mn-MN"/>
                    </w:rPr>
                    <w:t>Хэрэглэгч</w:t>
                  </w:r>
                </w:p>
              </w:tc>
              <w:tc>
                <w:tcPr>
                  <w:tcW w:w="3745" w:type="dxa"/>
                </w:tcPr>
                <w:p w:rsidR="000C6B7B" w:rsidRPr="00D84013" w:rsidRDefault="000C6B7B" w:rsidP="000C6B7B">
                  <w:pPr>
                    <w:spacing w:before="58"/>
                    <w:jc w:val="both"/>
                    <w:rPr>
                      <w:sz w:val="20"/>
                      <w:szCs w:val="20"/>
                      <w:lang w:val="mn-MN"/>
                    </w:rPr>
                  </w:pPr>
                  <w:r w:rsidRPr="00D84013">
                    <w:rPr>
                      <w:sz w:val="20"/>
                      <w:szCs w:val="20"/>
                      <w:lang w:val="mn-MN"/>
                    </w:rPr>
                    <w:t>Байх ёстой.:</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Удирдлагын төв мастер станц байрладаг байгууламж.Удирдлагын төв нь (SCADA, EMS, DMS, GMS, сүлжээний операторууд) дэд станцуудаас ирсэн өгөгдлийг хүлээн авч боловсруулна.</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Засвар үйлчилгээний төвд засварын ажил, хөрөнгийн менежмент, тасралт гэмтлийн хяналт шинжилгээ, хэмжилтийн менежмент хийгдэнэ.</w:t>
                  </w:r>
                </w:p>
                <w:p w:rsidR="000C6B7B" w:rsidRPr="00D84013" w:rsidRDefault="000C6B7B" w:rsidP="00211130">
                  <w:pPr>
                    <w:pStyle w:val="ListParagraph"/>
                    <w:numPr>
                      <w:ilvl w:val="0"/>
                      <w:numId w:val="8"/>
                    </w:numPr>
                    <w:spacing w:line="276" w:lineRule="auto"/>
                    <w:jc w:val="both"/>
                    <w:rPr>
                      <w:sz w:val="20"/>
                      <w:szCs w:val="20"/>
                      <w:lang w:val="mn-MN"/>
                    </w:rPr>
                  </w:pPr>
                  <w:r w:rsidRPr="00947A3E">
                    <w:rPr>
                      <w:bCs/>
                      <w:color w:val="000000"/>
                      <w:sz w:val="20"/>
                      <w:szCs w:val="20"/>
                      <w:shd w:val="clear" w:color="auto" w:fill="FFFFFF"/>
                      <w:lang w:val="mn-MN"/>
                    </w:rPr>
                    <w:t>Дэд станцын автоматжуулалтын системд хөндлөнгөөс оролцох ёстой техникч буюу дотоод хэрэглэгч.</w:t>
                  </w:r>
                </w:p>
              </w:tc>
            </w:tr>
            <w:tr w:rsidR="000C6B7B" w:rsidRPr="00B50E05" w:rsidTr="00947A3E">
              <w:tc>
                <w:tcPr>
                  <w:tcW w:w="704" w:type="dxa"/>
                </w:tcPr>
                <w:p w:rsidR="000C6B7B" w:rsidRPr="00947A3E" w:rsidRDefault="000C6B7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Ухаалаг электрон төхөөрөмж</w:t>
                  </w:r>
                </w:p>
              </w:tc>
              <w:tc>
                <w:tcPr>
                  <w:tcW w:w="3745" w:type="dxa"/>
                </w:tcPr>
                <w:p w:rsidR="000C6B7B" w:rsidRPr="00947A3E" w:rsidRDefault="000C6B7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Процессын</w:t>
                  </w:r>
                  <w:r w:rsidRPr="00947A3E" w:rsidDel="004A3881">
                    <w:rPr>
                      <w:bCs/>
                      <w:color w:val="000000"/>
                      <w:sz w:val="20"/>
                      <w:szCs w:val="20"/>
                      <w:shd w:val="clear" w:color="auto" w:fill="FFFFFF"/>
                      <w:lang w:val="mn-MN"/>
                    </w:rPr>
                    <w:t xml:space="preserve"> </w:t>
                  </w:r>
                  <w:r w:rsidRPr="00947A3E">
                    <w:rPr>
                      <w:bCs/>
                      <w:color w:val="000000"/>
                      <w:sz w:val="20"/>
                      <w:szCs w:val="20"/>
                      <w:shd w:val="clear" w:color="auto" w:fill="FFFFFF"/>
                      <w:lang w:val="mn-MN"/>
                    </w:rPr>
                    <w:t>өгөгдлүүдийг хүлээн авч ба тооцоолох төхөөрөмж.</w:t>
                  </w:r>
                </w:p>
              </w:tc>
            </w:tr>
          </w:tbl>
          <w:p w:rsidR="000C6B7B" w:rsidRPr="00D84013" w:rsidRDefault="000C6B7B" w:rsidP="001F1E62">
            <w:pPr>
              <w:pStyle w:val="NoSpacing"/>
              <w:spacing w:line="276" w:lineRule="auto"/>
              <w:jc w:val="both"/>
              <w:rPr>
                <w:rFonts w:eastAsia="Calibri"/>
                <w:lang w:val="mn-MN"/>
              </w:rPr>
            </w:pPr>
          </w:p>
        </w:tc>
        <w:tc>
          <w:tcPr>
            <w:tcW w:w="4675" w:type="dxa"/>
          </w:tcPr>
          <w:p w:rsidR="00BC44BB" w:rsidRPr="00947A3E" w:rsidRDefault="00947A3E" w:rsidP="00BC44BB">
            <w:pPr>
              <w:spacing w:line="276" w:lineRule="auto"/>
              <w:jc w:val="both"/>
              <w:rPr>
                <w:b/>
                <w:bCs/>
                <w:color w:val="000000"/>
                <w:shd w:val="clear" w:color="auto" w:fill="FFFFFF"/>
                <w:lang w:val="mn-MN"/>
              </w:rPr>
            </w:pPr>
            <w:r>
              <w:rPr>
                <w:b/>
                <w:bCs/>
                <w:color w:val="000000"/>
                <w:shd w:val="clear" w:color="auto" w:fill="FFFFFF"/>
                <w:lang w:val="mn-MN"/>
              </w:rPr>
              <w:t xml:space="preserve">5 </w:t>
            </w:r>
            <w:r w:rsidR="00BC44BB" w:rsidRPr="00947A3E">
              <w:rPr>
                <w:b/>
                <w:bCs/>
                <w:color w:val="000000"/>
                <w:shd w:val="clear" w:color="auto" w:fill="FFFFFF"/>
                <w:lang w:val="mn-MN"/>
              </w:rPr>
              <w:t>Use cases and requirements</w:t>
            </w: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w:t>
            </w:r>
            <w:r w:rsidR="00947A3E">
              <w:rPr>
                <w:b/>
                <w:bCs/>
                <w:color w:val="000000"/>
                <w:shd w:val="clear" w:color="auto" w:fill="FFFFFF"/>
                <w:lang w:val="mn-MN"/>
              </w:rPr>
              <w:t xml:space="preserve"> </w:t>
            </w:r>
            <w:r w:rsidRPr="00947A3E">
              <w:rPr>
                <w:b/>
                <w:bCs/>
                <w:color w:val="000000"/>
                <w:shd w:val="clear" w:color="auto" w:fill="FFFFFF"/>
                <w:lang w:val="mn-MN"/>
              </w:rPr>
              <w:t>Use cases</w:t>
            </w: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5.1.1</w:t>
            </w:r>
            <w:r w:rsidR="00947A3E">
              <w:rPr>
                <w:b/>
                <w:bCs/>
                <w:color w:val="000000"/>
                <w:shd w:val="clear" w:color="auto" w:fill="FFFFFF"/>
                <w:lang w:val="mn-MN"/>
              </w:rPr>
              <w:t xml:space="preserve"> </w:t>
            </w:r>
            <w:r w:rsidRPr="00947A3E">
              <w:rPr>
                <w:b/>
                <w:bCs/>
                <w:color w:val="000000"/>
                <w:shd w:val="clear" w:color="auto" w:fill="FFFFFF"/>
                <w:lang w:val="mn-MN"/>
              </w:rPr>
              <w:t>Overview</w:t>
            </w:r>
          </w:p>
          <w:p w:rsidR="00BC44BB" w:rsidRPr="00947A3E" w:rsidRDefault="00BC44BB" w:rsidP="00BC44BB">
            <w:pPr>
              <w:spacing w:line="276" w:lineRule="auto"/>
              <w:jc w:val="both"/>
              <w:rPr>
                <w:bCs/>
                <w:color w:val="000000"/>
                <w:shd w:val="clear" w:color="auto" w:fill="FFFFFF"/>
                <w:lang w:val="mn-MN"/>
              </w:rPr>
            </w:pPr>
          </w:p>
          <w:p w:rsidR="00BC44BB" w:rsidRPr="00947A3E" w:rsidRDefault="00BC44BB" w:rsidP="00BC44BB">
            <w:pPr>
              <w:spacing w:line="276" w:lineRule="auto"/>
              <w:jc w:val="both"/>
              <w:rPr>
                <w:bCs/>
                <w:color w:val="000000"/>
                <w:shd w:val="clear" w:color="auto" w:fill="FFFFFF"/>
                <w:lang w:val="mn-MN"/>
              </w:rPr>
            </w:pPr>
            <w:r w:rsidRPr="00947A3E">
              <w:rPr>
                <w:bCs/>
                <w:color w:val="000000"/>
                <w:shd w:val="clear" w:color="auto" w:fill="FFFFFF"/>
                <w:lang w:val="mn-MN"/>
              </w:rPr>
              <w:t>Use cases describe typical communication functions envisaged for  substation  to  control  centre operation using techniques described in this document. These use cases include operational and engineering activities.</w:t>
            </w:r>
          </w:p>
          <w:p w:rsidR="00BC44BB" w:rsidRPr="00D84013" w:rsidRDefault="00BC44BB" w:rsidP="00BC44BB">
            <w:pPr>
              <w:spacing w:line="276" w:lineRule="auto"/>
              <w:jc w:val="both"/>
              <w:rPr>
                <w:rFonts w:eastAsia="Calibri"/>
                <w:lang w:val="mn-MN"/>
              </w:rPr>
            </w:pPr>
          </w:p>
          <w:p w:rsidR="00E918CB" w:rsidRPr="00947A3E" w:rsidRDefault="00E918CB" w:rsidP="00BC44BB">
            <w:pPr>
              <w:spacing w:line="276" w:lineRule="auto"/>
              <w:jc w:val="both"/>
              <w:rPr>
                <w:b/>
                <w:bCs/>
                <w:color w:val="000000"/>
                <w:shd w:val="clear" w:color="auto" w:fill="FFFFFF"/>
                <w:lang w:val="mn-MN"/>
              </w:rPr>
            </w:pP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5.1.2 Actors</w:t>
            </w:r>
          </w:p>
          <w:p w:rsidR="00E10BA6" w:rsidRPr="00947A3E" w:rsidRDefault="00BC44BB" w:rsidP="000C3B3C">
            <w:pPr>
              <w:spacing w:line="276" w:lineRule="auto"/>
              <w:jc w:val="both"/>
              <w:rPr>
                <w:bCs/>
                <w:color w:val="000000"/>
                <w:shd w:val="clear" w:color="auto" w:fill="FFFFFF"/>
                <w:lang w:val="mn-MN"/>
              </w:rPr>
            </w:pPr>
            <w:r w:rsidRPr="00947A3E">
              <w:rPr>
                <w:bCs/>
                <w:color w:val="000000"/>
                <w:shd w:val="clear" w:color="auto" w:fill="FFFFFF"/>
                <w:lang w:val="mn-MN"/>
              </w:rPr>
              <w:t>These are the actors that are u</w:t>
            </w:r>
            <w:r w:rsidR="000C3B3C" w:rsidRPr="00947A3E">
              <w:rPr>
                <w:bCs/>
                <w:color w:val="000000"/>
                <w:shd w:val="clear" w:color="auto" w:fill="FFFFFF"/>
                <w:lang w:val="mn-MN"/>
              </w:rPr>
              <w:t>sed in the following use cases:</w:t>
            </w:r>
          </w:p>
          <w:tbl>
            <w:tblPr>
              <w:tblStyle w:val="TableGrid"/>
              <w:tblW w:w="0" w:type="auto"/>
              <w:tblLook w:val="04A0" w:firstRow="1" w:lastRow="0" w:firstColumn="1" w:lastColumn="0" w:noHBand="0" w:noVBand="1"/>
            </w:tblPr>
            <w:tblGrid>
              <w:gridCol w:w="997"/>
              <w:gridCol w:w="3452"/>
            </w:tblGrid>
            <w:tr w:rsidR="000C6B7B" w:rsidRPr="00D84013" w:rsidTr="00947A3E">
              <w:tc>
                <w:tcPr>
                  <w:tcW w:w="997" w:type="dxa"/>
                </w:tcPr>
                <w:p w:rsidR="000C6B7B" w:rsidRPr="00947A3E" w:rsidRDefault="000C6B7B" w:rsidP="00947A3E">
                  <w:pPr>
                    <w:spacing w:line="276" w:lineRule="auto"/>
                    <w:jc w:val="center"/>
                    <w:rPr>
                      <w:b/>
                      <w:bCs/>
                      <w:color w:val="000000"/>
                      <w:sz w:val="20"/>
                      <w:szCs w:val="20"/>
                      <w:shd w:val="clear" w:color="auto" w:fill="FFFFFF"/>
                      <w:lang w:val="mn-MN"/>
                    </w:rPr>
                  </w:pPr>
                  <w:r w:rsidRPr="00947A3E">
                    <w:rPr>
                      <w:b/>
                      <w:bCs/>
                      <w:color w:val="000000"/>
                      <w:sz w:val="20"/>
                      <w:szCs w:val="20"/>
                      <w:shd w:val="clear" w:color="auto" w:fill="FFFFFF"/>
                      <w:lang w:val="mn-MN"/>
                    </w:rPr>
                    <w:t>Name</w:t>
                  </w:r>
                </w:p>
              </w:tc>
              <w:tc>
                <w:tcPr>
                  <w:tcW w:w="3452" w:type="dxa"/>
                </w:tcPr>
                <w:p w:rsidR="000C6B7B" w:rsidRPr="00947A3E" w:rsidRDefault="000C6B7B" w:rsidP="00947A3E">
                  <w:pPr>
                    <w:spacing w:line="276" w:lineRule="auto"/>
                    <w:jc w:val="center"/>
                    <w:rPr>
                      <w:b/>
                      <w:bCs/>
                      <w:color w:val="000000"/>
                      <w:sz w:val="20"/>
                      <w:szCs w:val="20"/>
                      <w:shd w:val="clear" w:color="auto" w:fill="FFFFFF"/>
                      <w:lang w:val="mn-MN"/>
                    </w:rPr>
                  </w:pPr>
                  <w:r w:rsidRPr="00947A3E">
                    <w:rPr>
                      <w:b/>
                      <w:bCs/>
                      <w:color w:val="000000"/>
                      <w:sz w:val="20"/>
                      <w:szCs w:val="20"/>
                      <w:shd w:val="clear" w:color="auto" w:fill="FFFFFF"/>
                      <w:lang w:val="mn-MN"/>
                    </w:rPr>
                    <w:t>Role description</w:t>
                  </w:r>
                </w:p>
              </w:tc>
            </w:tr>
            <w:tr w:rsidR="000C6B7B" w:rsidRPr="00D84013" w:rsidTr="00947A3E">
              <w:tc>
                <w:tcPr>
                  <w:tcW w:w="997" w:type="dxa"/>
                </w:tcPr>
                <w:p w:rsidR="000C6B7B" w:rsidRPr="00D84013" w:rsidRDefault="000C6B7B" w:rsidP="00947A3E">
                  <w:pPr>
                    <w:spacing w:line="276" w:lineRule="auto"/>
                    <w:jc w:val="both"/>
                    <w:rPr>
                      <w:sz w:val="20"/>
                      <w:szCs w:val="20"/>
                      <w:lang w:val="mn-MN"/>
                    </w:rPr>
                  </w:pPr>
                  <w:r w:rsidRPr="00947A3E">
                    <w:rPr>
                      <w:bCs/>
                      <w:color w:val="000000"/>
                      <w:sz w:val="20"/>
                      <w:szCs w:val="20"/>
                      <w:shd w:val="clear" w:color="auto" w:fill="FFFFFF"/>
                      <w:lang w:val="mn-MN"/>
                    </w:rPr>
                    <w:t>User</w:t>
                  </w:r>
                </w:p>
              </w:tc>
              <w:tc>
                <w:tcPr>
                  <w:tcW w:w="3452" w:type="dxa"/>
                </w:tcPr>
                <w:p w:rsidR="000C6B7B" w:rsidRPr="00947A3E" w:rsidRDefault="000C6B7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Could be:</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Control centre which is a place where a master station is located. The control centre (SCADA, EMS, DMS, GMS, grid operators) receives and processes data coming from substation.</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Maintenance centre which is a place from where maintenance, management of asset, disturbance analysis and the metering are managed.</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A local user which is a technician having to intervene on the substation automation system.</w:t>
                  </w:r>
                </w:p>
              </w:tc>
            </w:tr>
            <w:tr w:rsidR="000C6B7B" w:rsidRPr="00D84013" w:rsidTr="00947A3E">
              <w:tc>
                <w:tcPr>
                  <w:tcW w:w="997" w:type="dxa"/>
                </w:tcPr>
                <w:p w:rsidR="000C6B7B" w:rsidRPr="00D84013" w:rsidRDefault="000C6B7B" w:rsidP="000C6B7B">
                  <w:pPr>
                    <w:pStyle w:val="TableParagraph"/>
                    <w:rPr>
                      <w:sz w:val="20"/>
                      <w:szCs w:val="20"/>
                      <w:lang w:val="mn-MN"/>
                    </w:rPr>
                  </w:pPr>
                  <w:r w:rsidRPr="00D84013">
                    <w:rPr>
                      <w:sz w:val="20"/>
                      <w:szCs w:val="20"/>
                      <w:lang w:val="mn-MN"/>
                    </w:rPr>
                    <w:t>IED</w:t>
                  </w:r>
                </w:p>
              </w:tc>
              <w:tc>
                <w:tcPr>
                  <w:tcW w:w="3452" w:type="dxa"/>
                </w:tcPr>
                <w:p w:rsidR="000C6B7B" w:rsidRPr="00947A3E" w:rsidRDefault="000C6B7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A device that acquires and computes process data.</w:t>
                  </w:r>
                </w:p>
              </w:tc>
            </w:tr>
          </w:tbl>
          <w:p w:rsidR="000C6B7B" w:rsidRPr="00D84013" w:rsidRDefault="000C6B7B" w:rsidP="000C3B3C">
            <w:pPr>
              <w:spacing w:line="276" w:lineRule="auto"/>
              <w:jc w:val="both"/>
              <w:rPr>
                <w:rFonts w:eastAsia="Calibri"/>
                <w:lang w:val="mn-MN"/>
              </w:rPr>
            </w:pPr>
          </w:p>
        </w:tc>
      </w:tr>
    </w:tbl>
    <w:p w:rsidR="004304EB" w:rsidRPr="00D84013" w:rsidRDefault="004304EB" w:rsidP="000C6B7B">
      <w:pPr>
        <w:pStyle w:val="NoSpacing"/>
        <w:spacing w:line="276" w:lineRule="auto"/>
        <w:rPr>
          <w:b/>
          <w:lang w:val="mn-MN"/>
        </w:rPr>
      </w:pPr>
    </w:p>
    <w:p w:rsidR="005E69E6" w:rsidRPr="00D84013" w:rsidRDefault="005E69E6" w:rsidP="004304EB">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E918CB" w:rsidRPr="00D84013" w:rsidTr="00E918CB">
        <w:tc>
          <w:tcPr>
            <w:tcW w:w="4788" w:type="dxa"/>
          </w:tcPr>
          <w:p w:rsidR="00E918CB" w:rsidRPr="00947A3E" w:rsidRDefault="00947A3E" w:rsidP="00947A3E">
            <w:pPr>
              <w:spacing w:line="276" w:lineRule="auto"/>
              <w:jc w:val="both"/>
              <w:rPr>
                <w:b/>
                <w:bCs/>
                <w:color w:val="000000"/>
                <w:shd w:val="clear" w:color="auto" w:fill="FFFFFF"/>
                <w:lang w:val="mn-MN"/>
              </w:rPr>
            </w:pPr>
            <w:r>
              <w:rPr>
                <w:b/>
                <w:bCs/>
                <w:color w:val="000000"/>
                <w:shd w:val="clear" w:color="auto" w:fill="FFFFFF"/>
                <w:lang w:val="mn-MN"/>
              </w:rPr>
              <w:t xml:space="preserve">5.1.3 </w:t>
            </w:r>
            <w:r w:rsidR="00E918CB" w:rsidRPr="00947A3E">
              <w:rPr>
                <w:b/>
                <w:bCs/>
                <w:color w:val="000000"/>
                <w:shd w:val="clear" w:color="auto" w:fill="FFFFFF"/>
                <w:lang w:val="mn-MN"/>
              </w:rPr>
              <w:t>Ашиглах тохиолдлын</w:t>
            </w:r>
          </w:p>
          <w:p w:rsidR="00E918CB" w:rsidRPr="00947A3E" w:rsidRDefault="00E918CB" w:rsidP="00947A3E">
            <w:pPr>
              <w:spacing w:line="276" w:lineRule="auto"/>
              <w:jc w:val="both"/>
              <w:rPr>
                <w:bCs/>
                <w:color w:val="000000"/>
                <w:shd w:val="clear" w:color="auto" w:fill="FFFFFF"/>
                <w:lang w:val="mn-MN"/>
              </w:rPr>
            </w:pPr>
            <w:r w:rsidRPr="00947A3E">
              <w:rPr>
                <w:bCs/>
                <w:color w:val="000000"/>
                <w:shd w:val="clear" w:color="auto" w:fill="FFFFFF"/>
                <w:lang w:val="mn-MN"/>
              </w:rPr>
              <w:t>2</w:t>
            </w:r>
            <w:r w:rsidR="005C3770" w:rsidRPr="00947A3E">
              <w:rPr>
                <w:bCs/>
                <w:color w:val="000000"/>
                <w:shd w:val="clear" w:color="auto" w:fill="FFFFFF"/>
                <w:lang w:val="mn-MN"/>
              </w:rPr>
              <w:t>-р зураг</w:t>
            </w:r>
            <w:r w:rsidRPr="00947A3E">
              <w:rPr>
                <w:bCs/>
                <w:color w:val="000000"/>
                <w:shd w:val="clear" w:color="auto" w:fill="FFFFFF"/>
                <w:lang w:val="mn-MN"/>
              </w:rPr>
              <w:t xml:space="preserve"> – Дэд станцын холбооны удирдлагын төвийн ашиглах тохиолдлын схем</w:t>
            </w:r>
          </w:p>
          <w:p w:rsidR="00E918CB" w:rsidRPr="00947A3E" w:rsidRDefault="00E918CB" w:rsidP="00947A3E">
            <w:pPr>
              <w:spacing w:line="276" w:lineRule="auto"/>
              <w:jc w:val="both"/>
              <w:rPr>
                <w:b/>
                <w:bCs/>
                <w:color w:val="000000"/>
                <w:shd w:val="clear" w:color="auto" w:fill="FFFFFF"/>
                <w:lang w:val="mn-MN"/>
              </w:rPr>
            </w:pPr>
          </w:p>
        </w:tc>
        <w:tc>
          <w:tcPr>
            <w:tcW w:w="4788" w:type="dxa"/>
          </w:tcPr>
          <w:p w:rsidR="00E918CB" w:rsidRPr="00947A3E" w:rsidRDefault="00E918CB" w:rsidP="00947A3E">
            <w:pPr>
              <w:spacing w:line="276" w:lineRule="auto"/>
              <w:jc w:val="both"/>
              <w:rPr>
                <w:b/>
                <w:bCs/>
                <w:color w:val="000000"/>
                <w:shd w:val="clear" w:color="auto" w:fill="FFFFFF"/>
                <w:lang w:val="mn-MN"/>
              </w:rPr>
            </w:pPr>
            <w:r w:rsidRPr="00947A3E">
              <w:rPr>
                <w:b/>
                <w:bCs/>
                <w:color w:val="000000"/>
                <w:shd w:val="clear" w:color="auto" w:fill="FFFFFF"/>
                <w:lang w:val="mn-MN"/>
              </w:rPr>
              <w:t>5.1.3 Use case diagram</w:t>
            </w:r>
          </w:p>
          <w:p w:rsidR="00E918CB" w:rsidRPr="00947A3E" w:rsidRDefault="00E918CB" w:rsidP="00947A3E">
            <w:pPr>
              <w:spacing w:line="276" w:lineRule="auto"/>
              <w:jc w:val="both"/>
              <w:rPr>
                <w:bCs/>
                <w:color w:val="000000"/>
                <w:shd w:val="clear" w:color="auto" w:fill="FFFFFF"/>
                <w:lang w:val="mn-MN"/>
              </w:rPr>
            </w:pPr>
            <w:r w:rsidRPr="00947A3E">
              <w:rPr>
                <w:bCs/>
                <w:color w:val="000000"/>
                <w:shd w:val="clear" w:color="auto" w:fill="FFFFFF"/>
                <w:lang w:val="mn-MN"/>
              </w:rPr>
              <w:t>Figure 2 shows a use case diagram for substation to control centre communication.</w:t>
            </w:r>
          </w:p>
          <w:p w:rsidR="00E918CB" w:rsidRPr="00947A3E" w:rsidRDefault="00E918CB" w:rsidP="00947A3E">
            <w:pPr>
              <w:spacing w:line="276" w:lineRule="auto"/>
              <w:jc w:val="both"/>
              <w:rPr>
                <w:b/>
                <w:bCs/>
                <w:color w:val="000000"/>
                <w:shd w:val="clear" w:color="auto" w:fill="FFFFFF"/>
                <w:lang w:val="mn-MN"/>
              </w:rPr>
            </w:pPr>
          </w:p>
        </w:tc>
      </w:tr>
      <w:tr w:rsidR="00E918CB" w:rsidRPr="00D84013" w:rsidTr="00A207EB">
        <w:tc>
          <w:tcPr>
            <w:tcW w:w="9576" w:type="dxa"/>
            <w:gridSpan w:val="2"/>
          </w:tcPr>
          <w:p w:rsidR="00E918CB" w:rsidRPr="00D84013" w:rsidRDefault="00762BC8" w:rsidP="00E918CB">
            <w:pPr>
              <w:pStyle w:val="NoSpacing"/>
              <w:spacing w:line="276" w:lineRule="auto"/>
              <w:rPr>
                <w:b/>
                <w:lang w:val="mn-MN"/>
              </w:rPr>
            </w:pPr>
            <w:r w:rsidRPr="00D84013">
              <w:rPr>
                <w:noProof/>
              </w:rPr>
              <mc:AlternateContent>
                <mc:Choice Requires="wps">
                  <w:drawing>
                    <wp:anchor distT="0" distB="0" distL="114300" distR="114300" simplePos="0" relativeHeight="251662336" behindDoc="0" locked="0" layoutInCell="1" allowOverlap="1" wp14:anchorId="68A7DF28" wp14:editId="0B28E7F6">
                      <wp:simplePos x="0" y="0"/>
                      <wp:positionH relativeFrom="column">
                        <wp:posOffset>3087583</wp:posOffset>
                      </wp:positionH>
                      <wp:positionV relativeFrom="paragraph">
                        <wp:posOffset>3487791</wp:posOffset>
                      </wp:positionV>
                      <wp:extent cx="1614476" cy="1840675"/>
                      <wp:effectExtent l="0" t="0" r="24130" b="26670"/>
                      <wp:wrapNone/>
                      <wp:docPr id="1136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476" cy="1840675"/>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3BE9D7" id="Line 6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1pt,274.65pt" to="370.2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" strokeweight=".26422mm"/>
                  </w:pict>
                </mc:Fallback>
              </mc:AlternateContent>
            </w:r>
            <w:r w:rsidRPr="00D84013">
              <w:rPr>
                <w:noProof/>
              </w:rPr>
              <mc:AlternateContent>
                <mc:Choice Requires="wps">
                  <w:drawing>
                    <wp:anchor distT="0" distB="0" distL="114300" distR="114300" simplePos="0" relativeHeight="251645952" behindDoc="0" locked="0" layoutInCell="1" allowOverlap="1" wp14:anchorId="72E4DB78" wp14:editId="50C48819">
                      <wp:simplePos x="0" y="0"/>
                      <wp:positionH relativeFrom="column">
                        <wp:posOffset>3016331</wp:posOffset>
                      </wp:positionH>
                      <wp:positionV relativeFrom="paragraph">
                        <wp:posOffset>3403806</wp:posOffset>
                      </wp:positionV>
                      <wp:extent cx="1539793" cy="457555"/>
                      <wp:effectExtent l="0" t="0" r="22860" b="19050"/>
                      <wp:wrapNone/>
                      <wp:docPr id="1136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9793" cy="457555"/>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0637E9D" id="Line 62"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268pt" to="358.75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" strokeweight=".26422mm"/>
                  </w:pict>
                </mc:Fallback>
              </mc:AlternateContent>
            </w:r>
            <w:r w:rsidRPr="00D84013">
              <w:rPr>
                <w:noProof/>
              </w:rPr>
              <mc:AlternateContent>
                <mc:Choice Requires="wps">
                  <w:drawing>
                    <wp:anchor distT="0" distB="0" distL="114300" distR="114300" simplePos="0" relativeHeight="251659264" behindDoc="0" locked="0" layoutInCell="1" allowOverlap="1" wp14:anchorId="1EA60A84" wp14:editId="62EE1EDA">
                      <wp:simplePos x="0" y="0"/>
                      <wp:positionH relativeFrom="column">
                        <wp:posOffset>3051957</wp:posOffset>
                      </wp:positionH>
                      <wp:positionV relativeFrom="paragraph">
                        <wp:posOffset>3489531</wp:posOffset>
                      </wp:positionV>
                      <wp:extent cx="1561317" cy="1114541"/>
                      <wp:effectExtent l="0" t="0" r="20320" b="28575"/>
                      <wp:wrapNone/>
                      <wp:docPr id="1136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1317" cy="1114541"/>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026A294" id="Line 6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274.75pt" to="363.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" strokeweight=".26422mm"/>
                  </w:pict>
                </mc:Fallback>
              </mc:AlternateContent>
            </w:r>
            <w:r w:rsidRPr="00D84013">
              <w:rPr>
                <w:noProof/>
              </w:rPr>
              <mc:AlternateContent>
                <mc:Choice Requires="wps">
                  <w:drawing>
                    <wp:anchor distT="0" distB="0" distL="114300" distR="114300" simplePos="0" relativeHeight="251641856" behindDoc="0" locked="0" layoutInCell="1" allowOverlap="1" wp14:anchorId="6422742C" wp14:editId="18CFBA2B">
                      <wp:simplePos x="0" y="0"/>
                      <wp:positionH relativeFrom="column">
                        <wp:posOffset>3087583</wp:posOffset>
                      </wp:positionH>
                      <wp:positionV relativeFrom="paragraph">
                        <wp:posOffset>3084030</wp:posOffset>
                      </wp:positionV>
                      <wp:extent cx="1412743" cy="297551"/>
                      <wp:effectExtent l="0" t="0" r="16510" b="26670"/>
                      <wp:wrapNone/>
                      <wp:docPr id="1136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2743" cy="297551"/>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8451CA" id="Line 62"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1pt,242.85pt" to="354.35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" strokeweight=".26422mm"/>
                  </w:pict>
                </mc:Fallback>
              </mc:AlternateContent>
            </w:r>
            <w:r w:rsidRPr="00D84013">
              <w:rPr>
                <w:b/>
                <w:noProof/>
              </w:rPr>
              <mc:AlternateContent>
                <mc:Choice Requires="wpg">
                  <w:drawing>
                    <wp:anchor distT="0" distB="0" distL="0" distR="0" simplePos="0" relativeHeight="251639808" behindDoc="1" locked="0" layoutInCell="1" allowOverlap="1" wp14:anchorId="7425B299" wp14:editId="65419383">
                      <wp:simplePos x="0" y="0"/>
                      <wp:positionH relativeFrom="page">
                        <wp:posOffset>65405</wp:posOffset>
                      </wp:positionH>
                      <wp:positionV relativeFrom="paragraph">
                        <wp:posOffset>198120</wp:posOffset>
                      </wp:positionV>
                      <wp:extent cx="5126990" cy="5631815"/>
                      <wp:effectExtent l="0" t="0" r="16510" b="2603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5631815"/>
                                <a:chOff x="1917" y="349"/>
                                <a:chExt cx="8074" cy="8869"/>
                              </a:xfrm>
                            </wpg:grpSpPr>
                            <wps:wsp>
                              <wps:cNvPr id="35" name="Rectangle 19"/>
                              <wps:cNvSpPr>
                                <a:spLocks noChangeArrowheads="1"/>
                              </wps:cNvSpPr>
                              <wps:spPr bwMode="auto">
                                <a:xfrm>
                                  <a:off x="1917" y="349"/>
                                  <a:ext cx="8074" cy="886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0"/>
                              <wps:cNvSpPr>
                                <a:spLocks/>
                              </wps:cNvSpPr>
                              <wps:spPr bwMode="auto">
                                <a:xfrm>
                                  <a:off x="1917" y="349"/>
                                  <a:ext cx="2966" cy="285"/>
                                </a:xfrm>
                                <a:custGeom>
                                  <a:avLst/>
                                  <a:gdLst>
                                    <a:gd name="T0" fmla="*/ 2966 w 2966"/>
                                    <a:gd name="T1" fmla="*/ 349 h 285"/>
                                    <a:gd name="T2" fmla="*/ 0 w 2966"/>
                                    <a:gd name="T3" fmla="*/ 349 h 285"/>
                                    <a:gd name="T4" fmla="*/ 0 w 2966"/>
                                    <a:gd name="T5" fmla="*/ 634 h 285"/>
                                    <a:gd name="T6" fmla="*/ 2771 w 2966"/>
                                    <a:gd name="T7" fmla="*/ 634 h 285"/>
                                    <a:gd name="T8" fmla="*/ 2966 w 2966"/>
                                    <a:gd name="T9" fmla="*/ 424 h 285"/>
                                    <a:gd name="T10" fmla="*/ 2966 w 2966"/>
                                    <a:gd name="T11" fmla="*/ 349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66" h="285">
                                      <a:moveTo>
                                        <a:pt x="2966" y="0"/>
                                      </a:moveTo>
                                      <a:lnTo>
                                        <a:pt x="0" y="0"/>
                                      </a:lnTo>
                                      <a:lnTo>
                                        <a:pt x="0" y="285"/>
                                      </a:lnTo>
                                      <a:lnTo>
                                        <a:pt x="2771" y="285"/>
                                      </a:lnTo>
                                      <a:lnTo>
                                        <a:pt x="2966" y="75"/>
                                      </a:lnTo>
                                      <a:lnTo>
                                        <a:pt x="29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1"/>
                              <wps:cNvSpPr>
                                <a:spLocks/>
                              </wps:cNvSpPr>
                              <wps:spPr bwMode="auto">
                                <a:xfrm>
                                  <a:off x="1917" y="349"/>
                                  <a:ext cx="2966" cy="285"/>
                                </a:xfrm>
                                <a:custGeom>
                                  <a:avLst/>
                                  <a:gdLst>
                                    <a:gd name="T0" fmla="*/ 0 w 2966"/>
                                    <a:gd name="T1" fmla="*/ 634 h 285"/>
                                    <a:gd name="T2" fmla="*/ 2771 w 2966"/>
                                    <a:gd name="T3" fmla="*/ 634 h 285"/>
                                    <a:gd name="T4" fmla="*/ 2966 w 2966"/>
                                    <a:gd name="T5" fmla="*/ 424 h 285"/>
                                    <a:gd name="T6" fmla="*/ 2966 w 2966"/>
                                    <a:gd name="T7" fmla="*/ 349 h 285"/>
                                    <a:gd name="T8" fmla="*/ 0 w 2966"/>
                                    <a:gd name="T9" fmla="*/ 349 h 285"/>
                                    <a:gd name="T10" fmla="*/ 0 w 2966"/>
                                    <a:gd name="T11" fmla="*/ 634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66" h="285">
                                      <a:moveTo>
                                        <a:pt x="0" y="285"/>
                                      </a:moveTo>
                                      <a:lnTo>
                                        <a:pt x="2771" y="285"/>
                                      </a:lnTo>
                                      <a:lnTo>
                                        <a:pt x="2966" y="75"/>
                                      </a:lnTo>
                                      <a:lnTo>
                                        <a:pt x="2966" y="0"/>
                                      </a:lnTo>
                                      <a:lnTo>
                                        <a:pt x="0" y="0"/>
                                      </a:lnTo>
                                      <a:lnTo>
                                        <a:pt x="0" y="2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2"/>
                              <wps:cNvSpPr>
                                <a:spLocks/>
                              </wps:cNvSpPr>
                              <wps:spPr bwMode="auto">
                                <a:xfrm>
                                  <a:off x="5123" y="5532"/>
                                  <a:ext cx="1558" cy="1034"/>
                                </a:xfrm>
                                <a:custGeom>
                                  <a:avLst/>
                                  <a:gdLst>
                                    <a:gd name="T0" fmla="*/ 779 w 1558"/>
                                    <a:gd name="T1" fmla="*/ 5532 h 1034"/>
                                    <a:gd name="T2" fmla="*/ 688 w 1558"/>
                                    <a:gd name="T3" fmla="*/ 5536 h 1034"/>
                                    <a:gd name="T4" fmla="*/ 600 w 1558"/>
                                    <a:gd name="T5" fmla="*/ 5546 h 1034"/>
                                    <a:gd name="T6" fmla="*/ 516 w 1558"/>
                                    <a:gd name="T7" fmla="*/ 5562 h 1034"/>
                                    <a:gd name="T8" fmla="*/ 436 w 1558"/>
                                    <a:gd name="T9" fmla="*/ 5584 h 1034"/>
                                    <a:gd name="T10" fmla="*/ 361 w 1558"/>
                                    <a:gd name="T11" fmla="*/ 5612 h 1034"/>
                                    <a:gd name="T12" fmla="*/ 291 w 1558"/>
                                    <a:gd name="T13" fmla="*/ 5645 h 1034"/>
                                    <a:gd name="T14" fmla="*/ 228 w 1558"/>
                                    <a:gd name="T15" fmla="*/ 5683 h 1034"/>
                                    <a:gd name="T16" fmla="*/ 171 w 1558"/>
                                    <a:gd name="T17" fmla="*/ 5725 h 1034"/>
                                    <a:gd name="T18" fmla="*/ 121 w 1558"/>
                                    <a:gd name="T19" fmla="*/ 5771 h 1034"/>
                                    <a:gd name="T20" fmla="*/ 79 w 1558"/>
                                    <a:gd name="T21" fmla="*/ 5821 h 1034"/>
                                    <a:gd name="T22" fmla="*/ 46 w 1558"/>
                                    <a:gd name="T23" fmla="*/ 5874 h 1034"/>
                                    <a:gd name="T24" fmla="*/ 21 w 1558"/>
                                    <a:gd name="T25" fmla="*/ 5930 h 1034"/>
                                    <a:gd name="T26" fmla="*/ 6 w 1558"/>
                                    <a:gd name="T27" fmla="*/ 5988 h 1034"/>
                                    <a:gd name="T28" fmla="*/ 0 w 1558"/>
                                    <a:gd name="T29" fmla="*/ 6049 h 1034"/>
                                    <a:gd name="T30" fmla="*/ 6 w 1558"/>
                                    <a:gd name="T31" fmla="*/ 6110 h 1034"/>
                                    <a:gd name="T32" fmla="*/ 21 w 1558"/>
                                    <a:gd name="T33" fmla="*/ 6168 h 1034"/>
                                    <a:gd name="T34" fmla="*/ 46 w 1558"/>
                                    <a:gd name="T35" fmla="*/ 6224 h 1034"/>
                                    <a:gd name="T36" fmla="*/ 79 w 1558"/>
                                    <a:gd name="T37" fmla="*/ 6277 h 1034"/>
                                    <a:gd name="T38" fmla="*/ 121 w 1558"/>
                                    <a:gd name="T39" fmla="*/ 6327 h 1034"/>
                                    <a:gd name="T40" fmla="*/ 171 w 1558"/>
                                    <a:gd name="T41" fmla="*/ 6373 h 1034"/>
                                    <a:gd name="T42" fmla="*/ 228 w 1558"/>
                                    <a:gd name="T43" fmla="*/ 6415 h 1034"/>
                                    <a:gd name="T44" fmla="*/ 291 w 1558"/>
                                    <a:gd name="T45" fmla="*/ 6453 h 1034"/>
                                    <a:gd name="T46" fmla="*/ 361 w 1558"/>
                                    <a:gd name="T47" fmla="*/ 6486 h 1034"/>
                                    <a:gd name="T48" fmla="*/ 436 w 1558"/>
                                    <a:gd name="T49" fmla="*/ 6514 h 1034"/>
                                    <a:gd name="T50" fmla="*/ 516 w 1558"/>
                                    <a:gd name="T51" fmla="*/ 6536 h 1034"/>
                                    <a:gd name="T52" fmla="*/ 600 w 1558"/>
                                    <a:gd name="T53" fmla="*/ 6552 h 1034"/>
                                    <a:gd name="T54" fmla="*/ 688 w 1558"/>
                                    <a:gd name="T55" fmla="*/ 6562 h 1034"/>
                                    <a:gd name="T56" fmla="*/ 779 w 1558"/>
                                    <a:gd name="T57" fmla="*/ 6566 h 1034"/>
                                    <a:gd name="T58" fmla="*/ 871 w 1558"/>
                                    <a:gd name="T59" fmla="*/ 6562 h 1034"/>
                                    <a:gd name="T60" fmla="*/ 959 w 1558"/>
                                    <a:gd name="T61" fmla="*/ 6552 h 1034"/>
                                    <a:gd name="T62" fmla="*/ 1043 w 1558"/>
                                    <a:gd name="T63" fmla="*/ 6536 h 1034"/>
                                    <a:gd name="T64" fmla="*/ 1123 w 1558"/>
                                    <a:gd name="T65" fmla="*/ 6514 h 1034"/>
                                    <a:gd name="T66" fmla="*/ 1198 w 1558"/>
                                    <a:gd name="T67" fmla="*/ 6486 h 1034"/>
                                    <a:gd name="T68" fmla="*/ 1268 w 1558"/>
                                    <a:gd name="T69" fmla="*/ 6453 h 1034"/>
                                    <a:gd name="T70" fmla="*/ 1331 w 1558"/>
                                    <a:gd name="T71" fmla="*/ 6415 h 1034"/>
                                    <a:gd name="T72" fmla="*/ 1388 w 1558"/>
                                    <a:gd name="T73" fmla="*/ 6373 h 1034"/>
                                    <a:gd name="T74" fmla="*/ 1438 w 1558"/>
                                    <a:gd name="T75" fmla="*/ 6327 h 1034"/>
                                    <a:gd name="T76" fmla="*/ 1479 w 1558"/>
                                    <a:gd name="T77" fmla="*/ 6277 h 1034"/>
                                    <a:gd name="T78" fmla="*/ 1513 w 1558"/>
                                    <a:gd name="T79" fmla="*/ 6224 h 1034"/>
                                    <a:gd name="T80" fmla="*/ 1538 w 1558"/>
                                    <a:gd name="T81" fmla="*/ 6168 h 1034"/>
                                    <a:gd name="T82" fmla="*/ 1553 w 1558"/>
                                    <a:gd name="T83" fmla="*/ 6110 h 1034"/>
                                    <a:gd name="T84" fmla="*/ 1558 w 1558"/>
                                    <a:gd name="T85" fmla="*/ 6049 h 1034"/>
                                    <a:gd name="T86" fmla="*/ 1553 w 1558"/>
                                    <a:gd name="T87" fmla="*/ 5988 h 1034"/>
                                    <a:gd name="T88" fmla="*/ 1538 w 1558"/>
                                    <a:gd name="T89" fmla="*/ 5930 h 1034"/>
                                    <a:gd name="T90" fmla="*/ 1513 w 1558"/>
                                    <a:gd name="T91" fmla="*/ 5874 h 1034"/>
                                    <a:gd name="T92" fmla="*/ 1479 w 1558"/>
                                    <a:gd name="T93" fmla="*/ 5821 h 1034"/>
                                    <a:gd name="T94" fmla="*/ 1438 w 1558"/>
                                    <a:gd name="T95" fmla="*/ 5771 h 1034"/>
                                    <a:gd name="T96" fmla="*/ 1388 w 1558"/>
                                    <a:gd name="T97" fmla="*/ 5725 h 1034"/>
                                    <a:gd name="T98" fmla="*/ 1331 w 1558"/>
                                    <a:gd name="T99" fmla="*/ 5683 h 1034"/>
                                    <a:gd name="T100" fmla="*/ 1268 w 1558"/>
                                    <a:gd name="T101" fmla="*/ 5645 h 1034"/>
                                    <a:gd name="T102" fmla="*/ 1198 w 1558"/>
                                    <a:gd name="T103" fmla="*/ 5612 h 1034"/>
                                    <a:gd name="T104" fmla="*/ 1123 w 1558"/>
                                    <a:gd name="T105" fmla="*/ 5584 h 1034"/>
                                    <a:gd name="T106" fmla="*/ 1043 w 1558"/>
                                    <a:gd name="T107" fmla="*/ 5562 h 1034"/>
                                    <a:gd name="T108" fmla="*/ 959 w 1558"/>
                                    <a:gd name="T109" fmla="*/ 5546 h 1034"/>
                                    <a:gd name="T110" fmla="*/ 871 w 1558"/>
                                    <a:gd name="T111" fmla="*/ 5536 h 1034"/>
                                    <a:gd name="T112" fmla="*/ 779 w 1558"/>
                                    <a:gd name="T113" fmla="*/ 5532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3"/>
                              <wps:cNvSpPr>
                                <a:spLocks/>
                              </wps:cNvSpPr>
                              <wps:spPr bwMode="auto">
                                <a:xfrm>
                                  <a:off x="5123" y="5532"/>
                                  <a:ext cx="1558" cy="1034"/>
                                </a:xfrm>
                                <a:custGeom>
                                  <a:avLst/>
                                  <a:gdLst>
                                    <a:gd name="T0" fmla="*/ 0 w 1558"/>
                                    <a:gd name="T1" fmla="*/ 6049 h 1034"/>
                                    <a:gd name="T2" fmla="*/ 6 w 1558"/>
                                    <a:gd name="T3" fmla="*/ 6110 h 1034"/>
                                    <a:gd name="T4" fmla="*/ 21 w 1558"/>
                                    <a:gd name="T5" fmla="*/ 6168 h 1034"/>
                                    <a:gd name="T6" fmla="*/ 46 w 1558"/>
                                    <a:gd name="T7" fmla="*/ 6224 h 1034"/>
                                    <a:gd name="T8" fmla="*/ 79 w 1558"/>
                                    <a:gd name="T9" fmla="*/ 6277 h 1034"/>
                                    <a:gd name="T10" fmla="*/ 121 w 1558"/>
                                    <a:gd name="T11" fmla="*/ 6327 h 1034"/>
                                    <a:gd name="T12" fmla="*/ 171 w 1558"/>
                                    <a:gd name="T13" fmla="*/ 6373 h 1034"/>
                                    <a:gd name="T14" fmla="*/ 228 w 1558"/>
                                    <a:gd name="T15" fmla="*/ 6415 h 1034"/>
                                    <a:gd name="T16" fmla="*/ 291 w 1558"/>
                                    <a:gd name="T17" fmla="*/ 6453 h 1034"/>
                                    <a:gd name="T18" fmla="*/ 361 w 1558"/>
                                    <a:gd name="T19" fmla="*/ 6486 h 1034"/>
                                    <a:gd name="T20" fmla="*/ 436 w 1558"/>
                                    <a:gd name="T21" fmla="*/ 6514 h 1034"/>
                                    <a:gd name="T22" fmla="*/ 516 w 1558"/>
                                    <a:gd name="T23" fmla="*/ 6536 h 1034"/>
                                    <a:gd name="T24" fmla="*/ 600 w 1558"/>
                                    <a:gd name="T25" fmla="*/ 6552 h 1034"/>
                                    <a:gd name="T26" fmla="*/ 688 w 1558"/>
                                    <a:gd name="T27" fmla="*/ 6562 h 1034"/>
                                    <a:gd name="T28" fmla="*/ 779 w 1558"/>
                                    <a:gd name="T29" fmla="*/ 6566 h 1034"/>
                                    <a:gd name="T30" fmla="*/ 871 w 1558"/>
                                    <a:gd name="T31" fmla="*/ 6562 h 1034"/>
                                    <a:gd name="T32" fmla="*/ 959 w 1558"/>
                                    <a:gd name="T33" fmla="*/ 6552 h 1034"/>
                                    <a:gd name="T34" fmla="*/ 1043 w 1558"/>
                                    <a:gd name="T35" fmla="*/ 6536 h 1034"/>
                                    <a:gd name="T36" fmla="*/ 1123 w 1558"/>
                                    <a:gd name="T37" fmla="*/ 6514 h 1034"/>
                                    <a:gd name="T38" fmla="*/ 1198 w 1558"/>
                                    <a:gd name="T39" fmla="*/ 6486 h 1034"/>
                                    <a:gd name="T40" fmla="*/ 1268 w 1558"/>
                                    <a:gd name="T41" fmla="*/ 6453 h 1034"/>
                                    <a:gd name="T42" fmla="*/ 1331 w 1558"/>
                                    <a:gd name="T43" fmla="*/ 6415 h 1034"/>
                                    <a:gd name="T44" fmla="*/ 1388 w 1558"/>
                                    <a:gd name="T45" fmla="*/ 6373 h 1034"/>
                                    <a:gd name="T46" fmla="*/ 1438 w 1558"/>
                                    <a:gd name="T47" fmla="*/ 6327 h 1034"/>
                                    <a:gd name="T48" fmla="*/ 1479 w 1558"/>
                                    <a:gd name="T49" fmla="*/ 6277 h 1034"/>
                                    <a:gd name="T50" fmla="*/ 1513 w 1558"/>
                                    <a:gd name="T51" fmla="*/ 6224 h 1034"/>
                                    <a:gd name="T52" fmla="*/ 1538 w 1558"/>
                                    <a:gd name="T53" fmla="*/ 6168 h 1034"/>
                                    <a:gd name="T54" fmla="*/ 1553 w 1558"/>
                                    <a:gd name="T55" fmla="*/ 6110 h 1034"/>
                                    <a:gd name="T56" fmla="*/ 1558 w 1558"/>
                                    <a:gd name="T57" fmla="*/ 6049 h 1034"/>
                                    <a:gd name="T58" fmla="*/ 1553 w 1558"/>
                                    <a:gd name="T59" fmla="*/ 5988 h 1034"/>
                                    <a:gd name="T60" fmla="*/ 1538 w 1558"/>
                                    <a:gd name="T61" fmla="*/ 5930 h 1034"/>
                                    <a:gd name="T62" fmla="*/ 1513 w 1558"/>
                                    <a:gd name="T63" fmla="*/ 5874 h 1034"/>
                                    <a:gd name="T64" fmla="*/ 1479 w 1558"/>
                                    <a:gd name="T65" fmla="*/ 5821 h 1034"/>
                                    <a:gd name="T66" fmla="*/ 1438 w 1558"/>
                                    <a:gd name="T67" fmla="*/ 5771 h 1034"/>
                                    <a:gd name="T68" fmla="*/ 1388 w 1558"/>
                                    <a:gd name="T69" fmla="*/ 5725 h 1034"/>
                                    <a:gd name="T70" fmla="*/ 1331 w 1558"/>
                                    <a:gd name="T71" fmla="*/ 5683 h 1034"/>
                                    <a:gd name="T72" fmla="*/ 1268 w 1558"/>
                                    <a:gd name="T73" fmla="*/ 5645 h 1034"/>
                                    <a:gd name="T74" fmla="*/ 1198 w 1558"/>
                                    <a:gd name="T75" fmla="*/ 5612 h 1034"/>
                                    <a:gd name="T76" fmla="*/ 1123 w 1558"/>
                                    <a:gd name="T77" fmla="*/ 5584 h 1034"/>
                                    <a:gd name="T78" fmla="*/ 1043 w 1558"/>
                                    <a:gd name="T79" fmla="*/ 5562 h 1034"/>
                                    <a:gd name="T80" fmla="*/ 959 w 1558"/>
                                    <a:gd name="T81" fmla="*/ 5546 h 1034"/>
                                    <a:gd name="T82" fmla="*/ 871 w 1558"/>
                                    <a:gd name="T83" fmla="*/ 5536 h 1034"/>
                                    <a:gd name="T84" fmla="*/ 779 w 1558"/>
                                    <a:gd name="T85" fmla="*/ 5532 h 1034"/>
                                    <a:gd name="T86" fmla="*/ 688 w 1558"/>
                                    <a:gd name="T87" fmla="*/ 5536 h 1034"/>
                                    <a:gd name="T88" fmla="*/ 600 w 1558"/>
                                    <a:gd name="T89" fmla="*/ 5546 h 1034"/>
                                    <a:gd name="T90" fmla="*/ 516 w 1558"/>
                                    <a:gd name="T91" fmla="*/ 5562 h 1034"/>
                                    <a:gd name="T92" fmla="*/ 436 w 1558"/>
                                    <a:gd name="T93" fmla="*/ 5584 h 1034"/>
                                    <a:gd name="T94" fmla="*/ 361 w 1558"/>
                                    <a:gd name="T95" fmla="*/ 5612 h 1034"/>
                                    <a:gd name="T96" fmla="*/ 291 w 1558"/>
                                    <a:gd name="T97" fmla="*/ 5645 h 1034"/>
                                    <a:gd name="T98" fmla="*/ 228 w 1558"/>
                                    <a:gd name="T99" fmla="*/ 5683 h 1034"/>
                                    <a:gd name="T100" fmla="*/ 171 w 1558"/>
                                    <a:gd name="T101" fmla="*/ 5725 h 1034"/>
                                    <a:gd name="T102" fmla="*/ 121 w 1558"/>
                                    <a:gd name="T103" fmla="*/ 5771 h 1034"/>
                                    <a:gd name="T104" fmla="*/ 79 w 1558"/>
                                    <a:gd name="T105" fmla="*/ 5821 h 1034"/>
                                    <a:gd name="T106" fmla="*/ 46 w 1558"/>
                                    <a:gd name="T107" fmla="*/ 5874 h 1034"/>
                                    <a:gd name="T108" fmla="*/ 21 w 1558"/>
                                    <a:gd name="T109" fmla="*/ 5930 h 1034"/>
                                    <a:gd name="T110" fmla="*/ 6 w 1558"/>
                                    <a:gd name="T111" fmla="*/ 5988 h 1034"/>
                                    <a:gd name="T112" fmla="*/ 0 w 1558"/>
                                    <a:gd name="T113" fmla="*/ 6049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93" y="5502"/>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25"/>
                              <wps:cNvSpPr>
                                <a:spLocks/>
                              </wps:cNvSpPr>
                              <wps:spPr bwMode="auto">
                                <a:xfrm>
                                  <a:off x="5093" y="5502"/>
                                  <a:ext cx="1558" cy="1034"/>
                                </a:xfrm>
                                <a:custGeom>
                                  <a:avLst/>
                                  <a:gdLst>
                                    <a:gd name="T0" fmla="*/ 0 w 1558"/>
                                    <a:gd name="T1" fmla="*/ 6019 h 1034"/>
                                    <a:gd name="T2" fmla="*/ 6 w 1558"/>
                                    <a:gd name="T3" fmla="*/ 6080 h 1034"/>
                                    <a:gd name="T4" fmla="*/ 21 w 1558"/>
                                    <a:gd name="T5" fmla="*/ 6138 h 1034"/>
                                    <a:gd name="T6" fmla="*/ 46 w 1558"/>
                                    <a:gd name="T7" fmla="*/ 6194 h 1034"/>
                                    <a:gd name="T8" fmla="*/ 79 w 1558"/>
                                    <a:gd name="T9" fmla="*/ 6247 h 1034"/>
                                    <a:gd name="T10" fmla="*/ 121 w 1558"/>
                                    <a:gd name="T11" fmla="*/ 6297 h 1034"/>
                                    <a:gd name="T12" fmla="*/ 171 w 1558"/>
                                    <a:gd name="T13" fmla="*/ 6343 h 1034"/>
                                    <a:gd name="T14" fmla="*/ 228 w 1558"/>
                                    <a:gd name="T15" fmla="*/ 6385 h 1034"/>
                                    <a:gd name="T16" fmla="*/ 291 w 1558"/>
                                    <a:gd name="T17" fmla="*/ 6423 h 1034"/>
                                    <a:gd name="T18" fmla="*/ 361 w 1558"/>
                                    <a:gd name="T19" fmla="*/ 6456 h 1034"/>
                                    <a:gd name="T20" fmla="*/ 436 w 1558"/>
                                    <a:gd name="T21" fmla="*/ 6484 h 1034"/>
                                    <a:gd name="T22" fmla="*/ 516 w 1558"/>
                                    <a:gd name="T23" fmla="*/ 6506 h 1034"/>
                                    <a:gd name="T24" fmla="*/ 600 w 1558"/>
                                    <a:gd name="T25" fmla="*/ 6522 h 1034"/>
                                    <a:gd name="T26" fmla="*/ 688 w 1558"/>
                                    <a:gd name="T27" fmla="*/ 6532 h 1034"/>
                                    <a:gd name="T28" fmla="*/ 779 w 1558"/>
                                    <a:gd name="T29" fmla="*/ 6536 h 1034"/>
                                    <a:gd name="T30" fmla="*/ 871 w 1558"/>
                                    <a:gd name="T31" fmla="*/ 6532 h 1034"/>
                                    <a:gd name="T32" fmla="*/ 959 w 1558"/>
                                    <a:gd name="T33" fmla="*/ 6522 h 1034"/>
                                    <a:gd name="T34" fmla="*/ 1043 w 1558"/>
                                    <a:gd name="T35" fmla="*/ 6506 h 1034"/>
                                    <a:gd name="T36" fmla="*/ 1123 w 1558"/>
                                    <a:gd name="T37" fmla="*/ 6484 h 1034"/>
                                    <a:gd name="T38" fmla="*/ 1198 w 1558"/>
                                    <a:gd name="T39" fmla="*/ 6456 h 1034"/>
                                    <a:gd name="T40" fmla="*/ 1268 w 1558"/>
                                    <a:gd name="T41" fmla="*/ 6423 h 1034"/>
                                    <a:gd name="T42" fmla="*/ 1331 w 1558"/>
                                    <a:gd name="T43" fmla="*/ 6385 h 1034"/>
                                    <a:gd name="T44" fmla="*/ 1388 w 1558"/>
                                    <a:gd name="T45" fmla="*/ 6343 h 1034"/>
                                    <a:gd name="T46" fmla="*/ 1438 w 1558"/>
                                    <a:gd name="T47" fmla="*/ 6297 h 1034"/>
                                    <a:gd name="T48" fmla="*/ 1479 w 1558"/>
                                    <a:gd name="T49" fmla="*/ 6247 h 1034"/>
                                    <a:gd name="T50" fmla="*/ 1513 w 1558"/>
                                    <a:gd name="T51" fmla="*/ 6194 h 1034"/>
                                    <a:gd name="T52" fmla="*/ 1538 w 1558"/>
                                    <a:gd name="T53" fmla="*/ 6138 h 1034"/>
                                    <a:gd name="T54" fmla="*/ 1553 w 1558"/>
                                    <a:gd name="T55" fmla="*/ 6080 h 1034"/>
                                    <a:gd name="T56" fmla="*/ 1558 w 1558"/>
                                    <a:gd name="T57" fmla="*/ 6019 h 1034"/>
                                    <a:gd name="T58" fmla="*/ 1553 w 1558"/>
                                    <a:gd name="T59" fmla="*/ 5958 h 1034"/>
                                    <a:gd name="T60" fmla="*/ 1538 w 1558"/>
                                    <a:gd name="T61" fmla="*/ 5900 h 1034"/>
                                    <a:gd name="T62" fmla="*/ 1513 w 1558"/>
                                    <a:gd name="T63" fmla="*/ 5844 h 1034"/>
                                    <a:gd name="T64" fmla="*/ 1479 w 1558"/>
                                    <a:gd name="T65" fmla="*/ 5791 h 1034"/>
                                    <a:gd name="T66" fmla="*/ 1438 w 1558"/>
                                    <a:gd name="T67" fmla="*/ 5741 h 1034"/>
                                    <a:gd name="T68" fmla="*/ 1388 w 1558"/>
                                    <a:gd name="T69" fmla="*/ 5695 h 1034"/>
                                    <a:gd name="T70" fmla="*/ 1331 w 1558"/>
                                    <a:gd name="T71" fmla="*/ 5653 h 1034"/>
                                    <a:gd name="T72" fmla="*/ 1268 w 1558"/>
                                    <a:gd name="T73" fmla="*/ 5615 h 1034"/>
                                    <a:gd name="T74" fmla="*/ 1198 w 1558"/>
                                    <a:gd name="T75" fmla="*/ 5582 h 1034"/>
                                    <a:gd name="T76" fmla="*/ 1123 w 1558"/>
                                    <a:gd name="T77" fmla="*/ 5554 h 1034"/>
                                    <a:gd name="T78" fmla="*/ 1043 w 1558"/>
                                    <a:gd name="T79" fmla="*/ 5532 h 1034"/>
                                    <a:gd name="T80" fmla="*/ 959 w 1558"/>
                                    <a:gd name="T81" fmla="*/ 5516 h 1034"/>
                                    <a:gd name="T82" fmla="*/ 871 w 1558"/>
                                    <a:gd name="T83" fmla="*/ 5506 h 1034"/>
                                    <a:gd name="T84" fmla="*/ 779 w 1558"/>
                                    <a:gd name="T85" fmla="*/ 5502 h 1034"/>
                                    <a:gd name="T86" fmla="*/ 688 w 1558"/>
                                    <a:gd name="T87" fmla="*/ 5506 h 1034"/>
                                    <a:gd name="T88" fmla="*/ 600 w 1558"/>
                                    <a:gd name="T89" fmla="*/ 5516 h 1034"/>
                                    <a:gd name="T90" fmla="*/ 516 w 1558"/>
                                    <a:gd name="T91" fmla="*/ 5532 h 1034"/>
                                    <a:gd name="T92" fmla="*/ 436 w 1558"/>
                                    <a:gd name="T93" fmla="*/ 5554 h 1034"/>
                                    <a:gd name="T94" fmla="*/ 361 w 1558"/>
                                    <a:gd name="T95" fmla="*/ 5582 h 1034"/>
                                    <a:gd name="T96" fmla="*/ 291 w 1558"/>
                                    <a:gd name="T97" fmla="*/ 5615 h 1034"/>
                                    <a:gd name="T98" fmla="*/ 228 w 1558"/>
                                    <a:gd name="T99" fmla="*/ 5653 h 1034"/>
                                    <a:gd name="T100" fmla="*/ 171 w 1558"/>
                                    <a:gd name="T101" fmla="*/ 5695 h 1034"/>
                                    <a:gd name="T102" fmla="*/ 121 w 1558"/>
                                    <a:gd name="T103" fmla="*/ 5741 h 1034"/>
                                    <a:gd name="T104" fmla="*/ 79 w 1558"/>
                                    <a:gd name="T105" fmla="*/ 5791 h 1034"/>
                                    <a:gd name="T106" fmla="*/ 46 w 1558"/>
                                    <a:gd name="T107" fmla="*/ 5844 h 1034"/>
                                    <a:gd name="T108" fmla="*/ 21 w 1558"/>
                                    <a:gd name="T109" fmla="*/ 5900 h 1034"/>
                                    <a:gd name="T110" fmla="*/ 6 w 1558"/>
                                    <a:gd name="T111" fmla="*/ 5958 h 1034"/>
                                    <a:gd name="T112" fmla="*/ 0 w 1558"/>
                                    <a:gd name="T113" fmla="*/ 6019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6"/>
                              <wps:cNvSpPr>
                                <a:spLocks/>
                              </wps:cNvSpPr>
                              <wps:spPr bwMode="auto">
                                <a:xfrm>
                                  <a:off x="2442" y="4273"/>
                                  <a:ext cx="315" cy="315"/>
                                </a:xfrm>
                                <a:custGeom>
                                  <a:avLst/>
                                  <a:gdLst>
                                    <a:gd name="T0" fmla="*/ 157 w 315"/>
                                    <a:gd name="T1" fmla="*/ 4274 h 315"/>
                                    <a:gd name="T2" fmla="*/ 96 w 315"/>
                                    <a:gd name="T3" fmla="*/ 4286 h 315"/>
                                    <a:gd name="T4" fmla="*/ 46 w 315"/>
                                    <a:gd name="T5" fmla="*/ 4320 h 315"/>
                                    <a:gd name="T6" fmla="*/ 12 w 315"/>
                                    <a:gd name="T7" fmla="*/ 4370 h 315"/>
                                    <a:gd name="T8" fmla="*/ 0 w 315"/>
                                    <a:gd name="T9" fmla="*/ 4431 h 315"/>
                                    <a:gd name="T10" fmla="*/ 12 w 315"/>
                                    <a:gd name="T11" fmla="*/ 4493 h 315"/>
                                    <a:gd name="T12" fmla="*/ 46 w 315"/>
                                    <a:gd name="T13" fmla="*/ 4543 h 315"/>
                                    <a:gd name="T14" fmla="*/ 96 w 315"/>
                                    <a:gd name="T15" fmla="*/ 4576 h 315"/>
                                    <a:gd name="T16" fmla="*/ 157 w 315"/>
                                    <a:gd name="T17" fmla="*/ 4588 h 315"/>
                                    <a:gd name="T18" fmla="*/ 219 w 315"/>
                                    <a:gd name="T19" fmla="*/ 4576 h 315"/>
                                    <a:gd name="T20" fmla="*/ 269 w 315"/>
                                    <a:gd name="T21" fmla="*/ 4543 h 315"/>
                                    <a:gd name="T22" fmla="*/ 302 w 315"/>
                                    <a:gd name="T23" fmla="*/ 4493 h 315"/>
                                    <a:gd name="T24" fmla="*/ 315 w 315"/>
                                    <a:gd name="T25" fmla="*/ 4431 h 315"/>
                                    <a:gd name="T26" fmla="*/ 302 w 315"/>
                                    <a:gd name="T27" fmla="*/ 4370 h 315"/>
                                    <a:gd name="T28" fmla="*/ 269 w 315"/>
                                    <a:gd name="T29" fmla="*/ 4320 h 315"/>
                                    <a:gd name="T30" fmla="*/ 219 w 315"/>
                                    <a:gd name="T31" fmla="*/ 4286 h 315"/>
                                    <a:gd name="T32" fmla="*/ 157 w 315"/>
                                    <a:gd name="T33" fmla="*/ 427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7" y="0"/>
                                      </a:moveTo>
                                      <a:lnTo>
                                        <a:pt x="96" y="12"/>
                                      </a:lnTo>
                                      <a:lnTo>
                                        <a:pt x="46" y="46"/>
                                      </a:lnTo>
                                      <a:lnTo>
                                        <a:pt x="12" y="96"/>
                                      </a:lnTo>
                                      <a:lnTo>
                                        <a:pt x="0" y="157"/>
                                      </a:lnTo>
                                      <a:lnTo>
                                        <a:pt x="12" y="219"/>
                                      </a:lnTo>
                                      <a:lnTo>
                                        <a:pt x="46" y="269"/>
                                      </a:lnTo>
                                      <a:lnTo>
                                        <a:pt x="96" y="302"/>
                                      </a:lnTo>
                                      <a:lnTo>
                                        <a:pt x="157" y="314"/>
                                      </a:lnTo>
                                      <a:lnTo>
                                        <a:pt x="219" y="302"/>
                                      </a:lnTo>
                                      <a:lnTo>
                                        <a:pt x="269" y="269"/>
                                      </a:lnTo>
                                      <a:lnTo>
                                        <a:pt x="302" y="219"/>
                                      </a:lnTo>
                                      <a:lnTo>
                                        <a:pt x="315" y="157"/>
                                      </a:lnTo>
                                      <a:lnTo>
                                        <a:pt x="302" y="96"/>
                                      </a:lnTo>
                                      <a:lnTo>
                                        <a:pt x="269" y="46"/>
                                      </a:lnTo>
                                      <a:lnTo>
                                        <a:pt x="219" y="12"/>
                                      </a:lnTo>
                                      <a:lnTo>
                                        <a:pt x="15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7"/>
                              <wps:cNvSpPr>
                                <a:spLocks/>
                              </wps:cNvSpPr>
                              <wps:spPr bwMode="auto">
                                <a:xfrm>
                                  <a:off x="2442" y="4273"/>
                                  <a:ext cx="315" cy="315"/>
                                </a:xfrm>
                                <a:custGeom>
                                  <a:avLst/>
                                  <a:gdLst>
                                    <a:gd name="T0" fmla="*/ 0 w 315"/>
                                    <a:gd name="T1" fmla="*/ 4431 h 315"/>
                                    <a:gd name="T2" fmla="*/ 12 w 315"/>
                                    <a:gd name="T3" fmla="*/ 4493 h 315"/>
                                    <a:gd name="T4" fmla="*/ 46 w 315"/>
                                    <a:gd name="T5" fmla="*/ 4543 h 315"/>
                                    <a:gd name="T6" fmla="*/ 96 w 315"/>
                                    <a:gd name="T7" fmla="*/ 4576 h 315"/>
                                    <a:gd name="T8" fmla="*/ 157 w 315"/>
                                    <a:gd name="T9" fmla="*/ 4588 h 315"/>
                                    <a:gd name="T10" fmla="*/ 219 w 315"/>
                                    <a:gd name="T11" fmla="*/ 4576 h 315"/>
                                    <a:gd name="T12" fmla="*/ 269 w 315"/>
                                    <a:gd name="T13" fmla="*/ 4543 h 315"/>
                                    <a:gd name="T14" fmla="*/ 302 w 315"/>
                                    <a:gd name="T15" fmla="*/ 4493 h 315"/>
                                    <a:gd name="T16" fmla="*/ 315 w 315"/>
                                    <a:gd name="T17" fmla="*/ 4431 h 315"/>
                                    <a:gd name="T18" fmla="*/ 302 w 315"/>
                                    <a:gd name="T19" fmla="*/ 4370 h 315"/>
                                    <a:gd name="T20" fmla="*/ 269 w 315"/>
                                    <a:gd name="T21" fmla="*/ 4320 h 315"/>
                                    <a:gd name="T22" fmla="*/ 219 w 315"/>
                                    <a:gd name="T23" fmla="*/ 4286 h 315"/>
                                    <a:gd name="T24" fmla="*/ 157 w 315"/>
                                    <a:gd name="T25" fmla="*/ 4274 h 315"/>
                                    <a:gd name="T26" fmla="*/ 96 w 315"/>
                                    <a:gd name="T27" fmla="*/ 4286 h 315"/>
                                    <a:gd name="T28" fmla="*/ 46 w 315"/>
                                    <a:gd name="T29" fmla="*/ 4320 h 315"/>
                                    <a:gd name="T30" fmla="*/ 12 w 315"/>
                                    <a:gd name="T31" fmla="*/ 4370 h 315"/>
                                    <a:gd name="T32" fmla="*/ 0 w 315"/>
                                    <a:gd name="T33" fmla="*/ 443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2" y="219"/>
                                      </a:lnTo>
                                      <a:lnTo>
                                        <a:pt x="46" y="269"/>
                                      </a:lnTo>
                                      <a:lnTo>
                                        <a:pt x="96" y="302"/>
                                      </a:lnTo>
                                      <a:lnTo>
                                        <a:pt x="157" y="314"/>
                                      </a:lnTo>
                                      <a:lnTo>
                                        <a:pt x="219" y="302"/>
                                      </a:lnTo>
                                      <a:lnTo>
                                        <a:pt x="269" y="269"/>
                                      </a:lnTo>
                                      <a:lnTo>
                                        <a:pt x="302" y="219"/>
                                      </a:lnTo>
                                      <a:lnTo>
                                        <a:pt x="315" y="157"/>
                                      </a:lnTo>
                                      <a:lnTo>
                                        <a:pt x="302" y="96"/>
                                      </a:lnTo>
                                      <a:lnTo>
                                        <a:pt x="269" y="46"/>
                                      </a:lnTo>
                                      <a:lnTo>
                                        <a:pt x="219" y="12"/>
                                      </a:lnTo>
                                      <a:lnTo>
                                        <a:pt x="157" y="0"/>
                                      </a:lnTo>
                                      <a:lnTo>
                                        <a:pt x="96" y="12"/>
                                      </a:lnTo>
                                      <a:lnTo>
                                        <a:pt x="46" y="46"/>
                                      </a:lnTo>
                                      <a:lnTo>
                                        <a:pt x="12" y="96"/>
                                      </a:lnTo>
                                      <a:lnTo>
                                        <a:pt x="0" y="15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12" y="4243"/>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29"/>
                              <wps:cNvSpPr>
                                <a:spLocks/>
                              </wps:cNvSpPr>
                              <wps:spPr bwMode="auto">
                                <a:xfrm>
                                  <a:off x="2412" y="4243"/>
                                  <a:ext cx="315" cy="315"/>
                                </a:xfrm>
                                <a:custGeom>
                                  <a:avLst/>
                                  <a:gdLst>
                                    <a:gd name="T0" fmla="*/ 0 w 315"/>
                                    <a:gd name="T1" fmla="*/ 4401 h 315"/>
                                    <a:gd name="T2" fmla="*/ 13 w 315"/>
                                    <a:gd name="T3" fmla="*/ 4463 h 315"/>
                                    <a:gd name="T4" fmla="*/ 46 w 315"/>
                                    <a:gd name="T5" fmla="*/ 4513 h 315"/>
                                    <a:gd name="T6" fmla="*/ 96 w 315"/>
                                    <a:gd name="T7" fmla="*/ 4546 h 315"/>
                                    <a:gd name="T8" fmla="*/ 158 w 315"/>
                                    <a:gd name="T9" fmla="*/ 4558 h 315"/>
                                    <a:gd name="T10" fmla="*/ 219 w 315"/>
                                    <a:gd name="T11" fmla="*/ 4546 h 315"/>
                                    <a:gd name="T12" fmla="*/ 269 w 315"/>
                                    <a:gd name="T13" fmla="*/ 4513 h 315"/>
                                    <a:gd name="T14" fmla="*/ 303 w 315"/>
                                    <a:gd name="T15" fmla="*/ 4463 h 315"/>
                                    <a:gd name="T16" fmla="*/ 315 w 315"/>
                                    <a:gd name="T17" fmla="*/ 4401 h 315"/>
                                    <a:gd name="T18" fmla="*/ 303 w 315"/>
                                    <a:gd name="T19" fmla="*/ 4340 h 315"/>
                                    <a:gd name="T20" fmla="*/ 269 w 315"/>
                                    <a:gd name="T21" fmla="*/ 4290 h 315"/>
                                    <a:gd name="T22" fmla="*/ 219 w 315"/>
                                    <a:gd name="T23" fmla="*/ 4256 h 315"/>
                                    <a:gd name="T24" fmla="*/ 158 w 315"/>
                                    <a:gd name="T25" fmla="*/ 4244 h 315"/>
                                    <a:gd name="T26" fmla="*/ 96 w 315"/>
                                    <a:gd name="T27" fmla="*/ 4256 h 315"/>
                                    <a:gd name="T28" fmla="*/ 46 w 315"/>
                                    <a:gd name="T29" fmla="*/ 4290 h 315"/>
                                    <a:gd name="T30" fmla="*/ 13 w 315"/>
                                    <a:gd name="T31" fmla="*/ 4340 h 315"/>
                                    <a:gd name="T32" fmla="*/ 0 w 315"/>
                                    <a:gd name="T33" fmla="*/ 440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lnTo>
                                        <a:pt x="96" y="12"/>
                                      </a:lnTo>
                                      <a:lnTo>
                                        <a:pt x="46" y="46"/>
                                      </a:lnTo>
                                      <a:lnTo>
                                        <a:pt x="13" y="96"/>
                                      </a:lnTo>
                                      <a:lnTo>
                                        <a:pt x="0" y="15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30"/>
                              <wps:cNvSpPr>
                                <a:spLocks/>
                              </wps:cNvSpPr>
                              <wps:spPr bwMode="auto">
                                <a:xfrm>
                                  <a:off x="2352" y="4573"/>
                                  <a:ext cx="450" cy="630"/>
                                </a:xfrm>
                                <a:custGeom>
                                  <a:avLst/>
                                  <a:gdLst>
                                    <a:gd name="T0" fmla="*/ 225 w 450"/>
                                    <a:gd name="T1" fmla="*/ 4573 h 630"/>
                                    <a:gd name="T2" fmla="*/ 225 w 450"/>
                                    <a:gd name="T3" fmla="*/ 4888 h 630"/>
                                    <a:gd name="T4" fmla="*/ 0 w 450"/>
                                    <a:gd name="T5" fmla="*/ 4648 h 630"/>
                                    <a:gd name="T6" fmla="*/ 225 w 450"/>
                                    <a:gd name="T7" fmla="*/ 4648 h 630"/>
                                    <a:gd name="T8" fmla="*/ 450 w 450"/>
                                    <a:gd name="T9" fmla="*/ 4648 h 630"/>
                                    <a:gd name="T10" fmla="*/ 225 w 450"/>
                                    <a:gd name="T11" fmla="*/ 4648 h 630"/>
                                    <a:gd name="T12" fmla="*/ 225 w 450"/>
                                    <a:gd name="T13" fmla="*/ 4888 h 630"/>
                                    <a:gd name="T14" fmla="*/ 405 w 450"/>
                                    <a:gd name="T15" fmla="*/ 5203 h 630"/>
                                    <a:gd name="T16" fmla="*/ 225 w 450"/>
                                    <a:gd name="T17" fmla="*/ 4888 h 630"/>
                                    <a:gd name="T18" fmla="*/ 45 w 450"/>
                                    <a:gd name="T19" fmla="*/ 5203 h 6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30">
                                      <a:moveTo>
                                        <a:pt x="225" y="0"/>
                                      </a:moveTo>
                                      <a:lnTo>
                                        <a:pt x="225" y="315"/>
                                      </a:lnTo>
                                      <a:moveTo>
                                        <a:pt x="0" y="75"/>
                                      </a:moveTo>
                                      <a:lnTo>
                                        <a:pt x="225" y="75"/>
                                      </a:lnTo>
                                      <a:moveTo>
                                        <a:pt x="450" y="75"/>
                                      </a:moveTo>
                                      <a:lnTo>
                                        <a:pt x="225" y="75"/>
                                      </a:lnTo>
                                      <a:moveTo>
                                        <a:pt x="225" y="315"/>
                                      </a:moveTo>
                                      <a:lnTo>
                                        <a:pt x="405" y="630"/>
                                      </a:lnTo>
                                      <a:moveTo>
                                        <a:pt x="225" y="315"/>
                                      </a:moveTo>
                                      <a:lnTo>
                                        <a:pt x="45" y="630"/>
                                      </a:lnTo>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1"/>
                              <wps:cNvSpPr>
                                <a:spLocks/>
                              </wps:cNvSpPr>
                              <wps:spPr bwMode="auto">
                                <a:xfrm>
                                  <a:off x="9182" y="4273"/>
                                  <a:ext cx="315" cy="315"/>
                                </a:xfrm>
                                <a:custGeom>
                                  <a:avLst/>
                                  <a:gdLst>
                                    <a:gd name="T0" fmla="*/ 157 w 315"/>
                                    <a:gd name="T1" fmla="*/ 4274 h 315"/>
                                    <a:gd name="T2" fmla="*/ 95 w 315"/>
                                    <a:gd name="T3" fmla="*/ 4286 h 315"/>
                                    <a:gd name="T4" fmla="*/ 45 w 315"/>
                                    <a:gd name="T5" fmla="*/ 4320 h 315"/>
                                    <a:gd name="T6" fmla="*/ 12 w 315"/>
                                    <a:gd name="T7" fmla="*/ 4370 h 315"/>
                                    <a:gd name="T8" fmla="*/ 0 w 315"/>
                                    <a:gd name="T9" fmla="*/ 4431 h 315"/>
                                    <a:gd name="T10" fmla="*/ 12 w 315"/>
                                    <a:gd name="T11" fmla="*/ 4493 h 315"/>
                                    <a:gd name="T12" fmla="*/ 45 w 315"/>
                                    <a:gd name="T13" fmla="*/ 4543 h 315"/>
                                    <a:gd name="T14" fmla="*/ 95 w 315"/>
                                    <a:gd name="T15" fmla="*/ 4576 h 315"/>
                                    <a:gd name="T16" fmla="*/ 157 w 315"/>
                                    <a:gd name="T17" fmla="*/ 4588 h 315"/>
                                    <a:gd name="T18" fmla="*/ 218 w 315"/>
                                    <a:gd name="T19" fmla="*/ 4576 h 315"/>
                                    <a:gd name="T20" fmla="*/ 268 w 315"/>
                                    <a:gd name="T21" fmla="*/ 4543 h 315"/>
                                    <a:gd name="T22" fmla="*/ 302 w 315"/>
                                    <a:gd name="T23" fmla="*/ 4493 h 315"/>
                                    <a:gd name="T24" fmla="*/ 314 w 315"/>
                                    <a:gd name="T25" fmla="*/ 4431 h 315"/>
                                    <a:gd name="T26" fmla="*/ 302 w 315"/>
                                    <a:gd name="T27" fmla="*/ 4370 h 315"/>
                                    <a:gd name="T28" fmla="*/ 268 w 315"/>
                                    <a:gd name="T29" fmla="*/ 4320 h 315"/>
                                    <a:gd name="T30" fmla="*/ 218 w 315"/>
                                    <a:gd name="T31" fmla="*/ 4286 h 315"/>
                                    <a:gd name="T32" fmla="*/ 157 w 315"/>
                                    <a:gd name="T33" fmla="*/ 427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7" y="0"/>
                                      </a:moveTo>
                                      <a:lnTo>
                                        <a:pt x="95" y="12"/>
                                      </a:lnTo>
                                      <a:lnTo>
                                        <a:pt x="45" y="46"/>
                                      </a:lnTo>
                                      <a:lnTo>
                                        <a:pt x="12" y="96"/>
                                      </a:lnTo>
                                      <a:lnTo>
                                        <a:pt x="0" y="157"/>
                                      </a:lnTo>
                                      <a:lnTo>
                                        <a:pt x="12" y="219"/>
                                      </a:lnTo>
                                      <a:lnTo>
                                        <a:pt x="45" y="269"/>
                                      </a:lnTo>
                                      <a:lnTo>
                                        <a:pt x="95" y="302"/>
                                      </a:lnTo>
                                      <a:lnTo>
                                        <a:pt x="157" y="314"/>
                                      </a:lnTo>
                                      <a:lnTo>
                                        <a:pt x="218" y="302"/>
                                      </a:lnTo>
                                      <a:lnTo>
                                        <a:pt x="268" y="269"/>
                                      </a:lnTo>
                                      <a:lnTo>
                                        <a:pt x="302" y="219"/>
                                      </a:lnTo>
                                      <a:lnTo>
                                        <a:pt x="314" y="157"/>
                                      </a:lnTo>
                                      <a:lnTo>
                                        <a:pt x="302" y="96"/>
                                      </a:lnTo>
                                      <a:lnTo>
                                        <a:pt x="268" y="46"/>
                                      </a:lnTo>
                                      <a:lnTo>
                                        <a:pt x="218" y="12"/>
                                      </a:lnTo>
                                      <a:lnTo>
                                        <a:pt x="15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9182" y="4273"/>
                                  <a:ext cx="315" cy="315"/>
                                </a:xfrm>
                                <a:custGeom>
                                  <a:avLst/>
                                  <a:gdLst>
                                    <a:gd name="T0" fmla="*/ 0 w 315"/>
                                    <a:gd name="T1" fmla="*/ 4431 h 315"/>
                                    <a:gd name="T2" fmla="*/ 12 w 315"/>
                                    <a:gd name="T3" fmla="*/ 4493 h 315"/>
                                    <a:gd name="T4" fmla="*/ 45 w 315"/>
                                    <a:gd name="T5" fmla="*/ 4543 h 315"/>
                                    <a:gd name="T6" fmla="*/ 95 w 315"/>
                                    <a:gd name="T7" fmla="*/ 4576 h 315"/>
                                    <a:gd name="T8" fmla="*/ 157 w 315"/>
                                    <a:gd name="T9" fmla="*/ 4588 h 315"/>
                                    <a:gd name="T10" fmla="*/ 218 w 315"/>
                                    <a:gd name="T11" fmla="*/ 4576 h 315"/>
                                    <a:gd name="T12" fmla="*/ 268 w 315"/>
                                    <a:gd name="T13" fmla="*/ 4543 h 315"/>
                                    <a:gd name="T14" fmla="*/ 302 w 315"/>
                                    <a:gd name="T15" fmla="*/ 4493 h 315"/>
                                    <a:gd name="T16" fmla="*/ 314 w 315"/>
                                    <a:gd name="T17" fmla="*/ 4431 h 315"/>
                                    <a:gd name="T18" fmla="*/ 302 w 315"/>
                                    <a:gd name="T19" fmla="*/ 4370 h 315"/>
                                    <a:gd name="T20" fmla="*/ 268 w 315"/>
                                    <a:gd name="T21" fmla="*/ 4320 h 315"/>
                                    <a:gd name="T22" fmla="*/ 218 w 315"/>
                                    <a:gd name="T23" fmla="*/ 4286 h 315"/>
                                    <a:gd name="T24" fmla="*/ 157 w 315"/>
                                    <a:gd name="T25" fmla="*/ 4274 h 315"/>
                                    <a:gd name="T26" fmla="*/ 95 w 315"/>
                                    <a:gd name="T27" fmla="*/ 4286 h 315"/>
                                    <a:gd name="T28" fmla="*/ 45 w 315"/>
                                    <a:gd name="T29" fmla="*/ 4320 h 315"/>
                                    <a:gd name="T30" fmla="*/ 12 w 315"/>
                                    <a:gd name="T31" fmla="*/ 4370 h 315"/>
                                    <a:gd name="T32" fmla="*/ 0 w 315"/>
                                    <a:gd name="T33" fmla="*/ 443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2" y="219"/>
                                      </a:lnTo>
                                      <a:lnTo>
                                        <a:pt x="45" y="269"/>
                                      </a:lnTo>
                                      <a:lnTo>
                                        <a:pt x="95" y="302"/>
                                      </a:lnTo>
                                      <a:lnTo>
                                        <a:pt x="157" y="314"/>
                                      </a:lnTo>
                                      <a:lnTo>
                                        <a:pt x="218" y="302"/>
                                      </a:lnTo>
                                      <a:lnTo>
                                        <a:pt x="268" y="269"/>
                                      </a:lnTo>
                                      <a:lnTo>
                                        <a:pt x="302" y="219"/>
                                      </a:lnTo>
                                      <a:lnTo>
                                        <a:pt x="314" y="157"/>
                                      </a:lnTo>
                                      <a:lnTo>
                                        <a:pt x="302" y="96"/>
                                      </a:lnTo>
                                      <a:lnTo>
                                        <a:pt x="268" y="46"/>
                                      </a:lnTo>
                                      <a:lnTo>
                                        <a:pt x="218" y="12"/>
                                      </a:lnTo>
                                      <a:lnTo>
                                        <a:pt x="157" y="0"/>
                                      </a:lnTo>
                                      <a:lnTo>
                                        <a:pt x="95" y="12"/>
                                      </a:lnTo>
                                      <a:lnTo>
                                        <a:pt x="45" y="46"/>
                                      </a:lnTo>
                                      <a:lnTo>
                                        <a:pt x="12" y="96"/>
                                      </a:lnTo>
                                      <a:lnTo>
                                        <a:pt x="0" y="15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152" y="4243"/>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34"/>
                              <wps:cNvSpPr>
                                <a:spLocks/>
                              </wps:cNvSpPr>
                              <wps:spPr bwMode="auto">
                                <a:xfrm>
                                  <a:off x="9152" y="4243"/>
                                  <a:ext cx="315" cy="315"/>
                                </a:xfrm>
                                <a:custGeom>
                                  <a:avLst/>
                                  <a:gdLst>
                                    <a:gd name="T0" fmla="*/ 0 w 315"/>
                                    <a:gd name="T1" fmla="*/ 4401 h 315"/>
                                    <a:gd name="T2" fmla="*/ 12 w 315"/>
                                    <a:gd name="T3" fmla="*/ 4463 h 315"/>
                                    <a:gd name="T4" fmla="*/ 46 w 315"/>
                                    <a:gd name="T5" fmla="*/ 4513 h 315"/>
                                    <a:gd name="T6" fmla="*/ 96 w 315"/>
                                    <a:gd name="T7" fmla="*/ 4546 h 315"/>
                                    <a:gd name="T8" fmla="*/ 157 w 315"/>
                                    <a:gd name="T9" fmla="*/ 4558 h 315"/>
                                    <a:gd name="T10" fmla="*/ 218 w 315"/>
                                    <a:gd name="T11" fmla="*/ 4546 h 315"/>
                                    <a:gd name="T12" fmla="*/ 268 w 315"/>
                                    <a:gd name="T13" fmla="*/ 4513 h 315"/>
                                    <a:gd name="T14" fmla="*/ 302 w 315"/>
                                    <a:gd name="T15" fmla="*/ 4463 h 315"/>
                                    <a:gd name="T16" fmla="*/ 314 w 315"/>
                                    <a:gd name="T17" fmla="*/ 4401 h 315"/>
                                    <a:gd name="T18" fmla="*/ 302 w 315"/>
                                    <a:gd name="T19" fmla="*/ 4340 h 315"/>
                                    <a:gd name="T20" fmla="*/ 268 w 315"/>
                                    <a:gd name="T21" fmla="*/ 4290 h 315"/>
                                    <a:gd name="T22" fmla="*/ 218 w 315"/>
                                    <a:gd name="T23" fmla="*/ 4256 h 315"/>
                                    <a:gd name="T24" fmla="*/ 157 w 315"/>
                                    <a:gd name="T25" fmla="*/ 4244 h 315"/>
                                    <a:gd name="T26" fmla="*/ 96 w 315"/>
                                    <a:gd name="T27" fmla="*/ 4256 h 315"/>
                                    <a:gd name="T28" fmla="*/ 46 w 315"/>
                                    <a:gd name="T29" fmla="*/ 4290 h 315"/>
                                    <a:gd name="T30" fmla="*/ 12 w 315"/>
                                    <a:gd name="T31" fmla="*/ 4340 h 315"/>
                                    <a:gd name="T32" fmla="*/ 0 w 315"/>
                                    <a:gd name="T33" fmla="*/ 440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2" y="219"/>
                                      </a:lnTo>
                                      <a:lnTo>
                                        <a:pt x="46" y="269"/>
                                      </a:lnTo>
                                      <a:lnTo>
                                        <a:pt x="96" y="302"/>
                                      </a:lnTo>
                                      <a:lnTo>
                                        <a:pt x="157" y="314"/>
                                      </a:lnTo>
                                      <a:lnTo>
                                        <a:pt x="218" y="302"/>
                                      </a:lnTo>
                                      <a:lnTo>
                                        <a:pt x="268" y="269"/>
                                      </a:lnTo>
                                      <a:lnTo>
                                        <a:pt x="302" y="219"/>
                                      </a:lnTo>
                                      <a:lnTo>
                                        <a:pt x="314" y="157"/>
                                      </a:lnTo>
                                      <a:lnTo>
                                        <a:pt x="302" y="96"/>
                                      </a:lnTo>
                                      <a:lnTo>
                                        <a:pt x="268" y="46"/>
                                      </a:lnTo>
                                      <a:lnTo>
                                        <a:pt x="218" y="12"/>
                                      </a:lnTo>
                                      <a:lnTo>
                                        <a:pt x="157" y="0"/>
                                      </a:lnTo>
                                      <a:lnTo>
                                        <a:pt x="96" y="12"/>
                                      </a:lnTo>
                                      <a:lnTo>
                                        <a:pt x="46" y="46"/>
                                      </a:lnTo>
                                      <a:lnTo>
                                        <a:pt x="12" y="96"/>
                                      </a:lnTo>
                                      <a:lnTo>
                                        <a:pt x="0" y="15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5"/>
                              <wps:cNvSpPr>
                                <a:spLocks/>
                              </wps:cNvSpPr>
                              <wps:spPr bwMode="auto">
                                <a:xfrm>
                                  <a:off x="9092" y="4573"/>
                                  <a:ext cx="450" cy="630"/>
                                </a:xfrm>
                                <a:custGeom>
                                  <a:avLst/>
                                  <a:gdLst>
                                    <a:gd name="T0" fmla="*/ 224 w 450"/>
                                    <a:gd name="T1" fmla="*/ 4573 h 630"/>
                                    <a:gd name="T2" fmla="*/ 224 w 450"/>
                                    <a:gd name="T3" fmla="*/ 4888 h 630"/>
                                    <a:gd name="T4" fmla="*/ 0 w 450"/>
                                    <a:gd name="T5" fmla="*/ 4648 h 630"/>
                                    <a:gd name="T6" fmla="*/ 224 w 450"/>
                                    <a:gd name="T7" fmla="*/ 4648 h 630"/>
                                    <a:gd name="T8" fmla="*/ 449 w 450"/>
                                    <a:gd name="T9" fmla="*/ 4648 h 630"/>
                                    <a:gd name="T10" fmla="*/ 224 w 450"/>
                                    <a:gd name="T11" fmla="*/ 4648 h 630"/>
                                    <a:gd name="T12" fmla="*/ 224 w 450"/>
                                    <a:gd name="T13" fmla="*/ 4888 h 630"/>
                                    <a:gd name="T14" fmla="*/ 404 w 450"/>
                                    <a:gd name="T15" fmla="*/ 5203 h 630"/>
                                    <a:gd name="T16" fmla="*/ 224 w 450"/>
                                    <a:gd name="T17" fmla="*/ 4888 h 630"/>
                                    <a:gd name="T18" fmla="*/ 45 w 450"/>
                                    <a:gd name="T19" fmla="*/ 5203 h 6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30">
                                      <a:moveTo>
                                        <a:pt x="224" y="0"/>
                                      </a:moveTo>
                                      <a:lnTo>
                                        <a:pt x="224" y="315"/>
                                      </a:lnTo>
                                      <a:moveTo>
                                        <a:pt x="0" y="75"/>
                                      </a:moveTo>
                                      <a:lnTo>
                                        <a:pt x="224" y="75"/>
                                      </a:lnTo>
                                      <a:moveTo>
                                        <a:pt x="449" y="75"/>
                                      </a:moveTo>
                                      <a:lnTo>
                                        <a:pt x="224" y="75"/>
                                      </a:lnTo>
                                      <a:moveTo>
                                        <a:pt x="224" y="315"/>
                                      </a:moveTo>
                                      <a:lnTo>
                                        <a:pt x="404" y="630"/>
                                      </a:lnTo>
                                      <a:moveTo>
                                        <a:pt x="224" y="315"/>
                                      </a:moveTo>
                                      <a:lnTo>
                                        <a:pt x="45" y="630"/>
                                      </a:lnTo>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6"/>
                              <wps:cNvSpPr>
                                <a:spLocks/>
                              </wps:cNvSpPr>
                              <wps:spPr bwMode="auto">
                                <a:xfrm>
                                  <a:off x="5123" y="6700"/>
                                  <a:ext cx="1558" cy="1034"/>
                                </a:xfrm>
                                <a:custGeom>
                                  <a:avLst/>
                                  <a:gdLst>
                                    <a:gd name="T0" fmla="*/ 779 w 1558"/>
                                    <a:gd name="T1" fmla="*/ 6701 h 1034"/>
                                    <a:gd name="T2" fmla="*/ 688 w 1558"/>
                                    <a:gd name="T3" fmla="*/ 6704 h 1034"/>
                                    <a:gd name="T4" fmla="*/ 600 w 1558"/>
                                    <a:gd name="T5" fmla="*/ 6714 h 1034"/>
                                    <a:gd name="T6" fmla="*/ 516 w 1558"/>
                                    <a:gd name="T7" fmla="*/ 6731 h 1034"/>
                                    <a:gd name="T8" fmla="*/ 436 w 1558"/>
                                    <a:gd name="T9" fmla="*/ 6753 h 1034"/>
                                    <a:gd name="T10" fmla="*/ 361 w 1558"/>
                                    <a:gd name="T11" fmla="*/ 6781 h 1034"/>
                                    <a:gd name="T12" fmla="*/ 291 w 1558"/>
                                    <a:gd name="T13" fmla="*/ 6814 h 1034"/>
                                    <a:gd name="T14" fmla="*/ 228 w 1558"/>
                                    <a:gd name="T15" fmla="*/ 6851 h 1034"/>
                                    <a:gd name="T16" fmla="*/ 171 w 1558"/>
                                    <a:gd name="T17" fmla="*/ 6894 h 1034"/>
                                    <a:gd name="T18" fmla="*/ 121 w 1558"/>
                                    <a:gd name="T19" fmla="*/ 6940 h 1034"/>
                                    <a:gd name="T20" fmla="*/ 79 w 1558"/>
                                    <a:gd name="T21" fmla="*/ 6989 h 1034"/>
                                    <a:gd name="T22" fmla="*/ 46 w 1558"/>
                                    <a:gd name="T23" fmla="*/ 7043 h 1034"/>
                                    <a:gd name="T24" fmla="*/ 21 w 1558"/>
                                    <a:gd name="T25" fmla="*/ 7098 h 1034"/>
                                    <a:gd name="T26" fmla="*/ 6 w 1558"/>
                                    <a:gd name="T27" fmla="*/ 7157 h 1034"/>
                                    <a:gd name="T28" fmla="*/ 0 w 1558"/>
                                    <a:gd name="T29" fmla="*/ 7218 h 1034"/>
                                    <a:gd name="T30" fmla="*/ 6 w 1558"/>
                                    <a:gd name="T31" fmla="*/ 7278 h 1034"/>
                                    <a:gd name="T32" fmla="*/ 21 w 1558"/>
                                    <a:gd name="T33" fmla="*/ 7337 h 1034"/>
                                    <a:gd name="T34" fmla="*/ 46 w 1558"/>
                                    <a:gd name="T35" fmla="*/ 7392 h 1034"/>
                                    <a:gd name="T36" fmla="*/ 79 w 1558"/>
                                    <a:gd name="T37" fmla="*/ 7446 h 1034"/>
                                    <a:gd name="T38" fmla="*/ 121 w 1558"/>
                                    <a:gd name="T39" fmla="*/ 7495 h 1034"/>
                                    <a:gd name="T40" fmla="*/ 171 w 1558"/>
                                    <a:gd name="T41" fmla="*/ 7541 h 1034"/>
                                    <a:gd name="T42" fmla="*/ 228 w 1558"/>
                                    <a:gd name="T43" fmla="*/ 7584 h 1034"/>
                                    <a:gd name="T44" fmla="*/ 291 w 1558"/>
                                    <a:gd name="T45" fmla="*/ 7621 h 1034"/>
                                    <a:gd name="T46" fmla="*/ 361 w 1558"/>
                                    <a:gd name="T47" fmla="*/ 7654 h 1034"/>
                                    <a:gd name="T48" fmla="*/ 436 w 1558"/>
                                    <a:gd name="T49" fmla="*/ 7682 h 1034"/>
                                    <a:gd name="T50" fmla="*/ 516 w 1558"/>
                                    <a:gd name="T51" fmla="*/ 7704 h 1034"/>
                                    <a:gd name="T52" fmla="*/ 600 w 1558"/>
                                    <a:gd name="T53" fmla="*/ 7721 h 1034"/>
                                    <a:gd name="T54" fmla="*/ 688 w 1558"/>
                                    <a:gd name="T55" fmla="*/ 7731 h 1034"/>
                                    <a:gd name="T56" fmla="*/ 779 w 1558"/>
                                    <a:gd name="T57" fmla="*/ 7734 h 1034"/>
                                    <a:gd name="T58" fmla="*/ 871 w 1558"/>
                                    <a:gd name="T59" fmla="*/ 7731 h 1034"/>
                                    <a:gd name="T60" fmla="*/ 959 w 1558"/>
                                    <a:gd name="T61" fmla="*/ 7721 h 1034"/>
                                    <a:gd name="T62" fmla="*/ 1043 w 1558"/>
                                    <a:gd name="T63" fmla="*/ 7704 h 1034"/>
                                    <a:gd name="T64" fmla="*/ 1123 w 1558"/>
                                    <a:gd name="T65" fmla="*/ 7682 h 1034"/>
                                    <a:gd name="T66" fmla="*/ 1198 w 1558"/>
                                    <a:gd name="T67" fmla="*/ 7654 h 1034"/>
                                    <a:gd name="T68" fmla="*/ 1268 w 1558"/>
                                    <a:gd name="T69" fmla="*/ 7621 h 1034"/>
                                    <a:gd name="T70" fmla="*/ 1331 w 1558"/>
                                    <a:gd name="T71" fmla="*/ 7584 h 1034"/>
                                    <a:gd name="T72" fmla="*/ 1388 w 1558"/>
                                    <a:gd name="T73" fmla="*/ 7541 h 1034"/>
                                    <a:gd name="T74" fmla="*/ 1438 w 1558"/>
                                    <a:gd name="T75" fmla="*/ 7495 h 1034"/>
                                    <a:gd name="T76" fmla="*/ 1479 w 1558"/>
                                    <a:gd name="T77" fmla="*/ 7446 h 1034"/>
                                    <a:gd name="T78" fmla="*/ 1513 w 1558"/>
                                    <a:gd name="T79" fmla="*/ 7392 h 1034"/>
                                    <a:gd name="T80" fmla="*/ 1538 w 1558"/>
                                    <a:gd name="T81" fmla="*/ 7337 h 1034"/>
                                    <a:gd name="T82" fmla="*/ 1553 w 1558"/>
                                    <a:gd name="T83" fmla="*/ 7278 h 1034"/>
                                    <a:gd name="T84" fmla="*/ 1558 w 1558"/>
                                    <a:gd name="T85" fmla="*/ 7218 h 1034"/>
                                    <a:gd name="T86" fmla="*/ 1553 w 1558"/>
                                    <a:gd name="T87" fmla="*/ 7157 h 1034"/>
                                    <a:gd name="T88" fmla="*/ 1538 w 1558"/>
                                    <a:gd name="T89" fmla="*/ 7098 h 1034"/>
                                    <a:gd name="T90" fmla="*/ 1513 w 1558"/>
                                    <a:gd name="T91" fmla="*/ 7043 h 1034"/>
                                    <a:gd name="T92" fmla="*/ 1479 w 1558"/>
                                    <a:gd name="T93" fmla="*/ 6989 h 1034"/>
                                    <a:gd name="T94" fmla="*/ 1438 w 1558"/>
                                    <a:gd name="T95" fmla="*/ 6940 h 1034"/>
                                    <a:gd name="T96" fmla="*/ 1388 w 1558"/>
                                    <a:gd name="T97" fmla="*/ 6894 h 1034"/>
                                    <a:gd name="T98" fmla="*/ 1331 w 1558"/>
                                    <a:gd name="T99" fmla="*/ 6851 h 1034"/>
                                    <a:gd name="T100" fmla="*/ 1268 w 1558"/>
                                    <a:gd name="T101" fmla="*/ 6814 h 1034"/>
                                    <a:gd name="T102" fmla="*/ 1198 w 1558"/>
                                    <a:gd name="T103" fmla="*/ 6781 h 1034"/>
                                    <a:gd name="T104" fmla="*/ 1123 w 1558"/>
                                    <a:gd name="T105" fmla="*/ 6753 h 1034"/>
                                    <a:gd name="T106" fmla="*/ 1043 w 1558"/>
                                    <a:gd name="T107" fmla="*/ 6731 h 1034"/>
                                    <a:gd name="T108" fmla="*/ 959 w 1558"/>
                                    <a:gd name="T109" fmla="*/ 6714 h 1034"/>
                                    <a:gd name="T110" fmla="*/ 871 w 1558"/>
                                    <a:gd name="T111" fmla="*/ 6704 h 1034"/>
                                    <a:gd name="T112" fmla="*/ 779 w 1558"/>
                                    <a:gd name="T113" fmla="*/ 6701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3"/>
                                      </a:lnTo>
                                      <a:lnTo>
                                        <a:pt x="600" y="13"/>
                                      </a:lnTo>
                                      <a:lnTo>
                                        <a:pt x="516" y="30"/>
                                      </a:lnTo>
                                      <a:lnTo>
                                        <a:pt x="436" y="52"/>
                                      </a:lnTo>
                                      <a:lnTo>
                                        <a:pt x="361" y="80"/>
                                      </a:lnTo>
                                      <a:lnTo>
                                        <a:pt x="291" y="113"/>
                                      </a:lnTo>
                                      <a:lnTo>
                                        <a:pt x="228" y="150"/>
                                      </a:lnTo>
                                      <a:lnTo>
                                        <a:pt x="171" y="193"/>
                                      </a:lnTo>
                                      <a:lnTo>
                                        <a:pt x="121" y="239"/>
                                      </a:lnTo>
                                      <a:lnTo>
                                        <a:pt x="79" y="288"/>
                                      </a:lnTo>
                                      <a:lnTo>
                                        <a:pt x="46" y="342"/>
                                      </a:lnTo>
                                      <a:lnTo>
                                        <a:pt x="21" y="397"/>
                                      </a:lnTo>
                                      <a:lnTo>
                                        <a:pt x="6" y="456"/>
                                      </a:lnTo>
                                      <a:lnTo>
                                        <a:pt x="0" y="517"/>
                                      </a:lnTo>
                                      <a:lnTo>
                                        <a:pt x="6" y="577"/>
                                      </a:lnTo>
                                      <a:lnTo>
                                        <a:pt x="21" y="636"/>
                                      </a:lnTo>
                                      <a:lnTo>
                                        <a:pt x="46" y="691"/>
                                      </a:lnTo>
                                      <a:lnTo>
                                        <a:pt x="79" y="745"/>
                                      </a:lnTo>
                                      <a:lnTo>
                                        <a:pt x="121" y="794"/>
                                      </a:lnTo>
                                      <a:lnTo>
                                        <a:pt x="171" y="840"/>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0"/>
                                      </a:lnTo>
                                      <a:lnTo>
                                        <a:pt x="1438" y="794"/>
                                      </a:lnTo>
                                      <a:lnTo>
                                        <a:pt x="1479" y="745"/>
                                      </a:lnTo>
                                      <a:lnTo>
                                        <a:pt x="1513" y="691"/>
                                      </a:lnTo>
                                      <a:lnTo>
                                        <a:pt x="1538" y="636"/>
                                      </a:lnTo>
                                      <a:lnTo>
                                        <a:pt x="1553" y="577"/>
                                      </a:lnTo>
                                      <a:lnTo>
                                        <a:pt x="1558" y="517"/>
                                      </a:lnTo>
                                      <a:lnTo>
                                        <a:pt x="1553" y="456"/>
                                      </a:lnTo>
                                      <a:lnTo>
                                        <a:pt x="1538" y="397"/>
                                      </a:lnTo>
                                      <a:lnTo>
                                        <a:pt x="1513" y="342"/>
                                      </a:lnTo>
                                      <a:lnTo>
                                        <a:pt x="1479" y="288"/>
                                      </a:lnTo>
                                      <a:lnTo>
                                        <a:pt x="1438" y="239"/>
                                      </a:lnTo>
                                      <a:lnTo>
                                        <a:pt x="1388" y="193"/>
                                      </a:lnTo>
                                      <a:lnTo>
                                        <a:pt x="1331" y="150"/>
                                      </a:lnTo>
                                      <a:lnTo>
                                        <a:pt x="1268" y="113"/>
                                      </a:lnTo>
                                      <a:lnTo>
                                        <a:pt x="1198" y="80"/>
                                      </a:lnTo>
                                      <a:lnTo>
                                        <a:pt x="1123" y="52"/>
                                      </a:lnTo>
                                      <a:lnTo>
                                        <a:pt x="1043" y="30"/>
                                      </a:lnTo>
                                      <a:lnTo>
                                        <a:pt x="959" y="13"/>
                                      </a:lnTo>
                                      <a:lnTo>
                                        <a:pt x="871" y="3"/>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7"/>
                              <wps:cNvSpPr>
                                <a:spLocks/>
                              </wps:cNvSpPr>
                              <wps:spPr bwMode="auto">
                                <a:xfrm>
                                  <a:off x="5123" y="6700"/>
                                  <a:ext cx="1558" cy="1034"/>
                                </a:xfrm>
                                <a:custGeom>
                                  <a:avLst/>
                                  <a:gdLst>
                                    <a:gd name="T0" fmla="*/ 0 w 1558"/>
                                    <a:gd name="T1" fmla="*/ 7218 h 1034"/>
                                    <a:gd name="T2" fmla="*/ 6 w 1558"/>
                                    <a:gd name="T3" fmla="*/ 7278 h 1034"/>
                                    <a:gd name="T4" fmla="*/ 21 w 1558"/>
                                    <a:gd name="T5" fmla="*/ 7337 h 1034"/>
                                    <a:gd name="T6" fmla="*/ 46 w 1558"/>
                                    <a:gd name="T7" fmla="*/ 7392 h 1034"/>
                                    <a:gd name="T8" fmla="*/ 79 w 1558"/>
                                    <a:gd name="T9" fmla="*/ 7446 h 1034"/>
                                    <a:gd name="T10" fmla="*/ 121 w 1558"/>
                                    <a:gd name="T11" fmla="*/ 7495 h 1034"/>
                                    <a:gd name="T12" fmla="*/ 171 w 1558"/>
                                    <a:gd name="T13" fmla="*/ 7541 h 1034"/>
                                    <a:gd name="T14" fmla="*/ 228 w 1558"/>
                                    <a:gd name="T15" fmla="*/ 7584 h 1034"/>
                                    <a:gd name="T16" fmla="*/ 291 w 1558"/>
                                    <a:gd name="T17" fmla="*/ 7621 h 1034"/>
                                    <a:gd name="T18" fmla="*/ 361 w 1558"/>
                                    <a:gd name="T19" fmla="*/ 7654 h 1034"/>
                                    <a:gd name="T20" fmla="*/ 436 w 1558"/>
                                    <a:gd name="T21" fmla="*/ 7682 h 1034"/>
                                    <a:gd name="T22" fmla="*/ 516 w 1558"/>
                                    <a:gd name="T23" fmla="*/ 7704 h 1034"/>
                                    <a:gd name="T24" fmla="*/ 600 w 1558"/>
                                    <a:gd name="T25" fmla="*/ 7721 h 1034"/>
                                    <a:gd name="T26" fmla="*/ 688 w 1558"/>
                                    <a:gd name="T27" fmla="*/ 7731 h 1034"/>
                                    <a:gd name="T28" fmla="*/ 779 w 1558"/>
                                    <a:gd name="T29" fmla="*/ 7734 h 1034"/>
                                    <a:gd name="T30" fmla="*/ 871 w 1558"/>
                                    <a:gd name="T31" fmla="*/ 7731 h 1034"/>
                                    <a:gd name="T32" fmla="*/ 959 w 1558"/>
                                    <a:gd name="T33" fmla="*/ 7721 h 1034"/>
                                    <a:gd name="T34" fmla="*/ 1043 w 1558"/>
                                    <a:gd name="T35" fmla="*/ 7704 h 1034"/>
                                    <a:gd name="T36" fmla="*/ 1123 w 1558"/>
                                    <a:gd name="T37" fmla="*/ 7682 h 1034"/>
                                    <a:gd name="T38" fmla="*/ 1198 w 1558"/>
                                    <a:gd name="T39" fmla="*/ 7654 h 1034"/>
                                    <a:gd name="T40" fmla="*/ 1268 w 1558"/>
                                    <a:gd name="T41" fmla="*/ 7621 h 1034"/>
                                    <a:gd name="T42" fmla="*/ 1331 w 1558"/>
                                    <a:gd name="T43" fmla="*/ 7584 h 1034"/>
                                    <a:gd name="T44" fmla="*/ 1388 w 1558"/>
                                    <a:gd name="T45" fmla="*/ 7541 h 1034"/>
                                    <a:gd name="T46" fmla="*/ 1438 w 1558"/>
                                    <a:gd name="T47" fmla="*/ 7495 h 1034"/>
                                    <a:gd name="T48" fmla="*/ 1479 w 1558"/>
                                    <a:gd name="T49" fmla="*/ 7446 h 1034"/>
                                    <a:gd name="T50" fmla="*/ 1513 w 1558"/>
                                    <a:gd name="T51" fmla="*/ 7392 h 1034"/>
                                    <a:gd name="T52" fmla="*/ 1538 w 1558"/>
                                    <a:gd name="T53" fmla="*/ 7337 h 1034"/>
                                    <a:gd name="T54" fmla="*/ 1553 w 1558"/>
                                    <a:gd name="T55" fmla="*/ 7278 h 1034"/>
                                    <a:gd name="T56" fmla="*/ 1558 w 1558"/>
                                    <a:gd name="T57" fmla="*/ 7218 h 1034"/>
                                    <a:gd name="T58" fmla="*/ 1553 w 1558"/>
                                    <a:gd name="T59" fmla="*/ 7157 h 1034"/>
                                    <a:gd name="T60" fmla="*/ 1538 w 1558"/>
                                    <a:gd name="T61" fmla="*/ 7098 h 1034"/>
                                    <a:gd name="T62" fmla="*/ 1513 w 1558"/>
                                    <a:gd name="T63" fmla="*/ 7043 h 1034"/>
                                    <a:gd name="T64" fmla="*/ 1479 w 1558"/>
                                    <a:gd name="T65" fmla="*/ 6989 h 1034"/>
                                    <a:gd name="T66" fmla="*/ 1438 w 1558"/>
                                    <a:gd name="T67" fmla="*/ 6940 h 1034"/>
                                    <a:gd name="T68" fmla="*/ 1388 w 1558"/>
                                    <a:gd name="T69" fmla="*/ 6894 h 1034"/>
                                    <a:gd name="T70" fmla="*/ 1331 w 1558"/>
                                    <a:gd name="T71" fmla="*/ 6851 h 1034"/>
                                    <a:gd name="T72" fmla="*/ 1268 w 1558"/>
                                    <a:gd name="T73" fmla="*/ 6814 h 1034"/>
                                    <a:gd name="T74" fmla="*/ 1198 w 1558"/>
                                    <a:gd name="T75" fmla="*/ 6781 h 1034"/>
                                    <a:gd name="T76" fmla="*/ 1123 w 1558"/>
                                    <a:gd name="T77" fmla="*/ 6753 h 1034"/>
                                    <a:gd name="T78" fmla="*/ 1043 w 1558"/>
                                    <a:gd name="T79" fmla="*/ 6731 h 1034"/>
                                    <a:gd name="T80" fmla="*/ 959 w 1558"/>
                                    <a:gd name="T81" fmla="*/ 6714 h 1034"/>
                                    <a:gd name="T82" fmla="*/ 871 w 1558"/>
                                    <a:gd name="T83" fmla="*/ 6704 h 1034"/>
                                    <a:gd name="T84" fmla="*/ 779 w 1558"/>
                                    <a:gd name="T85" fmla="*/ 6701 h 1034"/>
                                    <a:gd name="T86" fmla="*/ 688 w 1558"/>
                                    <a:gd name="T87" fmla="*/ 6704 h 1034"/>
                                    <a:gd name="T88" fmla="*/ 600 w 1558"/>
                                    <a:gd name="T89" fmla="*/ 6714 h 1034"/>
                                    <a:gd name="T90" fmla="*/ 516 w 1558"/>
                                    <a:gd name="T91" fmla="*/ 6731 h 1034"/>
                                    <a:gd name="T92" fmla="*/ 436 w 1558"/>
                                    <a:gd name="T93" fmla="*/ 6753 h 1034"/>
                                    <a:gd name="T94" fmla="*/ 361 w 1558"/>
                                    <a:gd name="T95" fmla="*/ 6781 h 1034"/>
                                    <a:gd name="T96" fmla="*/ 291 w 1558"/>
                                    <a:gd name="T97" fmla="*/ 6814 h 1034"/>
                                    <a:gd name="T98" fmla="*/ 228 w 1558"/>
                                    <a:gd name="T99" fmla="*/ 6851 h 1034"/>
                                    <a:gd name="T100" fmla="*/ 171 w 1558"/>
                                    <a:gd name="T101" fmla="*/ 6894 h 1034"/>
                                    <a:gd name="T102" fmla="*/ 121 w 1558"/>
                                    <a:gd name="T103" fmla="*/ 6940 h 1034"/>
                                    <a:gd name="T104" fmla="*/ 79 w 1558"/>
                                    <a:gd name="T105" fmla="*/ 6989 h 1034"/>
                                    <a:gd name="T106" fmla="*/ 46 w 1558"/>
                                    <a:gd name="T107" fmla="*/ 7043 h 1034"/>
                                    <a:gd name="T108" fmla="*/ 21 w 1558"/>
                                    <a:gd name="T109" fmla="*/ 7098 h 1034"/>
                                    <a:gd name="T110" fmla="*/ 6 w 1558"/>
                                    <a:gd name="T111" fmla="*/ 7157 h 1034"/>
                                    <a:gd name="T112" fmla="*/ 0 w 1558"/>
                                    <a:gd name="T113" fmla="*/ 7218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1"/>
                                      </a:lnTo>
                                      <a:lnTo>
                                        <a:pt x="79" y="745"/>
                                      </a:lnTo>
                                      <a:lnTo>
                                        <a:pt x="121" y="794"/>
                                      </a:lnTo>
                                      <a:lnTo>
                                        <a:pt x="171" y="840"/>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0"/>
                                      </a:lnTo>
                                      <a:lnTo>
                                        <a:pt x="1438" y="794"/>
                                      </a:lnTo>
                                      <a:lnTo>
                                        <a:pt x="1479" y="745"/>
                                      </a:lnTo>
                                      <a:lnTo>
                                        <a:pt x="1513" y="691"/>
                                      </a:lnTo>
                                      <a:lnTo>
                                        <a:pt x="1538" y="636"/>
                                      </a:lnTo>
                                      <a:lnTo>
                                        <a:pt x="1553" y="577"/>
                                      </a:lnTo>
                                      <a:lnTo>
                                        <a:pt x="1558" y="517"/>
                                      </a:lnTo>
                                      <a:lnTo>
                                        <a:pt x="1553" y="456"/>
                                      </a:lnTo>
                                      <a:lnTo>
                                        <a:pt x="1538" y="397"/>
                                      </a:lnTo>
                                      <a:lnTo>
                                        <a:pt x="1513" y="342"/>
                                      </a:lnTo>
                                      <a:lnTo>
                                        <a:pt x="1479" y="288"/>
                                      </a:lnTo>
                                      <a:lnTo>
                                        <a:pt x="1438" y="239"/>
                                      </a:lnTo>
                                      <a:lnTo>
                                        <a:pt x="1388" y="193"/>
                                      </a:lnTo>
                                      <a:lnTo>
                                        <a:pt x="1331" y="150"/>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0"/>
                                      </a:lnTo>
                                      <a:lnTo>
                                        <a:pt x="171" y="193"/>
                                      </a:lnTo>
                                      <a:lnTo>
                                        <a:pt x="121" y="239"/>
                                      </a:lnTo>
                                      <a:lnTo>
                                        <a:pt x="79" y="288"/>
                                      </a:lnTo>
                                      <a:lnTo>
                                        <a:pt x="46" y="342"/>
                                      </a:lnTo>
                                      <a:lnTo>
                                        <a:pt x="21" y="397"/>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93" y="6670"/>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39"/>
                              <wps:cNvSpPr>
                                <a:spLocks/>
                              </wps:cNvSpPr>
                              <wps:spPr bwMode="auto">
                                <a:xfrm>
                                  <a:off x="5093" y="6670"/>
                                  <a:ext cx="1558" cy="1034"/>
                                </a:xfrm>
                                <a:custGeom>
                                  <a:avLst/>
                                  <a:gdLst>
                                    <a:gd name="T0" fmla="*/ 0 w 1558"/>
                                    <a:gd name="T1" fmla="*/ 7188 h 1034"/>
                                    <a:gd name="T2" fmla="*/ 6 w 1558"/>
                                    <a:gd name="T3" fmla="*/ 7248 h 1034"/>
                                    <a:gd name="T4" fmla="*/ 21 w 1558"/>
                                    <a:gd name="T5" fmla="*/ 7307 h 1034"/>
                                    <a:gd name="T6" fmla="*/ 46 w 1558"/>
                                    <a:gd name="T7" fmla="*/ 7363 h 1034"/>
                                    <a:gd name="T8" fmla="*/ 79 w 1558"/>
                                    <a:gd name="T9" fmla="*/ 7416 h 1034"/>
                                    <a:gd name="T10" fmla="*/ 121 w 1558"/>
                                    <a:gd name="T11" fmla="*/ 7465 h 1034"/>
                                    <a:gd name="T12" fmla="*/ 171 w 1558"/>
                                    <a:gd name="T13" fmla="*/ 7512 h 1034"/>
                                    <a:gd name="T14" fmla="*/ 228 w 1558"/>
                                    <a:gd name="T15" fmla="*/ 7554 h 1034"/>
                                    <a:gd name="T16" fmla="*/ 291 w 1558"/>
                                    <a:gd name="T17" fmla="*/ 7591 h 1034"/>
                                    <a:gd name="T18" fmla="*/ 361 w 1558"/>
                                    <a:gd name="T19" fmla="*/ 7624 h 1034"/>
                                    <a:gd name="T20" fmla="*/ 436 w 1558"/>
                                    <a:gd name="T21" fmla="*/ 7652 h 1034"/>
                                    <a:gd name="T22" fmla="*/ 516 w 1558"/>
                                    <a:gd name="T23" fmla="*/ 7674 h 1034"/>
                                    <a:gd name="T24" fmla="*/ 600 w 1558"/>
                                    <a:gd name="T25" fmla="*/ 7691 h 1034"/>
                                    <a:gd name="T26" fmla="*/ 688 w 1558"/>
                                    <a:gd name="T27" fmla="*/ 7701 h 1034"/>
                                    <a:gd name="T28" fmla="*/ 779 w 1558"/>
                                    <a:gd name="T29" fmla="*/ 7704 h 1034"/>
                                    <a:gd name="T30" fmla="*/ 871 w 1558"/>
                                    <a:gd name="T31" fmla="*/ 7701 h 1034"/>
                                    <a:gd name="T32" fmla="*/ 959 w 1558"/>
                                    <a:gd name="T33" fmla="*/ 7691 h 1034"/>
                                    <a:gd name="T34" fmla="*/ 1043 w 1558"/>
                                    <a:gd name="T35" fmla="*/ 7674 h 1034"/>
                                    <a:gd name="T36" fmla="*/ 1123 w 1558"/>
                                    <a:gd name="T37" fmla="*/ 7652 h 1034"/>
                                    <a:gd name="T38" fmla="*/ 1198 w 1558"/>
                                    <a:gd name="T39" fmla="*/ 7624 h 1034"/>
                                    <a:gd name="T40" fmla="*/ 1268 w 1558"/>
                                    <a:gd name="T41" fmla="*/ 7591 h 1034"/>
                                    <a:gd name="T42" fmla="*/ 1331 w 1558"/>
                                    <a:gd name="T43" fmla="*/ 7554 h 1034"/>
                                    <a:gd name="T44" fmla="*/ 1388 w 1558"/>
                                    <a:gd name="T45" fmla="*/ 7512 h 1034"/>
                                    <a:gd name="T46" fmla="*/ 1438 w 1558"/>
                                    <a:gd name="T47" fmla="*/ 7465 h 1034"/>
                                    <a:gd name="T48" fmla="*/ 1479 w 1558"/>
                                    <a:gd name="T49" fmla="*/ 7416 h 1034"/>
                                    <a:gd name="T50" fmla="*/ 1513 w 1558"/>
                                    <a:gd name="T51" fmla="*/ 7363 h 1034"/>
                                    <a:gd name="T52" fmla="*/ 1538 w 1558"/>
                                    <a:gd name="T53" fmla="*/ 7307 h 1034"/>
                                    <a:gd name="T54" fmla="*/ 1553 w 1558"/>
                                    <a:gd name="T55" fmla="*/ 7248 h 1034"/>
                                    <a:gd name="T56" fmla="*/ 1558 w 1558"/>
                                    <a:gd name="T57" fmla="*/ 7188 h 1034"/>
                                    <a:gd name="T58" fmla="*/ 1553 w 1558"/>
                                    <a:gd name="T59" fmla="*/ 7127 h 1034"/>
                                    <a:gd name="T60" fmla="*/ 1538 w 1558"/>
                                    <a:gd name="T61" fmla="*/ 7069 h 1034"/>
                                    <a:gd name="T62" fmla="*/ 1513 w 1558"/>
                                    <a:gd name="T63" fmla="*/ 7013 h 1034"/>
                                    <a:gd name="T64" fmla="*/ 1479 w 1558"/>
                                    <a:gd name="T65" fmla="*/ 6960 h 1034"/>
                                    <a:gd name="T66" fmla="*/ 1438 w 1558"/>
                                    <a:gd name="T67" fmla="*/ 6910 h 1034"/>
                                    <a:gd name="T68" fmla="*/ 1388 w 1558"/>
                                    <a:gd name="T69" fmla="*/ 6864 h 1034"/>
                                    <a:gd name="T70" fmla="*/ 1331 w 1558"/>
                                    <a:gd name="T71" fmla="*/ 6821 h 1034"/>
                                    <a:gd name="T72" fmla="*/ 1268 w 1558"/>
                                    <a:gd name="T73" fmla="*/ 6784 h 1034"/>
                                    <a:gd name="T74" fmla="*/ 1198 w 1558"/>
                                    <a:gd name="T75" fmla="*/ 6751 h 1034"/>
                                    <a:gd name="T76" fmla="*/ 1123 w 1558"/>
                                    <a:gd name="T77" fmla="*/ 6723 h 1034"/>
                                    <a:gd name="T78" fmla="*/ 1043 w 1558"/>
                                    <a:gd name="T79" fmla="*/ 6701 h 1034"/>
                                    <a:gd name="T80" fmla="*/ 959 w 1558"/>
                                    <a:gd name="T81" fmla="*/ 6684 h 1034"/>
                                    <a:gd name="T82" fmla="*/ 871 w 1558"/>
                                    <a:gd name="T83" fmla="*/ 6674 h 1034"/>
                                    <a:gd name="T84" fmla="*/ 779 w 1558"/>
                                    <a:gd name="T85" fmla="*/ 6671 h 1034"/>
                                    <a:gd name="T86" fmla="*/ 688 w 1558"/>
                                    <a:gd name="T87" fmla="*/ 6674 h 1034"/>
                                    <a:gd name="T88" fmla="*/ 600 w 1558"/>
                                    <a:gd name="T89" fmla="*/ 6684 h 1034"/>
                                    <a:gd name="T90" fmla="*/ 516 w 1558"/>
                                    <a:gd name="T91" fmla="*/ 6701 h 1034"/>
                                    <a:gd name="T92" fmla="*/ 436 w 1558"/>
                                    <a:gd name="T93" fmla="*/ 6723 h 1034"/>
                                    <a:gd name="T94" fmla="*/ 361 w 1558"/>
                                    <a:gd name="T95" fmla="*/ 6751 h 1034"/>
                                    <a:gd name="T96" fmla="*/ 291 w 1558"/>
                                    <a:gd name="T97" fmla="*/ 6784 h 1034"/>
                                    <a:gd name="T98" fmla="*/ 228 w 1558"/>
                                    <a:gd name="T99" fmla="*/ 6821 h 1034"/>
                                    <a:gd name="T100" fmla="*/ 171 w 1558"/>
                                    <a:gd name="T101" fmla="*/ 6864 h 1034"/>
                                    <a:gd name="T102" fmla="*/ 121 w 1558"/>
                                    <a:gd name="T103" fmla="*/ 6910 h 1034"/>
                                    <a:gd name="T104" fmla="*/ 79 w 1558"/>
                                    <a:gd name="T105" fmla="*/ 6960 h 1034"/>
                                    <a:gd name="T106" fmla="*/ 46 w 1558"/>
                                    <a:gd name="T107" fmla="*/ 7013 h 1034"/>
                                    <a:gd name="T108" fmla="*/ 21 w 1558"/>
                                    <a:gd name="T109" fmla="*/ 7069 h 1034"/>
                                    <a:gd name="T110" fmla="*/ 6 w 1558"/>
                                    <a:gd name="T111" fmla="*/ 7127 h 1034"/>
                                    <a:gd name="T112" fmla="*/ 0 w 1558"/>
                                    <a:gd name="T113" fmla="*/ 7188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2"/>
                                      </a:lnTo>
                                      <a:lnTo>
                                        <a:pt x="79" y="745"/>
                                      </a:lnTo>
                                      <a:lnTo>
                                        <a:pt x="121" y="794"/>
                                      </a:lnTo>
                                      <a:lnTo>
                                        <a:pt x="171" y="841"/>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0"/>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0"/>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0"/>
                              <wps:cNvSpPr>
                                <a:spLocks/>
                              </wps:cNvSpPr>
                              <wps:spPr bwMode="auto">
                                <a:xfrm>
                                  <a:off x="5123" y="3195"/>
                                  <a:ext cx="1558" cy="1034"/>
                                </a:xfrm>
                                <a:custGeom>
                                  <a:avLst/>
                                  <a:gdLst>
                                    <a:gd name="T0" fmla="*/ 779 w 1558"/>
                                    <a:gd name="T1" fmla="*/ 3195 h 1034"/>
                                    <a:gd name="T2" fmla="*/ 688 w 1558"/>
                                    <a:gd name="T3" fmla="*/ 3199 h 1034"/>
                                    <a:gd name="T4" fmla="*/ 600 w 1558"/>
                                    <a:gd name="T5" fmla="*/ 3209 h 1034"/>
                                    <a:gd name="T6" fmla="*/ 516 w 1558"/>
                                    <a:gd name="T7" fmla="*/ 3225 h 1034"/>
                                    <a:gd name="T8" fmla="*/ 436 w 1558"/>
                                    <a:gd name="T9" fmla="*/ 3248 h 1034"/>
                                    <a:gd name="T10" fmla="*/ 361 w 1558"/>
                                    <a:gd name="T11" fmla="*/ 3275 h 1034"/>
                                    <a:gd name="T12" fmla="*/ 291 w 1558"/>
                                    <a:gd name="T13" fmla="*/ 3308 h 1034"/>
                                    <a:gd name="T14" fmla="*/ 228 w 1558"/>
                                    <a:gd name="T15" fmla="*/ 3346 h 1034"/>
                                    <a:gd name="T16" fmla="*/ 171 w 1558"/>
                                    <a:gd name="T17" fmla="*/ 3388 h 1034"/>
                                    <a:gd name="T18" fmla="*/ 121 w 1558"/>
                                    <a:gd name="T19" fmla="*/ 3434 h 1034"/>
                                    <a:gd name="T20" fmla="*/ 79 w 1558"/>
                                    <a:gd name="T21" fmla="*/ 3484 h 1034"/>
                                    <a:gd name="T22" fmla="*/ 46 w 1558"/>
                                    <a:gd name="T23" fmla="*/ 3537 h 1034"/>
                                    <a:gd name="T24" fmla="*/ 21 w 1558"/>
                                    <a:gd name="T25" fmla="*/ 3593 h 1034"/>
                                    <a:gd name="T26" fmla="*/ 6 w 1558"/>
                                    <a:gd name="T27" fmla="*/ 3652 h 1034"/>
                                    <a:gd name="T28" fmla="*/ 0 w 1558"/>
                                    <a:gd name="T29" fmla="*/ 3712 h 1034"/>
                                    <a:gd name="T30" fmla="*/ 6 w 1558"/>
                                    <a:gd name="T31" fmla="*/ 3773 h 1034"/>
                                    <a:gd name="T32" fmla="*/ 21 w 1558"/>
                                    <a:gd name="T33" fmla="*/ 3831 h 1034"/>
                                    <a:gd name="T34" fmla="*/ 46 w 1558"/>
                                    <a:gd name="T35" fmla="*/ 3887 h 1034"/>
                                    <a:gd name="T36" fmla="*/ 79 w 1558"/>
                                    <a:gd name="T37" fmla="*/ 3940 h 1034"/>
                                    <a:gd name="T38" fmla="*/ 121 w 1558"/>
                                    <a:gd name="T39" fmla="*/ 3990 h 1034"/>
                                    <a:gd name="T40" fmla="*/ 171 w 1558"/>
                                    <a:gd name="T41" fmla="*/ 4036 h 1034"/>
                                    <a:gd name="T42" fmla="*/ 228 w 1558"/>
                                    <a:gd name="T43" fmla="*/ 4078 h 1034"/>
                                    <a:gd name="T44" fmla="*/ 291 w 1558"/>
                                    <a:gd name="T45" fmla="*/ 4116 h 1034"/>
                                    <a:gd name="T46" fmla="*/ 361 w 1558"/>
                                    <a:gd name="T47" fmla="*/ 4149 h 1034"/>
                                    <a:gd name="T48" fmla="*/ 436 w 1558"/>
                                    <a:gd name="T49" fmla="*/ 4177 h 1034"/>
                                    <a:gd name="T50" fmla="*/ 516 w 1558"/>
                                    <a:gd name="T51" fmla="*/ 4199 h 1034"/>
                                    <a:gd name="T52" fmla="*/ 600 w 1558"/>
                                    <a:gd name="T53" fmla="*/ 4215 h 1034"/>
                                    <a:gd name="T54" fmla="*/ 688 w 1558"/>
                                    <a:gd name="T55" fmla="*/ 4225 h 1034"/>
                                    <a:gd name="T56" fmla="*/ 779 w 1558"/>
                                    <a:gd name="T57" fmla="*/ 4229 h 1034"/>
                                    <a:gd name="T58" fmla="*/ 871 w 1558"/>
                                    <a:gd name="T59" fmla="*/ 4225 h 1034"/>
                                    <a:gd name="T60" fmla="*/ 959 w 1558"/>
                                    <a:gd name="T61" fmla="*/ 4215 h 1034"/>
                                    <a:gd name="T62" fmla="*/ 1043 w 1558"/>
                                    <a:gd name="T63" fmla="*/ 4199 h 1034"/>
                                    <a:gd name="T64" fmla="*/ 1123 w 1558"/>
                                    <a:gd name="T65" fmla="*/ 4177 h 1034"/>
                                    <a:gd name="T66" fmla="*/ 1198 w 1558"/>
                                    <a:gd name="T67" fmla="*/ 4149 h 1034"/>
                                    <a:gd name="T68" fmla="*/ 1268 w 1558"/>
                                    <a:gd name="T69" fmla="*/ 4116 h 1034"/>
                                    <a:gd name="T70" fmla="*/ 1331 w 1558"/>
                                    <a:gd name="T71" fmla="*/ 4078 h 1034"/>
                                    <a:gd name="T72" fmla="*/ 1388 w 1558"/>
                                    <a:gd name="T73" fmla="*/ 4036 h 1034"/>
                                    <a:gd name="T74" fmla="*/ 1438 w 1558"/>
                                    <a:gd name="T75" fmla="*/ 3990 h 1034"/>
                                    <a:gd name="T76" fmla="*/ 1479 w 1558"/>
                                    <a:gd name="T77" fmla="*/ 3940 h 1034"/>
                                    <a:gd name="T78" fmla="*/ 1513 w 1558"/>
                                    <a:gd name="T79" fmla="*/ 3887 h 1034"/>
                                    <a:gd name="T80" fmla="*/ 1538 w 1558"/>
                                    <a:gd name="T81" fmla="*/ 3831 h 1034"/>
                                    <a:gd name="T82" fmla="*/ 1553 w 1558"/>
                                    <a:gd name="T83" fmla="*/ 3773 h 1034"/>
                                    <a:gd name="T84" fmla="*/ 1558 w 1558"/>
                                    <a:gd name="T85" fmla="*/ 3712 h 1034"/>
                                    <a:gd name="T86" fmla="*/ 1553 w 1558"/>
                                    <a:gd name="T87" fmla="*/ 3652 h 1034"/>
                                    <a:gd name="T88" fmla="*/ 1538 w 1558"/>
                                    <a:gd name="T89" fmla="*/ 3593 h 1034"/>
                                    <a:gd name="T90" fmla="*/ 1513 w 1558"/>
                                    <a:gd name="T91" fmla="*/ 3537 h 1034"/>
                                    <a:gd name="T92" fmla="*/ 1479 w 1558"/>
                                    <a:gd name="T93" fmla="*/ 3484 h 1034"/>
                                    <a:gd name="T94" fmla="*/ 1438 w 1558"/>
                                    <a:gd name="T95" fmla="*/ 3434 h 1034"/>
                                    <a:gd name="T96" fmla="*/ 1388 w 1558"/>
                                    <a:gd name="T97" fmla="*/ 3388 h 1034"/>
                                    <a:gd name="T98" fmla="*/ 1331 w 1558"/>
                                    <a:gd name="T99" fmla="*/ 3346 h 1034"/>
                                    <a:gd name="T100" fmla="*/ 1268 w 1558"/>
                                    <a:gd name="T101" fmla="*/ 3308 h 1034"/>
                                    <a:gd name="T102" fmla="*/ 1198 w 1558"/>
                                    <a:gd name="T103" fmla="*/ 3275 h 1034"/>
                                    <a:gd name="T104" fmla="*/ 1123 w 1558"/>
                                    <a:gd name="T105" fmla="*/ 3248 h 1034"/>
                                    <a:gd name="T106" fmla="*/ 1043 w 1558"/>
                                    <a:gd name="T107" fmla="*/ 3225 h 1034"/>
                                    <a:gd name="T108" fmla="*/ 959 w 1558"/>
                                    <a:gd name="T109" fmla="*/ 3209 h 1034"/>
                                    <a:gd name="T110" fmla="*/ 871 w 1558"/>
                                    <a:gd name="T111" fmla="*/ 3199 h 1034"/>
                                    <a:gd name="T112" fmla="*/ 779 w 1558"/>
                                    <a:gd name="T113" fmla="*/ 3195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4"/>
                                      </a:lnTo>
                                      <a:lnTo>
                                        <a:pt x="600" y="14"/>
                                      </a:lnTo>
                                      <a:lnTo>
                                        <a:pt x="516" y="30"/>
                                      </a:lnTo>
                                      <a:lnTo>
                                        <a:pt x="436" y="53"/>
                                      </a:lnTo>
                                      <a:lnTo>
                                        <a:pt x="361" y="80"/>
                                      </a:lnTo>
                                      <a:lnTo>
                                        <a:pt x="291" y="113"/>
                                      </a:lnTo>
                                      <a:lnTo>
                                        <a:pt x="228" y="151"/>
                                      </a:lnTo>
                                      <a:lnTo>
                                        <a:pt x="171" y="193"/>
                                      </a:lnTo>
                                      <a:lnTo>
                                        <a:pt x="121" y="239"/>
                                      </a:lnTo>
                                      <a:lnTo>
                                        <a:pt x="79" y="289"/>
                                      </a:lnTo>
                                      <a:lnTo>
                                        <a:pt x="46" y="342"/>
                                      </a:lnTo>
                                      <a:lnTo>
                                        <a:pt x="21" y="398"/>
                                      </a:lnTo>
                                      <a:lnTo>
                                        <a:pt x="6" y="457"/>
                                      </a:lnTo>
                                      <a:lnTo>
                                        <a:pt x="0" y="517"/>
                                      </a:ln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7"/>
                                      </a:lnTo>
                                      <a:lnTo>
                                        <a:pt x="1538" y="398"/>
                                      </a:lnTo>
                                      <a:lnTo>
                                        <a:pt x="1513" y="342"/>
                                      </a:lnTo>
                                      <a:lnTo>
                                        <a:pt x="1479" y="289"/>
                                      </a:lnTo>
                                      <a:lnTo>
                                        <a:pt x="1438" y="239"/>
                                      </a:lnTo>
                                      <a:lnTo>
                                        <a:pt x="1388" y="193"/>
                                      </a:lnTo>
                                      <a:lnTo>
                                        <a:pt x="1331" y="151"/>
                                      </a:lnTo>
                                      <a:lnTo>
                                        <a:pt x="1268" y="113"/>
                                      </a:lnTo>
                                      <a:lnTo>
                                        <a:pt x="1198" y="80"/>
                                      </a:lnTo>
                                      <a:lnTo>
                                        <a:pt x="1123" y="53"/>
                                      </a:lnTo>
                                      <a:lnTo>
                                        <a:pt x="1043" y="30"/>
                                      </a:lnTo>
                                      <a:lnTo>
                                        <a:pt x="959" y="14"/>
                                      </a:lnTo>
                                      <a:lnTo>
                                        <a:pt x="871" y="4"/>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1"/>
                              <wps:cNvSpPr>
                                <a:spLocks/>
                              </wps:cNvSpPr>
                              <wps:spPr bwMode="auto">
                                <a:xfrm>
                                  <a:off x="5123" y="3195"/>
                                  <a:ext cx="1558" cy="1034"/>
                                </a:xfrm>
                                <a:custGeom>
                                  <a:avLst/>
                                  <a:gdLst>
                                    <a:gd name="T0" fmla="*/ 0 w 1558"/>
                                    <a:gd name="T1" fmla="*/ 3712 h 1034"/>
                                    <a:gd name="T2" fmla="*/ 6 w 1558"/>
                                    <a:gd name="T3" fmla="*/ 3773 h 1034"/>
                                    <a:gd name="T4" fmla="*/ 21 w 1558"/>
                                    <a:gd name="T5" fmla="*/ 3831 h 1034"/>
                                    <a:gd name="T6" fmla="*/ 46 w 1558"/>
                                    <a:gd name="T7" fmla="*/ 3887 h 1034"/>
                                    <a:gd name="T8" fmla="*/ 79 w 1558"/>
                                    <a:gd name="T9" fmla="*/ 3940 h 1034"/>
                                    <a:gd name="T10" fmla="*/ 121 w 1558"/>
                                    <a:gd name="T11" fmla="*/ 3990 h 1034"/>
                                    <a:gd name="T12" fmla="*/ 171 w 1558"/>
                                    <a:gd name="T13" fmla="*/ 4036 h 1034"/>
                                    <a:gd name="T14" fmla="*/ 228 w 1558"/>
                                    <a:gd name="T15" fmla="*/ 4078 h 1034"/>
                                    <a:gd name="T16" fmla="*/ 291 w 1558"/>
                                    <a:gd name="T17" fmla="*/ 4116 h 1034"/>
                                    <a:gd name="T18" fmla="*/ 361 w 1558"/>
                                    <a:gd name="T19" fmla="*/ 4149 h 1034"/>
                                    <a:gd name="T20" fmla="*/ 436 w 1558"/>
                                    <a:gd name="T21" fmla="*/ 4177 h 1034"/>
                                    <a:gd name="T22" fmla="*/ 516 w 1558"/>
                                    <a:gd name="T23" fmla="*/ 4199 h 1034"/>
                                    <a:gd name="T24" fmla="*/ 600 w 1558"/>
                                    <a:gd name="T25" fmla="*/ 4215 h 1034"/>
                                    <a:gd name="T26" fmla="*/ 688 w 1558"/>
                                    <a:gd name="T27" fmla="*/ 4225 h 1034"/>
                                    <a:gd name="T28" fmla="*/ 779 w 1558"/>
                                    <a:gd name="T29" fmla="*/ 4229 h 1034"/>
                                    <a:gd name="T30" fmla="*/ 871 w 1558"/>
                                    <a:gd name="T31" fmla="*/ 4225 h 1034"/>
                                    <a:gd name="T32" fmla="*/ 959 w 1558"/>
                                    <a:gd name="T33" fmla="*/ 4215 h 1034"/>
                                    <a:gd name="T34" fmla="*/ 1043 w 1558"/>
                                    <a:gd name="T35" fmla="*/ 4199 h 1034"/>
                                    <a:gd name="T36" fmla="*/ 1123 w 1558"/>
                                    <a:gd name="T37" fmla="*/ 4177 h 1034"/>
                                    <a:gd name="T38" fmla="*/ 1198 w 1558"/>
                                    <a:gd name="T39" fmla="*/ 4149 h 1034"/>
                                    <a:gd name="T40" fmla="*/ 1268 w 1558"/>
                                    <a:gd name="T41" fmla="*/ 4116 h 1034"/>
                                    <a:gd name="T42" fmla="*/ 1331 w 1558"/>
                                    <a:gd name="T43" fmla="*/ 4078 h 1034"/>
                                    <a:gd name="T44" fmla="*/ 1388 w 1558"/>
                                    <a:gd name="T45" fmla="*/ 4036 h 1034"/>
                                    <a:gd name="T46" fmla="*/ 1438 w 1558"/>
                                    <a:gd name="T47" fmla="*/ 3990 h 1034"/>
                                    <a:gd name="T48" fmla="*/ 1479 w 1558"/>
                                    <a:gd name="T49" fmla="*/ 3940 h 1034"/>
                                    <a:gd name="T50" fmla="*/ 1513 w 1558"/>
                                    <a:gd name="T51" fmla="*/ 3887 h 1034"/>
                                    <a:gd name="T52" fmla="*/ 1538 w 1558"/>
                                    <a:gd name="T53" fmla="*/ 3831 h 1034"/>
                                    <a:gd name="T54" fmla="*/ 1553 w 1558"/>
                                    <a:gd name="T55" fmla="*/ 3773 h 1034"/>
                                    <a:gd name="T56" fmla="*/ 1558 w 1558"/>
                                    <a:gd name="T57" fmla="*/ 3712 h 1034"/>
                                    <a:gd name="T58" fmla="*/ 1553 w 1558"/>
                                    <a:gd name="T59" fmla="*/ 3652 h 1034"/>
                                    <a:gd name="T60" fmla="*/ 1538 w 1558"/>
                                    <a:gd name="T61" fmla="*/ 3593 h 1034"/>
                                    <a:gd name="T62" fmla="*/ 1513 w 1558"/>
                                    <a:gd name="T63" fmla="*/ 3537 h 1034"/>
                                    <a:gd name="T64" fmla="*/ 1479 w 1558"/>
                                    <a:gd name="T65" fmla="*/ 3484 h 1034"/>
                                    <a:gd name="T66" fmla="*/ 1438 w 1558"/>
                                    <a:gd name="T67" fmla="*/ 3434 h 1034"/>
                                    <a:gd name="T68" fmla="*/ 1388 w 1558"/>
                                    <a:gd name="T69" fmla="*/ 3388 h 1034"/>
                                    <a:gd name="T70" fmla="*/ 1331 w 1558"/>
                                    <a:gd name="T71" fmla="*/ 3346 h 1034"/>
                                    <a:gd name="T72" fmla="*/ 1268 w 1558"/>
                                    <a:gd name="T73" fmla="*/ 3308 h 1034"/>
                                    <a:gd name="T74" fmla="*/ 1198 w 1558"/>
                                    <a:gd name="T75" fmla="*/ 3275 h 1034"/>
                                    <a:gd name="T76" fmla="*/ 1123 w 1558"/>
                                    <a:gd name="T77" fmla="*/ 3248 h 1034"/>
                                    <a:gd name="T78" fmla="*/ 1043 w 1558"/>
                                    <a:gd name="T79" fmla="*/ 3225 h 1034"/>
                                    <a:gd name="T80" fmla="*/ 959 w 1558"/>
                                    <a:gd name="T81" fmla="*/ 3209 h 1034"/>
                                    <a:gd name="T82" fmla="*/ 871 w 1558"/>
                                    <a:gd name="T83" fmla="*/ 3199 h 1034"/>
                                    <a:gd name="T84" fmla="*/ 779 w 1558"/>
                                    <a:gd name="T85" fmla="*/ 3195 h 1034"/>
                                    <a:gd name="T86" fmla="*/ 688 w 1558"/>
                                    <a:gd name="T87" fmla="*/ 3199 h 1034"/>
                                    <a:gd name="T88" fmla="*/ 600 w 1558"/>
                                    <a:gd name="T89" fmla="*/ 3209 h 1034"/>
                                    <a:gd name="T90" fmla="*/ 516 w 1558"/>
                                    <a:gd name="T91" fmla="*/ 3225 h 1034"/>
                                    <a:gd name="T92" fmla="*/ 436 w 1558"/>
                                    <a:gd name="T93" fmla="*/ 3248 h 1034"/>
                                    <a:gd name="T94" fmla="*/ 361 w 1558"/>
                                    <a:gd name="T95" fmla="*/ 3275 h 1034"/>
                                    <a:gd name="T96" fmla="*/ 291 w 1558"/>
                                    <a:gd name="T97" fmla="*/ 3308 h 1034"/>
                                    <a:gd name="T98" fmla="*/ 228 w 1558"/>
                                    <a:gd name="T99" fmla="*/ 3346 h 1034"/>
                                    <a:gd name="T100" fmla="*/ 171 w 1558"/>
                                    <a:gd name="T101" fmla="*/ 3388 h 1034"/>
                                    <a:gd name="T102" fmla="*/ 121 w 1558"/>
                                    <a:gd name="T103" fmla="*/ 3434 h 1034"/>
                                    <a:gd name="T104" fmla="*/ 79 w 1558"/>
                                    <a:gd name="T105" fmla="*/ 3484 h 1034"/>
                                    <a:gd name="T106" fmla="*/ 46 w 1558"/>
                                    <a:gd name="T107" fmla="*/ 3537 h 1034"/>
                                    <a:gd name="T108" fmla="*/ 21 w 1558"/>
                                    <a:gd name="T109" fmla="*/ 3593 h 1034"/>
                                    <a:gd name="T110" fmla="*/ 6 w 1558"/>
                                    <a:gd name="T111" fmla="*/ 3652 h 1034"/>
                                    <a:gd name="T112" fmla="*/ 0 w 1558"/>
                                    <a:gd name="T113" fmla="*/ 3712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7"/>
                                      </a:lnTo>
                                      <a:lnTo>
                                        <a:pt x="1538" y="398"/>
                                      </a:lnTo>
                                      <a:lnTo>
                                        <a:pt x="1513" y="342"/>
                                      </a:lnTo>
                                      <a:lnTo>
                                        <a:pt x="1479" y="289"/>
                                      </a:lnTo>
                                      <a:lnTo>
                                        <a:pt x="1438" y="239"/>
                                      </a:lnTo>
                                      <a:lnTo>
                                        <a:pt x="1388" y="193"/>
                                      </a:lnTo>
                                      <a:lnTo>
                                        <a:pt x="1331" y="151"/>
                                      </a:lnTo>
                                      <a:lnTo>
                                        <a:pt x="1268" y="113"/>
                                      </a:lnTo>
                                      <a:lnTo>
                                        <a:pt x="1198" y="80"/>
                                      </a:lnTo>
                                      <a:lnTo>
                                        <a:pt x="1123" y="53"/>
                                      </a:lnTo>
                                      <a:lnTo>
                                        <a:pt x="1043" y="30"/>
                                      </a:lnTo>
                                      <a:lnTo>
                                        <a:pt x="959" y="14"/>
                                      </a:lnTo>
                                      <a:lnTo>
                                        <a:pt x="871" y="4"/>
                                      </a:lnTo>
                                      <a:lnTo>
                                        <a:pt x="779" y="0"/>
                                      </a:lnTo>
                                      <a:lnTo>
                                        <a:pt x="688" y="4"/>
                                      </a:lnTo>
                                      <a:lnTo>
                                        <a:pt x="600" y="14"/>
                                      </a:lnTo>
                                      <a:lnTo>
                                        <a:pt x="516" y="30"/>
                                      </a:lnTo>
                                      <a:lnTo>
                                        <a:pt x="436" y="53"/>
                                      </a:lnTo>
                                      <a:lnTo>
                                        <a:pt x="361" y="80"/>
                                      </a:lnTo>
                                      <a:lnTo>
                                        <a:pt x="291" y="113"/>
                                      </a:lnTo>
                                      <a:lnTo>
                                        <a:pt x="228" y="151"/>
                                      </a:lnTo>
                                      <a:lnTo>
                                        <a:pt x="171" y="193"/>
                                      </a:lnTo>
                                      <a:lnTo>
                                        <a:pt x="121" y="239"/>
                                      </a:lnTo>
                                      <a:lnTo>
                                        <a:pt x="79" y="289"/>
                                      </a:lnTo>
                                      <a:lnTo>
                                        <a:pt x="46" y="342"/>
                                      </a:lnTo>
                                      <a:lnTo>
                                        <a:pt x="21" y="398"/>
                                      </a:lnTo>
                                      <a:lnTo>
                                        <a:pt x="6" y="457"/>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38" y="3165"/>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43"/>
                              <wps:cNvSpPr>
                                <a:spLocks/>
                              </wps:cNvSpPr>
                              <wps:spPr bwMode="auto">
                                <a:xfrm>
                                  <a:off x="5093" y="3165"/>
                                  <a:ext cx="1558" cy="1034"/>
                                </a:xfrm>
                                <a:custGeom>
                                  <a:avLst/>
                                  <a:gdLst>
                                    <a:gd name="T0" fmla="*/ 0 w 1558"/>
                                    <a:gd name="T1" fmla="*/ 3682 h 1034"/>
                                    <a:gd name="T2" fmla="*/ 6 w 1558"/>
                                    <a:gd name="T3" fmla="*/ 3743 h 1034"/>
                                    <a:gd name="T4" fmla="*/ 21 w 1558"/>
                                    <a:gd name="T5" fmla="*/ 3801 h 1034"/>
                                    <a:gd name="T6" fmla="*/ 46 w 1558"/>
                                    <a:gd name="T7" fmla="*/ 3857 h 1034"/>
                                    <a:gd name="T8" fmla="*/ 79 w 1558"/>
                                    <a:gd name="T9" fmla="*/ 3910 h 1034"/>
                                    <a:gd name="T10" fmla="*/ 121 w 1558"/>
                                    <a:gd name="T11" fmla="*/ 3960 h 1034"/>
                                    <a:gd name="T12" fmla="*/ 171 w 1558"/>
                                    <a:gd name="T13" fmla="*/ 4006 h 1034"/>
                                    <a:gd name="T14" fmla="*/ 228 w 1558"/>
                                    <a:gd name="T15" fmla="*/ 4048 h 1034"/>
                                    <a:gd name="T16" fmla="*/ 291 w 1558"/>
                                    <a:gd name="T17" fmla="*/ 4086 h 1034"/>
                                    <a:gd name="T18" fmla="*/ 361 w 1558"/>
                                    <a:gd name="T19" fmla="*/ 4119 h 1034"/>
                                    <a:gd name="T20" fmla="*/ 436 w 1558"/>
                                    <a:gd name="T21" fmla="*/ 4147 h 1034"/>
                                    <a:gd name="T22" fmla="*/ 516 w 1558"/>
                                    <a:gd name="T23" fmla="*/ 4169 h 1034"/>
                                    <a:gd name="T24" fmla="*/ 600 w 1558"/>
                                    <a:gd name="T25" fmla="*/ 4185 h 1034"/>
                                    <a:gd name="T26" fmla="*/ 688 w 1558"/>
                                    <a:gd name="T27" fmla="*/ 4196 h 1034"/>
                                    <a:gd name="T28" fmla="*/ 779 w 1558"/>
                                    <a:gd name="T29" fmla="*/ 4199 h 1034"/>
                                    <a:gd name="T30" fmla="*/ 871 w 1558"/>
                                    <a:gd name="T31" fmla="*/ 4196 h 1034"/>
                                    <a:gd name="T32" fmla="*/ 959 w 1558"/>
                                    <a:gd name="T33" fmla="*/ 4185 h 1034"/>
                                    <a:gd name="T34" fmla="*/ 1043 w 1558"/>
                                    <a:gd name="T35" fmla="*/ 4169 h 1034"/>
                                    <a:gd name="T36" fmla="*/ 1123 w 1558"/>
                                    <a:gd name="T37" fmla="*/ 4147 h 1034"/>
                                    <a:gd name="T38" fmla="*/ 1198 w 1558"/>
                                    <a:gd name="T39" fmla="*/ 4119 h 1034"/>
                                    <a:gd name="T40" fmla="*/ 1268 w 1558"/>
                                    <a:gd name="T41" fmla="*/ 4086 h 1034"/>
                                    <a:gd name="T42" fmla="*/ 1331 w 1558"/>
                                    <a:gd name="T43" fmla="*/ 4048 h 1034"/>
                                    <a:gd name="T44" fmla="*/ 1388 w 1558"/>
                                    <a:gd name="T45" fmla="*/ 4006 h 1034"/>
                                    <a:gd name="T46" fmla="*/ 1438 w 1558"/>
                                    <a:gd name="T47" fmla="*/ 3960 h 1034"/>
                                    <a:gd name="T48" fmla="*/ 1479 w 1558"/>
                                    <a:gd name="T49" fmla="*/ 3910 h 1034"/>
                                    <a:gd name="T50" fmla="*/ 1513 w 1558"/>
                                    <a:gd name="T51" fmla="*/ 3857 h 1034"/>
                                    <a:gd name="T52" fmla="*/ 1538 w 1558"/>
                                    <a:gd name="T53" fmla="*/ 3801 h 1034"/>
                                    <a:gd name="T54" fmla="*/ 1553 w 1558"/>
                                    <a:gd name="T55" fmla="*/ 3743 h 1034"/>
                                    <a:gd name="T56" fmla="*/ 1558 w 1558"/>
                                    <a:gd name="T57" fmla="*/ 3682 h 1034"/>
                                    <a:gd name="T58" fmla="*/ 1553 w 1558"/>
                                    <a:gd name="T59" fmla="*/ 3622 h 1034"/>
                                    <a:gd name="T60" fmla="*/ 1538 w 1558"/>
                                    <a:gd name="T61" fmla="*/ 3563 h 1034"/>
                                    <a:gd name="T62" fmla="*/ 1513 w 1558"/>
                                    <a:gd name="T63" fmla="*/ 3507 h 1034"/>
                                    <a:gd name="T64" fmla="*/ 1479 w 1558"/>
                                    <a:gd name="T65" fmla="*/ 3454 h 1034"/>
                                    <a:gd name="T66" fmla="*/ 1438 w 1558"/>
                                    <a:gd name="T67" fmla="*/ 3404 h 1034"/>
                                    <a:gd name="T68" fmla="*/ 1388 w 1558"/>
                                    <a:gd name="T69" fmla="*/ 3358 h 1034"/>
                                    <a:gd name="T70" fmla="*/ 1331 w 1558"/>
                                    <a:gd name="T71" fmla="*/ 3316 h 1034"/>
                                    <a:gd name="T72" fmla="*/ 1268 w 1558"/>
                                    <a:gd name="T73" fmla="*/ 3278 h 1034"/>
                                    <a:gd name="T74" fmla="*/ 1198 w 1558"/>
                                    <a:gd name="T75" fmla="*/ 3245 h 1034"/>
                                    <a:gd name="T76" fmla="*/ 1123 w 1558"/>
                                    <a:gd name="T77" fmla="*/ 3218 h 1034"/>
                                    <a:gd name="T78" fmla="*/ 1043 w 1558"/>
                                    <a:gd name="T79" fmla="*/ 3195 h 1034"/>
                                    <a:gd name="T80" fmla="*/ 959 w 1558"/>
                                    <a:gd name="T81" fmla="*/ 3179 h 1034"/>
                                    <a:gd name="T82" fmla="*/ 871 w 1558"/>
                                    <a:gd name="T83" fmla="*/ 3169 h 1034"/>
                                    <a:gd name="T84" fmla="*/ 779 w 1558"/>
                                    <a:gd name="T85" fmla="*/ 3165 h 1034"/>
                                    <a:gd name="T86" fmla="*/ 688 w 1558"/>
                                    <a:gd name="T87" fmla="*/ 3169 h 1034"/>
                                    <a:gd name="T88" fmla="*/ 600 w 1558"/>
                                    <a:gd name="T89" fmla="*/ 3179 h 1034"/>
                                    <a:gd name="T90" fmla="*/ 516 w 1558"/>
                                    <a:gd name="T91" fmla="*/ 3195 h 1034"/>
                                    <a:gd name="T92" fmla="*/ 436 w 1558"/>
                                    <a:gd name="T93" fmla="*/ 3218 h 1034"/>
                                    <a:gd name="T94" fmla="*/ 361 w 1558"/>
                                    <a:gd name="T95" fmla="*/ 3245 h 1034"/>
                                    <a:gd name="T96" fmla="*/ 291 w 1558"/>
                                    <a:gd name="T97" fmla="*/ 3278 h 1034"/>
                                    <a:gd name="T98" fmla="*/ 228 w 1558"/>
                                    <a:gd name="T99" fmla="*/ 3316 h 1034"/>
                                    <a:gd name="T100" fmla="*/ 171 w 1558"/>
                                    <a:gd name="T101" fmla="*/ 3358 h 1034"/>
                                    <a:gd name="T102" fmla="*/ 121 w 1558"/>
                                    <a:gd name="T103" fmla="*/ 3404 h 1034"/>
                                    <a:gd name="T104" fmla="*/ 79 w 1558"/>
                                    <a:gd name="T105" fmla="*/ 3454 h 1034"/>
                                    <a:gd name="T106" fmla="*/ 46 w 1558"/>
                                    <a:gd name="T107" fmla="*/ 3507 h 1034"/>
                                    <a:gd name="T108" fmla="*/ 21 w 1558"/>
                                    <a:gd name="T109" fmla="*/ 3563 h 1034"/>
                                    <a:gd name="T110" fmla="*/ 6 w 1558"/>
                                    <a:gd name="T111" fmla="*/ 3622 h 1034"/>
                                    <a:gd name="T112" fmla="*/ 0 w 1558"/>
                                    <a:gd name="T113" fmla="*/ 3682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1"/>
                                      </a:lnTo>
                                      <a:lnTo>
                                        <a:pt x="779" y="1034"/>
                                      </a:lnTo>
                                      <a:lnTo>
                                        <a:pt x="871" y="1031"/>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7"/>
                                      </a:lnTo>
                                      <a:lnTo>
                                        <a:pt x="1538" y="398"/>
                                      </a:lnTo>
                                      <a:lnTo>
                                        <a:pt x="1513" y="342"/>
                                      </a:lnTo>
                                      <a:lnTo>
                                        <a:pt x="1479" y="289"/>
                                      </a:lnTo>
                                      <a:lnTo>
                                        <a:pt x="1438" y="239"/>
                                      </a:lnTo>
                                      <a:lnTo>
                                        <a:pt x="1388" y="193"/>
                                      </a:lnTo>
                                      <a:lnTo>
                                        <a:pt x="1331" y="151"/>
                                      </a:lnTo>
                                      <a:lnTo>
                                        <a:pt x="1268" y="113"/>
                                      </a:lnTo>
                                      <a:lnTo>
                                        <a:pt x="1198" y="80"/>
                                      </a:lnTo>
                                      <a:lnTo>
                                        <a:pt x="1123" y="53"/>
                                      </a:lnTo>
                                      <a:lnTo>
                                        <a:pt x="1043" y="30"/>
                                      </a:lnTo>
                                      <a:lnTo>
                                        <a:pt x="959" y="14"/>
                                      </a:lnTo>
                                      <a:lnTo>
                                        <a:pt x="871" y="4"/>
                                      </a:lnTo>
                                      <a:lnTo>
                                        <a:pt x="779" y="0"/>
                                      </a:lnTo>
                                      <a:lnTo>
                                        <a:pt x="688" y="4"/>
                                      </a:lnTo>
                                      <a:lnTo>
                                        <a:pt x="600" y="14"/>
                                      </a:lnTo>
                                      <a:lnTo>
                                        <a:pt x="516" y="30"/>
                                      </a:lnTo>
                                      <a:lnTo>
                                        <a:pt x="436" y="53"/>
                                      </a:lnTo>
                                      <a:lnTo>
                                        <a:pt x="361" y="80"/>
                                      </a:lnTo>
                                      <a:lnTo>
                                        <a:pt x="291" y="113"/>
                                      </a:lnTo>
                                      <a:lnTo>
                                        <a:pt x="228" y="151"/>
                                      </a:lnTo>
                                      <a:lnTo>
                                        <a:pt x="171" y="193"/>
                                      </a:lnTo>
                                      <a:lnTo>
                                        <a:pt x="121" y="239"/>
                                      </a:lnTo>
                                      <a:lnTo>
                                        <a:pt x="79" y="289"/>
                                      </a:lnTo>
                                      <a:lnTo>
                                        <a:pt x="46" y="342"/>
                                      </a:lnTo>
                                      <a:lnTo>
                                        <a:pt x="21" y="398"/>
                                      </a:lnTo>
                                      <a:lnTo>
                                        <a:pt x="6" y="457"/>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4"/>
                              <wps:cNvSpPr>
                                <a:spLocks/>
                              </wps:cNvSpPr>
                              <wps:spPr bwMode="auto">
                                <a:xfrm>
                                  <a:off x="5123" y="4363"/>
                                  <a:ext cx="1558" cy="1034"/>
                                </a:xfrm>
                                <a:custGeom>
                                  <a:avLst/>
                                  <a:gdLst>
                                    <a:gd name="T0" fmla="*/ 779 w 1558"/>
                                    <a:gd name="T1" fmla="*/ 4364 h 1034"/>
                                    <a:gd name="T2" fmla="*/ 688 w 1558"/>
                                    <a:gd name="T3" fmla="*/ 4367 h 1034"/>
                                    <a:gd name="T4" fmla="*/ 600 w 1558"/>
                                    <a:gd name="T5" fmla="*/ 4377 h 1034"/>
                                    <a:gd name="T6" fmla="*/ 516 w 1558"/>
                                    <a:gd name="T7" fmla="*/ 4394 h 1034"/>
                                    <a:gd name="T8" fmla="*/ 436 w 1558"/>
                                    <a:gd name="T9" fmla="*/ 4416 h 1034"/>
                                    <a:gd name="T10" fmla="*/ 361 w 1558"/>
                                    <a:gd name="T11" fmla="*/ 4444 h 1034"/>
                                    <a:gd name="T12" fmla="*/ 291 w 1558"/>
                                    <a:gd name="T13" fmla="*/ 4477 h 1034"/>
                                    <a:gd name="T14" fmla="*/ 228 w 1558"/>
                                    <a:gd name="T15" fmla="*/ 4515 h 1034"/>
                                    <a:gd name="T16" fmla="*/ 171 w 1558"/>
                                    <a:gd name="T17" fmla="*/ 4557 h 1034"/>
                                    <a:gd name="T18" fmla="*/ 121 w 1558"/>
                                    <a:gd name="T19" fmla="*/ 4603 h 1034"/>
                                    <a:gd name="T20" fmla="*/ 79 w 1558"/>
                                    <a:gd name="T21" fmla="*/ 4653 h 1034"/>
                                    <a:gd name="T22" fmla="*/ 46 w 1558"/>
                                    <a:gd name="T23" fmla="*/ 4706 h 1034"/>
                                    <a:gd name="T24" fmla="*/ 21 w 1558"/>
                                    <a:gd name="T25" fmla="*/ 4762 h 1034"/>
                                    <a:gd name="T26" fmla="*/ 6 w 1558"/>
                                    <a:gd name="T27" fmla="*/ 4820 h 1034"/>
                                    <a:gd name="T28" fmla="*/ 0 w 1558"/>
                                    <a:gd name="T29" fmla="*/ 4881 h 1034"/>
                                    <a:gd name="T30" fmla="*/ 6 w 1558"/>
                                    <a:gd name="T31" fmla="*/ 4941 h 1034"/>
                                    <a:gd name="T32" fmla="*/ 21 w 1558"/>
                                    <a:gd name="T33" fmla="*/ 5000 h 1034"/>
                                    <a:gd name="T34" fmla="*/ 46 w 1558"/>
                                    <a:gd name="T35" fmla="*/ 5056 h 1034"/>
                                    <a:gd name="T36" fmla="*/ 79 w 1558"/>
                                    <a:gd name="T37" fmla="*/ 5109 h 1034"/>
                                    <a:gd name="T38" fmla="*/ 121 w 1558"/>
                                    <a:gd name="T39" fmla="*/ 5158 h 1034"/>
                                    <a:gd name="T40" fmla="*/ 171 w 1558"/>
                                    <a:gd name="T41" fmla="*/ 5205 h 1034"/>
                                    <a:gd name="T42" fmla="*/ 228 w 1558"/>
                                    <a:gd name="T43" fmla="*/ 5247 h 1034"/>
                                    <a:gd name="T44" fmla="*/ 291 w 1558"/>
                                    <a:gd name="T45" fmla="*/ 5284 h 1034"/>
                                    <a:gd name="T46" fmla="*/ 361 w 1558"/>
                                    <a:gd name="T47" fmla="*/ 5317 h 1034"/>
                                    <a:gd name="T48" fmla="*/ 436 w 1558"/>
                                    <a:gd name="T49" fmla="*/ 5345 h 1034"/>
                                    <a:gd name="T50" fmla="*/ 516 w 1558"/>
                                    <a:gd name="T51" fmla="*/ 5367 h 1034"/>
                                    <a:gd name="T52" fmla="*/ 600 w 1558"/>
                                    <a:gd name="T53" fmla="*/ 5384 h 1034"/>
                                    <a:gd name="T54" fmla="*/ 688 w 1558"/>
                                    <a:gd name="T55" fmla="*/ 5394 h 1034"/>
                                    <a:gd name="T56" fmla="*/ 779 w 1558"/>
                                    <a:gd name="T57" fmla="*/ 5397 h 1034"/>
                                    <a:gd name="T58" fmla="*/ 871 w 1558"/>
                                    <a:gd name="T59" fmla="*/ 5394 h 1034"/>
                                    <a:gd name="T60" fmla="*/ 959 w 1558"/>
                                    <a:gd name="T61" fmla="*/ 5384 h 1034"/>
                                    <a:gd name="T62" fmla="*/ 1043 w 1558"/>
                                    <a:gd name="T63" fmla="*/ 5367 h 1034"/>
                                    <a:gd name="T64" fmla="*/ 1123 w 1558"/>
                                    <a:gd name="T65" fmla="*/ 5345 h 1034"/>
                                    <a:gd name="T66" fmla="*/ 1198 w 1558"/>
                                    <a:gd name="T67" fmla="*/ 5317 h 1034"/>
                                    <a:gd name="T68" fmla="*/ 1268 w 1558"/>
                                    <a:gd name="T69" fmla="*/ 5284 h 1034"/>
                                    <a:gd name="T70" fmla="*/ 1331 w 1558"/>
                                    <a:gd name="T71" fmla="*/ 5247 h 1034"/>
                                    <a:gd name="T72" fmla="*/ 1388 w 1558"/>
                                    <a:gd name="T73" fmla="*/ 5205 h 1034"/>
                                    <a:gd name="T74" fmla="*/ 1438 w 1558"/>
                                    <a:gd name="T75" fmla="*/ 5158 h 1034"/>
                                    <a:gd name="T76" fmla="*/ 1479 w 1558"/>
                                    <a:gd name="T77" fmla="*/ 5109 h 1034"/>
                                    <a:gd name="T78" fmla="*/ 1513 w 1558"/>
                                    <a:gd name="T79" fmla="*/ 5056 h 1034"/>
                                    <a:gd name="T80" fmla="*/ 1538 w 1558"/>
                                    <a:gd name="T81" fmla="*/ 5000 h 1034"/>
                                    <a:gd name="T82" fmla="*/ 1553 w 1558"/>
                                    <a:gd name="T83" fmla="*/ 4941 h 1034"/>
                                    <a:gd name="T84" fmla="*/ 1558 w 1558"/>
                                    <a:gd name="T85" fmla="*/ 4881 h 1034"/>
                                    <a:gd name="T86" fmla="*/ 1553 w 1558"/>
                                    <a:gd name="T87" fmla="*/ 4820 h 1034"/>
                                    <a:gd name="T88" fmla="*/ 1538 w 1558"/>
                                    <a:gd name="T89" fmla="*/ 4762 h 1034"/>
                                    <a:gd name="T90" fmla="*/ 1513 w 1558"/>
                                    <a:gd name="T91" fmla="*/ 4706 h 1034"/>
                                    <a:gd name="T92" fmla="*/ 1479 w 1558"/>
                                    <a:gd name="T93" fmla="*/ 4653 h 1034"/>
                                    <a:gd name="T94" fmla="*/ 1438 w 1558"/>
                                    <a:gd name="T95" fmla="*/ 4603 h 1034"/>
                                    <a:gd name="T96" fmla="*/ 1388 w 1558"/>
                                    <a:gd name="T97" fmla="*/ 4557 h 1034"/>
                                    <a:gd name="T98" fmla="*/ 1331 w 1558"/>
                                    <a:gd name="T99" fmla="*/ 4515 h 1034"/>
                                    <a:gd name="T100" fmla="*/ 1268 w 1558"/>
                                    <a:gd name="T101" fmla="*/ 4477 h 1034"/>
                                    <a:gd name="T102" fmla="*/ 1198 w 1558"/>
                                    <a:gd name="T103" fmla="*/ 4444 h 1034"/>
                                    <a:gd name="T104" fmla="*/ 1123 w 1558"/>
                                    <a:gd name="T105" fmla="*/ 4416 h 1034"/>
                                    <a:gd name="T106" fmla="*/ 1043 w 1558"/>
                                    <a:gd name="T107" fmla="*/ 4394 h 1034"/>
                                    <a:gd name="T108" fmla="*/ 959 w 1558"/>
                                    <a:gd name="T109" fmla="*/ 4377 h 1034"/>
                                    <a:gd name="T110" fmla="*/ 871 w 1558"/>
                                    <a:gd name="T111" fmla="*/ 4367 h 1034"/>
                                    <a:gd name="T112" fmla="*/ 779 w 1558"/>
                                    <a:gd name="T113" fmla="*/ 4364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3"/>
                                      </a:lnTo>
                                      <a:lnTo>
                                        <a:pt x="600" y="13"/>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lnTo>
                                        <a:pt x="6" y="577"/>
                                      </a:lnTo>
                                      <a:lnTo>
                                        <a:pt x="21" y="636"/>
                                      </a:lnTo>
                                      <a:lnTo>
                                        <a:pt x="46" y="692"/>
                                      </a:lnTo>
                                      <a:lnTo>
                                        <a:pt x="79" y="745"/>
                                      </a:lnTo>
                                      <a:lnTo>
                                        <a:pt x="121" y="794"/>
                                      </a:lnTo>
                                      <a:lnTo>
                                        <a:pt x="171" y="841"/>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3"/>
                                      </a:lnTo>
                                      <a:lnTo>
                                        <a:pt x="871" y="3"/>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5"/>
                              <wps:cNvSpPr>
                                <a:spLocks/>
                              </wps:cNvSpPr>
                              <wps:spPr bwMode="auto">
                                <a:xfrm>
                                  <a:off x="5123" y="4363"/>
                                  <a:ext cx="1558" cy="1034"/>
                                </a:xfrm>
                                <a:custGeom>
                                  <a:avLst/>
                                  <a:gdLst>
                                    <a:gd name="T0" fmla="*/ 0 w 1558"/>
                                    <a:gd name="T1" fmla="*/ 4881 h 1034"/>
                                    <a:gd name="T2" fmla="*/ 6 w 1558"/>
                                    <a:gd name="T3" fmla="*/ 4941 h 1034"/>
                                    <a:gd name="T4" fmla="*/ 21 w 1558"/>
                                    <a:gd name="T5" fmla="*/ 5000 h 1034"/>
                                    <a:gd name="T6" fmla="*/ 46 w 1558"/>
                                    <a:gd name="T7" fmla="*/ 5056 h 1034"/>
                                    <a:gd name="T8" fmla="*/ 79 w 1558"/>
                                    <a:gd name="T9" fmla="*/ 5109 h 1034"/>
                                    <a:gd name="T10" fmla="*/ 121 w 1558"/>
                                    <a:gd name="T11" fmla="*/ 5158 h 1034"/>
                                    <a:gd name="T12" fmla="*/ 171 w 1558"/>
                                    <a:gd name="T13" fmla="*/ 5205 h 1034"/>
                                    <a:gd name="T14" fmla="*/ 228 w 1558"/>
                                    <a:gd name="T15" fmla="*/ 5247 h 1034"/>
                                    <a:gd name="T16" fmla="*/ 291 w 1558"/>
                                    <a:gd name="T17" fmla="*/ 5284 h 1034"/>
                                    <a:gd name="T18" fmla="*/ 361 w 1558"/>
                                    <a:gd name="T19" fmla="*/ 5317 h 1034"/>
                                    <a:gd name="T20" fmla="*/ 436 w 1558"/>
                                    <a:gd name="T21" fmla="*/ 5345 h 1034"/>
                                    <a:gd name="T22" fmla="*/ 516 w 1558"/>
                                    <a:gd name="T23" fmla="*/ 5367 h 1034"/>
                                    <a:gd name="T24" fmla="*/ 600 w 1558"/>
                                    <a:gd name="T25" fmla="*/ 5384 h 1034"/>
                                    <a:gd name="T26" fmla="*/ 688 w 1558"/>
                                    <a:gd name="T27" fmla="*/ 5394 h 1034"/>
                                    <a:gd name="T28" fmla="*/ 779 w 1558"/>
                                    <a:gd name="T29" fmla="*/ 5397 h 1034"/>
                                    <a:gd name="T30" fmla="*/ 871 w 1558"/>
                                    <a:gd name="T31" fmla="*/ 5394 h 1034"/>
                                    <a:gd name="T32" fmla="*/ 959 w 1558"/>
                                    <a:gd name="T33" fmla="*/ 5384 h 1034"/>
                                    <a:gd name="T34" fmla="*/ 1043 w 1558"/>
                                    <a:gd name="T35" fmla="*/ 5367 h 1034"/>
                                    <a:gd name="T36" fmla="*/ 1123 w 1558"/>
                                    <a:gd name="T37" fmla="*/ 5345 h 1034"/>
                                    <a:gd name="T38" fmla="*/ 1198 w 1558"/>
                                    <a:gd name="T39" fmla="*/ 5317 h 1034"/>
                                    <a:gd name="T40" fmla="*/ 1268 w 1558"/>
                                    <a:gd name="T41" fmla="*/ 5284 h 1034"/>
                                    <a:gd name="T42" fmla="*/ 1331 w 1558"/>
                                    <a:gd name="T43" fmla="*/ 5247 h 1034"/>
                                    <a:gd name="T44" fmla="*/ 1388 w 1558"/>
                                    <a:gd name="T45" fmla="*/ 5205 h 1034"/>
                                    <a:gd name="T46" fmla="*/ 1438 w 1558"/>
                                    <a:gd name="T47" fmla="*/ 5158 h 1034"/>
                                    <a:gd name="T48" fmla="*/ 1479 w 1558"/>
                                    <a:gd name="T49" fmla="*/ 5109 h 1034"/>
                                    <a:gd name="T50" fmla="*/ 1513 w 1558"/>
                                    <a:gd name="T51" fmla="*/ 5056 h 1034"/>
                                    <a:gd name="T52" fmla="*/ 1538 w 1558"/>
                                    <a:gd name="T53" fmla="*/ 5000 h 1034"/>
                                    <a:gd name="T54" fmla="*/ 1553 w 1558"/>
                                    <a:gd name="T55" fmla="*/ 4941 h 1034"/>
                                    <a:gd name="T56" fmla="*/ 1558 w 1558"/>
                                    <a:gd name="T57" fmla="*/ 4881 h 1034"/>
                                    <a:gd name="T58" fmla="*/ 1553 w 1558"/>
                                    <a:gd name="T59" fmla="*/ 4820 h 1034"/>
                                    <a:gd name="T60" fmla="*/ 1538 w 1558"/>
                                    <a:gd name="T61" fmla="*/ 4762 h 1034"/>
                                    <a:gd name="T62" fmla="*/ 1513 w 1558"/>
                                    <a:gd name="T63" fmla="*/ 4706 h 1034"/>
                                    <a:gd name="T64" fmla="*/ 1479 w 1558"/>
                                    <a:gd name="T65" fmla="*/ 4653 h 1034"/>
                                    <a:gd name="T66" fmla="*/ 1438 w 1558"/>
                                    <a:gd name="T67" fmla="*/ 4603 h 1034"/>
                                    <a:gd name="T68" fmla="*/ 1388 w 1558"/>
                                    <a:gd name="T69" fmla="*/ 4557 h 1034"/>
                                    <a:gd name="T70" fmla="*/ 1331 w 1558"/>
                                    <a:gd name="T71" fmla="*/ 4515 h 1034"/>
                                    <a:gd name="T72" fmla="*/ 1268 w 1558"/>
                                    <a:gd name="T73" fmla="*/ 4477 h 1034"/>
                                    <a:gd name="T74" fmla="*/ 1198 w 1558"/>
                                    <a:gd name="T75" fmla="*/ 4444 h 1034"/>
                                    <a:gd name="T76" fmla="*/ 1123 w 1558"/>
                                    <a:gd name="T77" fmla="*/ 4416 h 1034"/>
                                    <a:gd name="T78" fmla="*/ 1043 w 1558"/>
                                    <a:gd name="T79" fmla="*/ 4394 h 1034"/>
                                    <a:gd name="T80" fmla="*/ 959 w 1558"/>
                                    <a:gd name="T81" fmla="*/ 4377 h 1034"/>
                                    <a:gd name="T82" fmla="*/ 871 w 1558"/>
                                    <a:gd name="T83" fmla="*/ 4367 h 1034"/>
                                    <a:gd name="T84" fmla="*/ 779 w 1558"/>
                                    <a:gd name="T85" fmla="*/ 4364 h 1034"/>
                                    <a:gd name="T86" fmla="*/ 688 w 1558"/>
                                    <a:gd name="T87" fmla="*/ 4367 h 1034"/>
                                    <a:gd name="T88" fmla="*/ 600 w 1558"/>
                                    <a:gd name="T89" fmla="*/ 4377 h 1034"/>
                                    <a:gd name="T90" fmla="*/ 516 w 1558"/>
                                    <a:gd name="T91" fmla="*/ 4394 h 1034"/>
                                    <a:gd name="T92" fmla="*/ 436 w 1558"/>
                                    <a:gd name="T93" fmla="*/ 4416 h 1034"/>
                                    <a:gd name="T94" fmla="*/ 361 w 1558"/>
                                    <a:gd name="T95" fmla="*/ 4444 h 1034"/>
                                    <a:gd name="T96" fmla="*/ 291 w 1558"/>
                                    <a:gd name="T97" fmla="*/ 4477 h 1034"/>
                                    <a:gd name="T98" fmla="*/ 228 w 1558"/>
                                    <a:gd name="T99" fmla="*/ 4515 h 1034"/>
                                    <a:gd name="T100" fmla="*/ 171 w 1558"/>
                                    <a:gd name="T101" fmla="*/ 4557 h 1034"/>
                                    <a:gd name="T102" fmla="*/ 121 w 1558"/>
                                    <a:gd name="T103" fmla="*/ 4603 h 1034"/>
                                    <a:gd name="T104" fmla="*/ 79 w 1558"/>
                                    <a:gd name="T105" fmla="*/ 4653 h 1034"/>
                                    <a:gd name="T106" fmla="*/ 46 w 1558"/>
                                    <a:gd name="T107" fmla="*/ 4706 h 1034"/>
                                    <a:gd name="T108" fmla="*/ 21 w 1558"/>
                                    <a:gd name="T109" fmla="*/ 4762 h 1034"/>
                                    <a:gd name="T110" fmla="*/ 6 w 1558"/>
                                    <a:gd name="T111" fmla="*/ 4820 h 1034"/>
                                    <a:gd name="T112" fmla="*/ 0 w 1558"/>
                                    <a:gd name="T113" fmla="*/ 4881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2"/>
                                      </a:lnTo>
                                      <a:lnTo>
                                        <a:pt x="79" y="745"/>
                                      </a:lnTo>
                                      <a:lnTo>
                                        <a:pt x="121" y="794"/>
                                      </a:lnTo>
                                      <a:lnTo>
                                        <a:pt x="171" y="841"/>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93" y="4333"/>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206" name="Freeform 47"/>
                              <wps:cNvSpPr>
                                <a:spLocks/>
                              </wps:cNvSpPr>
                              <wps:spPr bwMode="auto">
                                <a:xfrm>
                                  <a:off x="5093" y="4333"/>
                                  <a:ext cx="1558" cy="1034"/>
                                </a:xfrm>
                                <a:custGeom>
                                  <a:avLst/>
                                  <a:gdLst>
                                    <a:gd name="T0" fmla="*/ 0 w 1558"/>
                                    <a:gd name="T1" fmla="*/ 4851 h 1034"/>
                                    <a:gd name="T2" fmla="*/ 6 w 1558"/>
                                    <a:gd name="T3" fmla="*/ 4911 h 1034"/>
                                    <a:gd name="T4" fmla="*/ 21 w 1558"/>
                                    <a:gd name="T5" fmla="*/ 4970 h 1034"/>
                                    <a:gd name="T6" fmla="*/ 46 w 1558"/>
                                    <a:gd name="T7" fmla="*/ 5026 h 1034"/>
                                    <a:gd name="T8" fmla="*/ 79 w 1558"/>
                                    <a:gd name="T9" fmla="*/ 5079 h 1034"/>
                                    <a:gd name="T10" fmla="*/ 121 w 1558"/>
                                    <a:gd name="T11" fmla="*/ 5128 h 1034"/>
                                    <a:gd name="T12" fmla="*/ 171 w 1558"/>
                                    <a:gd name="T13" fmla="*/ 5175 h 1034"/>
                                    <a:gd name="T14" fmla="*/ 228 w 1558"/>
                                    <a:gd name="T15" fmla="*/ 5217 h 1034"/>
                                    <a:gd name="T16" fmla="*/ 291 w 1558"/>
                                    <a:gd name="T17" fmla="*/ 5254 h 1034"/>
                                    <a:gd name="T18" fmla="*/ 361 w 1558"/>
                                    <a:gd name="T19" fmla="*/ 5287 h 1034"/>
                                    <a:gd name="T20" fmla="*/ 436 w 1558"/>
                                    <a:gd name="T21" fmla="*/ 5315 h 1034"/>
                                    <a:gd name="T22" fmla="*/ 516 w 1558"/>
                                    <a:gd name="T23" fmla="*/ 5337 h 1034"/>
                                    <a:gd name="T24" fmla="*/ 600 w 1558"/>
                                    <a:gd name="T25" fmla="*/ 5354 h 1034"/>
                                    <a:gd name="T26" fmla="*/ 688 w 1558"/>
                                    <a:gd name="T27" fmla="*/ 5364 h 1034"/>
                                    <a:gd name="T28" fmla="*/ 779 w 1558"/>
                                    <a:gd name="T29" fmla="*/ 5367 h 1034"/>
                                    <a:gd name="T30" fmla="*/ 871 w 1558"/>
                                    <a:gd name="T31" fmla="*/ 5364 h 1034"/>
                                    <a:gd name="T32" fmla="*/ 959 w 1558"/>
                                    <a:gd name="T33" fmla="*/ 5354 h 1034"/>
                                    <a:gd name="T34" fmla="*/ 1043 w 1558"/>
                                    <a:gd name="T35" fmla="*/ 5337 h 1034"/>
                                    <a:gd name="T36" fmla="*/ 1123 w 1558"/>
                                    <a:gd name="T37" fmla="*/ 5315 h 1034"/>
                                    <a:gd name="T38" fmla="*/ 1198 w 1558"/>
                                    <a:gd name="T39" fmla="*/ 5287 h 1034"/>
                                    <a:gd name="T40" fmla="*/ 1268 w 1558"/>
                                    <a:gd name="T41" fmla="*/ 5254 h 1034"/>
                                    <a:gd name="T42" fmla="*/ 1331 w 1558"/>
                                    <a:gd name="T43" fmla="*/ 5217 h 1034"/>
                                    <a:gd name="T44" fmla="*/ 1388 w 1558"/>
                                    <a:gd name="T45" fmla="*/ 5175 h 1034"/>
                                    <a:gd name="T46" fmla="*/ 1438 w 1558"/>
                                    <a:gd name="T47" fmla="*/ 5128 h 1034"/>
                                    <a:gd name="T48" fmla="*/ 1479 w 1558"/>
                                    <a:gd name="T49" fmla="*/ 5079 h 1034"/>
                                    <a:gd name="T50" fmla="*/ 1513 w 1558"/>
                                    <a:gd name="T51" fmla="*/ 5026 h 1034"/>
                                    <a:gd name="T52" fmla="*/ 1538 w 1558"/>
                                    <a:gd name="T53" fmla="*/ 4970 h 1034"/>
                                    <a:gd name="T54" fmla="*/ 1553 w 1558"/>
                                    <a:gd name="T55" fmla="*/ 4911 h 1034"/>
                                    <a:gd name="T56" fmla="*/ 1558 w 1558"/>
                                    <a:gd name="T57" fmla="*/ 4851 h 1034"/>
                                    <a:gd name="T58" fmla="*/ 1553 w 1558"/>
                                    <a:gd name="T59" fmla="*/ 4790 h 1034"/>
                                    <a:gd name="T60" fmla="*/ 1538 w 1558"/>
                                    <a:gd name="T61" fmla="*/ 4732 h 1034"/>
                                    <a:gd name="T62" fmla="*/ 1513 w 1558"/>
                                    <a:gd name="T63" fmla="*/ 4676 h 1034"/>
                                    <a:gd name="T64" fmla="*/ 1479 w 1558"/>
                                    <a:gd name="T65" fmla="*/ 4623 h 1034"/>
                                    <a:gd name="T66" fmla="*/ 1438 w 1558"/>
                                    <a:gd name="T67" fmla="*/ 4573 h 1034"/>
                                    <a:gd name="T68" fmla="*/ 1388 w 1558"/>
                                    <a:gd name="T69" fmla="*/ 4527 h 1034"/>
                                    <a:gd name="T70" fmla="*/ 1331 w 1558"/>
                                    <a:gd name="T71" fmla="*/ 4485 h 1034"/>
                                    <a:gd name="T72" fmla="*/ 1268 w 1558"/>
                                    <a:gd name="T73" fmla="*/ 4447 h 1034"/>
                                    <a:gd name="T74" fmla="*/ 1198 w 1558"/>
                                    <a:gd name="T75" fmla="*/ 4414 h 1034"/>
                                    <a:gd name="T76" fmla="*/ 1123 w 1558"/>
                                    <a:gd name="T77" fmla="*/ 4386 h 1034"/>
                                    <a:gd name="T78" fmla="*/ 1043 w 1558"/>
                                    <a:gd name="T79" fmla="*/ 4364 h 1034"/>
                                    <a:gd name="T80" fmla="*/ 959 w 1558"/>
                                    <a:gd name="T81" fmla="*/ 4347 h 1034"/>
                                    <a:gd name="T82" fmla="*/ 871 w 1558"/>
                                    <a:gd name="T83" fmla="*/ 4337 h 1034"/>
                                    <a:gd name="T84" fmla="*/ 779 w 1558"/>
                                    <a:gd name="T85" fmla="*/ 4334 h 1034"/>
                                    <a:gd name="T86" fmla="*/ 688 w 1558"/>
                                    <a:gd name="T87" fmla="*/ 4337 h 1034"/>
                                    <a:gd name="T88" fmla="*/ 600 w 1558"/>
                                    <a:gd name="T89" fmla="*/ 4347 h 1034"/>
                                    <a:gd name="T90" fmla="*/ 516 w 1558"/>
                                    <a:gd name="T91" fmla="*/ 4364 h 1034"/>
                                    <a:gd name="T92" fmla="*/ 436 w 1558"/>
                                    <a:gd name="T93" fmla="*/ 4386 h 1034"/>
                                    <a:gd name="T94" fmla="*/ 361 w 1558"/>
                                    <a:gd name="T95" fmla="*/ 4414 h 1034"/>
                                    <a:gd name="T96" fmla="*/ 291 w 1558"/>
                                    <a:gd name="T97" fmla="*/ 4447 h 1034"/>
                                    <a:gd name="T98" fmla="*/ 228 w 1558"/>
                                    <a:gd name="T99" fmla="*/ 4485 h 1034"/>
                                    <a:gd name="T100" fmla="*/ 171 w 1558"/>
                                    <a:gd name="T101" fmla="*/ 4527 h 1034"/>
                                    <a:gd name="T102" fmla="*/ 121 w 1558"/>
                                    <a:gd name="T103" fmla="*/ 4573 h 1034"/>
                                    <a:gd name="T104" fmla="*/ 79 w 1558"/>
                                    <a:gd name="T105" fmla="*/ 4623 h 1034"/>
                                    <a:gd name="T106" fmla="*/ 46 w 1558"/>
                                    <a:gd name="T107" fmla="*/ 4676 h 1034"/>
                                    <a:gd name="T108" fmla="*/ 21 w 1558"/>
                                    <a:gd name="T109" fmla="*/ 4732 h 1034"/>
                                    <a:gd name="T110" fmla="*/ 6 w 1558"/>
                                    <a:gd name="T111" fmla="*/ 4790 h 1034"/>
                                    <a:gd name="T112" fmla="*/ 0 w 1558"/>
                                    <a:gd name="T113" fmla="*/ 4851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2"/>
                                      </a:lnTo>
                                      <a:lnTo>
                                        <a:pt x="79" y="745"/>
                                      </a:lnTo>
                                      <a:lnTo>
                                        <a:pt x="121" y="794"/>
                                      </a:lnTo>
                                      <a:lnTo>
                                        <a:pt x="171" y="841"/>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8"/>
                              <wps:cNvSpPr>
                                <a:spLocks/>
                              </wps:cNvSpPr>
                              <wps:spPr bwMode="auto">
                                <a:xfrm>
                                  <a:off x="5123" y="7869"/>
                                  <a:ext cx="1558" cy="1034"/>
                                </a:xfrm>
                                <a:custGeom>
                                  <a:avLst/>
                                  <a:gdLst>
                                    <a:gd name="T0" fmla="*/ 779 w 1558"/>
                                    <a:gd name="T1" fmla="*/ 7869 h 1034"/>
                                    <a:gd name="T2" fmla="*/ 688 w 1558"/>
                                    <a:gd name="T3" fmla="*/ 7873 h 1034"/>
                                    <a:gd name="T4" fmla="*/ 600 w 1558"/>
                                    <a:gd name="T5" fmla="*/ 7883 h 1034"/>
                                    <a:gd name="T6" fmla="*/ 516 w 1558"/>
                                    <a:gd name="T7" fmla="*/ 7899 h 1034"/>
                                    <a:gd name="T8" fmla="*/ 436 w 1558"/>
                                    <a:gd name="T9" fmla="*/ 7921 h 1034"/>
                                    <a:gd name="T10" fmla="*/ 361 w 1558"/>
                                    <a:gd name="T11" fmla="*/ 7949 h 1034"/>
                                    <a:gd name="T12" fmla="*/ 291 w 1558"/>
                                    <a:gd name="T13" fmla="*/ 7982 h 1034"/>
                                    <a:gd name="T14" fmla="*/ 228 w 1558"/>
                                    <a:gd name="T15" fmla="*/ 8020 h 1034"/>
                                    <a:gd name="T16" fmla="*/ 171 w 1558"/>
                                    <a:gd name="T17" fmla="*/ 8062 h 1034"/>
                                    <a:gd name="T18" fmla="*/ 121 w 1558"/>
                                    <a:gd name="T19" fmla="*/ 8108 h 1034"/>
                                    <a:gd name="T20" fmla="*/ 79 w 1558"/>
                                    <a:gd name="T21" fmla="*/ 8158 h 1034"/>
                                    <a:gd name="T22" fmla="*/ 46 w 1558"/>
                                    <a:gd name="T23" fmla="*/ 8211 h 1034"/>
                                    <a:gd name="T24" fmla="*/ 21 w 1558"/>
                                    <a:gd name="T25" fmla="*/ 8267 h 1034"/>
                                    <a:gd name="T26" fmla="*/ 6 w 1558"/>
                                    <a:gd name="T27" fmla="*/ 8325 h 1034"/>
                                    <a:gd name="T28" fmla="*/ 0 w 1558"/>
                                    <a:gd name="T29" fmla="*/ 8386 h 1034"/>
                                    <a:gd name="T30" fmla="*/ 6 w 1558"/>
                                    <a:gd name="T31" fmla="*/ 8447 h 1034"/>
                                    <a:gd name="T32" fmla="*/ 21 w 1558"/>
                                    <a:gd name="T33" fmla="*/ 8505 h 1034"/>
                                    <a:gd name="T34" fmla="*/ 46 w 1558"/>
                                    <a:gd name="T35" fmla="*/ 8561 h 1034"/>
                                    <a:gd name="T36" fmla="*/ 79 w 1558"/>
                                    <a:gd name="T37" fmla="*/ 8614 h 1034"/>
                                    <a:gd name="T38" fmla="*/ 121 w 1558"/>
                                    <a:gd name="T39" fmla="*/ 8664 h 1034"/>
                                    <a:gd name="T40" fmla="*/ 171 w 1558"/>
                                    <a:gd name="T41" fmla="*/ 8710 h 1034"/>
                                    <a:gd name="T42" fmla="*/ 228 w 1558"/>
                                    <a:gd name="T43" fmla="*/ 8752 h 1034"/>
                                    <a:gd name="T44" fmla="*/ 291 w 1558"/>
                                    <a:gd name="T45" fmla="*/ 8790 h 1034"/>
                                    <a:gd name="T46" fmla="*/ 361 w 1558"/>
                                    <a:gd name="T47" fmla="*/ 8823 h 1034"/>
                                    <a:gd name="T48" fmla="*/ 436 w 1558"/>
                                    <a:gd name="T49" fmla="*/ 8851 h 1034"/>
                                    <a:gd name="T50" fmla="*/ 516 w 1558"/>
                                    <a:gd name="T51" fmla="*/ 8873 h 1034"/>
                                    <a:gd name="T52" fmla="*/ 600 w 1558"/>
                                    <a:gd name="T53" fmla="*/ 8889 h 1034"/>
                                    <a:gd name="T54" fmla="*/ 688 w 1558"/>
                                    <a:gd name="T55" fmla="*/ 8899 h 1034"/>
                                    <a:gd name="T56" fmla="*/ 779 w 1558"/>
                                    <a:gd name="T57" fmla="*/ 8903 h 1034"/>
                                    <a:gd name="T58" fmla="*/ 871 w 1558"/>
                                    <a:gd name="T59" fmla="*/ 8899 h 1034"/>
                                    <a:gd name="T60" fmla="*/ 959 w 1558"/>
                                    <a:gd name="T61" fmla="*/ 8889 h 1034"/>
                                    <a:gd name="T62" fmla="*/ 1043 w 1558"/>
                                    <a:gd name="T63" fmla="*/ 8873 h 1034"/>
                                    <a:gd name="T64" fmla="*/ 1123 w 1558"/>
                                    <a:gd name="T65" fmla="*/ 8851 h 1034"/>
                                    <a:gd name="T66" fmla="*/ 1198 w 1558"/>
                                    <a:gd name="T67" fmla="*/ 8823 h 1034"/>
                                    <a:gd name="T68" fmla="*/ 1268 w 1558"/>
                                    <a:gd name="T69" fmla="*/ 8790 h 1034"/>
                                    <a:gd name="T70" fmla="*/ 1331 w 1558"/>
                                    <a:gd name="T71" fmla="*/ 8752 h 1034"/>
                                    <a:gd name="T72" fmla="*/ 1388 w 1558"/>
                                    <a:gd name="T73" fmla="*/ 8710 h 1034"/>
                                    <a:gd name="T74" fmla="*/ 1438 w 1558"/>
                                    <a:gd name="T75" fmla="*/ 8664 h 1034"/>
                                    <a:gd name="T76" fmla="*/ 1479 w 1558"/>
                                    <a:gd name="T77" fmla="*/ 8614 h 1034"/>
                                    <a:gd name="T78" fmla="*/ 1513 w 1558"/>
                                    <a:gd name="T79" fmla="*/ 8561 h 1034"/>
                                    <a:gd name="T80" fmla="*/ 1538 w 1558"/>
                                    <a:gd name="T81" fmla="*/ 8505 h 1034"/>
                                    <a:gd name="T82" fmla="*/ 1553 w 1558"/>
                                    <a:gd name="T83" fmla="*/ 8447 h 1034"/>
                                    <a:gd name="T84" fmla="*/ 1558 w 1558"/>
                                    <a:gd name="T85" fmla="*/ 8386 h 1034"/>
                                    <a:gd name="T86" fmla="*/ 1553 w 1558"/>
                                    <a:gd name="T87" fmla="*/ 8325 h 1034"/>
                                    <a:gd name="T88" fmla="*/ 1538 w 1558"/>
                                    <a:gd name="T89" fmla="*/ 8267 h 1034"/>
                                    <a:gd name="T90" fmla="*/ 1513 w 1558"/>
                                    <a:gd name="T91" fmla="*/ 8211 h 1034"/>
                                    <a:gd name="T92" fmla="*/ 1479 w 1558"/>
                                    <a:gd name="T93" fmla="*/ 8158 h 1034"/>
                                    <a:gd name="T94" fmla="*/ 1438 w 1558"/>
                                    <a:gd name="T95" fmla="*/ 8108 h 1034"/>
                                    <a:gd name="T96" fmla="*/ 1388 w 1558"/>
                                    <a:gd name="T97" fmla="*/ 8062 h 1034"/>
                                    <a:gd name="T98" fmla="*/ 1331 w 1558"/>
                                    <a:gd name="T99" fmla="*/ 8020 h 1034"/>
                                    <a:gd name="T100" fmla="*/ 1268 w 1558"/>
                                    <a:gd name="T101" fmla="*/ 7982 h 1034"/>
                                    <a:gd name="T102" fmla="*/ 1198 w 1558"/>
                                    <a:gd name="T103" fmla="*/ 7949 h 1034"/>
                                    <a:gd name="T104" fmla="*/ 1123 w 1558"/>
                                    <a:gd name="T105" fmla="*/ 7921 h 1034"/>
                                    <a:gd name="T106" fmla="*/ 1043 w 1558"/>
                                    <a:gd name="T107" fmla="*/ 7899 h 1034"/>
                                    <a:gd name="T108" fmla="*/ 959 w 1558"/>
                                    <a:gd name="T109" fmla="*/ 7883 h 1034"/>
                                    <a:gd name="T110" fmla="*/ 871 w 1558"/>
                                    <a:gd name="T111" fmla="*/ 7873 h 1034"/>
                                    <a:gd name="T112" fmla="*/ 779 w 1558"/>
                                    <a:gd name="T113" fmla="*/ 7869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9"/>
                              <wps:cNvSpPr>
                                <a:spLocks/>
                              </wps:cNvSpPr>
                              <wps:spPr bwMode="auto">
                                <a:xfrm>
                                  <a:off x="5123" y="7869"/>
                                  <a:ext cx="1558" cy="1034"/>
                                </a:xfrm>
                                <a:custGeom>
                                  <a:avLst/>
                                  <a:gdLst>
                                    <a:gd name="T0" fmla="*/ 0 w 1558"/>
                                    <a:gd name="T1" fmla="*/ 8386 h 1034"/>
                                    <a:gd name="T2" fmla="*/ 6 w 1558"/>
                                    <a:gd name="T3" fmla="*/ 8447 h 1034"/>
                                    <a:gd name="T4" fmla="*/ 21 w 1558"/>
                                    <a:gd name="T5" fmla="*/ 8505 h 1034"/>
                                    <a:gd name="T6" fmla="*/ 46 w 1558"/>
                                    <a:gd name="T7" fmla="*/ 8561 h 1034"/>
                                    <a:gd name="T8" fmla="*/ 79 w 1558"/>
                                    <a:gd name="T9" fmla="*/ 8614 h 1034"/>
                                    <a:gd name="T10" fmla="*/ 121 w 1558"/>
                                    <a:gd name="T11" fmla="*/ 8664 h 1034"/>
                                    <a:gd name="T12" fmla="*/ 171 w 1558"/>
                                    <a:gd name="T13" fmla="*/ 8710 h 1034"/>
                                    <a:gd name="T14" fmla="*/ 228 w 1558"/>
                                    <a:gd name="T15" fmla="*/ 8752 h 1034"/>
                                    <a:gd name="T16" fmla="*/ 291 w 1558"/>
                                    <a:gd name="T17" fmla="*/ 8790 h 1034"/>
                                    <a:gd name="T18" fmla="*/ 361 w 1558"/>
                                    <a:gd name="T19" fmla="*/ 8823 h 1034"/>
                                    <a:gd name="T20" fmla="*/ 436 w 1558"/>
                                    <a:gd name="T21" fmla="*/ 8851 h 1034"/>
                                    <a:gd name="T22" fmla="*/ 516 w 1558"/>
                                    <a:gd name="T23" fmla="*/ 8873 h 1034"/>
                                    <a:gd name="T24" fmla="*/ 600 w 1558"/>
                                    <a:gd name="T25" fmla="*/ 8889 h 1034"/>
                                    <a:gd name="T26" fmla="*/ 688 w 1558"/>
                                    <a:gd name="T27" fmla="*/ 8899 h 1034"/>
                                    <a:gd name="T28" fmla="*/ 779 w 1558"/>
                                    <a:gd name="T29" fmla="*/ 8903 h 1034"/>
                                    <a:gd name="T30" fmla="*/ 871 w 1558"/>
                                    <a:gd name="T31" fmla="*/ 8899 h 1034"/>
                                    <a:gd name="T32" fmla="*/ 959 w 1558"/>
                                    <a:gd name="T33" fmla="*/ 8889 h 1034"/>
                                    <a:gd name="T34" fmla="*/ 1043 w 1558"/>
                                    <a:gd name="T35" fmla="*/ 8873 h 1034"/>
                                    <a:gd name="T36" fmla="*/ 1123 w 1558"/>
                                    <a:gd name="T37" fmla="*/ 8851 h 1034"/>
                                    <a:gd name="T38" fmla="*/ 1198 w 1558"/>
                                    <a:gd name="T39" fmla="*/ 8823 h 1034"/>
                                    <a:gd name="T40" fmla="*/ 1268 w 1558"/>
                                    <a:gd name="T41" fmla="*/ 8790 h 1034"/>
                                    <a:gd name="T42" fmla="*/ 1331 w 1558"/>
                                    <a:gd name="T43" fmla="*/ 8752 h 1034"/>
                                    <a:gd name="T44" fmla="*/ 1388 w 1558"/>
                                    <a:gd name="T45" fmla="*/ 8710 h 1034"/>
                                    <a:gd name="T46" fmla="*/ 1438 w 1558"/>
                                    <a:gd name="T47" fmla="*/ 8664 h 1034"/>
                                    <a:gd name="T48" fmla="*/ 1479 w 1558"/>
                                    <a:gd name="T49" fmla="*/ 8614 h 1034"/>
                                    <a:gd name="T50" fmla="*/ 1513 w 1558"/>
                                    <a:gd name="T51" fmla="*/ 8561 h 1034"/>
                                    <a:gd name="T52" fmla="*/ 1538 w 1558"/>
                                    <a:gd name="T53" fmla="*/ 8505 h 1034"/>
                                    <a:gd name="T54" fmla="*/ 1553 w 1558"/>
                                    <a:gd name="T55" fmla="*/ 8447 h 1034"/>
                                    <a:gd name="T56" fmla="*/ 1558 w 1558"/>
                                    <a:gd name="T57" fmla="*/ 8386 h 1034"/>
                                    <a:gd name="T58" fmla="*/ 1553 w 1558"/>
                                    <a:gd name="T59" fmla="*/ 8325 h 1034"/>
                                    <a:gd name="T60" fmla="*/ 1538 w 1558"/>
                                    <a:gd name="T61" fmla="*/ 8267 h 1034"/>
                                    <a:gd name="T62" fmla="*/ 1513 w 1558"/>
                                    <a:gd name="T63" fmla="*/ 8211 h 1034"/>
                                    <a:gd name="T64" fmla="*/ 1479 w 1558"/>
                                    <a:gd name="T65" fmla="*/ 8158 h 1034"/>
                                    <a:gd name="T66" fmla="*/ 1438 w 1558"/>
                                    <a:gd name="T67" fmla="*/ 8108 h 1034"/>
                                    <a:gd name="T68" fmla="*/ 1388 w 1558"/>
                                    <a:gd name="T69" fmla="*/ 8062 h 1034"/>
                                    <a:gd name="T70" fmla="*/ 1331 w 1558"/>
                                    <a:gd name="T71" fmla="*/ 8020 h 1034"/>
                                    <a:gd name="T72" fmla="*/ 1268 w 1558"/>
                                    <a:gd name="T73" fmla="*/ 7982 h 1034"/>
                                    <a:gd name="T74" fmla="*/ 1198 w 1558"/>
                                    <a:gd name="T75" fmla="*/ 7949 h 1034"/>
                                    <a:gd name="T76" fmla="*/ 1123 w 1558"/>
                                    <a:gd name="T77" fmla="*/ 7921 h 1034"/>
                                    <a:gd name="T78" fmla="*/ 1043 w 1558"/>
                                    <a:gd name="T79" fmla="*/ 7899 h 1034"/>
                                    <a:gd name="T80" fmla="*/ 959 w 1558"/>
                                    <a:gd name="T81" fmla="*/ 7883 h 1034"/>
                                    <a:gd name="T82" fmla="*/ 871 w 1558"/>
                                    <a:gd name="T83" fmla="*/ 7873 h 1034"/>
                                    <a:gd name="T84" fmla="*/ 779 w 1558"/>
                                    <a:gd name="T85" fmla="*/ 7869 h 1034"/>
                                    <a:gd name="T86" fmla="*/ 688 w 1558"/>
                                    <a:gd name="T87" fmla="*/ 7873 h 1034"/>
                                    <a:gd name="T88" fmla="*/ 600 w 1558"/>
                                    <a:gd name="T89" fmla="*/ 7883 h 1034"/>
                                    <a:gd name="T90" fmla="*/ 516 w 1558"/>
                                    <a:gd name="T91" fmla="*/ 7899 h 1034"/>
                                    <a:gd name="T92" fmla="*/ 436 w 1558"/>
                                    <a:gd name="T93" fmla="*/ 7921 h 1034"/>
                                    <a:gd name="T94" fmla="*/ 361 w 1558"/>
                                    <a:gd name="T95" fmla="*/ 7949 h 1034"/>
                                    <a:gd name="T96" fmla="*/ 291 w 1558"/>
                                    <a:gd name="T97" fmla="*/ 7982 h 1034"/>
                                    <a:gd name="T98" fmla="*/ 228 w 1558"/>
                                    <a:gd name="T99" fmla="*/ 8020 h 1034"/>
                                    <a:gd name="T100" fmla="*/ 171 w 1558"/>
                                    <a:gd name="T101" fmla="*/ 8062 h 1034"/>
                                    <a:gd name="T102" fmla="*/ 121 w 1558"/>
                                    <a:gd name="T103" fmla="*/ 8108 h 1034"/>
                                    <a:gd name="T104" fmla="*/ 79 w 1558"/>
                                    <a:gd name="T105" fmla="*/ 8158 h 1034"/>
                                    <a:gd name="T106" fmla="*/ 46 w 1558"/>
                                    <a:gd name="T107" fmla="*/ 8211 h 1034"/>
                                    <a:gd name="T108" fmla="*/ 21 w 1558"/>
                                    <a:gd name="T109" fmla="*/ 8267 h 1034"/>
                                    <a:gd name="T110" fmla="*/ 6 w 1558"/>
                                    <a:gd name="T111" fmla="*/ 8325 h 1034"/>
                                    <a:gd name="T112" fmla="*/ 0 w 1558"/>
                                    <a:gd name="T113" fmla="*/ 8386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93" y="7839"/>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51"/>
                              <wps:cNvSpPr>
                                <a:spLocks/>
                              </wps:cNvSpPr>
                              <wps:spPr bwMode="auto">
                                <a:xfrm>
                                  <a:off x="5093" y="7839"/>
                                  <a:ext cx="1558" cy="1034"/>
                                </a:xfrm>
                                <a:custGeom>
                                  <a:avLst/>
                                  <a:gdLst>
                                    <a:gd name="T0" fmla="*/ 0 w 1558"/>
                                    <a:gd name="T1" fmla="*/ 8356 h 1034"/>
                                    <a:gd name="T2" fmla="*/ 6 w 1558"/>
                                    <a:gd name="T3" fmla="*/ 8417 h 1034"/>
                                    <a:gd name="T4" fmla="*/ 21 w 1558"/>
                                    <a:gd name="T5" fmla="*/ 8475 h 1034"/>
                                    <a:gd name="T6" fmla="*/ 46 w 1558"/>
                                    <a:gd name="T7" fmla="*/ 8531 h 1034"/>
                                    <a:gd name="T8" fmla="*/ 79 w 1558"/>
                                    <a:gd name="T9" fmla="*/ 8584 h 1034"/>
                                    <a:gd name="T10" fmla="*/ 121 w 1558"/>
                                    <a:gd name="T11" fmla="*/ 8634 h 1034"/>
                                    <a:gd name="T12" fmla="*/ 171 w 1558"/>
                                    <a:gd name="T13" fmla="*/ 8680 h 1034"/>
                                    <a:gd name="T14" fmla="*/ 228 w 1558"/>
                                    <a:gd name="T15" fmla="*/ 8722 h 1034"/>
                                    <a:gd name="T16" fmla="*/ 291 w 1558"/>
                                    <a:gd name="T17" fmla="*/ 8760 h 1034"/>
                                    <a:gd name="T18" fmla="*/ 361 w 1558"/>
                                    <a:gd name="T19" fmla="*/ 8793 h 1034"/>
                                    <a:gd name="T20" fmla="*/ 436 w 1558"/>
                                    <a:gd name="T21" fmla="*/ 8821 h 1034"/>
                                    <a:gd name="T22" fmla="*/ 516 w 1558"/>
                                    <a:gd name="T23" fmla="*/ 8843 h 1034"/>
                                    <a:gd name="T24" fmla="*/ 600 w 1558"/>
                                    <a:gd name="T25" fmla="*/ 8859 h 1034"/>
                                    <a:gd name="T26" fmla="*/ 688 w 1558"/>
                                    <a:gd name="T27" fmla="*/ 8869 h 1034"/>
                                    <a:gd name="T28" fmla="*/ 779 w 1558"/>
                                    <a:gd name="T29" fmla="*/ 8873 h 1034"/>
                                    <a:gd name="T30" fmla="*/ 871 w 1558"/>
                                    <a:gd name="T31" fmla="*/ 8869 h 1034"/>
                                    <a:gd name="T32" fmla="*/ 959 w 1558"/>
                                    <a:gd name="T33" fmla="*/ 8859 h 1034"/>
                                    <a:gd name="T34" fmla="*/ 1043 w 1558"/>
                                    <a:gd name="T35" fmla="*/ 8843 h 1034"/>
                                    <a:gd name="T36" fmla="*/ 1123 w 1558"/>
                                    <a:gd name="T37" fmla="*/ 8821 h 1034"/>
                                    <a:gd name="T38" fmla="*/ 1198 w 1558"/>
                                    <a:gd name="T39" fmla="*/ 8793 h 1034"/>
                                    <a:gd name="T40" fmla="*/ 1268 w 1558"/>
                                    <a:gd name="T41" fmla="*/ 8760 h 1034"/>
                                    <a:gd name="T42" fmla="*/ 1331 w 1558"/>
                                    <a:gd name="T43" fmla="*/ 8722 h 1034"/>
                                    <a:gd name="T44" fmla="*/ 1388 w 1558"/>
                                    <a:gd name="T45" fmla="*/ 8680 h 1034"/>
                                    <a:gd name="T46" fmla="*/ 1438 w 1558"/>
                                    <a:gd name="T47" fmla="*/ 8634 h 1034"/>
                                    <a:gd name="T48" fmla="*/ 1479 w 1558"/>
                                    <a:gd name="T49" fmla="*/ 8584 h 1034"/>
                                    <a:gd name="T50" fmla="*/ 1513 w 1558"/>
                                    <a:gd name="T51" fmla="*/ 8531 h 1034"/>
                                    <a:gd name="T52" fmla="*/ 1538 w 1558"/>
                                    <a:gd name="T53" fmla="*/ 8475 h 1034"/>
                                    <a:gd name="T54" fmla="*/ 1553 w 1558"/>
                                    <a:gd name="T55" fmla="*/ 8417 h 1034"/>
                                    <a:gd name="T56" fmla="*/ 1558 w 1558"/>
                                    <a:gd name="T57" fmla="*/ 8356 h 1034"/>
                                    <a:gd name="T58" fmla="*/ 1553 w 1558"/>
                                    <a:gd name="T59" fmla="*/ 8295 h 1034"/>
                                    <a:gd name="T60" fmla="*/ 1538 w 1558"/>
                                    <a:gd name="T61" fmla="*/ 8237 h 1034"/>
                                    <a:gd name="T62" fmla="*/ 1513 w 1558"/>
                                    <a:gd name="T63" fmla="*/ 8181 h 1034"/>
                                    <a:gd name="T64" fmla="*/ 1479 w 1558"/>
                                    <a:gd name="T65" fmla="*/ 8128 h 1034"/>
                                    <a:gd name="T66" fmla="*/ 1438 w 1558"/>
                                    <a:gd name="T67" fmla="*/ 8078 h 1034"/>
                                    <a:gd name="T68" fmla="*/ 1388 w 1558"/>
                                    <a:gd name="T69" fmla="*/ 8032 h 1034"/>
                                    <a:gd name="T70" fmla="*/ 1331 w 1558"/>
                                    <a:gd name="T71" fmla="*/ 7990 h 1034"/>
                                    <a:gd name="T72" fmla="*/ 1268 w 1558"/>
                                    <a:gd name="T73" fmla="*/ 7952 h 1034"/>
                                    <a:gd name="T74" fmla="*/ 1198 w 1558"/>
                                    <a:gd name="T75" fmla="*/ 7919 h 1034"/>
                                    <a:gd name="T76" fmla="*/ 1123 w 1558"/>
                                    <a:gd name="T77" fmla="*/ 7891 h 1034"/>
                                    <a:gd name="T78" fmla="*/ 1043 w 1558"/>
                                    <a:gd name="T79" fmla="*/ 7869 h 1034"/>
                                    <a:gd name="T80" fmla="*/ 959 w 1558"/>
                                    <a:gd name="T81" fmla="*/ 7853 h 1034"/>
                                    <a:gd name="T82" fmla="*/ 871 w 1558"/>
                                    <a:gd name="T83" fmla="*/ 7843 h 1034"/>
                                    <a:gd name="T84" fmla="*/ 779 w 1558"/>
                                    <a:gd name="T85" fmla="*/ 7839 h 1034"/>
                                    <a:gd name="T86" fmla="*/ 688 w 1558"/>
                                    <a:gd name="T87" fmla="*/ 7843 h 1034"/>
                                    <a:gd name="T88" fmla="*/ 600 w 1558"/>
                                    <a:gd name="T89" fmla="*/ 7853 h 1034"/>
                                    <a:gd name="T90" fmla="*/ 516 w 1558"/>
                                    <a:gd name="T91" fmla="*/ 7869 h 1034"/>
                                    <a:gd name="T92" fmla="*/ 436 w 1558"/>
                                    <a:gd name="T93" fmla="*/ 7891 h 1034"/>
                                    <a:gd name="T94" fmla="*/ 361 w 1558"/>
                                    <a:gd name="T95" fmla="*/ 7919 h 1034"/>
                                    <a:gd name="T96" fmla="*/ 291 w 1558"/>
                                    <a:gd name="T97" fmla="*/ 7952 h 1034"/>
                                    <a:gd name="T98" fmla="*/ 228 w 1558"/>
                                    <a:gd name="T99" fmla="*/ 7990 h 1034"/>
                                    <a:gd name="T100" fmla="*/ 171 w 1558"/>
                                    <a:gd name="T101" fmla="*/ 8032 h 1034"/>
                                    <a:gd name="T102" fmla="*/ 121 w 1558"/>
                                    <a:gd name="T103" fmla="*/ 8078 h 1034"/>
                                    <a:gd name="T104" fmla="*/ 79 w 1558"/>
                                    <a:gd name="T105" fmla="*/ 8128 h 1034"/>
                                    <a:gd name="T106" fmla="*/ 46 w 1558"/>
                                    <a:gd name="T107" fmla="*/ 8181 h 1034"/>
                                    <a:gd name="T108" fmla="*/ 21 w 1558"/>
                                    <a:gd name="T109" fmla="*/ 8237 h 1034"/>
                                    <a:gd name="T110" fmla="*/ 6 w 1558"/>
                                    <a:gd name="T111" fmla="*/ 8295 h 1034"/>
                                    <a:gd name="T112" fmla="*/ 0 w 1558"/>
                                    <a:gd name="T113" fmla="*/ 8356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52"/>
                              <wps:cNvSpPr>
                                <a:spLocks/>
                              </wps:cNvSpPr>
                              <wps:spPr bwMode="auto">
                                <a:xfrm>
                                  <a:off x="5138" y="2026"/>
                                  <a:ext cx="1558" cy="1034"/>
                                </a:xfrm>
                                <a:custGeom>
                                  <a:avLst/>
                                  <a:gdLst>
                                    <a:gd name="T0" fmla="*/ 779 w 1558"/>
                                    <a:gd name="T1" fmla="*/ 2027 h 1034"/>
                                    <a:gd name="T2" fmla="*/ 688 w 1558"/>
                                    <a:gd name="T3" fmla="*/ 2030 h 1034"/>
                                    <a:gd name="T4" fmla="*/ 600 w 1558"/>
                                    <a:gd name="T5" fmla="*/ 2040 h 1034"/>
                                    <a:gd name="T6" fmla="*/ 516 w 1558"/>
                                    <a:gd name="T7" fmla="*/ 2057 h 1034"/>
                                    <a:gd name="T8" fmla="*/ 436 w 1558"/>
                                    <a:gd name="T9" fmla="*/ 2079 h 1034"/>
                                    <a:gd name="T10" fmla="*/ 361 w 1558"/>
                                    <a:gd name="T11" fmla="*/ 2107 h 1034"/>
                                    <a:gd name="T12" fmla="*/ 291 w 1558"/>
                                    <a:gd name="T13" fmla="*/ 2140 h 1034"/>
                                    <a:gd name="T14" fmla="*/ 228 w 1558"/>
                                    <a:gd name="T15" fmla="*/ 2178 h 1034"/>
                                    <a:gd name="T16" fmla="*/ 171 w 1558"/>
                                    <a:gd name="T17" fmla="*/ 2220 h 1034"/>
                                    <a:gd name="T18" fmla="*/ 121 w 1558"/>
                                    <a:gd name="T19" fmla="*/ 2266 h 1034"/>
                                    <a:gd name="T20" fmla="*/ 79 w 1558"/>
                                    <a:gd name="T21" fmla="*/ 2316 h 1034"/>
                                    <a:gd name="T22" fmla="*/ 45 w 1558"/>
                                    <a:gd name="T23" fmla="*/ 2369 h 1034"/>
                                    <a:gd name="T24" fmla="*/ 21 w 1558"/>
                                    <a:gd name="T25" fmla="*/ 2425 h 1034"/>
                                    <a:gd name="T26" fmla="*/ 6 w 1558"/>
                                    <a:gd name="T27" fmla="*/ 2483 h 1034"/>
                                    <a:gd name="T28" fmla="*/ 0 w 1558"/>
                                    <a:gd name="T29" fmla="*/ 2544 h 1034"/>
                                    <a:gd name="T30" fmla="*/ 6 w 1558"/>
                                    <a:gd name="T31" fmla="*/ 2604 h 1034"/>
                                    <a:gd name="T32" fmla="*/ 21 w 1558"/>
                                    <a:gd name="T33" fmla="*/ 2663 h 1034"/>
                                    <a:gd name="T34" fmla="*/ 45 w 1558"/>
                                    <a:gd name="T35" fmla="*/ 2719 h 1034"/>
                                    <a:gd name="T36" fmla="*/ 79 w 1558"/>
                                    <a:gd name="T37" fmla="*/ 2772 h 1034"/>
                                    <a:gd name="T38" fmla="*/ 121 w 1558"/>
                                    <a:gd name="T39" fmla="*/ 2821 h 1034"/>
                                    <a:gd name="T40" fmla="*/ 171 w 1558"/>
                                    <a:gd name="T41" fmla="*/ 2868 h 1034"/>
                                    <a:gd name="T42" fmla="*/ 228 w 1558"/>
                                    <a:gd name="T43" fmla="*/ 2910 h 1034"/>
                                    <a:gd name="T44" fmla="*/ 291 w 1558"/>
                                    <a:gd name="T45" fmla="*/ 2947 h 1034"/>
                                    <a:gd name="T46" fmla="*/ 361 w 1558"/>
                                    <a:gd name="T47" fmla="*/ 2980 h 1034"/>
                                    <a:gd name="T48" fmla="*/ 436 w 1558"/>
                                    <a:gd name="T49" fmla="*/ 3008 h 1034"/>
                                    <a:gd name="T50" fmla="*/ 516 w 1558"/>
                                    <a:gd name="T51" fmla="*/ 3031 h 1034"/>
                                    <a:gd name="T52" fmla="*/ 600 w 1558"/>
                                    <a:gd name="T53" fmla="*/ 3047 h 1034"/>
                                    <a:gd name="T54" fmla="*/ 688 w 1558"/>
                                    <a:gd name="T55" fmla="*/ 3057 h 1034"/>
                                    <a:gd name="T56" fmla="*/ 779 w 1558"/>
                                    <a:gd name="T57" fmla="*/ 3060 h 1034"/>
                                    <a:gd name="T58" fmla="*/ 871 w 1558"/>
                                    <a:gd name="T59" fmla="*/ 3057 h 1034"/>
                                    <a:gd name="T60" fmla="*/ 959 w 1558"/>
                                    <a:gd name="T61" fmla="*/ 3047 h 1034"/>
                                    <a:gd name="T62" fmla="*/ 1043 w 1558"/>
                                    <a:gd name="T63" fmla="*/ 3031 h 1034"/>
                                    <a:gd name="T64" fmla="*/ 1123 w 1558"/>
                                    <a:gd name="T65" fmla="*/ 3008 h 1034"/>
                                    <a:gd name="T66" fmla="*/ 1198 w 1558"/>
                                    <a:gd name="T67" fmla="*/ 2980 h 1034"/>
                                    <a:gd name="T68" fmla="*/ 1267 w 1558"/>
                                    <a:gd name="T69" fmla="*/ 2947 h 1034"/>
                                    <a:gd name="T70" fmla="*/ 1331 w 1558"/>
                                    <a:gd name="T71" fmla="*/ 2910 h 1034"/>
                                    <a:gd name="T72" fmla="*/ 1388 w 1558"/>
                                    <a:gd name="T73" fmla="*/ 2868 h 1034"/>
                                    <a:gd name="T74" fmla="*/ 1438 w 1558"/>
                                    <a:gd name="T75" fmla="*/ 2821 h 1034"/>
                                    <a:gd name="T76" fmla="*/ 1479 w 1558"/>
                                    <a:gd name="T77" fmla="*/ 2772 h 1034"/>
                                    <a:gd name="T78" fmla="*/ 1513 w 1558"/>
                                    <a:gd name="T79" fmla="*/ 2719 h 1034"/>
                                    <a:gd name="T80" fmla="*/ 1538 w 1558"/>
                                    <a:gd name="T81" fmla="*/ 2663 h 1034"/>
                                    <a:gd name="T82" fmla="*/ 1553 w 1558"/>
                                    <a:gd name="T83" fmla="*/ 2604 h 1034"/>
                                    <a:gd name="T84" fmla="*/ 1558 w 1558"/>
                                    <a:gd name="T85" fmla="*/ 2544 h 1034"/>
                                    <a:gd name="T86" fmla="*/ 1553 w 1558"/>
                                    <a:gd name="T87" fmla="*/ 2483 h 1034"/>
                                    <a:gd name="T88" fmla="*/ 1538 w 1558"/>
                                    <a:gd name="T89" fmla="*/ 2425 h 1034"/>
                                    <a:gd name="T90" fmla="*/ 1513 w 1558"/>
                                    <a:gd name="T91" fmla="*/ 2369 h 1034"/>
                                    <a:gd name="T92" fmla="*/ 1479 w 1558"/>
                                    <a:gd name="T93" fmla="*/ 2316 h 1034"/>
                                    <a:gd name="T94" fmla="*/ 1438 w 1558"/>
                                    <a:gd name="T95" fmla="*/ 2266 h 1034"/>
                                    <a:gd name="T96" fmla="*/ 1388 w 1558"/>
                                    <a:gd name="T97" fmla="*/ 2220 h 1034"/>
                                    <a:gd name="T98" fmla="*/ 1331 w 1558"/>
                                    <a:gd name="T99" fmla="*/ 2178 h 1034"/>
                                    <a:gd name="T100" fmla="*/ 1267 w 1558"/>
                                    <a:gd name="T101" fmla="*/ 2140 h 1034"/>
                                    <a:gd name="T102" fmla="*/ 1198 w 1558"/>
                                    <a:gd name="T103" fmla="*/ 2107 h 1034"/>
                                    <a:gd name="T104" fmla="*/ 1123 w 1558"/>
                                    <a:gd name="T105" fmla="*/ 2079 h 1034"/>
                                    <a:gd name="T106" fmla="*/ 1043 w 1558"/>
                                    <a:gd name="T107" fmla="*/ 2057 h 1034"/>
                                    <a:gd name="T108" fmla="*/ 959 w 1558"/>
                                    <a:gd name="T109" fmla="*/ 2040 h 1034"/>
                                    <a:gd name="T110" fmla="*/ 871 w 1558"/>
                                    <a:gd name="T111" fmla="*/ 2030 h 1034"/>
                                    <a:gd name="T112" fmla="*/ 779 w 1558"/>
                                    <a:gd name="T113" fmla="*/ 2027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3"/>
                                      </a:lnTo>
                                      <a:lnTo>
                                        <a:pt x="600" y="13"/>
                                      </a:lnTo>
                                      <a:lnTo>
                                        <a:pt x="516" y="30"/>
                                      </a:lnTo>
                                      <a:lnTo>
                                        <a:pt x="436" y="52"/>
                                      </a:lnTo>
                                      <a:lnTo>
                                        <a:pt x="361" y="80"/>
                                      </a:lnTo>
                                      <a:lnTo>
                                        <a:pt x="291" y="113"/>
                                      </a:lnTo>
                                      <a:lnTo>
                                        <a:pt x="228" y="151"/>
                                      </a:lnTo>
                                      <a:lnTo>
                                        <a:pt x="171" y="193"/>
                                      </a:lnTo>
                                      <a:lnTo>
                                        <a:pt x="121" y="239"/>
                                      </a:lnTo>
                                      <a:lnTo>
                                        <a:pt x="79" y="289"/>
                                      </a:lnTo>
                                      <a:lnTo>
                                        <a:pt x="45" y="342"/>
                                      </a:lnTo>
                                      <a:lnTo>
                                        <a:pt x="21" y="398"/>
                                      </a:lnTo>
                                      <a:lnTo>
                                        <a:pt x="6" y="456"/>
                                      </a:lnTo>
                                      <a:lnTo>
                                        <a:pt x="0" y="517"/>
                                      </a:lnTo>
                                      <a:lnTo>
                                        <a:pt x="6" y="577"/>
                                      </a:lnTo>
                                      <a:lnTo>
                                        <a:pt x="21" y="636"/>
                                      </a:lnTo>
                                      <a:lnTo>
                                        <a:pt x="45" y="692"/>
                                      </a:lnTo>
                                      <a:lnTo>
                                        <a:pt x="79" y="745"/>
                                      </a:lnTo>
                                      <a:lnTo>
                                        <a:pt x="121" y="794"/>
                                      </a:lnTo>
                                      <a:lnTo>
                                        <a:pt x="171" y="841"/>
                                      </a:lnTo>
                                      <a:lnTo>
                                        <a:pt x="228" y="883"/>
                                      </a:lnTo>
                                      <a:lnTo>
                                        <a:pt x="291" y="920"/>
                                      </a:lnTo>
                                      <a:lnTo>
                                        <a:pt x="361" y="953"/>
                                      </a:lnTo>
                                      <a:lnTo>
                                        <a:pt x="436" y="981"/>
                                      </a:lnTo>
                                      <a:lnTo>
                                        <a:pt x="516" y="1004"/>
                                      </a:lnTo>
                                      <a:lnTo>
                                        <a:pt x="600" y="1020"/>
                                      </a:lnTo>
                                      <a:lnTo>
                                        <a:pt x="688" y="1030"/>
                                      </a:lnTo>
                                      <a:lnTo>
                                        <a:pt x="779" y="1033"/>
                                      </a:lnTo>
                                      <a:lnTo>
                                        <a:pt x="871" y="1030"/>
                                      </a:lnTo>
                                      <a:lnTo>
                                        <a:pt x="959" y="1020"/>
                                      </a:lnTo>
                                      <a:lnTo>
                                        <a:pt x="1043" y="1004"/>
                                      </a:lnTo>
                                      <a:lnTo>
                                        <a:pt x="1123" y="981"/>
                                      </a:lnTo>
                                      <a:lnTo>
                                        <a:pt x="1198" y="953"/>
                                      </a:lnTo>
                                      <a:lnTo>
                                        <a:pt x="1267"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7" y="113"/>
                                      </a:lnTo>
                                      <a:lnTo>
                                        <a:pt x="1198" y="80"/>
                                      </a:lnTo>
                                      <a:lnTo>
                                        <a:pt x="1123" y="52"/>
                                      </a:lnTo>
                                      <a:lnTo>
                                        <a:pt x="1043" y="30"/>
                                      </a:lnTo>
                                      <a:lnTo>
                                        <a:pt x="959" y="13"/>
                                      </a:lnTo>
                                      <a:lnTo>
                                        <a:pt x="871" y="3"/>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3"/>
                              <wps:cNvSpPr>
                                <a:spLocks/>
                              </wps:cNvSpPr>
                              <wps:spPr bwMode="auto">
                                <a:xfrm>
                                  <a:off x="5138" y="2026"/>
                                  <a:ext cx="1558" cy="1034"/>
                                </a:xfrm>
                                <a:custGeom>
                                  <a:avLst/>
                                  <a:gdLst>
                                    <a:gd name="T0" fmla="*/ 0 w 1558"/>
                                    <a:gd name="T1" fmla="*/ 2544 h 1034"/>
                                    <a:gd name="T2" fmla="*/ 6 w 1558"/>
                                    <a:gd name="T3" fmla="*/ 2604 h 1034"/>
                                    <a:gd name="T4" fmla="*/ 21 w 1558"/>
                                    <a:gd name="T5" fmla="*/ 2663 h 1034"/>
                                    <a:gd name="T6" fmla="*/ 45 w 1558"/>
                                    <a:gd name="T7" fmla="*/ 2719 h 1034"/>
                                    <a:gd name="T8" fmla="*/ 79 w 1558"/>
                                    <a:gd name="T9" fmla="*/ 2772 h 1034"/>
                                    <a:gd name="T10" fmla="*/ 121 w 1558"/>
                                    <a:gd name="T11" fmla="*/ 2821 h 1034"/>
                                    <a:gd name="T12" fmla="*/ 171 w 1558"/>
                                    <a:gd name="T13" fmla="*/ 2868 h 1034"/>
                                    <a:gd name="T14" fmla="*/ 228 w 1558"/>
                                    <a:gd name="T15" fmla="*/ 2910 h 1034"/>
                                    <a:gd name="T16" fmla="*/ 291 w 1558"/>
                                    <a:gd name="T17" fmla="*/ 2947 h 1034"/>
                                    <a:gd name="T18" fmla="*/ 361 w 1558"/>
                                    <a:gd name="T19" fmla="*/ 2980 h 1034"/>
                                    <a:gd name="T20" fmla="*/ 436 w 1558"/>
                                    <a:gd name="T21" fmla="*/ 3008 h 1034"/>
                                    <a:gd name="T22" fmla="*/ 516 w 1558"/>
                                    <a:gd name="T23" fmla="*/ 3031 h 1034"/>
                                    <a:gd name="T24" fmla="*/ 600 w 1558"/>
                                    <a:gd name="T25" fmla="*/ 3047 h 1034"/>
                                    <a:gd name="T26" fmla="*/ 688 w 1558"/>
                                    <a:gd name="T27" fmla="*/ 3057 h 1034"/>
                                    <a:gd name="T28" fmla="*/ 779 w 1558"/>
                                    <a:gd name="T29" fmla="*/ 3060 h 1034"/>
                                    <a:gd name="T30" fmla="*/ 871 w 1558"/>
                                    <a:gd name="T31" fmla="*/ 3057 h 1034"/>
                                    <a:gd name="T32" fmla="*/ 959 w 1558"/>
                                    <a:gd name="T33" fmla="*/ 3047 h 1034"/>
                                    <a:gd name="T34" fmla="*/ 1043 w 1558"/>
                                    <a:gd name="T35" fmla="*/ 3031 h 1034"/>
                                    <a:gd name="T36" fmla="*/ 1123 w 1558"/>
                                    <a:gd name="T37" fmla="*/ 3008 h 1034"/>
                                    <a:gd name="T38" fmla="*/ 1198 w 1558"/>
                                    <a:gd name="T39" fmla="*/ 2980 h 1034"/>
                                    <a:gd name="T40" fmla="*/ 1267 w 1558"/>
                                    <a:gd name="T41" fmla="*/ 2947 h 1034"/>
                                    <a:gd name="T42" fmla="*/ 1331 w 1558"/>
                                    <a:gd name="T43" fmla="*/ 2910 h 1034"/>
                                    <a:gd name="T44" fmla="*/ 1388 w 1558"/>
                                    <a:gd name="T45" fmla="*/ 2868 h 1034"/>
                                    <a:gd name="T46" fmla="*/ 1438 w 1558"/>
                                    <a:gd name="T47" fmla="*/ 2821 h 1034"/>
                                    <a:gd name="T48" fmla="*/ 1479 w 1558"/>
                                    <a:gd name="T49" fmla="*/ 2772 h 1034"/>
                                    <a:gd name="T50" fmla="*/ 1513 w 1558"/>
                                    <a:gd name="T51" fmla="*/ 2719 h 1034"/>
                                    <a:gd name="T52" fmla="*/ 1538 w 1558"/>
                                    <a:gd name="T53" fmla="*/ 2663 h 1034"/>
                                    <a:gd name="T54" fmla="*/ 1553 w 1558"/>
                                    <a:gd name="T55" fmla="*/ 2604 h 1034"/>
                                    <a:gd name="T56" fmla="*/ 1558 w 1558"/>
                                    <a:gd name="T57" fmla="*/ 2544 h 1034"/>
                                    <a:gd name="T58" fmla="*/ 1553 w 1558"/>
                                    <a:gd name="T59" fmla="*/ 2483 h 1034"/>
                                    <a:gd name="T60" fmla="*/ 1538 w 1558"/>
                                    <a:gd name="T61" fmla="*/ 2425 h 1034"/>
                                    <a:gd name="T62" fmla="*/ 1513 w 1558"/>
                                    <a:gd name="T63" fmla="*/ 2369 h 1034"/>
                                    <a:gd name="T64" fmla="*/ 1479 w 1558"/>
                                    <a:gd name="T65" fmla="*/ 2316 h 1034"/>
                                    <a:gd name="T66" fmla="*/ 1438 w 1558"/>
                                    <a:gd name="T67" fmla="*/ 2266 h 1034"/>
                                    <a:gd name="T68" fmla="*/ 1388 w 1558"/>
                                    <a:gd name="T69" fmla="*/ 2220 h 1034"/>
                                    <a:gd name="T70" fmla="*/ 1331 w 1558"/>
                                    <a:gd name="T71" fmla="*/ 2178 h 1034"/>
                                    <a:gd name="T72" fmla="*/ 1267 w 1558"/>
                                    <a:gd name="T73" fmla="*/ 2140 h 1034"/>
                                    <a:gd name="T74" fmla="*/ 1198 w 1558"/>
                                    <a:gd name="T75" fmla="*/ 2107 h 1034"/>
                                    <a:gd name="T76" fmla="*/ 1123 w 1558"/>
                                    <a:gd name="T77" fmla="*/ 2079 h 1034"/>
                                    <a:gd name="T78" fmla="*/ 1043 w 1558"/>
                                    <a:gd name="T79" fmla="*/ 2057 h 1034"/>
                                    <a:gd name="T80" fmla="*/ 959 w 1558"/>
                                    <a:gd name="T81" fmla="*/ 2040 h 1034"/>
                                    <a:gd name="T82" fmla="*/ 871 w 1558"/>
                                    <a:gd name="T83" fmla="*/ 2030 h 1034"/>
                                    <a:gd name="T84" fmla="*/ 779 w 1558"/>
                                    <a:gd name="T85" fmla="*/ 2027 h 1034"/>
                                    <a:gd name="T86" fmla="*/ 688 w 1558"/>
                                    <a:gd name="T87" fmla="*/ 2030 h 1034"/>
                                    <a:gd name="T88" fmla="*/ 600 w 1558"/>
                                    <a:gd name="T89" fmla="*/ 2040 h 1034"/>
                                    <a:gd name="T90" fmla="*/ 516 w 1558"/>
                                    <a:gd name="T91" fmla="*/ 2057 h 1034"/>
                                    <a:gd name="T92" fmla="*/ 436 w 1558"/>
                                    <a:gd name="T93" fmla="*/ 2079 h 1034"/>
                                    <a:gd name="T94" fmla="*/ 361 w 1558"/>
                                    <a:gd name="T95" fmla="*/ 2107 h 1034"/>
                                    <a:gd name="T96" fmla="*/ 291 w 1558"/>
                                    <a:gd name="T97" fmla="*/ 2140 h 1034"/>
                                    <a:gd name="T98" fmla="*/ 228 w 1558"/>
                                    <a:gd name="T99" fmla="*/ 2178 h 1034"/>
                                    <a:gd name="T100" fmla="*/ 171 w 1558"/>
                                    <a:gd name="T101" fmla="*/ 2220 h 1034"/>
                                    <a:gd name="T102" fmla="*/ 121 w 1558"/>
                                    <a:gd name="T103" fmla="*/ 2266 h 1034"/>
                                    <a:gd name="T104" fmla="*/ 79 w 1558"/>
                                    <a:gd name="T105" fmla="*/ 2316 h 1034"/>
                                    <a:gd name="T106" fmla="*/ 45 w 1558"/>
                                    <a:gd name="T107" fmla="*/ 2369 h 1034"/>
                                    <a:gd name="T108" fmla="*/ 21 w 1558"/>
                                    <a:gd name="T109" fmla="*/ 2425 h 1034"/>
                                    <a:gd name="T110" fmla="*/ 6 w 1558"/>
                                    <a:gd name="T111" fmla="*/ 2483 h 1034"/>
                                    <a:gd name="T112" fmla="*/ 0 w 1558"/>
                                    <a:gd name="T113" fmla="*/ 2544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5" y="692"/>
                                      </a:lnTo>
                                      <a:lnTo>
                                        <a:pt x="79" y="745"/>
                                      </a:lnTo>
                                      <a:lnTo>
                                        <a:pt x="121" y="794"/>
                                      </a:lnTo>
                                      <a:lnTo>
                                        <a:pt x="171" y="841"/>
                                      </a:lnTo>
                                      <a:lnTo>
                                        <a:pt x="228" y="883"/>
                                      </a:lnTo>
                                      <a:lnTo>
                                        <a:pt x="291" y="920"/>
                                      </a:lnTo>
                                      <a:lnTo>
                                        <a:pt x="361" y="953"/>
                                      </a:lnTo>
                                      <a:lnTo>
                                        <a:pt x="436" y="981"/>
                                      </a:lnTo>
                                      <a:lnTo>
                                        <a:pt x="516" y="1004"/>
                                      </a:lnTo>
                                      <a:lnTo>
                                        <a:pt x="600" y="1020"/>
                                      </a:lnTo>
                                      <a:lnTo>
                                        <a:pt x="688" y="1030"/>
                                      </a:lnTo>
                                      <a:lnTo>
                                        <a:pt x="779" y="1033"/>
                                      </a:lnTo>
                                      <a:lnTo>
                                        <a:pt x="871" y="1030"/>
                                      </a:lnTo>
                                      <a:lnTo>
                                        <a:pt x="959" y="1020"/>
                                      </a:lnTo>
                                      <a:lnTo>
                                        <a:pt x="1043" y="1004"/>
                                      </a:lnTo>
                                      <a:lnTo>
                                        <a:pt x="1123" y="981"/>
                                      </a:lnTo>
                                      <a:lnTo>
                                        <a:pt x="1198" y="953"/>
                                      </a:lnTo>
                                      <a:lnTo>
                                        <a:pt x="1267"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7"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1"/>
                                      </a:lnTo>
                                      <a:lnTo>
                                        <a:pt x="171" y="193"/>
                                      </a:lnTo>
                                      <a:lnTo>
                                        <a:pt x="121" y="239"/>
                                      </a:lnTo>
                                      <a:lnTo>
                                        <a:pt x="79" y="289"/>
                                      </a:lnTo>
                                      <a:lnTo>
                                        <a:pt x="45" y="342"/>
                                      </a:lnTo>
                                      <a:lnTo>
                                        <a:pt x="21" y="398"/>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08" y="1996"/>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55"/>
                              <wps:cNvSpPr>
                                <a:spLocks/>
                              </wps:cNvSpPr>
                              <wps:spPr bwMode="auto">
                                <a:xfrm>
                                  <a:off x="5108" y="1996"/>
                                  <a:ext cx="1558" cy="1034"/>
                                </a:xfrm>
                                <a:custGeom>
                                  <a:avLst/>
                                  <a:gdLst>
                                    <a:gd name="T0" fmla="*/ 0 w 1558"/>
                                    <a:gd name="T1" fmla="*/ 2514 h 1034"/>
                                    <a:gd name="T2" fmla="*/ 6 w 1558"/>
                                    <a:gd name="T3" fmla="*/ 2574 h 1034"/>
                                    <a:gd name="T4" fmla="*/ 21 w 1558"/>
                                    <a:gd name="T5" fmla="*/ 2633 h 1034"/>
                                    <a:gd name="T6" fmla="*/ 46 w 1558"/>
                                    <a:gd name="T7" fmla="*/ 2689 h 1034"/>
                                    <a:gd name="T8" fmla="*/ 79 w 1558"/>
                                    <a:gd name="T9" fmla="*/ 2742 h 1034"/>
                                    <a:gd name="T10" fmla="*/ 121 w 1558"/>
                                    <a:gd name="T11" fmla="*/ 2791 h 1034"/>
                                    <a:gd name="T12" fmla="*/ 171 w 1558"/>
                                    <a:gd name="T13" fmla="*/ 2838 h 1034"/>
                                    <a:gd name="T14" fmla="*/ 228 w 1558"/>
                                    <a:gd name="T15" fmla="*/ 2880 h 1034"/>
                                    <a:gd name="T16" fmla="*/ 291 w 1558"/>
                                    <a:gd name="T17" fmla="*/ 2917 h 1034"/>
                                    <a:gd name="T18" fmla="*/ 361 w 1558"/>
                                    <a:gd name="T19" fmla="*/ 2950 h 1034"/>
                                    <a:gd name="T20" fmla="*/ 436 w 1558"/>
                                    <a:gd name="T21" fmla="*/ 2978 h 1034"/>
                                    <a:gd name="T22" fmla="*/ 516 w 1558"/>
                                    <a:gd name="T23" fmla="*/ 3001 h 1034"/>
                                    <a:gd name="T24" fmla="*/ 600 w 1558"/>
                                    <a:gd name="T25" fmla="*/ 3017 h 1034"/>
                                    <a:gd name="T26" fmla="*/ 688 w 1558"/>
                                    <a:gd name="T27" fmla="*/ 3027 h 1034"/>
                                    <a:gd name="T28" fmla="*/ 779 w 1558"/>
                                    <a:gd name="T29" fmla="*/ 3031 h 1034"/>
                                    <a:gd name="T30" fmla="*/ 871 w 1558"/>
                                    <a:gd name="T31" fmla="*/ 3027 h 1034"/>
                                    <a:gd name="T32" fmla="*/ 959 w 1558"/>
                                    <a:gd name="T33" fmla="*/ 3017 h 1034"/>
                                    <a:gd name="T34" fmla="*/ 1043 w 1558"/>
                                    <a:gd name="T35" fmla="*/ 3001 h 1034"/>
                                    <a:gd name="T36" fmla="*/ 1123 w 1558"/>
                                    <a:gd name="T37" fmla="*/ 2978 h 1034"/>
                                    <a:gd name="T38" fmla="*/ 1198 w 1558"/>
                                    <a:gd name="T39" fmla="*/ 2950 h 1034"/>
                                    <a:gd name="T40" fmla="*/ 1268 w 1558"/>
                                    <a:gd name="T41" fmla="*/ 2917 h 1034"/>
                                    <a:gd name="T42" fmla="*/ 1331 w 1558"/>
                                    <a:gd name="T43" fmla="*/ 2880 h 1034"/>
                                    <a:gd name="T44" fmla="*/ 1388 w 1558"/>
                                    <a:gd name="T45" fmla="*/ 2838 h 1034"/>
                                    <a:gd name="T46" fmla="*/ 1438 w 1558"/>
                                    <a:gd name="T47" fmla="*/ 2791 h 1034"/>
                                    <a:gd name="T48" fmla="*/ 1479 w 1558"/>
                                    <a:gd name="T49" fmla="*/ 2742 h 1034"/>
                                    <a:gd name="T50" fmla="*/ 1513 w 1558"/>
                                    <a:gd name="T51" fmla="*/ 2689 h 1034"/>
                                    <a:gd name="T52" fmla="*/ 1538 w 1558"/>
                                    <a:gd name="T53" fmla="*/ 2633 h 1034"/>
                                    <a:gd name="T54" fmla="*/ 1553 w 1558"/>
                                    <a:gd name="T55" fmla="*/ 2574 h 1034"/>
                                    <a:gd name="T56" fmla="*/ 1558 w 1558"/>
                                    <a:gd name="T57" fmla="*/ 2514 h 1034"/>
                                    <a:gd name="T58" fmla="*/ 1553 w 1558"/>
                                    <a:gd name="T59" fmla="*/ 2453 h 1034"/>
                                    <a:gd name="T60" fmla="*/ 1538 w 1558"/>
                                    <a:gd name="T61" fmla="*/ 2395 h 1034"/>
                                    <a:gd name="T62" fmla="*/ 1513 w 1558"/>
                                    <a:gd name="T63" fmla="*/ 2339 h 1034"/>
                                    <a:gd name="T64" fmla="*/ 1479 w 1558"/>
                                    <a:gd name="T65" fmla="*/ 2286 h 1034"/>
                                    <a:gd name="T66" fmla="*/ 1438 w 1558"/>
                                    <a:gd name="T67" fmla="*/ 2236 h 1034"/>
                                    <a:gd name="T68" fmla="*/ 1388 w 1558"/>
                                    <a:gd name="T69" fmla="*/ 2190 h 1034"/>
                                    <a:gd name="T70" fmla="*/ 1331 w 1558"/>
                                    <a:gd name="T71" fmla="*/ 2148 h 1034"/>
                                    <a:gd name="T72" fmla="*/ 1268 w 1558"/>
                                    <a:gd name="T73" fmla="*/ 2110 h 1034"/>
                                    <a:gd name="T74" fmla="*/ 1198 w 1558"/>
                                    <a:gd name="T75" fmla="*/ 2077 h 1034"/>
                                    <a:gd name="T76" fmla="*/ 1123 w 1558"/>
                                    <a:gd name="T77" fmla="*/ 2049 h 1034"/>
                                    <a:gd name="T78" fmla="*/ 1043 w 1558"/>
                                    <a:gd name="T79" fmla="*/ 2027 h 1034"/>
                                    <a:gd name="T80" fmla="*/ 959 w 1558"/>
                                    <a:gd name="T81" fmla="*/ 2010 h 1034"/>
                                    <a:gd name="T82" fmla="*/ 871 w 1558"/>
                                    <a:gd name="T83" fmla="*/ 2000 h 1034"/>
                                    <a:gd name="T84" fmla="*/ 779 w 1558"/>
                                    <a:gd name="T85" fmla="*/ 1997 h 1034"/>
                                    <a:gd name="T86" fmla="*/ 688 w 1558"/>
                                    <a:gd name="T87" fmla="*/ 2000 h 1034"/>
                                    <a:gd name="T88" fmla="*/ 600 w 1558"/>
                                    <a:gd name="T89" fmla="*/ 2010 h 1034"/>
                                    <a:gd name="T90" fmla="*/ 516 w 1558"/>
                                    <a:gd name="T91" fmla="*/ 2027 h 1034"/>
                                    <a:gd name="T92" fmla="*/ 436 w 1558"/>
                                    <a:gd name="T93" fmla="*/ 2049 h 1034"/>
                                    <a:gd name="T94" fmla="*/ 361 w 1558"/>
                                    <a:gd name="T95" fmla="*/ 2077 h 1034"/>
                                    <a:gd name="T96" fmla="*/ 291 w 1558"/>
                                    <a:gd name="T97" fmla="*/ 2110 h 1034"/>
                                    <a:gd name="T98" fmla="*/ 228 w 1558"/>
                                    <a:gd name="T99" fmla="*/ 2148 h 1034"/>
                                    <a:gd name="T100" fmla="*/ 171 w 1558"/>
                                    <a:gd name="T101" fmla="*/ 2190 h 1034"/>
                                    <a:gd name="T102" fmla="*/ 121 w 1558"/>
                                    <a:gd name="T103" fmla="*/ 2236 h 1034"/>
                                    <a:gd name="T104" fmla="*/ 79 w 1558"/>
                                    <a:gd name="T105" fmla="*/ 2286 h 1034"/>
                                    <a:gd name="T106" fmla="*/ 46 w 1558"/>
                                    <a:gd name="T107" fmla="*/ 2339 h 1034"/>
                                    <a:gd name="T108" fmla="*/ 21 w 1558"/>
                                    <a:gd name="T109" fmla="*/ 2395 h 1034"/>
                                    <a:gd name="T110" fmla="*/ 6 w 1558"/>
                                    <a:gd name="T111" fmla="*/ 2453 h 1034"/>
                                    <a:gd name="T112" fmla="*/ 0 w 1558"/>
                                    <a:gd name="T113" fmla="*/ 2514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2"/>
                                      </a:lnTo>
                                      <a:lnTo>
                                        <a:pt x="79" y="745"/>
                                      </a:lnTo>
                                      <a:lnTo>
                                        <a:pt x="121" y="794"/>
                                      </a:lnTo>
                                      <a:lnTo>
                                        <a:pt x="171" y="841"/>
                                      </a:lnTo>
                                      <a:lnTo>
                                        <a:pt x="228" y="883"/>
                                      </a:lnTo>
                                      <a:lnTo>
                                        <a:pt x="291" y="920"/>
                                      </a:lnTo>
                                      <a:lnTo>
                                        <a:pt x="361" y="953"/>
                                      </a:lnTo>
                                      <a:lnTo>
                                        <a:pt x="436" y="981"/>
                                      </a:lnTo>
                                      <a:lnTo>
                                        <a:pt x="516" y="1004"/>
                                      </a:lnTo>
                                      <a:lnTo>
                                        <a:pt x="600" y="1020"/>
                                      </a:lnTo>
                                      <a:lnTo>
                                        <a:pt x="688" y="1030"/>
                                      </a:lnTo>
                                      <a:lnTo>
                                        <a:pt x="779" y="1034"/>
                                      </a:lnTo>
                                      <a:lnTo>
                                        <a:pt x="871" y="1030"/>
                                      </a:lnTo>
                                      <a:lnTo>
                                        <a:pt x="959" y="1020"/>
                                      </a:lnTo>
                                      <a:lnTo>
                                        <a:pt x="1043" y="1004"/>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56"/>
                              <wps:cNvSpPr>
                                <a:spLocks/>
                              </wps:cNvSpPr>
                              <wps:spPr bwMode="auto">
                                <a:xfrm>
                                  <a:off x="5183" y="858"/>
                                  <a:ext cx="1558" cy="1034"/>
                                </a:xfrm>
                                <a:custGeom>
                                  <a:avLst/>
                                  <a:gdLst>
                                    <a:gd name="T0" fmla="*/ 779 w 1558"/>
                                    <a:gd name="T1" fmla="*/ 858 h 1034"/>
                                    <a:gd name="T2" fmla="*/ 688 w 1558"/>
                                    <a:gd name="T3" fmla="*/ 862 h 1034"/>
                                    <a:gd name="T4" fmla="*/ 600 w 1558"/>
                                    <a:gd name="T5" fmla="*/ 872 h 1034"/>
                                    <a:gd name="T6" fmla="*/ 515 w 1558"/>
                                    <a:gd name="T7" fmla="*/ 888 h 1034"/>
                                    <a:gd name="T8" fmla="*/ 436 w 1558"/>
                                    <a:gd name="T9" fmla="*/ 911 h 1034"/>
                                    <a:gd name="T10" fmla="*/ 361 w 1558"/>
                                    <a:gd name="T11" fmla="*/ 938 h 1034"/>
                                    <a:gd name="T12" fmla="*/ 291 w 1558"/>
                                    <a:gd name="T13" fmla="*/ 971 h 1034"/>
                                    <a:gd name="T14" fmla="*/ 227 w 1558"/>
                                    <a:gd name="T15" fmla="*/ 1009 h 1034"/>
                                    <a:gd name="T16" fmla="*/ 171 w 1558"/>
                                    <a:gd name="T17" fmla="*/ 1051 h 1034"/>
                                    <a:gd name="T18" fmla="*/ 121 w 1558"/>
                                    <a:gd name="T19" fmla="*/ 1097 h 1034"/>
                                    <a:gd name="T20" fmla="*/ 79 w 1558"/>
                                    <a:gd name="T21" fmla="*/ 1147 h 1034"/>
                                    <a:gd name="T22" fmla="*/ 45 w 1558"/>
                                    <a:gd name="T23" fmla="*/ 1200 h 1034"/>
                                    <a:gd name="T24" fmla="*/ 21 w 1558"/>
                                    <a:gd name="T25" fmla="*/ 1256 h 1034"/>
                                    <a:gd name="T26" fmla="*/ 6 w 1558"/>
                                    <a:gd name="T27" fmla="*/ 1315 h 1034"/>
                                    <a:gd name="T28" fmla="*/ 0 w 1558"/>
                                    <a:gd name="T29" fmla="*/ 1375 h 1034"/>
                                    <a:gd name="T30" fmla="*/ 6 w 1558"/>
                                    <a:gd name="T31" fmla="*/ 1436 h 1034"/>
                                    <a:gd name="T32" fmla="*/ 21 w 1558"/>
                                    <a:gd name="T33" fmla="*/ 1494 h 1034"/>
                                    <a:gd name="T34" fmla="*/ 45 w 1558"/>
                                    <a:gd name="T35" fmla="*/ 1550 h 1034"/>
                                    <a:gd name="T36" fmla="*/ 79 w 1558"/>
                                    <a:gd name="T37" fmla="*/ 1603 h 1034"/>
                                    <a:gd name="T38" fmla="*/ 121 w 1558"/>
                                    <a:gd name="T39" fmla="*/ 1653 h 1034"/>
                                    <a:gd name="T40" fmla="*/ 171 w 1558"/>
                                    <a:gd name="T41" fmla="*/ 1699 h 1034"/>
                                    <a:gd name="T42" fmla="*/ 227 w 1558"/>
                                    <a:gd name="T43" fmla="*/ 1741 h 1034"/>
                                    <a:gd name="T44" fmla="*/ 291 w 1558"/>
                                    <a:gd name="T45" fmla="*/ 1779 h 1034"/>
                                    <a:gd name="T46" fmla="*/ 361 w 1558"/>
                                    <a:gd name="T47" fmla="*/ 1812 h 1034"/>
                                    <a:gd name="T48" fmla="*/ 436 w 1558"/>
                                    <a:gd name="T49" fmla="*/ 1840 h 1034"/>
                                    <a:gd name="T50" fmla="*/ 515 w 1558"/>
                                    <a:gd name="T51" fmla="*/ 1862 h 1034"/>
                                    <a:gd name="T52" fmla="*/ 600 w 1558"/>
                                    <a:gd name="T53" fmla="*/ 1878 h 1034"/>
                                    <a:gd name="T54" fmla="*/ 688 w 1558"/>
                                    <a:gd name="T55" fmla="*/ 1889 h 1034"/>
                                    <a:gd name="T56" fmla="*/ 779 w 1558"/>
                                    <a:gd name="T57" fmla="*/ 1892 h 1034"/>
                                    <a:gd name="T58" fmla="*/ 871 w 1558"/>
                                    <a:gd name="T59" fmla="*/ 1889 h 1034"/>
                                    <a:gd name="T60" fmla="*/ 959 w 1558"/>
                                    <a:gd name="T61" fmla="*/ 1878 h 1034"/>
                                    <a:gd name="T62" fmla="*/ 1043 w 1558"/>
                                    <a:gd name="T63" fmla="*/ 1862 h 1034"/>
                                    <a:gd name="T64" fmla="*/ 1123 w 1558"/>
                                    <a:gd name="T65" fmla="*/ 1840 h 1034"/>
                                    <a:gd name="T66" fmla="*/ 1198 w 1558"/>
                                    <a:gd name="T67" fmla="*/ 1812 h 1034"/>
                                    <a:gd name="T68" fmla="*/ 1267 w 1558"/>
                                    <a:gd name="T69" fmla="*/ 1779 h 1034"/>
                                    <a:gd name="T70" fmla="*/ 1331 w 1558"/>
                                    <a:gd name="T71" fmla="*/ 1741 h 1034"/>
                                    <a:gd name="T72" fmla="*/ 1388 w 1558"/>
                                    <a:gd name="T73" fmla="*/ 1699 h 1034"/>
                                    <a:gd name="T74" fmla="*/ 1437 w 1558"/>
                                    <a:gd name="T75" fmla="*/ 1653 h 1034"/>
                                    <a:gd name="T76" fmla="*/ 1479 w 1558"/>
                                    <a:gd name="T77" fmla="*/ 1603 h 1034"/>
                                    <a:gd name="T78" fmla="*/ 1513 w 1558"/>
                                    <a:gd name="T79" fmla="*/ 1550 h 1034"/>
                                    <a:gd name="T80" fmla="*/ 1538 w 1558"/>
                                    <a:gd name="T81" fmla="*/ 1494 h 1034"/>
                                    <a:gd name="T82" fmla="*/ 1553 w 1558"/>
                                    <a:gd name="T83" fmla="*/ 1436 h 1034"/>
                                    <a:gd name="T84" fmla="*/ 1558 w 1558"/>
                                    <a:gd name="T85" fmla="*/ 1375 h 1034"/>
                                    <a:gd name="T86" fmla="*/ 1553 w 1558"/>
                                    <a:gd name="T87" fmla="*/ 1315 h 1034"/>
                                    <a:gd name="T88" fmla="*/ 1538 w 1558"/>
                                    <a:gd name="T89" fmla="*/ 1256 h 1034"/>
                                    <a:gd name="T90" fmla="*/ 1513 w 1558"/>
                                    <a:gd name="T91" fmla="*/ 1200 h 1034"/>
                                    <a:gd name="T92" fmla="*/ 1479 w 1558"/>
                                    <a:gd name="T93" fmla="*/ 1147 h 1034"/>
                                    <a:gd name="T94" fmla="*/ 1437 w 1558"/>
                                    <a:gd name="T95" fmla="*/ 1097 h 1034"/>
                                    <a:gd name="T96" fmla="*/ 1388 w 1558"/>
                                    <a:gd name="T97" fmla="*/ 1051 h 1034"/>
                                    <a:gd name="T98" fmla="*/ 1331 w 1558"/>
                                    <a:gd name="T99" fmla="*/ 1009 h 1034"/>
                                    <a:gd name="T100" fmla="*/ 1267 w 1558"/>
                                    <a:gd name="T101" fmla="*/ 971 h 1034"/>
                                    <a:gd name="T102" fmla="*/ 1198 w 1558"/>
                                    <a:gd name="T103" fmla="*/ 938 h 1034"/>
                                    <a:gd name="T104" fmla="*/ 1123 w 1558"/>
                                    <a:gd name="T105" fmla="*/ 911 h 1034"/>
                                    <a:gd name="T106" fmla="*/ 1043 w 1558"/>
                                    <a:gd name="T107" fmla="*/ 888 h 1034"/>
                                    <a:gd name="T108" fmla="*/ 959 w 1558"/>
                                    <a:gd name="T109" fmla="*/ 872 h 1034"/>
                                    <a:gd name="T110" fmla="*/ 871 w 1558"/>
                                    <a:gd name="T111" fmla="*/ 862 h 1034"/>
                                    <a:gd name="T112" fmla="*/ 779 w 1558"/>
                                    <a:gd name="T113" fmla="*/ 858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4"/>
                                      </a:lnTo>
                                      <a:lnTo>
                                        <a:pt x="600" y="14"/>
                                      </a:lnTo>
                                      <a:lnTo>
                                        <a:pt x="515" y="30"/>
                                      </a:lnTo>
                                      <a:lnTo>
                                        <a:pt x="436" y="53"/>
                                      </a:lnTo>
                                      <a:lnTo>
                                        <a:pt x="361" y="80"/>
                                      </a:lnTo>
                                      <a:lnTo>
                                        <a:pt x="291" y="113"/>
                                      </a:lnTo>
                                      <a:lnTo>
                                        <a:pt x="227" y="151"/>
                                      </a:lnTo>
                                      <a:lnTo>
                                        <a:pt x="171" y="193"/>
                                      </a:lnTo>
                                      <a:lnTo>
                                        <a:pt x="121" y="239"/>
                                      </a:lnTo>
                                      <a:lnTo>
                                        <a:pt x="79" y="289"/>
                                      </a:lnTo>
                                      <a:lnTo>
                                        <a:pt x="45" y="342"/>
                                      </a:lnTo>
                                      <a:lnTo>
                                        <a:pt x="21" y="398"/>
                                      </a:lnTo>
                                      <a:lnTo>
                                        <a:pt x="6" y="457"/>
                                      </a:lnTo>
                                      <a:lnTo>
                                        <a:pt x="0" y="517"/>
                                      </a:lnTo>
                                      <a:lnTo>
                                        <a:pt x="6" y="578"/>
                                      </a:lnTo>
                                      <a:lnTo>
                                        <a:pt x="21" y="636"/>
                                      </a:lnTo>
                                      <a:lnTo>
                                        <a:pt x="45" y="692"/>
                                      </a:lnTo>
                                      <a:lnTo>
                                        <a:pt x="79" y="745"/>
                                      </a:lnTo>
                                      <a:lnTo>
                                        <a:pt x="121" y="795"/>
                                      </a:lnTo>
                                      <a:lnTo>
                                        <a:pt x="171" y="841"/>
                                      </a:lnTo>
                                      <a:lnTo>
                                        <a:pt x="227" y="883"/>
                                      </a:lnTo>
                                      <a:lnTo>
                                        <a:pt x="291" y="921"/>
                                      </a:lnTo>
                                      <a:lnTo>
                                        <a:pt x="361" y="954"/>
                                      </a:lnTo>
                                      <a:lnTo>
                                        <a:pt x="436" y="982"/>
                                      </a:lnTo>
                                      <a:lnTo>
                                        <a:pt x="515" y="1004"/>
                                      </a:lnTo>
                                      <a:lnTo>
                                        <a:pt x="600" y="1020"/>
                                      </a:lnTo>
                                      <a:lnTo>
                                        <a:pt x="688" y="1031"/>
                                      </a:lnTo>
                                      <a:lnTo>
                                        <a:pt x="779" y="1034"/>
                                      </a:lnTo>
                                      <a:lnTo>
                                        <a:pt x="871" y="1031"/>
                                      </a:lnTo>
                                      <a:lnTo>
                                        <a:pt x="959" y="1020"/>
                                      </a:lnTo>
                                      <a:lnTo>
                                        <a:pt x="1043" y="1004"/>
                                      </a:lnTo>
                                      <a:lnTo>
                                        <a:pt x="1123" y="982"/>
                                      </a:lnTo>
                                      <a:lnTo>
                                        <a:pt x="1198" y="954"/>
                                      </a:lnTo>
                                      <a:lnTo>
                                        <a:pt x="1267" y="921"/>
                                      </a:lnTo>
                                      <a:lnTo>
                                        <a:pt x="1331" y="883"/>
                                      </a:lnTo>
                                      <a:lnTo>
                                        <a:pt x="1388" y="841"/>
                                      </a:lnTo>
                                      <a:lnTo>
                                        <a:pt x="1437" y="795"/>
                                      </a:lnTo>
                                      <a:lnTo>
                                        <a:pt x="1479" y="745"/>
                                      </a:lnTo>
                                      <a:lnTo>
                                        <a:pt x="1513" y="692"/>
                                      </a:lnTo>
                                      <a:lnTo>
                                        <a:pt x="1538" y="636"/>
                                      </a:lnTo>
                                      <a:lnTo>
                                        <a:pt x="1553" y="578"/>
                                      </a:lnTo>
                                      <a:lnTo>
                                        <a:pt x="1558" y="517"/>
                                      </a:lnTo>
                                      <a:lnTo>
                                        <a:pt x="1553" y="457"/>
                                      </a:lnTo>
                                      <a:lnTo>
                                        <a:pt x="1538" y="398"/>
                                      </a:lnTo>
                                      <a:lnTo>
                                        <a:pt x="1513" y="342"/>
                                      </a:lnTo>
                                      <a:lnTo>
                                        <a:pt x="1479" y="289"/>
                                      </a:lnTo>
                                      <a:lnTo>
                                        <a:pt x="1437" y="239"/>
                                      </a:lnTo>
                                      <a:lnTo>
                                        <a:pt x="1388" y="193"/>
                                      </a:lnTo>
                                      <a:lnTo>
                                        <a:pt x="1331" y="151"/>
                                      </a:lnTo>
                                      <a:lnTo>
                                        <a:pt x="1267" y="113"/>
                                      </a:lnTo>
                                      <a:lnTo>
                                        <a:pt x="1198" y="80"/>
                                      </a:lnTo>
                                      <a:lnTo>
                                        <a:pt x="1123" y="53"/>
                                      </a:lnTo>
                                      <a:lnTo>
                                        <a:pt x="1043" y="30"/>
                                      </a:lnTo>
                                      <a:lnTo>
                                        <a:pt x="959" y="14"/>
                                      </a:lnTo>
                                      <a:lnTo>
                                        <a:pt x="871" y="4"/>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4"/>
                              <wps:cNvSpPr>
                                <a:spLocks/>
                              </wps:cNvSpPr>
                              <wps:spPr bwMode="auto">
                                <a:xfrm>
                                  <a:off x="5183" y="858"/>
                                  <a:ext cx="1558" cy="1034"/>
                                </a:xfrm>
                                <a:custGeom>
                                  <a:avLst/>
                                  <a:gdLst>
                                    <a:gd name="T0" fmla="*/ 0 w 1558"/>
                                    <a:gd name="T1" fmla="*/ 1375 h 1034"/>
                                    <a:gd name="T2" fmla="*/ 6 w 1558"/>
                                    <a:gd name="T3" fmla="*/ 1436 h 1034"/>
                                    <a:gd name="T4" fmla="*/ 21 w 1558"/>
                                    <a:gd name="T5" fmla="*/ 1494 h 1034"/>
                                    <a:gd name="T6" fmla="*/ 45 w 1558"/>
                                    <a:gd name="T7" fmla="*/ 1550 h 1034"/>
                                    <a:gd name="T8" fmla="*/ 79 w 1558"/>
                                    <a:gd name="T9" fmla="*/ 1603 h 1034"/>
                                    <a:gd name="T10" fmla="*/ 121 w 1558"/>
                                    <a:gd name="T11" fmla="*/ 1653 h 1034"/>
                                    <a:gd name="T12" fmla="*/ 171 w 1558"/>
                                    <a:gd name="T13" fmla="*/ 1699 h 1034"/>
                                    <a:gd name="T14" fmla="*/ 227 w 1558"/>
                                    <a:gd name="T15" fmla="*/ 1741 h 1034"/>
                                    <a:gd name="T16" fmla="*/ 291 w 1558"/>
                                    <a:gd name="T17" fmla="*/ 1779 h 1034"/>
                                    <a:gd name="T18" fmla="*/ 361 w 1558"/>
                                    <a:gd name="T19" fmla="*/ 1812 h 1034"/>
                                    <a:gd name="T20" fmla="*/ 436 w 1558"/>
                                    <a:gd name="T21" fmla="*/ 1840 h 1034"/>
                                    <a:gd name="T22" fmla="*/ 515 w 1558"/>
                                    <a:gd name="T23" fmla="*/ 1862 h 1034"/>
                                    <a:gd name="T24" fmla="*/ 600 w 1558"/>
                                    <a:gd name="T25" fmla="*/ 1878 h 1034"/>
                                    <a:gd name="T26" fmla="*/ 688 w 1558"/>
                                    <a:gd name="T27" fmla="*/ 1889 h 1034"/>
                                    <a:gd name="T28" fmla="*/ 779 w 1558"/>
                                    <a:gd name="T29" fmla="*/ 1892 h 1034"/>
                                    <a:gd name="T30" fmla="*/ 871 w 1558"/>
                                    <a:gd name="T31" fmla="*/ 1889 h 1034"/>
                                    <a:gd name="T32" fmla="*/ 959 w 1558"/>
                                    <a:gd name="T33" fmla="*/ 1878 h 1034"/>
                                    <a:gd name="T34" fmla="*/ 1043 w 1558"/>
                                    <a:gd name="T35" fmla="*/ 1862 h 1034"/>
                                    <a:gd name="T36" fmla="*/ 1123 w 1558"/>
                                    <a:gd name="T37" fmla="*/ 1840 h 1034"/>
                                    <a:gd name="T38" fmla="*/ 1198 w 1558"/>
                                    <a:gd name="T39" fmla="*/ 1812 h 1034"/>
                                    <a:gd name="T40" fmla="*/ 1267 w 1558"/>
                                    <a:gd name="T41" fmla="*/ 1779 h 1034"/>
                                    <a:gd name="T42" fmla="*/ 1331 w 1558"/>
                                    <a:gd name="T43" fmla="*/ 1741 h 1034"/>
                                    <a:gd name="T44" fmla="*/ 1388 w 1558"/>
                                    <a:gd name="T45" fmla="*/ 1699 h 1034"/>
                                    <a:gd name="T46" fmla="*/ 1437 w 1558"/>
                                    <a:gd name="T47" fmla="*/ 1653 h 1034"/>
                                    <a:gd name="T48" fmla="*/ 1479 w 1558"/>
                                    <a:gd name="T49" fmla="*/ 1603 h 1034"/>
                                    <a:gd name="T50" fmla="*/ 1513 w 1558"/>
                                    <a:gd name="T51" fmla="*/ 1550 h 1034"/>
                                    <a:gd name="T52" fmla="*/ 1538 w 1558"/>
                                    <a:gd name="T53" fmla="*/ 1494 h 1034"/>
                                    <a:gd name="T54" fmla="*/ 1553 w 1558"/>
                                    <a:gd name="T55" fmla="*/ 1436 h 1034"/>
                                    <a:gd name="T56" fmla="*/ 1558 w 1558"/>
                                    <a:gd name="T57" fmla="*/ 1375 h 1034"/>
                                    <a:gd name="T58" fmla="*/ 1553 w 1558"/>
                                    <a:gd name="T59" fmla="*/ 1315 h 1034"/>
                                    <a:gd name="T60" fmla="*/ 1538 w 1558"/>
                                    <a:gd name="T61" fmla="*/ 1256 h 1034"/>
                                    <a:gd name="T62" fmla="*/ 1513 w 1558"/>
                                    <a:gd name="T63" fmla="*/ 1200 h 1034"/>
                                    <a:gd name="T64" fmla="*/ 1479 w 1558"/>
                                    <a:gd name="T65" fmla="*/ 1147 h 1034"/>
                                    <a:gd name="T66" fmla="*/ 1437 w 1558"/>
                                    <a:gd name="T67" fmla="*/ 1097 h 1034"/>
                                    <a:gd name="T68" fmla="*/ 1388 w 1558"/>
                                    <a:gd name="T69" fmla="*/ 1051 h 1034"/>
                                    <a:gd name="T70" fmla="*/ 1331 w 1558"/>
                                    <a:gd name="T71" fmla="*/ 1009 h 1034"/>
                                    <a:gd name="T72" fmla="*/ 1267 w 1558"/>
                                    <a:gd name="T73" fmla="*/ 971 h 1034"/>
                                    <a:gd name="T74" fmla="*/ 1198 w 1558"/>
                                    <a:gd name="T75" fmla="*/ 938 h 1034"/>
                                    <a:gd name="T76" fmla="*/ 1123 w 1558"/>
                                    <a:gd name="T77" fmla="*/ 911 h 1034"/>
                                    <a:gd name="T78" fmla="*/ 1043 w 1558"/>
                                    <a:gd name="T79" fmla="*/ 888 h 1034"/>
                                    <a:gd name="T80" fmla="*/ 959 w 1558"/>
                                    <a:gd name="T81" fmla="*/ 872 h 1034"/>
                                    <a:gd name="T82" fmla="*/ 871 w 1558"/>
                                    <a:gd name="T83" fmla="*/ 862 h 1034"/>
                                    <a:gd name="T84" fmla="*/ 779 w 1558"/>
                                    <a:gd name="T85" fmla="*/ 858 h 1034"/>
                                    <a:gd name="T86" fmla="*/ 688 w 1558"/>
                                    <a:gd name="T87" fmla="*/ 862 h 1034"/>
                                    <a:gd name="T88" fmla="*/ 600 w 1558"/>
                                    <a:gd name="T89" fmla="*/ 872 h 1034"/>
                                    <a:gd name="T90" fmla="*/ 515 w 1558"/>
                                    <a:gd name="T91" fmla="*/ 888 h 1034"/>
                                    <a:gd name="T92" fmla="*/ 436 w 1558"/>
                                    <a:gd name="T93" fmla="*/ 911 h 1034"/>
                                    <a:gd name="T94" fmla="*/ 361 w 1558"/>
                                    <a:gd name="T95" fmla="*/ 938 h 1034"/>
                                    <a:gd name="T96" fmla="*/ 291 w 1558"/>
                                    <a:gd name="T97" fmla="*/ 971 h 1034"/>
                                    <a:gd name="T98" fmla="*/ 227 w 1558"/>
                                    <a:gd name="T99" fmla="*/ 1009 h 1034"/>
                                    <a:gd name="T100" fmla="*/ 171 w 1558"/>
                                    <a:gd name="T101" fmla="*/ 1051 h 1034"/>
                                    <a:gd name="T102" fmla="*/ 121 w 1558"/>
                                    <a:gd name="T103" fmla="*/ 1097 h 1034"/>
                                    <a:gd name="T104" fmla="*/ 79 w 1558"/>
                                    <a:gd name="T105" fmla="*/ 1147 h 1034"/>
                                    <a:gd name="T106" fmla="*/ 45 w 1558"/>
                                    <a:gd name="T107" fmla="*/ 1200 h 1034"/>
                                    <a:gd name="T108" fmla="*/ 21 w 1558"/>
                                    <a:gd name="T109" fmla="*/ 1256 h 1034"/>
                                    <a:gd name="T110" fmla="*/ 6 w 1558"/>
                                    <a:gd name="T111" fmla="*/ 1315 h 1034"/>
                                    <a:gd name="T112" fmla="*/ 0 w 1558"/>
                                    <a:gd name="T113" fmla="*/ 1375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5" y="692"/>
                                      </a:lnTo>
                                      <a:lnTo>
                                        <a:pt x="79" y="745"/>
                                      </a:lnTo>
                                      <a:lnTo>
                                        <a:pt x="121" y="795"/>
                                      </a:lnTo>
                                      <a:lnTo>
                                        <a:pt x="171" y="841"/>
                                      </a:lnTo>
                                      <a:lnTo>
                                        <a:pt x="227" y="883"/>
                                      </a:lnTo>
                                      <a:lnTo>
                                        <a:pt x="291" y="921"/>
                                      </a:lnTo>
                                      <a:lnTo>
                                        <a:pt x="361" y="954"/>
                                      </a:lnTo>
                                      <a:lnTo>
                                        <a:pt x="436" y="982"/>
                                      </a:lnTo>
                                      <a:lnTo>
                                        <a:pt x="515" y="1004"/>
                                      </a:lnTo>
                                      <a:lnTo>
                                        <a:pt x="600" y="1020"/>
                                      </a:lnTo>
                                      <a:lnTo>
                                        <a:pt x="688" y="1031"/>
                                      </a:lnTo>
                                      <a:lnTo>
                                        <a:pt x="779" y="1034"/>
                                      </a:lnTo>
                                      <a:lnTo>
                                        <a:pt x="871" y="1031"/>
                                      </a:lnTo>
                                      <a:lnTo>
                                        <a:pt x="959" y="1020"/>
                                      </a:lnTo>
                                      <a:lnTo>
                                        <a:pt x="1043" y="1004"/>
                                      </a:lnTo>
                                      <a:lnTo>
                                        <a:pt x="1123" y="982"/>
                                      </a:lnTo>
                                      <a:lnTo>
                                        <a:pt x="1198" y="954"/>
                                      </a:lnTo>
                                      <a:lnTo>
                                        <a:pt x="1267" y="921"/>
                                      </a:lnTo>
                                      <a:lnTo>
                                        <a:pt x="1331" y="883"/>
                                      </a:lnTo>
                                      <a:lnTo>
                                        <a:pt x="1388" y="841"/>
                                      </a:lnTo>
                                      <a:lnTo>
                                        <a:pt x="1437" y="795"/>
                                      </a:lnTo>
                                      <a:lnTo>
                                        <a:pt x="1479" y="745"/>
                                      </a:lnTo>
                                      <a:lnTo>
                                        <a:pt x="1513" y="692"/>
                                      </a:lnTo>
                                      <a:lnTo>
                                        <a:pt x="1538" y="636"/>
                                      </a:lnTo>
                                      <a:lnTo>
                                        <a:pt x="1553" y="578"/>
                                      </a:lnTo>
                                      <a:lnTo>
                                        <a:pt x="1558" y="517"/>
                                      </a:lnTo>
                                      <a:lnTo>
                                        <a:pt x="1553" y="457"/>
                                      </a:lnTo>
                                      <a:lnTo>
                                        <a:pt x="1538" y="398"/>
                                      </a:lnTo>
                                      <a:lnTo>
                                        <a:pt x="1513" y="342"/>
                                      </a:lnTo>
                                      <a:lnTo>
                                        <a:pt x="1479" y="289"/>
                                      </a:lnTo>
                                      <a:lnTo>
                                        <a:pt x="1437" y="239"/>
                                      </a:lnTo>
                                      <a:lnTo>
                                        <a:pt x="1388" y="193"/>
                                      </a:lnTo>
                                      <a:lnTo>
                                        <a:pt x="1331" y="151"/>
                                      </a:lnTo>
                                      <a:lnTo>
                                        <a:pt x="1267" y="113"/>
                                      </a:lnTo>
                                      <a:lnTo>
                                        <a:pt x="1198" y="80"/>
                                      </a:lnTo>
                                      <a:lnTo>
                                        <a:pt x="1123" y="53"/>
                                      </a:lnTo>
                                      <a:lnTo>
                                        <a:pt x="1043" y="30"/>
                                      </a:lnTo>
                                      <a:lnTo>
                                        <a:pt x="959" y="14"/>
                                      </a:lnTo>
                                      <a:lnTo>
                                        <a:pt x="871" y="4"/>
                                      </a:lnTo>
                                      <a:lnTo>
                                        <a:pt x="779" y="0"/>
                                      </a:lnTo>
                                      <a:lnTo>
                                        <a:pt x="688" y="4"/>
                                      </a:lnTo>
                                      <a:lnTo>
                                        <a:pt x="600" y="14"/>
                                      </a:lnTo>
                                      <a:lnTo>
                                        <a:pt x="515" y="30"/>
                                      </a:lnTo>
                                      <a:lnTo>
                                        <a:pt x="436" y="53"/>
                                      </a:lnTo>
                                      <a:lnTo>
                                        <a:pt x="361" y="80"/>
                                      </a:lnTo>
                                      <a:lnTo>
                                        <a:pt x="291" y="113"/>
                                      </a:lnTo>
                                      <a:lnTo>
                                        <a:pt x="227" y="151"/>
                                      </a:lnTo>
                                      <a:lnTo>
                                        <a:pt x="171" y="193"/>
                                      </a:lnTo>
                                      <a:lnTo>
                                        <a:pt x="121" y="239"/>
                                      </a:lnTo>
                                      <a:lnTo>
                                        <a:pt x="79" y="289"/>
                                      </a:lnTo>
                                      <a:lnTo>
                                        <a:pt x="45" y="342"/>
                                      </a:lnTo>
                                      <a:lnTo>
                                        <a:pt x="21" y="398"/>
                                      </a:lnTo>
                                      <a:lnTo>
                                        <a:pt x="6" y="457"/>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53" y="828"/>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218" name="Freeform 59"/>
                              <wps:cNvSpPr>
                                <a:spLocks/>
                              </wps:cNvSpPr>
                              <wps:spPr bwMode="auto">
                                <a:xfrm>
                                  <a:off x="5153" y="828"/>
                                  <a:ext cx="1558" cy="1034"/>
                                </a:xfrm>
                                <a:custGeom>
                                  <a:avLst/>
                                  <a:gdLst>
                                    <a:gd name="T0" fmla="*/ 0 w 1558"/>
                                    <a:gd name="T1" fmla="*/ 1345 h 1034"/>
                                    <a:gd name="T2" fmla="*/ 6 w 1558"/>
                                    <a:gd name="T3" fmla="*/ 1406 h 1034"/>
                                    <a:gd name="T4" fmla="*/ 21 w 1558"/>
                                    <a:gd name="T5" fmla="*/ 1464 h 1034"/>
                                    <a:gd name="T6" fmla="*/ 45 w 1558"/>
                                    <a:gd name="T7" fmla="*/ 1520 h 1034"/>
                                    <a:gd name="T8" fmla="*/ 79 w 1558"/>
                                    <a:gd name="T9" fmla="*/ 1573 h 1034"/>
                                    <a:gd name="T10" fmla="*/ 121 w 1558"/>
                                    <a:gd name="T11" fmla="*/ 1623 h 1034"/>
                                    <a:gd name="T12" fmla="*/ 171 w 1558"/>
                                    <a:gd name="T13" fmla="*/ 1669 h 1034"/>
                                    <a:gd name="T14" fmla="*/ 228 w 1558"/>
                                    <a:gd name="T15" fmla="*/ 1711 h 1034"/>
                                    <a:gd name="T16" fmla="*/ 291 w 1558"/>
                                    <a:gd name="T17" fmla="*/ 1749 h 1034"/>
                                    <a:gd name="T18" fmla="*/ 361 w 1558"/>
                                    <a:gd name="T19" fmla="*/ 1782 h 1034"/>
                                    <a:gd name="T20" fmla="*/ 436 w 1558"/>
                                    <a:gd name="T21" fmla="*/ 1810 h 1034"/>
                                    <a:gd name="T22" fmla="*/ 516 w 1558"/>
                                    <a:gd name="T23" fmla="*/ 1832 h 1034"/>
                                    <a:gd name="T24" fmla="*/ 600 w 1558"/>
                                    <a:gd name="T25" fmla="*/ 1848 h 1034"/>
                                    <a:gd name="T26" fmla="*/ 688 w 1558"/>
                                    <a:gd name="T27" fmla="*/ 1859 h 1034"/>
                                    <a:gd name="T28" fmla="*/ 779 w 1558"/>
                                    <a:gd name="T29" fmla="*/ 1862 h 1034"/>
                                    <a:gd name="T30" fmla="*/ 871 w 1558"/>
                                    <a:gd name="T31" fmla="*/ 1859 h 1034"/>
                                    <a:gd name="T32" fmla="*/ 959 w 1558"/>
                                    <a:gd name="T33" fmla="*/ 1848 h 1034"/>
                                    <a:gd name="T34" fmla="*/ 1043 w 1558"/>
                                    <a:gd name="T35" fmla="*/ 1832 h 1034"/>
                                    <a:gd name="T36" fmla="*/ 1123 w 1558"/>
                                    <a:gd name="T37" fmla="*/ 1810 h 1034"/>
                                    <a:gd name="T38" fmla="*/ 1198 w 1558"/>
                                    <a:gd name="T39" fmla="*/ 1782 h 1034"/>
                                    <a:gd name="T40" fmla="*/ 1267 w 1558"/>
                                    <a:gd name="T41" fmla="*/ 1749 h 1034"/>
                                    <a:gd name="T42" fmla="*/ 1331 w 1558"/>
                                    <a:gd name="T43" fmla="*/ 1711 h 1034"/>
                                    <a:gd name="T44" fmla="*/ 1388 w 1558"/>
                                    <a:gd name="T45" fmla="*/ 1669 h 1034"/>
                                    <a:gd name="T46" fmla="*/ 1437 w 1558"/>
                                    <a:gd name="T47" fmla="*/ 1623 h 1034"/>
                                    <a:gd name="T48" fmla="*/ 1479 w 1558"/>
                                    <a:gd name="T49" fmla="*/ 1573 h 1034"/>
                                    <a:gd name="T50" fmla="*/ 1513 w 1558"/>
                                    <a:gd name="T51" fmla="*/ 1520 h 1034"/>
                                    <a:gd name="T52" fmla="*/ 1538 w 1558"/>
                                    <a:gd name="T53" fmla="*/ 1464 h 1034"/>
                                    <a:gd name="T54" fmla="*/ 1553 w 1558"/>
                                    <a:gd name="T55" fmla="*/ 1406 h 1034"/>
                                    <a:gd name="T56" fmla="*/ 1558 w 1558"/>
                                    <a:gd name="T57" fmla="*/ 1345 h 1034"/>
                                    <a:gd name="T58" fmla="*/ 1553 w 1558"/>
                                    <a:gd name="T59" fmla="*/ 1285 h 1034"/>
                                    <a:gd name="T60" fmla="*/ 1538 w 1558"/>
                                    <a:gd name="T61" fmla="*/ 1226 h 1034"/>
                                    <a:gd name="T62" fmla="*/ 1513 w 1558"/>
                                    <a:gd name="T63" fmla="*/ 1170 h 1034"/>
                                    <a:gd name="T64" fmla="*/ 1479 w 1558"/>
                                    <a:gd name="T65" fmla="*/ 1117 h 1034"/>
                                    <a:gd name="T66" fmla="*/ 1437 w 1558"/>
                                    <a:gd name="T67" fmla="*/ 1067 h 1034"/>
                                    <a:gd name="T68" fmla="*/ 1388 w 1558"/>
                                    <a:gd name="T69" fmla="*/ 1021 h 1034"/>
                                    <a:gd name="T70" fmla="*/ 1331 w 1558"/>
                                    <a:gd name="T71" fmla="*/ 979 h 1034"/>
                                    <a:gd name="T72" fmla="*/ 1267 w 1558"/>
                                    <a:gd name="T73" fmla="*/ 941 h 1034"/>
                                    <a:gd name="T74" fmla="*/ 1198 w 1558"/>
                                    <a:gd name="T75" fmla="*/ 908 h 1034"/>
                                    <a:gd name="T76" fmla="*/ 1123 w 1558"/>
                                    <a:gd name="T77" fmla="*/ 881 h 1034"/>
                                    <a:gd name="T78" fmla="*/ 1043 w 1558"/>
                                    <a:gd name="T79" fmla="*/ 858 h 1034"/>
                                    <a:gd name="T80" fmla="*/ 959 w 1558"/>
                                    <a:gd name="T81" fmla="*/ 842 h 1034"/>
                                    <a:gd name="T82" fmla="*/ 871 w 1558"/>
                                    <a:gd name="T83" fmla="*/ 832 h 1034"/>
                                    <a:gd name="T84" fmla="*/ 779 w 1558"/>
                                    <a:gd name="T85" fmla="*/ 828 h 1034"/>
                                    <a:gd name="T86" fmla="*/ 688 w 1558"/>
                                    <a:gd name="T87" fmla="*/ 832 h 1034"/>
                                    <a:gd name="T88" fmla="*/ 600 w 1558"/>
                                    <a:gd name="T89" fmla="*/ 842 h 1034"/>
                                    <a:gd name="T90" fmla="*/ 516 w 1558"/>
                                    <a:gd name="T91" fmla="*/ 858 h 1034"/>
                                    <a:gd name="T92" fmla="*/ 436 w 1558"/>
                                    <a:gd name="T93" fmla="*/ 881 h 1034"/>
                                    <a:gd name="T94" fmla="*/ 361 w 1558"/>
                                    <a:gd name="T95" fmla="*/ 908 h 1034"/>
                                    <a:gd name="T96" fmla="*/ 291 w 1558"/>
                                    <a:gd name="T97" fmla="*/ 941 h 1034"/>
                                    <a:gd name="T98" fmla="*/ 228 w 1558"/>
                                    <a:gd name="T99" fmla="*/ 979 h 1034"/>
                                    <a:gd name="T100" fmla="*/ 171 w 1558"/>
                                    <a:gd name="T101" fmla="*/ 1021 h 1034"/>
                                    <a:gd name="T102" fmla="*/ 121 w 1558"/>
                                    <a:gd name="T103" fmla="*/ 1067 h 1034"/>
                                    <a:gd name="T104" fmla="*/ 79 w 1558"/>
                                    <a:gd name="T105" fmla="*/ 1117 h 1034"/>
                                    <a:gd name="T106" fmla="*/ 45 w 1558"/>
                                    <a:gd name="T107" fmla="*/ 1170 h 1034"/>
                                    <a:gd name="T108" fmla="*/ 21 w 1558"/>
                                    <a:gd name="T109" fmla="*/ 1226 h 1034"/>
                                    <a:gd name="T110" fmla="*/ 6 w 1558"/>
                                    <a:gd name="T111" fmla="*/ 1285 h 1034"/>
                                    <a:gd name="T112" fmla="*/ 0 w 1558"/>
                                    <a:gd name="T113" fmla="*/ 1345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5" y="692"/>
                                      </a:lnTo>
                                      <a:lnTo>
                                        <a:pt x="79" y="745"/>
                                      </a:lnTo>
                                      <a:lnTo>
                                        <a:pt x="121" y="795"/>
                                      </a:lnTo>
                                      <a:lnTo>
                                        <a:pt x="171" y="841"/>
                                      </a:lnTo>
                                      <a:lnTo>
                                        <a:pt x="228" y="883"/>
                                      </a:lnTo>
                                      <a:lnTo>
                                        <a:pt x="291" y="921"/>
                                      </a:lnTo>
                                      <a:lnTo>
                                        <a:pt x="361" y="954"/>
                                      </a:lnTo>
                                      <a:lnTo>
                                        <a:pt x="436" y="982"/>
                                      </a:lnTo>
                                      <a:lnTo>
                                        <a:pt x="516" y="1004"/>
                                      </a:lnTo>
                                      <a:lnTo>
                                        <a:pt x="600" y="1020"/>
                                      </a:lnTo>
                                      <a:lnTo>
                                        <a:pt x="688" y="1031"/>
                                      </a:lnTo>
                                      <a:lnTo>
                                        <a:pt x="779" y="1034"/>
                                      </a:lnTo>
                                      <a:lnTo>
                                        <a:pt x="871" y="1031"/>
                                      </a:lnTo>
                                      <a:lnTo>
                                        <a:pt x="959" y="1020"/>
                                      </a:lnTo>
                                      <a:lnTo>
                                        <a:pt x="1043" y="1004"/>
                                      </a:lnTo>
                                      <a:lnTo>
                                        <a:pt x="1123" y="982"/>
                                      </a:lnTo>
                                      <a:lnTo>
                                        <a:pt x="1198" y="954"/>
                                      </a:lnTo>
                                      <a:lnTo>
                                        <a:pt x="1267" y="921"/>
                                      </a:lnTo>
                                      <a:lnTo>
                                        <a:pt x="1331" y="883"/>
                                      </a:lnTo>
                                      <a:lnTo>
                                        <a:pt x="1388" y="841"/>
                                      </a:lnTo>
                                      <a:lnTo>
                                        <a:pt x="1437" y="795"/>
                                      </a:lnTo>
                                      <a:lnTo>
                                        <a:pt x="1479" y="745"/>
                                      </a:lnTo>
                                      <a:lnTo>
                                        <a:pt x="1513" y="692"/>
                                      </a:lnTo>
                                      <a:lnTo>
                                        <a:pt x="1538" y="636"/>
                                      </a:lnTo>
                                      <a:lnTo>
                                        <a:pt x="1553" y="578"/>
                                      </a:lnTo>
                                      <a:lnTo>
                                        <a:pt x="1558" y="517"/>
                                      </a:lnTo>
                                      <a:lnTo>
                                        <a:pt x="1553" y="457"/>
                                      </a:lnTo>
                                      <a:lnTo>
                                        <a:pt x="1538" y="398"/>
                                      </a:lnTo>
                                      <a:lnTo>
                                        <a:pt x="1513" y="342"/>
                                      </a:lnTo>
                                      <a:lnTo>
                                        <a:pt x="1479" y="289"/>
                                      </a:lnTo>
                                      <a:lnTo>
                                        <a:pt x="1437" y="239"/>
                                      </a:lnTo>
                                      <a:lnTo>
                                        <a:pt x="1388" y="193"/>
                                      </a:lnTo>
                                      <a:lnTo>
                                        <a:pt x="1331" y="151"/>
                                      </a:lnTo>
                                      <a:lnTo>
                                        <a:pt x="1267" y="113"/>
                                      </a:lnTo>
                                      <a:lnTo>
                                        <a:pt x="1198" y="80"/>
                                      </a:lnTo>
                                      <a:lnTo>
                                        <a:pt x="1123" y="53"/>
                                      </a:lnTo>
                                      <a:lnTo>
                                        <a:pt x="1043" y="30"/>
                                      </a:lnTo>
                                      <a:lnTo>
                                        <a:pt x="959" y="14"/>
                                      </a:lnTo>
                                      <a:lnTo>
                                        <a:pt x="871" y="4"/>
                                      </a:lnTo>
                                      <a:lnTo>
                                        <a:pt x="779" y="0"/>
                                      </a:lnTo>
                                      <a:lnTo>
                                        <a:pt x="688" y="4"/>
                                      </a:lnTo>
                                      <a:lnTo>
                                        <a:pt x="600" y="14"/>
                                      </a:lnTo>
                                      <a:lnTo>
                                        <a:pt x="516" y="30"/>
                                      </a:lnTo>
                                      <a:lnTo>
                                        <a:pt x="436" y="53"/>
                                      </a:lnTo>
                                      <a:lnTo>
                                        <a:pt x="361" y="80"/>
                                      </a:lnTo>
                                      <a:lnTo>
                                        <a:pt x="291" y="113"/>
                                      </a:lnTo>
                                      <a:lnTo>
                                        <a:pt x="228" y="151"/>
                                      </a:lnTo>
                                      <a:lnTo>
                                        <a:pt x="171" y="193"/>
                                      </a:lnTo>
                                      <a:lnTo>
                                        <a:pt x="121" y="239"/>
                                      </a:lnTo>
                                      <a:lnTo>
                                        <a:pt x="79" y="289"/>
                                      </a:lnTo>
                                      <a:lnTo>
                                        <a:pt x="45" y="342"/>
                                      </a:lnTo>
                                      <a:lnTo>
                                        <a:pt x="21" y="398"/>
                                      </a:lnTo>
                                      <a:lnTo>
                                        <a:pt x="6" y="457"/>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60"/>
                              <wps:cNvCnPr>
                                <a:cxnSpLocks noChangeShapeType="1"/>
                                <a:endCxn id="6923" idx="3"/>
                              </wps:cNvCnPr>
                              <wps:spPr bwMode="auto">
                                <a:xfrm flipH="1" flipV="1">
                                  <a:off x="6681" y="2570"/>
                                  <a:ext cx="2352" cy="2618"/>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220" name="Line 61"/>
                              <wps:cNvCnPr>
                                <a:cxnSpLocks noChangeShapeType="1"/>
                              </wps:cNvCnPr>
                              <wps:spPr bwMode="auto">
                                <a:xfrm flipH="1" flipV="1">
                                  <a:off x="6711" y="1415"/>
                                  <a:ext cx="2322" cy="3668"/>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221" name="Line 62"/>
                              <wps:cNvCnPr>
                                <a:cxnSpLocks noChangeShapeType="1"/>
                                <a:stCxn id="6929" idx="1"/>
                                <a:endCxn id="6924" idx="3"/>
                              </wps:cNvCnPr>
                              <wps:spPr bwMode="auto">
                                <a:xfrm flipH="1" flipV="1">
                                  <a:off x="6696" y="3697"/>
                                  <a:ext cx="2471" cy="1665"/>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222" name="Line 63"/>
                              <wps:cNvCnPr>
                                <a:cxnSpLocks noChangeShapeType="1"/>
                              </wps:cNvCnPr>
                              <wps:spPr bwMode="auto">
                                <a:xfrm>
                                  <a:off x="9033" y="4888"/>
                                  <a:ext cx="0" cy="0"/>
                                </a:xfrm>
                                <a:prstGeom prst="line">
                                  <a:avLst/>
                                </a:prstGeom>
                                <a:noFill/>
                                <a:ln w="9513">
                                  <a:solidFill>
                                    <a:srgbClr val="000000"/>
                                  </a:solidFill>
                                  <a:round/>
                                  <a:headEnd/>
                                  <a:tailEnd/>
                                </a:ln>
                                <a:extLst>
                                  <a:ext uri="{909E8E84-426E-40DD-AFC4-6F175D3DCCD1}">
                                    <a14:hiddenFill xmlns:a14="http://schemas.microsoft.com/office/drawing/2010/main">
                                      <a:noFill/>
                                    </a14:hiddenFill>
                                  </a:ext>
                                </a:extLst>
                              </wps:spPr>
                              <wps:bodyPr/>
                            </wps:wsp>
                            <wps:wsp>
                              <wps:cNvPr id="223" name="Line 64"/>
                              <wps:cNvCnPr>
                                <a:cxnSpLocks noChangeShapeType="1"/>
                              </wps:cNvCnPr>
                              <wps:spPr bwMode="auto">
                                <a:xfrm>
                                  <a:off x="9033" y="4798"/>
                                  <a:ext cx="0" cy="0"/>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2" name="Line 65"/>
                              <wps:cNvCnPr>
                                <a:cxnSpLocks noChangeShapeType="1"/>
                              </wps:cNvCnPr>
                              <wps:spPr bwMode="auto">
                                <a:xfrm>
                                  <a:off x="9033" y="4693"/>
                                  <a:ext cx="0" cy="0"/>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3" name="Line 66"/>
                              <wps:cNvCnPr>
                                <a:cxnSpLocks noChangeShapeType="1"/>
                              </wps:cNvCnPr>
                              <wps:spPr bwMode="auto">
                                <a:xfrm>
                                  <a:off x="9033" y="4603"/>
                                  <a:ext cx="0" cy="0"/>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4" name="Line 67"/>
                              <wps:cNvCnPr>
                                <a:cxnSpLocks noChangeShapeType="1"/>
                              </wps:cNvCnPr>
                              <wps:spPr bwMode="auto">
                                <a:xfrm>
                                  <a:off x="2877" y="5218"/>
                                  <a:ext cx="2486" cy="2621"/>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5" name="Line 68"/>
                              <wps:cNvCnPr>
                                <a:cxnSpLocks noChangeShapeType="1"/>
                              </wps:cNvCnPr>
                              <wps:spPr bwMode="auto">
                                <a:xfrm>
                                  <a:off x="2877" y="5098"/>
                                  <a:ext cx="2231" cy="1573"/>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6" name="Line 69"/>
                              <wps:cNvCnPr>
                                <a:cxnSpLocks noChangeShapeType="1"/>
                              </wps:cNvCnPr>
                              <wps:spPr bwMode="auto">
                                <a:xfrm>
                                  <a:off x="2877" y="4993"/>
                                  <a:ext cx="2216" cy="764"/>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7" name="Line 70"/>
                              <wps:cNvCnPr>
                                <a:cxnSpLocks noChangeShapeType="1"/>
                              </wps:cNvCnPr>
                              <wps:spPr bwMode="auto">
                                <a:xfrm>
                                  <a:off x="2877" y="4888"/>
                                  <a:ext cx="2216" cy="0"/>
                                </a:xfrm>
                                <a:prstGeom prst="line">
                                  <a:avLst/>
                                </a:prstGeom>
                                <a:noFill/>
                                <a:ln w="9513">
                                  <a:solidFill>
                                    <a:srgbClr val="000000"/>
                                  </a:solidFill>
                                  <a:round/>
                                  <a:headEnd/>
                                  <a:tailEnd/>
                                </a:ln>
                                <a:extLst>
                                  <a:ext uri="{909E8E84-426E-40DD-AFC4-6F175D3DCCD1}">
                                    <a14:hiddenFill xmlns:a14="http://schemas.microsoft.com/office/drawing/2010/main">
                                      <a:noFill/>
                                    </a14:hiddenFill>
                                  </a:ext>
                                </a:extLst>
                              </wps:spPr>
                              <wps:bodyPr/>
                            </wps:wsp>
                            <wps:wsp>
                              <wps:cNvPr id="6918" name="Line 71"/>
                              <wps:cNvCnPr>
                                <a:cxnSpLocks noChangeShapeType="1"/>
                              </wps:cNvCnPr>
                              <wps:spPr bwMode="auto">
                                <a:xfrm flipV="1">
                                  <a:off x="2877" y="3806"/>
                                  <a:ext cx="2216" cy="977"/>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9" name="Line 72"/>
                              <wps:cNvCnPr>
                                <a:cxnSpLocks noChangeShapeType="1"/>
                              </wps:cNvCnPr>
                              <wps:spPr bwMode="auto">
                                <a:xfrm flipV="1">
                                  <a:off x="2877" y="2631"/>
                                  <a:ext cx="2216" cy="2047"/>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20" name="Line 73"/>
                              <wps:cNvCnPr>
                                <a:cxnSpLocks noChangeShapeType="1"/>
                              </wps:cNvCnPr>
                              <wps:spPr bwMode="auto">
                                <a:xfrm flipV="1">
                                  <a:off x="2877" y="1546"/>
                                  <a:ext cx="2231" cy="3027"/>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21" name="Text Box 74"/>
                              <wps:cNvSpPr txBox="1">
                                <a:spLocks noChangeArrowheads="1"/>
                              </wps:cNvSpPr>
                              <wps:spPr bwMode="auto">
                                <a:xfrm>
                                  <a:off x="1992" y="408"/>
                                  <a:ext cx="26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E918CB">
                                    <w:pPr>
                                      <w:spacing w:line="167" w:lineRule="exact"/>
                                      <w:rPr>
                                        <w:b/>
                                        <w:sz w:val="15"/>
                                      </w:rPr>
                                    </w:pPr>
                                    <w:r>
                                      <w:rPr>
                                        <w:b/>
                                        <w:sz w:val="15"/>
                                      </w:rPr>
                                      <w:t>uc SS-CC communication use cases</w:t>
                                    </w:r>
                                  </w:p>
                                </w:txbxContent>
                              </wps:txbx>
                              <wps:bodyPr rot="0" vert="horz" wrap="square" lIns="0" tIns="0" rIns="0" bIns="0" anchor="t" anchorCtr="0" upright="1">
                                <a:noAutofit/>
                              </wps:bodyPr>
                            </wps:wsp>
                            <wps:wsp>
                              <wps:cNvPr id="6922" name="Text Box 75"/>
                              <wps:cNvSpPr txBox="1">
                                <a:spLocks noChangeArrowheads="1"/>
                              </wps:cNvSpPr>
                              <wps:spPr bwMode="auto">
                                <a:xfrm>
                                  <a:off x="5427" y="963"/>
                                  <a:ext cx="1093"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Теле удирдлага</w:t>
                                    </w:r>
                                  </w:p>
                                </w:txbxContent>
                              </wps:txbx>
                              <wps:bodyPr rot="0" vert="horz" wrap="square" lIns="0" tIns="0" rIns="0" bIns="0" anchor="t" anchorCtr="0" upright="1">
                                <a:noAutofit/>
                              </wps:bodyPr>
                            </wps:wsp>
                            <wps:wsp>
                              <wps:cNvPr id="6923" name="Text Box 63"/>
                              <wps:cNvSpPr txBox="1">
                                <a:spLocks noChangeArrowheads="1"/>
                              </wps:cNvSpPr>
                              <wps:spPr bwMode="auto">
                                <a:xfrm>
                                  <a:off x="5237" y="2264"/>
                                  <a:ext cx="144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Синхрофазор</w:t>
                                    </w:r>
                                  </w:p>
                                </w:txbxContent>
                              </wps:txbx>
                              <wps:bodyPr rot="0" vert="horz" wrap="square" lIns="0" tIns="0" rIns="0" bIns="0" anchor="t" anchorCtr="0" upright="1">
                                <a:noAutofit/>
                              </wps:bodyPr>
                            </wps:wsp>
                            <wps:wsp>
                              <wps:cNvPr id="6924" name="Text Box 77"/>
                              <wps:cNvSpPr txBox="1">
                                <a:spLocks noChangeArrowheads="1"/>
                              </wps:cNvSpPr>
                              <wps:spPr bwMode="auto">
                                <a:xfrm>
                                  <a:off x="5564" y="3588"/>
                                  <a:ext cx="113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 xml:space="preserve">Гэмтэл </w:t>
                                    </w:r>
                                  </w:p>
                                </w:txbxContent>
                              </wps:txbx>
                              <wps:bodyPr rot="0" vert="horz" wrap="square" lIns="0" tIns="0" rIns="0" bIns="0" anchor="t" anchorCtr="0" upright="1">
                                <a:noAutofit/>
                              </wps:bodyPr>
                            </wps:wsp>
                            <wps:wsp>
                              <wps:cNvPr id="6927" name="Text Box 78"/>
                              <wps:cNvSpPr txBox="1">
                                <a:spLocks noChangeArrowheads="1"/>
                              </wps:cNvSpPr>
                              <wps:spPr bwMode="auto">
                                <a:xfrm>
                                  <a:off x="5452" y="4756"/>
                                  <a:ext cx="87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 xml:space="preserve">Тоолуур </w:t>
                                    </w:r>
                                  </w:p>
                                </w:txbxContent>
                              </wps:txbx>
                              <wps:bodyPr rot="0" vert="horz" wrap="square" lIns="0" tIns="0" rIns="0" bIns="0" anchor="t" anchorCtr="0" upright="1">
                                <a:noAutofit/>
                              </wps:bodyPr>
                            </wps:wsp>
                            <wps:wsp>
                              <wps:cNvPr id="6928" name="Text Box 79"/>
                              <wps:cNvSpPr txBox="1">
                                <a:spLocks noChangeArrowheads="1"/>
                              </wps:cNvSpPr>
                              <wps:spPr bwMode="auto">
                                <a:xfrm>
                                  <a:off x="2367" y="5254"/>
                                  <a:ext cx="127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473A0D" w:rsidRDefault="00AA01B1" w:rsidP="00E918CB">
                                    <w:pPr>
                                      <w:spacing w:line="217" w:lineRule="exact"/>
                                      <w:rPr>
                                        <w:b/>
                                        <w:sz w:val="19"/>
                                        <w:lang w:val="mn-MN"/>
                                      </w:rPr>
                                    </w:pPr>
                                    <w:r>
                                      <w:rPr>
                                        <w:b/>
                                        <w:sz w:val="19"/>
                                        <w:lang w:val="mn-MN"/>
                                      </w:rPr>
                                      <w:t>Хэрэглэгч</w:t>
                                    </w:r>
                                  </w:p>
                                </w:txbxContent>
                              </wps:txbx>
                              <wps:bodyPr rot="0" vert="horz" wrap="square" lIns="0" tIns="0" rIns="0" bIns="0" anchor="t" anchorCtr="0" upright="1">
                                <a:noAutofit/>
                              </wps:bodyPr>
                            </wps:wsp>
                            <wps:wsp>
                              <wps:cNvPr id="6929" name="Text Box 80"/>
                              <wps:cNvSpPr txBox="1">
                                <a:spLocks noChangeArrowheads="1"/>
                              </wps:cNvSpPr>
                              <wps:spPr bwMode="auto">
                                <a:xfrm>
                                  <a:off x="9167" y="5221"/>
                                  <a:ext cx="59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473A0D" w:rsidRDefault="00AA01B1" w:rsidP="00E918CB">
                                    <w:pPr>
                                      <w:spacing w:line="217" w:lineRule="exact"/>
                                      <w:rPr>
                                        <w:b/>
                                        <w:sz w:val="19"/>
                                        <w:lang w:val="mn-MN"/>
                                      </w:rPr>
                                    </w:pPr>
                                    <w:r>
                                      <w:rPr>
                                        <w:b/>
                                        <w:sz w:val="19"/>
                                        <w:lang w:val="mn-MN"/>
                                      </w:rPr>
                                      <w:t>УЭТ</w:t>
                                    </w:r>
                                  </w:p>
                                </w:txbxContent>
                              </wps:txbx>
                              <wps:bodyPr rot="0" vert="horz" wrap="square" lIns="0" tIns="0" rIns="0" bIns="0" anchor="t" anchorCtr="0" upright="1">
                                <a:noAutofit/>
                              </wps:bodyPr>
                            </wps:wsp>
                            <wps:wsp>
                              <wps:cNvPr id="6930" name="Text Box 81"/>
                              <wps:cNvSpPr txBox="1">
                                <a:spLocks noChangeArrowheads="1"/>
                              </wps:cNvSpPr>
                              <wps:spPr bwMode="auto">
                                <a:xfrm>
                                  <a:off x="5237" y="5766"/>
                                  <a:ext cx="134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Эрчим хүчний чанар</w:t>
                                    </w:r>
                                  </w:p>
                                </w:txbxContent>
                              </wps:txbx>
                              <wps:bodyPr rot="0" vert="horz" wrap="square" lIns="0" tIns="0" rIns="0" bIns="0" anchor="t" anchorCtr="0" upright="1">
                                <a:noAutofit/>
                              </wps:bodyPr>
                            </wps:wsp>
                            <wps:wsp>
                              <wps:cNvPr id="6931" name="Text Box 82"/>
                              <wps:cNvSpPr txBox="1">
                                <a:spLocks noChangeArrowheads="1"/>
                              </wps:cNvSpPr>
                              <wps:spPr bwMode="auto">
                                <a:xfrm>
                                  <a:off x="5506" y="7018"/>
                                  <a:ext cx="120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Хөрөнгө</w:t>
                                    </w:r>
                                  </w:p>
                                </w:txbxContent>
                              </wps:txbx>
                              <wps:bodyPr rot="0" vert="horz" wrap="square" lIns="0" tIns="0" rIns="0" bIns="0" anchor="t" anchorCtr="0" upright="1">
                                <a:noAutofit/>
                              </wps:bodyPr>
                            </wps:wsp>
                            <wps:wsp>
                              <wps:cNvPr id="6932" name="Text Box 83"/>
                              <wps:cNvSpPr txBox="1">
                                <a:spLocks noChangeArrowheads="1"/>
                              </wps:cNvSpPr>
                              <wps:spPr bwMode="auto">
                                <a:xfrm>
                                  <a:off x="5243" y="8142"/>
                                  <a:ext cx="153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64" w:lineRule="auto"/>
                                      <w:ind w:firstLine="104"/>
                                      <w:rPr>
                                        <w:sz w:val="20"/>
                                        <w:szCs w:val="20"/>
                                        <w:lang w:val="mn-MN"/>
                                      </w:rPr>
                                    </w:pPr>
                                    <w:r w:rsidRPr="00762BC8">
                                      <w:rPr>
                                        <w:sz w:val="20"/>
                                        <w:szCs w:val="20"/>
                                        <w:lang w:val="mn-MN"/>
                                      </w:rPr>
                                      <w:t>Параметрийн загварчлал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5B299" id="Group 34" o:spid="_x0000_s1026" style="position:absolute;margin-left:5.15pt;margin-top:15.6pt;width:403.7pt;height:443.45pt;z-index:-251676672;mso-wrap-distance-left:0;mso-wrap-distance-right:0;mso-position-horizontal-relative:page" coordorigin="1917,349" coordsize="8074,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">
                      <v:rect id="Rectangle 19" o:spid="_x0000_s1027" style="position:absolute;left:1917;top:349;width:8074;height:8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" filled="f" strokeweight="0"/>
                      <v:shape id="Freeform 20" o:spid="_x0000_s1028" style="position:absolute;left:1917;top:349;width:2966;height:285;visibility:visible;mso-wrap-style:square;v-text-anchor:top" coordsize="296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" path="m2966,l,,,285r2771,l2966,75r,-75xe" stroked="f">
                        <v:path arrowok="t" o:connecttype="custom" o:connectlocs="2966,349;0,349;0,634;2771,634;2966,424;2966,349" o:connectangles="0,0,0,0,0,0"/>
                      </v:shape>
                      <v:shape id="Freeform 21" o:spid="_x0000_s1029" style="position:absolute;left:1917;top:349;width:2966;height:285;visibility:visible;mso-wrap-style:square;v-text-anchor:top" coordsize="296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" path="m,285r2771,l2966,75r,-75l,,,285e" filled="f" strokeweight="0">
                        <v:path arrowok="t" o:connecttype="custom" o:connectlocs="0,634;2771,634;2966,424;2966,349;0,349;0,634" o:connectangles="0,0,0,0,0,0"/>
                      </v:shape>
                      <v:shape id="Freeform 22" o:spid="_x0000_s1030" style="position:absolute;left:5123;top:5532;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" path="m779,l688,4,600,14,516,30,436,52,361,80r-70,33l228,151r-57,42l121,239,79,289,46,342,21,398,6,456,,517r6,61l21,636r25,56l79,745r42,50l171,841r57,42l291,921r70,33l436,982r80,22l600,1020r88,10l779,1034r92,-4l959,1020r84,-16l1123,982r75,-28l1268,921r63,-38l1388,841r50,-46l1479,745r34,-53l1538,636r15,-58l1558,517r-5,-61l1538,398r-25,-56l1479,289r-41,-50l1388,193r-57,-42l1268,113,1198,80,1123,52,1043,30,959,14,871,4,779,xe" fillcolor="#c0bec0" stroked="f">
                        <v:path arrowok="t" o:connecttype="custom" o:connectlocs="779,5532;688,5536;600,5546;516,5562;436,5584;361,5612;291,5645;228,5683;171,5725;121,5771;79,5821;46,5874;21,5930;6,5988;0,6049;6,6110;21,6168;46,6224;79,6277;121,6327;171,6373;228,6415;291,6453;361,6486;436,6514;516,6536;600,6552;688,6562;779,6566;871,6562;959,6552;1043,6536;1123,6514;1198,6486;1268,6453;1331,6415;1388,6373;1438,6327;1479,6277;1513,6224;1538,6168;1553,6110;1558,6049;1553,5988;1538,5930;1513,5874;1479,5821;1438,5771;1388,5725;1331,5683;1268,5645;1198,5612;1123,5584;1043,5562;959,5546;871,5536;779,5532" o:connectangles="0,0,0,0,0,0,0,0,0,0,0,0,0,0,0,0,0,0,0,0,0,0,0,0,0,0,0,0,0,0,0,0,0,0,0,0,0,0,0,0,0,0,0,0,0,0,0,0,0,0,0,0,0,0,0,0,0"/>
                      </v:shape>
                      <v:shape id="Freeform 23" o:spid="_x0000_s1031" style="position:absolute;left:5123;top:5532;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" path="m,517r6,61l21,636r25,56l79,745r42,50l171,841r57,42l291,921r70,33l436,982r80,22l600,1020r88,10l779,1034r92,-4l959,1020r84,-16l1123,982r75,-28l1268,921r63,-38l1388,841r50,-46l1479,745r34,-53l1538,636r15,-58l1558,517r-5,-61l1538,398r-25,-56l1479,289r-41,-50l1388,193r-57,-42l1268,113,1198,80,1123,52,1043,30,959,14,871,4,779,,688,4,600,14,516,30,436,52,361,80r-70,33l228,151r-57,42l121,239,79,289,46,342,21,398,6,456,,517xe" filled="f" strokecolor="#c0bec0" strokeweight=".26422mm">
                        <v:path arrowok="t" o:connecttype="custom" o:connectlocs="0,6049;6,6110;21,6168;46,6224;79,6277;121,6327;171,6373;228,6415;291,6453;361,6486;436,6514;516,6536;600,6552;688,6562;779,6566;871,6562;959,6552;1043,6536;1123,6514;1198,6486;1268,6453;1331,6415;1388,6373;1438,6327;1479,6277;1513,6224;1538,6168;1553,6110;1558,6049;1553,5988;1538,5930;1513,5874;1479,5821;1438,5771;1388,5725;1331,5683;1268,5645;1198,5612;1123,5584;1043,5562;959,5546;871,5536;779,5532;688,5536;600,5546;516,5562;436,5584;361,5612;291,5645;228,5683;171,5725;121,5771;79,5821;46,5874;21,5930;6,5988;0,6049" o:connectangles="0,0,0,0,0,0,0,0,0,0,0,0,0,0,0,0,0,0,0,0,0,0,0,0,0,0,0,0,0,0,0,0,0,0,0,0,0,0,0,0,0,0,0,0,0,0,0,0,0,0,0,0,0,0,0,0,0"/>
                      </v:shape>
                      <v:shape id="Picture 24" o:spid="_x0000_s1032" type="#_x0000_t75" style="position:absolute;left:5093;top:5502;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">
                        <v:imagedata r:id="rId25" o:title=""/>
                      </v:shape>
                      <v:shape id="Freeform 25" o:spid="_x0000_s1033" style="position:absolute;left:5093;top:5502;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" path="m,517r6,61l21,636r25,56l79,745r42,50l171,841r57,42l291,921r70,33l436,982r80,22l600,1020r88,10l779,1034r92,-4l959,1020r84,-16l1123,982r75,-28l1268,921r63,-38l1388,841r50,-46l1479,745r34,-53l1538,636r15,-58l1558,517r-5,-61l1538,398r-25,-56l1479,289r-41,-50l1388,193r-57,-42l1268,113,1198,80,1123,52,1043,30,959,14,871,4,779,,688,4,600,14,516,30,436,52,361,80r-70,33l228,151r-57,42l121,239,79,289,46,342,21,398,6,456,,517xe" filled="f" strokeweight=".26422mm">
                        <v:path arrowok="t" o:connecttype="custom" o:connectlocs="0,6019;6,6080;21,6138;46,6194;79,6247;121,6297;171,6343;228,6385;291,6423;361,6456;436,6484;516,6506;600,6522;688,6532;779,6536;871,6532;959,6522;1043,6506;1123,6484;1198,6456;1268,6423;1331,6385;1388,6343;1438,6297;1479,6247;1513,6194;1538,6138;1553,6080;1558,6019;1553,5958;1538,5900;1513,5844;1479,5791;1438,5741;1388,5695;1331,5653;1268,5615;1198,5582;1123,5554;1043,5532;959,5516;871,5506;779,5502;688,5506;600,5516;516,5532;436,5554;361,5582;291,5615;228,5653;171,5695;121,5741;79,5791;46,5844;21,5900;6,5958;0,6019" o:connectangles="0,0,0,0,0,0,0,0,0,0,0,0,0,0,0,0,0,0,0,0,0,0,0,0,0,0,0,0,0,0,0,0,0,0,0,0,0,0,0,0,0,0,0,0,0,0,0,0,0,0,0,0,0,0,0,0,0"/>
                      </v:shape>
                      <v:shape id="Freeform 26" o:spid="_x0000_s1034" style="position:absolute;left:2442;top:427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" path="m157,l96,12,46,46,12,96,,157r12,62l46,269r50,33l157,314r62,-12l269,269r33,-50l315,157,302,96,269,46,219,12,157,xe" fillcolor="#c0bec0" stroked="f">
                        <v:path arrowok="t" o:connecttype="custom" o:connectlocs="157,4274;96,4286;46,4320;12,4370;0,4431;12,4493;46,4543;96,4576;157,4588;219,4576;269,4543;302,4493;315,4431;302,4370;269,4320;219,4286;157,4274" o:connectangles="0,0,0,0,0,0,0,0,0,0,0,0,0,0,0,0,0"/>
                      </v:shape>
                      <v:shape id="Freeform 27" o:spid="_x0000_s1035" style="position:absolute;left:2442;top:427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" path="m,157r12,62l46,269r50,33l157,314r62,-12l269,269r33,-50l315,157,302,96,269,46,219,12,157,,96,12,46,46,12,96,,157xe" filled="f" strokecolor="#c0bec0" strokeweight=".26422mm">
                        <v:path arrowok="t" o:connecttype="custom" o:connectlocs="0,4431;12,4493;46,4543;96,4576;157,4588;219,4576;269,4543;302,4493;315,4431;302,4370;269,4320;219,4286;157,4274;96,4286;46,4320;12,4370;0,4431" o:connectangles="0,0,0,0,0,0,0,0,0,0,0,0,0,0,0,0,0"/>
                      </v:shape>
                      <v:shape id="Picture 28" o:spid="_x0000_s1036" type="#_x0000_t75" style="position:absolute;left:2412;top:4243;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">
                        <v:imagedata r:id="rId26" o:title=""/>
                      </v:shape>
                      <v:shape id="Freeform 29" o:spid="_x0000_s1037" style="position:absolute;left:2412;top:424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" path="m,157r13,62l46,269r50,33l158,314r61,-12l269,269r34,-50l315,157,303,96,269,46,219,12,158,,96,12,46,46,13,96,,157xe" filled="f" strokeweight=".26422mm">
                        <v:path arrowok="t" o:connecttype="custom" o:connectlocs="0,4401;13,4463;46,4513;96,4546;158,4558;219,4546;269,4513;303,4463;315,4401;303,4340;269,4290;219,4256;158,4244;96,4256;46,4290;13,4340;0,4401" o:connectangles="0,0,0,0,0,0,0,0,0,0,0,0,0,0,0,0,0"/>
                      </v:shape>
                      <v:shape id="AutoShape 30" o:spid="_x0000_s1038" style="position:absolute;left:2352;top:4573;width:450;height:630;visibility:visible;mso-wrap-style:square;v-text-anchor:top" coordsize="4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" path="m225,r,315m,75r225,m450,75r-225,m225,315l405,630m225,315l45,630e" filled="f" strokeweight=".26422mm">
                        <v:path arrowok="t" o:connecttype="custom" o:connectlocs="225,4573;225,4888;0,4648;225,4648;450,4648;225,4648;225,4888;405,5203;225,4888;45,5203" o:connectangles="0,0,0,0,0,0,0,0,0,0"/>
                      </v:shape>
                      <v:shape id="Freeform 31" o:spid="_x0000_s1039" style="position:absolute;left:9182;top:427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" path="m157,l95,12,45,46,12,96,,157r12,62l45,269r50,33l157,314r61,-12l268,269r34,-50l314,157,302,96,268,46,218,12,157,xe" fillcolor="#c0bec0" stroked="f">
                        <v:path arrowok="t" o:connecttype="custom" o:connectlocs="157,4274;95,4286;45,4320;12,4370;0,4431;12,4493;45,4543;95,4576;157,4588;218,4576;268,4543;302,4493;314,4431;302,4370;268,4320;218,4286;157,4274" o:connectangles="0,0,0,0,0,0,0,0,0,0,0,0,0,0,0,0,0"/>
                      </v:shape>
                      <v:shape id="Freeform 32" o:spid="_x0000_s1040" style="position:absolute;left:9182;top:427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" path="m,157r12,62l45,269r50,33l157,314r61,-12l268,269r34,-50l314,157,302,96,268,46,218,12,157,,95,12,45,46,12,96,,157xe" filled="f" strokecolor="#c0bec0" strokeweight=".26422mm">
                        <v:path arrowok="t" o:connecttype="custom" o:connectlocs="0,4431;12,4493;45,4543;95,4576;157,4588;218,4576;268,4543;302,4493;314,4431;302,4370;268,4320;218,4286;157,4274;95,4286;45,4320;12,4370;0,4431" o:connectangles="0,0,0,0,0,0,0,0,0,0,0,0,0,0,0,0,0"/>
                      </v:shape>
                      <v:shape id="Picture 33" o:spid="_x0000_s1041" type="#_x0000_t75" style="position:absolute;left:9152;top:4243;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">
                        <v:imagedata r:id="rId27" o:title=""/>
                      </v:shape>
                      <v:shape id="Freeform 34" o:spid="_x0000_s1042" style="position:absolute;left:9152;top:424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" path="m,157r12,62l46,269r50,33l157,314r61,-12l268,269r34,-50l314,157,302,96,268,46,218,12,157,,96,12,46,46,12,96,,157xe" filled="f" strokeweight=".26422mm">
                        <v:path arrowok="t" o:connecttype="custom" o:connectlocs="0,4401;12,4463;46,4513;96,4546;157,4558;218,4546;268,4513;302,4463;314,4401;302,4340;268,4290;218,4256;157,4244;96,4256;46,4290;12,4340;0,4401" o:connectangles="0,0,0,0,0,0,0,0,0,0,0,0,0,0,0,0,0"/>
                      </v:shape>
                      <v:shape id="AutoShape 35" o:spid="_x0000_s1043" style="position:absolute;left:9092;top:4573;width:450;height:630;visibility:visible;mso-wrap-style:square;v-text-anchor:top" coordsize="4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" path="m224,r,315m,75r224,m449,75r-225,m224,315l404,630m224,315l45,630e" filled="f" strokeweight=".26422mm">
                        <v:path arrowok="t" o:connecttype="custom" o:connectlocs="224,4573;224,4888;0,4648;224,4648;449,4648;224,4648;224,4888;404,5203;224,4888;45,5203" o:connectangles="0,0,0,0,0,0,0,0,0,0"/>
                      </v:shape>
                      <v:shape id="Freeform 36" o:spid="_x0000_s1044" style="position:absolute;left:5123;top:6700;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" path="m779,l688,3,600,13,516,30,436,52,361,80r-70,33l228,150r-57,43l121,239,79,288,46,342,21,397,6,456,,517r6,60l21,636r25,55l79,745r42,49l171,840r57,43l291,920r70,33l436,981r80,22l600,1020r88,10l779,1033r92,-3l959,1020r84,-17l1123,981r75,-28l1268,920r63,-37l1388,840r50,-46l1479,745r34,-54l1538,636r15,-59l1558,517r-5,-61l1538,397r-25,-55l1479,288r-41,-49l1388,193r-57,-43l1268,113,1198,80,1123,52,1043,30,959,13,871,3,779,xe" fillcolor="#c0bec0" stroked="f">
                        <v:path arrowok="t" o:connecttype="custom" o:connectlocs="779,6701;688,6704;600,6714;516,6731;436,6753;361,6781;291,6814;228,6851;171,6894;121,6940;79,6989;46,7043;21,7098;6,7157;0,7218;6,7278;21,7337;46,7392;79,7446;121,7495;171,7541;228,7584;291,7621;361,7654;436,7682;516,7704;600,7721;688,7731;779,7734;871,7731;959,7721;1043,7704;1123,7682;1198,7654;1268,7621;1331,7584;1388,7541;1438,7495;1479,7446;1513,7392;1538,7337;1553,7278;1558,7218;1553,7157;1538,7098;1513,7043;1479,6989;1438,6940;1388,6894;1331,6851;1268,6814;1198,6781;1123,6753;1043,6731;959,6714;871,6704;779,6701" o:connectangles="0,0,0,0,0,0,0,0,0,0,0,0,0,0,0,0,0,0,0,0,0,0,0,0,0,0,0,0,0,0,0,0,0,0,0,0,0,0,0,0,0,0,0,0,0,0,0,0,0,0,0,0,0,0,0,0,0"/>
                      </v:shape>
                      <v:shape id="Freeform 37" o:spid="_x0000_s1045" style="position:absolute;left:5123;top:6700;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" path="m,517r6,60l21,636r25,55l79,745r42,49l171,840r57,43l291,920r70,33l436,981r80,22l600,1020r88,10l779,1033r92,-3l959,1020r84,-17l1123,981r75,-28l1268,920r63,-37l1388,840r50,-46l1479,745r34,-54l1538,636r15,-59l1558,517r-5,-61l1538,397r-25,-55l1479,288r-41,-49l1388,193r-57,-43l1268,113,1198,80,1123,52,1043,30,959,13,871,3,779,,688,3,600,13,516,30,436,52,361,80r-70,33l228,150r-57,43l121,239,79,288,46,342,21,397,6,456,,517xe" filled="f" strokecolor="#c0bec0" strokeweight=".26422mm">
                        <v:path arrowok="t" o:connecttype="custom" o:connectlocs="0,7218;6,7278;21,7337;46,7392;79,7446;121,7495;171,7541;228,7584;291,7621;361,7654;436,7682;516,7704;600,7721;688,7731;779,7734;871,7731;959,7721;1043,7704;1123,7682;1198,7654;1268,7621;1331,7584;1388,7541;1438,7495;1479,7446;1513,7392;1538,7337;1553,7278;1558,7218;1553,7157;1538,7098;1513,7043;1479,6989;1438,6940;1388,6894;1331,6851;1268,6814;1198,6781;1123,6753;1043,6731;959,6714;871,6704;779,6701;688,6704;600,6714;516,6731;436,6753;361,6781;291,6814;228,6851;171,6894;121,6940;79,6989;46,7043;21,7098;6,7157;0,7218" o:connectangles="0,0,0,0,0,0,0,0,0,0,0,0,0,0,0,0,0,0,0,0,0,0,0,0,0,0,0,0,0,0,0,0,0,0,0,0,0,0,0,0,0,0,0,0,0,0,0,0,0,0,0,0,0,0,0,0,0"/>
                      </v:shape>
                      <v:shape id="Picture 38" o:spid="_x0000_s1046" type="#_x0000_t75" style="position:absolute;left:5093;top:6670;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">
                        <v:imagedata r:id="rId28" o:title=""/>
                      </v:shape>
                      <v:shape id="Freeform 39" o:spid="_x0000_s1047" style="position:absolute;left:5093;top:6670;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" path="m,517r6,60l21,636r25,56l79,745r42,49l171,841r57,42l291,920r70,33l436,981r80,22l600,1020r88,10l779,1033r92,-3l959,1020r84,-17l1123,981r75,-28l1268,920r63,-37l1388,841r50,-47l1479,745r34,-53l1538,636r15,-59l1558,517r-5,-61l1538,398r-25,-56l1479,289r-41,-50l1388,193r-57,-43l1268,113,1198,80,1123,52,1043,30,959,13,871,3,779,,688,3,600,13,516,30,436,52,361,80r-70,33l228,150r-57,43l121,239,79,289,46,342,21,398,6,456,,517xe" filled="f" strokeweight=".26422mm">
                        <v:path arrowok="t" o:connecttype="custom" o:connectlocs="0,7188;6,7248;21,7307;46,7363;79,7416;121,7465;171,7512;228,7554;291,7591;361,7624;436,7652;516,7674;600,7691;688,7701;779,7704;871,7701;959,7691;1043,7674;1123,7652;1198,7624;1268,7591;1331,7554;1388,7512;1438,7465;1479,7416;1513,7363;1538,7307;1553,7248;1558,7188;1553,7127;1538,7069;1513,7013;1479,6960;1438,6910;1388,6864;1331,6821;1268,6784;1198,6751;1123,6723;1043,6701;959,6684;871,6674;779,6671;688,6674;600,6684;516,6701;436,6723;361,6751;291,6784;228,6821;171,6864;121,6910;79,6960;46,7013;21,7069;6,7127;0,7188" o:connectangles="0,0,0,0,0,0,0,0,0,0,0,0,0,0,0,0,0,0,0,0,0,0,0,0,0,0,0,0,0,0,0,0,0,0,0,0,0,0,0,0,0,0,0,0,0,0,0,0,0,0,0,0,0,0,0,0,0"/>
                      </v:shape>
                      <v:shape id="Freeform 40" o:spid="_x0000_s1048" style="position:absolute;left:5123;top:3195;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" path="m779,l688,4,600,14,516,30,436,53,361,80r-70,33l228,151r-57,42l121,239,79,289,46,342,21,398,6,457,,517r6,61l21,636r25,56l79,745r42,50l171,841r57,42l291,921r70,33l436,982r80,22l600,1020r88,10l779,1034r92,-4l959,1020r84,-16l1123,982r75,-28l1268,921r63,-38l1388,841r50,-46l1479,745r34,-53l1538,636r15,-58l1558,517r-5,-60l1538,398r-25,-56l1479,289r-41,-50l1388,193r-57,-42l1268,113,1198,80,1123,53,1043,30,959,14,871,4,779,xe" fillcolor="#c0bec0" stroked="f">
                        <v:path arrowok="t" o:connecttype="custom" o:connectlocs="779,3195;688,3199;600,3209;516,3225;436,3248;361,3275;291,3308;228,3346;171,3388;121,3434;79,3484;46,3537;21,3593;6,3652;0,3712;6,3773;21,3831;46,3887;79,3940;121,3990;171,4036;228,4078;291,4116;361,4149;436,4177;516,4199;600,4215;688,4225;779,4229;871,4225;959,4215;1043,4199;1123,4177;1198,4149;1268,4116;1331,4078;1388,4036;1438,3990;1479,3940;1513,3887;1538,3831;1553,3773;1558,3712;1553,3652;1538,3593;1513,3537;1479,3484;1438,3434;1388,3388;1331,3346;1268,3308;1198,3275;1123,3248;1043,3225;959,3209;871,3199;779,3195" o:connectangles="0,0,0,0,0,0,0,0,0,0,0,0,0,0,0,0,0,0,0,0,0,0,0,0,0,0,0,0,0,0,0,0,0,0,0,0,0,0,0,0,0,0,0,0,0,0,0,0,0,0,0,0,0,0,0,0,0"/>
                      </v:shape>
                      <v:shape id="Freeform 41" o:spid="_x0000_s1049" style="position:absolute;left:5123;top:3195;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" path="m,517r6,61l21,636r25,56l79,745r42,50l171,841r57,42l291,921r70,33l436,982r80,22l600,1020r88,10l779,1034r92,-4l959,1020r84,-16l1123,982r75,-28l1268,921r63,-38l1388,841r50,-46l1479,745r34,-53l1538,636r15,-58l1558,517r-5,-60l1538,398r-25,-56l1479,289r-41,-50l1388,193r-57,-42l1268,113,1198,80,1123,53,1043,30,959,14,871,4,779,,688,4,600,14,516,30,436,53,361,80r-70,33l228,151r-57,42l121,239,79,289,46,342,21,398,6,457,,517xe" filled="f" strokecolor="#c0bec0" strokeweight=".26422mm">
                        <v:path arrowok="t" o:connecttype="custom" o:connectlocs="0,3712;6,3773;21,3831;46,3887;79,3940;121,3990;171,4036;228,4078;291,4116;361,4149;436,4177;516,4199;600,4215;688,4225;779,4229;871,4225;959,4215;1043,4199;1123,4177;1198,4149;1268,4116;1331,4078;1388,4036;1438,3990;1479,3940;1513,3887;1538,3831;1553,3773;1558,3712;1553,3652;1538,3593;1513,3537;1479,3484;1438,3434;1388,3388;1331,3346;1268,3308;1198,3275;1123,3248;1043,3225;959,3209;871,3199;779,3195;688,3199;600,3209;516,3225;436,3248;361,3275;291,3308;228,3346;171,3388;121,3434;79,3484;46,3537;21,3593;6,3652;0,3712" o:connectangles="0,0,0,0,0,0,0,0,0,0,0,0,0,0,0,0,0,0,0,0,0,0,0,0,0,0,0,0,0,0,0,0,0,0,0,0,0,0,0,0,0,0,0,0,0,0,0,0,0,0,0,0,0,0,0,0,0"/>
                      </v:shape>
                      <v:shape id="Picture 42" o:spid="_x0000_s1050" type="#_x0000_t75" style="position:absolute;left:5138;top:3165;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">
                        <v:imagedata r:id="rId29" o:title=""/>
                      </v:shape>
                      <v:shape id="Freeform 43" o:spid="_x0000_s1051" style="position:absolute;left:5093;top:3165;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" path="m,517r6,61l21,636r25,56l79,745r42,50l171,841r57,42l291,921r70,33l436,982r80,22l600,1020r88,11l779,1034r92,-3l959,1020r84,-16l1123,982r75,-28l1268,921r63,-38l1388,841r50,-46l1479,745r34,-53l1538,636r15,-58l1558,517r-5,-60l1538,398r-25,-56l1479,289r-41,-50l1388,193r-57,-42l1268,113,1198,80,1123,53,1043,30,959,14,871,4,779,,688,4,600,14,516,30,436,53,361,80r-70,33l228,151r-57,42l121,239,79,289,46,342,21,398,6,457,,517xe" filled="f" strokeweight=".26422mm">
                        <v:path arrowok="t" o:connecttype="custom" o:connectlocs="0,3682;6,3743;21,3801;46,3857;79,3910;121,3960;171,4006;228,4048;291,4086;361,4119;436,4147;516,4169;600,4185;688,4196;779,4199;871,4196;959,4185;1043,4169;1123,4147;1198,4119;1268,4086;1331,4048;1388,4006;1438,3960;1479,3910;1513,3857;1538,3801;1553,3743;1558,3682;1553,3622;1538,3563;1513,3507;1479,3454;1438,3404;1388,3358;1331,3316;1268,3278;1198,3245;1123,3218;1043,3195;959,3179;871,3169;779,3165;688,3169;600,3179;516,3195;436,3218;361,3245;291,3278;228,3316;171,3358;121,3404;79,3454;46,3507;21,3563;6,3622;0,3682" o:connectangles="0,0,0,0,0,0,0,0,0,0,0,0,0,0,0,0,0,0,0,0,0,0,0,0,0,0,0,0,0,0,0,0,0,0,0,0,0,0,0,0,0,0,0,0,0,0,0,0,0,0,0,0,0,0,0,0,0"/>
                      </v:shape>
                      <v:shape id="Freeform 44" o:spid="_x0000_s1052" style="position:absolute;left:5123;top:4363;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" path="m779,l688,3,600,13,516,30,436,52,361,80r-70,33l228,151r-57,42l121,239,79,289,46,342,21,398,6,456,,517r6,60l21,636r25,56l79,745r42,49l171,841r57,42l291,920r70,33l436,981r80,22l600,1020r88,10l779,1033r92,-3l959,1020r84,-17l1123,981r75,-28l1268,920r63,-37l1388,841r50,-47l1479,745r34,-53l1538,636r15,-59l1558,517r-5,-61l1538,398r-25,-56l1479,289r-41,-50l1388,193r-57,-42l1268,113,1198,80,1123,52,1043,30,959,13,871,3,779,xe" fillcolor="#c0bec0" stroked="f">
                        <v:path arrowok="t" o:connecttype="custom" o:connectlocs="779,4364;688,4367;600,4377;516,4394;436,4416;361,4444;291,4477;228,4515;171,4557;121,4603;79,4653;46,4706;21,4762;6,4820;0,4881;6,4941;21,5000;46,5056;79,5109;121,5158;171,5205;228,5247;291,5284;361,5317;436,5345;516,5367;600,5384;688,5394;779,5397;871,5394;959,5384;1043,5367;1123,5345;1198,5317;1268,5284;1331,5247;1388,5205;1438,5158;1479,5109;1513,5056;1538,5000;1553,4941;1558,4881;1553,4820;1538,4762;1513,4706;1479,4653;1438,4603;1388,4557;1331,4515;1268,4477;1198,4444;1123,4416;1043,4394;959,4377;871,4367;779,4364" o:connectangles="0,0,0,0,0,0,0,0,0,0,0,0,0,0,0,0,0,0,0,0,0,0,0,0,0,0,0,0,0,0,0,0,0,0,0,0,0,0,0,0,0,0,0,0,0,0,0,0,0,0,0,0,0,0,0,0,0"/>
                      </v:shape>
                      <v:shape id="Freeform 45" o:spid="_x0000_s1053" style="position:absolute;left:5123;top:4363;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" path="m,517r6,60l21,636r25,56l79,745r42,49l171,841r57,42l291,920r70,33l436,981r80,22l600,1020r88,10l779,1033r92,-3l959,1020r84,-17l1123,981r75,-28l1268,920r63,-37l1388,841r50,-47l1479,745r34,-53l1538,636r15,-59l1558,517r-5,-61l1538,398r-25,-56l1479,289r-41,-50l1388,193r-57,-42l1268,113,1198,80,1123,52,1043,30,959,13,871,3,779,,688,3,600,13,516,30,436,52,361,80r-70,33l228,151r-57,42l121,239,79,289,46,342,21,398,6,456,,517xe" filled="f" strokecolor="#c0bec0" strokeweight=".26422mm">
                        <v:path arrowok="t" o:connecttype="custom" o:connectlocs="0,4881;6,4941;21,5000;46,5056;79,5109;121,5158;171,5205;228,5247;291,5284;361,5317;436,5345;516,5367;600,5384;688,5394;779,5397;871,5394;959,5384;1043,5367;1123,5345;1198,5317;1268,5284;1331,5247;1388,5205;1438,5158;1479,5109;1513,5056;1538,5000;1553,4941;1558,4881;1553,4820;1538,4762;1513,4706;1479,4653;1438,4603;1388,4557;1331,4515;1268,4477;1198,4444;1123,4416;1043,4394;959,4377;871,4367;779,4364;688,4367;600,4377;516,4394;436,4416;361,4444;291,4477;228,4515;171,4557;121,4603;79,4653;46,4706;21,4762;6,4820;0,4881" o:connectangles="0,0,0,0,0,0,0,0,0,0,0,0,0,0,0,0,0,0,0,0,0,0,0,0,0,0,0,0,0,0,0,0,0,0,0,0,0,0,0,0,0,0,0,0,0,0,0,0,0,0,0,0,0,0,0,0,0"/>
                      </v:shape>
                      <v:shape id="Picture 46" o:spid="_x0000_s1054" type="#_x0000_t75" style="position:absolute;left:5093;top:4333;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">
                        <v:imagedata r:id="rId30" o:title=""/>
                      </v:shape>
                      <v:shape id="Freeform 47" o:spid="_x0000_s1055" style="position:absolute;left:5093;top:4333;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" path="m,517r6,60l21,636r25,56l79,745r42,49l171,841r57,42l291,920r70,33l436,981r80,22l600,1020r88,10l779,1033r92,-3l959,1020r84,-17l1123,981r75,-28l1268,920r63,-37l1388,841r50,-47l1479,745r34,-53l1538,636r15,-59l1558,517r-5,-61l1538,398r-25,-56l1479,289r-41,-50l1388,193r-57,-42l1268,113,1198,80,1123,52,1043,30,959,13,871,3,779,,688,3,600,13,516,30,436,52,361,80r-70,33l228,151r-57,42l121,239,79,289,46,342,21,398,6,456,,517xe" filled="f" strokeweight=".26422mm">
                        <v:path arrowok="t" o:connecttype="custom" o:connectlocs="0,4851;6,4911;21,4970;46,5026;79,5079;121,5128;171,5175;228,5217;291,5254;361,5287;436,5315;516,5337;600,5354;688,5364;779,5367;871,5364;959,5354;1043,5337;1123,5315;1198,5287;1268,5254;1331,5217;1388,5175;1438,5128;1479,5079;1513,5026;1538,4970;1553,4911;1558,4851;1553,4790;1538,4732;1513,4676;1479,4623;1438,4573;1388,4527;1331,4485;1268,4447;1198,4414;1123,4386;1043,4364;959,4347;871,4337;779,4334;688,4337;600,4347;516,4364;436,4386;361,4414;291,4447;228,4485;171,4527;121,4573;79,4623;46,4676;21,4732;6,4790;0,4851" o:connectangles="0,0,0,0,0,0,0,0,0,0,0,0,0,0,0,0,0,0,0,0,0,0,0,0,0,0,0,0,0,0,0,0,0,0,0,0,0,0,0,0,0,0,0,0,0,0,0,0,0,0,0,0,0,0,0,0,0"/>
                      </v:shape>
                      <v:shape id="Freeform 48" o:spid="_x0000_s1056" style="position:absolute;left:5123;top:7869;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" path="m779,l688,4,600,14,516,30,436,52,361,80r-70,33l228,151r-57,42l121,239,79,289,46,342,21,398,6,456,,517r6,61l21,636r25,56l79,745r42,50l171,841r57,42l291,921r70,33l436,982r80,22l600,1020r88,10l779,1034r92,-4l959,1020r84,-16l1123,982r75,-28l1268,921r63,-38l1388,841r50,-46l1479,745r34,-53l1538,636r15,-58l1558,517r-5,-61l1538,398r-25,-56l1479,289r-41,-50l1388,193r-57,-42l1268,113,1198,80,1123,52,1043,30,959,14,871,4,779,xe" fillcolor="#c0bec0" stroked="f">
                        <v:path arrowok="t" o:connecttype="custom" o:connectlocs="779,7869;688,7873;600,7883;516,7899;436,7921;361,7949;291,7982;228,8020;171,8062;121,8108;79,8158;46,8211;21,8267;6,8325;0,8386;6,8447;21,8505;46,8561;79,8614;121,8664;171,8710;228,8752;291,8790;361,8823;436,8851;516,8873;600,8889;688,8899;779,8903;871,8899;959,8889;1043,8873;1123,8851;1198,8823;1268,8790;1331,8752;1388,8710;1438,8664;1479,8614;1513,8561;1538,8505;1553,8447;1558,8386;1553,8325;1538,8267;1513,8211;1479,8158;1438,8108;1388,8062;1331,8020;1268,7982;1198,7949;1123,7921;1043,7899;959,7883;871,7873;779,7869" o:connectangles="0,0,0,0,0,0,0,0,0,0,0,0,0,0,0,0,0,0,0,0,0,0,0,0,0,0,0,0,0,0,0,0,0,0,0,0,0,0,0,0,0,0,0,0,0,0,0,0,0,0,0,0,0,0,0,0,0"/>
                      </v:shape>
                      <v:shape id="Freeform 49" o:spid="_x0000_s1057" style="position:absolute;left:5123;top:7869;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" path="m,517r6,61l21,636r25,56l79,745r42,50l171,841r57,42l291,921r70,33l436,982r80,22l600,1020r88,10l779,1034r92,-4l959,1020r84,-16l1123,982r75,-28l1268,921r63,-38l1388,841r50,-46l1479,745r34,-53l1538,636r15,-58l1558,517r-5,-61l1538,398r-25,-56l1479,289r-41,-50l1388,193r-57,-42l1268,113,1198,80,1123,52,1043,30,959,14,871,4,779,,688,4,600,14,516,30,436,52,361,80r-70,33l228,151r-57,42l121,239,79,289,46,342,21,398,6,456,,517xe" filled="f" strokecolor="#c0bec0" strokeweight=".26422mm">
                        <v:path arrowok="t" o:connecttype="custom" o:connectlocs="0,8386;6,8447;21,8505;46,8561;79,8614;121,8664;171,8710;228,8752;291,8790;361,8823;436,8851;516,8873;600,8889;688,8899;779,8903;871,8899;959,8889;1043,8873;1123,8851;1198,8823;1268,8790;1331,8752;1388,8710;1438,8664;1479,8614;1513,8561;1538,8505;1553,8447;1558,8386;1553,8325;1538,8267;1513,8211;1479,8158;1438,8108;1388,8062;1331,8020;1268,7982;1198,7949;1123,7921;1043,7899;959,7883;871,7873;779,7869;688,7873;600,7883;516,7899;436,7921;361,7949;291,7982;228,8020;171,8062;121,8108;79,8158;46,8211;21,8267;6,8325;0,8386" o:connectangles="0,0,0,0,0,0,0,0,0,0,0,0,0,0,0,0,0,0,0,0,0,0,0,0,0,0,0,0,0,0,0,0,0,0,0,0,0,0,0,0,0,0,0,0,0,0,0,0,0,0,0,0,0,0,0,0,0"/>
                      </v:shape>
                      <v:shape id="Picture 50" o:spid="_x0000_s1058" type="#_x0000_t75" style="position:absolute;left:5093;top:7839;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">
                        <v:imagedata r:id="rId31" o:title=""/>
                      </v:shape>
                      <v:shape id="Freeform 51" o:spid="_x0000_s1059" style="position:absolute;left:5093;top:7839;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" path="m,517r6,61l21,636r25,56l79,745r42,50l171,841r57,42l291,921r70,33l436,982r80,22l600,1020r88,10l779,1034r92,-4l959,1020r84,-16l1123,982r75,-28l1268,921r63,-38l1388,841r50,-46l1479,745r34,-53l1538,636r15,-58l1558,517r-5,-61l1538,398r-25,-56l1479,289r-41,-50l1388,193r-57,-42l1268,113,1198,80,1123,52,1043,30,959,14,871,4,779,,688,4,600,14,516,30,436,52,361,80r-70,33l228,151r-57,42l121,239,79,289,46,342,21,398,6,456,,517xe" filled="f" strokeweight=".26422mm">
                        <v:path arrowok="t" o:connecttype="custom" o:connectlocs="0,8356;6,8417;21,8475;46,8531;79,8584;121,8634;171,8680;228,8722;291,8760;361,8793;436,8821;516,8843;600,8859;688,8869;779,8873;871,8869;959,8859;1043,8843;1123,8821;1198,8793;1268,8760;1331,8722;1388,8680;1438,8634;1479,8584;1513,8531;1538,8475;1553,8417;1558,8356;1553,8295;1538,8237;1513,8181;1479,8128;1438,8078;1388,8032;1331,7990;1268,7952;1198,7919;1123,7891;1043,7869;959,7853;871,7843;779,7839;688,7843;600,7853;516,7869;436,7891;361,7919;291,7952;228,7990;171,8032;121,8078;79,8128;46,8181;21,8237;6,8295;0,8356" o:connectangles="0,0,0,0,0,0,0,0,0,0,0,0,0,0,0,0,0,0,0,0,0,0,0,0,0,0,0,0,0,0,0,0,0,0,0,0,0,0,0,0,0,0,0,0,0,0,0,0,0,0,0,0,0,0,0,0,0"/>
                      </v:shape>
                      <v:shape id="Freeform 52" o:spid="_x0000_s1060" style="position:absolute;left:5138;top:2026;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" path="m779,l688,3,600,13,516,30,436,52,361,80r-70,33l228,151r-57,42l121,239,79,289,45,342,21,398,6,456,,517r6,60l21,636r24,56l79,745r42,49l171,841r57,42l291,920r70,33l436,981r80,23l600,1020r88,10l779,1033r92,-3l959,1020r84,-16l1123,981r75,-28l1267,920r64,-37l1388,841r50,-47l1479,745r34,-53l1538,636r15,-59l1558,517r-5,-61l1538,398r-25,-56l1479,289r-41,-50l1388,193r-57,-42l1267,113,1198,80,1123,52,1043,30,959,13,871,3,779,xe" fillcolor="#c0bec0" stroked="f">
                        <v:path arrowok="t" o:connecttype="custom" o:connectlocs="779,2027;688,2030;600,2040;516,2057;436,2079;361,2107;291,2140;228,2178;171,2220;121,2266;79,2316;45,2369;21,2425;6,2483;0,2544;6,2604;21,2663;45,2719;79,2772;121,2821;171,2868;228,2910;291,2947;361,2980;436,3008;516,3031;600,3047;688,3057;779,3060;871,3057;959,3047;1043,3031;1123,3008;1198,2980;1267,2947;1331,2910;1388,2868;1438,2821;1479,2772;1513,2719;1538,2663;1553,2604;1558,2544;1553,2483;1538,2425;1513,2369;1479,2316;1438,2266;1388,2220;1331,2178;1267,2140;1198,2107;1123,2079;1043,2057;959,2040;871,2030;779,2027" o:connectangles="0,0,0,0,0,0,0,0,0,0,0,0,0,0,0,0,0,0,0,0,0,0,0,0,0,0,0,0,0,0,0,0,0,0,0,0,0,0,0,0,0,0,0,0,0,0,0,0,0,0,0,0,0,0,0,0,0"/>
                      </v:shape>
                      <v:shape id="Freeform 53" o:spid="_x0000_s1061" style="position:absolute;left:5138;top:2026;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" path="m,517r6,60l21,636r24,56l79,745r42,49l171,841r57,42l291,920r70,33l436,981r80,23l600,1020r88,10l779,1033r92,-3l959,1020r84,-16l1123,981r75,-28l1267,920r64,-37l1388,841r50,-47l1479,745r34,-53l1538,636r15,-59l1558,517r-5,-61l1538,398r-25,-56l1479,289r-41,-50l1388,193r-57,-42l1267,113,1198,80,1123,52,1043,30,959,13,871,3,779,,688,3,600,13,516,30,436,52,361,80r-70,33l228,151r-57,42l121,239,79,289,45,342,21,398,6,456,,517xe" filled="f" strokecolor="#c0bec0" strokeweight=".26422mm">
                        <v:path arrowok="t" o:connecttype="custom" o:connectlocs="0,2544;6,2604;21,2663;45,2719;79,2772;121,2821;171,2868;228,2910;291,2947;361,2980;436,3008;516,3031;600,3047;688,3057;779,3060;871,3057;959,3047;1043,3031;1123,3008;1198,2980;1267,2947;1331,2910;1388,2868;1438,2821;1479,2772;1513,2719;1538,2663;1553,2604;1558,2544;1553,2483;1538,2425;1513,2369;1479,2316;1438,2266;1388,2220;1331,2178;1267,2140;1198,2107;1123,2079;1043,2057;959,2040;871,2030;779,2027;688,2030;600,2040;516,2057;436,2079;361,2107;291,2140;228,2178;171,2220;121,2266;79,2316;45,2369;21,2425;6,2483;0,2544" o:connectangles="0,0,0,0,0,0,0,0,0,0,0,0,0,0,0,0,0,0,0,0,0,0,0,0,0,0,0,0,0,0,0,0,0,0,0,0,0,0,0,0,0,0,0,0,0,0,0,0,0,0,0,0,0,0,0,0,0"/>
                      </v:shape>
                      <v:shape id="Picture 54" o:spid="_x0000_s1062" type="#_x0000_t75" style="position:absolute;left:5108;top:1996;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">
                        <v:imagedata r:id="rId32" o:title=""/>
                      </v:shape>
                      <v:shape id="Freeform 55" o:spid="_x0000_s1063" style="position:absolute;left:5108;top:1996;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" path="m,517r6,60l21,636r25,56l79,745r42,49l171,841r57,42l291,920r70,33l436,981r80,23l600,1020r88,10l779,1034r92,-4l959,1020r84,-16l1123,981r75,-28l1268,920r63,-37l1388,841r50,-47l1479,745r34,-53l1538,636r15,-59l1558,517r-5,-61l1538,398r-25,-56l1479,289r-41,-50l1388,193r-57,-42l1268,113,1198,80,1123,52,1043,30,959,13,871,3,779,,688,3,600,13,516,30,436,52,361,80r-70,33l228,151r-57,42l121,239,79,289,46,342,21,398,6,456,,517xe" filled="f" strokeweight=".26422mm">
                        <v:path arrowok="t" o:connecttype="custom" o:connectlocs="0,2514;6,2574;21,2633;46,2689;79,2742;121,2791;171,2838;228,2880;291,2917;361,2950;436,2978;516,3001;600,3017;688,3027;779,3031;871,3027;959,3017;1043,3001;1123,2978;1198,2950;1268,2917;1331,2880;1388,2838;1438,2791;1479,2742;1513,2689;1538,2633;1553,2574;1558,2514;1553,2453;1538,2395;1513,2339;1479,2286;1438,2236;1388,2190;1331,2148;1268,2110;1198,2077;1123,2049;1043,2027;959,2010;871,2000;779,1997;688,2000;600,2010;516,2027;436,2049;361,2077;291,2110;228,2148;171,2190;121,2236;79,2286;46,2339;21,2395;6,2453;0,2514" o:connectangles="0,0,0,0,0,0,0,0,0,0,0,0,0,0,0,0,0,0,0,0,0,0,0,0,0,0,0,0,0,0,0,0,0,0,0,0,0,0,0,0,0,0,0,0,0,0,0,0,0,0,0,0,0,0,0,0,0"/>
                      </v:shape>
                      <v:shape id="Freeform 56" o:spid="_x0000_s1064" style="position:absolute;left:5183;top:858;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" path="m779,l688,4,600,14,515,30,436,53,361,80r-70,33l227,151r-56,42l121,239,79,289,45,342,21,398,6,457,,517r6,61l21,636r24,56l79,745r42,50l171,841r56,42l291,921r70,33l436,982r79,22l600,1020r88,11l779,1034r92,-3l959,1020r84,-16l1123,982r75,-28l1267,921r64,-38l1388,841r49,-46l1479,745r34,-53l1538,636r15,-58l1558,517r-5,-60l1538,398r-25,-56l1479,289r-42,-50l1388,193r-57,-42l1267,113,1198,80,1123,53,1043,30,959,14,871,4,779,xe" fillcolor="#c0bec0" stroked="f">
                        <v:path arrowok="t" o:connecttype="custom" o:connectlocs="779,858;688,862;600,872;515,888;436,911;361,938;291,971;227,1009;171,1051;121,1097;79,1147;45,1200;21,1256;6,1315;0,1375;6,1436;21,1494;45,1550;79,1603;121,1653;171,1699;227,1741;291,1779;361,1812;436,1840;515,1862;600,1878;688,1889;779,1892;871,1889;959,1878;1043,1862;1123,1840;1198,1812;1267,1779;1331,1741;1388,1699;1437,1653;1479,1603;1513,1550;1538,1494;1553,1436;1558,1375;1553,1315;1538,1256;1513,1200;1479,1147;1437,1097;1388,1051;1331,1009;1267,971;1198,938;1123,911;1043,888;959,872;871,862;779,858" o:connectangles="0,0,0,0,0,0,0,0,0,0,0,0,0,0,0,0,0,0,0,0,0,0,0,0,0,0,0,0,0,0,0,0,0,0,0,0,0,0,0,0,0,0,0,0,0,0,0,0,0,0,0,0,0,0,0,0,0"/>
                      </v:shape>
                      <v:shape id="Freeform 44" o:spid="_x0000_s1065" style="position:absolute;left:5183;top:858;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" path="m,517r6,61l21,636r24,56l79,745r42,50l171,841r56,42l291,921r70,33l436,982r79,22l600,1020r88,11l779,1034r92,-3l959,1020r84,-16l1123,982r75,-28l1267,921r64,-38l1388,841r49,-46l1479,745r34,-53l1538,636r15,-58l1558,517r-5,-60l1538,398r-25,-56l1479,289r-42,-50l1388,193r-57,-42l1267,113,1198,80,1123,53,1043,30,959,14,871,4,779,,688,4,600,14,515,30,436,53,361,80r-70,33l227,151r-56,42l121,239,79,289,45,342,21,398,6,457,,517xe" filled="f" strokecolor="#c0bec0" strokeweight=".26422mm">
                        <v:path arrowok="t" o:connecttype="custom" o:connectlocs="0,1375;6,1436;21,1494;45,1550;79,1603;121,1653;171,1699;227,1741;291,1779;361,1812;436,1840;515,1862;600,1878;688,1889;779,1892;871,1889;959,1878;1043,1862;1123,1840;1198,1812;1267,1779;1331,1741;1388,1699;1437,1653;1479,1603;1513,1550;1538,1494;1553,1436;1558,1375;1553,1315;1538,1256;1513,1200;1479,1147;1437,1097;1388,1051;1331,1009;1267,971;1198,938;1123,911;1043,888;959,872;871,862;779,858;688,862;600,872;515,888;436,911;361,938;291,971;227,1009;171,1051;121,1097;79,1147;45,1200;21,1256;6,1315;0,1375" o:connectangles="0,0,0,0,0,0,0,0,0,0,0,0,0,0,0,0,0,0,0,0,0,0,0,0,0,0,0,0,0,0,0,0,0,0,0,0,0,0,0,0,0,0,0,0,0,0,0,0,0,0,0,0,0,0,0,0,0"/>
                      </v:shape>
                      <v:shape id="Picture 58" o:spid="_x0000_s1066" type="#_x0000_t75" style="position:absolute;left:5153;top:828;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">
                        <v:imagedata r:id="rId28" o:title=""/>
                      </v:shape>
                      <v:shape id="Freeform 59" o:spid="_x0000_s1067" style="position:absolute;left:5153;top:828;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" path="m,517r6,61l21,636r24,56l79,745r42,50l171,841r57,42l291,921r70,33l436,982r80,22l600,1020r88,11l779,1034r92,-3l959,1020r84,-16l1123,982r75,-28l1267,921r64,-38l1388,841r49,-46l1479,745r34,-53l1538,636r15,-58l1558,517r-5,-60l1538,398r-25,-56l1479,289r-42,-50l1388,193r-57,-42l1267,113,1198,80,1123,53,1043,30,959,14,871,4,779,,688,4,600,14,516,30,436,53,361,80r-70,33l228,151r-57,42l121,239,79,289,45,342,21,398,6,457,,517xe" filled="f" strokeweight=".26422mm">
                        <v:path arrowok="t" o:connecttype="custom" o:connectlocs="0,1345;6,1406;21,1464;45,1520;79,1573;121,1623;171,1669;228,1711;291,1749;361,1782;436,1810;516,1832;600,1848;688,1859;779,1862;871,1859;959,1848;1043,1832;1123,1810;1198,1782;1267,1749;1331,1711;1388,1669;1437,1623;1479,1573;1513,1520;1538,1464;1553,1406;1558,1345;1553,1285;1538,1226;1513,1170;1479,1117;1437,1067;1388,1021;1331,979;1267,941;1198,908;1123,881;1043,858;959,842;871,832;779,828;688,832;600,842;516,858;436,881;361,908;291,941;228,979;171,1021;121,1067;79,1117;45,1170;21,1226;6,1285;0,1345" o:connectangles="0,0,0,0,0,0,0,0,0,0,0,0,0,0,0,0,0,0,0,0,0,0,0,0,0,0,0,0,0,0,0,0,0,0,0,0,0,0,0,0,0,0,0,0,0,0,0,0,0,0,0,0,0,0,0,0,0"/>
                      </v:shape>
                      <v:line id="Line 60" o:spid="_x0000_s1068" style="position:absolute;flip:x y;visibility:visible;mso-wrap-style:square" from="6681,2570" to="9033,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" strokeweight=".26422mm"/>
                      <v:line id="Line 61" o:spid="_x0000_s1069" style="position:absolute;flip:x y;visibility:visible;mso-wrap-style:square" from="6711,1415" to="9033,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" strokeweight=".26422mm"/>
                      <v:line id="Line 62" o:spid="_x0000_s1070" style="position:absolute;flip:x y;visibility:visible;mso-wrap-style:square" from="6696,3697" to="9167,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" strokeweight=".26422mm"/>
                      <v:line id="Line 63" o:spid="_x0000_s1071" style="position:absolute;visibility:visible;mso-wrap-style:square" from="9033,4888" to="903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" strokeweight=".26425mm"/>
                      <v:line id="Line 64" o:spid="_x0000_s1072" style="position:absolute;visibility:visible;mso-wrap-style:square" from="9033,4798" to="903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" strokeweight=".26422mm"/>
                      <v:line id="Line 65" o:spid="_x0000_s1073" style="position:absolute;visibility:visible;mso-wrap-style:square" from="9033,4693" to="9033,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" strokeweight=".26422mm"/>
                      <v:line id="Line 66" o:spid="_x0000_s1074" style="position:absolute;visibility:visible;mso-wrap-style:square" from="9033,4603" to="9033,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" strokeweight=".26422mm"/>
                      <v:line id="Line 67" o:spid="_x0000_s1075" style="position:absolute;visibility:visible;mso-wrap-style:square" from="2877,5218" to="5363,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" strokeweight=".26422mm"/>
                      <v:line id="Line 68" o:spid="_x0000_s1076" style="position:absolute;visibility:visible;mso-wrap-style:square" from="2877,5098" to="5108,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" strokeweight=".26422mm"/>
                      <v:line id="Line 69" o:spid="_x0000_s1077" style="position:absolute;visibility:visible;mso-wrap-style:square" from="2877,4993" to="5093,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" strokeweight=".26422mm"/>
                      <v:line id="Line 70" o:spid="_x0000_s1078" style="position:absolute;visibility:visible;mso-wrap-style:square" from="2877,4888" to="509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" strokeweight=".26425mm"/>
                      <v:line id="Line 71" o:spid="_x0000_s1079" style="position:absolute;flip:y;visibility:visible;mso-wrap-style:square" from="2877,3806" to="5093,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" strokeweight=".26422mm"/>
                      <v:line id="Line 72" o:spid="_x0000_s1080" style="position:absolute;flip:y;visibility:visible;mso-wrap-style:square" from="2877,2631" to="5093,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" strokeweight=".26422mm"/>
                      <v:line id="Line 73" o:spid="_x0000_s1081" style="position:absolute;flip:y;visibility:visible;mso-wrap-style:square" from="2877,1546" to="5108,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" strokeweight=".26422mm"/>
                      <v:shapetype id="_x0000_t202" coordsize="21600,21600" o:spt="202" path="m,l,21600r21600,l21600,xe">
                        <v:stroke joinstyle="miter"/>
                        <v:path gradientshapeok="t" o:connecttype="rect"/>
                      </v:shapetype>
                      <v:shape id="Text Box 74" o:spid="_x0000_s1082" type="#_x0000_t202" style="position:absolute;left:1992;top:408;width:26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" filled="f" stroked="f">
                        <v:textbox inset="0,0,0,0">
                          <w:txbxContent>
                            <w:p w:rsidR="00AA01B1" w:rsidRDefault="00AA01B1" w:rsidP="00E918CB">
                              <w:pPr>
                                <w:spacing w:line="167" w:lineRule="exact"/>
                                <w:rPr>
                                  <w:b/>
                                  <w:sz w:val="15"/>
                                </w:rPr>
                              </w:pPr>
                              <w:r>
                                <w:rPr>
                                  <w:b/>
                                  <w:sz w:val="15"/>
                                </w:rPr>
                                <w:t>uc SS-CC communication use cases</w:t>
                              </w:r>
                            </w:p>
                          </w:txbxContent>
                        </v:textbox>
                      </v:shape>
                      <v:shape id="Text Box 75" o:spid="_x0000_s1083" type="#_x0000_t202" style="position:absolute;left:5427;top:963;width:1093;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Теле удирдлага</w:t>
                              </w:r>
                            </w:p>
                          </w:txbxContent>
                        </v:textbox>
                      </v:shape>
                      <v:shape id="Text Box 63" o:spid="_x0000_s1084" type="#_x0000_t202" style="position:absolute;left:5237;top:2264;width:144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Синхрофазор</w:t>
                              </w:r>
                            </w:p>
                          </w:txbxContent>
                        </v:textbox>
                      </v:shape>
                      <v:shape id="Text Box 77" o:spid="_x0000_s1085" type="#_x0000_t202" style="position:absolute;left:5564;top:3588;width:113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 xml:space="preserve">Гэмтэл </w:t>
                              </w:r>
                            </w:p>
                          </w:txbxContent>
                        </v:textbox>
                      </v:shape>
                      <v:shape id="Text Box 78" o:spid="_x0000_s1086" type="#_x0000_t202" style="position:absolute;left:5452;top:4756;width:87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 xml:space="preserve">Тоолуур </w:t>
                              </w:r>
                            </w:p>
                          </w:txbxContent>
                        </v:textbox>
                      </v:shape>
                      <v:shape id="Text Box 79" o:spid="_x0000_s1087" type="#_x0000_t202" style="position:absolute;left:2367;top:5254;width:127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" filled="f" stroked="f">
                        <v:textbox inset="0,0,0,0">
                          <w:txbxContent>
                            <w:p w:rsidR="00AA01B1" w:rsidRPr="00473A0D" w:rsidRDefault="00AA01B1" w:rsidP="00E918CB">
                              <w:pPr>
                                <w:spacing w:line="217" w:lineRule="exact"/>
                                <w:rPr>
                                  <w:b/>
                                  <w:sz w:val="19"/>
                                  <w:lang w:val="mn-MN"/>
                                </w:rPr>
                              </w:pPr>
                              <w:r>
                                <w:rPr>
                                  <w:b/>
                                  <w:sz w:val="19"/>
                                  <w:lang w:val="mn-MN"/>
                                </w:rPr>
                                <w:t>Хэрэглэгч</w:t>
                              </w:r>
                            </w:p>
                          </w:txbxContent>
                        </v:textbox>
                      </v:shape>
                      <v:shape id="Text Box 80" o:spid="_x0000_s1088" type="#_x0000_t202" style="position:absolute;left:9167;top:5221;width:59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" filled="f" stroked="f">
                        <v:textbox inset="0,0,0,0">
                          <w:txbxContent>
                            <w:p w:rsidR="00AA01B1" w:rsidRPr="00473A0D" w:rsidRDefault="00AA01B1" w:rsidP="00E918CB">
                              <w:pPr>
                                <w:spacing w:line="217" w:lineRule="exact"/>
                                <w:rPr>
                                  <w:b/>
                                  <w:sz w:val="19"/>
                                  <w:lang w:val="mn-MN"/>
                                </w:rPr>
                              </w:pPr>
                              <w:r>
                                <w:rPr>
                                  <w:b/>
                                  <w:sz w:val="19"/>
                                  <w:lang w:val="mn-MN"/>
                                </w:rPr>
                                <w:t>УЭТ</w:t>
                              </w:r>
                            </w:p>
                          </w:txbxContent>
                        </v:textbox>
                      </v:shape>
                      <v:shape id="Text Box 81" o:spid="_x0000_s1089" type="#_x0000_t202" style="position:absolute;left:5237;top:5766;width:134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Эрчим хүчний чанар</w:t>
                              </w:r>
                            </w:p>
                          </w:txbxContent>
                        </v:textbox>
                      </v:shape>
                      <v:shape id="Text Box 82" o:spid="_x0000_s1090" type="#_x0000_t202" style="position:absolute;left:5506;top:7018;width:120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Хөрөнгө</w:t>
                              </w:r>
                            </w:p>
                          </w:txbxContent>
                        </v:textbox>
                      </v:shape>
                      <v:shape id="Text Box 83" o:spid="_x0000_s1091" type="#_x0000_t202" style="position:absolute;left:5243;top:8142;width:153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" filled="f" stroked="f">
                        <v:textbox inset="0,0,0,0">
                          <w:txbxContent>
                            <w:p w:rsidR="00AA01B1" w:rsidRPr="00762BC8" w:rsidRDefault="00AA01B1" w:rsidP="00E918CB">
                              <w:pPr>
                                <w:spacing w:line="264" w:lineRule="auto"/>
                                <w:ind w:firstLine="104"/>
                                <w:rPr>
                                  <w:sz w:val="20"/>
                                  <w:szCs w:val="20"/>
                                  <w:lang w:val="mn-MN"/>
                                </w:rPr>
                              </w:pPr>
                              <w:r w:rsidRPr="00762BC8">
                                <w:rPr>
                                  <w:sz w:val="20"/>
                                  <w:szCs w:val="20"/>
                                  <w:lang w:val="mn-MN"/>
                                </w:rPr>
                                <w:t>Параметрийн загварчлал</w:t>
                              </w:r>
                            </w:p>
                          </w:txbxContent>
                        </v:textbox>
                      </v:shape>
                      <w10:wrap type="topAndBottom" anchorx="page"/>
                    </v:group>
                  </w:pict>
                </mc:Fallback>
              </mc:AlternateContent>
            </w:r>
          </w:p>
        </w:tc>
      </w:tr>
      <w:tr w:rsidR="00E918CB" w:rsidRPr="00D84013" w:rsidTr="00E918CB">
        <w:tc>
          <w:tcPr>
            <w:tcW w:w="4788" w:type="dxa"/>
          </w:tcPr>
          <w:p w:rsidR="00E918CB" w:rsidRPr="00947A3E" w:rsidRDefault="009657CE" w:rsidP="00947A3E">
            <w:pPr>
              <w:spacing w:line="276" w:lineRule="auto"/>
              <w:jc w:val="both"/>
              <w:rPr>
                <w:b/>
                <w:bCs/>
                <w:color w:val="000000"/>
                <w:shd w:val="clear" w:color="auto" w:fill="FFFFFF"/>
                <w:lang w:val="mn-MN"/>
              </w:rPr>
            </w:pPr>
            <w:r w:rsidRPr="00947A3E">
              <w:rPr>
                <w:b/>
                <w:bCs/>
                <w:color w:val="000000"/>
                <w:shd w:val="clear" w:color="auto" w:fill="FFFFFF"/>
                <w:lang w:val="mn-MN"/>
              </w:rPr>
              <w:t>2</w:t>
            </w:r>
            <w:r w:rsidR="005C3770" w:rsidRPr="00947A3E">
              <w:rPr>
                <w:b/>
                <w:bCs/>
                <w:color w:val="000000"/>
                <w:shd w:val="clear" w:color="auto" w:fill="FFFFFF"/>
                <w:lang w:val="mn-MN"/>
              </w:rPr>
              <w:t>-р зураг</w:t>
            </w:r>
            <w:r w:rsidRPr="00947A3E">
              <w:rPr>
                <w:b/>
                <w:bCs/>
                <w:color w:val="000000"/>
                <w:shd w:val="clear" w:color="auto" w:fill="FFFFFF"/>
                <w:lang w:val="mn-MN"/>
              </w:rPr>
              <w:t xml:space="preserve"> – Дэд станцын холбооны удирдлагын төвийн ашиглах тохиолдлын схем</w:t>
            </w:r>
          </w:p>
        </w:tc>
        <w:tc>
          <w:tcPr>
            <w:tcW w:w="4788" w:type="dxa"/>
          </w:tcPr>
          <w:p w:rsidR="00E918CB" w:rsidRPr="00947A3E" w:rsidRDefault="009657CE" w:rsidP="00947A3E">
            <w:pPr>
              <w:spacing w:line="276" w:lineRule="auto"/>
              <w:jc w:val="both"/>
              <w:rPr>
                <w:b/>
                <w:bCs/>
                <w:color w:val="000000"/>
                <w:shd w:val="clear" w:color="auto" w:fill="FFFFFF"/>
                <w:lang w:val="mn-MN"/>
              </w:rPr>
            </w:pPr>
            <w:r w:rsidRPr="00947A3E">
              <w:rPr>
                <w:b/>
                <w:bCs/>
                <w:color w:val="000000"/>
                <w:shd w:val="clear" w:color="auto" w:fill="FFFFFF"/>
                <w:lang w:val="mn-MN"/>
              </w:rPr>
              <w:t>Figure 2 – Use case diagram for substation to control centre communication</w:t>
            </w:r>
          </w:p>
        </w:tc>
      </w:tr>
    </w:tbl>
    <w:p w:rsidR="00E918CB" w:rsidRPr="00D84013" w:rsidRDefault="00E918CB" w:rsidP="004304EB">
      <w:pPr>
        <w:pStyle w:val="NoSpacing"/>
        <w:spacing w:line="276" w:lineRule="auto"/>
        <w:rPr>
          <w:b/>
          <w:lang w:val="mn-MN"/>
        </w:rPr>
      </w:pPr>
    </w:p>
    <w:p w:rsidR="00E918CB" w:rsidRPr="00D84013" w:rsidRDefault="00E918CB" w:rsidP="004304EB">
      <w:pPr>
        <w:pStyle w:val="NoSpacing"/>
        <w:spacing w:line="276" w:lineRule="auto"/>
        <w:rPr>
          <w:b/>
          <w:lang w:val="mn-MN"/>
        </w:rPr>
      </w:pPr>
    </w:p>
    <w:tbl>
      <w:tblPr>
        <w:tblStyle w:val="TableGrid"/>
        <w:tblW w:w="0" w:type="auto"/>
        <w:tblLook w:val="04A0" w:firstRow="1" w:lastRow="0" w:firstColumn="1" w:lastColumn="0" w:noHBand="0" w:noVBand="1"/>
      </w:tblPr>
      <w:tblGrid>
        <w:gridCol w:w="4788"/>
        <w:gridCol w:w="4788"/>
      </w:tblGrid>
      <w:tr w:rsidR="00E918CB" w:rsidRPr="00D84013" w:rsidTr="00E918CB">
        <w:tc>
          <w:tcPr>
            <w:tcW w:w="4788" w:type="dxa"/>
          </w:tcPr>
          <w:p w:rsidR="00E918CB" w:rsidRPr="00947A3E" w:rsidRDefault="00E918CB" w:rsidP="00947A3E">
            <w:pPr>
              <w:spacing w:line="276" w:lineRule="auto"/>
              <w:jc w:val="both"/>
              <w:rPr>
                <w:b/>
                <w:bCs/>
                <w:color w:val="000000"/>
                <w:shd w:val="clear" w:color="auto" w:fill="FFFFFF"/>
                <w:lang w:val="mn-MN"/>
              </w:rPr>
            </w:pPr>
            <w:r w:rsidRPr="00947A3E">
              <w:rPr>
                <w:b/>
                <w:bCs/>
                <w:color w:val="000000"/>
                <w:shd w:val="clear" w:color="auto" w:fill="FFFFFF"/>
                <w:lang w:val="mn-MN"/>
              </w:rPr>
              <w:t xml:space="preserve">5.1.4 Ашиглах тохиолдлууд </w:t>
            </w:r>
          </w:p>
          <w:p w:rsidR="000C6B7B" w:rsidRPr="00947A3E" w:rsidRDefault="00E918CB" w:rsidP="00947A3E">
            <w:pPr>
              <w:spacing w:line="276" w:lineRule="auto"/>
              <w:jc w:val="both"/>
              <w:rPr>
                <w:bCs/>
                <w:color w:val="000000"/>
                <w:shd w:val="clear" w:color="auto" w:fill="FFFFFF"/>
                <w:lang w:val="mn-MN"/>
              </w:rPr>
            </w:pPr>
            <w:r w:rsidRPr="00947A3E">
              <w:rPr>
                <w:bCs/>
                <w:color w:val="000000"/>
                <w:shd w:val="clear" w:color="auto" w:fill="FFFFFF"/>
                <w:lang w:val="mn-MN"/>
              </w:rPr>
              <w:t xml:space="preserve">Дэд станцыг удирдлагын төвд холбосон мэдээлэл холбооны системийг </w:t>
            </w:r>
            <w:r w:rsidR="00D84013" w:rsidRPr="00947A3E">
              <w:rPr>
                <w:bCs/>
                <w:color w:val="000000"/>
                <w:shd w:val="clear" w:color="auto" w:fill="FFFFFF"/>
                <w:lang w:val="mn-MN"/>
              </w:rPr>
              <w:t>доорх</w:t>
            </w:r>
            <w:r w:rsidRPr="00947A3E">
              <w:rPr>
                <w:bCs/>
                <w:color w:val="000000"/>
                <w:shd w:val="clear" w:color="auto" w:fill="FFFFFF"/>
                <w:lang w:val="mn-MN"/>
              </w:rPr>
              <w:t xml:space="preserve"> үндсэн тохиолдлуудад</w:t>
            </w:r>
          </w:p>
        </w:tc>
        <w:tc>
          <w:tcPr>
            <w:tcW w:w="4788" w:type="dxa"/>
          </w:tcPr>
          <w:p w:rsidR="00E918CB" w:rsidRPr="00947A3E" w:rsidRDefault="00947A3E" w:rsidP="00947A3E">
            <w:pPr>
              <w:spacing w:line="276" w:lineRule="auto"/>
              <w:jc w:val="both"/>
              <w:rPr>
                <w:b/>
                <w:bCs/>
                <w:color w:val="000000"/>
                <w:shd w:val="clear" w:color="auto" w:fill="FFFFFF"/>
                <w:lang w:val="mn-MN"/>
              </w:rPr>
            </w:pPr>
            <w:r w:rsidRPr="00947A3E">
              <w:rPr>
                <w:b/>
                <w:bCs/>
                <w:color w:val="000000"/>
                <w:shd w:val="clear" w:color="auto" w:fill="FFFFFF"/>
                <w:lang w:val="mn-MN"/>
              </w:rPr>
              <w:t xml:space="preserve">5.1.4 </w:t>
            </w:r>
            <w:r w:rsidR="00E918CB" w:rsidRPr="00947A3E">
              <w:rPr>
                <w:b/>
                <w:bCs/>
                <w:color w:val="000000"/>
                <w:shd w:val="clear" w:color="auto" w:fill="FFFFFF"/>
                <w:lang w:val="mn-MN"/>
              </w:rPr>
              <w:t>Use cases</w:t>
            </w:r>
          </w:p>
          <w:p w:rsidR="000C6B7B" w:rsidRPr="00947A3E" w:rsidRDefault="00E918CB" w:rsidP="00947A3E">
            <w:pPr>
              <w:spacing w:line="276" w:lineRule="auto"/>
              <w:jc w:val="both"/>
              <w:rPr>
                <w:bCs/>
                <w:color w:val="000000"/>
                <w:shd w:val="clear" w:color="auto" w:fill="FFFFFF"/>
                <w:lang w:val="mn-MN"/>
              </w:rPr>
            </w:pPr>
            <w:r w:rsidRPr="00947A3E">
              <w:rPr>
                <w:bCs/>
                <w:color w:val="000000"/>
                <w:shd w:val="clear" w:color="auto" w:fill="FFFFFF"/>
                <w:lang w:val="mn-MN"/>
              </w:rPr>
              <w:t>The substation to control centre communication includes the following main use cases:</w:t>
            </w:r>
            <w:r w:rsidR="000C6B7B" w:rsidRPr="00947A3E">
              <w:rPr>
                <w:bCs/>
                <w:color w:val="000000"/>
                <w:shd w:val="clear" w:color="auto" w:fill="FFFFFF"/>
                <w:lang w:val="mn-MN"/>
              </w:rPr>
              <w:t xml:space="preserve"> </w:t>
            </w:r>
          </w:p>
        </w:tc>
      </w:tr>
    </w:tbl>
    <w:p w:rsidR="005E69E6" w:rsidRPr="00D84013" w:rsidRDefault="005E69E6" w:rsidP="004304EB">
      <w:pPr>
        <w:pStyle w:val="NoSpacing"/>
        <w:spacing w:line="276" w:lineRule="auto"/>
        <w:rPr>
          <w:b/>
          <w:sz w:val="15"/>
          <w:lang w:val="mn-MN"/>
        </w:rPr>
      </w:pPr>
    </w:p>
    <w:p w:rsidR="00762BC8" w:rsidRPr="00D84013" w:rsidRDefault="00762BC8" w:rsidP="004304EB">
      <w:pPr>
        <w:pStyle w:val="NoSpacing"/>
        <w:spacing w:line="276" w:lineRule="auto"/>
        <w:rPr>
          <w:b/>
          <w:sz w:val="15"/>
          <w:lang w:val="mn-MN"/>
        </w:rPr>
      </w:pPr>
    </w:p>
    <w:tbl>
      <w:tblPr>
        <w:tblStyle w:val="TableGrid"/>
        <w:tblW w:w="0" w:type="auto"/>
        <w:tblLook w:val="04A0" w:firstRow="1" w:lastRow="0" w:firstColumn="1" w:lastColumn="0" w:noHBand="0" w:noVBand="1"/>
      </w:tblPr>
      <w:tblGrid>
        <w:gridCol w:w="2093"/>
        <w:gridCol w:w="7483"/>
      </w:tblGrid>
      <w:tr w:rsidR="00762BC8" w:rsidRPr="00D84013" w:rsidTr="00947A3E">
        <w:tc>
          <w:tcPr>
            <w:tcW w:w="2093" w:type="dxa"/>
          </w:tcPr>
          <w:p w:rsidR="00762BC8" w:rsidRPr="00D84013" w:rsidRDefault="00762BC8" w:rsidP="00762BC8">
            <w:pPr>
              <w:pStyle w:val="NoSpacing"/>
              <w:spacing w:line="276" w:lineRule="auto"/>
              <w:jc w:val="center"/>
              <w:rPr>
                <w:b/>
                <w:sz w:val="20"/>
                <w:szCs w:val="20"/>
                <w:lang w:val="mn-MN"/>
              </w:rPr>
            </w:pPr>
            <w:r w:rsidRPr="00D84013">
              <w:rPr>
                <w:b/>
                <w:sz w:val="20"/>
                <w:szCs w:val="20"/>
                <w:lang w:val="mn-MN"/>
              </w:rPr>
              <w:t>Нэр</w:t>
            </w:r>
          </w:p>
        </w:tc>
        <w:tc>
          <w:tcPr>
            <w:tcW w:w="7483" w:type="dxa"/>
          </w:tcPr>
          <w:p w:rsidR="00762BC8" w:rsidRPr="00D84013" w:rsidRDefault="00762BC8" w:rsidP="00762BC8">
            <w:pPr>
              <w:pStyle w:val="NoSpacing"/>
              <w:spacing w:line="276" w:lineRule="auto"/>
              <w:jc w:val="center"/>
              <w:rPr>
                <w:b/>
                <w:sz w:val="20"/>
                <w:szCs w:val="20"/>
                <w:lang w:val="mn-MN"/>
              </w:rPr>
            </w:pPr>
            <w:r w:rsidRPr="00D84013">
              <w:rPr>
                <w:b/>
                <w:sz w:val="20"/>
                <w:szCs w:val="20"/>
                <w:lang w:val="mn-MN"/>
              </w:rPr>
              <w:t>Үүрэг чиглэл</w:t>
            </w:r>
          </w:p>
        </w:tc>
      </w:tr>
      <w:tr w:rsidR="00762BC8" w:rsidRPr="00D84013" w:rsidTr="00947A3E">
        <w:tc>
          <w:tcPr>
            <w:tcW w:w="2093" w:type="dxa"/>
          </w:tcPr>
          <w:p w:rsidR="00762BC8" w:rsidRPr="00D84013" w:rsidRDefault="00762BC8" w:rsidP="00947A3E">
            <w:pPr>
              <w:spacing w:line="276" w:lineRule="auto"/>
              <w:jc w:val="center"/>
              <w:rPr>
                <w:sz w:val="20"/>
                <w:szCs w:val="20"/>
                <w:lang w:val="mn-MN"/>
              </w:rPr>
            </w:pPr>
            <w:r w:rsidRPr="00947A3E">
              <w:rPr>
                <w:bCs/>
                <w:color w:val="000000"/>
                <w:sz w:val="20"/>
                <w:szCs w:val="20"/>
                <w:shd w:val="clear" w:color="auto" w:fill="FFFFFF"/>
                <w:lang w:val="mn-MN"/>
              </w:rPr>
              <w:t>Теле удирдлага</w:t>
            </w:r>
          </w:p>
        </w:tc>
        <w:tc>
          <w:tcPr>
            <w:tcW w:w="7483" w:type="dxa"/>
          </w:tcPr>
          <w:p w:rsidR="00762BC8" w:rsidRPr="00947A3E" w:rsidRDefault="00762BC8"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Мэдээллийг илгээх, хүлээн авах</w:t>
            </w:r>
          </w:p>
          <w:p w:rsidR="00762BC8" w:rsidRPr="00947A3E" w:rsidRDefault="00762BC8"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Ердийн хэрэглээнд хамрах (бүрэн бус жагсаалт): </w:t>
            </w:r>
          </w:p>
          <w:p w:rsidR="00762BC8" w:rsidRPr="00947A3E" w:rsidRDefault="00762BC8"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Хяналт:</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Хуваарилах байгууламжийн тоноглолын төлөв байдлын мэдээлэл</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Анхааруулах болон дуут дохионы мэдээлэл, заалт</w:t>
            </w:r>
          </w:p>
          <w:p w:rsidR="00762BC8" w:rsidRPr="00D84013" w:rsidRDefault="00762BC8" w:rsidP="00211130">
            <w:pPr>
              <w:widowControl w:val="0"/>
              <w:numPr>
                <w:ilvl w:val="1"/>
                <w:numId w:val="9"/>
              </w:numPr>
              <w:tabs>
                <w:tab w:val="left" w:pos="1547"/>
                <w:tab w:val="left" w:pos="1548"/>
              </w:tabs>
              <w:autoSpaceDE w:val="0"/>
              <w:autoSpaceDN w:val="0"/>
              <w:spacing w:before="120"/>
              <w:rPr>
                <w:sz w:val="20"/>
                <w:szCs w:val="20"/>
                <w:lang w:val="mn-MN"/>
              </w:rPr>
            </w:pPr>
            <w:r w:rsidRPr="00D84013">
              <w:rPr>
                <w:spacing w:val="6"/>
                <w:sz w:val="20"/>
                <w:szCs w:val="20"/>
                <w:lang w:val="mn-MN"/>
              </w:rPr>
              <w:t>Процесс болон станцын шинүүдийн төлөв байдал</w:t>
            </w:r>
          </w:p>
          <w:p w:rsidR="00762BC8" w:rsidRPr="00D84013" w:rsidRDefault="00762BC8" w:rsidP="00211130">
            <w:pPr>
              <w:widowControl w:val="0"/>
              <w:numPr>
                <w:ilvl w:val="1"/>
                <w:numId w:val="9"/>
              </w:numPr>
              <w:tabs>
                <w:tab w:val="left" w:pos="1547"/>
                <w:tab w:val="left" w:pos="1548"/>
              </w:tabs>
              <w:autoSpaceDE w:val="0"/>
              <w:autoSpaceDN w:val="0"/>
              <w:spacing w:before="105"/>
              <w:rPr>
                <w:sz w:val="20"/>
                <w:szCs w:val="20"/>
                <w:lang w:val="mn-MN"/>
              </w:rPr>
            </w:pPr>
            <w:r w:rsidRPr="00D84013">
              <w:rPr>
                <w:spacing w:val="6"/>
                <w:sz w:val="20"/>
                <w:szCs w:val="20"/>
                <w:lang w:val="mn-MN"/>
              </w:rPr>
              <w:t>Сүлжээний синхрончлол болон үүсгүүрийн төлөв байдал</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Хэмжилтийн утгууд (гүйдэл, хүчдэл, чадал, давтамж)</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Ерөнхий асуумж </w:t>
            </w:r>
          </w:p>
          <w:p w:rsidR="00762BC8" w:rsidRPr="00947A3E" w:rsidRDefault="00762BC8"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Удирдлагын хувьд:</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Дэд станц, эрчим хүчний системийн тоноглолын алсын удирдлага</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Хамгаалалтын алсын удирдлагатай хамааралтай функцүүд / дахин залгагч, хоригийн реле/</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Трансформаторын тавилууд</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 FACTS төхөөрөмжийн тавилууд</w:t>
            </w:r>
          </w:p>
          <w:p w:rsidR="00762BC8" w:rsidRPr="00D84013" w:rsidRDefault="00762BC8" w:rsidP="00211130">
            <w:pPr>
              <w:pStyle w:val="ListParagraph"/>
              <w:numPr>
                <w:ilvl w:val="0"/>
                <w:numId w:val="8"/>
              </w:numPr>
              <w:spacing w:line="276" w:lineRule="auto"/>
              <w:jc w:val="both"/>
              <w:rPr>
                <w:sz w:val="20"/>
                <w:szCs w:val="20"/>
                <w:lang w:val="mn-MN"/>
              </w:rPr>
            </w:pPr>
            <w:r w:rsidRPr="00947A3E">
              <w:rPr>
                <w:bCs/>
                <w:color w:val="000000"/>
                <w:sz w:val="20"/>
                <w:szCs w:val="20"/>
                <w:shd w:val="clear" w:color="auto" w:fill="FFFFFF"/>
                <w:lang w:val="mn-MN"/>
              </w:rPr>
              <w:t>Удирдах эрхийн менежмент</w:t>
            </w:r>
          </w:p>
        </w:tc>
      </w:tr>
      <w:tr w:rsidR="00762BC8" w:rsidRPr="00D84013" w:rsidTr="00947A3E">
        <w:tc>
          <w:tcPr>
            <w:tcW w:w="2093" w:type="dxa"/>
          </w:tcPr>
          <w:p w:rsidR="00762BC8" w:rsidRPr="00947A3E" w:rsidRDefault="00762BC8"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 xml:space="preserve">Фазын синхрон хэмжигч </w:t>
            </w:r>
          </w:p>
        </w:tc>
        <w:tc>
          <w:tcPr>
            <w:tcW w:w="7483" w:type="dxa"/>
          </w:tcPr>
          <w:p w:rsidR="00762BC8" w:rsidRPr="00D84013" w:rsidRDefault="00762BC8" w:rsidP="00947A3E">
            <w:pPr>
              <w:spacing w:line="276" w:lineRule="auto"/>
              <w:jc w:val="both"/>
              <w:rPr>
                <w:spacing w:val="6"/>
                <w:sz w:val="20"/>
                <w:szCs w:val="20"/>
                <w:lang w:val="mn-MN"/>
              </w:rPr>
            </w:pPr>
            <w:r w:rsidRPr="00947A3E">
              <w:rPr>
                <w:bCs/>
                <w:color w:val="000000"/>
                <w:sz w:val="20"/>
                <w:szCs w:val="20"/>
                <w:shd w:val="clear" w:color="auto" w:fill="FFFFFF"/>
                <w:lang w:val="mn-MN"/>
              </w:rPr>
              <w:t>IEEE C37.118.1-д заасан буюу ижил төстэй механизмаар хэмжсэн мэдээлэл төлөв байдлын үнэлгээ WAMS WAMPAC ашиглаж хэмжсэн мэдээлэл. Фазорын өгөгдлийг дамжуулахдаа  IEC TR 61850-90-5:2013 стандартын дагуу хийдэг.</w:t>
            </w:r>
          </w:p>
        </w:tc>
      </w:tr>
      <w:tr w:rsidR="00762BC8" w:rsidRPr="00D84013" w:rsidTr="00947A3E">
        <w:tc>
          <w:tcPr>
            <w:tcW w:w="2093" w:type="dxa"/>
          </w:tcPr>
          <w:p w:rsidR="00762BC8" w:rsidRPr="00947A3E" w:rsidRDefault="00762BC8"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Тасралт, гэмтэл</w:t>
            </w:r>
          </w:p>
        </w:tc>
        <w:tc>
          <w:tcPr>
            <w:tcW w:w="7483" w:type="dxa"/>
          </w:tcPr>
          <w:p w:rsidR="00762BC8" w:rsidRPr="00D84013" w:rsidRDefault="00762BC8" w:rsidP="00762BC8">
            <w:pPr>
              <w:spacing w:before="58" w:line="396" w:lineRule="auto"/>
              <w:ind w:left="108" w:right="2005"/>
              <w:rPr>
                <w:sz w:val="20"/>
                <w:szCs w:val="20"/>
                <w:lang w:val="mn-MN"/>
              </w:rPr>
            </w:pPr>
            <w:r w:rsidRPr="00D84013">
              <w:rPr>
                <w:sz w:val="20"/>
                <w:szCs w:val="20"/>
                <w:lang w:val="mn-MN"/>
              </w:rPr>
              <w:t xml:space="preserve">Алслагдсан системд гэмтлийн бүртгэлийг цохилцуулах. </w:t>
            </w:r>
          </w:p>
          <w:p w:rsidR="00762BC8" w:rsidRPr="00D84013" w:rsidRDefault="00762BC8" w:rsidP="00762BC8">
            <w:pPr>
              <w:spacing w:before="58" w:line="396" w:lineRule="auto"/>
              <w:ind w:left="108" w:right="2630"/>
              <w:rPr>
                <w:sz w:val="20"/>
                <w:szCs w:val="20"/>
                <w:lang w:val="mn-MN"/>
              </w:rPr>
            </w:pPr>
            <w:r w:rsidRPr="00D84013">
              <w:rPr>
                <w:sz w:val="20"/>
                <w:szCs w:val="20"/>
                <w:lang w:val="mn-MN"/>
              </w:rPr>
              <w:t>Ердийн хэрэглээнд хамрах: (бүрэн бус жагсаалт):</w:t>
            </w:r>
          </w:p>
          <w:p w:rsidR="00762BC8" w:rsidRPr="00D84013" w:rsidRDefault="00762BC8" w:rsidP="00211130">
            <w:pPr>
              <w:widowControl w:val="0"/>
              <w:numPr>
                <w:ilvl w:val="0"/>
                <w:numId w:val="10"/>
              </w:numPr>
              <w:tabs>
                <w:tab w:val="left" w:pos="827"/>
                <w:tab w:val="left" w:pos="828"/>
              </w:tabs>
              <w:autoSpaceDE w:val="0"/>
              <w:autoSpaceDN w:val="0"/>
              <w:ind w:hanging="361"/>
              <w:rPr>
                <w:sz w:val="20"/>
                <w:szCs w:val="20"/>
                <w:lang w:val="mn-MN"/>
              </w:rPr>
            </w:pPr>
            <w:r w:rsidRPr="00D84013">
              <w:rPr>
                <w:spacing w:val="7"/>
                <w:sz w:val="20"/>
                <w:szCs w:val="20"/>
                <w:lang w:val="mn-MN"/>
              </w:rPr>
              <w:t>Дамжуулалтын параметрүүд</w:t>
            </w:r>
          </w:p>
          <w:p w:rsidR="00762BC8" w:rsidRPr="00D84013" w:rsidRDefault="00762BC8" w:rsidP="00211130">
            <w:pPr>
              <w:widowControl w:val="0"/>
              <w:numPr>
                <w:ilvl w:val="0"/>
                <w:numId w:val="10"/>
              </w:numPr>
              <w:tabs>
                <w:tab w:val="left" w:pos="827"/>
                <w:tab w:val="left" w:pos="828"/>
              </w:tabs>
              <w:autoSpaceDE w:val="0"/>
              <w:autoSpaceDN w:val="0"/>
              <w:spacing w:before="120"/>
              <w:ind w:hanging="361"/>
              <w:rPr>
                <w:sz w:val="20"/>
                <w:szCs w:val="20"/>
                <w:lang w:val="mn-MN"/>
              </w:rPr>
            </w:pPr>
            <w:r w:rsidRPr="00D84013">
              <w:rPr>
                <w:spacing w:val="6"/>
                <w:sz w:val="20"/>
                <w:szCs w:val="20"/>
                <w:lang w:val="mn-MN"/>
              </w:rPr>
              <w:t>Дамжуулалтыг бичнэ.</w:t>
            </w:r>
          </w:p>
          <w:p w:rsidR="00762BC8" w:rsidRPr="00D84013" w:rsidRDefault="00762BC8" w:rsidP="00211130">
            <w:pPr>
              <w:widowControl w:val="0"/>
              <w:numPr>
                <w:ilvl w:val="0"/>
                <w:numId w:val="10"/>
              </w:numPr>
              <w:tabs>
                <w:tab w:val="left" w:pos="827"/>
                <w:tab w:val="left" w:pos="828"/>
              </w:tabs>
              <w:autoSpaceDE w:val="0"/>
              <w:autoSpaceDN w:val="0"/>
              <w:spacing w:before="118"/>
              <w:ind w:hanging="361"/>
              <w:rPr>
                <w:sz w:val="20"/>
                <w:szCs w:val="20"/>
                <w:lang w:val="mn-MN"/>
              </w:rPr>
            </w:pPr>
            <w:r w:rsidRPr="00D84013">
              <w:rPr>
                <w:spacing w:val="7"/>
                <w:sz w:val="20"/>
                <w:szCs w:val="20"/>
                <w:lang w:val="mn-MN"/>
              </w:rPr>
              <w:t>Бичлэгийн төлөвийн дамжуулалт</w:t>
            </w:r>
          </w:p>
          <w:p w:rsidR="00762BC8" w:rsidRPr="00D84013" w:rsidRDefault="00762BC8" w:rsidP="00211130">
            <w:pPr>
              <w:widowControl w:val="0"/>
              <w:numPr>
                <w:ilvl w:val="0"/>
                <w:numId w:val="10"/>
              </w:numPr>
              <w:tabs>
                <w:tab w:val="left" w:pos="827"/>
                <w:tab w:val="left" w:pos="828"/>
              </w:tabs>
              <w:autoSpaceDE w:val="0"/>
              <w:autoSpaceDN w:val="0"/>
              <w:spacing w:before="119"/>
              <w:ind w:hanging="361"/>
              <w:rPr>
                <w:sz w:val="20"/>
                <w:szCs w:val="20"/>
                <w:lang w:val="mn-MN"/>
              </w:rPr>
            </w:pPr>
            <w:r w:rsidRPr="00D84013">
              <w:rPr>
                <w:spacing w:val="6"/>
                <w:sz w:val="20"/>
                <w:szCs w:val="20"/>
                <w:lang w:val="mn-MN"/>
              </w:rPr>
              <w:t>Бичлэгүүдийг устгах</w:t>
            </w:r>
          </w:p>
        </w:tc>
      </w:tr>
      <w:tr w:rsidR="00762BC8" w:rsidRPr="00D84013" w:rsidTr="00947A3E">
        <w:tc>
          <w:tcPr>
            <w:tcW w:w="2093" w:type="dxa"/>
          </w:tcPr>
          <w:p w:rsidR="00762BC8"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Тасралт, гэмтэл</w:t>
            </w:r>
          </w:p>
        </w:tc>
        <w:tc>
          <w:tcPr>
            <w:tcW w:w="7483" w:type="dxa"/>
          </w:tcPr>
          <w:p w:rsidR="009657CE" w:rsidRPr="00D84013" w:rsidRDefault="009657CE" w:rsidP="009657CE">
            <w:pPr>
              <w:spacing w:before="58" w:line="396" w:lineRule="auto"/>
              <w:ind w:left="108" w:right="2005"/>
              <w:rPr>
                <w:sz w:val="20"/>
                <w:szCs w:val="20"/>
                <w:lang w:val="mn-MN"/>
              </w:rPr>
            </w:pPr>
            <w:r w:rsidRPr="00D84013">
              <w:rPr>
                <w:sz w:val="20"/>
                <w:szCs w:val="20"/>
                <w:lang w:val="mn-MN"/>
              </w:rPr>
              <w:t xml:space="preserve">Алслагдсан системд гэмтлийн бүртгэлийг цохилцуулах. </w:t>
            </w:r>
          </w:p>
          <w:p w:rsidR="009657CE" w:rsidRPr="00D84013" w:rsidRDefault="009657CE" w:rsidP="009657CE">
            <w:pPr>
              <w:spacing w:before="58" w:line="396" w:lineRule="auto"/>
              <w:ind w:left="108" w:right="2630"/>
              <w:rPr>
                <w:sz w:val="20"/>
                <w:szCs w:val="20"/>
                <w:lang w:val="mn-MN"/>
              </w:rPr>
            </w:pPr>
            <w:r w:rsidRPr="00D84013">
              <w:rPr>
                <w:sz w:val="20"/>
                <w:szCs w:val="20"/>
                <w:lang w:val="mn-MN"/>
              </w:rPr>
              <w:t xml:space="preserve">Ердийн хэрэглээнд хамрах: (бүрэн бус </w:t>
            </w:r>
            <w:r w:rsidRPr="00D84013">
              <w:rPr>
                <w:sz w:val="20"/>
                <w:szCs w:val="20"/>
                <w:lang w:val="mn-MN"/>
              </w:rPr>
              <w:lastRenderedPageBreak/>
              <w:t>жагсаалт):</w:t>
            </w:r>
          </w:p>
          <w:p w:rsidR="009657CE" w:rsidRPr="00D84013" w:rsidRDefault="009657CE" w:rsidP="00211130">
            <w:pPr>
              <w:widowControl w:val="0"/>
              <w:numPr>
                <w:ilvl w:val="0"/>
                <w:numId w:val="10"/>
              </w:numPr>
              <w:tabs>
                <w:tab w:val="left" w:pos="827"/>
                <w:tab w:val="left" w:pos="828"/>
              </w:tabs>
              <w:autoSpaceDE w:val="0"/>
              <w:autoSpaceDN w:val="0"/>
              <w:ind w:hanging="361"/>
              <w:rPr>
                <w:sz w:val="20"/>
                <w:szCs w:val="20"/>
                <w:lang w:val="mn-MN"/>
              </w:rPr>
            </w:pPr>
            <w:r w:rsidRPr="00D84013">
              <w:rPr>
                <w:spacing w:val="7"/>
                <w:sz w:val="20"/>
                <w:szCs w:val="20"/>
                <w:lang w:val="mn-MN"/>
              </w:rPr>
              <w:t>Дамжуулалтын параметрүүд</w:t>
            </w:r>
          </w:p>
          <w:p w:rsidR="009657CE" w:rsidRPr="00D84013" w:rsidRDefault="009657CE" w:rsidP="00211130">
            <w:pPr>
              <w:widowControl w:val="0"/>
              <w:numPr>
                <w:ilvl w:val="0"/>
                <w:numId w:val="10"/>
              </w:numPr>
              <w:tabs>
                <w:tab w:val="left" w:pos="827"/>
                <w:tab w:val="left" w:pos="828"/>
              </w:tabs>
              <w:autoSpaceDE w:val="0"/>
              <w:autoSpaceDN w:val="0"/>
              <w:spacing w:before="120"/>
              <w:ind w:hanging="361"/>
              <w:rPr>
                <w:sz w:val="20"/>
                <w:szCs w:val="20"/>
                <w:lang w:val="mn-MN"/>
              </w:rPr>
            </w:pPr>
            <w:r w:rsidRPr="00D84013">
              <w:rPr>
                <w:spacing w:val="6"/>
                <w:sz w:val="20"/>
                <w:szCs w:val="20"/>
                <w:lang w:val="mn-MN"/>
              </w:rPr>
              <w:t>Дамжуулалтыг бичнэ.</w:t>
            </w:r>
          </w:p>
          <w:p w:rsidR="009657CE" w:rsidRPr="00D84013" w:rsidRDefault="009657CE" w:rsidP="00211130">
            <w:pPr>
              <w:widowControl w:val="0"/>
              <w:numPr>
                <w:ilvl w:val="0"/>
                <w:numId w:val="10"/>
              </w:numPr>
              <w:tabs>
                <w:tab w:val="left" w:pos="827"/>
                <w:tab w:val="left" w:pos="828"/>
              </w:tabs>
              <w:autoSpaceDE w:val="0"/>
              <w:autoSpaceDN w:val="0"/>
              <w:spacing w:before="118"/>
              <w:ind w:hanging="361"/>
              <w:rPr>
                <w:sz w:val="20"/>
                <w:szCs w:val="20"/>
                <w:lang w:val="mn-MN"/>
              </w:rPr>
            </w:pPr>
            <w:r w:rsidRPr="00D84013">
              <w:rPr>
                <w:spacing w:val="7"/>
                <w:sz w:val="20"/>
                <w:szCs w:val="20"/>
                <w:lang w:val="mn-MN"/>
              </w:rPr>
              <w:t>Бичлэгийн төлөвийн дамжуулалт</w:t>
            </w:r>
          </w:p>
          <w:p w:rsidR="00762BC8" w:rsidRPr="00D84013" w:rsidRDefault="009657CE" w:rsidP="009657CE">
            <w:pPr>
              <w:spacing w:before="58" w:line="396" w:lineRule="auto"/>
              <w:ind w:left="108" w:right="2005"/>
              <w:rPr>
                <w:sz w:val="20"/>
                <w:szCs w:val="20"/>
                <w:lang w:val="mn-MN"/>
              </w:rPr>
            </w:pPr>
            <w:r w:rsidRPr="00D84013">
              <w:rPr>
                <w:spacing w:val="6"/>
                <w:sz w:val="20"/>
                <w:szCs w:val="20"/>
                <w:lang w:val="mn-MN"/>
              </w:rPr>
              <w:t>Бичлэгүүдийг устгах</w:t>
            </w:r>
          </w:p>
        </w:tc>
      </w:tr>
      <w:tr w:rsidR="009657CE" w:rsidRPr="00D84013" w:rsidTr="00947A3E">
        <w:tc>
          <w:tcPr>
            <w:tcW w:w="2093" w:type="dxa"/>
          </w:tcPr>
          <w:p w:rsidR="009657CE"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lastRenderedPageBreak/>
              <w:t>Тоолуур</w:t>
            </w:r>
          </w:p>
        </w:tc>
        <w:tc>
          <w:tcPr>
            <w:tcW w:w="7483" w:type="dxa"/>
          </w:tcPr>
          <w:p w:rsidR="009657CE" w:rsidRPr="00D84013" w:rsidRDefault="009657CE" w:rsidP="009657CE">
            <w:pPr>
              <w:spacing w:before="57" w:line="396" w:lineRule="auto"/>
              <w:ind w:left="108" w:right="2005"/>
              <w:rPr>
                <w:sz w:val="20"/>
                <w:szCs w:val="20"/>
                <w:lang w:val="mn-MN"/>
              </w:rPr>
            </w:pPr>
            <w:r w:rsidRPr="00D84013">
              <w:rPr>
                <w:sz w:val="20"/>
                <w:szCs w:val="20"/>
                <w:lang w:val="mn-MN"/>
              </w:rPr>
              <w:t xml:space="preserve">Нийт тоо хэмжээний зохицуулалт / эрчим хүчний тооцоо. </w:t>
            </w:r>
          </w:p>
          <w:p w:rsidR="009657CE" w:rsidRPr="00D84013" w:rsidRDefault="009657CE" w:rsidP="009657CE">
            <w:pPr>
              <w:spacing w:before="57" w:line="396" w:lineRule="auto"/>
              <w:ind w:left="108" w:right="2630"/>
              <w:rPr>
                <w:sz w:val="20"/>
                <w:szCs w:val="20"/>
                <w:lang w:val="mn-MN"/>
              </w:rPr>
            </w:pPr>
            <w:r w:rsidRPr="00D84013">
              <w:rPr>
                <w:sz w:val="20"/>
                <w:szCs w:val="20"/>
                <w:lang w:val="mn-MN"/>
              </w:rPr>
              <w:t>Ердийн хэрэглээнд хамрах (Бүрэн бус жагсаалт):</w:t>
            </w:r>
          </w:p>
          <w:p w:rsidR="009657CE" w:rsidRPr="00D84013" w:rsidRDefault="009657CE" w:rsidP="00211130">
            <w:pPr>
              <w:widowControl w:val="0"/>
              <w:numPr>
                <w:ilvl w:val="0"/>
                <w:numId w:val="11"/>
              </w:numPr>
              <w:tabs>
                <w:tab w:val="left" w:pos="827"/>
                <w:tab w:val="left" w:pos="828"/>
              </w:tabs>
              <w:autoSpaceDE w:val="0"/>
              <w:autoSpaceDN w:val="0"/>
              <w:spacing w:before="1"/>
              <w:ind w:hanging="361"/>
              <w:rPr>
                <w:sz w:val="20"/>
                <w:szCs w:val="20"/>
                <w:lang w:val="mn-MN"/>
              </w:rPr>
            </w:pPr>
            <w:r w:rsidRPr="00D84013">
              <w:rPr>
                <w:spacing w:val="7"/>
                <w:sz w:val="20"/>
                <w:szCs w:val="20"/>
                <w:lang w:val="mn-MN"/>
              </w:rPr>
              <w:t>Нийт тоо хэмжээг дамжуулах</w:t>
            </w:r>
          </w:p>
          <w:p w:rsidR="009657CE" w:rsidRPr="00D84013" w:rsidRDefault="009657CE" w:rsidP="00211130">
            <w:pPr>
              <w:widowControl w:val="0"/>
              <w:numPr>
                <w:ilvl w:val="0"/>
                <w:numId w:val="11"/>
              </w:numPr>
              <w:tabs>
                <w:tab w:val="left" w:pos="827"/>
                <w:tab w:val="left" w:pos="828"/>
              </w:tabs>
              <w:autoSpaceDE w:val="0"/>
              <w:autoSpaceDN w:val="0"/>
              <w:spacing w:before="119"/>
              <w:ind w:hanging="361"/>
              <w:rPr>
                <w:sz w:val="20"/>
                <w:szCs w:val="20"/>
                <w:lang w:val="mn-MN"/>
              </w:rPr>
            </w:pPr>
            <w:r w:rsidRPr="00D84013">
              <w:rPr>
                <w:spacing w:val="7"/>
                <w:sz w:val="20"/>
                <w:szCs w:val="20"/>
                <w:lang w:val="mn-MN"/>
              </w:rPr>
              <w:t>Нэмэлт мэдээллийг дамжуулах</w:t>
            </w:r>
          </w:p>
        </w:tc>
      </w:tr>
      <w:tr w:rsidR="009657CE" w:rsidRPr="00B50E05" w:rsidTr="00947A3E">
        <w:tc>
          <w:tcPr>
            <w:tcW w:w="2093" w:type="dxa"/>
          </w:tcPr>
          <w:p w:rsidR="009657CE"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Эрчим хүчний чанар</w:t>
            </w:r>
          </w:p>
        </w:tc>
        <w:tc>
          <w:tcPr>
            <w:tcW w:w="7483"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Эрчим хүчний чанарыг тусгайлан хангахын тулд шаардлагатай бүх мэдээллүүдийг дамжуулах (давтамж, гүйдэл, гүйдлийн тогтворгүйжилт, хүчдэл, хүчдэлийн тогтворгүйжилт, хүчдэлийн өөрчлөлт гэх мэтc.).</w:t>
            </w:r>
          </w:p>
        </w:tc>
      </w:tr>
      <w:tr w:rsidR="009657CE" w:rsidRPr="00B50E05" w:rsidTr="00947A3E">
        <w:tc>
          <w:tcPr>
            <w:tcW w:w="2093" w:type="dxa"/>
          </w:tcPr>
          <w:p w:rsidR="009657CE"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Хөрөнгө</w:t>
            </w:r>
          </w:p>
        </w:tc>
        <w:tc>
          <w:tcPr>
            <w:tcW w:w="7483"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Эрчим хүчний нөөцийг удирдахын тулд шаардлагатай бүх мэдээллүүдийг дамжуулах (техникийн үзүүлэлт, ашиглалтын түвшин, байршил дээрх ажиллагаа, ажилласан цаг гэх мэт.).</w:t>
            </w:r>
          </w:p>
        </w:tc>
      </w:tr>
      <w:tr w:rsidR="009657CE" w:rsidRPr="00B50E05" w:rsidTr="00947A3E">
        <w:tc>
          <w:tcPr>
            <w:tcW w:w="2093" w:type="dxa"/>
          </w:tcPr>
          <w:p w:rsidR="009657CE"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Параметрийн тохируулга</w:t>
            </w:r>
          </w:p>
        </w:tc>
        <w:tc>
          <w:tcPr>
            <w:tcW w:w="7483"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Параметрүүд болон тохируулгын мэдээллүүдийг дамжуулах / тохиргоо/</w:t>
            </w:r>
          </w:p>
        </w:tc>
      </w:tr>
    </w:tbl>
    <w:p w:rsidR="00762BC8" w:rsidRPr="00D84013" w:rsidRDefault="00762BC8" w:rsidP="004304EB">
      <w:pPr>
        <w:pStyle w:val="NoSpacing"/>
        <w:spacing w:line="276" w:lineRule="auto"/>
        <w:rPr>
          <w:b/>
          <w:sz w:val="15"/>
          <w:lang w:val="mn-MN"/>
        </w:rPr>
      </w:pPr>
    </w:p>
    <w:p w:rsidR="009657CE" w:rsidRPr="00D84013" w:rsidRDefault="009657CE" w:rsidP="004304EB">
      <w:pPr>
        <w:pStyle w:val="NoSpacing"/>
        <w:spacing w:line="276" w:lineRule="auto"/>
        <w:rPr>
          <w:b/>
          <w:sz w:val="15"/>
          <w:lang w:val="mn-MN"/>
        </w:rPr>
      </w:pPr>
    </w:p>
    <w:p w:rsidR="009657CE" w:rsidRPr="00D84013" w:rsidRDefault="009657CE" w:rsidP="004304EB">
      <w:pPr>
        <w:pStyle w:val="NoSpacing"/>
        <w:spacing w:line="276" w:lineRule="auto"/>
        <w:rPr>
          <w:b/>
          <w:sz w:val="15"/>
          <w:lang w:val="mn-MN"/>
        </w:rPr>
      </w:pPr>
    </w:p>
    <w:p w:rsidR="009657CE" w:rsidRPr="00D84013" w:rsidRDefault="009657CE" w:rsidP="004304EB">
      <w:pPr>
        <w:pStyle w:val="NoSpacing"/>
        <w:spacing w:line="276" w:lineRule="auto"/>
        <w:rPr>
          <w:b/>
          <w:sz w:val="15"/>
          <w:lang w:val="mn-MN"/>
        </w:rPr>
      </w:pPr>
    </w:p>
    <w:tbl>
      <w:tblPr>
        <w:tblStyle w:val="TableGrid"/>
        <w:tblW w:w="0" w:type="auto"/>
        <w:tblLook w:val="04A0" w:firstRow="1" w:lastRow="0" w:firstColumn="1" w:lastColumn="0" w:noHBand="0" w:noVBand="1"/>
      </w:tblPr>
      <w:tblGrid>
        <w:gridCol w:w="4050"/>
        <w:gridCol w:w="5526"/>
      </w:tblGrid>
      <w:tr w:rsidR="009657CE" w:rsidRPr="00D84013" w:rsidTr="009657CE">
        <w:tc>
          <w:tcPr>
            <w:tcW w:w="4050" w:type="dxa"/>
          </w:tcPr>
          <w:p w:rsidR="009657CE" w:rsidRPr="00D84013" w:rsidRDefault="009657CE" w:rsidP="009657CE">
            <w:pPr>
              <w:pStyle w:val="TableParagraph"/>
              <w:ind w:left="971" w:right="962"/>
              <w:jc w:val="center"/>
              <w:rPr>
                <w:b/>
                <w:sz w:val="20"/>
                <w:szCs w:val="20"/>
                <w:lang w:val="mn-MN"/>
              </w:rPr>
            </w:pPr>
            <w:r w:rsidRPr="00D84013">
              <w:rPr>
                <w:b/>
                <w:sz w:val="20"/>
                <w:szCs w:val="20"/>
                <w:lang w:val="mn-MN"/>
              </w:rPr>
              <w:t>Name</w:t>
            </w:r>
          </w:p>
        </w:tc>
        <w:tc>
          <w:tcPr>
            <w:tcW w:w="5526" w:type="dxa"/>
          </w:tcPr>
          <w:p w:rsidR="009657CE" w:rsidRPr="00D84013" w:rsidRDefault="009657CE" w:rsidP="009657CE">
            <w:pPr>
              <w:pStyle w:val="TableParagraph"/>
              <w:rPr>
                <w:b/>
                <w:sz w:val="20"/>
                <w:szCs w:val="20"/>
                <w:lang w:val="mn-MN"/>
              </w:rPr>
            </w:pPr>
            <w:r w:rsidRPr="00D84013">
              <w:rPr>
                <w:b/>
                <w:sz w:val="20"/>
                <w:szCs w:val="20"/>
                <w:lang w:val="mn-MN"/>
              </w:rPr>
              <w:t>Service or information provided</w:t>
            </w:r>
          </w:p>
        </w:tc>
      </w:tr>
      <w:tr w:rsidR="009657CE" w:rsidRPr="00D84013" w:rsidTr="009657CE">
        <w:tc>
          <w:tcPr>
            <w:tcW w:w="4050" w:type="dxa"/>
          </w:tcPr>
          <w:p w:rsidR="009657CE" w:rsidRPr="00D84013" w:rsidRDefault="009657CE" w:rsidP="009657CE">
            <w:pPr>
              <w:pStyle w:val="TableParagraph"/>
              <w:ind w:left="107"/>
              <w:rPr>
                <w:sz w:val="20"/>
                <w:szCs w:val="20"/>
                <w:lang w:val="mn-MN"/>
              </w:rPr>
            </w:pPr>
            <w:r w:rsidRPr="00D84013">
              <w:rPr>
                <w:sz w:val="20"/>
                <w:szCs w:val="20"/>
                <w:lang w:val="mn-MN"/>
              </w:rPr>
              <w:t>Telecontrol</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Sending and receiving Information:</w:t>
            </w:r>
          </w:p>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Typical applications include (non exhaustive list): For supervision:</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Status information of switchgear positions</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Indications of warnings and alarms:</w:t>
            </w:r>
          </w:p>
          <w:p w:rsidR="009657CE" w:rsidRPr="00D84013" w:rsidRDefault="009657CE" w:rsidP="00211130">
            <w:pPr>
              <w:pStyle w:val="TableParagraph"/>
              <w:numPr>
                <w:ilvl w:val="1"/>
                <w:numId w:val="12"/>
              </w:numPr>
              <w:tabs>
                <w:tab w:val="left" w:pos="1547"/>
                <w:tab w:val="left" w:pos="1548"/>
              </w:tabs>
              <w:spacing w:before="120"/>
              <w:rPr>
                <w:sz w:val="20"/>
                <w:szCs w:val="20"/>
                <w:lang w:val="mn-MN"/>
              </w:rPr>
            </w:pPr>
            <w:r w:rsidRPr="00D84013">
              <w:rPr>
                <w:spacing w:val="6"/>
                <w:sz w:val="20"/>
                <w:szCs w:val="20"/>
                <w:lang w:val="mn-MN"/>
              </w:rPr>
              <w:t xml:space="preserve">Status </w:t>
            </w:r>
            <w:r w:rsidRPr="00D84013">
              <w:rPr>
                <w:spacing w:val="4"/>
                <w:sz w:val="20"/>
                <w:szCs w:val="20"/>
                <w:lang w:val="mn-MN"/>
              </w:rPr>
              <w:t xml:space="preserve">of </w:t>
            </w:r>
            <w:r w:rsidRPr="00D84013">
              <w:rPr>
                <w:spacing w:val="5"/>
                <w:sz w:val="20"/>
                <w:szCs w:val="20"/>
                <w:lang w:val="mn-MN"/>
              </w:rPr>
              <w:t xml:space="preserve">the </w:t>
            </w:r>
            <w:r w:rsidRPr="00D84013">
              <w:rPr>
                <w:spacing w:val="7"/>
                <w:sz w:val="20"/>
                <w:szCs w:val="20"/>
                <w:lang w:val="mn-MN"/>
              </w:rPr>
              <w:t>process/stations</w:t>
            </w:r>
            <w:r w:rsidRPr="00D84013">
              <w:rPr>
                <w:spacing w:val="48"/>
                <w:sz w:val="20"/>
                <w:szCs w:val="20"/>
                <w:lang w:val="mn-MN"/>
              </w:rPr>
              <w:t xml:space="preserve"> </w:t>
            </w:r>
            <w:r w:rsidRPr="00D84013">
              <w:rPr>
                <w:spacing w:val="6"/>
                <w:sz w:val="20"/>
                <w:szCs w:val="20"/>
                <w:lang w:val="mn-MN"/>
              </w:rPr>
              <w:t>buses</w:t>
            </w:r>
          </w:p>
          <w:p w:rsidR="009657CE" w:rsidRPr="00D84013" w:rsidRDefault="009657CE" w:rsidP="00211130">
            <w:pPr>
              <w:pStyle w:val="TableParagraph"/>
              <w:numPr>
                <w:ilvl w:val="1"/>
                <w:numId w:val="12"/>
              </w:numPr>
              <w:tabs>
                <w:tab w:val="left" w:pos="1547"/>
                <w:tab w:val="left" w:pos="1548"/>
              </w:tabs>
              <w:spacing w:before="105"/>
              <w:rPr>
                <w:sz w:val="20"/>
                <w:szCs w:val="20"/>
                <w:lang w:val="mn-MN"/>
              </w:rPr>
            </w:pPr>
            <w:r w:rsidRPr="00D84013">
              <w:rPr>
                <w:spacing w:val="6"/>
                <w:sz w:val="20"/>
                <w:szCs w:val="20"/>
                <w:lang w:val="mn-MN"/>
              </w:rPr>
              <w:t xml:space="preserve">Status </w:t>
            </w:r>
            <w:r w:rsidRPr="00D84013">
              <w:rPr>
                <w:spacing w:val="4"/>
                <w:sz w:val="20"/>
                <w:szCs w:val="20"/>
                <w:lang w:val="mn-MN"/>
              </w:rPr>
              <w:t xml:space="preserve">of </w:t>
            </w:r>
            <w:r w:rsidRPr="00D84013">
              <w:rPr>
                <w:spacing w:val="7"/>
                <w:sz w:val="20"/>
                <w:szCs w:val="20"/>
                <w:lang w:val="mn-MN"/>
              </w:rPr>
              <w:t xml:space="preserve">synchronization </w:t>
            </w:r>
            <w:r w:rsidRPr="00D84013">
              <w:rPr>
                <w:spacing w:val="6"/>
                <w:sz w:val="20"/>
                <w:szCs w:val="20"/>
                <w:lang w:val="mn-MN"/>
              </w:rPr>
              <w:t xml:space="preserve">network </w:t>
            </w:r>
            <w:r w:rsidRPr="00D84013">
              <w:rPr>
                <w:spacing w:val="5"/>
                <w:sz w:val="20"/>
                <w:szCs w:val="20"/>
                <w:lang w:val="mn-MN"/>
              </w:rPr>
              <w:t>and</w:t>
            </w:r>
            <w:r w:rsidRPr="00D84013">
              <w:rPr>
                <w:spacing w:val="6"/>
                <w:sz w:val="20"/>
                <w:szCs w:val="20"/>
                <w:lang w:val="mn-MN"/>
              </w:rPr>
              <w:t xml:space="preserve"> sources</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Measurement values (voltages, currents, power, frequency)</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General interrogation </w:t>
            </w:r>
          </w:p>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For control:</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Remote control for power system devices and substations</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Remote control of protection related functions (recloser, lockout relay)</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Setpoint for transformers</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Setpoint for FACTS devices</w:t>
            </w:r>
          </w:p>
          <w:p w:rsidR="009657CE" w:rsidRPr="00D84013" w:rsidRDefault="009657CE" w:rsidP="00211130">
            <w:pPr>
              <w:pStyle w:val="ListParagraph"/>
              <w:numPr>
                <w:ilvl w:val="0"/>
                <w:numId w:val="8"/>
              </w:numPr>
              <w:spacing w:line="276" w:lineRule="auto"/>
              <w:jc w:val="both"/>
              <w:rPr>
                <w:sz w:val="20"/>
                <w:szCs w:val="20"/>
                <w:lang w:val="mn-MN"/>
              </w:rPr>
            </w:pPr>
            <w:r w:rsidRPr="00947A3E">
              <w:rPr>
                <w:bCs/>
                <w:color w:val="000000"/>
                <w:sz w:val="20"/>
                <w:szCs w:val="20"/>
                <w:shd w:val="clear" w:color="auto" w:fill="FFFFFF"/>
                <w:lang w:val="mn-MN"/>
              </w:rPr>
              <w:t>Control authority management</w:t>
            </w:r>
          </w:p>
        </w:tc>
      </w:tr>
      <w:tr w:rsidR="009657CE" w:rsidRPr="00D84013" w:rsidTr="009657CE">
        <w:tc>
          <w:tcPr>
            <w:tcW w:w="4050" w:type="dxa"/>
          </w:tcPr>
          <w:p w:rsidR="009657CE" w:rsidRPr="00D84013" w:rsidRDefault="009657CE" w:rsidP="009657CE">
            <w:pPr>
              <w:pStyle w:val="TableParagraph"/>
              <w:ind w:left="107"/>
              <w:rPr>
                <w:sz w:val="20"/>
                <w:szCs w:val="20"/>
                <w:lang w:val="mn-MN"/>
              </w:rPr>
            </w:pPr>
            <w:r w:rsidRPr="00D84013">
              <w:rPr>
                <w:sz w:val="20"/>
                <w:szCs w:val="20"/>
                <w:lang w:val="mn-MN"/>
              </w:rPr>
              <w:lastRenderedPageBreak/>
              <w:t>Synchrophasor</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Information measured via mechanisms specified in IEEE C37.118.1 or similar</w:t>
            </w:r>
          </w:p>
          <w:p w:rsidR="009657CE" w:rsidRPr="00D84013" w:rsidRDefault="009657CE" w:rsidP="00947A3E">
            <w:pPr>
              <w:spacing w:line="276" w:lineRule="auto"/>
              <w:jc w:val="both"/>
              <w:rPr>
                <w:sz w:val="20"/>
                <w:szCs w:val="20"/>
                <w:lang w:val="mn-MN"/>
              </w:rPr>
            </w:pPr>
            <w:r w:rsidRPr="00947A3E">
              <w:rPr>
                <w:bCs/>
                <w:color w:val="000000"/>
                <w:sz w:val="20"/>
                <w:szCs w:val="20"/>
                <w:shd w:val="clear" w:color="auto" w:fill="FFFFFF"/>
                <w:lang w:val="mn-MN"/>
              </w:rPr>
              <w:t>used by applications such as state estimation, WAMS and WAMPAC. Transport of phasor data is done according to IEC TR 61850-90-5:2012.</w:t>
            </w:r>
          </w:p>
        </w:tc>
      </w:tr>
      <w:tr w:rsidR="009657CE" w:rsidRPr="00D84013" w:rsidTr="009657CE">
        <w:tc>
          <w:tcPr>
            <w:tcW w:w="4050" w:type="dxa"/>
          </w:tcPr>
          <w:p w:rsidR="009657CE" w:rsidRPr="00D84013" w:rsidRDefault="009657CE" w:rsidP="009657CE">
            <w:pPr>
              <w:pStyle w:val="TableParagraph"/>
              <w:spacing w:before="58"/>
              <w:ind w:left="107"/>
              <w:rPr>
                <w:sz w:val="20"/>
                <w:szCs w:val="20"/>
                <w:lang w:val="mn-MN"/>
              </w:rPr>
            </w:pPr>
            <w:r w:rsidRPr="00D84013">
              <w:rPr>
                <w:sz w:val="20"/>
                <w:szCs w:val="20"/>
                <w:lang w:val="mn-MN"/>
              </w:rPr>
              <w:t>Disturbance</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Manage disturbance records in remote systems. Typical applications include (non-exhaustive list):</w:t>
            </w:r>
          </w:p>
          <w:p w:rsidR="009657CE" w:rsidRPr="00D84013" w:rsidRDefault="009657CE" w:rsidP="00211130">
            <w:pPr>
              <w:pStyle w:val="TableParagraph"/>
              <w:numPr>
                <w:ilvl w:val="0"/>
                <w:numId w:val="13"/>
              </w:numPr>
              <w:tabs>
                <w:tab w:val="left" w:pos="827"/>
                <w:tab w:val="left" w:pos="828"/>
              </w:tabs>
              <w:spacing w:before="0"/>
              <w:ind w:hanging="361"/>
              <w:rPr>
                <w:sz w:val="20"/>
                <w:szCs w:val="20"/>
                <w:lang w:val="mn-MN"/>
              </w:rPr>
            </w:pPr>
            <w:r w:rsidRPr="00D84013">
              <w:rPr>
                <w:spacing w:val="7"/>
                <w:sz w:val="20"/>
                <w:szCs w:val="20"/>
                <w:lang w:val="mn-MN"/>
              </w:rPr>
              <w:t>Transmission</w:t>
            </w:r>
            <w:r w:rsidRPr="00D84013">
              <w:rPr>
                <w:spacing w:val="15"/>
                <w:sz w:val="20"/>
                <w:szCs w:val="20"/>
                <w:lang w:val="mn-MN"/>
              </w:rPr>
              <w:t xml:space="preserve"> </w:t>
            </w:r>
            <w:r w:rsidRPr="00D84013">
              <w:rPr>
                <w:spacing w:val="6"/>
                <w:sz w:val="20"/>
                <w:szCs w:val="20"/>
                <w:lang w:val="mn-MN"/>
              </w:rPr>
              <w:t>parameters</w:t>
            </w:r>
          </w:p>
          <w:p w:rsidR="009657CE" w:rsidRPr="00D84013" w:rsidRDefault="009657CE" w:rsidP="00211130">
            <w:pPr>
              <w:pStyle w:val="TableParagraph"/>
              <w:numPr>
                <w:ilvl w:val="0"/>
                <w:numId w:val="13"/>
              </w:numPr>
              <w:tabs>
                <w:tab w:val="left" w:pos="827"/>
                <w:tab w:val="left" w:pos="828"/>
              </w:tabs>
              <w:spacing w:before="120"/>
              <w:ind w:hanging="361"/>
              <w:rPr>
                <w:sz w:val="20"/>
                <w:szCs w:val="20"/>
                <w:lang w:val="mn-MN"/>
              </w:rPr>
            </w:pPr>
            <w:r w:rsidRPr="00D84013">
              <w:rPr>
                <w:spacing w:val="6"/>
                <w:sz w:val="20"/>
                <w:szCs w:val="20"/>
                <w:lang w:val="mn-MN"/>
              </w:rPr>
              <w:t>Records</w:t>
            </w:r>
            <w:r w:rsidRPr="00D84013">
              <w:rPr>
                <w:spacing w:val="17"/>
                <w:sz w:val="20"/>
                <w:szCs w:val="20"/>
                <w:lang w:val="mn-MN"/>
              </w:rPr>
              <w:t xml:space="preserve"> </w:t>
            </w:r>
            <w:r w:rsidRPr="00D84013">
              <w:rPr>
                <w:spacing w:val="7"/>
                <w:sz w:val="20"/>
                <w:szCs w:val="20"/>
                <w:lang w:val="mn-MN"/>
              </w:rPr>
              <w:t>transmission</w:t>
            </w:r>
          </w:p>
          <w:p w:rsidR="009657CE" w:rsidRPr="00D84013" w:rsidRDefault="009657CE" w:rsidP="00211130">
            <w:pPr>
              <w:pStyle w:val="TableParagraph"/>
              <w:numPr>
                <w:ilvl w:val="0"/>
                <w:numId w:val="13"/>
              </w:numPr>
              <w:tabs>
                <w:tab w:val="left" w:pos="827"/>
                <w:tab w:val="left" w:pos="828"/>
              </w:tabs>
              <w:spacing w:before="118"/>
              <w:ind w:hanging="361"/>
              <w:rPr>
                <w:sz w:val="20"/>
                <w:szCs w:val="20"/>
                <w:lang w:val="mn-MN"/>
              </w:rPr>
            </w:pPr>
            <w:r w:rsidRPr="00D84013">
              <w:rPr>
                <w:spacing w:val="7"/>
                <w:sz w:val="20"/>
                <w:szCs w:val="20"/>
                <w:lang w:val="mn-MN"/>
              </w:rPr>
              <w:t xml:space="preserve">Transmission </w:t>
            </w:r>
            <w:r w:rsidRPr="00D84013">
              <w:rPr>
                <w:spacing w:val="3"/>
                <w:sz w:val="20"/>
                <w:szCs w:val="20"/>
                <w:lang w:val="mn-MN"/>
              </w:rPr>
              <w:t xml:space="preserve">of </w:t>
            </w:r>
            <w:r w:rsidRPr="00D84013">
              <w:rPr>
                <w:spacing w:val="6"/>
                <w:sz w:val="20"/>
                <w:szCs w:val="20"/>
                <w:lang w:val="mn-MN"/>
              </w:rPr>
              <w:t>status</w:t>
            </w:r>
            <w:r w:rsidRPr="00D84013">
              <w:rPr>
                <w:spacing w:val="38"/>
                <w:sz w:val="20"/>
                <w:szCs w:val="20"/>
                <w:lang w:val="mn-MN"/>
              </w:rPr>
              <w:t xml:space="preserve"> </w:t>
            </w:r>
            <w:r w:rsidRPr="00D84013">
              <w:rPr>
                <w:spacing w:val="6"/>
                <w:sz w:val="20"/>
                <w:szCs w:val="20"/>
                <w:lang w:val="mn-MN"/>
              </w:rPr>
              <w:t>records</w:t>
            </w:r>
          </w:p>
          <w:p w:rsidR="009657CE" w:rsidRPr="00D84013" w:rsidRDefault="009657CE" w:rsidP="00211130">
            <w:pPr>
              <w:pStyle w:val="TableParagraph"/>
              <w:numPr>
                <w:ilvl w:val="0"/>
                <w:numId w:val="13"/>
              </w:numPr>
              <w:tabs>
                <w:tab w:val="left" w:pos="827"/>
                <w:tab w:val="left" w:pos="828"/>
              </w:tabs>
              <w:spacing w:before="119"/>
              <w:ind w:hanging="361"/>
              <w:rPr>
                <w:sz w:val="20"/>
                <w:szCs w:val="20"/>
                <w:lang w:val="mn-MN"/>
              </w:rPr>
            </w:pPr>
            <w:r w:rsidRPr="00D84013">
              <w:rPr>
                <w:spacing w:val="6"/>
                <w:sz w:val="20"/>
                <w:szCs w:val="20"/>
                <w:lang w:val="mn-MN"/>
              </w:rPr>
              <w:t xml:space="preserve">Delete </w:t>
            </w:r>
            <w:r w:rsidRPr="00D84013">
              <w:rPr>
                <w:spacing w:val="4"/>
                <w:sz w:val="20"/>
                <w:szCs w:val="20"/>
                <w:lang w:val="mn-MN"/>
              </w:rPr>
              <w:t>of</w:t>
            </w:r>
            <w:r w:rsidRPr="00D84013">
              <w:rPr>
                <w:spacing w:val="25"/>
                <w:sz w:val="20"/>
                <w:szCs w:val="20"/>
                <w:lang w:val="mn-MN"/>
              </w:rPr>
              <w:t xml:space="preserve"> </w:t>
            </w:r>
            <w:r w:rsidRPr="00D84013">
              <w:rPr>
                <w:spacing w:val="7"/>
                <w:sz w:val="20"/>
                <w:szCs w:val="20"/>
                <w:lang w:val="mn-MN"/>
              </w:rPr>
              <w:t>records</w:t>
            </w:r>
          </w:p>
        </w:tc>
      </w:tr>
      <w:tr w:rsidR="009657CE" w:rsidRPr="00D84013" w:rsidTr="009657CE">
        <w:tc>
          <w:tcPr>
            <w:tcW w:w="4050" w:type="dxa"/>
          </w:tcPr>
          <w:p w:rsidR="009657CE" w:rsidRPr="00D84013" w:rsidRDefault="009657CE" w:rsidP="009657CE">
            <w:pPr>
              <w:pStyle w:val="TableParagraph"/>
              <w:ind w:left="107"/>
              <w:rPr>
                <w:sz w:val="20"/>
                <w:szCs w:val="20"/>
                <w:lang w:val="mn-MN"/>
              </w:rPr>
            </w:pPr>
            <w:r w:rsidRPr="00D84013">
              <w:rPr>
                <w:sz w:val="20"/>
                <w:szCs w:val="20"/>
                <w:lang w:val="mn-MN"/>
              </w:rPr>
              <w:t>Counting</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Manage integrated totals / energy accounting. Typical applications include (non-exhaustive list):</w:t>
            </w:r>
          </w:p>
          <w:p w:rsidR="009657CE" w:rsidRPr="00D84013" w:rsidRDefault="009657CE" w:rsidP="00211130">
            <w:pPr>
              <w:pStyle w:val="TableParagraph"/>
              <w:numPr>
                <w:ilvl w:val="0"/>
                <w:numId w:val="14"/>
              </w:numPr>
              <w:tabs>
                <w:tab w:val="left" w:pos="827"/>
                <w:tab w:val="left" w:pos="828"/>
              </w:tabs>
              <w:spacing w:before="1"/>
              <w:ind w:hanging="361"/>
              <w:rPr>
                <w:sz w:val="20"/>
                <w:szCs w:val="20"/>
                <w:lang w:val="mn-MN"/>
              </w:rPr>
            </w:pPr>
            <w:r w:rsidRPr="00D84013">
              <w:rPr>
                <w:spacing w:val="7"/>
                <w:sz w:val="20"/>
                <w:szCs w:val="20"/>
                <w:lang w:val="mn-MN"/>
              </w:rPr>
              <w:t xml:space="preserve">Transmission </w:t>
            </w:r>
            <w:r w:rsidRPr="00D84013">
              <w:rPr>
                <w:spacing w:val="3"/>
                <w:sz w:val="20"/>
                <w:szCs w:val="20"/>
                <w:lang w:val="mn-MN"/>
              </w:rPr>
              <w:t xml:space="preserve">of </w:t>
            </w:r>
            <w:r w:rsidRPr="00D84013">
              <w:rPr>
                <w:spacing w:val="7"/>
                <w:sz w:val="20"/>
                <w:szCs w:val="20"/>
                <w:lang w:val="mn-MN"/>
              </w:rPr>
              <w:t>integrated</w:t>
            </w:r>
            <w:r w:rsidRPr="00D84013">
              <w:rPr>
                <w:spacing w:val="35"/>
                <w:sz w:val="20"/>
                <w:szCs w:val="20"/>
                <w:lang w:val="mn-MN"/>
              </w:rPr>
              <w:t xml:space="preserve"> </w:t>
            </w:r>
            <w:r w:rsidRPr="00D84013">
              <w:rPr>
                <w:spacing w:val="6"/>
                <w:sz w:val="20"/>
                <w:szCs w:val="20"/>
                <w:lang w:val="mn-MN"/>
              </w:rPr>
              <w:t>totals</w:t>
            </w:r>
          </w:p>
          <w:p w:rsidR="009657CE" w:rsidRPr="00D84013" w:rsidRDefault="009657CE" w:rsidP="00211130">
            <w:pPr>
              <w:pStyle w:val="TableParagraph"/>
              <w:numPr>
                <w:ilvl w:val="0"/>
                <w:numId w:val="14"/>
              </w:numPr>
              <w:tabs>
                <w:tab w:val="left" w:pos="827"/>
                <w:tab w:val="left" w:pos="828"/>
              </w:tabs>
              <w:spacing w:before="119"/>
              <w:ind w:hanging="361"/>
              <w:rPr>
                <w:sz w:val="20"/>
                <w:szCs w:val="20"/>
                <w:lang w:val="mn-MN"/>
              </w:rPr>
            </w:pPr>
            <w:r w:rsidRPr="00D84013">
              <w:rPr>
                <w:spacing w:val="7"/>
                <w:sz w:val="20"/>
                <w:szCs w:val="20"/>
                <w:lang w:val="mn-MN"/>
              </w:rPr>
              <w:t xml:space="preserve">Transmission </w:t>
            </w:r>
            <w:r w:rsidRPr="00D84013">
              <w:rPr>
                <w:spacing w:val="3"/>
                <w:sz w:val="20"/>
                <w:szCs w:val="20"/>
                <w:lang w:val="mn-MN"/>
              </w:rPr>
              <w:t xml:space="preserve">of </w:t>
            </w:r>
            <w:r w:rsidRPr="00D84013">
              <w:rPr>
                <w:spacing w:val="6"/>
                <w:sz w:val="20"/>
                <w:szCs w:val="20"/>
                <w:lang w:val="mn-MN"/>
              </w:rPr>
              <w:t>incremental</w:t>
            </w:r>
            <w:r w:rsidRPr="00D84013">
              <w:rPr>
                <w:spacing w:val="37"/>
                <w:sz w:val="20"/>
                <w:szCs w:val="20"/>
                <w:lang w:val="mn-MN"/>
              </w:rPr>
              <w:t xml:space="preserve"> </w:t>
            </w:r>
            <w:r w:rsidRPr="00D84013">
              <w:rPr>
                <w:spacing w:val="7"/>
                <w:sz w:val="20"/>
                <w:szCs w:val="20"/>
                <w:lang w:val="mn-MN"/>
              </w:rPr>
              <w:t>information</w:t>
            </w:r>
          </w:p>
        </w:tc>
      </w:tr>
      <w:tr w:rsidR="009657CE" w:rsidRPr="00D84013" w:rsidTr="009657CE">
        <w:tc>
          <w:tcPr>
            <w:tcW w:w="4050" w:type="dxa"/>
          </w:tcPr>
          <w:p w:rsidR="009657CE" w:rsidRPr="00D84013" w:rsidRDefault="009657CE" w:rsidP="009657CE">
            <w:pPr>
              <w:pStyle w:val="TableParagraph"/>
              <w:spacing w:before="58"/>
              <w:ind w:left="107"/>
              <w:rPr>
                <w:sz w:val="20"/>
                <w:szCs w:val="20"/>
                <w:lang w:val="mn-MN"/>
              </w:rPr>
            </w:pPr>
            <w:r w:rsidRPr="00D84013">
              <w:rPr>
                <w:sz w:val="20"/>
                <w:szCs w:val="20"/>
                <w:lang w:val="mn-MN"/>
              </w:rPr>
              <w:t>Power quality</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Transmission of all necessary information to manage specifically the power quality (frequency, current, current unbalance, voltage, voltage unbalance, voltage variation, etc.).</w:t>
            </w:r>
          </w:p>
        </w:tc>
      </w:tr>
      <w:tr w:rsidR="009657CE" w:rsidRPr="00D84013" w:rsidTr="009657CE">
        <w:tc>
          <w:tcPr>
            <w:tcW w:w="4050" w:type="dxa"/>
          </w:tcPr>
          <w:p w:rsidR="009657CE" w:rsidRPr="00D84013" w:rsidRDefault="009657CE" w:rsidP="009657CE">
            <w:pPr>
              <w:pStyle w:val="TableParagraph"/>
              <w:spacing w:before="58"/>
              <w:ind w:left="107"/>
              <w:rPr>
                <w:sz w:val="20"/>
                <w:szCs w:val="20"/>
                <w:lang w:val="mn-MN"/>
              </w:rPr>
            </w:pPr>
            <w:r w:rsidRPr="00D84013">
              <w:rPr>
                <w:sz w:val="20"/>
                <w:szCs w:val="20"/>
                <w:lang w:val="mn-MN"/>
              </w:rPr>
              <w:t>Asset</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Transmission of all necessary information to manage power system resources (name plate, health, local operation, operation counter, etc.).</w:t>
            </w:r>
          </w:p>
        </w:tc>
      </w:tr>
      <w:tr w:rsidR="009657CE" w:rsidRPr="00D84013" w:rsidTr="009657CE">
        <w:tc>
          <w:tcPr>
            <w:tcW w:w="4050" w:type="dxa"/>
          </w:tcPr>
          <w:p w:rsidR="009657CE" w:rsidRPr="00D84013" w:rsidRDefault="009657CE" w:rsidP="009657CE">
            <w:pPr>
              <w:pStyle w:val="TableParagraph"/>
              <w:spacing w:before="58"/>
              <w:ind w:left="107"/>
              <w:rPr>
                <w:sz w:val="20"/>
                <w:szCs w:val="20"/>
                <w:lang w:val="mn-MN"/>
              </w:rPr>
            </w:pPr>
            <w:r w:rsidRPr="00D84013">
              <w:rPr>
                <w:sz w:val="20"/>
                <w:szCs w:val="20"/>
                <w:lang w:val="mn-MN"/>
              </w:rPr>
              <w:t>Parameter configuration</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Transmission of parameter and configuration information (settings).</w:t>
            </w:r>
          </w:p>
        </w:tc>
      </w:tr>
    </w:tbl>
    <w:p w:rsidR="009657CE" w:rsidRPr="00D84013" w:rsidRDefault="009657CE" w:rsidP="004304EB">
      <w:pPr>
        <w:pStyle w:val="NoSpacing"/>
        <w:spacing w:line="276" w:lineRule="auto"/>
        <w:rPr>
          <w:b/>
          <w:sz w:val="15"/>
          <w:lang w:val="mn-MN"/>
        </w:rPr>
      </w:pPr>
    </w:p>
    <w:p w:rsidR="000C6B7B" w:rsidRPr="00D84013" w:rsidRDefault="000C6B7B" w:rsidP="004304EB">
      <w:pPr>
        <w:pStyle w:val="NoSpacing"/>
        <w:spacing w:line="276" w:lineRule="auto"/>
        <w:rPr>
          <w:b/>
          <w:sz w:val="15"/>
          <w:lang w:val="mn-MN"/>
        </w:rPr>
      </w:pPr>
    </w:p>
    <w:p w:rsidR="000C6B7B" w:rsidRPr="00D84013" w:rsidRDefault="000C6B7B" w:rsidP="004304EB">
      <w:pPr>
        <w:pStyle w:val="NoSpacing"/>
        <w:spacing w:line="276" w:lineRule="auto"/>
        <w:rPr>
          <w:b/>
          <w:sz w:val="15"/>
          <w:lang w:val="mn-MN"/>
        </w:rPr>
      </w:pPr>
    </w:p>
    <w:p w:rsidR="000C6B7B" w:rsidRPr="00D84013" w:rsidRDefault="000C6B7B" w:rsidP="004304EB">
      <w:pPr>
        <w:pStyle w:val="NoSpacing"/>
        <w:spacing w:line="276" w:lineRule="auto"/>
        <w:rPr>
          <w:b/>
          <w:sz w:val="15"/>
          <w:lang w:val="mn-MN"/>
        </w:rPr>
      </w:pPr>
    </w:p>
    <w:tbl>
      <w:tblPr>
        <w:tblStyle w:val="TableGrid"/>
        <w:tblW w:w="0" w:type="auto"/>
        <w:tblLook w:val="04A0" w:firstRow="1" w:lastRow="0" w:firstColumn="1" w:lastColumn="0" w:noHBand="0" w:noVBand="1"/>
      </w:tblPr>
      <w:tblGrid>
        <w:gridCol w:w="4788"/>
        <w:gridCol w:w="4788"/>
      </w:tblGrid>
      <w:tr w:rsidR="009657CE" w:rsidRPr="00D84013" w:rsidTr="009657CE">
        <w:tc>
          <w:tcPr>
            <w:tcW w:w="4788" w:type="dxa"/>
          </w:tcPr>
          <w:p w:rsidR="009657CE" w:rsidRPr="00D84013" w:rsidRDefault="009657CE" w:rsidP="009657CE">
            <w:pPr>
              <w:spacing w:line="276" w:lineRule="auto"/>
              <w:jc w:val="both"/>
              <w:rPr>
                <w:rFonts w:eastAsia="Calibri"/>
                <w:b/>
                <w:lang w:val="mn-MN"/>
              </w:rPr>
            </w:pPr>
            <w:r w:rsidRPr="00D84013">
              <w:rPr>
                <w:rFonts w:eastAsia="Calibri"/>
                <w:b/>
                <w:lang w:val="mn-MN"/>
              </w:rPr>
              <w:t>5.2 Теле удирдлага</w:t>
            </w: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r w:rsidRPr="00D84013">
              <w:rPr>
                <w:rFonts w:eastAsia="Calibri"/>
                <w:b/>
                <w:lang w:val="mn-MN"/>
              </w:rPr>
              <w:t>5.2.1 Ерөнхий зүйл</w:t>
            </w:r>
          </w:p>
          <w:p w:rsidR="009657CE" w:rsidRPr="00947A3E" w:rsidRDefault="009657CE" w:rsidP="009657CE">
            <w:pPr>
              <w:spacing w:line="276" w:lineRule="auto"/>
              <w:jc w:val="both"/>
              <w:rPr>
                <w:bCs/>
                <w:color w:val="000000"/>
                <w:shd w:val="clear" w:color="auto" w:fill="FFFFFF"/>
                <w:lang w:val="mn-MN"/>
              </w:rPr>
            </w:pPr>
            <w:r w:rsidRPr="00947A3E">
              <w:rPr>
                <w:bCs/>
                <w:color w:val="000000"/>
                <w:shd w:val="clear" w:color="auto" w:fill="FFFFFF"/>
                <w:lang w:val="mn-MN"/>
              </w:rPr>
              <w:t>Теле удирдлага (хяналт) нь дотоод SCADA систем ба удирдлагын төвүүдэд ашиглалтын нөхцөлтэй холбоотой үндсэн тоног төхөөрөмж, хоёрдогч төхөөрөмж болон бусад үйл ажиллагааны мэдээллийг мэдээлэхэд ашиглагддаг.</w:t>
            </w:r>
            <w:r w:rsidRPr="00947A3E" w:rsidDel="00651775">
              <w:rPr>
                <w:bCs/>
                <w:color w:val="000000"/>
                <w:shd w:val="clear" w:color="auto" w:fill="FFFFFF"/>
                <w:lang w:val="mn-MN"/>
              </w:rPr>
              <w:t xml:space="preserve"> </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Теле удирдлагыг доорх тохиолдлуудад ашиглана.</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Хяналтын хувьд:</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Төлөв байдлын мэдээлэл авах</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Хэмжлийн мэдээлэл авах</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lastRenderedPageBreak/>
              <w:t>Дохиоллын мэдээлэл авах</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Ерөнхий асуумж</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Теле хяналтын хориг</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D84013">
              <w:rPr>
                <w:lang w:val="mn-MN"/>
              </w:rPr>
              <w:t>Удирдлагын хувьд:</w:t>
            </w:r>
          </w:p>
          <w:p w:rsidR="009657CE" w:rsidRPr="00D84013" w:rsidRDefault="009657CE" w:rsidP="00211130">
            <w:pPr>
              <w:numPr>
                <w:ilvl w:val="0"/>
                <w:numId w:val="15"/>
              </w:numPr>
              <w:spacing w:before="8"/>
              <w:ind w:left="900"/>
              <w:rPr>
                <w:sz w:val="22"/>
                <w:szCs w:val="22"/>
                <w:lang w:val="mn-MN"/>
              </w:rPr>
            </w:pPr>
            <w:r w:rsidRPr="00D84013">
              <w:rPr>
                <w:lang w:val="mn-MN"/>
              </w:rPr>
              <w:t>Алсын удирдлага</w:t>
            </w:r>
          </w:p>
          <w:p w:rsidR="009657CE" w:rsidRPr="00D84013" w:rsidRDefault="009657CE" w:rsidP="00211130">
            <w:pPr>
              <w:numPr>
                <w:ilvl w:val="0"/>
                <w:numId w:val="15"/>
              </w:numPr>
              <w:spacing w:before="8"/>
              <w:ind w:left="900"/>
              <w:rPr>
                <w:sz w:val="22"/>
                <w:szCs w:val="22"/>
                <w:lang w:val="mn-MN"/>
              </w:rPr>
            </w:pPr>
            <w:r w:rsidRPr="00D84013">
              <w:rPr>
                <w:lang w:val="mn-MN"/>
              </w:rPr>
              <w:t>Тавил илгээх</w:t>
            </w:r>
          </w:p>
          <w:p w:rsidR="009657CE" w:rsidRPr="00D84013" w:rsidRDefault="009657CE" w:rsidP="00211130">
            <w:pPr>
              <w:numPr>
                <w:ilvl w:val="0"/>
                <w:numId w:val="15"/>
              </w:numPr>
              <w:spacing w:before="8"/>
              <w:ind w:left="900"/>
              <w:rPr>
                <w:sz w:val="22"/>
                <w:szCs w:val="22"/>
                <w:lang w:val="mn-MN"/>
              </w:rPr>
            </w:pPr>
            <w:r w:rsidRPr="00D84013">
              <w:rPr>
                <w:lang w:val="mn-MN"/>
              </w:rPr>
              <w:t>Удирдлагын эрхийн менежмент</w:t>
            </w:r>
          </w:p>
          <w:p w:rsidR="009657CE" w:rsidRPr="00D84013" w:rsidRDefault="009657CE" w:rsidP="009657CE">
            <w:pPr>
              <w:spacing w:line="276" w:lineRule="auto"/>
              <w:jc w:val="both"/>
              <w:rPr>
                <w:rFonts w:eastAsia="Calibri"/>
                <w:b/>
                <w:lang w:val="mn-MN"/>
              </w:rPr>
            </w:pPr>
            <w:r w:rsidRPr="00D84013">
              <w:rPr>
                <w:rFonts w:eastAsia="Calibri"/>
                <w:b/>
                <w:lang w:val="mn-MN"/>
              </w:rPr>
              <w:t>5.2.2 Зураг төсөлд авч үзэх хязгаарлалтууд/ таамаглал</w:t>
            </w:r>
          </w:p>
          <w:p w:rsidR="009657CE" w:rsidRPr="00947A3E" w:rsidRDefault="009657CE" w:rsidP="009657CE">
            <w:pPr>
              <w:spacing w:line="276" w:lineRule="auto"/>
              <w:jc w:val="both"/>
              <w:rPr>
                <w:bCs/>
                <w:color w:val="000000"/>
                <w:shd w:val="clear" w:color="auto" w:fill="FFFFFF"/>
                <w:lang w:val="mn-MN"/>
              </w:rPr>
            </w:pPr>
            <w:r w:rsidRPr="00947A3E">
              <w:rPr>
                <w:bCs/>
                <w:color w:val="000000"/>
                <w:shd w:val="clear" w:color="auto" w:fill="FFFFFF"/>
                <w:lang w:val="mn-MN"/>
              </w:rPr>
              <w:t>Бүх Теле удирдлагын мэдээлэл холбоо нь Proxy/Gateway-ээр дамжин хийгдэнэ. Шаардлагатай үндсэн функцийг доор жагсаав.</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Системийн үечилсэн өгөгдөл: Төлөвийн цэг, аналог цэг, чанарын флаг, цагийн тэмдэглэгээ, хамгаалалт ажилласан тохиолдлууд</w:t>
            </w:r>
          </w:p>
          <w:p w:rsidR="009657CE" w:rsidRPr="00D84013" w:rsidRDefault="009657CE" w:rsidP="00211130">
            <w:pPr>
              <w:numPr>
                <w:ilvl w:val="0"/>
                <w:numId w:val="16"/>
              </w:numPr>
              <w:spacing w:before="8"/>
              <w:rPr>
                <w:lang w:val="mn-MN"/>
              </w:rPr>
            </w:pPr>
            <w:r w:rsidRPr="00D84013">
              <w:rPr>
                <w:lang w:val="mn-MN"/>
              </w:rPr>
              <w:t>Онцгой нөхцөл байдлын мэдээ: Төлөвийн цэг, аналог цэг, чанарын флаг, цагийн тэмдэглэгээ, хамгаалалт ажилласан тохиолдлууд</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Тоног төхөөрөмжийн удирдлагын хүсэлт: асаах/унтраах, таслах/залгах, өсгөх/бууруулах гэх мэт үйлдлүүд болон тавил. Мөн хоригийн хяналтын механизм ба үйлдэл хийхийн өмнөх сонголтыг багтаана.</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үйл явдлын мэдээлэл: алдааны нөхцөл байдлын талаар клиентклиентэд мэдээлэх, сервер дээр тоног төхөөрөмжийн төлөв өөрчлөгдөнө.</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Ерөнхий асуумж: Шаардлагатай үед дамжуулах чадвар</w:t>
            </w:r>
          </w:p>
          <w:p w:rsidR="009657CE" w:rsidRPr="00D84013" w:rsidRDefault="009657CE" w:rsidP="009657CE">
            <w:pPr>
              <w:spacing w:line="276" w:lineRule="auto"/>
              <w:jc w:val="both"/>
              <w:rPr>
                <w:rFonts w:eastAsia="Calibri"/>
                <w:lang w:val="mn-MN"/>
              </w:rPr>
            </w:pPr>
          </w:p>
          <w:p w:rsidR="009657CE" w:rsidRPr="00D84013" w:rsidRDefault="009657CE" w:rsidP="009657CE">
            <w:pPr>
              <w:spacing w:line="276" w:lineRule="auto"/>
              <w:jc w:val="both"/>
              <w:rPr>
                <w:rFonts w:eastAsia="Calibri"/>
                <w:b/>
                <w:lang w:val="mn-MN"/>
              </w:rPr>
            </w:pPr>
            <w:r w:rsidRPr="00D84013">
              <w:rPr>
                <w:rFonts w:eastAsia="Calibri"/>
                <w:b/>
                <w:lang w:val="mn-MN"/>
              </w:rPr>
              <w:t>5.2.3  Оролцогчид</w:t>
            </w:r>
          </w:p>
          <w:p w:rsidR="009657CE" w:rsidRPr="00D84013" w:rsidRDefault="009657CE" w:rsidP="009657CE">
            <w:pPr>
              <w:spacing w:line="276" w:lineRule="auto"/>
              <w:jc w:val="both"/>
              <w:rPr>
                <w:rFonts w:eastAsia="Calibri"/>
                <w:lang w:val="mn-MN"/>
              </w:rPr>
            </w:pPr>
            <w:r w:rsidRPr="00D84013">
              <w:rPr>
                <w:rFonts w:eastAsia="Calibri"/>
                <w:lang w:val="mn-MN"/>
              </w:rPr>
              <w:t xml:space="preserve">Теле удирдлагыг ашиглах тохиолдолд </w:t>
            </w:r>
            <w:r w:rsidRPr="00D84013">
              <w:rPr>
                <w:rFonts w:eastAsia="Calibri"/>
                <w:lang w:val="mn-MN"/>
              </w:rPr>
              <w:lastRenderedPageBreak/>
              <w:t>доорх оролцогчид шаардагдана. Үүнд:</w:t>
            </w:r>
          </w:p>
          <w:p w:rsidR="009657CE" w:rsidRPr="00D84013" w:rsidRDefault="009657CE" w:rsidP="009657CE">
            <w:pPr>
              <w:spacing w:line="276" w:lineRule="auto"/>
              <w:jc w:val="both"/>
              <w:rPr>
                <w:rFonts w:eastAsia="Calibri"/>
                <w:lang w:val="mn-MN"/>
              </w:rPr>
            </w:pPr>
          </w:p>
          <w:tbl>
            <w:tblPr>
              <w:tblStyle w:val="TableGrid"/>
              <w:tblW w:w="0" w:type="auto"/>
              <w:tblLook w:val="04A0" w:firstRow="1" w:lastRow="0" w:firstColumn="1" w:lastColumn="0" w:noHBand="0" w:noVBand="1"/>
            </w:tblPr>
            <w:tblGrid>
              <w:gridCol w:w="2222"/>
              <w:gridCol w:w="2222"/>
            </w:tblGrid>
            <w:tr w:rsidR="009657CE" w:rsidRPr="00D84013" w:rsidTr="00A207EB">
              <w:tc>
                <w:tcPr>
                  <w:tcW w:w="2222" w:type="dxa"/>
                </w:tcPr>
                <w:p w:rsidR="009657CE" w:rsidRPr="00D84013" w:rsidRDefault="009657CE" w:rsidP="009657CE">
                  <w:pPr>
                    <w:pStyle w:val="NoSpacing"/>
                    <w:spacing w:line="276" w:lineRule="auto"/>
                    <w:jc w:val="center"/>
                    <w:rPr>
                      <w:b/>
                      <w:sz w:val="20"/>
                      <w:szCs w:val="20"/>
                      <w:lang w:val="mn-MN"/>
                    </w:rPr>
                  </w:pPr>
                  <w:r w:rsidRPr="00D84013">
                    <w:rPr>
                      <w:b/>
                      <w:sz w:val="20"/>
                      <w:szCs w:val="20"/>
                      <w:lang w:val="mn-MN"/>
                    </w:rPr>
                    <w:t>Нэр</w:t>
                  </w:r>
                </w:p>
              </w:tc>
              <w:tc>
                <w:tcPr>
                  <w:tcW w:w="2222" w:type="dxa"/>
                </w:tcPr>
                <w:p w:rsidR="009657CE" w:rsidRPr="00D84013" w:rsidRDefault="009657CE" w:rsidP="009657CE">
                  <w:pPr>
                    <w:pStyle w:val="NoSpacing"/>
                    <w:spacing w:line="276" w:lineRule="auto"/>
                    <w:jc w:val="center"/>
                    <w:rPr>
                      <w:b/>
                      <w:sz w:val="20"/>
                      <w:szCs w:val="20"/>
                      <w:lang w:val="mn-MN"/>
                    </w:rPr>
                  </w:pPr>
                  <w:r w:rsidRPr="00D84013">
                    <w:rPr>
                      <w:b/>
                      <w:sz w:val="20"/>
                      <w:szCs w:val="20"/>
                      <w:lang w:val="mn-MN"/>
                    </w:rPr>
                    <w:t>Гүйцэтгэх үүрэг</w:t>
                  </w:r>
                </w:p>
              </w:tc>
            </w:tr>
            <w:tr w:rsidR="009657CE" w:rsidRPr="00B50E05" w:rsidTr="00A207EB">
              <w:tc>
                <w:tcPr>
                  <w:tcW w:w="2222" w:type="dxa"/>
                </w:tcPr>
                <w:p w:rsidR="009657CE" w:rsidRPr="00D84013" w:rsidRDefault="009657CE" w:rsidP="009657CE">
                  <w:pPr>
                    <w:spacing w:before="58"/>
                    <w:ind w:left="107"/>
                    <w:rPr>
                      <w:sz w:val="20"/>
                      <w:szCs w:val="20"/>
                      <w:lang w:val="mn-MN"/>
                    </w:rPr>
                  </w:pPr>
                  <w:r w:rsidRPr="00D84013">
                    <w:rPr>
                      <w:sz w:val="20"/>
                      <w:szCs w:val="20"/>
                      <w:lang w:val="mn-MN"/>
                    </w:rPr>
                    <w:t>Ухаалаг электрон төхөөрөмж</w:t>
                  </w:r>
                </w:p>
              </w:tc>
              <w:tc>
                <w:tcPr>
                  <w:tcW w:w="2222" w:type="dxa"/>
                </w:tcPr>
                <w:p w:rsidR="009657CE" w:rsidRPr="00D84013" w:rsidRDefault="009657CE" w:rsidP="009657CE">
                  <w:pPr>
                    <w:spacing w:before="58"/>
                    <w:ind w:left="108"/>
                    <w:rPr>
                      <w:sz w:val="20"/>
                      <w:szCs w:val="20"/>
                      <w:lang w:val="mn-MN"/>
                    </w:rPr>
                  </w:pPr>
                  <w:r w:rsidRPr="00D84013">
                    <w:rPr>
                      <w:sz w:val="20"/>
                      <w:szCs w:val="20"/>
                      <w:lang w:val="mn-MN"/>
                    </w:rPr>
                    <w:t>Процессын өгөгдлийг хүлээн авч тооцоолно.</w:t>
                  </w:r>
                </w:p>
              </w:tc>
            </w:tr>
            <w:tr w:rsidR="009657CE" w:rsidRPr="00B50E05" w:rsidTr="00A207EB">
              <w:tc>
                <w:tcPr>
                  <w:tcW w:w="2222" w:type="dxa"/>
                </w:tcPr>
                <w:p w:rsidR="009657CE" w:rsidRPr="00D84013" w:rsidRDefault="009657CE" w:rsidP="009657CE">
                  <w:pPr>
                    <w:spacing w:before="57"/>
                    <w:ind w:left="107"/>
                    <w:rPr>
                      <w:sz w:val="20"/>
                      <w:szCs w:val="20"/>
                      <w:lang w:val="mn-MN"/>
                    </w:rPr>
                  </w:pPr>
                  <w:r w:rsidRPr="00D84013">
                    <w:rPr>
                      <w:sz w:val="20"/>
                      <w:szCs w:val="20"/>
                      <w:lang w:val="mn-MN"/>
                    </w:rPr>
                    <w:t>Удирдлагын төв</w:t>
                  </w:r>
                </w:p>
              </w:tc>
              <w:tc>
                <w:tcPr>
                  <w:tcW w:w="2222" w:type="dxa"/>
                </w:tcPr>
                <w:p w:rsidR="009657CE" w:rsidRPr="00D84013" w:rsidRDefault="009657CE" w:rsidP="009657CE">
                  <w:pPr>
                    <w:spacing w:before="57"/>
                    <w:ind w:left="108"/>
                    <w:rPr>
                      <w:sz w:val="20"/>
                      <w:szCs w:val="20"/>
                      <w:lang w:val="mn-MN"/>
                    </w:rPr>
                  </w:pPr>
                  <w:r w:rsidRPr="00D84013">
                    <w:rPr>
                      <w:sz w:val="20"/>
                      <w:szCs w:val="20"/>
                      <w:lang w:val="mn-MN"/>
                    </w:rPr>
                    <w:t>Өгөгдлийг хүлээн авч боловсруулна.</w:t>
                  </w:r>
                </w:p>
              </w:tc>
            </w:tr>
          </w:tbl>
          <w:p w:rsidR="009657CE" w:rsidRPr="00D84013" w:rsidRDefault="009657CE" w:rsidP="009657CE">
            <w:pPr>
              <w:spacing w:line="276" w:lineRule="auto"/>
              <w:jc w:val="both"/>
              <w:rPr>
                <w:rFonts w:eastAsia="Calibri"/>
                <w:lang w:val="mn-MN"/>
              </w:rPr>
            </w:pPr>
          </w:p>
          <w:p w:rsidR="009657CE" w:rsidRPr="00D84013" w:rsidRDefault="009657CE" w:rsidP="009657CE">
            <w:pPr>
              <w:spacing w:line="276" w:lineRule="auto"/>
              <w:jc w:val="both"/>
              <w:rPr>
                <w:rFonts w:eastAsia="Calibri"/>
                <w:lang w:val="mn-MN"/>
              </w:rPr>
            </w:pPr>
            <w:r w:rsidRPr="00D84013">
              <w:rPr>
                <w:b/>
                <w:lang w:val="mn-MN"/>
              </w:rPr>
              <w:t>5.2.4 Ашиглах тохиолдлын схем</w:t>
            </w:r>
          </w:p>
          <w:p w:rsidR="009657CE" w:rsidRPr="00947A3E" w:rsidRDefault="009657CE" w:rsidP="00947A3E">
            <w:pPr>
              <w:spacing w:line="276" w:lineRule="auto"/>
              <w:jc w:val="both"/>
              <w:rPr>
                <w:bCs/>
                <w:color w:val="000000"/>
                <w:shd w:val="clear" w:color="auto" w:fill="FFFFFF"/>
                <w:lang w:val="mn-MN"/>
              </w:rPr>
            </w:pPr>
            <w:r w:rsidRPr="00947A3E">
              <w:rPr>
                <w:bCs/>
                <w:color w:val="000000"/>
                <w:shd w:val="clear" w:color="auto" w:fill="FFFFFF"/>
                <w:lang w:val="mn-MN"/>
              </w:rPr>
              <w:t>3</w:t>
            </w:r>
            <w:r w:rsidR="005C3770" w:rsidRPr="00947A3E">
              <w:rPr>
                <w:bCs/>
                <w:color w:val="000000"/>
                <w:shd w:val="clear" w:color="auto" w:fill="FFFFFF"/>
                <w:lang w:val="mn-MN"/>
              </w:rPr>
              <w:t xml:space="preserve">-р зурагт </w:t>
            </w:r>
            <w:r w:rsidRPr="00947A3E">
              <w:rPr>
                <w:bCs/>
                <w:color w:val="000000"/>
                <w:shd w:val="clear" w:color="auto" w:fill="FFFFFF"/>
                <w:lang w:val="mn-MN"/>
              </w:rPr>
              <w:t>Теле удирдлага ашиглах диаграммыг үзүүлэв.</w:t>
            </w:r>
          </w:p>
          <w:p w:rsidR="009657CE" w:rsidRPr="00D84013" w:rsidRDefault="009657CE" w:rsidP="009657CE">
            <w:pPr>
              <w:pStyle w:val="NoSpacing"/>
              <w:spacing w:line="276" w:lineRule="auto"/>
              <w:jc w:val="both"/>
              <w:rPr>
                <w:rFonts w:eastAsia="Calibri"/>
                <w:lang w:val="mn-MN"/>
              </w:rPr>
            </w:pPr>
          </w:p>
        </w:tc>
        <w:tc>
          <w:tcPr>
            <w:tcW w:w="4788" w:type="dxa"/>
          </w:tcPr>
          <w:p w:rsidR="009657CE" w:rsidRPr="00D84013" w:rsidRDefault="009657CE" w:rsidP="009657CE">
            <w:pPr>
              <w:spacing w:line="276" w:lineRule="auto"/>
              <w:jc w:val="both"/>
              <w:rPr>
                <w:rFonts w:eastAsia="Calibri"/>
                <w:b/>
                <w:lang w:val="mn-MN"/>
              </w:rPr>
            </w:pPr>
            <w:r w:rsidRPr="00D84013">
              <w:rPr>
                <w:rFonts w:eastAsia="Calibri"/>
                <w:b/>
                <w:lang w:val="mn-MN"/>
              </w:rPr>
              <w:lastRenderedPageBreak/>
              <w:t>5.2</w:t>
            </w:r>
            <w:r w:rsidRPr="00D84013">
              <w:rPr>
                <w:rFonts w:eastAsia="Calibri"/>
                <w:b/>
                <w:lang w:val="mn-MN"/>
              </w:rPr>
              <w:tab/>
              <w:t>Telecontrol</w:t>
            </w: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r w:rsidRPr="00D84013">
              <w:rPr>
                <w:rFonts w:eastAsia="Calibri"/>
                <w:b/>
                <w:lang w:val="mn-MN"/>
              </w:rPr>
              <w:t>5.2.1</w:t>
            </w:r>
            <w:r w:rsidRPr="00D84013">
              <w:rPr>
                <w:rFonts w:eastAsia="Calibri"/>
                <w:b/>
                <w:lang w:val="mn-MN"/>
              </w:rPr>
              <w:tab/>
              <w:t>General</w:t>
            </w:r>
          </w:p>
          <w:p w:rsidR="009657CE" w:rsidRPr="00947A3E" w:rsidRDefault="009657CE" w:rsidP="009657CE">
            <w:pPr>
              <w:spacing w:line="276" w:lineRule="auto"/>
              <w:jc w:val="both"/>
              <w:rPr>
                <w:bCs/>
                <w:color w:val="000000"/>
                <w:shd w:val="clear" w:color="auto" w:fill="FFFFFF"/>
                <w:lang w:val="mn-MN"/>
              </w:rPr>
            </w:pPr>
            <w:r w:rsidRPr="00947A3E">
              <w:rPr>
                <w:bCs/>
                <w:color w:val="000000"/>
                <w:shd w:val="clear" w:color="auto" w:fill="FFFFFF"/>
                <w:lang w:val="mn-MN"/>
              </w:rPr>
              <w:t>The telecontrol (supervision) is used to report information of the  primary  equipment,  secondary equipment and other information regarding the operational context to local SCADA systems and control centres.</w:t>
            </w:r>
          </w:p>
          <w:p w:rsidR="009657CE" w:rsidRPr="00D84013" w:rsidRDefault="009657CE" w:rsidP="009657CE">
            <w:pPr>
              <w:spacing w:line="276" w:lineRule="auto"/>
              <w:jc w:val="both"/>
              <w:rPr>
                <w:rFonts w:eastAsia="Calibri"/>
                <w:lang w:val="mn-MN"/>
              </w:rPr>
            </w:pP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Telecontrol includes the following use cases:</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For supervision:</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Acquisition of status</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Acquisition of measurement</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lastRenderedPageBreak/>
              <w:t>Acquisition of alarms</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General interrogation</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Telemonitoring blocking</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For control:</w:t>
            </w:r>
          </w:p>
          <w:p w:rsidR="009657CE" w:rsidRPr="00D84013" w:rsidRDefault="009657CE" w:rsidP="00211130">
            <w:pPr>
              <w:numPr>
                <w:ilvl w:val="0"/>
                <w:numId w:val="15"/>
              </w:numPr>
              <w:spacing w:before="8"/>
              <w:ind w:left="900"/>
              <w:rPr>
                <w:lang w:val="mn-MN"/>
              </w:rPr>
            </w:pPr>
            <w:r w:rsidRPr="00D84013">
              <w:rPr>
                <w:lang w:val="mn-MN"/>
              </w:rPr>
              <w:t>Remote control</w:t>
            </w:r>
          </w:p>
          <w:p w:rsidR="009657CE" w:rsidRPr="00D84013" w:rsidRDefault="009657CE" w:rsidP="00211130">
            <w:pPr>
              <w:numPr>
                <w:ilvl w:val="0"/>
                <w:numId w:val="15"/>
              </w:numPr>
              <w:spacing w:before="8"/>
              <w:ind w:left="900"/>
              <w:rPr>
                <w:lang w:val="mn-MN"/>
              </w:rPr>
            </w:pPr>
            <w:r w:rsidRPr="00D84013">
              <w:rPr>
                <w:lang w:val="mn-MN"/>
              </w:rPr>
              <w:t>Sending setpoint</w:t>
            </w:r>
          </w:p>
          <w:p w:rsidR="009657CE" w:rsidRPr="00D84013" w:rsidRDefault="009657CE" w:rsidP="00211130">
            <w:pPr>
              <w:numPr>
                <w:ilvl w:val="0"/>
                <w:numId w:val="15"/>
              </w:numPr>
              <w:spacing w:before="8"/>
              <w:ind w:left="900"/>
              <w:rPr>
                <w:lang w:val="mn-MN"/>
              </w:rPr>
            </w:pPr>
            <w:r w:rsidRPr="00D84013">
              <w:rPr>
                <w:lang w:val="mn-MN"/>
              </w:rPr>
              <w:t>Control authority management</w:t>
            </w:r>
          </w:p>
          <w:p w:rsidR="009657CE" w:rsidRPr="00D84013" w:rsidRDefault="009657CE" w:rsidP="009657CE">
            <w:pPr>
              <w:spacing w:line="276" w:lineRule="auto"/>
              <w:jc w:val="both"/>
              <w:rPr>
                <w:rFonts w:eastAsia="Calibri"/>
                <w:b/>
                <w:lang w:val="mn-MN"/>
              </w:rPr>
            </w:pPr>
            <w:r w:rsidRPr="00D84013">
              <w:rPr>
                <w:rFonts w:eastAsia="Calibri"/>
                <w:b/>
                <w:lang w:val="mn-MN"/>
              </w:rPr>
              <w:t>5.2.2 Constraints / assumptions / design considerations</w:t>
            </w:r>
          </w:p>
          <w:p w:rsidR="009657CE" w:rsidRPr="00947A3E" w:rsidRDefault="009657CE" w:rsidP="00947A3E">
            <w:pPr>
              <w:spacing w:line="276" w:lineRule="auto"/>
              <w:jc w:val="both"/>
              <w:rPr>
                <w:bCs/>
                <w:color w:val="000000"/>
                <w:shd w:val="clear" w:color="auto" w:fill="FFFFFF"/>
                <w:lang w:val="mn-MN"/>
              </w:rPr>
            </w:pPr>
            <w:r w:rsidRPr="00947A3E">
              <w:rPr>
                <w:bCs/>
                <w:color w:val="000000"/>
                <w:shd w:val="clear" w:color="auto" w:fill="FFFFFF"/>
                <w:lang w:val="mn-MN"/>
              </w:rPr>
              <w:t>All telecontrol communication is done through the  Proxy/Gateway. Basic functionality required is listed below</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Periodic system data: status point, analogue  points, quality flags, time stamps,  protection events.</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Report by exception capability: status point, analogue points, quality  flags,  time  stamps, protection events.</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Device control requests: on/off, trip/close, raise/lower etc. and setpoints. Includes mechanisms for interlocked controls and select before operate.</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Event reporting: Reporting to a client of error conditions and device state changes at a server.</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General interrogation: Transmission on request capability.</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Control authority management according to IEC TR 61850-7-5004. Availability of the system must fulfil the customer requirements.</w:t>
            </w:r>
          </w:p>
          <w:p w:rsidR="009657CE" w:rsidRPr="00D84013" w:rsidRDefault="009657CE" w:rsidP="009657CE">
            <w:pPr>
              <w:pStyle w:val="ListParagraph"/>
              <w:spacing w:line="276" w:lineRule="auto"/>
              <w:jc w:val="both"/>
              <w:rPr>
                <w:rFonts w:eastAsia="Calibri"/>
                <w:lang w:val="mn-MN"/>
              </w:rPr>
            </w:pPr>
          </w:p>
          <w:p w:rsidR="009657CE" w:rsidRPr="00D84013" w:rsidRDefault="009657CE" w:rsidP="009657CE">
            <w:pPr>
              <w:tabs>
                <w:tab w:val="left" w:pos="1347"/>
                <w:tab w:val="left" w:pos="1348"/>
              </w:tabs>
              <w:spacing w:line="276" w:lineRule="auto"/>
              <w:jc w:val="both"/>
              <w:rPr>
                <w:rFonts w:eastAsia="Calibri"/>
                <w:b/>
                <w:lang w:val="mn-MN"/>
              </w:rPr>
            </w:pPr>
            <w:r w:rsidRPr="00D84013">
              <w:rPr>
                <w:rFonts w:eastAsia="Calibri"/>
                <w:b/>
                <w:lang w:val="mn-MN"/>
              </w:rPr>
              <w:t>5.2.3 Actors</w:t>
            </w:r>
          </w:p>
          <w:p w:rsidR="009657CE" w:rsidRPr="00D84013" w:rsidRDefault="009657CE" w:rsidP="009657CE">
            <w:pPr>
              <w:spacing w:line="276" w:lineRule="auto"/>
              <w:jc w:val="both"/>
              <w:rPr>
                <w:rFonts w:eastAsia="Calibri"/>
                <w:lang w:val="mn-MN"/>
              </w:rPr>
            </w:pPr>
            <w:r w:rsidRPr="00D84013">
              <w:rPr>
                <w:rFonts w:eastAsia="Calibri"/>
                <w:lang w:val="mn-MN"/>
              </w:rPr>
              <w:t>The telecontrol use case requires the following actors:</w:t>
            </w:r>
          </w:p>
          <w:p w:rsidR="009657CE" w:rsidRPr="00D84013" w:rsidRDefault="009657CE" w:rsidP="009657CE">
            <w:pPr>
              <w:pStyle w:val="NoSpacing"/>
              <w:spacing w:line="276" w:lineRule="auto"/>
              <w:jc w:val="both"/>
              <w:rPr>
                <w:rFonts w:eastAsia="Calibri"/>
                <w:lang w:val="mn-MN"/>
              </w:rPr>
            </w:pPr>
          </w:p>
          <w:tbl>
            <w:tblPr>
              <w:tblStyle w:val="TableGrid"/>
              <w:tblW w:w="0" w:type="auto"/>
              <w:tblLook w:val="04A0" w:firstRow="1" w:lastRow="0" w:firstColumn="1" w:lastColumn="0" w:noHBand="0" w:noVBand="1"/>
            </w:tblPr>
            <w:tblGrid>
              <w:gridCol w:w="2222"/>
              <w:gridCol w:w="2222"/>
            </w:tblGrid>
            <w:tr w:rsidR="009657CE" w:rsidRPr="00D84013" w:rsidTr="00A207EB">
              <w:tc>
                <w:tcPr>
                  <w:tcW w:w="2222" w:type="dxa"/>
                </w:tcPr>
                <w:p w:rsidR="009657CE" w:rsidRPr="00D84013" w:rsidRDefault="009657CE" w:rsidP="009657CE">
                  <w:pPr>
                    <w:pStyle w:val="NoSpacing"/>
                    <w:spacing w:line="276" w:lineRule="auto"/>
                    <w:jc w:val="center"/>
                    <w:rPr>
                      <w:b/>
                      <w:sz w:val="20"/>
                      <w:szCs w:val="20"/>
                      <w:lang w:val="mn-MN"/>
                    </w:rPr>
                  </w:pPr>
                  <w:r w:rsidRPr="00D84013">
                    <w:rPr>
                      <w:b/>
                      <w:sz w:val="20"/>
                      <w:szCs w:val="20"/>
                      <w:lang w:val="mn-MN"/>
                    </w:rPr>
                    <w:t>Name</w:t>
                  </w:r>
                </w:p>
              </w:tc>
              <w:tc>
                <w:tcPr>
                  <w:tcW w:w="2222" w:type="dxa"/>
                </w:tcPr>
                <w:p w:rsidR="009657CE" w:rsidRPr="00D84013" w:rsidRDefault="009657CE" w:rsidP="009657CE">
                  <w:pPr>
                    <w:pStyle w:val="NoSpacing"/>
                    <w:spacing w:line="276" w:lineRule="auto"/>
                    <w:jc w:val="center"/>
                    <w:rPr>
                      <w:b/>
                      <w:sz w:val="20"/>
                      <w:szCs w:val="20"/>
                      <w:lang w:val="mn-MN"/>
                    </w:rPr>
                  </w:pPr>
                  <w:r w:rsidRPr="00D84013">
                    <w:rPr>
                      <w:b/>
                      <w:sz w:val="20"/>
                      <w:szCs w:val="20"/>
                      <w:lang w:val="mn-MN"/>
                    </w:rPr>
                    <w:t>Role description</w:t>
                  </w:r>
                </w:p>
              </w:tc>
            </w:tr>
            <w:tr w:rsidR="009657CE" w:rsidRPr="00D84013" w:rsidTr="00A207EB">
              <w:tc>
                <w:tcPr>
                  <w:tcW w:w="2222" w:type="dxa"/>
                </w:tcPr>
                <w:p w:rsidR="009657CE" w:rsidRPr="00D84013" w:rsidRDefault="009657CE" w:rsidP="009657CE">
                  <w:pPr>
                    <w:pStyle w:val="TableParagraph"/>
                    <w:spacing w:before="58"/>
                    <w:ind w:left="107"/>
                    <w:rPr>
                      <w:sz w:val="20"/>
                      <w:szCs w:val="20"/>
                      <w:lang w:val="mn-MN"/>
                    </w:rPr>
                  </w:pPr>
                  <w:r w:rsidRPr="00D84013">
                    <w:rPr>
                      <w:sz w:val="20"/>
                      <w:szCs w:val="20"/>
                      <w:lang w:val="mn-MN"/>
                    </w:rPr>
                    <w:lastRenderedPageBreak/>
                    <w:t>IED</w:t>
                  </w:r>
                </w:p>
              </w:tc>
              <w:tc>
                <w:tcPr>
                  <w:tcW w:w="2222" w:type="dxa"/>
                </w:tcPr>
                <w:p w:rsidR="009657CE" w:rsidRPr="00D84013" w:rsidRDefault="009657CE" w:rsidP="009657CE">
                  <w:pPr>
                    <w:pStyle w:val="TableParagraph"/>
                    <w:spacing w:before="58"/>
                    <w:ind w:left="108"/>
                    <w:rPr>
                      <w:sz w:val="20"/>
                      <w:szCs w:val="20"/>
                      <w:lang w:val="mn-MN"/>
                    </w:rPr>
                  </w:pPr>
                  <w:r w:rsidRPr="00D84013">
                    <w:rPr>
                      <w:sz w:val="20"/>
                      <w:szCs w:val="20"/>
                      <w:lang w:val="mn-MN"/>
                    </w:rPr>
                    <w:t>Acquires and computes process data</w:t>
                  </w:r>
                </w:p>
              </w:tc>
            </w:tr>
            <w:tr w:rsidR="009657CE" w:rsidRPr="00D84013" w:rsidTr="00A207EB">
              <w:tc>
                <w:tcPr>
                  <w:tcW w:w="2222" w:type="dxa"/>
                </w:tcPr>
                <w:p w:rsidR="009657CE" w:rsidRPr="00D84013" w:rsidRDefault="009657CE" w:rsidP="009657CE">
                  <w:pPr>
                    <w:pStyle w:val="TableParagraph"/>
                    <w:ind w:left="107"/>
                    <w:rPr>
                      <w:sz w:val="20"/>
                      <w:szCs w:val="20"/>
                      <w:lang w:val="mn-MN"/>
                    </w:rPr>
                  </w:pPr>
                  <w:r w:rsidRPr="00D84013">
                    <w:rPr>
                      <w:sz w:val="20"/>
                      <w:szCs w:val="20"/>
                      <w:lang w:val="mn-MN"/>
                    </w:rPr>
                    <w:t>Control centre</w:t>
                  </w:r>
                </w:p>
              </w:tc>
              <w:tc>
                <w:tcPr>
                  <w:tcW w:w="2222" w:type="dxa"/>
                </w:tcPr>
                <w:p w:rsidR="009657CE" w:rsidRPr="00D84013" w:rsidRDefault="009657CE" w:rsidP="009657CE">
                  <w:pPr>
                    <w:pStyle w:val="TableParagraph"/>
                    <w:ind w:left="108"/>
                    <w:rPr>
                      <w:sz w:val="20"/>
                      <w:szCs w:val="20"/>
                      <w:lang w:val="mn-MN"/>
                    </w:rPr>
                  </w:pPr>
                  <w:r w:rsidRPr="00D84013">
                    <w:rPr>
                      <w:sz w:val="20"/>
                      <w:szCs w:val="20"/>
                      <w:lang w:val="mn-MN"/>
                    </w:rPr>
                    <w:t>Receives and processes data</w:t>
                  </w:r>
                </w:p>
              </w:tc>
            </w:tr>
          </w:tbl>
          <w:p w:rsidR="009657CE" w:rsidRPr="00D84013" w:rsidRDefault="009657CE" w:rsidP="009657CE">
            <w:pPr>
              <w:pStyle w:val="NoSpacing"/>
              <w:spacing w:line="276" w:lineRule="auto"/>
              <w:jc w:val="both"/>
              <w:rPr>
                <w:rFonts w:eastAsia="Calibri"/>
                <w:lang w:val="mn-MN"/>
              </w:rPr>
            </w:pPr>
          </w:p>
          <w:p w:rsidR="009657CE" w:rsidRPr="00D84013" w:rsidRDefault="009657CE" w:rsidP="009657CE">
            <w:pPr>
              <w:pStyle w:val="NoSpacing"/>
              <w:spacing w:line="276" w:lineRule="auto"/>
              <w:jc w:val="both"/>
              <w:rPr>
                <w:rFonts w:eastAsia="Calibri"/>
                <w:lang w:val="mn-MN"/>
              </w:rPr>
            </w:pPr>
          </w:p>
          <w:p w:rsidR="009657CE" w:rsidRPr="00D84013" w:rsidRDefault="009657CE" w:rsidP="009657CE">
            <w:pPr>
              <w:pStyle w:val="NoSpacing"/>
              <w:spacing w:line="276" w:lineRule="auto"/>
              <w:jc w:val="both"/>
              <w:rPr>
                <w:rFonts w:eastAsia="Calibri"/>
                <w:lang w:val="mn-MN"/>
              </w:rPr>
            </w:pPr>
          </w:p>
          <w:p w:rsidR="009657CE" w:rsidRPr="00D84013" w:rsidRDefault="009657CE" w:rsidP="009657CE">
            <w:pPr>
              <w:pStyle w:val="NoSpacing"/>
              <w:spacing w:line="276" w:lineRule="auto"/>
              <w:jc w:val="both"/>
              <w:rPr>
                <w:rFonts w:eastAsia="Calibri"/>
                <w:lang w:val="mn-MN"/>
              </w:rPr>
            </w:pPr>
          </w:p>
          <w:p w:rsidR="009657CE" w:rsidRPr="00D84013" w:rsidRDefault="009657CE" w:rsidP="009657CE">
            <w:pPr>
              <w:pStyle w:val="NoSpacing"/>
              <w:spacing w:line="276" w:lineRule="auto"/>
              <w:jc w:val="both"/>
              <w:rPr>
                <w:rFonts w:eastAsia="Calibri"/>
                <w:b/>
                <w:lang w:val="mn-MN"/>
              </w:rPr>
            </w:pPr>
            <w:r w:rsidRPr="00D84013">
              <w:rPr>
                <w:rFonts w:eastAsia="Calibri"/>
                <w:b/>
                <w:lang w:val="mn-MN"/>
              </w:rPr>
              <w:t xml:space="preserve">5.2.4 Use cases diagram </w:t>
            </w:r>
          </w:p>
          <w:p w:rsidR="009657CE" w:rsidRPr="00D84013" w:rsidRDefault="009657CE" w:rsidP="00947A3E">
            <w:pPr>
              <w:spacing w:line="276" w:lineRule="auto"/>
              <w:jc w:val="both"/>
              <w:rPr>
                <w:rFonts w:eastAsia="Calibri"/>
                <w:lang w:val="mn-MN"/>
              </w:rPr>
            </w:pPr>
            <w:r w:rsidRPr="00947A3E">
              <w:rPr>
                <w:bCs/>
                <w:color w:val="000000"/>
                <w:shd w:val="clear" w:color="auto" w:fill="FFFFFF"/>
                <w:lang w:val="mn-MN"/>
              </w:rPr>
              <w:t>Figure 3 shows a telecontrol use diagram.</w:t>
            </w:r>
          </w:p>
        </w:tc>
      </w:tr>
      <w:tr w:rsidR="009657CE" w:rsidRPr="00D84013" w:rsidTr="00A207EB">
        <w:tc>
          <w:tcPr>
            <w:tcW w:w="9576" w:type="dxa"/>
            <w:gridSpan w:val="2"/>
          </w:tcPr>
          <w:p w:rsidR="009657CE" w:rsidRPr="00D84013" w:rsidRDefault="009657CE" w:rsidP="009657CE">
            <w:pPr>
              <w:pStyle w:val="NoSpacing"/>
              <w:spacing w:line="276" w:lineRule="auto"/>
              <w:rPr>
                <w:b/>
                <w:lang w:val="mn-MN"/>
              </w:rPr>
            </w:pPr>
            <w:r w:rsidRPr="00D84013">
              <w:rPr>
                <w:b/>
                <w:noProof/>
              </w:rPr>
              <w:lastRenderedPageBreak/>
              <mc:AlternateContent>
                <mc:Choice Requires="wpg">
                  <w:drawing>
                    <wp:anchor distT="0" distB="0" distL="0" distR="0" simplePos="0" relativeHeight="251654656" behindDoc="0" locked="0" layoutInCell="1" allowOverlap="1" wp14:anchorId="4D4486C8" wp14:editId="58F37D7F">
                      <wp:simplePos x="0" y="0"/>
                      <wp:positionH relativeFrom="page">
                        <wp:posOffset>201143</wp:posOffset>
                      </wp:positionH>
                      <wp:positionV relativeFrom="paragraph">
                        <wp:posOffset>113324</wp:posOffset>
                      </wp:positionV>
                      <wp:extent cx="5697855" cy="7070725"/>
                      <wp:effectExtent l="0" t="0" r="17145" b="15875"/>
                      <wp:wrapNone/>
                      <wp:docPr id="7065" name="Group 7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7070725"/>
                                <a:chOff x="1488" y="345"/>
                                <a:chExt cx="8973" cy="11135"/>
                              </a:xfrm>
                            </wpg:grpSpPr>
                            <wps:wsp>
                              <wps:cNvPr id="7066" name="Rectangle 4"/>
                              <wps:cNvSpPr>
                                <a:spLocks noChangeArrowheads="1"/>
                              </wps:cNvSpPr>
                              <wps:spPr bwMode="auto">
                                <a:xfrm>
                                  <a:off x="1488" y="345"/>
                                  <a:ext cx="8973" cy="1113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7" name="Freeform 5"/>
                              <wps:cNvSpPr>
                                <a:spLocks/>
                              </wps:cNvSpPr>
                              <wps:spPr bwMode="auto">
                                <a:xfrm>
                                  <a:off x="1488" y="345"/>
                                  <a:ext cx="1242" cy="266"/>
                                </a:xfrm>
                                <a:custGeom>
                                  <a:avLst/>
                                  <a:gdLst>
                                    <a:gd name="T0" fmla="*/ 0 w 1242"/>
                                    <a:gd name="T1" fmla="*/ 611 h 266"/>
                                    <a:gd name="T2" fmla="*/ 1060 w 1242"/>
                                    <a:gd name="T3" fmla="*/ 611 h 266"/>
                                    <a:gd name="T4" fmla="*/ 1242 w 1242"/>
                                    <a:gd name="T5" fmla="*/ 416 h 266"/>
                                    <a:gd name="T6" fmla="*/ 1242 w 1242"/>
                                    <a:gd name="T7" fmla="*/ 346 h 266"/>
                                    <a:gd name="T8" fmla="*/ 0 w 1242"/>
                                    <a:gd name="T9" fmla="*/ 346 h 266"/>
                                    <a:gd name="T10" fmla="*/ 0 w 1242"/>
                                    <a:gd name="T11" fmla="*/ 611 h 2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42" h="266">
                                      <a:moveTo>
                                        <a:pt x="0" y="265"/>
                                      </a:moveTo>
                                      <a:lnTo>
                                        <a:pt x="1060" y="265"/>
                                      </a:lnTo>
                                      <a:lnTo>
                                        <a:pt x="1242" y="70"/>
                                      </a:lnTo>
                                      <a:lnTo>
                                        <a:pt x="1242" y="0"/>
                                      </a:lnTo>
                                      <a:lnTo>
                                        <a:pt x="0" y="0"/>
                                      </a:lnTo>
                                      <a:lnTo>
                                        <a:pt x="0" y="2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8" name="Freeform 6"/>
                              <wps:cNvSpPr>
                                <a:spLocks/>
                              </wps:cNvSpPr>
                              <wps:spPr bwMode="auto">
                                <a:xfrm>
                                  <a:off x="5395" y="2341"/>
                                  <a:ext cx="1452" cy="963"/>
                                </a:xfrm>
                                <a:custGeom>
                                  <a:avLst/>
                                  <a:gdLst>
                                    <a:gd name="T0" fmla="*/ 725 w 1452"/>
                                    <a:gd name="T1" fmla="*/ 2341 h 963"/>
                                    <a:gd name="T2" fmla="*/ 634 w 1452"/>
                                    <a:gd name="T3" fmla="*/ 2345 h 963"/>
                                    <a:gd name="T4" fmla="*/ 546 w 1452"/>
                                    <a:gd name="T5" fmla="*/ 2356 h 963"/>
                                    <a:gd name="T6" fmla="*/ 462 w 1452"/>
                                    <a:gd name="T7" fmla="*/ 2373 h 963"/>
                                    <a:gd name="T8" fmla="*/ 383 w 1452"/>
                                    <a:gd name="T9" fmla="*/ 2397 h 963"/>
                                    <a:gd name="T10" fmla="*/ 310 w 1452"/>
                                    <a:gd name="T11" fmla="*/ 2427 h 963"/>
                                    <a:gd name="T12" fmla="*/ 243 w 1452"/>
                                    <a:gd name="T13" fmla="*/ 2462 h 963"/>
                                    <a:gd name="T14" fmla="*/ 182 w 1452"/>
                                    <a:gd name="T15" fmla="*/ 2502 h 963"/>
                                    <a:gd name="T16" fmla="*/ 129 w 1452"/>
                                    <a:gd name="T17" fmla="*/ 2547 h 963"/>
                                    <a:gd name="T18" fmla="*/ 84 w 1452"/>
                                    <a:gd name="T19" fmla="*/ 2596 h 963"/>
                                    <a:gd name="T20" fmla="*/ 48 w 1452"/>
                                    <a:gd name="T21" fmla="*/ 2648 h 963"/>
                                    <a:gd name="T22" fmla="*/ 22 w 1452"/>
                                    <a:gd name="T23" fmla="*/ 2704 h 963"/>
                                    <a:gd name="T24" fmla="*/ 5 w 1452"/>
                                    <a:gd name="T25" fmla="*/ 2762 h 963"/>
                                    <a:gd name="T26" fmla="*/ 0 w 1452"/>
                                    <a:gd name="T27" fmla="*/ 2823 h 963"/>
                                    <a:gd name="T28" fmla="*/ 5 w 1452"/>
                                    <a:gd name="T29" fmla="*/ 2883 h 963"/>
                                    <a:gd name="T30" fmla="*/ 22 w 1452"/>
                                    <a:gd name="T31" fmla="*/ 2942 h 963"/>
                                    <a:gd name="T32" fmla="*/ 48 w 1452"/>
                                    <a:gd name="T33" fmla="*/ 2997 h 963"/>
                                    <a:gd name="T34" fmla="*/ 84 w 1452"/>
                                    <a:gd name="T35" fmla="*/ 3050 h 963"/>
                                    <a:gd name="T36" fmla="*/ 129 w 1452"/>
                                    <a:gd name="T37" fmla="*/ 3098 h 963"/>
                                    <a:gd name="T38" fmla="*/ 182 w 1452"/>
                                    <a:gd name="T39" fmla="*/ 3143 h 963"/>
                                    <a:gd name="T40" fmla="*/ 243 w 1452"/>
                                    <a:gd name="T41" fmla="*/ 3183 h 963"/>
                                    <a:gd name="T42" fmla="*/ 310 w 1452"/>
                                    <a:gd name="T43" fmla="*/ 3218 h 963"/>
                                    <a:gd name="T44" fmla="*/ 383 w 1452"/>
                                    <a:gd name="T45" fmla="*/ 3248 h 963"/>
                                    <a:gd name="T46" fmla="*/ 462 w 1452"/>
                                    <a:gd name="T47" fmla="*/ 3272 h 963"/>
                                    <a:gd name="T48" fmla="*/ 546 w 1452"/>
                                    <a:gd name="T49" fmla="*/ 3289 h 963"/>
                                    <a:gd name="T50" fmla="*/ 634 w 1452"/>
                                    <a:gd name="T51" fmla="*/ 3300 h 963"/>
                                    <a:gd name="T52" fmla="*/ 725 w 1452"/>
                                    <a:gd name="T53" fmla="*/ 3304 h 963"/>
                                    <a:gd name="T54" fmla="*/ 817 w 1452"/>
                                    <a:gd name="T55" fmla="*/ 3300 h 963"/>
                                    <a:gd name="T56" fmla="*/ 905 w 1452"/>
                                    <a:gd name="T57" fmla="*/ 3289 h 963"/>
                                    <a:gd name="T58" fmla="*/ 989 w 1452"/>
                                    <a:gd name="T59" fmla="*/ 3272 h 963"/>
                                    <a:gd name="T60" fmla="*/ 1068 w 1452"/>
                                    <a:gd name="T61" fmla="*/ 3248 h 963"/>
                                    <a:gd name="T62" fmla="*/ 1141 w 1452"/>
                                    <a:gd name="T63" fmla="*/ 3218 h 963"/>
                                    <a:gd name="T64" fmla="*/ 1208 w 1452"/>
                                    <a:gd name="T65" fmla="*/ 3183 h 963"/>
                                    <a:gd name="T66" fmla="*/ 1269 w 1452"/>
                                    <a:gd name="T67" fmla="*/ 3143 h 963"/>
                                    <a:gd name="T68" fmla="*/ 1322 w 1452"/>
                                    <a:gd name="T69" fmla="*/ 3098 h 963"/>
                                    <a:gd name="T70" fmla="*/ 1366 w 1452"/>
                                    <a:gd name="T71" fmla="*/ 3050 h 963"/>
                                    <a:gd name="T72" fmla="*/ 1402 w 1452"/>
                                    <a:gd name="T73" fmla="*/ 2997 h 963"/>
                                    <a:gd name="T74" fmla="*/ 1429 w 1452"/>
                                    <a:gd name="T75" fmla="*/ 2942 h 963"/>
                                    <a:gd name="T76" fmla="*/ 1445 w 1452"/>
                                    <a:gd name="T77" fmla="*/ 2883 h 963"/>
                                    <a:gd name="T78" fmla="*/ 1451 w 1452"/>
                                    <a:gd name="T79" fmla="*/ 2823 h 963"/>
                                    <a:gd name="T80" fmla="*/ 1445 w 1452"/>
                                    <a:gd name="T81" fmla="*/ 2762 h 963"/>
                                    <a:gd name="T82" fmla="*/ 1429 w 1452"/>
                                    <a:gd name="T83" fmla="*/ 2704 h 963"/>
                                    <a:gd name="T84" fmla="*/ 1402 w 1452"/>
                                    <a:gd name="T85" fmla="*/ 2648 h 963"/>
                                    <a:gd name="T86" fmla="*/ 1366 w 1452"/>
                                    <a:gd name="T87" fmla="*/ 2596 h 963"/>
                                    <a:gd name="T88" fmla="*/ 1322 w 1452"/>
                                    <a:gd name="T89" fmla="*/ 2547 h 963"/>
                                    <a:gd name="T90" fmla="*/ 1269 w 1452"/>
                                    <a:gd name="T91" fmla="*/ 2502 h 963"/>
                                    <a:gd name="T92" fmla="*/ 1208 w 1452"/>
                                    <a:gd name="T93" fmla="*/ 2462 h 963"/>
                                    <a:gd name="T94" fmla="*/ 1141 w 1452"/>
                                    <a:gd name="T95" fmla="*/ 2427 h 963"/>
                                    <a:gd name="T96" fmla="*/ 1068 w 1452"/>
                                    <a:gd name="T97" fmla="*/ 2397 h 963"/>
                                    <a:gd name="T98" fmla="*/ 989 w 1452"/>
                                    <a:gd name="T99" fmla="*/ 2373 h 963"/>
                                    <a:gd name="T100" fmla="*/ 905 w 1452"/>
                                    <a:gd name="T101" fmla="*/ 2356 h 963"/>
                                    <a:gd name="T102" fmla="*/ 817 w 1452"/>
                                    <a:gd name="T103" fmla="*/ 2345 h 963"/>
                                    <a:gd name="T104" fmla="*/ 725 w 1452"/>
                                    <a:gd name="T105" fmla="*/ 2341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725" y="0"/>
                                      </a:moveTo>
                                      <a:lnTo>
                                        <a:pt x="634" y="4"/>
                                      </a:lnTo>
                                      <a:lnTo>
                                        <a:pt x="546" y="15"/>
                                      </a:lnTo>
                                      <a:lnTo>
                                        <a:pt x="462" y="32"/>
                                      </a:lnTo>
                                      <a:lnTo>
                                        <a:pt x="383" y="56"/>
                                      </a:lnTo>
                                      <a:lnTo>
                                        <a:pt x="310" y="86"/>
                                      </a:lnTo>
                                      <a:lnTo>
                                        <a:pt x="243" y="121"/>
                                      </a:lnTo>
                                      <a:lnTo>
                                        <a:pt x="182" y="161"/>
                                      </a:lnTo>
                                      <a:lnTo>
                                        <a:pt x="129" y="206"/>
                                      </a:lnTo>
                                      <a:lnTo>
                                        <a:pt x="84" y="255"/>
                                      </a:lnTo>
                                      <a:lnTo>
                                        <a:pt x="48" y="307"/>
                                      </a:lnTo>
                                      <a:lnTo>
                                        <a:pt x="22" y="363"/>
                                      </a:lnTo>
                                      <a:lnTo>
                                        <a:pt x="5" y="421"/>
                                      </a:lnTo>
                                      <a:lnTo>
                                        <a:pt x="0" y="482"/>
                                      </a:lnTo>
                                      <a:lnTo>
                                        <a:pt x="5" y="542"/>
                                      </a:lnTo>
                                      <a:lnTo>
                                        <a:pt x="22" y="601"/>
                                      </a:lnTo>
                                      <a:lnTo>
                                        <a:pt x="48" y="656"/>
                                      </a:lnTo>
                                      <a:lnTo>
                                        <a:pt x="84" y="709"/>
                                      </a:lnTo>
                                      <a:lnTo>
                                        <a:pt x="129" y="757"/>
                                      </a:lnTo>
                                      <a:lnTo>
                                        <a:pt x="182" y="802"/>
                                      </a:lnTo>
                                      <a:lnTo>
                                        <a:pt x="243" y="842"/>
                                      </a:lnTo>
                                      <a:lnTo>
                                        <a:pt x="310" y="877"/>
                                      </a:lnTo>
                                      <a:lnTo>
                                        <a:pt x="383" y="907"/>
                                      </a:lnTo>
                                      <a:lnTo>
                                        <a:pt x="462" y="931"/>
                                      </a:lnTo>
                                      <a:lnTo>
                                        <a:pt x="546" y="948"/>
                                      </a:lnTo>
                                      <a:lnTo>
                                        <a:pt x="634" y="959"/>
                                      </a:lnTo>
                                      <a:lnTo>
                                        <a:pt x="725" y="963"/>
                                      </a:lnTo>
                                      <a:lnTo>
                                        <a:pt x="817" y="959"/>
                                      </a:lnTo>
                                      <a:lnTo>
                                        <a:pt x="905" y="948"/>
                                      </a:lnTo>
                                      <a:lnTo>
                                        <a:pt x="989" y="931"/>
                                      </a:lnTo>
                                      <a:lnTo>
                                        <a:pt x="1068" y="907"/>
                                      </a:lnTo>
                                      <a:lnTo>
                                        <a:pt x="1141" y="877"/>
                                      </a:lnTo>
                                      <a:lnTo>
                                        <a:pt x="1208" y="842"/>
                                      </a:lnTo>
                                      <a:lnTo>
                                        <a:pt x="1269" y="802"/>
                                      </a:lnTo>
                                      <a:lnTo>
                                        <a:pt x="1322" y="757"/>
                                      </a:lnTo>
                                      <a:lnTo>
                                        <a:pt x="1366" y="709"/>
                                      </a:lnTo>
                                      <a:lnTo>
                                        <a:pt x="1402" y="656"/>
                                      </a:lnTo>
                                      <a:lnTo>
                                        <a:pt x="1429" y="601"/>
                                      </a:lnTo>
                                      <a:lnTo>
                                        <a:pt x="1445" y="542"/>
                                      </a:lnTo>
                                      <a:lnTo>
                                        <a:pt x="1451" y="482"/>
                                      </a:lnTo>
                                      <a:lnTo>
                                        <a:pt x="1445" y="421"/>
                                      </a:lnTo>
                                      <a:lnTo>
                                        <a:pt x="1429" y="363"/>
                                      </a:lnTo>
                                      <a:lnTo>
                                        <a:pt x="1402" y="307"/>
                                      </a:lnTo>
                                      <a:lnTo>
                                        <a:pt x="1366" y="255"/>
                                      </a:lnTo>
                                      <a:lnTo>
                                        <a:pt x="1322" y="206"/>
                                      </a:lnTo>
                                      <a:lnTo>
                                        <a:pt x="1269" y="161"/>
                                      </a:lnTo>
                                      <a:lnTo>
                                        <a:pt x="1208" y="121"/>
                                      </a:lnTo>
                                      <a:lnTo>
                                        <a:pt x="1141" y="86"/>
                                      </a:lnTo>
                                      <a:lnTo>
                                        <a:pt x="1068" y="56"/>
                                      </a:lnTo>
                                      <a:lnTo>
                                        <a:pt x="989" y="32"/>
                                      </a:lnTo>
                                      <a:lnTo>
                                        <a:pt x="905" y="15"/>
                                      </a:lnTo>
                                      <a:lnTo>
                                        <a:pt x="817" y="4"/>
                                      </a:lnTo>
                                      <a:lnTo>
                                        <a:pt x="7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9" name="Freeform 7"/>
                              <wps:cNvSpPr>
                                <a:spLocks/>
                              </wps:cNvSpPr>
                              <wps:spPr bwMode="auto">
                                <a:xfrm>
                                  <a:off x="5395" y="2341"/>
                                  <a:ext cx="1452" cy="963"/>
                                </a:xfrm>
                                <a:custGeom>
                                  <a:avLst/>
                                  <a:gdLst>
                                    <a:gd name="T0" fmla="*/ 0 w 1452"/>
                                    <a:gd name="T1" fmla="*/ 2823 h 963"/>
                                    <a:gd name="T2" fmla="*/ 5 w 1452"/>
                                    <a:gd name="T3" fmla="*/ 2883 h 963"/>
                                    <a:gd name="T4" fmla="*/ 22 w 1452"/>
                                    <a:gd name="T5" fmla="*/ 2942 h 963"/>
                                    <a:gd name="T6" fmla="*/ 48 w 1452"/>
                                    <a:gd name="T7" fmla="*/ 2997 h 963"/>
                                    <a:gd name="T8" fmla="*/ 84 w 1452"/>
                                    <a:gd name="T9" fmla="*/ 3050 h 963"/>
                                    <a:gd name="T10" fmla="*/ 129 w 1452"/>
                                    <a:gd name="T11" fmla="*/ 3098 h 963"/>
                                    <a:gd name="T12" fmla="*/ 182 w 1452"/>
                                    <a:gd name="T13" fmla="*/ 3143 h 963"/>
                                    <a:gd name="T14" fmla="*/ 243 w 1452"/>
                                    <a:gd name="T15" fmla="*/ 3183 h 963"/>
                                    <a:gd name="T16" fmla="*/ 310 w 1452"/>
                                    <a:gd name="T17" fmla="*/ 3218 h 963"/>
                                    <a:gd name="T18" fmla="*/ 383 w 1452"/>
                                    <a:gd name="T19" fmla="*/ 3248 h 963"/>
                                    <a:gd name="T20" fmla="*/ 462 w 1452"/>
                                    <a:gd name="T21" fmla="*/ 3272 h 963"/>
                                    <a:gd name="T22" fmla="*/ 546 w 1452"/>
                                    <a:gd name="T23" fmla="*/ 3289 h 963"/>
                                    <a:gd name="T24" fmla="*/ 634 w 1452"/>
                                    <a:gd name="T25" fmla="*/ 3300 h 963"/>
                                    <a:gd name="T26" fmla="*/ 725 w 1452"/>
                                    <a:gd name="T27" fmla="*/ 3304 h 963"/>
                                    <a:gd name="T28" fmla="*/ 817 w 1452"/>
                                    <a:gd name="T29" fmla="*/ 3300 h 963"/>
                                    <a:gd name="T30" fmla="*/ 905 w 1452"/>
                                    <a:gd name="T31" fmla="*/ 3289 h 963"/>
                                    <a:gd name="T32" fmla="*/ 989 w 1452"/>
                                    <a:gd name="T33" fmla="*/ 3272 h 963"/>
                                    <a:gd name="T34" fmla="*/ 1068 w 1452"/>
                                    <a:gd name="T35" fmla="*/ 3248 h 963"/>
                                    <a:gd name="T36" fmla="*/ 1141 w 1452"/>
                                    <a:gd name="T37" fmla="*/ 3218 h 963"/>
                                    <a:gd name="T38" fmla="*/ 1208 w 1452"/>
                                    <a:gd name="T39" fmla="*/ 3183 h 963"/>
                                    <a:gd name="T40" fmla="*/ 1269 w 1452"/>
                                    <a:gd name="T41" fmla="*/ 3143 h 963"/>
                                    <a:gd name="T42" fmla="*/ 1322 w 1452"/>
                                    <a:gd name="T43" fmla="*/ 3098 h 963"/>
                                    <a:gd name="T44" fmla="*/ 1366 w 1452"/>
                                    <a:gd name="T45" fmla="*/ 3050 h 963"/>
                                    <a:gd name="T46" fmla="*/ 1402 w 1452"/>
                                    <a:gd name="T47" fmla="*/ 2997 h 963"/>
                                    <a:gd name="T48" fmla="*/ 1429 w 1452"/>
                                    <a:gd name="T49" fmla="*/ 2942 h 963"/>
                                    <a:gd name="T50" fmla="*/ 1445 w 1452"/>
                                    <a:gd name="T51" fmla="*/ 2883 h 963"/>
                                    <a:gd name="T52" fmla="*/ 1451 w 1452"/>
                                    <a:gd name="T53" fmla="*/ 2823 h 963"/>
                                    <a:gd name="T54" fmla="*/ 1445 w 1452"/>
                                    <a:gd name="T55" fmla="*/ 2762 h 963"/>
                                    <a:gd name="T56" fmla="*/ 1429 w 1452"/>
                                    <a:gd name="T57" fmla="*/ 2704 h 963"/>
                                    <a:gd name="T58" fmla="*/ 1402 w 1452"/>
                                    <a:gd name="T59" fmla="*/ 2648 h 963"/>
                                    <a:gd name="T60" fmla="*/ 1366 w 1452"/>
                                    <a:gd name="T61" fmla="*/ 2596 h 963"/>
                                    <a:gd name="T62" fmla="*/ 1322 w 1452"/>
                                    <a:gd name="T63" fmla="*/ 2547 h 963"/>
                                    <a:gd name="T64" fmla="*/ 1269 w 1452"/>
                                    <a:gd name="T65" fmla="*/ 2502 h 963"/>
                                    <a:gd name="T66" fmla="*/ 1208 w 1452"/>
                                    <a:gd name="T67" fmla="*/ 2462 h 963"/>
                                    <a:gd name="T68" fmla="*/ 1141 w 1452"/>
                                    <a:gd name="T69" fmla="*/ 2427 h 963"/>
                                    <a:gd name="T70" fmla="*/ 1068 w 1452"/>
                                    <a:gd name="T71" fmla="*/ 2397 h 963"/>
                                    <a:gd name="T72" fmla="*/ 989 w 1452"/>
                                    <a:gd name="T73" fmla="*/ 2373 h 963"/>
                                    <a:gd name="T74" fmla="*/ 905 w 1452"/>
                                    <a:gd name="T75" fmla="*/ 2356 h 963"/>
                                    <a:gd name="T76" fmla="*/ 817 w 1452"/>
                                    <a:gd name="T77" fmla="*/ 2345 h 963"/>
                                    <a:gd name="T78" fmla="*/ 725 w 1452"/>
                                    <a:gd name="T79" fmla="*/ 2341 h 963"/>
                                    <a:gd name="T80" fmla="*/ 634 w 1452"/>
                                    <a:gd name="T81" fmla="*/ 2345 h 963"/>
                                    <a:gd name="T82" fmla="*/ 546 w 1452"/>
                                    <a:gd name="T83" fmla="*/ 2356 h 963"/>
                                    <a:gd name="T84" fmla="*/ 462 w 1452"/>
                                    <a:gd name="T85" fmla="*/ 2373 h 963"/>
                                    <a:gd name="T86" fmla="*/ 383 w 1452"/>
                                    <a:gd name="T87" fmla="*/ 2397 h 963"/>
                                    <a:gd name="T88" fmla="*/ 310 w 1452"/>
                                    <a:gd name="T89" fmla="*/ 2427 h 963"/>
                                    <a:gd name="T90" fmla="*/ 243 w 1452"/>
                                    <a:gd name="T91" fmla="*/ 2462 h 963"/>
                                    <a:gd name="T92" fmla="*/ 182 w 1452"/>
                                    <a:gd name="T93" fmla="*/ 2502 h 963"/>
                                    <a:gd name="T94" fmla="*/ 129 w 1452"/>
                                    <a:gd name="T95" fmla="*/ 2547 h 963"/>
                                    <a:gd name="T96" fmla="*/ 84 w 1452"/>
                                    <a:gd name="T97" fmla="*/ 2596 h 963"/>
                                    <a:gd name="T98" fmla="*/ 48 w 1452"/>
                                    <a:gd name="T99" fmla="*/ 2648 h 963"/>
                                    <a:gd name="T100" fmla="*/ 22 w 1452"/>
                                    <a:gd name="T101" fmla="*/ 2704 h 963"/>
                                    <a:gd name="T102" fmla="*/ 5 w 1452"/>
                                    <a:gd name="T103" fmla="*/ 2762 h 963"/>
                                    <a:gd name="T104" fmla="*/ 0 w 1452"/>
                                    <a:gd name="T105" fmla="*/ 2823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2"/>
                                      </a:moveTo>
                                      <a:lnTo>
                                        <a:pt x="5" y="542"/>
                                      </a:lnTo>
                                      <a:lnTo>
                                        <a:pt x="22" y="601"/>
                                      </a:lnTo>
                                      <a:lnTo>
                                        <a:pt x="48" y="656"/>
                                      </a:lnTo>
                                      <a:lnTo>
                                        <a:pt x="84" y="709"/>
                                      </a:lnTo>
                                      <a:lnTo>
                                        <a:pt x="129" y="757"/>
                                      </a:lnTo>
                                      <a:lnTo>
                                        <a:pt x="182" y="802"/>
                                      </a:lnTo>
                                      <a:lnTo>
                                        <a:pt x="243" y="842"/>
                                      </a:lnTo>
                                      <a:lnTo>
                                        <a:pt x="310" y="877"/>
                                      </a:lnTo>
                                      <a:lnTo>
                                        <a:pt x="383" y="907"/>
                                      </a:lnTo>
                                      <a:lnTo>
                                        <a:pt x="462" y="931"/>
                                      </a:lnTo>
                                      <a:lnTo>
                                        <a:pt x="546" y="948"/>
                                      </a:lnTo>
                                      <a:lnTo>
                                        <a:pt x="634" y="959"/>
                                      </a:lnTo>
                                      <a:lnTo>
                                        <a:pt x="725" y="963"/>
                                      </a:lnTo>
                                      <a:lnTo>
                                        <a:pt x="817" y="959"/>
                                      </a:lnTo>
                                      <a:lnTo>
                                        <a:pt x="905" y="948"/>
                                      </a:lnTo>
                                      <a:lnTo>
                                        <a:pt x="989" y="931"/>
                                      </a:lnTo>
                                      <a:lnTo>
                                        <a:pt x="1068" y="907"/>
                                      </a:lnTo>
                                      <a:lnTo>
                                        <a:pt x="1141" y="877"/>
                                      </a:lnTo>
                                      <a:lnTo>
                                        <a:pt x="1208" y="842"/>
                                      </a:lnTo>
                                      <a:lnTo>
                                        <a:pt x="1269" y="802"/>
                                      </a:lnTo>
                                      <a:lnTo>
                                        <a:pt x="1322" y="757"/>
                                      </a:lnTo>
                                      <a:lnTo>
                                        <a:pt x="1366" y="709"/>
                                      </a:lnTo>
                                      <a:lnTo>
                                        <a:pt x="1402" y="656"/>
                                      </a:lnTo>
                                      <a:lnTo>
                                        <a:pt x="1429" y="601"/>
                                      </a:lnTo>
                                      <a:lnTo>
                                        <a:pt x="1445" y="542"/>
                                      </a:lnTo>
                                      <a:lnTo>
                                        <a:pt x="1451" y="482"/>
                                      </a:lnTo>
                                      <a:lnTo>
                                        <a:pt x="1445" y="421"/>
                                      </a:lnTo>
                                      <a:lnTo>
                                        <a:pt x="1429" y="363"/>
                                      </a:lnTo>
                                      <a:lnTo>
                                        <a:pt x="1402" y="307"/>
                                      </a:lnTo>
                                      <a:lnTo>
                                        <a:pt x="1366" y="255"/>
                                      </a:lnTo>
                                      <a:lnTo>
                                        <a:pt x="1322" y="206"/>
                                      </a:lnTo>
                                      <a:lnTo>
                                        <a:pt x="1269" y="161"/>
                                      </a:lnTo>
                                      <a:lnTo>
                                        <a:pt x="1208" y="121"/>
                                      </a:lnTo>
                                      <a:lnTo>
                                        <a:pt x="1141" y="86"/>
                                      </a:lnTo>
                                      <a:lnTo>
                                        <a:pt x="1068" y="56"/>
                                      </a:lnTo>
                                      <a:lnTo>
                                        <a:pt x="989" y="32"/>
                                      </a:lnTo>
                                      <a:lnTo>
                                        <a:pt x="905" y="15"/>
                                      </a:lnTo>
                                      <a:lnTo>
                                        <a:pt x="817" y="4"/>
                                      </a:lnTo>
                                      <a:lnTo>
                                        <a:pt x="725" y="0"/>
                                      </a:lnTo>
                                      <a:lnTo>
                                        <a:pt x="634" y="4"/>
                                      </a:lnTo>
                                      <a:lnTo>
                                        <a:pt x="546" y="15"/>
                                      </a:lnTo>
                                      <a:lnTo>
                                        <a:pt x="462" y="32"/>
                                      </a:lnTo>
                                      <a:lnTo>
                                        <a:pt x="383" y="56"/>
                                      </a:lnTo>
                                      <a:lnTo>
                                        <a:pt x="310" y="86"/>
                                      </a:lnTo>
                                      <a:lnTo>
                                        <a:pt x="243" y="121"/>
                                      </a:lnTo>
                                      <a:lnTo>
                                        <a:pt x="182" y="161"/>
                                      </a:lnTo>
                                      <a:lnTo>
                                        <a:pt x="129" y="206"/>
                                      </a:lnTo>
                                      <a:lnTo>
                                        <a:pt x="84" y="255"/>
                                      </a:lnTo>
                                      <a:lnTo>
                                        <a:pt x="48" y="307"/>
                                      </a:lnTo>
                                      <a:lnTo>
                                        <a:pt x="22" y="363"/>
                                      </a:lnTo>
                                      <a:lnTo>
                                        <a:pt x="5" y="421"/>
                                      </a:lnTo>
                                      <a:lnTo>
                                        <a:pt x="0" y="482"/>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67" y="2313"/>
                                  <a:ext cx="1452" cy="963"/>
                                </a:xfrm>
                                <a:prstGeom prst="rect">
                                  <a:avLst/>
                                </a:prstGeom>
                                <a:noFill/>
                                <a:extLst>
                                  <a:ext uri="{909E8E84-426E-40DD-AFC4-6F175D3DCCD1}">
                                    <a14:hiddenFill xmlns:a14="http://schemas.microsoft.com/office/drawing/2010/main">
                                      <a:solidFill>
                                        <a:srgbClr val="FFFFFF"/>
                                      </a:solidFill>
                                    </a14:hiddenFill>
                                  </a:ext>
                                </a:extLst>
                              </pic:spPr>
                            </pic:pic>
                            <wps:wsp>
                              <wps:cNvPr id="7071" name="Freeform 9"/>
                              <wps:cNvSpPr>
                                <a:spLocks/>
                              </wps:cNvSpPr>
                              <wps:spPr bwMode="auto">
                                <a:xfrm>
                                  <a:off x="5367" y="2313"/>
                                  <a:ext cx="1452" cy="963"/>
                                </a:xfrm>
                                <a:custGeom>
                                  <a:avLst/>
                                  <a:gdLst>
                                    <a:gd name="T0" fmla="*/ 0 w 1452"/>
                                    <a:gd name="T1" fmla="*/ 2795 h 963"/>
                                    <a:gd name="T2" fmla="*/ 6 w 1452"/>
                                    <a:gd name="T3" fmla="*/ 2855 h 963"/>
                                    <a:gd name="T4" fmla="*/ 22 w 1452"/>
                                    <a:gd name="T5" fmla="*/ 2914 h 963"/>
                                    <a:gd name="T6" fmla="*/ 49 w 1452"/>
                                    <a:gd name="T7" fmla="*/ 2969 h 963"/>
                                    <a:gd name="T8" fmla="*/ 85 w 1452"/>
                                    <a:gd name="T9" fmla="*/ 3022 h 963"/>
                                    <a:gd name="T10" fmla="*/ 129 w 1452"/>
                                    <a:gd name="T11" fmla="*/ 3070 h 963"/>
                                    <a:gd name="T12" fmla="*/ 182 w 1452"/>
                                    <a:gd name="T13" fmla="*/ 3115 h 963"/>
                                    <a:gd name="T14" fmla="*/ 243 w 1452"/>
                                    <a:gd name="T15" fmla="*/ 3155 h 963"/>
                                    <a:gd name="T16" fmla="*/ 310 w 1452"/>
                                    <a:gd name="T17" fmla="*/ 3190 h 963"/>
                                    <a:gd name="T18" fmla="*/ 383 w 1452"/>
                                    <a:gd name="T19" fmla="*/ 3220 h 963"/>
                                    <a:gd name="T20" fmla="*/ 462 w 1452"/>
                                    <a:gd name="T21" fmla="*/ 3244 h 963"/>
                                    <a:gd name="T22" fmla="*/ 546 w 1452"/>
                                    <a:gd name="T23" fmla="*/ 3261 h 963"/>
                                    <a:gd name="T24" fmla="*/ 634 w 1452"/>
                                    <a:gd name="T25" fmla="*/ 3272 h 963"/>
                                    <a:gd name="T26" fmla="*/ 726 w 1452"/>
                                    <a:gd name="T27" fmla="*/ 3276 h 963"/>
                                    <a:gd name="T28" fmla="*/ 817 w 1452"/>
                                    <a:gd name="T29" fmla="*/ 3272 h 963"/>
                                    <a:gd name="T30" fmla="*/ 905 w 1452"/>
                                    <a:gd name="T31" fmla="*/ 3261 h 963"/>
                                    <a:gd name="T32" fmla="*/ 989 w 1452"/>
                                    <a:gd name="T33" fmla="*/ 3244 h 963"/>
                                    <a:gd name="T34" fmla="*/ 1068 w 1452"/>
                                    <a:gd name="T35" fmla="*/ 3220 h 963"/>
                                    <a:gd name="T36" fmla="*/ 1141 w 1452"/>
                                    <a:gd name="T37" fmla="*/ 3190 h 963"/>
                                    <a:gd name="T38" fmla="*/ 1208 w 1452"/>
                                    <a:gd name="T39" fmla="*/ 3155 h 963"/>
                                    <a:gd name="T40" fmla="*/ 1269 w 1452"/>
                                    <a:gd name="T41" fmla="*/ 3115 h 963"/>
                                    <a:gd name="T42" fmla="*/ 1322 w 1452"/>
                                    <a:gd name="T43" fmla="*/ 3070 h 963"/>
                                    <a:gd name="T44" fmla="*/ 1367 w 1452"/>
                                    <a:gd name="T45" fmla="*/ 3022 h 963"/>
                                    <a:gd name="T46" fmla="*/ 1403 w 1452"/>
                                    <a:gd name="T47" fmla="*/ 2969 h 963"/>
                                    <a:gd name="T48" fmla="*/ 1429 w 1452"/>
                                    <a:gd name="T49" fmla="*/ 2914 h 963"/>
                                    <a:gd name="T50" fmla="*/ 1446 w 1452"/>
                                    <a:gd name="T51" fmla="*/ 2855 h 963"/>
                                    <a:gd name="T52" fmla="*/ 1451 w 1452"/>
                                    <a:gd name="T53" fmla="*/ 2795 h 963"/>
                                    <a:gd name="T54" fmla="*/ 1446 w 1452"/>
                                    <a:gd name="T55" fmla="*/ 2734 h 963"/>
                                    <a:gd name="T56" fmla="*/ 1429 w 1452"/>
                                    <a:gd name="T57" fmla="*/ 2676 h 963"/>
                                    <a:gd name="T58" fmla="*/ 1403 w 1452"/>
                                    <a:gd name="T59" fmla="*/ 2620 h 963"/>
                                    <a:gd name="T60" fmla="*/ 1367 w 1452"/>
                                    <a:gd name="T61" fmla="*/ 2568 h 963"/>
                                    <a:gd name="T62" fmla="*/ 1322 w 1452"/>
                                    <a:gd name="T63" fmla="*/ 2519 h 963"/>
                                    <a:gd name="T64" fmla="*/ 1269 w 1452"/>
                                    <a:gd name="T65" fmla="*/ 2474 h 963"/>
                                    <a:gd name="T66" fmla="*/ 1208 w 1452"/>
                                    <a:gd name="T67" fmla="*/ 2434 h 963"/>
                                    <a:gd name="T68" fmla="*/ 1141 w 1452"/>
                                    <a:gd name="T69" fmla="*/ 2399 h 963"/>
                                    <a:gd name="T70" fmla="*/ 1068 w 1452"/>
                                    <a:gd name="T71" fmla="*/ 2369 h 963"/>
                                    <a:gd name="T72" fmla="*/ 989 w 1452"/>
                                    <a:gd name="T73" fmla="*/ 2345 h 963"/>
                                    <a:gd name="T74" fmla="*/ 905 w 1452"/>
                                    <a:gd name="T75" fmla="*/ 2328 h 963"/>
                                    <a:gd name="T76" fmla="*/ 817 w 1452"/>
                                    <a:gd name="T77" fmla="*/ 2317 h 963"/>
                                    <a:gd name="T78" fmla="*/ 726 w 1452"/>
                                    <a:gd name="T79" fmla="*/ 2313 h 963"/>
                                    <a:gd name="T80" fmla="*/ 634 w 1452"/>
                                    <a:gd name="T81" fmla="*/ 2317 h 963"/>
                                    <a:gd name="T82" fmla="*/ 546 w 1452"/>
                                    <a:gd name="T83" fmla="*/ 2328 h 963"/>
                                    <a:gd name="T84" fmla="*/ 462 w 1452"/>
                                    <a:gd name="T85" fmla="*/ 2345 h 963"/>
                                    <a:gd name="T86" fmla="*/ 383 w 1452"/>
                                    <a:gd name="T87" fmla="*/ 2369 h 963"/>
                                    <a:gd name="T88" fmla="*/ 310 w 1452"/>
                                    <a:gd name="T89" fmla="*/ 2399 h 963"/>
                                    <a:gd name="T90" fmla="*/ 243 w 1452"/>
                                    <a:gd name="T91" fmla="*/ 2434 h 963"/>
                                    <a:gd name="T92" fmla="*/ 182 w 1452"/>
                                    <a:gd name="T93" fmla="*/ 2474 h 963"/>
                                    <a:gd name="T94" fmla="*/ 129 w 1452"/>
                                    <a:gd name="T95" fmla="*/ 2519 h 963"/>
                                    <a:gd name="T96" fmla="*/ 85 w 1452"/>
                                    <a:gd name="T97" fmla="*/ 2568 h 963"/>
                                    <a:gd name="T98" fmla="*/ 49 w 1452"/>
                                    <a:gd name="T99" fmla="*/ 2620 h 963"/>
                                    <a:gd name="T100" fmla="*/ 22 w 1452"/>
                                    <a:gd name="T101" fmla="*/ 2676 h 963"/>
                                    <a:gd name="T102" fmla="*/ 6 w 1452"/>
                                    <a:gd name="T103" fmla="*/ 2734 h 963"/>
                                    <a:gd name="T104" fmla="*/ 0 w 1452"/>
                                    <a:gd name="T105" fmla="*/ 2795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2"/>
                                      </a:moveTo>
                                      <a:lnTo>
                                        <a:pt x="6" y="542"/>
                                      </a:lnTo>
                                      <a:lnTo>
                                        <a:pt x="22" y="601"/>
                                      </a:lnTo>
                                      <a:lnTo>
                                        <a:pt x="49" y="656"/>
                                      </a:lnTo>
                                      <a:lnTo>
                                        <a:pt x="85" y="709"/>
                                      </a:lnTo>
                                      <a:lnTo>
                                        <a:pt x="129" y="757"/>
                                      </a:lnTo>
                                      <a:lnTo>
                                        <a:pt x="182" y="802"/>
                                      </a:lnTo>
                                      <a:lnTo>
                                        <a:pt x="243" y="842"/>
                                      </a:lnTo>
                                      <a:lnTo>
                                        <a:pt x="310" y="877"/>
                                      </a:lnTo>
                                      <a:lnTo>
                                        <a:pt x="383" y="907"/>
                                      </a:lnTo>
                                      <a:lnTo>
                                        <a:pt x="462" y="931"/>
                                      </a:lnTo>
                                      <a:lnTo>
                                        <a:pt x="546" y="948"/>
                                      </a:lnTo>
                                      <a:lnTo>
                                        <a:pt x="634" y="959"/>
                                      </a:lnTo>
                                      <a:lnTo>
                                        <a:pt x="726" y="963"/>
                                      </a:lnTo>
                                      <a:lnTo>
                                        <a:pt x="817" y="959"/>
                                      </a:lnTo>
                                      <a:lnTo>
                                        <a:pt x="905" y="948"/>
                                      </a:lnTo>
                                      <a:lnTo>
                                        <a:pt x="989" y="931"/>
                                      </a:lnTo>
                                      <a:lnTo>
                                        <a:pt x="1068" y="907"/>
                                      </a:lnTo>
                                      <a:lnTo>
                                        <a:pt x="1141" y="877"/>
                                      </a:lnTo>
                                      <a:lnTo>
                                        <a:pt x="1208" y="842"/>
                                      </a:lnTo>
                                      <a:lnTo>
                                        <a:pt x="1269" y="802"/>
                                      </a:lnTo>
                                      <a:lnTo>
                                        <a:pt x="1322" y="757"/>
                                      </a:lnTo>
                                      <a:lnTo>
                                        <a:pt x="1367" y="709"/>
                                      </a:lnTo>
                                      <a:lnTo>
                                        <a:pt x="1403" y="656"/>
                                      </a:lnTo>
                                      <a:lnTo>
                                        <a:pt x="1429" y="601"/>
                                      </a:lnTo>
                                      <a:lnTo>
                                        <a:pt x="1446" y="542"/>
                                      </a:lnTo>
                                      <a:lnTo>
                                        <a:pt x="1451" y="482"/>
                                      </a:lnTo>
                                      <a:lnTo>
                                        <a:pt x="1446" y="421"/>
                                      </a:lnTo>
                                      <a:lnTo>
                                        <a:pt x="1429" y="363"/>
                                      </a:lnTo>
                                      <a:lnTo>
                                        <a:pt x="1403" y="307"/>
                                      </a:lnTo>
                                      <a:lnTo>
                                        <a:pt x="1367" y="255"/>
                                      </a:lnTo>
                                      <a:lnTo>
                                        <a:pt x="1322" y="206"/>
                                      </a:lnTo>
                                      <a:lnTo>
                                        <a:pt x="1269" y="161"/>
                                      </a:lnTo>
                                      <a:lnTo>
                                        <a:pt x="1208" y="121"/>
                                      </a:lnTo>
                                      <a:lnTo>
                                        <a:pt x="1141" y="86"/>
                                      </a:lnTo>
                                      <a:lnTo>
                                        <a:pt x="1068" y="56"/>
                                      </a:lnTo>
                                      <a:lnTo>
                                        <a:pt x="989" y="32"/>
                                      </a:lnTo>
                                      <a:lnTo>
                                        <a:pt x="905" y="15"/>
                                      </a:lnTo>
                                      <a:lnTo>
                                        <a:pt x="817" y="4"/>
                                      </a:lnTo>
                                      <a:lnTo>
                                        <a:pt x="726" y="0"/>
                                      </a:lnTo>
                                      <a:lnTo>
                                        <a:pt x="634" y="4"/>
                                      </a:lnTo>
                                      <a:lnTo>
                                        <a:pt x="546" y="15"/>
                                      </a:lnTo>
                                      <a:lnTo>
                                        <a:pt x="462" y="32"/>
                                      </a:lnTo>
                                      <a:lnTo>
                                        <a:pt x="383" y="56"/>
                                      </a:lnTo>
                                      <a:lnTo>
                                        <a:pt x="310" y="86"/>
                                      </a:lnTo>
                                      <a:lnTo>
                                        <a:pt x="243" y="121"/>
                                      </a:lnTo>
                                      <a:lnTo>
                                        <a:pt x="182" y="161"/>
                                      </a:lnTo>
                                      <a:lnTo>
                                        <a:pt x="129" y="206"/>
                                      </a:lnTo>
                                      <a:lnTo>
                                        <a:pt x="85" y="255"/>
                                      </a:lnTo>
                                      <a:lnTo>
                                        <a:pt x="49" y="307"/>
                                      </a:lnTo>
                                      <a:lnTo>
                                        <a:pt x="22" y="363"/>
                                      </a:lnTo>
                                      <a:lnTo>
                                        <a:pt x="6" y="421"/>
                                      </a:lnTo>
                                      <a:lnTo>
                                        <a:pt x="0" y="482"/>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2" name="Freeform 10"/>
                              <wps:cNvSpPr>
                                <a:spLocks/>
                              </wps:cNvSpPr>
                              <wps:spPr bwMode="auto">
                                <a:xfrm>
                                  <a:off x="2228" y="4950"/>
                                  <a:ext cx="294" cy="293"/>
                                </a:xfrm>
                                <a:custGeom>
                                  <a:avLst/>
                                  <a:gdLst>
                                    <a:gd name="T0" fmla="*/ 147 w 294"/>
                                    <a:gd name="T1" fmla="*/ 4950 h 293"/>
                                    <a:gd name="T2" fmla="*/ 90 w 294"/>
                                    <a:gd name="T3" fmla="*/ 4962 h 293"/>
                                    <a:gd name="T4" fmla="*/ 43 w 294"/>
                                    <a:gd name="T5" fmla="*/ 4993 h 293"/>
                                    <a:gd name="T6" fmla="*/ 12 w 294"/>
                                    <a:gd name="T7" fmla="*/ 5040 h 293"/>
                                    <a:gd name="T8" fmla="*/ 0 w 294"/>
                                    <a:gd name="T9" fmla="*/ 5097 h 293"/>
                                    <a:gd name="T10" fmla="*/ 12 w 294"/>
                                    <a:gd name="T11" fmla="*/ 5154 h 293"/>
                                    <a:gd name="T12" fmla="*/ 43 w 294"/>
                                    <a:gd name="T13" fmla="*/ 5201 h 293"/>
                                    <a:gd name="T14" fmla="*/ 90 w 294"/>
                                    <a:gd name="T15" fmla="*/ 5232 h 293"/>
                                    <a:gd name="T16" fmla="*/ 147 w 294"/>
                                    <a:gd name="T17" fmla="*/ 5243 h 293"/>
                                    <a:gd name="T18" fmla="*/ 204 w 294"/>
                                    <a:gd name="T19" fmla="*/ 5232 h 293"/>
                                    <a:gd name="T20" fmla="*/ 251 w 294"/>
                                    <a:gd name="T21" fmla="*/ 5201 h 293"/>
                                    <a:gd name="T22" fmla="*/ 282 w 294"/>
                                    <a:gd name="T23" fmla="*/ 5154 h 293"/>
                                    <a:gd name="T24" fmla="*/ 293 w 294"/>
                                    <a:gd name="T25" fmla="*/ 5097 h 293"/>
                                    <a:gd name="T26" fmla="*/ 282 w 294"/>
                                    <a:gd name="T27" fmla="*/ 5040 h 293"/>
                                    <a:gd name="T28" fmla="*/ 251 w 294"/>
                                    <a:gd name="T29" fmla="*/ 4993 h 293"/>
                                    <a:gd name="T30" fmla="*/ 204 w 294"/>
                                    <a:gd name="T31" fmla="*/ 4962 h 293"/>
                                    <a:gd name="T32" fmla="*/ 147 w 294"/>
                                    <a:gd name="T33" fmla="*/ 4950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147" y="0"/>
                                      </a:moveTo>
                                      <a:lnTo>
                                        <a:pt x="90" y="12"/>
                                      </a:lnTo>
                                      <a:lnTo>
                                        <a:pt x="43" y="43"/>
                                      </a:lnTo>
                                      <a:lnTo>
                                        <a:pt x="12" y="90"/>
                                      </a:lnTo>
                                      <a:lnTo>
                                        <a:pt x="0" y="147"/>
                                      </a:lnTo>
                                      <a:lnTo>
                                        <a:pt x="12" y="204"/>
                                      </a:lnTo>
                                      <a:lnTo>
                                        <a:pt x="43" y="251"/>
                                      </a:lnTo>
                                      <a:lnTo>
                                        <a:pt x="90" y="282"/>
                                      </a:lnTo>
                                      <a:lnTo>
                                        <a:pt x="147" y="293"/>
                                      </a:lnTo>
                                      <a:lnTo>
                                        <a:pt x="204" y="282"/>
                                      </a:lnTo>
                                      <a:lnTo>
                                        <a:pt x="251" y="251"/>
                                      </a:lnTo>
                                      <a:lnTo>
                                        <a:pt x="282" y="204"/>
                                      </a:lnTo>
                                      <a:lnTo>
                                        <a:pt x="293" y="147"/>
                                      </a:lnTo>
                                      <a:lnTo>
                                        <a:pt x="282" y="90"/>
                                      </a:lnTo>
                                      <a:lnTo>
                                        <a:pt x="251" y="43"/>
                                      </a:lnTo>
                                      <a:lnTo>
                                        <a:pt x="204" y="12"/>
                                      </a:lnTo>
                                      <a:lnTo>
                                        <a:pt x="14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3" name="Freeform 11"/>
                              <wps:cNvSpPr>
                                <a:spLocks/>
                              </wps:cNvSpPr>
                              <wps:spPr bwMode="auto">
                                <a:xfrm>
                                  <a:off x="2228" y="4950"/>
                                  <a:ext cx="294" cy="293"/>
                                </a:xfrm>
                                <a:custGeom>
                                  <a:avLst/>
                                  <a:gdLst>
                                    <a:gd name="T0" fmla="*/ 0 w 294"/>
                                    <a:gd name="T1" fmla="*/ 5097 h 293"/>
                                    <a:gd name="T2" fmla="*/ 12 w 294"/>
                                    <a:gd name="T3" fmla="*/ 5154 h 293"/>
                                    <a:gd name="T4" fmla="*/ 43 w 294"/>
                                    <a:gd name="T5" fmla="*/ 5201 h 293"/>
                                    <a:gd name="T6" fmla="*/ 90 w 294"/>
                                    <a:gd name="T7" fmla="*/ 5232 h 293"/>
                                    <a:gd name="T8" fmla="*/ 147 w 294"/>
                                    <a:gd name="T9" fmla="*/ 5243 h 293"/>
                                    <a:gd name="T10" fmla="*/ 204 w 294"/>
                                    <a:gd name="T11" fmla="*/ 5232 h 293"/>
                                    <a:gd name="T12" fmla="*/ 251 w 294"/>
                                    <a:gd name="T13" fmla="*/ 5201 h 293"/>
                                    <a:gd name="T14" fmla="*/ 282 w 294"/>
                                    <a:gd name="T15" fmla="*/ 5154 h 293"/>
                                    <a:gd name="T16" fmla="*/ 293 w 294"/>
                                    <a:gd name="T17" fmla="*/ 5097 h 293"/>
                                    <a:gd name="T18" fmla="*/ 282 w 294"/>
                                    <a:gd name="T19" fmla="*/ 5040 h 293"/>
                                    <a:gd name="T20" fmla="*/ 251 w 294"/>
                                    <a:gd name="T21" fmla="*/ 4993 h 293"/>
                                    <a:gd name="T22" fmla="*/ 204 w 294"/>
                                    <a:gd name="T23" fmla="*/ 4962 h 293"/>
                                    <a:gd name="T24" fmla="*/ 147 w 294"/>
                                    <a:gd name="T25" fmla="*/ 4950 h 293"/>
                                    <a:gd name="T26" fmla="*/ 90 w 294"/>
                                    <a:gd name="T27" fmla="*/ 4962 h 293"/>
                                    <a:gd name="T28" fmla="*/ 43 w 294"/>
                                    <a:gd name="T29" fmla="*/ 4993 h 293"/>
                                    <a:gd name="T30" fmla="*/ 12 w 294"/>
                                    <a:gd name="T31" fmla="*/ 5040 h 293"/>
                                    <a:gd name="T32" fmla="*/ 0 w 294"/>
                                    <a:gd name="T33" fmla="*/ 5097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0" y="147"/>
                                      </a:moveTo>
                                      <a:lnTo>
                                        <a:pt x="12" y="204"/>
                                      </a:lnTo>
                                      <a:lnTo>
                                        <a:pt x="43" y="251"/>
                                      </a:lnTo>
                                      <a:lnTo>
                                        <a:pt x="90" y="282"/>
                                      </a:lnTo>
                                      <a:lnTo>
                                        <a:pt x="147" y="293"/>
                                      </a:lnTo>
                                      <a:lnTo>
                                        <a:pt x="204" y="282"/>
                                      </a:lnTo>
                                      <a:lnTo>
                                        <a:pt x="251" y="251"/>
                                      </a:lnTo>
                                      <a:lnTo>
                                        <a:pt x="282" y="204"/>
                                      </a:lnTo>
                                      <a:lnTo>
                                        <a:pt x="293" y="147"/>
                                      </a:lnTo>
                                      <a:lnTo>
                                        <a:pt x="282" y="90"/>
                                      </a:lnTo>
                                      <a:lnTo>
                                        <a:pt x="251" y="43"/>
                                      </a:lnTo>
                                      <a:lnTo>
                                        <a:pt x="204" y="12"/>
                                      </a:lnTo>
                                      <a:lnTo>
                                        <a:pt x="147" y="0"/>
                                      </a:lnTo>
                                      <a:lnTo>
                                        <a:pt x="90" y="12"/>
                                      </a:lnTo>
                                      <a:lnTo>
                                        <a:pt x="43" y="43"/>
                                      </a:lnTo>
                                      <a:lnTo>
                                        <a:pt x="12" y="90"/>
                                      </a:lnTo>
                                      <a:lnTo>
                                        <a:pt x="0" y="147"/>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4"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00" y="4922"/>
                                  <a:ext cx="294" cy="293"/>
                                </a:xfrm>
                                <a:prstGeom prst="rect">
                                  <a:avLst/>
                                </a:prstGeom>
                                <a:noFill/>
                                <a:extLst>
                                  <a:ext uri="{909E8E84-426E-40DD-AFC4-6F175D3DCCD1}">
                                    <a14:hiddenFill xmlns:a14="http://schemas.microsoft.com/office/drawing/2010/main">
                                      <a:solidFill>
                                        <a:srgbClr val="FFFFFF"/>
                                      </a:solidFill>
                                    </a14:hiddenFill>
                                  </a:ext>
                                </a:extLst>
                              </pic:spPr>
                            </pic:pic>
                            <wps:wsp>
                              <wps:cNvPr id="7075" name="Freeform 13"/>
                              <wps:cNvSpPr>
                                <a:spLocks/>
                              </wps:cNvSpPr>
                              <wps:spPr bwMode="auto">
                                <a:xfrm>
                                  <a:off x="2200" y="4922"/>
                                  <a:ext cx="294" cy="293"/>
                                </a:xfrm>
                                <a:custGeom>
                                  <a:avLst/>
                                  <a:gdLst>
                                    <a:gd name="T0" fmla="*/ 0 w 294"/>
                                    <a:gd name="T1" fmla="*/ 5069 h 293"/>
                                    <a:gd name="T2" fmla="*/ 11 w 294"/>
                                    <a:gd name="T3" fmla="*/ 5126 h 293"/>
                                    <a:gd name="T4" fmla="*/ 42 w 294"/>
                                    <a:gd name="T5" fmla="*/ 5173 h 293"/>
                                    <a:gd name="T6" fmla="*/ 89 w 294"/>
                                    <a:gd name="T7" fmla="*/ 5204 h 293"/>
                                    <a:gd name="T8" fmla="*/ 146 w 294"/>
                                    <a:gd name="T9" fmla="*/ 5215 h 293"/>
                                    <a:gd name="T10" fmla="*/ 203 w 294"/>
                                    <a:gd name="T11" fmla="*/ 5204 h 293"/>
                                    <a:gd name="T12" fmla="*/ 250 w 294"/>
                                    <a:gd name="T13" fmla="*/ 5173 h 293"/>
                                    <a:gd name="T14" fmla="*/ 281 w 294"/>
                                    <a:gd name="T15" fmla="*/ 5126 h 293"/>
                                    <a:gd name="T16" fmla="*/ 293 w 294"/>
                                    <a:gd name="T17" fmla="*/ 5069 h 293"/>
                                    <a:gd name="T18" fmla="*/ 281 w 294"/>
                                    <a:gd name="T19" fmla="*/ 5012 h 293"/>
                                    <a:gd name="T20" fmla="*/ 250 w 294"/>
                                    <a:gd name="T21" fmla="*/ 4965 h 293"/>
                                    <a:gd name="T22" fmla="*/ 203 w 294"/>
                                    <a:gd name="T23" fmla="*/ 4934 h 293"/>
                                    <a:gd name="T24" fmla="*/ 146 w 294"/>
                                    <a:gd name="T25" fmla="*/ 4922 h 293"/>
                                    <a:gd name="T26" fmla="*/ 89 w 294"/>
                                    <a:gd name="T27" fmla="*/ 4934 h 293"/>
                                    <a:gd name="T28" fmla="*/ 42 w 294"/>
                                    <a:gd name="T29" fmla="*/ 4965 h 293"/>
                                    <a:gd name="T30" fmla="*/ 11 w 294"/>
                                    <a:gd name="T31" fmla="*/ 5012 h 293"/>
                                    <a:gd name="T32" fmla="*/ 0 w 294"/>
                                    <a:gd name="T33" fmla="*/ 5069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0" y="147"/>
                                      </a:moveTo>
                                      <a:lnTo>
                                        <a:pt x="11" y="204"/>
                                      </a:lnTo>
                                      <a:lnTo>
                                        <a:pt x="42" y="251"/>
                                      </a:lnTo>
                                      <a:lnTo>
                                        <a:pt x="89" y="282"/>
                                      </a:lnTo>
                                      <a:lnTo>
                                        <a:pt x="146" y="293"/>
                                      </a:lnTo>
                                      <a:lnTo>
                                        <a:pt x="203" y="282"/>
                                      </a:lnTo>
                                      <a:lnTo>
                                        <a:pt x="250" y="251"/>
                                      </a:lnTo>
                                      <a:lnTo>
                                        <a:pt x="281" y="204"/>
                                      </a:lnTo>
                                      <a:lnTo>
                                        <a:pt x="293" y="147"/>
                                      </a:lnTo>
                                      <a:lnTo>
                                        <a:pt x="281" y="90"/>
                                      </a:lnTo>
                                      <a:lnTo>
                                        <a:pt x="250" y="43"/>
                                      </a:lnTo>
                                      <a:lnTo>
                                        <a:pt x="203" y="12"/>
                                      </a:lnTo>
                                      <a:lnTo>
                                        <a:pt x="146" y="0"/>
                                      </a:lnTo>
                                      <a:lnTo>
                                        <a:pt x="89" y="12"/>
                                      </a:lnTo>
                                      <a:lnTo>
                                        <a:pt x="42" y="43"/>
                                      </a:lnTo>
                                      <a:lnTo>
                                        <a:pt x="11" y="90"/>
                                      </a:lnTo>
                                      <a:lnTo>
                                        <a:pt x="0" y="147"/>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6" name="AutoShape 14"/>
                              <wps:cNvSpPr>
                                <a:spLocks/>
                              </wps:cNvSpPr>
                              <wps:spPr bwMode="auto">
                                <a:xfrm>
                                  <a:off x="2144" y="5229"/>
                                  <a:ext cx="419" cy="587"/>
                                </a:xfrm>
                                <a:custGeom>
                                  <a:avLst/>
                                  <a:gdLst>
                                    <a:gd name="T0" fmla="*/ 209 w 419"/>
                                    <a:gd name="T1" fmla="*/ 5229 h 587"/>
                                    <a:gd name="T2" fmla="*/ 209 w 419"/>
                                    <a:gd name="T3" fmla="*/ 5522 h 587"/>
                                    <a:gd name="T4" fmla="*/ 0 w 419"/>
                                    <a:gd name="T5" fmla="*/ 5299 h 587"/>
                                    <a:gd name="T6" fmla="*/ 209 w 419"/>
                                    <a:gd name="T7" fmla="*/ 5299 h 587"/>
                                    <a:gd name="T8" fmla="*/ 418 w 419"/>
                                    <a:gd name="T9" fmla="*/ 5299 h 587"/>
                                    <a:gd name="T10" fmla="*/ 209 w 419"/>
                                    <a:gd name="T11" fmla="*/ 5299 h 587"/>
                                    <a:gd name="T12" fmla="*/ 209 w 419"/>
                                    <a:gd name="T13" fmla="*/ 5522 h 587"/>
                                    <a:gd name="T14" fmla="*/ 376 w 419"/>
                                    <a:gd name="T15" fmla="*/ 5815 h 587"/>
                                    <a:gd name="T16" fmla="*/ 209 w 419"/>
                                    <a:gd name="T17" fmla="*/ 5522 h 587"/>
                                    <a:gd name="T18" fmla="*/ 42 w 419"/>
                                    <a:gd name="T19" fmla="*/ 5815 h 58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9" h="587">
                                      <a:moveTo>
                                        <a:pt x="209" y="0"/>
                                      </a:moveTo>
                                      <a:lnTo>
                                        <a:pt x="209" y="293"/>
                                      </a:lnTo>
                                      <a:moveTo>
                                        <a:pt x="0" y="70"/>
                                      </a:moveTo>
                                      <a:lnTo>
                                        <a:pt x="209" y="70"/>
                                      </a:lnTo>
                                      <a:moveTo>
                                        <a:pt x="418" y="70"/>
                                      </a:moveTo>
                                      <a:lnTo>
                                        <a:pt x="209" y="70"/>
                                      </a:lnTo>
                                      <a:moveTo>
                                        <a:pt x="209" y="293"/>
                                      </a:moveTo>
                                      <a:lnTo>
                                        <a:pt x="376" y="586"/>
                                      </a:lnTo>
                                      <a:moveTo>
                                        <a:pt x="209" y="293"/>
                                      </a:moveTo>
                                      <a:lnTo>
                                        <a:pt x="42" y="586"/>
                                      </a:lnTo>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7" name="Freeform 15"/>
                              <wps:cNvSpPr>
                                <a:spLocks/>
                              </wps:cNvSpPr>
                              <wps:spPr bwMode="auto">
                                <a:xfrm>
                                  <a:off x="9707" y="4936"/>
                                  <a:ext cx="294" cy="293"/>
                                </a:xfrm>
                                <a:custGeom>
                                  <a:avLst/>
                                  <a:gdLst>
                                    <a:gd name="T0" fmla="*/ 146 w 294"/>
                                    <a:gd name="T1" fmla="*/ 4936 h 293"/>
                                    <a:gd name="T2" fmla="*/ 89 w 294"/>
                                    <a:gd name="T3" fmla="*/ 4948 h 293"/>
                                    <a:gd name="T4" fmla="*/ 42 w 294"/>
                                    <a:gd name="T5" fmla="*/ 4979 h 293"/>
                                    <a:gd name="T6" fmla="*/ 11 w 294"/>
                                    <a:gd name="T7" fmla="*/ 5026 h 293"/>
                                    <a:gd name="T8" fmla="*/ 0 w 294"/>
                                    <a:gd name="T9" fmla="*/ 5083 h 293"/>
                                    <a:gd name="T10" fmla="*/ 11 w 294"/>
                                    <a:gd name="T11" fmla="*/ 5140 h 293"/>
                                    <a:gd name="T12" fmla="*/ 42 w 294"/>
                                    <a:gd name="T13" fmla="*/ 5187 h 293"/>
                                    <a:gd name="T14" fmla="*/ 89 w 294"/>
                                    <a:gd name="T15" fmla="*/ 5218 h 293"/>
                                    <a:gd name="T16" fmla="*/ 146 w 294"/>
                                    <a:gd name="T17" fmla="*/ 5229 h 293"/>
                                    <a:gd name="T18" fmla="*/ 203 w 294"/>
                                    <a:gd name="T19" fmla="*/ 5218 h 293"/>
                                    <a:gd name="T20" fmla="*/ 250 w 294"/>
                                    <a:gd name="T21" fmla="*/ 5187 h 293"/>
                                    <a:gd name="T22" fmla="*/ 281 w 294"/>
                                    <a:gd name="T23" fmla="*/ 5140 h 293"/>
                                    <a:gd name="T24" fmla="*/ 293 w 294"/>
                                    <a:gd name="T25" fmla="*/ 5083 h 293"/>
                                    <a:gd name="T26" fmla="*/ 281 w 294"/>
                                    <a:gd name="T27" fmla="*/ 5026 h 293"/>
                                    <a:gd name="T28" fmla="*/ 250 w 294"/>
                                    <a:gd name="T29" fmla="*/ 4979 h 293"/>
                                    <a:gd name="T30" fmla="*/ 203 w 294"/>
                                    <a:gd name="T31" fmla="*/ 4948 h 293"/>
                                    <a:gd name="T32" fmla="*/ 146 w 294"/>
                                    <a:gd name="T33" fmla="*/ 4936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146" y="0"/>
                                      </a:moveTo>
                                      <a:lnTo>
                                        <a:pt x="89" y="12"/>
                                      </a:lnTo>
                                      <a:lnTo>
                                        <a:pt x="42" y="43"/>
                                      </a:lnTo>
                                      <a:lnTo>
                                        <a:pt x="11" y="90"/>
                                      </a:lnTo>
                                      <a:lnTo>
                                        <a:pt x="0" y="147"/>
                                      </a:lnTo>
                                      <a:lnTo>
                                        <a:pt x="11" y="204"/>
                                      </a:lnTo>
                                      <a:lnTo>
                                        <a:pt x="42" y="251"/>
                                      </a:lnTo>
                                      <a:lnTo>
                                        <a:pt x="89" y="282"/>
                                      </a:lnTo>
                                      <a:lnTo>
                                        <a:pt x="146" y="293"/>
                                      </a:lnTo>
                                      <a:lnTo>
                                        <a:pt x="203" y="282"/>
                                      </a:lnTo>
                                      <a:lnTo>
                                        <a:pt x="250" y="251"/>
                                      </a:lnTo>
                                      <a:lnTo>
                                        <a:pt x="281" y="204"/>
                                      </a:lnTo>
                                      <a:lnTo>
                                        <a:pt x="293" y="147"/>
                                      </a:lnTo>
                                      <a:lnTo>
                                        <a:pt x="281" y="90"/>
                                      </a:lnTo>
                                      <a:lnTo>
                                        <a:pt x="250" y="43"/>
                                      </a:lnTo>
                                      <a:lnTo>
                                        <a:pt x="203" y="12"/>
                                      </a:lnTo>
                                      <a:lnTo>
                                        <a:pt x="14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8" name="Freeform 16"/>
                              <wps:cNvSpPr>
                                <a:spLocks/>
                              </wps:cNvSpPr>
                              <wps:spPr bwMode="auto">
                                <a:xfrm>
                                  <a:off x="9707" y="4936"/>
                                  <a:ext cx="294" cy="293"/>
                                </a:xfrm>
                                <a:custGeom>
                                  <a:avLst/>
                                  <a:gdLst>
                                    <a:gd name="T0" fmla="*/ 0 w 294"/>
                                    <a:gd name="T1" fmla="*/ 5083 h 293"/>
                                    <a:gd name="T2" fmla="*/ 11 w 294"/>
                                    <a:gd name="T3" fmla="*/ 5140 h 293"/>
                                    <a:gd name="T4" fmla="*/ 42 w 294"/>
                                    <a:gd name="T5" fmla="*/ 5187 h 293"/>
                                    <a:gd name="T6" fmla="*/ 89 w 294"/>
                                    <a:gd name="T7" fmla="*/ 5218 h 293"/>
                                    <a:gd name="T8" fmla="*/ 146 w 294"/>
                                    <a:gd name="T9" fmla="*/ 5229 h 293"/>
                                    <a:gd name="T10" fmla="*/ 203 w 294"/>
                                    <a:gd name="T11" fmla="*/ 5218 h 293"/>
                                    <a:gd name="T12" fmla="*/ 250 w 294"/>
                                    <a:gd name="T13" fmla="*/ 5187 h 293"/>
                                    <a:gd name="T14" fmla="*/ 281 w 294"/>
                                    <a:gd name="T15" fmla="*/ 5140 h 293"/>
                                    <a:gd name="T16" fmla="*/ 293 w 294"/>
                                    <a:gd name="T17" fmla="*/ 5083 h 293"/>
                                    <a:gd name="T18" fmla="*/ 281 w 294"/>
                                    <a:gd name="T19" fmla="*/ 5026 h 293"/>
                                    <a:gd name="T20" fmla="*/ 250 w 294"/>
                                    <a:gd name="T21" fmla="*/ 4979 h 293"/>
                                    <a:gd name="T22" fmla="*/ 203 w 294"/>
                                    <a:gd name="T23" fmla="*/ 4948 h 293"/>
                                    <a:gd name="T24" fmla="*/ 146 w 294"/>
                                    <a:gd name="T25" fmla="*/ 4936 h 293"/>
                                    <a:gd name="T26" fmla="*/ 89 w 294"/>
                                    <a:gd name="T27" fmla="*/ 4948 h 293"/>
                                    <a:gd name="T28" fmla="*/ 42 w 294"/>
                                    <a:gd name="T29" fmla="*/ 4979 h 293"/>
                                    <a:gd name="T30" fmla="*/ 11 w 294"/>
                                    <a:gd name="T31" fmla="*/ 5026 h 293"/>
                                    <a:gd name="T32" fmla="*/ 0 w 294"/>
                                    <a:gd name="T33" fmla="*/ 5083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0" y="147"/>
                                      </a:moveTo>
                                      <a:lnTo>
                                        <a:pt x="11" y="204"/>
                                      </a:lnTo>
                                      <a:lnTo>
                                        <a:pt x="42" y="251"/>
                                      </a:lnTo>
                                      <a:lnTo>
                                        <a:pt x="89" y="282"/>
                                      </a:lnTo>
                                      <a:lnTo>
                                        <a:pt x="146" y="293"/>
                                      </a:lnTo>
                                      <a:lnTo>
                                        <a:pt x="203" y="282"/>
                                      </a:lnTo>
                                      <a:lnTo>
                                        <a:pt x="250" y="251"/>
                                      </a:lnTo>
                                      <a:lnTo>
                                        <a:pt x="281" y="204"/>
                                      </a:lnTo>
                                      <a:lnTo>
                                        <a:pt x="293" y="147"/>
                                      </a:lnTo>
                                      <a:lnTo>
                                        <a:pt x="281" y="90"/>
                                      </a:lnTo>
                                      <a:lnTo>
                                        <a:pt x="250" y="43"/>
                                      </a:lnTo>
                                      <a:lnTo>
                                        <a:pt x="203" y="12"/>
                                      </a:lnTo>
                                      <a:lnTo>
                                        <a:pt x="146" y="0"/>
                                      </a:lnTo>
                                      <a:lnTo>
                                        <a:pt x="89" y="12"/>
                                      </a:lnTo>
                                      <a:lnTo>
                                        <a:pt x="42" y="43"/>
                                      </a:lnTo>
                                      <a:lnTo>
                                        <a:pt x="11" y="90"/>
                                      </a:lnTo>
                                      <a:lnTo>
                                        <a:pt x="0" y="147"/>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9"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79" y="4908"/>
                                  <a:ext cx="294" cy="293"/>
                                </a:xfrm>
                                <a:prstGeom prst="rect">
                                  <a:avLst/>
                                </a:prstGeom>
                                <a:noFill/>
                                <a:extLst>
                                  <a:ext uri="{909E8E84-426E-40DD-AFC4-6F175D3DCCD1}">
                                    <a14:hiddenFill xmlns:a14="http://schemas.microsoft.com/office/drawing/2010/main">
                                      <a:solidFill>
                                        <a:srgbClr val="FFFFFF"/>
                                      </a:solidFill>
                                    </a14:hiddenFill>
                                  </a:ext>
                                </a:extLst>
                              </pic:spPr>
                            </pic:pic>
                            <wps:wsp>
                              <wps:cNvPr id="7080" name="Freeform 18"/>
                              <wps:cNvSpPr>
                                <a:spLocks/>
                              </wps:cNvSpPr>
                              <wps:spPr bwMode="auto">
                                <a:xfrm>
                                  <a:off x="9679" y="4908"/>
                                  <a:ext cx="294" cy="293"/>
                                </a:xfrm>
                                <a:custGeom>
                                  <a:avLst/>
                                  <a:gdLst>
                                    <a:gd name="T0" fmla="*/ 0 w 294"/>
                                    <a:gd name="T1" fmla="*/ 5055 h 293"/>
                                    <a:gd name="T2" fmla="*/ 11 w 294"/>
                                    <a:gd name="T3" fmla="*/ 5112 h 293"/>
                                    <a:gd name="T4" fmla="*/ 42 w 294"/>
                                    <a:gd name="T5" fmla="*/ 5159 h 293"/>
                                    <a:gd name="T6" fmla="*/ 89 w 294"/>
                                    <a:gd name="T7" fmla="*/ 5190 h 293"/>
                                    <a:gd name="T8" fmla="*/ 146 w 294"/>
                                    <a:gd name="T9" fmla="*/ 5202 h 293"/>
                                    <a:gd name="T10" fmla="*/ 203 w 294"/>
                                    <a:gd name="T11" fmla="*/ 5190 h 293"/>
                                    <a:gd name="T12" fmla="*/ 250 w 294"/>
                                    <a:gd name="T13" fmla="*/ 5159 h 293"/>
                                    <a:gd name="T14" fmla="*/ 281 w 294"/>
                                    <a:gd name="T15" fmla="*/ 5112 h 293"/>
                                    <a:gd name="T16" fmla="*/ 293 w 294"/>
                                    <a:gd name="T17" fmla="*/ 5055 h 293"/>
                                    <a:gd name="T18" fmla="*/ 281 w 294"/>
                                    <a:gd name="T19" fmla="*/ 4998 h 293"/>
                                    <a:gd name="T20" fmla="*/ 250 w 294"/>
                                    <a:gd name="T21" fmla="*/ 4951 h 293"/>
                                    <a:gd name="T22" fmla="*/ 203 w 294"/>
                                    <a:gd name="T23" fmla="*/ 4920 h 293"/>
                                    <a:gd name="T24" fmla="*/ 146 w 294"/>
                                    <a:gd name="T25" fmla="*/ 4908 h 293"/>
                                    <a:gd name="T26" fmla="*/ 89 w 294"/>
                                    <a:gd name="T27" fmla="*/ 4920 h 293"/>
                                    <a:gd name="T28" fmla="*/ 42 w 294"/>
                                    <a:gd name="T29" fmla="*/ 4951 h 293"/>
                                    <a:gd name="T30" fmla="*/ 11 w 294"/>
                                    <a:gd name="T31" fmla="*/ 4998 h 293"/>
                                    <a:gd name="T32" fmla="*/ 0 w 294"/>
                                    <a:gd name="T33" fmla="*/ 5055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0" y="147"/>
                                      </a:moveTo>
                                      <a:lnTo>
                                        <a:pt x="11" y="204"/>
                                      </a:lnTo>
                                      <a:lnTo>
                                        <a:pt x="42" y="251"/>
                                      </a:lnTo>
                                      <a:lnTo>
                                        <a:pt x="89" y="282"/>
                                      </a:lnTo>
                                      <a:lnTo>
                                        <a:pt x="146" y="294"/>
                                      </a:lnTo>
                                      <a:lnTo>
                                        <a:pt x="203" y="282"/>
                                      </a:lnTo>
                                      <a:lnTo>
                                        <a:pt x="250" y="251"/>
                                      </a:lnTo>
                                      <a:lnTo>
                                        <a:pt x="281" y="204"/>
                                      </a:lnTo>
                                      <a:lnTo>
                                        <a:pt x="293" y="147"/>
                                      </a:lnTo>
                                      <a:lnTo>
                                        <a:pt x="281" y="90"/>
                                      </a:lnTo>
                                      <a:lnTo>
                                        <a:pt x="250" y="43"/>
                                      </a:lnTo>
                                      <a:lnTo>
                                        <a:pt x="203" y="12"/>
                                      </a:lnTo>
                                      <a:lnTo>
                                        <a:pt x="146" y="0"/>
                                      </a:lnTo>
                                      <a:lnTo>
                                        <a:pt x="89" y="12"/>
                                      </a:lnTo>
                                      <a:lnTo>
                                        <a:pt x="42" y="43"/>
                                      </a:lnTo>
                                      <a:lnTo>
                                        <a:pt x="11" y="90"/>
                                      </a:lnTo>
                                      <a:lnTo>
                                        <a:pt x="0" y="147"/>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1" name="AutoShape 19"/>
                              <wps:cNvSpPr>
                                <a:spLocks/>
                              </wps:cNvSpPr>
                              <wps:spPr bwMode="auto">
                                <a:xfrm>
                                  <a:off x="9623" y="5215"/>
                                  <a:ext cx="419" cy="587"/>
                                </a:xfrm>
                                <a:custGeom>
                                  <a:avLst/>
                                  <a:gdLst>
                                    <a:gd name="T0" fmla="*/ 209 w 419"/>
                                    <a:gd name="T1" fmla="*/ 5215 h 587"/>
                                    <a:gd name="T2" fmla="*/ 209 w 419"/>
                                    <a:gd name="T3" fmla="*/ 5508 h 587"/>
                                    <a:gd name="T4" fmla="*/ 0 w 419"/>
                                    <a:gd name="T5" fmla="*/ 5285 h 587"/>
                                    <a:gd name="T6" fmla="*/ 209 w 419"/>
                                    <a:gd name="T7" fmla="*/ 5285 h 587"/>
                                    <a:gd name="T8" fmla="*/ 418 w 419"/>
                                    <a:gd name="T9" fmla="*/ 5285 h 587"/>
                                    <a:gd name="T10" fmla="*/ 209 w 419"/>
                                    <a:gd name="T11" fmla="*/ 5285 h 587"/>
                                    <a:gd name="T12" fmla="*/ 209 w 419"/>
                                    <a:gd name="T13" fmla="*/ 5508 h 587"/>
                                    <a:gd name="T14" fmla="*/ 377 w 419"/>
                                    <a:gd name="T15" fmla="*/ 5801 h 587"/>
                                    <a:gd name="T16" fmla="*/ 209 w 419"/>
                                    <a:gd name="T17" fmla="*/ 5508 h 587"/>
                                    <a:gd name="T18" fmla="*/ 42 w 419"/>
                                    <a:gd name="T19" fmla="*/ 5801 h 58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9" h="587">
                                      <a:moveTo>
                                        <a:pt x="209" y="0"/>
                                      </a:moveTo>
                                      <a:lnTo>
                                        <a:pt x="209" y="293"/>
                                      </a:lnTo>
                                      <a:moveTo>
                                        <a:pt x="0" y="70"/>
                                      </a:moveTo>
                                      <a:lnTo>
                                        <a:pt x="209" y="70"/>
                                      </a:lnTo>
                                      <a:moveTo>
                                        <a:pt x="418" y="70"/>
                                      </a:moveTo>
                                      <a:lnTo>
                                        <a:pt x="209" y="70"/>
                                      </a:lnTo>
                                      <a:moveTo>
                                        <a:pt x="209" y="293"/>
                                      </a:moveTo>
                                      <a:lnTo>
                                        <a:pt x="377" y="586"/>
                                      </a:lnTo>
                                      <a:moveTo>
                                        <a:pt x="209" y="293"/>
                                      </a:moveTo>
                                      <a:lnTo>
                                        <a:pt x="42" y="586"/>
                                      </a:lnTo>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2" name="Freeform 20"/>
                              <wps:cNvSpPr>
                                <a:spLocks/>
                              </wps:cNvSpPr>
                              <wps:spPr bwMode="auto">
                                <a:xfrm>
                                  <a:off x="5395" y="3527"/>
                                  <a:ext cx="1452" cy="963"/>
                                </a:xfrm>
                                <a:custGeom>
                                  <a:avLst/>
                                  <a:gdLst>
                                    <a:gd name="T0" fmla="*/ 725 w 1452"/>
                                    <a:gd name="T1" fmla="*/ 3527 h 963"/>
                                    <a:gd name="T2" fmla="*/ 634 w 1452"/>
                                    <a:gd name="T3" fmla="*/ 3531 h 963"/>
                                    <a:gd name="T4" fmla="*/ 546 w 1452"/>
                                    <a:gd name="T5" fmla="*/ 3542 h 963"/>
                                    <a:gd name="T6" fmla="*/ 462 w 1452"/>
                                    <a:gd name="T7" fmla="*/ 3559 h 963"/>
                                    <a:gd name="T8" fmla="*/ 383 w 1452"/>
                                    <a:gd name="T9" fmla="*/ 3583 h 963"/>
                                    <a:gd name="T10" fmla="*/ 310 w 1452"/>
                                    <a:gd name="T11" fmla="*/ 3613 h 963"/>
                                    <a:gd name="T12" fmla="*/ 243 w 1452"/>
                                    <a:gd name="T13" fmla="*/ 3648 h 963"/>
                                    <a:gd name="T14" fmla="*/ 182 w 1452"/>
                                    <a:gd name="T15" fmla="*/ 3688 h 963"/>
                                    <a:gd name="T16" fmla="*/ 129 w 1452"/>
                                    <a:gd name="T17" fmla="*/ 3733 h 963"/>
                                    <a:gd name="T18" fmla="*/ 84 w 1452"/>
                                    <a:gd name="T19" fmla="*/ 3782 h 963"/>
                                    <a:gd name="T20" fmla="*/ 48 w 1452"/>
                                    <a:gd name="T21" fmla="*/ 3834 h 963"/>
                                    <a:gd name="T22" fmla="*/ 22 w 1452"/>
                                    <a:gd name="T23" fmla="*/ 3889 h 963"/>
                                    <a:gd name="T24" fmla="*/ 5 w 1452"/>
                                    <a:gd name="T25" fmla="*/ 3948 h 963"/>
                                    <a:gd name="T26" fmla="*/ 0 w 1452"/>
                                    <a:gd name="T27" fmla="*/ 4009 h 963"/>
                                    <a:gd name="T28" fmla="*/ 5 w 1452"/>
                                    <a:gd name="T29" fmla="*/ 4069 h 963"/>
                                    <a:gd name="T30" fmla="*/ 22 w 1452"/>
                                    <a:gd name="T31" fmla="*/ 4128 h 963"/>
                                    <a:gd name="T32" fmla="*/ 48 w 1452"/>
                                    <a:gd name="T33" fmla="*/ 4183 h 963"/>
                                    <a:gd name="T34" fmla="*/ 84 w 1452"/>
                                    <a:gd name="T35" fmla="*/ 4236 h 963"/>
                                    <a:gd name="T36" fmla="*/ 129 w 1452"/>
                                    <a:gd name="T37" fmla="*/ 4284 h 963"/>
                                    <a:gd name="T38" fmla="*/ 182 w 1452"/>
                                    <a:gd name="T39" fmla="*/ 4329 h 963"/>
                                    <a:gd name="T40" fmla="*/ 243 w 1452"/>
                                    <a:gd name="T41" fmla="*/ 4369 h 963"/>
                                    <a:gd name="T42" fmla="*/ 310 w 1452"/>
                                    <a:gd name="T43" fmla="*/ 4404 h 963"/>
                                    <a:gd name="T44" fmla="*/ 383 w 1452"/>
                                    <a:gd name="T45" fmla="*/ 4434 h 963"/>
                                    <a:gd name="T46" fmla="*/ 462 w 1452"/>
                                    <a:gd name="T47" fmla="*/ 4458 h 963"/>
                                    <a:gd name="T48" fmla="*/ 546 w 1452"/>
                                    <a:gd name="T49" fmla="*/ 4475 h 963"/>
                                    <a:gd name="T50" fmla="*/ 634 w 1452"/>
                                    <a:gd name="T51" fmla="*/ 4486 h 963"/>
                                    <a:gd name="T52" fmla="*/ 725 w 1452"/>
                                    <a:gd name="T53" fmla="*/ 4490 h 963"/>
                                    <a:gd name="T54" fmla="*/ 817 w 1452"/>
                                    <a:gd name="T55" fmla="*/ 4486 h 963"/>
                                    <a:gd name="T56" fmla="*/ 905 w 1452"/>
                                    <a:gd name="T57" fmla="*/ 4475 h 963"/>
                                    <a:gd name="T58" fmla="*/ 989 w 1452"/>
                                    <a:gd name="T59" fmla="*/ 4458 h 963"/>
                                    <a:gd name="T60" fmla="*/ 1068 w 1452"/>
                                    <a:gd name="T61" fmla="*/ 4434 h 963"/>
                                    <a:gd name="T62" fmla="*/ 1141 w 1452"/>
                                    <a:gd name="T63" fmla="*/ 4404 h 963"/>
                                    <a:gd name="T64" fmla="*/ 1208 w 1452"/>
                                    <a:gd name="T65" fmla="*/ 4369 h 963"/>
                                    <a:gd name="T66" fmla="*/ 1269 w 1452"/>
                                    <a:gd name="T67" fmla="*/ 4329 h 963"/>
                                    <a:gd name="T68" fmla="*/ 1322 w 1452"/>
                                    <a:gd name="T69" fmla="*/ 4284 h 963"/>
                                    <a:gd name="T70" fmla="*/ 1366 w 1452"/>
                                    <a:gd name="T71" fmla="*/ 4236 h 963"/>
                                    <a:gd name="T72" fmla="*/ 1402 w 1452"/>
                                    <a:gd name="T73" fmla="*/ 4183 h 963"/>
                                    <a:gd name="T74" fmla="*/ 1429 w 1452"/>
                                    <a:gd name="T75" fmla="*/ 4128 h 963"/>
                                    <a:gd name="T76" fmla="*/ 1445 w 1452"/>
                                    <a:gd name="T77" fmla="*/ 4069 h 963"/>
                                    <a:gd name="T78" fmla="*/ 1451 w 1452"/>
                                    <a:gd name="T79" fmla="*/ 4009 h 963"/>
                                    <a:gd name="T80" fmla="*/ 1445 w 1452"/>
                                    <a:gd name="T81" fmla="*/ 3948 h 963"/>
                                    <a:gd name="T82" fmla="*/ 1429 w 1452"/>
                                    <a:gd name="T83" fmla="*/ 3889 h 963"/>
                                    <a:gd name="T84" fmla="*/ 1402 w 1452"/>
                                    <a:gd name="T85" fmla="*/ 3834 h 963"/>
                                    <a:gd name="T86" fmla="*/ 1366 w 1452"/>
                                    <a:gd name="T87" fmla="*/ 3782 h 963"/>
                                    <a:gd name="T88" fmla="*/ 1322 w 1452"/>
                                    <a:gd name="T89" fmla="*/ 3733 h 963"/>
                                    <a:gd name="T90" fmla="*/ 1269 w 1452"/>
                                    <a:gd name="T91" fmla="*/ 3688 h 963"/>
                                    <a:gd name="T92" fmla="*/ 1208 w 1452"/>
                                    <a:gd name="T93" fmla="*/ 3648 h 963"/>
                                    <a:gd name="T94" fmla="*/ 1141 w 1452"/>
                                    <a:gd name="T95" fmla="*/ 3613 h 963"/>
                                    <a:gd name="T96" fmla="*/ 1068 w 1452"/>
                                    <a:gd name="T97" fmla="*/ 3583 h 963"/>
                                    <a:gd name="T98" fmla="*/ 989 w 1452"/>
                                    <a:gd name="T99" fmla="*/ 3559 h 963"/>
                                    <a:gd name="T100" fmla="*/ 905 w 1452"/>
                                    <a:gd name="T101" fmla="*/ 3542 h 963"/>
                                    <a:gd name="T102" fmla="*/ 817 w 1452"/>
                                    <a:gd name="T103" fmla="*/ 3531 h 963"/>
                                    <a:gd name="T104" fmla="*/ 725 w 1452"/>
                                    <a:gd name="T105" fmla="*/ 3527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725" y="0"/>
                                      </a:moveTo>
                                      <a:lnTo>
                                        <a:pt x="634" y="4"/>
                                      </a:lnTo>
                                      <a:lnTo>
                                        <a:pt x="546" y="15"/>
                                      </a:lnTo>
                                      <a:lnTo>
                                        <a:pt x="462" y="32"/>
                                      </a:lnTo>
                                      <a:lnTo>
                                        <a:pt x="383" y="56"/>
                                      </a:lnTo>
                                      <a:lnTo>
                                        <a:pt x="310" y="86"/>
                                      </a:lnTo>
                                      <a:lnTo>
                                        <a:pt x="243" y="121"/>
                                      </a:lnTo>
                                      <a:lnTo>
                                        <a:pt x="182" y="161"/>
                                      </a:lnTo>
                                      <a:lnTo>
                                        <a:pt x="129" y="206"/>
                                      </a:lnTo>
                                      <a:lnTo>
                                        <a:pt x="84" y="255"/>
                                      </a:lnTo>
                                      <a:lnTo>
                                        <a:pt x="48" y="307"/>
                                      </a:lnTo>
                                      <a:lnTo>
                                        <a:pt x="22" y="362"/>
                                      </a:lnTo>
                                      <a:lnTo>
                                        <a:pt x="5" y="421"/>
                                      </a:lnTo>
                                      <a:lnTo>
                                        <a:pt x="0" y="482"/>
                                      </a:lnTo>
                                      <a:lnTo>
                                        <a:pt x="5" y="542"/>
                                      </a:lnTo>
                                      <a:lnTo>
                                        <a:pt x="22" y="601"/>
                                      </a:lnTo>
                                      <a:lnTo>
                                        <a:pt x="48" y="656"/>
                                      </a:lnTo>
                                      <a:lnTo>
                                        <a:pt x="84" y="709"/>
                                      </a:lnTo>
                                      <a:lnTo>
                                        <a:pt x="129" y="757"/>
                                      </a:lnTo>
                                      <a:lnTo>
                                        <a:pt x="182" y="802"/>
                                      </a:lnTo>
                                      <a:lnTo>
                                        <a:pt x="243" y="842"/>
                                      </a:lnTo>
                                      <a:lnTo>
                                        <a:pt x="310" y="877"/>
                                      </a:lnTo>
                                      <a:lnTo>
                                        <a:pt x="383" y="907"/>
                                      </a:lnTo>
                                      <a:lnTo>
                                        <a:pt x="462" y="931"/>
                                      </a:lnTo>
                                      <a:lnTo>
                                        <a:pt x="546" y="948"/>
                                      </a:lnTo>
                                      <a:lnTo>
                                        <a:pt x="634" y="959"/>
                                      </a:lnTo>
                                      <a:lnTo>
                                        <a:pt x="725" y="963"/>
                                      </a:lnTo>
                                      <a:lnTo>
                                        <a:pt x="817" y="959"/>
                                      </a:lnTo>
                                      <a:lnTo>
                                        <a:pt x="905" y="948"/>
                                      </a:lnTo>
                                      <a:lnTo>
                                        <a:pt x="989" y="931"/>
                                      </a:lnTo>
                                      <a:lnTo>
                                        <a:pt x="1068" y="907"/>
                                      </a:lnTo>
                                      <a:lnTo>
                                        <a:pt x="1141" y="877"/>
                                      </a:lnTo>
                                      <a:lnTo>
                                        <a:pt x="1208" y="842"/>
                                      </a:lnTo>
                                      <a:lnTo>
                                        <a:pt x="1269" y="802"/>
                                      </a:lnTo>
                                      <a:lnTo>
                                        <a:pt x="1322" y="757"/>
                                      </a:lnTo>
                                      <a:lnTo>
                                        <a:pt x="1366" y="709"/>
                                      </a:lnTo>
                                      <a:lnTo>
                                        <a:pt x="1402" y="656"/>
                                      </a:lnTo>
                                      <a:lnTo>
                                        <a:pt x="1429" y="601"/>
                                      </a:lnTo>
                                      <a:lnTo>
                                        <a:pt x="1445" y="542"/>
                                      </a:lnTo>
                                      <a:lnTo>
                                        <a:pt x="1451" y="482"/>
                                      </a:lnTo>
                                      <a:lnTo>
                                        <a:pt x="1445" y="421"/>
                                      </a:lnTo>
                                      <a:lnTo>
                                        <a:pt x="1429" y="362"/>
                                      </a:lnTo>
                                      <a:lnTo>
                                        <a:pt x="1402" y="307"/>
                                      </a:lnTo>
                                      <a:lnTo>
                                        <a:pt x="1366" y="255"/>
                                      </a:lnTo>
                                      <a:lnTo>
                                        <a:pt x="1322" y="206"/>
                                      </a:lnTo>
                                      <a:lnTo>
                                        <a:pt x="1269" y="161"/>
                                      </a:lnTo>
                                      <a:lnTo>
                                        <a:pt x="1208" y="121"/>
                                      </a:lnTo>
                                      <a:lnTo>
                                        <a:pt x="1141" y="86"/>
                                      </a:lnTo>
                                      <a:lnTo>
                                        <a:pt x="1068" y="56"/>
                                      </a:lnTo>
                                      <a:lnTo>
                                        <a:pt x="989" y="32"/>
                                      </a:lnTo>
                                      <a:lnTo>
                                        <a:pt x="905" y="15"/>
                                      </a:lnTo>
                                      <a:lnTo>
                                        <a:pt x="817" y="4"/>
                                      </a:lnTo>
                                      <a:lnTo>
                                        <a:pt x="7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3" name="Freeform 21"/>
                              <wps:cNvSpPr>
                                <a:spLocks/>
                              </wps:cNvSpPr>
                              <wps:spPr bwMode="auto">
                                <a:xfrm>
                                  <a:off x="5395" y="3527"/>
                                  <a:ext cx="1452" cy="963"/>
                                </a:xfrm>
                                <a:custGeom>
                                  <a:avLst/>
                                  <a:gdLst>
                                    <a:gd name="T0" fmla="*/ 0 w 1452"/>
                                    <a:gd name="T1" fmla="*/ 4009 h 963"/>
                                    <a:gd name="T2" fmla="*/ 5 w 1452"/>
                                    <a:gd name="T3" fmla="*/ 4069 h 963"/>
                                    <a:gd name="T4" fmla="*/ 22 w 1452"/>
                                    <a:gd name="T5" fmla="*/ 4128 h 963"/>
                                    <a:gd name="T6" fmla="*/ 48 w 1452"/>
                                    <a:gd name="T7" fmla="*/ 4183 h 963"/>
                                    <a:gd name="T8" fmla="*/ 84 w 1452"/>
                                    <a:gd name="T9" fmla="*/ 4236 h 963"/>
                                    <a:gd name="T10" fmla="*/ 129 w 1452"/>
                                    <a:gd name="T11" fmla="*/ 4284 h 963"/>
                                    <a:gd name="T12" fmla="*/ 182 w 1452"/>
                                    <a:gd name="T13" fmla="*/ 4329 h 963"/>
                                    <a:gd name="T14" fmla="*/ 243 w 1452"/>
                                    <a:gd name="T15" fmla="*/ 4369 h 963"/>
                                    <a:gd name="T16" fmla="*/ 310 w 1452"/>
                                    <a:gd name="T17" fmla="*/ 4404 h 963"/>
                                    <a:gd name="T18" fmla="*/ 383 w 1452"/>
                                    <a:gd name="T19" fmla="*/ 4434 h 963"/>
                                    <a:gd name="T20" fmla="*/ 462 w 1452"/>
                                    <a:gd name="T21" fmla="*/ 4458 h 963"/>
                                    <a:gd name="T22" fmla="*/ 546 w 1452"/>
                                    <a:gd name="T23" fmla="*/ 4475 h 963"/>
                                    <a:gd name="T24" fmla="*/ 634 w 1452"/>
                                    <a:gd name="T25" fmla="*/ 4486 h 963"/>
                                    <a:gd name="T26" fmla="*/ 725 w 1452"/>
                                    <a:gd name="T27" fmla="*/ 4490 h 963"/>
                                    <a:gd name="T28" fmla="*/ 817 w 1452"/>
                                    <a:gd name="T29" fmla="*/ 4486 h 963"/>
                                    <a:gd name="T30" fmla="*/ 905 w 1452"/>
                                    <a:gd name="T31" fmla="*/ 4475 h 963"/>
                                    <a:gd name="T32" fmla="*/ 989 w 1452"/>
                                    <a:gd name="T33" fmla="*/ 4458 h 963"/>
                                    <a:gd name="T34" fmla="*/ 1068 w 1452"/>
                                    <a:gd name="T35" fmla="*/ 4434 h 963"/>
                                    <a:gd name="T36" fmla="*/ 1141 w 1452"/>
                                    <a:gd name="T37" fmla="*/ 4404 h 963"/>
                                    <a:gd name="T38" fmla="*/ 1208 w 1452"/>
                                    <a:gd name="T39" fmla="*/ 4369 h 963"/>
                                    <a:gd name="T40" fmla="*/ 1269 w 1452"/>
                                    <a:gd name="T41" fmla="*/ 4329 h 963"/>
                                    <a:gd name="T42" fmla="*/ 1322 w 1452"/>
                                    <a:gd name="T43" fmla="*/ 4284 h 963"/>
                                    <a:gd name="T44" fmla="*/ 1366 w 1452"/>
                                    <a:gd name="T45" fmla="*/ 4236 h 963"/>
                                    <a:gd name="T46" fmla="*/ 1402 w 1452"/>
                                    <a:gd name="T47" fmla="*/ 4183 h 963"/>
                                    <a:gd name="T48" fmla="*/ 1429 w 1452"/>
                                    <a:gd name="T49" fmla="*/ 4128 h 963"/>
                                    <a:gd name="T50" fmla="*/ 1445 w 1452"/>
                                    <a:gd name="T51" fmla="*/ 4069 h 963"/>
                                    <a:gd name="T52" fmla="*/ 1451 w 1452"/>
                                    <a:gd name="T53" fmla="*/ 4009 h 963"/>
                                    <a:gd name="T54" fmla="*/ 1445 w 1452"/>
                                    <a:gd name="T55" fmla="*/ 3948 h 963"/>
                                    <a:gd name="T56" fmla="*/ 1429 w 1452"/>
                                    <a:gd name="T57" fmla="*/ 3889 h 963"/>
                                    <a:gd name="T58" fmla="*/ 1402 w 1452"/>
                                    <a:gd name="T59" fmla="*/ 3834 h 963"/>
                                    <a:gd name="T60" fmla="*/ 1366 w 1452"/>
                                    <a:gd name="T61" fmla="*/ 3782 h 963"/>
                                    <a:gd name="T62" fmla="*/ 1322 w 1452"/>
                                    <a:gd name="T63" fmla="*/ 3733 h 963"/>
                                    <a:gd name="T64" fmla="*/ 1269 w 1452"/>
                                    <a:gd name="T65" fmla="*/ 3688 h 963"/>
                                    <a:gd name="T66" fmla="*/ 1208 w 1452"/>
                                    <a:gd name="T67" fmla="*/ 3648 h 963"/>
                                    <a:gd name="T68" fmla="*/ 1141 w 1452"/>
                                    <a:gd name="T69" fmla="*/ 3613 h 963"/>
                                    <a:gd name="T70" fmla="*/ 1068 w 1452"/>
                                    <a:gd name="T71" fmla="*/ 3583 h 963"/>
                                    <a:gd name="T72" fmla="*/ 989 w 1452"/>
                                    <a:gd name="T73" fmla="*/ 3559 h 963"/>
                                    <a:gd name="T74" fmla="*/ 905 w 1452"/>
                                    <a:gd name="T75" fmla="*/ 3542 h 963"/>
                                    <a:gd name="T76" fmla="*/ 817 w 1452"/>
                                    <a:gd name="T77" fmla="*/ 3531 h 963"/>
                                    <a:gd name="T78" fmla="*/ 725 w 1452"/>
                                    <a:gd name="T79" fmla="*/ 3527 h 963"/>
                                    <a:gd name="T80" fmla="*/ 634 w 1452"/>
                                    <a:gd name="T81" fmla="*/ 3531 h 963"/>
                                    <a:gd name="T82" fmla="*/ 546 w 1452"/>
                                    <a:gd name="T83" fmla="*/ 3542 h 963"/>
                                    <a:gd name="T84" fmla="*/ 462 w 1452"/>
                                    <a:gd name="T85" fmla="*/ 3559 h 963"/>
                                    <a:gd name="T86" fmla="*/ 383 w 1452"/>
                                    <a:gd name="T87" fmla="*/ 3583 h 963"/>
                                    <a:gd name="T88" fmla="*/ 310 w 1452"/>
                                    <a:gd name="T89" fmla="*/ 3613 h 963"/>
                                    <a:gd name="T90" fmla="*/ 243 w 1452"/>
                                    <a:gd name="T91" fmla="*/ 3648 h 963"/>
                                    <a:gd name="T92" fmla="*/ 182 w 1452"/>
                                    <a:gd name="T93" fmla="*/ 3688 h 963"/>
                                    <a:gd name="T94" fmla="*/ 129 w 1452"/>
                                    <a:gd name="T95" fmla="*/ 3733 h 963"/>
                                    <a:gd name="T96" fmla="*/ 84 w 1452"/>
                                    <a:gd name="T97" fmla="*/ 3782 h 963"/>
                                    <a:gd name="T98" fmla="*/ 48 w 1452"/>
                                    <a:gd name="T99" fmla="*/ 3834 h 963"/>
                                    <a:gd name="T100" fmla="*/ 22 w 1452"/>
                                    <a:gd name="T101" fmla="*/ 3889 h 963"/>
                                    <a:gd name="T102" fmla="*/ 5 w 1452"/>
                                    <a:gd name="T103" fmla="*/ 3948 h 963"/>
                                    <a:gd name="T104" fmla="*/ 0 w 1452"/>
                                    <a:gd name="T105" fmla="*/ 4009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2"/>
                                      </a:moveTo>
                                      <a:lnTo>
                                        <a:pt x="5" y="542"/>
                                      </a:lnTo>
                                      <a:lnTo>
                                        <a:pt x="22" y="601"/>
                                      </a:lnTo>
                                      <a:lnTo>
                                        <a:pt x="48" y="656"/>
                                      </a:lnTo>
                                      <a:lnTo>
                                        <a:pt x="84" y="709"/>
                                      </a:lnTo>
                                      <a:lnTo>
                                        <a:pt x="129" y="757"/>
                                      </a:lnTo>
                                      <a:lnTo>
                                        <a:pt x="182" y="802"/>
                                      </a:lnTo>
                                      <a:lnTo>
                                        <a:pt x="243" y="842"/>
                                      </a:lnTo>
                                      <a:lnTo>
                                        <a:pt x="310" y="877"/>
                                      </a:lnTo>
                                      <a:lnTo>
                                        <a:pt x="383" y="907"/>
                                      </a:lnTo>
                                      <a:lnTo>
                                        <a:pt x="462" y="931"/>
                                      </a:lnTo>
                                      <a:lnTo>
                                        <a:pt x="546" y="948"/>
                                      </a:lnTo>
                                      <a:lnTo>
                                        <a:pt x="634" y="959"/>
                                      </a:lnTo>
                                      <a:lnTo>
                                        <a:pt x="725" y="963"/>
                                      </a:lnTo>
                                      <a:lnTo>
                                        <a:pt x="817" y="959"/>
                                      </a:lnTo>
                                      <a:lnTo>
                                        <a:pt x="905" y="948"/>
                                      </a:lnTo>
                                      <a:lnTo>
                                        <a:pt x="989" y="931"/>
                                      </a:lnTo>
                                      <a:lnTo>
                                        <a:pt x="1068" y="907"/>
                                      </a:lnTo>
                                      <a:lnTo>
                                        <a:pt x="1141" y="877"/>
                                      </a:lnTo>
                                      <a:lnTo>
                                        <a:pt x="1208" y="842"/>
                                      </a:lnTo>
                                      <a:lnTo>
                                        <a:pt x="1269" y="802"/>
                                      </a:lnTo>
                                      <a:lnTo>
                                        <a:pt x="1322" y="757"/>
                                      </a:lnTo>
                                      <a:lnTo>
                                        <a:pt x="1366" y="709"/>
                                      </a:lnTo>
                                      <a:lnTo>
                                        <a:pt x="1402" y="656"/>
                                      </a:lnTo>
                                      <a:lnTo>
                                        <a:pt x="1429" y="601"/>
                                      </a:lnTo>
                                      <a:lnTo>
                                        <a:pt x="1445" y="542"/>
                                      </a:lnTo>
                                      <a:lnTo>
                                        <a:pt x="1451" y="482"/>
                                      </a:lnTo>
                                      <a:lnTo>
                                        <a:pt x="1445" y="421"/>
                                      </a:lnTo>
                                      <a:lnTo>
                                        <a:pt x="1429" y="362"/>
                                      </a:lnTo>
                                      <a:lnTo>
                                        <a:pt x="1402" y="307"/>
                                      </a:lnTo>
                                      <a:lnTo>
                                        <a:pt x="1366" y="255"/>
                                      </a:lnTo>
                                      <a:lnTo>
                                        <a:pt x="1322" y="206"/>
                                      </a:lnTo>
                                      <a:lnTo>
                                        <a:pt x="1269" y="161"/>
                                      </a:lnTo>
                                      <a:lnTo>
                                        <a:pt x="1208" y="121"/>
                                      </a:lnTo>
                                      <a:lnTo>
                                        <a:pt x="1141" y="86"/>
                                      </a:lnTo>
                                      <a:lnTo>
                                        <a:pt x="1068" y="56"/>
                                      </a:lnTo>
                                      <a:lnTo>
                                        <a:pt x="989" y="32"/>
                                      </a:lnTo>
                                      <a:lnTo>
                                        <a:pt x="905" y="15"/>
                                      </a:lnTo>
                                      <a:lnTo>
                                        <a:pt x="817" y="4"/>
                                      </a:lnTo>
                                      <a:lnTo>
                                        <a:pt x="725" y="0"/>
                                      </a:lnTo>
                                      <a:lnTo>
                                        <a:pt x="634" y="4"/>
                                      </a:lnTo>
                                      <a:lnTo>
                                        <a:pt x="546" y="15"/>
                                      </a:lnTo>
                                      <a:lnTo>
                                        <a:pt x="462" y="32"/>
                                      </a:lnTo>
                                      <a:lnTo>
                                        <a:pt x="383" y="56"/>
                                      </a:lnTo>
                                      <a:lnTo>
                                        <a:pt x="310" y="86"/>
                                      </a:lnTo>
                                      <a:lnTo>
                                        <a:pt x="243" y="121"/>
                                      </a:lnTo>
                                      <a:lnTo>
                                        <a:pt x="182" y="161"/>
                                      </a:lnTo>
                                      <a:lnTo>
                                        <a:pt x="129" y="206"/>
                                      </a:lnTo>
                                      <a:lnTo>
                                        <a:pt x="84" y="255"/>
                                      </a:lnTo>
                                      <a:lnTo>
                                        <a:pt x="48" y="307"/>
                                      </a:lnTo>
                                      <a:lnTo>
                                        <a:pt x="22" y="362"/>
                                      </a:lnTo>
                                      <a:lnTo>
                                        <a:pt x="5" y="421"/>
                                      </a:lnTo>
                                      <a:lnTo>
                                        <a:pt x="0" y="482"/>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4"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67" y="3499"/>
                                  <a:ext cx="1452" cy="963"/>
                                </a:xfrm>
                                <a:prstGeom prst="rect">
                                  <a:avLst/>
                                </a:prstGeom>
                                <a:noFill/>
                                <a:extLst>
                                  <a:ext uri="{909E8E84-426E-40DD-AFC4-6F175D3DCCD1}">
                                    <a14:hiddenFill xmlns:a14="http://schemas.microsoft.com/office/drawing/2010/main">
                                      <a:solidFill>
                                        <a:srgbClr val="FFFFFF"/>
                                      </a:solidFill>
                                    </a14:hiddenFill>
                                  </a:ext>
                                </a:extLst>
                              </pic:spPr>
                            </pic:pic>
                            <wps:wsp>
                              <wps:cNvPr id="7085" name="Freeform 23"/>
                              <wps:cNvSpPr>
                                <a:spLocks/>
                              </wps:cNvSpPr>
                              <wps:spPr bwMode="auto">
                                <a:xfrm>
                                  <a:off x="5367" y="3499"/>
                                  <a:ext cx="1452" cy="963"/>
                                </a:xfrm>
                                <a:custGeom>
                                  <a:avLst/>
                                  <a:gdLst>
                                    <a:gd name="T0" fmla="*/ 0 w 1452"/>
                                    <a:gd name="T1" fmla="*/ 3981 h 963"/>
                                    <a:gd name="T2" fmla="*/ 6 w 1452"/>
                                    <a:gd name="T3" fmla="*/ 4041 h 963"/>
                                    <a:gd name="T4" fmla="*/ 22 w 1452"/>
                                    <a:gd name="T5" fmla="*/ 4100 h 963"/>
                                    <a:gd name="T6" fmla="*/ 49 w 1452"/>
                                    <a:gd name="T7" fmla="*/ 4155 h 963"/>
                                    <a:gd name="T8" fmla="*/ 85 w 1452"/>
                                    <a:gd name="T9" fmla="*/ 4208 h 963"/>
                                    <a:gd name="T10" fmla="*/ 129 w 1452"/>
                                    <a:gd name="T11" fmla="*/ 4256 h 963"/>
                                    <a:gd name="T12" fmla="*/ 182 w 1452"/>
                                    <a:gd name="T13" fmla="*/ 4301 h 963"/>
                                    <a:gd name="T14" fmla="*/ 243 w 1452"/>
                                    <a:gd name="T15" fmla="*/ 4341 h 963"/>
                                    <a:gd name="T16" fmla="*/ 310 w 1452"/>
                                    <a:gd name="T17" fmla="*/ 4376 h 963"/>
                                    <a:gd name="T18" fmla="*/ 383 w 1452"/>
                                    <a:gd name="T19" fmla="*/ 4406 h 963"/>
                                    <a:gd name="T20" fmla="*/ 462 w 1452"/>
                                    <a:gd name="T21" fmla="*/ 4430 h 963"/>
                                    <a:gd name="T22" fmla="*/ 546 w 1452"/>
                                    <a:gd name="T23" fmla="*/ 4447 h 963"/>
                                    <a:gd name="T24" fmla="*/ 634 w 1452"/>
                                    <a:gd name="T25" fmla="*/ 4458 h 963"/>
                                    <a:gd name="T26" fmla="*/ 726 w 1452"/>
                                    <a:gd name="T27" fmla="*/ 4462 h 963"/>
                                    <a:gd name="T28" fmla="*/ 817 w 1452"/>
                                    <a:gd name="T29" fmla="*/ 4458 h 963"/>
                                    <a:gd name="T30" fmla="*/ 905 w 1452"/>
                                    <a:gd name="T31" fmla="*/ 4447 h 963"/>
                                    <a:gd name="T32" fmla="*/ 989 w 1452"/>
                                    <a:gd name="T33" fmla="*/ 4430 h 963"/>
                                    <a:gd name="T34" fmla="*/ 1068 w 1452"/>
                                    <a:gd name="T35" fmla="*/ 4406 h 963"/>
                                    <a:gd name="T36" fmla="*/ 1141 w 1452"/>
                                    <a:gd name="T37" fmla="*/ 4376 h 963"/>
                                    <a:gd name="T38" fmla="*/ 1208 w 1452"/>
                                    <a:gd name="T39" fmla="*/ 4341 h 963"/>
                                    <a:gd name="T40" fmla="*/ 1269 w 1452"/>
                                    <a:gd name="T41" fmla="*/ 4301 h 963"/>
                                    <a:gd name="T42" fmla="*/ 1322 w 1452"/>
                                    <a:gd name="T43" fmla="*/ 4256 h 963"/>
                                    <a:gd name="T44" fmla="*/ 1367 w 1452"/>
                                    <a:gd name="T45" fmla="*/ 4208 h 963"/>
                                    <a:gd name="T46" fmla="*/ 1403 w 1452"/>
                                    <a:gd name="T47" fmla="*/ 4155 h 963"/>
                                    <a:gd name="T48" fmla="*/ 1429 w 1452"/>
                                    <a:gd name="T49" fmla="*/ 4100 h 963"/>
                                    <a:gd name="T50" fmla="*/ 1446 w 1452"/>
                                    <a:gd name="T51" fmla="*/ 4041 h 963"/>
                                    <a:gd name="T52" fmla="*/ 1451 w 1452"/>
                                    <a:gd name="T53" fmla="*/ 3981 h 963"/>
                                    <a:gd name="T54" fmla="*/ 1446 w 1452"/>
                                    <a:gd name="T55" fmla="*/ 3920 h 963"/>
                                    <a:gd name="T56" fmla="*/ 1429 w 1452"/>
                                    <a:gd name="T57" fmla="*/ 3862 h 963"/>
                                    <a:gd name="T58" fmla="*/ 1403 w 1452"/>
                                    <a:gd name="T59" fmla="*/ 3806 h 963"/>
                                    <a:gd name="T60" fmla="*/ 1367 w 1452"/>
                                    <a:gd name="T61" fmla="*/ 3754 h 963"/>
                                    <a:gd name="T62" fmla="*/ 1322 w 1452"/>
                                    <a:gd name="T63" fmla="*/ 3705 h 963"/>
                                    <a:gd name="T64" fmla="*/ 1269 w 1452"/>
                                    <a:gd name="T65" fmla="*/ 3660 h 963"/>
                                    <a:gd name="T66" fmla="*/ 1208 w 1452"/>
                                    <a:gd name="T67" fmla="*/ 3620 h 963"/>
                                    <a:gd name="T68" fmla="*/ 1141 w 1452"/>
                                    <a:gd name="T69" fmla="*/ 3585 h 963"/>
                                    <a:gd name="T70" fmla="*/ 1068 w 1452"/>
                                    <a:gd name="T71" fmla="*/ 3555 h 963"/>
                                    <a:gd name="T72" fmla="*/ 989 w 1452"/>
                                    <a:gd name="T73" fmla="*/ 3531 h 963"/>
                                    <a:gd name="T74" fmla="*/ 905 w 1452"/>
                                    <a:gd name="T75" fmla="*/ 3514 h 963"/>
                                    <a:gd name="T76" fmla="*/ 817 w 1452"/>
                                    <a:gd name="T77" fmla="*/ 3503 h 963"/>
                                    <a:gd name="T78" fmla="*/ 726 w 1452"/>
                                    <a:gd name="T79" fmla="*/ 3499 h 963"/>
                                    <a:gd name="T80" fmla="*/ 634 w 1452"/>
                                    <a:gd name="T81" fmla="*/ 3503 h 963"/>
                                    <a:gd name="T82" fmla="*/ 546 w 1452"/>
                                    <a:gd name="T83" fmla="*/ 3514 h 963"/>
                                    <a:gd name="T84" fmla="*/ 462 w 1452"/>
                                    <a:gd name="T85" fmla="*/ 3531 h 963"/>
                                    <a:gd name="T86" fmla="*/ 383 w 1452"/>
                                    <a:gd name="T87" fmla="*/ 3555 h 963"/>
                                    <a:gd name="T88" fmla="*/ 310 w 1452"/>
                                    <a:gd name="T89" fmla="*/ 3585 h 963"/>
                                    <a:gd name="T90" fmla="*/ 243 w 1452"/>
                                    <a:gd name="T91" fmla="*/ 3620 h 963"/>
                                    <a:gd name="T92" fmla="*/ 182 w 1452"/>
                                    <a:gd name="T93" fmla="*/ 3660 h 963"/>
                                    <a:gd name="T94" fmla="*/ 129 w 1452"/>
                                    <a:gd name="T95" fmla="*/ 3705 h 963"/>
                                    <a:gd name="T96" fmla="*/ 85 w 1452"/>
                                    <a:gd name="T97" fmla="*/ 3754 h 963"/>
                                    <a:gd name="T98" fmla="*/ 49 w 1452"/>
                                    <a:gd name="T99" fmla="*/ 3806 h 963"/>
                                    <a:gd name="T100" fmla="*/ 22 w 1452"/>
                                    <a:gd name="T101" fmla="*/ 3862 h 963"/>
                                    <a:gd name="T102" fmla="*/ 6 w 1452"/>
                                    <a:gd name="T103" fmla="*/ 3920 h 963"/>
                                    <a:gd name="T104" fmla="*/ 0 w 1452"/>
                                    <a:gd name="T105" fmla="*/ 3981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2"/>
                                      </a:moveTo>
                                      <a:lnTo>
                                        <a:pt x="6" y="542"/>
                                      </a:lnTo>
                                      <a:lnTo>
                                        <a:pt x="22" y="601"/>
                                      </a:lnTo>
                                      <a:lnTo>
                                        <a:pt x="49" y="656"/>
                                      </a:lnTo>
                                      <a:lnTo>
                                        <a:pt x="85" y="709"/>
                                      </a:lnTo>
                                      <a:lnTo>
                                        <a:pt x="129" y="757"/>
                                      </a:lnTo>
                                      <a:lnTo>
                                        <a:pt x="182" y="802"/>
                                      </a:lnTo>
                                      <a:lnTo>
                                        <a:pt x="243" y="842"/>
                                      </a:lnTo>
                                      <a:lnTo>
                                        <a:pt x="310" y="877"/>
                                      </a:lnTo>
                                      <a:lnTo>
                                        <a:pt x="383" y="907"/>
                                      </a:lnTo>
                                      <a:lnTo>
                                        <a:pt x="462" y="931"/>
                                      </a:lnTo>
                                      <a:lnTo>
                                        <a:pt x="546" y="948"/>
                                      </a:lnTo>
                                      <a:lnTo>
                                        <a:pt x="634" y="959"/>
                                      </a:lnTo>
                                      <a:lnTo>
                                        <a:pt x="726" y="963"/>
                                      </a:lnTo>
                                      <a:lnTo>
                                        <a:pt x="817" y="959"/>
                                      </a:lnTo>
                                      <a:lnTo>
                                        <a:pt x="905" y="948"/>
                                      </a:lnTo>
                                      <a:lnTo>
                                        <a:pt x="989" y="931"/>
                                      </a:lnTo>
                                      <a:lnTo>
                                        <a:pt x="1068" y="907"/>
                                      </a:lnTo>
                                      <a:lnTo>
                                        <a:pt x="1141" y="877"/>
                                      </a:lnTo>
                                      <a:lnTo>
                                        <a:pt x="1208" y="842"/>
                                      </a:lnTo>
                                      <a:lnTo>
                                        <a:pt x="1269" y="802"/>
                                      </a:lnTo>
                                      <a:lnTo>
                                        <a:pt x="1322" y="757"/>
                                      </a:lnTo>
                                      <a:lnTo>
                                        <a:pt x="1367" y="709"/>
                                      </a:lnTo>
                                      <a:lnTo>
                                        <a:pt x="1403" y="656"/>
                                      </a:lnTo>
                                      <a:lnTo>
                                        <a:pt x="1429" y="601"/>
                                      </a:lnTo>
                                      <a:lnTo>
                                        <a:pt x="1446" y="542"/>
                                      </a:lnTo>
                                      <a:lnTo>
                                        <a:pt x="1451" y="482"/>
                                      </a:lnTo>
                                      <a:lnTo>
                                        <a:pt x="1446" y="421"/>
                                      </a:lnTo>
                                      <a:lnTo>
                                        <a:pt x="1429" y="363"/>
                                      </a:lnTo>
                                      <a:lnTo>
                                        <a:pt x="1403" y="307"/>
                                      </a:lnTo>
                                      <a:lnTo>
                                        <a:pt x="1367" y="255"/>
                                      </a:lnTo>
                                      <a:lnTo>
                                        <a:pt x="1322" y="206"/>
                                      </a:lnTo>
                                      <a:lnTo>
                                        <a:pt x="1269" y="161"/>
                                      </a:lnTo>
                                      <a:lnTo>
                                        <a:pt x="1208" y="121"/>
                                      </a:lnTo>
                                      <a:lnTo>
                                        <a:pt x="1141" y="86"/>
                                      </a:lnTo>
                                      <a:lnTo>
                                        <a:pt x="1068" y="56"/>
                                      </a:lnTo>
                                      <a:lnTo>
                                        <a:pt x="989" y="32"/>
                                      </a:lnTo>
                                      <a:lnTo>
                                        <a:pt x="905" y="15"/>
                                      </a:lnTo>
                                      <a:lnTo>
                                        <a:pt x="817" y="4"/>
                                      </a:lnTo>
                                      <a:lnTo>
                                        <a:pt x="726" y="0"/>
                                      </a:lnTo>
                                      <a:lnTo>
                                        <a:pt x="634" y="4"/>
                                      </a:lnTo>
                                      <a:lnTo>
                                        <a:pt x="546" y="15"/>
                                      </a:lnTo>
                                      <a:lnTo>
                                        <a:pt x="462" y="32"/>
                                      </a:lnTo>
                                      <a:lnTo>
                                        <a:pt x="383" y="56"/>
                                      </a:lnTo>
                                      <a:lnTo>
                                        <a:pt x="310" y="86"/>
                                      </a:lnTo>
                                      <a:lnTo>
                                        <a:pt x="243" y="121"/>
                                      </a:lnTo>
                                      <a:lnTo>
                                        <a:pt x="182" y="161"/>
                                      </a:lnTo>
                                      <a:lnTo>
                                        <a:pt x="129" y="206"/>
                                      </a:lnTo>
                                      <a:lnTo>
                                        <a:pt x="85" y="255"/>
                                      </a:lnTo>
                                      <a:lnTo>
                                        <a:pt x="49" y="307"/>
                                      </a:lnTo>
                                      <a:lnTo>
                                        <a:pt x="22" y="363"/>
                                      </a:lnTo>
                                      <a:lnTo>
                                        <a:pt x="6" y="421"/>
                                      </a:lnTo>
                                      <a:lnTo>
                                        <a:pt x="0" y="482"/>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6" name="Freeform 24"/>
                              <wps:cNvSpPr>
                                <a:spLocks/>
                              </wps:cNvSpPr>
                              <wps:spPr bwMode="auto">
                                <a:xfrm>
                                  <a:off x="5367" y="820"/>
                                  <a:ext cx="1494" cy="991"/>
                                </a:xfrm>
                                <a:custGeom>
                                  <a:avLst/>
                                  <a:gdLst>
                                    <a:gd name="T0" fmla="*/ 746 w 1494"/>
                                    <a:gd name="T1" fmla="*/ 820 h 991"/>
                                    <a:gd name="T2" fmla="*/ 659 w 1494"/>
                                    <a:gd name="T3" fmla="*/ 824 h 991"/>
                                    <a:gd name="T4" fmla="*/ 575 w 1494"/>
                                    <a:gd name="T5" fmla="*/ 833 h 991"/>
                                    <a:gd name="T6" fmla="*/ 494 w 1494"/>
                                    <a:gd name="T7" fmla="*/ 849 h 991"/>
                                    <a:gd name="T8" fmla="*/ 417 w 1494"/>
                                    <a:gd name="T9" fmla="*/ 870 h 991"/>
                                    <a:gd name="T10" fmla="*/ 345 w 1494"/>
                                    <a:gd name="T11" fmla="*/ 897 h 991"/>
                                    <a:gd name="T12" fmla="*/ 279 w 1494"/>
                                    <a:gd name="T13" fmla="*/ 929 h 991"/>
                                    <a:gd name="T14" fmla="*/ 218 w 1494"/>
                                    <a:gd name="T15" fmla="*/ 965 h 991"/>
                                    <a:gd name="T16" fmla="*/ 163 w 1494"/>
                                    <a:gd name="T17" fmla="*/ 1005 h 991"/>
                                    <a:gd name="T18" fmla="*/ 116 w 1494"/>
                                    <a:gd name="T19" fmla="*/ 1049 h 991"/>
                                    <a:gd name="T20" fmla="*/ 75 w 1494"/>
                                    <a:gd name="T21" fmla="*/ 1097 h 991"/>
                                    <a:gd name="T22" fmla="*/ 43 w 1494"/>
                                    <a:gd name="T23" fmla="*/ 1148 h 991"/>
                                    <a:gd name="T24" fmla="*/ 5 w 1494"/>
                                    <a:gd name="T25" fmla="*/ 1258 h 991"/>
                                    <a:gd name="T26" fmla="*/ 0 w 1494"/>
                                    <a:gd name="T27" fmla="*/ 1316 h 991"/>
                                    <a:gd name="T28" fmla="*/ 5 w 1494"/>
                                    <a:gd name="T29" fmla="*/ 1374 h 991"/>
                                    <a:gd name="T30" fmla="*/ 43 w 1494"/>
                                    <a:gd name="T31" fmla="*/ 1483 h 991"/>
                                    <a:gd name="T32" fmla="*/ 75 w 1494"/>
                                    <a:gd name="T33" fmla="*/ 1534 h 991"/>
                                    <a:gd name="T34" fmla="*/ 116 w 1494"/>
                                    <a:gd name="T35" fmla="*/ 1582 h 991"/>
                                    <a:gd name="T36" fmla="*/ 163 w 1494"/>
                                    <a:gd name="T37" fmla="*/ 1626 h 991"/>
                                    <a:gd name="T38" fmla="*/ 218 w 1494"/>
                                    <a:gd name="T39" fmla="*/ 1667 h 991"/>
                                    <a:gd name="T40" fmla="*/ 279 w 1494"/>
                                    <a:gd name="T41" fmla="*/ 1703 h 991"/>
                                    <a:gd name="T42" fmla="*/ 345 w 1494"/>
                                    <a:gd name="T43" fmla="*/ 1734 h 991"/>
                                    <a:gd name="T44" fmla="*/ 417 w 1494"/>
                                    <a:gd name="T45" fmla="*/ 1761 h 991"/>
                                    <a:gd name="T46" fmla="*/ 494 w 1494"/>
                                    <a:gd name="T47" fmla="*/ 1782 h 991"/>
                                    <a:gd name="T48" fmla="*/ 575 w 1494"/>
                                    <a:gd name="T49" fmla="*/ 1798 h 991"/>
                                    <a:gd name="T50" fmla="*/ 659 w 1494"/>
                                    <a:gd name="T51" fmla="*/ 1808 h 991"/>
                                    <a:gd name="T52" fmla="*/ 746 w 1494"/>
                                    <a:gd name="T53" fmla="*/ 1811 h 991"/>
                                    <a:gd name="T54" fmla="*/ 834 w 1494"/>
                                    <a:gd name="T55" fmla="*/ 1808 h 991"/>
                                    <a:gd name="T56" fmla="*/ 918 w 1494"/>
                                    <a:gd name="T57" fmla="*/ 1798 h 991"/>
                                    <a:gd name="T58" fmla="*/ 999 w 1494"/>
                                    <a:gd name="T59" fmla="*/ 1782 h 991"/>
                                    <a:gd name="T60" fmla="*/ 1076 w 1494"/>
                                    <a:gd name="T61" fmla="*/ 1761 h 991"/>
                                    <a:gd name="T62" fmla="*/ 1148 w 1494"/>
                                    <a:gd name="T63" fmla="*/ 1734 h 991"/>
                                    <a:gd name="T64" fmla="*/ 1214 w 1494"/>
                                    <a:gd name="T65" fmla="*/ 1703 h 991"/>
                                    <a:gd name="T66" fmla="*/ 1275 w 1494"/>
                                    <a:gd name="T67" fmla="*/ 1667 h 991"/>
                                    <a:gd name="T68" fmla="*/ 1330 w 1494"/>
                                    <a:gd name="T69" fmla="*/ 1626 h 991"/>
                                    <a:gd name="T70" fmla="*/ 1377 w 1494"/>
                                    <a:gd name="T71" fmla="*/ 1582 h 991"/>
                                    <a:gd name="T72" fmla="*/ 1418 w 1494"/>
                                    <a:gd name="T73" fmla="*/ 1534 h 991"/>
                                    <a:gd name="T74" fmla="*/ 1450 w 1494"/>
                                    <a:gd name="T75" fmla="*/ 1483 h 991"/>
                                    <a:gd name="T76" fmla="*/ 1488 w 1494"/>
                                    <a:gd name="T77" fmla="*/ 1374 h 991"/>
                                    <a:gd name="T78" fmla="*/ 1493 w 1494"/>
                                    <a:gd name="T79" fmla="*/ 1316 h 991"/>
                                    <a:gd name="T80" fmla="*/ 1488 w 1494"/>
                                    <a:gd name="T81" fmla="*/ 1258 h 991"/>
                                    <a:gd name="T82" fmla="*/ 1450 w 1494"/>
                                    <a:gd name="T83" fmla="*/ 1148 h 991"/>
                                    <a:gd name="T84" fmla="*/ 1418 w 1494"/>
                                    <a:gd name="T85" fmla="*/ 1097 h 991"/>
                                    <a:gd name="T86" fmla="*/ 1377 w 1494"/>
                                    <a:gd name="T87" fmla="*/ 1049 h 991"/>
                                    <a:gd name="T88" fmla="*/ 1330 w 1494"/>
                                    <a:gd name="T89" fmla="*/ 1005 h 991"/>
                                    <a:gd name="T90" fmla="*/ 1275 w 1494"/>
                                    <a:gd name="T91" fmla="*/ 965 h 991"/>
                                    <a:gd name="T92" fmla="*/ 1214 w 1494"/>
                                    <a:gd name="T93" fmla="*/ 929 h 991"/>
                                    <a:gd name="T94" fmla="*/ 1148 w 1494"/>
                                    <a:gd name="T95" fmla="*/ 897 h 991"/>
                                    <a:gd name="T96" fmla="*/ 1076 w 1494"/>
                                    <a:gd name="T97" fmla="*/ 870 h 991"/>
                                    <a:gd name="T98" fmla="*/ 999 w 1494"/>
                                    <a:gd name="T99" fmla="*/ 849 h 991"/>
                                    <a:gd name="T100" fmla="*/ 918 w 1494"/>
                                    <a:gd name="T101" fmla="*/ 833 h 991"/>
                                    <a:gd name="T102" fmla="*/ 834 w 1494"/>
                                    <a:gd name="T103" fmla="*/ 824 h 991"/>
                                    <a:gd name="T104" fmla="*/ 746 w 1494"/>
                                    <a:gd name="T105" fmla="*/ 820 h 9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94" h="991">
                                      <a:moveTo>
                                        <a:pt x="746" y="0"/>
                                      </a:moveTo>
                                      <a:lnTo>
                                        <a:pt x="659" y="4"/>
                                      </a:lnTo>
                                      <a:lnTo>
                                        <a:pt x="575" y="13"/>
                                      </a:lnTo>
                                      <a:lnTo>
                                        <a:pt x="494" y="29"/>
                                      </a:lnTo>
                                      <a:lnTo>
                                        <a:pt x="417" y="50"/>
                                      </a:lnTo>
                                      <a:lnTo>
                                        <a:pt x="345" y="77"/>
                                      </a:lnTo>
                                      <a:lnTo>
                                        <a:pt x="279" y="109"/>
                                      </a:lnTo>
                                      <a:lnTo>
                                        <a:pt x="218" y="145"/>
                                      </a:lnTo>
                                      <a:lnTo>
                                        <a:pt x="163" y="185"/>
                                      </a:lnTo>
                                      <a:lnTo>
                                        <a:pt x="116" y="229"/>
                                      </a:lnTo>
                                      <a:lnTo>
                                        <a:pt x="75" y="277"/>
                                      </a:lnTo>
                                      <a:lnTo>
                                        <a:pt x="43" y="328"/>
                                      </a:lnTo>
                                      <a:lnTo>
                                        <a:pt x="5" y="438"/>
                                      </a:lnTo>
                                      <a:lnTo>
                                        <a:pt x="0" y="496"/>
                                      </a:lnTo>
                                      <a:lnTo>
                                        <a:pt x="5" y="554"/>
                                      </a:lnTo>
                                      <a:lnTo>
                                        <a:pt x="43" y="663"/>
                                      </a:lnTo>
                                      <a:lnTo>
                                        <a:pt x="75" y="714"/>
                                      </a:lnTo>
                                      <a:lnTo>
                                        <a:pt x="116" y="762"/>
                                      </a:lnTo>
                                      <a:lnTo>
                                        <a:pt x="163" y="806"/>
                                      </a:lnTo>
                                      <a:lnTo>
                                        <a:pt x="218" y="847"/>
                                      </a:lnTo>
                                      <a:lnTo>
                                        <a:pt x="279" y="883"/>
                                      </a:lnTo>
                                      <a:lnTo>
                                        <a:pt x="345" y="914"/>
                                      </a:lnTo>
                                      <a:lnTo>
                                        <a:pt x="417" y="941"/>
                                      </a:lnTo>
                                      <a:lnTo>
                                        <a:pt x="494" y="962"/>
                                      </a:lnTo>
                                      <a:lnTo>
                                        <a:pt x="575" y="978"/>
                                      </a:lnTo>
                                      <a:lnTo>
                                        <a:pt x="659" y="988"/>
                                      </a:lnTo>
                                      <a:lnTo>
                                        <a:pt x="746" y="991"/>
                                      </a:lnTo>
                                      <a:lnTo>
                                        <a:pt x="834" y="988"/>
                                      </a:lnTo>
                                      <a:lnTo>
                                        <a:pt x="918" y="978"/>
                                      </a:lnTo>
                                      <a:lnTo>
                                        <a:pt x="999" y="962"/>
                                      </a:lnTo>
                                      <a:lnTo>
                                        <a:pt x="1076" y="941"/>
                                      </a:lnTo>
                                      <a:lnTo>
                                        <a:pt x="1148" y="914"/>
                                      </a:lnTo>
                                      <a:lnTo>
                                        <a:pt x="1214" y="883"/>
                                      </a:lnTo>
                                      <a:lnTo>
                                        <a:pt x="1275" y="847"/>
                                      </a:lnTo>
                                      <a:lnTo>
                                        <a:pt x="1330" y="806"/>
                                      </a:lnTo>
                                      <a:lnTo>
                                        <a:pt x="1377" y="762"/>
                                      </a:lnTo>
                                      <a:lnTo>
                                        <a:pt x="1418" y="714"/>
                                      </a:lnTo>
                                      <a:lnTo>
                                        <a:pt x="1450" y="663"/>
                                      </a:lnTo>
                                      <a:lnTo>
                                        <a:pt x="1488" y="554"/>
                                      </a:lnTo>
                                      <a:lnTo>
                                        <a:pt x="1493" y="496"/>
                                      </a:lnTo>
                                      <a:lnTo>
                                        <a:pt x="1488" y="438"/>
                                      </a:lnTo>
                                      <a:lnTo>
                                        <a:pt x="1450" y="328"/>
                                      </a:lnTo>
                                      <a:lnTo>
                                        <a:pt x="1418" y="277"/>
                                      </a:lnTo>
                                      <a:lnTo>
                                        <a:pt x="1377" y="229"/>
                                      </a:lnTo>
                                      <a:lnTo>
                                        <a:pt x="1330" y="185"/>
                                      </a:lnTo>
                                      <a:lnTo>
                                        <a:pt x="1275" y="145"/>
                                      </a:lnTo>
                                      <a:lnTo>
                                        <a:pt x="1214" y="109"/>
                                      </a:lnTo>
                                      <a:lnTo>
                                        <a:pt x="1148" y="77"/>
                                      </a:lnTo>
                                      <a:lnTo>
                                        <a:pt x="1076" y="50"/>
                                      </a:lnTo>
                                      <a:lnTo>
                                        <a:pt x="999" y="29"/>
                                      </a:lnTo>
                                      <a:lnTo>
                                        <a:pt x="918" y="13"/>
                                      </a:lnTo>
                                      <a:lnTo>
                                        <a:pt x="834" y="4"/>
                                      </a:lnTo>
                                      <a:lnTo>
                                        <a:pt x="74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7" name="Freeform 25"/>
                              <wps:cNvSpPr>
                                <a:spLocks/>
                              </wps:cNvSpPr>
                              <wps:spPr bwMode="auto">
                                <a:xfrm>
                                  <a:off x="5367" y="820"/>
                                  <a:ext cx="1494" cy="991"/>
                                </a:xfrm>
                                <a:custGeom>
                                  <a:avLst/>
                                  <a:gdLst>
                                    <a:gd name="T0" fmla="*/ 0 w 1494"/>
                                    <a:gd name="T1" fmla="*/ 1316 h 991"/>
                                    <a:gd name="T2" fmla="*/ 20 w 1494"/>
                                    <a:gd name="T3" fmla="*/ 1430 h 991"/>
                                    <a:gd name="T4" fmla="*/ 75 w 1494"/>
                                    <a:gd name="T5" fmla="*/ 1534 h 991"/>
                                    <a:gd name="T6" fmla="*/ 116 w 1494"/>
                                    <a:gd name="T7" fmla="*/ 1582 h 991"/>
                                    <a:gd name="T8" fmla="*/ 163 w 1494"/>
                                    <a:gd name="T9" fmla="*/ 1626 h 991"/>
                                    <a:gd name="T10" fmla="*/ 218 w 1494"/>
                                    <a:gd name="T11" fmla="*/ 1667 h 991"/>
                                    <a:gd name="T12" fmla="*/ 279 w 1494"/>
                                    <a:gd name="T13" fmla="*/ 1703 h 991"/>
                                    <a:gd name="T14" fmla="*/ 345 w 1494"/>
                                    <a:gd name="T15" fmla="*/ 1734 h 991"/>
                                    <a:gd name="T16" fmla="*/ 417 w 1494"/>
                                    <a:gd name="T17" fmla="*/ 1761 h 991"/>
                                    <a:gd name="T18" fmla="*/ 494 w 1494"/>
                                    <a:gd name="T19" fmla="*/ 1782 h 991"/>
                                    <a:gd name="T20" fmla="*/ 575 w 1494"/>
                                    <a:gd name="T21" fmla="*/ 1798 h 991"/>
                                    <a:gd name="T22" fmla="*/ 659 w 1494"/>
                                    <a:gd name="T23" fmla="*/ 1808 h 991"/>
                                    <a:gd name="T24" fmla="*/ 746 w 1494"/>
                                    <a:gd name="T25" fmla="*/ 1811 h 991"/>
                                    <a:gd name="T26" fmla="*/ 834 w 1494"/>
                                    <a:gd name="T27" fmla="*/ 1808 h 991"/>
                                    <a:gd name="T28" fmla="*/ 918 w 1494"/>
                                    <a:gd name="T29" fmla="*/ 1798 h 991"/>
                                    <a:gd name="T30" fmla="*/ 999 w 1494"/>
                                    <a:gd name="T31" fmla="*/ 1782 h 991"/>
                                    <a:gd name="T32" fmla="*/ 1076 w 1494"/>
                                    <a:gd name="T33" fmla="*/ 1761 h 991"/>
                                    <a:gd name="T34" fmla="*/ 1148 w 1494"/>
                                    <a:gd name="T35" fmla="*/ 1734 h 991"/>
                                    <a:gd name="T36" fmla="*/ 1214 w 1494"/>
                                    <a:gd name="T37" fmla="*/ 1703 h 991"/>
                                    <a:gd name="T38" fmla="*/ 1275 w 1494"/>
                                    <a:gd name="T39" fmla="*/ 1667 h 991"/>
                                    <a:gd name="T40" fmla="*/ 1330 w 1494"/>
                                    <a:gd name="T41" fmla="*/ 1626 h 991"/>
                                    <a:gd name="T42" fmla="*/ 1377 w 1494"/>
                                    <a:gd name="T43" fmla="*/ 1582 h 991"/>
                                    <a:gd name="T44" fmla="*/ 1418 w 1494"/>
                                    <a:gd name="T45" fmla="*/ 1534 h 991"/>
                                    <a:gd name="T46" fmla="*/ 1450 w 1494"/>
                                    <a:gd name="T47" fmla="*/ 1483 h 991"/>
                                    <a:gd name="T48" fmla="*/ 1488 w 1494"/>
                                    <a:gd name="T49" fmla="*/ 1374 h 991"/>
                                    <a:gd name="T50" fmla="*/ 1493 w 1494"/>
                                    <a:gd name="T51" fmla="*/ 1316 h 991"/>
                                    <a:gd name="T52" fmla="*/ 1488 w 1494"/>
                                    <a:gd name="T53" fmla="*/ 1258 h 991"/>
                                    <a:gd name="T54" fmla="*/ 1450 w 1494"/>
                                    <a:gd name="T55" fmla="*/ 1148 h 991"/>
                                    <a:gd name="T56" fmla="*/ 1418 w 1494"/>
                                    <a:gd name="T57" fmla="*/ 1097 h 991"/>
                                    <a:gd name="T58" fmla="*/ 1377 w 1494"/>
                                    <a:gd name="T59" fmla="*/ 1049 h 991"/>
                                    <a:gd name="T60" fmla="*/ 1330 w 1494"/>
                                    <a:gd name="T61" fmla="*/ 1005 h 991"/>
                                    <a:gd name="T62" fmla="*/ 1275 w 1494"/>
                                    <a:gd name="T63" fmla="*/ 965 h 991"/>
                                    <a:gd name="T64" fmla="*/ 1214 w 1494"/>
                                    <a:gd name="T65" fmla="*/ 929 h 991"/>
                                    <a:gd name="T66" fmla="*/ 1148 w 1494"/>
                                    <a:gd name="T67" fmla="*/ 897 h 991"/>
                                    <a:gd name="T68" fmla="*/ 1076 w 1494"/>
                                    <a:gd name="T69" fmla="*/ 870 h 991"/>
                                    <a:gd name="T70" fmla="*/ 999 w 1494"/>
                                    <a:gd name="T71" fmla="*/ 849 h 991"/>
                                    <a:gd name="T72" fmla="*/ 918 w 1494"/>
                                    <a:gd name="T73" fmla="*/ 833 h 991"/>
                                    <a:gd name="T74" fmla="*/ 834 w 1494"/>
                                    <a:gd name="T75" fmla="*/ 824 h 991"/>
                                    <a:gd name="T76" fmla="*/ 746 w 1494"/>
                                    <a:gd name="T77" fmla="*/ 820 h 991"/>
                                    <a:gd name="T78" fmla="*/ 659 w 1494"/>
                                    <a:gd name="T79" fmla="*/ 824 h 991"/>
                                    <a:gd name="T80" fmla="*/ 575 w 1494"/>
                                    <a:gd name="T81" fmla="*/ 833 h 991"/>
                                    <a:gd name="T82" fmla="*/ 494 w 1494"/>
                                    <a:gd name="T83" fmla="*/ 849 h 991"/>
                                    <a:gd name="T84" fmla="*/ 417 w 1494"/>
                                    <a:gd name="T85" fmla="*/ 870 h 991"/>
                                    <a:gd name="T86" fmla="*/ 345 w 1494"/>
                                    <a:gd name="T87" fmla="*/ 897 h 991"/>
                                    <a:gd name="T88" fmla="*/ 279 w 1494"/>
                                    <a:gd name="T89" fmla="*/ 929 h 991"/>
                                    <a:gd name="T90" fmla="*/ 218 w 1494"/>
                                    <a:gd name="T91" fmla="*/ 965 h 991"/>
                                    <a:gd name="T92" fmla="*/ 163 w 1494"/>
                                    <a:gd name="T93" fmla="*/ 1005 h 991"/>
                                    <a:gd name="T94" fmla="*/ 116 w 1494"/>
                                    <a:gd name="T95" fmla="*/ 1049 h 991"/>
                                    <a:gd name="T96" fmla="*/ 75 w 1494"/>
                                    <a:gd name="T97" fmla="*/ 1097 h 991"/>
                                    <a:gd name="T98" fmla="*/ 43 w 1494"/>
                                    <a:gd name="T99" fmla="*/ 1148 h 991"/>
                                    <a:gd name="T100" fmla="*/ 5 w 1494"/>
                                    <a:gd name="T101" fmla="*/ 1258 h 991"/>
                                    <a:gd name="T102" fmla="*/ 0 w 1494"/>
                                    <a:gd name="T103" fmla="*/ 1316 h 9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94" h="991">
                                      <a:moveTo>
                                        <a:pt x="0" y="496"/>
                                      </a:moveTo>
                                      <a:lnTo>
                                        <a:pt x="20" y="610"/>
                                      </a:lnTo>
                                      <a:lnTo>
                                        <a:pt x="75" y="714"/>
                                      </a:lnTo>
                                      <a:lnTo>
                                        <a:pt x="116" y="762"/>
                                      </a:lnTo>
                                      <a:lnTo>
                                        <a:pt x="163" y="806"/>
                                      </a:lnTo>
                                      <a:lnTo>
                                        <a:pt x="218" y="847"/>
                                      </a:lnTo>
                                      <a:lnTo>
                                        <a:pt x="279" y="883"/>
                                      </a:lnTo>
                                      <a:lnTo>
                                        <a:pt x="345" y="914"/>
                                      </a:lnTo>
                                      <a:lnTo>
                                        <a:pt x="417" y="941"/>
                                      </a:lnTo>
                                      <a:lnTo>
                                        <a:pt x="494" y="962"/>
                                      </a:lnTo>
                                      <a:lnTo>
                                        <a:pt x="575" y="978"/>
                                      </a:lnTo>
                                      <a:lnTo>
                                        <a:pt x="659" y="988"/>
                                      </a:lnTo>
                                      <a:lnTo>
                                        <a:pt x="746" y="991"/>
                                      </a:lnTo>
                                      <a:lnTo>
                                        <a:pt x="834" y="988"/>
                                      </a:lnTo>
                                      <a:lnTo>
                                        <a:pt x="918" y="978"/>
                                      </a:lnTo>
                                      <a:lnTo>
                                        <a:pt x="999" y="962"/>
                                      </a:lnTo>
                                      <a:lnTo>
                                        <a:pt x="1076" y="941"/>
                                      </a:lnTo>
                                      <a:lnTo>
                                        <a:pt x="1148" y="914"/>
                                      </a:lnTo>
                                      <a:lnTo>
                                        <a:pt x="1214" y="883"/>
                                      </a:lnTo>
                                      <a:lnTo>
                                        <a:pt x="1275" y="847"/>
                                      </a:lnTo>
                                      <a:lnTo>
                                        <a:pt x="1330" y="806"/>
                                      </a:lnTo>
                                      <a:lnTo>
                                        <a:pt x="1377" y="762"/>
                                      </a:lnTo>
                                      <a:lnTo>
                                        <a:pt x="1418" y="714"/>
                                      </a:lnTo>
                                      <a:lnTo>
                                        <a:pt x="1450" y="663"/>
                                      </a:lnTo>
                                      <a:lnTo>
                                        <a:pt x="1488" y="554"/>
                                      </a:lnTo>
                                      <a:lnTo>
                                        <a:pt x="1493" y="496"/>
                                      </a:lnTo>
                                      <a:lnTo>
                                        <a:pt x="1488" y="438"/>
                                      </a:lnTo>
                                      <a:lnTo>
                                        <a:pt x="1450" y="328"/>
                                      </a:lnTo>
                                      <a:lnTo>
                                        <a:pt x="1418" y="277"/>
                                      </a:lnTo>
                                      <a:lnTo>
                                        <a:pt x="1377" y="229"/>
                                      </a:lnTo>
                                      <a:lnTo>
                                        <a:pt x="1330" y="185"/>
                                      </a:lnTo>
                                      <a:lnTo>
                                        <a:pt x="1275" y="145"/>
                                      </a:lnTo>
                                      <a:lnTo>
                                        <a:pt x="1214" y="109"/>
                                      </a:lnTo>
                                      <a:lnTo>
                                        <a:pt x="1148" y="77"/>
                                      </a:lnTo>
                                      <a:lnTo>
                                        <a:pt x="1076" y="50"/>
                                      </a:lnTo>
                                      <a:lnTo>
                                        <a:pt x="999" y="29"/>
                                      </a:lnTo>
                                      <a:lnTo>
                                        <a:pt x="918" y="13"/>
                                      </a:lnTo>
                                      <a:lnTo>
                                        <a:pt x="834" y="4"/>
                                      </a:lnTo>
                                      <a:lnTo>
                                        <a:pt x="746" y="0"/>
                                      </a:lnTo>
                                      <a:lnTo>
                                        <a:pt x="659" y="4"/>
                                      </a:lnTo>
                                      <a:lnTo>
                                        <a:pt x="575" y="13"/>
                                      </a:lnTo>
                                      <a:lnTo>
                                        <a:pt x="494" y="29"/>
                                      </a:lnTo>
                                      <a:lnTo>
                                        <a:pt x="417" y="50"/>
                                      </a:lnTo>
                                      <a:lnTo>
                                        <a:pt x="345" y="77"/>
                                      </a:lnTo>
                                      <a:lnTo>
                                        <a:pt x="279" y="109"/>
                                      </a:lnTo>
                                      <a:lnTo>
                                        <a:pt x="218" y="145"/>
                                      </a:lnTo>
                                      <a:lnTo>
                                        <a:pt x="163" y="185"/>
                                      </a:lnTo>
                                      <a:lnTo>
                                        <a:pt x="116" y="229"/>
                                      </a:lnTo>
                                      <a:lnTo>
                                        <a:pt x="75" y="277"/>
                                      </a:lnTo>
                                      <a:lnTo>
                                        <a:pt x="43" y="328"/>
                                      </a:lnTo>
                                      <a:lnTo>
                                        <a:pt x="5" y="438"/>
                                      </a:lnTo>
                                      <a:lnTo>
                                        <a:pt x="0" y="496"/>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8"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340" y="792"/>
                                  <a:ext cx="1494" cy="991"/>
                                </a:xfrm>
                                <a:prstGeom prst="rect">
                                  <a:avLst/>
                                </a:prstGeom>
                                <a:noFill/>
                                <a:extLst>
                                  <a:ext uri="{909E8E84-426E-40DD-AFC4-6F175D3DCCD1}">
                                    <a14:hiddenFill xmlns:a14="http://schemas.microsoft.com/office/drawing/2010/main">
                                      <a:solidFill>
                                        <a:srgbClr val="FFFFFF"/>
                                      </a:solidFill>
                                    </a14:hiddenFill>
                                  </a:ext>
                                </a:extLst>
                              </pic:spPr>
                            </pic:pic>
                            <wps:wsp>
                              <wps:cNvPr id="7089" name="Freeform 27"/>
                              <wps:cNvSpPr>
                                <a:spLocks/>
                              </wps:cNvSpPr>
                              <wps:spPr bwMode="auto">
                                <a:xfrm>
                                  <a:off x="5340" y="792"/>
                                  <a:ext cx="1494" cy="991"/>
                                </a:xfrm>
                                <a:custGeom>
                                  <a:avLst/>
                                  <a:gdLst>
                                    <a:gd name="T0" fmla="*/ 0 w 1494"/>
                                    <a:gd name="T1" fmla="*/ 1288 h 991"/>
                                    <a:gd name="T2" fmla="*/ 20 w 1494"/>
                                    <a:gd name="T3" fmla="*/ 1402 h 991"/>
                                    <a:gd name="T4" fmla="*/ 75 w 1494"/>
                                    <a:gd name="T5" fmla="*/ 1506 h 991"/>
                                    <a:gd name="T6" fmla="*/ 116 w 1494"/>
                                    <a:gd name="T7" fmla="*/ 1554 h 991"/>
                                    <a:gd name="T8" fmla="*/ 163 w 1494"/>
                                    <a:gd name="T9" fmla="*/ 1598 h 991"/>
                                    <a:gd name="T10" fmla="*/ 218 w 1494"/>
                                    <a:gd name="T11" fmla="*/ 1639 h 991"/>
                                    <a:gd name="T12" fmla="*/ 279 w 1494"/>
                                    <a:gd name="T13" fmla="*/ 1675 h 991"/>
                                    <a:gd name="T14" fmla="*/ 345 w 1494"/>
                                    <a:gd name="T15" fmla="*/ 1706 h 991"/>
                                    <a:gd name="T16" fmla="*/ 417 w 1494"/>
                                    <a:gd name="T17" fmla="*/ 1733 h 991"/>
                                    <a:gd name="T18" fmla="*/ 494 w 1494"/>
                                    <a:gd name="T19" fmla="*/ 1754 h 991"/>
                                    <a:gd name="T20" fmla="*/ 575 w 1494"/>
                                    <a:gd name="T21" fmla="*/ 1770 h 991"/>
                                    <a:gd name="T22" fmla="*/ 659 w 1494"/>
                                    <a:gd name="T23" fmla="*/ 1780 h 991"/>
                                    <a:gd name="T24" fmla="*/ 747 w 1494"/>
                                    <a:gd name="T25" fmla="*/ 1783 h 991"/>
                                    <a:gd name="T26" fmla="*/ 834 w 1494"/>
                                    <a:gd name="T27" fmla="*/ 1780 h 991"/>
                                    <a:gd name="T28" fmla="*/ 918 w 1494"/>
                                    <a:gd name="T29" fmla="*/ 1770 h 991"/>
                                    <a:gd name="T30" fmla="*/ 999 w 1494"/>
                                    <a:gd name="T31" fmla="*/ 1754 h 991"/>
                                    <a:gd name="T32" fmla="*/ 1076 w 1494"/>
                                    <a:gd name="T33" fmla="*/ 1733 h 991"/>
                                    <a:gd name="T34" fmla="*/ 1148 w 1494"/>
                                    <a:gd name="T35" fmla="*/ 1706 h 991"/>
                                    <a:gd name="T36" fmla="*/ 1214 w 1494"/>
                                    <a:gd name="T37" fmla="*/ 1675 h 991"/>
                                    <a:gd name="T38" fmla="*/ 1275 w 1494"/>
                                    <a:gd name="T39" fmla="*/ 1639 h 991"/>
                                    <a:gd name="T40" fmla="*/ 1330 w 1494"/>
                                    <a:gd name="T41" fmla="*/ 1598 h 991"/>
                                    <a:gd name="T42" fmla="*/ 1377 w 1494"/>
                                    <a:gd name="T43" fmla="*/ 1554 h 991"/>
                                    <a:gd name="T44" fmla="*/ 1418 w 1494"/>
                                    <a:gd name="T45" fmla="*/ 1506 h 991"/>
                                    <a:gd name="T46" fmla="*/ 1450 w 1494"/>
                                    <a:gd name="T47" fmla="*/ 1455 h 991"/>
                                    <a:gd name="T48" fmla="*/ 1488 w 1494"/>
                                    <a:gd name="T49" fmla="*/ 1346 h 991"/>
                                    <a:gd name="T50" fmla="*/ 1493 w 1494"/>
                                    <a:gd name="T51" fmla="*/ 1288 h 991"/>
                                    <a:gd name="T52" fmla="*/ 1488 w 1494"/>
                                    <a:gd name="T53" fmla="*/ 1230 h 991"/>
                                    <a:gd name="T54" fmla="*/ 1450 w 1494"/>
                                    <a:gd name="T55" fmla="*/ 1120 h 991"/>
                                    <a:gd name="T56" fmla="*/ 1418 w 1494"/>
                                    <a:gd name="T57" fmla="*/ 1069 h 991"/>
                                    <a:gd name="T58" fmla="*/ 1377 w 1494"/>
                                    <a:gd name="T59" fmla="*/ 1021 h 991"/>
                                    <a:gd name="T60" fmla="*/ 1330 w 1494"/>
                                    <a:gd name="T61" fmla="*/ 977 h 991"/>
                                    <a:gd name="T62" fmla="*/ 1275 w 1494"/>
                                    <a:gd name="T63" fmla="*/ 937 h 991"/>
                                    <a:gd name="T64" fmla="*/ 1214 w 1494"/>
                                    <a:gd name="T65" fmla="*/ 901 h 991"/>
                                    <a:gd name="T66" fmla="*/ 1148 w 1494"/>
                                    <a:gd name="T67" fmla="*/ 869 h 991"/>
                                    <a:gd name="T68" fmla="*/ 1076 w 1494"/>
                                    <a:gd name="T69" fmla="*/ 842 h 991"/>
                                    <a:gd name="T70" fmla="*/ 999 w 1494"/>
                                    <a:gd name="T71" fmla="*/ 821 h 991"/>
                                    <a:gd name="T72" fmla="*/ 918 w 1494"/>
                                    <a:gd name="T73" fmla="*/ 805 h 991"/>
                                    <a:gd name="T74" fmla="*/ 834 w 1494"/>
                                    <a:gd name="T75" fmla="*/ 796 h 991"/>
                                    <a:gd name="T76" fmla="*/ 747 w 1494"/>
                                    <a:gd name="T77" fmla="*/ 792 h 991"/>
                                    <a:gd name="T78" fmla="*/ 659 w 1494"/>
                                    <a:gd name="T79" fmla="*/ 796 h 991"/>
                                    <a:gd name="T80" fmla="*/ 575 w 1494"/>
                                    <a:gd name="T81" fmla="*/ 805 h 991"/>
                                    <a:gd name="T82" fmla="*/ 494 w 1494"/>
                                    <a:gd name="T83" fmla="*/ 821 h 991"/>
                                    <a:gd name="T84" fmla="*/ 417 w 1494"/>
                                    <a:gd name="T85" fmla="*/ 842 h 991"/>
                                    <a:gd name="T86" fmla="*/ 345 w 1494"/>
                                    <a:gd name="T87" fmla="*/ 869 h 991"/>
                                    <a:gd name="T88" fmla="*/ 279 w 1494"/>
                                    <a:gd name="T89" fmla="*/ 901 h 991"/>
                                    <a:gd name="T90" fmla="*/ 218 w 1494"/>
                                    <a:gd name="T91" fmla="*/ 937 h 991"/>
                                    <a:gd name="T92" fmla="*/ 163 w 1494"/>
                                    <a:gd name="T93" fmla="*/ 977 h 991"/>
                                    <a:gd name="T94" fmla="*/ 116 w 1494"/>
                                    <a:gd name="T95" fmla="*/ 1021 h 991"/>
                                    <a:gd name="T96" fmla="*/ 75 w 1494"/>
                                    <a:gd name="T97" fmla="*/ 1069 h 991"/>
                                    <a:gd name="T98" fmla="*/ 43 w 1494"/>
                                    <a:gd name="T99" fmla="*/ 1120 h 991"/>
                                    <a:gd name="T100" fmla="*/ 5 w 1494"/>
                                    <a:gd name="T101" fmla="*/ 1230 h 991"/>
                                    <a:gd name="T102" fmla="*/ 0 w 1494"/>
                                    <a:gd name="T103" fmla="*/ 1288 h 9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94" h="991">
                                      <a:moveTo>
                                        <a:pt x="0" y="496"/>
                                      </a:moveTo>
                                      <a:lnTo>
                                        <a:pt x="20" y="610"/>
                                      </a:lnTo>
                                      <a:lnTo>
                                        <a:pt x="75" y="714"/>
                                      </a:lnTo>
                                      <a:lnTo>
                                        <a:pt x="116" y="762"/>
                                      </a:lnTo>
                                      <a:lnTo>
                                        <a:pt x="163" y="806"/>
                                      </a:lnTo>
                                      <a:lnTo>
                                        <a:pt x="218" y="847"/>
                                      </a:lnTo>
                                      <a:lnTo>
                                        <a:pt x="279" y="883"/>
                                      </a:lnTo>
                                      <a:lnTo>
                                        <a:pt x="345" y="914"/>
                                      </a:lnTo>
                                      <a:lnTo>
                                        <a:pt x="417" y="941"/>
                                      </a:lnTo>
                                      <a:lnTo>
                                        <a:pt x="494" y="962"/>
                                      </a:lnTo>
                                      <a:lnTo>
                                        <a:pt x="575" y="978"/>
                                      </a:lnTo>
                                      <a:lnTo>
                                        <a:pt x="659" y="988"/>
                                      </a:lnTo>
                                      <a:lnTo>
                                        <a:pt x="747" y="991"/>
                                      </a:lnTo>
                                      <a:lnTo>
                                        <a:pt x="834" y="988"/>
                                      </a:lnTo>
                                      <a:lnTo>
                                        <a:pt x="918" y="978"/>
                                      </a:lnTo>
                                      <a:lnTo>
                                        <a:pt x="999" y="962"/>
                                      </a:lnTo>
                                      <a:lnTo>
                                        <a:pt x="1076" y="941"/>
                                      </a:lnTo>
                                      <a:lnTo>
                                        <a:pt x="1148" y="914"/>
                                      </a:lnTo>
                                      <a:lnTo>
                                        <a:pt x="1214" y="883"/>
                                      </a:lnTo>
                                      <a:lnTo>
                                        <a:pt x="1275" y="847"/>
                                      </a:lnTo>
                                      <a:lnTo>
                                        <a:pt x="1330" y="806"/>
                                      </a:lnTo>
                                      <a:lnTo>
                                        <a:pt x="1377" y="762"/>
                                      </a:lnTo>
                                      <a:lnTo>
                                        <a:pt x="1418" y="714"/>
                                      </a:lnTo>
                                      <a:lnTo>
                                        <a:pt x="1450" y="663"/>
                                      </a:lnTo>
                                      <a:lnTo>
                                        <a:pt x="1488" y="554"/>
                                      </a:lnTo>
                                      <a:lnTo>
                                        <a:pt x="1493" y="496"/>
                                      </a:lnTo>
                                      <a:lnTo>
                                        <a:pt x="1488" y="438"/>
                                      </a:lnTo>
                                      <a:lnTo>
                                        <a:pt x="1450" y="328"/>
                                      </a:lnTo>
                                      <a:lnTo>
                                        <a:pt x="1418" y="277"/>
                                      </a:lnTo>
                                      <a:lnTo>
                                        <a:pt x="1377" y="229"/>
                                      </a:lnTo>
                                      <a:lnTo>
                                        <a:pt x="1330" y="185"/>
                                      </a:lnTo>
                                      <a:lnTo>
                                        <a:pt x="1275" y="145"/>
                                      </a:lnTo>
                                      <a:lnTo>
                                        <a:pt x="1214" y="109"/>
                                      </a:lnTo>
                                      <a:lnTo>
                                        <a:pt x="1148" y="77"/>
                                      </a:lnTo>
                                      <a:lnTo>
                                        <a:pt x="1076" y="50"/>
                                      </a:lnTo>
                                      <a:lnTo>
                                        <a:pt x="999" y="29"/>
                                      </a:lnTo>
                                      <a:lnTo>
                                        <a:pt x="918" y="13"/>
                                      </a:lnTo>
                                      <a:lnTo>
                                        <a:pt x="834" y="4"/>
                                      </a:lnTo>
                                      <a:lnTo>
                                        <a:pt x="747" y="0"/>
                                      </a:lnTo>
                                      <a:lnTo>
                                        <a:pt x="659" y="4"/>
                                      </a:lnTo>
                                      <a:lnTo>
                                        <a:pt x="575" y="13"/>
                                      </a:lnTo>
                                      <a:lnTo>
                                        <a:pt x="494" y="29"/>
                                      </a:lnTo>
                                      <a:lnTo>
                                        <a:pt x="417" y="50"/>
                                      </a:lnTo>
                                      <a:lnTo>
                                        <a:pt x="345" y="77"/>
                                      </a:lnTo>
                                      <a:lnTo>
                                        <a:pt x="279" y="109"/>
                                      </a:lnTo>
                                      <a:lnTo>
                                        <a:pt x="218" y="145"/>
                                      </a:lnTo>
                                      <a:lnTo>
                                        <a:pt x="163" y="185"/>
                                      </a:lnTo>
                                      <a:lnTo>
                                        <a:pt x="116" y="229"/>
                                      </a:lnTo>
                                      <a:lnTo>
                                        <a:pt x="75" y="277"/>
                                      </a:lnTo>
                                      <a:lnTo>
                                        <a:pt x="43" y="328"/>
                                      </a:lnTo>
                                      <a:lnTo>
                                        <a:pt x="5" y="438"/>
                                      </a:lnTo>
                                      <a:lnTo>
                                        <a:pt x="0" y="496"/>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0" name="Freeform 28"/>
                              <wps:cNvSpPr>
                                <a:spLocks/>
                              </wps:cNvSpPr>
                              <wps:spPr bwMode="auto">
                                <a:xfrm>
                                  <a:off x="5395" y="4782"/>
                                  <a:ext cx="1452" cy="963"/>
                                </a:xfrm>
                                <a:custGeom>
                                  <a:avLst/>
                                  <a:gdLst>
                                    <a:gd name="T0" fmla="*/ 725 w 1452"/>
                                    <a:gd name="T1" fmla="*/ 4783 h 963"/>
                                    <a:gd name="T2" fmla="*/ 634 w 1452"/>
                                    <a:gd name="T3" fmla="*/ 4787 h 963"/>
                                    <a:gd name="T4" fmla="*/ 546 w 1452"/>
                                    <a:gd name="T5" fmla="*/ 4798 h 963"/>
                                    <a:gd name="T6" fmla="*/ 462 w 1452"/>
                                    <a:gd name="T7" fmla="*/ 4815 h 963"/>
                                    <a:gd name="T8" fmla="*/ 383 w 1452"/>
                                    <a:gd name="T9" fmla="*/ 4839 h 963"/>
                                    <a:gd name="T10" fmla="*/ 310 w 1452"/>
                                    <a:gd name="T11" fmla="*/ 4869 h 963"/>
                                    <a:gd name="T12" fmla="*/ 243 w 1452"/>
                                    <a:gd name="T13" fmla="*/ 4904 h 963"/>
                                    <a:gd name="T14" fmla="*/ 182 w 1452"/>
                                    <a:gd name="T15" fmla="*/ 4944 h 963"/>
                                    <a:gd name="T16" fmla="*/ 129 w 1452"/>
                                    <a:gd name="T17" fmla="*/ 4989 h 963"/>
                                    <a:gd name="T18" fmla="*/ 84 w 1452"/>
                                    <a:gd name="T19" fmla="*/ 5037 h 963"/>
                                    <a:gd name="T20" fmla="*/ 48 w 1452"/>
                                    <a:gd name="T21" fmla="*/ 5090 h 963"/>
                                    <a:gd name="T22" fmla="*/ 22 w 1452"/>
                                    <a:gd name="T23" fmla="*/ 5145 h 963"/>
                                    <a:gd name="T24" fmla="*/ 5 w 1452"/>
                                    <a:gd name="T25" fmla="*/ 5204 h 963"/>
                                    <a:gd name="T26" fmla="*/ 0 w 1452"/>
                                    <a:gd name="T27" fmla="*/ 5264 h 963"/>
                                    <a:gd name="T28" fmla="*/ 5 w 1452"/>
                                    <a:gd name="T29" fmla="*/ 5325 h 963"/>
                                    <a:gd name="T30" fmla="*/ 22 w 1452"/>
                                    <a:gd name="T31" fmla="*/ 5383 h 963"/>
                                    <a:gd name="T32" fmla="*/ 48 w 1452"/>
                                    <a:gd name="T33" fmla="*/ 5439 h 963"/>
                                    <a:gd name="T34" fmla="*/ 84 w 1452"/>
                                    <a:gd name="T35" fmla="*/ 5491 h 963"/>
                                    <a:gd name="T36" fmla="*/ 129 w 1452"/>
                                    <a:gd name="T37" fmla="*/ 5540 h 963"/>
                                    <a:gd name="T38" fmla="*/ 182 w 1452"/>
                                    <a:gd name="T39" fmla="*/ 5585 h 963"/>
                                    <a:gd name="T40" fmla="*/ 243 w 1452"/>
                                    <a:gd name="T41" fmla="*/ 5625 h 963"/>
                                    <a:gd name="T42" fmla="*/ 310 w 1452"/>
                                    <a:gd name="T43" fmla="*/ 5660 h 963"/>
                                    <a:gd name="T44" fmla="*/ 383 w 1452"/>
                                    <a:gd name="T45" fmla="*/ 5690 h 963"/>
                                    <a:gd name="T46" fmla="*/ 462 w 1452"/>
                                    <a:gd name="T47" fmla="*/ 5713 h 963"/>
                                    <a:gd name="T48" fmla="*/ 546 w 1452"/>
                                    <a:gd name="T49" fmla="*/ 5731 h 963"/>
                                    <a:gd name="T50" fmla="*/ 634 w 1452"/>
                                    <a:gd name="T51" fmla="*/ 5742 h 963"/>
                                    <a:gd name="T52" fmla="*/ 725 w 1452"/>
                                    <a:gd name="T53" fmla="*/ 5746 h 963"/>
                                    <a:gd name="T54" fmla="*/ 817 w 1452"/>
                                    <a:gd name="T55" fmla="*/ 5742 h 963"/>
                                    <a:gd name="T56" fmla="*/ 905 w 1452"/>
                                    <a:gd name="T57" fmla="*/ 5731 h 963"/>
                                    <a:gd name="T58" fmla="*/ 989 w 1452"/>
                                    <a:gd name="T59" fmla="*/ 5713 h 963"/>
                                    <a:gd name="T60" fmla="*/ 1068 w 1452"/>
                                    <a:gd name="T61" fmla="*/ 5690 h 963"/>
                                    <a:gd name="T62" fmla="*/ 1141 w 1452"/>
                                    <a:gd name="T63" fmla="*/ 5660 h 963"/>
                                    <a:gd name="T64" fmla="*/ 1208 w 1452"/>
                                    <a:gd name="T65" fmla="*/ 5625 h 963"/>
                                    <a:gd name="T66" fmla="*/ 1269 w 1452"/>
                                    <a:gd name="T67" fmla="*/ 5585 h 963"/>
                                    <a:gd name="T68" fmla="*/ 1322 w 1452"/>
                                    <a:gd name="T69" fmla="*/ 5540 h 963"/>
                                    <a:gd name="T70" fmla="*/ 1366 w 1452"/>
                                    <a:gd name="T71" fmla="*/ 5491 h 963"/>
                                    <a:gd name="T72" fmla="*/ 1402 w 1452"/>
                                    <a:gd name="T73" fmla="*/ 5439 h 963"/>
                                    <a:gd name="T74" fmla="*/ 1429 w 1452"/>
                                    <a:gd name="T75" fmla="*/ 5383 h 963"/>
                                    <a:gd name="T76" fmla="*/ 1445 w 1452"/>
                                    <a:gd name="T77" fmla="*/ 5325 h 963"/>
                                    <a:gd name="T78" fmla="*/ 1451 w 1452"/>
                                    <a:gd name="T79" fmla="*/ 5264 h 963"/>
                                    <a:gd name="T80" fmla="*/ 1445 w 1452"/>
                                    <a:gd name="T81" fmla="*/ 5204 h 963"/>
                                    <a:gd name="T82" fmla="*/ 1429 w 1452"/>
                                    <a:gd name="T83" fmla="*/ 5145 h 963"/>
                                    <a:gd name="T84" fmla="*/ 1402 w 1452"/>
                                    <a:gd name="T85" fmla="*/ 5090 h 963"/>
                                    <a:gd name="T86" fmla="*/ 1366 w 1452"/>
                                    <a:gd name="T87" fmla="*/ 5037 h 963"/>
                                    <a:gd name="T88" fmla="*/ 1322 w 1452"/>
                                    <a:gd name="T89" fmla="*/ 4989 h 963"/>
                                    <a:gd name="T90" fmla="*/ 1269 w 1452"/>
                                    <a:gd name="T91" fmla="*/ 4944 h 963"/>
                                    <a:gd name="T92" fmla="*/ 1208 w 1452"/>
                                    <a:gd name="T93" fmla="*/ 4904 h 963"/>
                                    <a:gd name="T94" fmla="*/ 1141 w 1452"/>
                                    <a:gd name="T95" fmla="*/ 4869 h 963"/>
                                    <a:gd name="T96" fmla="*/ 1068 w 1452"/>
                                    <a:gd name="T97" fmla="*/ 4839 h 963"/>
                                    <a:gd name="T98" fmla="*/ 989 w 1452"/>
                                    <a:gd name="T99" fmla="*/ 4815 h 963"/>
                                    <a:gd name="T100" fmla="*/ 905 w 1452"/>
                                    <a:gd name="T101" fmla="*/ 4798 h 963"/>
                                    <a:gd name="T102" fmla="*/ 817 w 1452"/>
                                    <a:gd name="T103" fmla="*/ 4787 h 963"/>
                                    <a:gd name="T104" fmla="*/ 725 w 1452"/>
                                    <a:gd name="T105" fmla="*/ 4783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725" y="0"/>
                                      </a:moveTo>
                                      <a:lnTo>
                                        <a:pt x="634" y="4"/>
                                      </a:lnTo>
                                      <a:lnTo>
                                        <a:pt x="546" y="15"/>
                                      </a:lnTo>
                                      <a:lnTo>
                                        <a:pt x="462" y="32"/>
                                      </a:lnTo>
                                      <a:lnTo>
                                        <a:pt x="383" y="56"/>
                                      </a:lnTo>
                                      <a:lnTo>
                                        <a:pt x="310" y="86"/>
                                      </a:lnTo>
                                      <a:lnTo>
                                        <a:pt x="243" y="121"/>
                                      </a:lnTo>
                                      <a:lnTo>
                                        <a:pt x="182" y="161"/>
                                      </a:lnTo>
                                      <a:lnTo>
                                        <a:pt x="129" y="206"/>
                                      </a:lnTo>
                                      <a:lnTo>
                                        <a:pt x="84" y="254"/>
                                      </a:lnTo>
                                      <a:lnTo>
                                        <a:pt x="48" y="307"/>
                                      </a:lnTo>
                                      <a:lnTo>
                                        <a:pt x="22" y="362"/>
                                      </a:lnTo>
                                      <a:lnTo>
                                        <a:pt x="5" y="421"/>
                                      </a:lnTo>
                                      <a:lnTo>
                                        <a:pt x="0" y="481"/>
                                      </a:lnTo>
                                      <a:lnTo>
                                        <a:pt x="5" y="542"/>
                                      </a:lnTo>
                                      <a:lnTo>
                                        <a:pt x="22" y="600"/>
                                      </a:lnTo>
                                      <a:lnTo>
                                        <a:pt x="48" y="656"/>
                                      </a:lnTo>
                                      <a:lnTo>
                                        <a:pt x="84" y="708"/>
                                      </a:lnTo>
                                      <a:lnTo>
                                        <a:pt x="129" y="757"/>
                                      </a:lnTo>
                                      <a:lnTo>
                                        <a:pt x="182" y="802"/>
                                      </a:lnTo>
                                      <a:lnTo>
                                        <a:pt x="243" y="842"/>
                                      </a:lnTo>
                                      <a:lnTo>
                                        <a:pt x="310" y="877"/>
                                      </a:lnTo>
                                      <a:lnTo>
                                        <a:pt x="383" y="907"/>
                                      </a:lnTo>
                                      <a:lnTo>
                                        <a:pt x="462" y="930"/>
                                      </a:lnTo>
                                      <a:lnTo>
                                        <a:pt x="546" y="948"/>
                                      </a:lnTo>
                                      <a:lnTo>
                                        <a:pt x="634" y="959"/>
                                      </a:lnTo>
                                      <a:lnTo>
                                        <a:pt x="725" y="963"/>
                                      </a:lnTo>
                                      <a:lnTo>
                                        <a:pt x="817" y="959"/>
                                      </a:lnTo>
                                      <a:lnTo>
                                        <a:pt x="905" y="948"/>
                                      </a:lnTo>
                                      <a:lnTo>
                                        <a:pt x="989" y="930"/>
                                      </a:lnTo>
                                      <a:lnTo>
                                        <a:pt x="1068" y="907"/>
                                      </a:lnTo>
                                      <a:lnTo>
                                        <a:pt x="1141" y="877"/>
                                      </a:lnTo>
                                      <a:lnTo>
                                        <a:pt x="1208" y="842"/>
                                      </a:lnTo>
                                      <a:lnTo>
                                        <a:pt x="1269" y="802"/>
                                      </a:lnTo>
                                      <a:lnTo>
                                        <a:pt x="1322" y="757"/>
                                      </a:lnTo>
                                      <a:lnTo>
                                        <a:pt x="1366" y="708"/>
                                      </a:lnTo>
                                      <a:lnTo>
                                        <a:pt x="1402" y="656"/>
                                      </a:lnTo>
                                      <a:lnTo>
                                        <a:pt x="1429" y="600"/>
                                      </a:lnTo>
                                      <a:lnTo>
                                        <a:pt x="1445" y="542"/>
                                      </a:lnTo>
                                      <a:lnTo>
                                        <a:pt x="1451" y="481"/>
                                      </a:lnTo>
                                      <a:lnTo>
                                        <a:pt x="1445" y="421"/>
                                      </a:lnTo>
                                      <a:lnTo>
                                        <a:pt x="1429" y="362"/>
                                      </a:lnTo>
                                      <a:lnTo>
                                        <a:pt x="1402" y="307"/>
                                      </a:lnTo>
                                      <a:lnTo>
                                        <a:pt x="1366" y="254"/>
                                      </a:lnTo>
                                      <a:lnTo>
                                        <a:pt x="1322" y="206"/>
                                      </a:lnTo>
                                      <a:lnTo>
                                        <a:pt x="1269" y="161"/>
                                      </a:lnTo>
                                      <a:lnTo>
                                        <a:pt x="1208" y="121"/>
                                      </a:lnTo>
                                      <a:lnTo>
                                        <a:pt x="1141" y="86"/>
                                      </a:lnTo>
                                      <a:lnTo>
                                        <a:pt x="1068" y="56"/>
                                      </a:lnTo>
                                      <a:lnTo>
                                        <a:pt x="989" y="32"/>
                                      </a:lnTo>
                                      <a:lnTo>
                                        <a:pt x="905" y="15"/>
                                      </a:lnTo>
                                      <a:lnTo>
                                        <a:pt x="817" y="4"/>
                                      </a:lnTo>
                                      <a:lnTo>
                                        <a:pt x="7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1" name="Freeform 29"/>
                              <wps:cNvSpPr>
                                <a:spLocks/>
                              </wps:cNvSpPr>
                              <wps:spPr bwMode="auto">
                                <a:xfrm>
                                  <a:off x="5395" y="4782"/>
                                  <a:ext cx="1452" cy="963"/>
                                </a:xfrm>
                                <a:custGeom>
                                  <a:avLst/>
                                  <a:gdLst>
                                    <a:gd name="T0" fmla="*/ 0 w 1452"/>
                                    <a:gd name="T1" fmla="*/ 5264 h 963"/>
                                    <a:gd name="T2" fmla="*/ 5 w 1452"/>
                                    <a:gd name="T3" fmla="*/ 5325 h 963"/>
                                    <a:gd name="T4" fmla="*/ 22 w 1452"/>
                                    <a:gd name="T5" fmla="*/ 5383 h 963"/>
                                    <a:gd name="T6" fmla="*/ 48 w 1452"/>
                                    <a:gd name="T7" fmla="*/ 5439 h 963"/>
                                    <a:gd name="T8" fmla="*/ 84 w 1452"/>
                                    <a:gd name="T9" fmla="*/ 5491 h 963"/>
                                    <a:gd name="T10" fmla="*/ 129 w 1452"/>
                                    <a:gd name="T11" fmla="*/ 5540 h 963"/>
                                    <a:gd name="T12" fmla="*/ 182 w 1452"/>
                                    <a:gd name="T13" fmla="*/ 5585 h 963"/>
                                    <a:gd name="T14" fmla="*/ 243 w 1452"/>
                                    <a:gd name="T15" fmla="*/ 5625 h 963"/>
                                    <a:gd name="T16" fmla="*/ 310 w 1452"/>
                                    <a:gd name="T17" fmla="*/ 5660 h 963"/>
                                    <a:gd name="T18" fmla="*/ 383 w 1452"/>
                                    <a:gd name="T19" fmla="*/ 5690 h 963"/>
                                    <a:gd name="T20" fmla="*/ 462 w 1452"/>
                                    <a:gd name="T21" fmla="*/ 5713 h 963"/>
                                    <a:gd name="T22" fmla="*/ 546 w 1452"/>
                                    <a:gd name="T23" fmla="*/ 5731 h 963"/>
                                    <a:gd name="T24" fmla="*/ 634 w 1452"/>
                                    <a:gd name="T25" fmla="*/ 5742 h 963"/>
                                    <a:gd name="T26" fmla="*/ 725 w 1452"/>
                                    <a:gd name="T27" fmla="*/ 5746 h 963"/>
                                    <a:gd name="T28" fmla="*/ 817 w 1452"/>
                                    <a:gd name="T29" fmla="*/ 5742 h 963"/>
                                    <a:gd name="T30" fmla="*/ 905 w 1452"/>
                                    <a:gd name="T31" fmla="*/ 5731 h 963"/>
                                    <a:gd name="T32" fmla="*/ 989 w 1452"/>
                                    <a:gd name="T33" fmla="*/ 5713 h 963"/>
                                    <a:gd name="T34" fmla="*/ 1068 w 1452"/>
                                    <a:gd name="T35" fmla="*/ 5690 h 963"/>
                                    <a:gd name="T36" fmla="*/ 1141 w 1452"/>
                                    <a:gd name="T37" fmla="*/ 5660 h 963"/>
                                    <a:gd name="T38" fmla="*/ 1208 w 1452"/>
                                    <a:gd name="T39" fmla="*/ 5625 h 963"/>
                                    <a:gd name="T40" fmla="*/ 1269 w 1452"/>
                                    <a:gd name="T41" fmla="*/ 5585 h 963"/>
                                    <a:gd name="T42" fmla="*/ 1322 w 1452"/>
                                    <a:gd name="T43" fmla="*/ 5540 h 963"/>
                                    <a:gd name="T44" fmla="*/ 1366 w 1452"/>
                                    <a:gd name="T45" fmla="*/ 5491 h 963"/>
                                    <a:gd name="T46" fmla="*/ 1402 w 1452"/>
                                    <a:gd name="T47" fmla="*/ 5439 h 963"/>
                                    <a:gd name="T48" fmla="*/ 1429 w 1452"/>
                                    <a:gd name="T49" fmla="*/ 5383 h 963"/>
                                    <a:gd name="T50" fmla="*/ 1445 w 1452"/>
                                    <a:gd name="T51" fmla="*/ 5325 h 963"/>
                                    <a:gd name="T52" fmla="*/ 1451 w 1452"/>
                                    <a:gd name="T53" fmla="*/ 5264 h 963"/>
                                    <a:gd name="T54" fmla="*/ 1445 w 1452"/>
                                    <a:gd name="T55" fmla="*/ 5204 h 963"/>
                                    <a:gd name="T56" fmla="*/ 1429 w 1452"/>
                                    <a:gd name="T57" fmla="*/ 5145 h 963"/>
                                    <a:gd name="T58" fmla="*/ 1402 w 1452"/>
                                    <a:gd name="T59" fmla="*/ 5090 h 963"/>
                                    <a:gd name="T60" fmla="*/ 1366 w 1452"/>
                                    <a:gd name="T61" fmla="*/ 5037 h 963"/>
                                    <a:gd name="T62" fmla="*/ 1322 w 1452"/>
                                    <a:gd name="T63" fmla="*/ 4989 h 963"/>
                                    <a:gd name="T64" fmla="*/ 1269 w 1452"/>
                                    <a:gd name="T65" fmla="*/ 4944 h 963"/>
                                    <a:gd name="T66" fmla="*/ 1208 w 1452"/>
                                    <a:gd name="T67" fmla="*/ 4904 h 963"/>
                                    <a:gd name="T68" fmla="*/ 1141 w 1452"/>
                                    <a:gd name="T69" fmla="*/ 4869 h 963"/>
                                    <a:gd name="T70" fmla="*/ 1068 w 1452"/>
                                    <a:gd name="T71" fmla="*/ 4839 h 963"/>
                                    <a:gd name="T72" fmla="*/ 989 w 1452"/>
                                    <a:gd name="T73" fmla="*/ 4815 h 963"/>
                                    <a:gd name="T74" fmla="*/ 905 w 1452"/>
                                    <a:gd name="T75" fmla="*/ 4798 h 963"/>
                                    <a:gd name="T76" fmla="*/ 817 w 1452"/>
                                    <a:gd name="T77" fmla="*/ 4787 h 963"/>
                                    <a:gd name="T78" fmla="*/ 725 w 1452"/>
                                    <a:gd name="T79" fmla="*/ 4783 h 963"/>
                                    <a:gd name="T80" fmla="*/ 634 w 1452"/>
                                    <a:gd name="T81" fmla="*/ 4787 h 963"/>
                                    <a:gd name="T82" fmla="*/ 546 w 1452"/>
                                    <a:gd name="T83" fmla="*/ 4798 h 963"/>
                                    <a:gd name="T84" fmla="*/ 462 w 1452"/>
                                    <a:gd name="T85" fmla="*/ 4815 h 963"/>
                                    <a:gd name="T86" fmla="*/ 383 w 1452"/>
                                    <a:gd name="T87" fmla="*/ 4839 h 963"/>
                                    <a:gd name="T88" fmla="*/ 310 w 1452"/>
                                    <a:gd name="T89" fmla="*/ 4869 h 963"/>
                                    <a:gd name="T90" fmla="*/ 243 w 1452"/>
                                    <a:gd name="T91" fmla="*/ 4904 h 963"/>
                                    <a:gd name="T92" fmla="*/ 182 w 1452"/>
                                    <a:gd name="T93" fmla="*/ 4944 h 963"/>
                                    <a:gd name="T94" fmla="*/ 129 w 1452"/>
                                    <a:gd name="T95" fmla="*/ 4989 h 963"/>
                                    <a:gd name="T96" fmla="*/ 84 w 1452"/>
                                    <a:gd name="T97" fmla="*/ 5037 h 963"/>
                                    <a:gd name="T98" fmla="*/ 48 w 1452"/>
                                    <a:gd name="T99" fmla="*/ 5090 h 963"/>
                                    <a:gd name="T100" fmla="*/ 22 w 1452"/>
                                    <a:gd name="T101" fmla="*/ 5145 h 963"/>
                                    <a:gd name="T102" fmla="*/ 5 w 1452"/>
                                    <a:gd name="T103" fmla="*/ 5204 h 963"/>
                                    <a:gd name="T104" fmla="*/ 0 w 1452"/>
                                    <a:gd name="T105" fmla="*/ 5264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1"/>
                                      </a:moveTo>
                                      <a:lnTo>
                                        <a:pt x="5" y="542"/>
                                      </a:lnTo>
                                      <a:lnTo>
                                        <a:pt x="22" y="600"/>
                                      </a:lnTo>
                                      <a:lnTo>
                                        <a:pt x="48" y="656"/>
                                      </a:lnTo>
                                      <a:lnTo>
                                        <a:pt x="84" y="708"/>
                                      </a:lnTo>
                                      <a:lnTo>
                                        <a:pt x="129" y="757"/>
                                      </a:lnTo>
                                      <a:lnTo>
                                        <a:pt x="182" y="802"/>
                                      </a:lnTo>
                                      <a:lnTo>
                                        <a:pt x="243" y="842"/>
                                      </a:lnTo>
                                      <a:lnTo>
                                        <a:pt x="310" y="877"/>
                                      </a:lnTo>
                                      <a:lnTo>
                                        <a:pt x="383" y="907"/>
                                      </a:lnTo>
                                      <a:lnTo>
                                        <a:pt x="462" y="930"/>
                                      </a:lnTo>
                                      <a:lnTo>
                                        <a:pt x="546" y="948"/>
                                      </a:lnTo>
                                      <a:lnTo>
                                        <a:pt x="634" y="959"/>
                                      </a:lnTo>
                                      <a:lnTo>
                                        <a:pt x="725" y="963"/>
                                      </a:lnTo>
                                      <a:lnTo>
                                        <a:pt x="817" y="959"/>
                                      </a:lnTo>
                                      <a:lnTo>
                                        <a:pt x="905" y="948"/>
                                      </a:lnTo>
                                      <a:lnTo>
                                        <a:pt x="989" y="930"/>
                                      </a:lnTo>
                                      <a:lnTo>
                                        <a:pt x="1068" y="907"/>
                                      </a:lnTo>
                                      <a:lnTo>
                                        <a:pt x="1141" y="877"/>
                                      </a:lnTo>
                                      <a:lnTo>
                                        <a:pt x="1208" y="842"/>
                                      </a:lnTo>
                                      <a:lnTo>
                                        <a:pt x="1269" y="802"/>
                                      </a:lnTo>
                                      <a:lnTo>
                                        <a:pt x="1322" y="757"/>
                                      </a:lnTo>
                                      <a:lnTo>
                                        <a:pt x="1366" y="708"/>
                                      </a:lnTo>
                                      <a:lnTo>
                                        <a:pt x="1402" y="656"/>
                                      </a:lnTo>
                                      <a:lnTo>
                                        <a:pt x="1429" y="600"/>
                                      </a:lnTo>
                                      <a:lnTo>
                                        <a:pt x="1445" y="542"/>
                                      </a:lnTo>
                                      <a:lnTo>
                                        <a:pt x="1451" y="481"/>
                                      </a:lnTo>
                                      <a:lnTo>
                                        <a:pt x="1445" y="421"/>
                                      </a:lnTo>
                                      <a:lnTo>
                                        <a:pt x="1429" y="362"/>
                                      </a:lnTo>
                                      <a:lnTo>
                                        <a:pt x="1402" y="307"/>
                                      </a:lnTo>
                                      <a:lnTo>
                                        <a:pt x="1366" y="254"/>
                                      </a:lnTo>
                                      <a:lnTo>
                                        <a:pt x="1322" y="206"/>
                                      </a:lnTo>
                                      <a:lnTo>
                                        <a:pt x="1269" y="161"/>
                                      </a:lnTo>
                                      <a:lnTo>
                                        <a:pt x="1208" y="121"/>
                                      </a:lnTo>
                                      <a:lnTo>
                                        <a:pt x="1141" y="86"/>
                                      </a:lnTo>
                                      <a:lnTo>
                                        <a:pt x="1068" y="56"/>
                                      </a:lnTo>
                                      <a:lnTo>
                                        <a:pt x="989" y="32"/>
                                      </a:lnTo>
                                      <a:lnTo>
                                        <a:pt x="905" y="15"/>
                                      </a:lnTo>
                                      <a:lnTo>
                                        <a:pt x="817" y="4"/>
                                      </a:lnTo>
                                      <a:lnTo>
                                        <a:pt x="725" y="0"/>
                                      </a:lnTo>
                                      <a:lnTo>
                                        <a:pt x="634" y="4"/>
                                      </a:lnTo>
                                      <a:lnTo>
                                        <a:pt x="546" y="15"/>
                                      </a:lnTo>
                                      <a:lnTo>
                                        <a:pt x="462" y="32"/>
                                      </a:lnTo>
                                      <a:lnTo>
                                        <a:pt x="383" y="56"/>
                                      </a:lnTo>
                                      <a:lnTo>
                                        <a:pt x="310" y="86"/>
                                      </a:lnTo>
                                      <a:lnTo>
                                        <a:pt x="243" y="121"/>
                                      </a:lnTo>
                                      <a:lnTo>
                                        <a:pt x="182" y="161"/>
                                      </a:lnTo>
                                      <a:lnTo>
                                        <a:pt x="129" y="206"/>
                                      </a:lnTo>
                                      <a:lnTo>
                                        <a:pt x="84" y="254"/>
                                      </a:lnTo>
                                      <a:lnTo>
                                        <a:pt x="48" y="307"/>
                                      </a:lnTo>
                                      <a:lnTo>
                                        <a:pt x="22" y="362"/>
                                      </a:lnTo>
                                      <a:lnTo>
                                        <a:pt x="5" y="421"/>
                                      </a:lnTo>
                                      <a:lnTo>
                                        <a:pt x="0" y="481"/>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2"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367" y="4755"/>
                                  <a:ext cx="1452" cy="963"/>
                                </a:xfrm>
                                <a:prstGeom prst="rect">
                                  <a:avLst/>
                                </a:prstGeom>
                                <a:noFill/>
                                <a:extLst>
                                  <a:ext uri="{909E8E84-426E-40DD-AFC4-6F175D3DCCD1}">
                                    <a14:hiddenFill xmlns:a14="http://schemas.microsoft.com/office/drawing/2010/main">
                                      <a:solidFill>
                                        <a:srgbClr val="FFFFFF"/>
                                      </a:solidFill>
                                    </a14:hiddenFill>
                                  </a:ext>
                                </a:extLst>
                              </pic:spPr>
                            </pic:pic>
                            <wps:wsp>
                              <wps:cNvPr id="7093" name="Freeform 31"/>
                              <wps:cNvSpPr>
                                <a:spLocks/>
                              </wps:cNvSpPr>
                              <wps:spPr bwMode="auto">
                                <a:xfrm>
                                  <a:off x="5367" y="4755"/>
                                  <a:ext cx="1452" cy="963"/>
                                </a:xfrm>
                                <a:custGeom>
                                  <a:avLst/>
                                  <a:gdLst>
                                    <a:gd name="T0" fmla="*/ 0 w 1452"/>
                                    <a:gd name="T1" fmla="*/ 5236 h 963"/>
                                    <a:gd name="T2" fmla="*/ 6 w 1452"/>
                                    <a:gd name="T3" fmla="*/ 5297 h 963"/>
                                    <a:gd name="T4" fmla="*/ 22 w 1452"/>
                                    <a:gd name="T5" fmla="*/ 5355 h 963"/>
                                    <a:gd name="T6" fmla="*/ 49 w 1452"/>
                                    <a:gd name="T7" fmla="*/ 5411 h 963"/>
                                    <a:gd name="T8" fmla="*/ 85 w 1452"/>
                                    <a:gd name="T9" fmla="*/ 5463 h 963"/>
                                    <a:gd name="T10" fmla="*/ 129 w 1452"/>
                                    <a:gd name="T11" fmla="*/ 5512 h 963"/>
                                    <a:gd name="T12" fmla="*/ 182 w 1452"/>
                                    <a:gd name="T13" fmla="*/ 5557 h 963"/>
                                    <a:gd name="T14" fmla="*/ 243 w 1452"/>
                                    <a:gd name="T15" fmla="*/ 5597 h 963"/>
                                    <a:gd name="T16" fmla="*/ 310 w 1452"/>
                                    <a:gd name="T17" fmla="*/ 5632 h 963"/>
                                    <a:gd name="T18" fmla="*/ 383 w 1452"/>
                                    <a:gd name="T19" fmla="*/ 5662 h 963"/>
                                    <a:gd name="T20" fmla="*/ 462 w 1452"/>
                                    <a:gd name="T21" fmla="*/ 5686 h 963"/>
                                    <a:gd name="T22" fmla="*/ 546 w 1452"/>
                                    <a:gd name="T23" fmla="*/ 5703 h 963"/>
                                    <a:gd name="T24" fmla="*/ 634 w 1452"/>
                                    <a:gd name="T25" fmla="*/ 5714 h 963"/>
                                    <a:gd name="T26" fmla="*/ 726 w 1452"/>
                                    <a:gd name="T27" fmla="*/ 5718 h 963"/>
                                    <a:gd name="T28" fmla="*/ 817 w 1452"/>
                                    <a:gd name="T29" fmla="*/ 5714 h 963"/>
                                    <a:gd name="T30" fmla="*/ 905 w 1452"/>
                                    <a:gd name="T31" fmla="*/ 5703 h 963"/>
                                    <a:gd name="T32" fmla="*/ 989 w 1452"/>
                                    <a:gd name="T33" fmla="*/ 5686 h 963"/>
                                    <a:gd name="T34" fmla="*/ 1068 w 1452"/>
                                    <a:gd name="T35" fmla="*/ 5662 h 963"/>
                                    <a:gd name="T36" fmla="*/ 1141 w 1452"/>
                                    <a:gd name="T37" fmla="*/ 5632 h 963"/>
                                    <a:gd name="T38" fmla="*/ 1208 w 1452"/>
                                    <a:gd name="T39" fmla="*/ 5597 h 963"/>
                                    <a:gd name="T40" fmla="*/ 1269 w 1452"/>
                                    <a:gd name="T41" fmla="*/ 5557 h 963"/>
                                    <a:gd name="T42" fmla="*/ 1322 w 1452"/>
                                    <a:gd name="T43" fmla="*/ 5512 h 963"/>
                                    <a:gd name="T44" fmla="*/ 1367 w 1452"/>
                                    <a:gd name="T45" fmla="*/ 5463 h 963"/>
                                    <a:gd name="T46" fmla="*/ 1403 w 1452"/>
                                    <a:gd name="T47" fmla="*/ 5411 h 963"/>
                                    <a:gd name="T48" fmla="*/ 1429 w 1452"/>
                                    <a:gd name="T49" fmla="*/ 5355 h 963"/>
                                    <a:gd name="T50" fmla="*/ 1446 w 1452"/>
                                    <a:gd name="T51" fmla="*/ 5297 h 963"/>
                                    <a:gd name="T52" fmla="*/ 1451 w 1452"/>
                                    <a:gd name="T53" fmla="*/ 5236 h 963"/>
                                    <a:gd name="T54" fmla="*/ 1446 w 1452"/>
                                    <a:gd name="T55" fmla="*/ 5176 h 963"/>
                                    <a:gd name="T56" fmla="*/ 1429 w 1452"/>
                                    <a:gd name="T57" fmla="*/ 5117 h 963"/>
                                    <a:gd name="T58" fmla="*/ 1403 w 1452"/>
                                    <a:gd name="T59" fmla="*/ 5062 h 963"/>
                                    <a:gd name="T60" fmla="*/ 1367 w 1452"/>
                                    <a:gd name="T61" fmla="*/ 5009 h 963"/>
                                    <a:gd name="T62" fmla="*/ 1322 w 1452"/>
                                    <a:gd name="T63" fmla="*/ 4961 h 963"/>
                                    <a:gd name="T64" fmla="*/ 1269 w 1452"/>
                                    <a:gd name="T65" fmla="*/ 4916 h 963"/>
                                    <a:gd name="T66" fmla="*/ 1208 w 1452"/>
                                    <a:gd name="T67" fmla="*/ 4876 h 963"/>
                                    <a:gd name="T68" fmla="*/ 1141 w 1452"/>
                                    <a:gd name="T69" fmla="*/ 4841 h 963"/>
                                    <a:gd name="T70" fmla="*/ 1068 w 1452"/>
                                    <a:gd name="T71" fmla="*/ 4811 h 963"/>
                                    <a:gd name="T72" fmla="*/ 989 w 1452"/>
                                    <a:gd name="T73" fmla="*/ 4787 h 963"/>
                                    <a:gd name="T74" fmla="*/ 905 w 1452"/>
                                    <a:gd name="T75" fmla="*/ 4770 h 963"/>
                                    <a:gd name="T76" fmla="*/ 817 w 1452"/>
                                    <a:gd name="T77" fmla="*/ 4759 h 963"/>
                                    <a:gd name="T78" fmla="*/ 726 w 1452"/>
                                    <a:gd name="T79" fmla="*/ 4755 h 963"/>
                                    <a:gd name="T80" fmla="*/ 634 w 1452"/>
                                    <a:gd name="T81" fmla="*/ 4759 h 963"/>
                                    <a:gd name="T82" fmla="*/ 546 w 1452"/>
                                    <a:gd name="T83" fmla="*/ 4770 h 963"/>
                                    <a:gd name="T84" fmla="*/ 462 w 1452"/>
                                    <a:gd name="T85" fmla="*/ 4787 h 963"/>
                                    <a:gd name="T86" fmla="*/ 383 w 1452"/>
                                    <a:gd name="T87" fmla="*/ 4811 h 963"/>
                                    <a:gd name="T88" fmla="*/ 310 w 1452"/>
                                    <a:gd name="T89" fmla="*/ 4841 h 963"/>
                                    <a:gd name="T90" fmla="*/ 243 w 1452"/>
                                    <a:gd name="T91" fmla="*/ 4876 h 963"/>
                                    <a:gd name="T92" fmla="*/ 182 w 1452"/>
                                    <a:gd name="T93" fmla="*/ 4916 h 963"/>
                                    <a:gd name="T94" fmla="*/ 129 w 1452"/>
                                    <a:gd name="T95" fmla="*/ 4961 h 963"/>
                                    <a:gd name="T96" fmla="*/ 85 w 1452"/>
                                    <a:gd name="T97" fmla="*/ 5009 h 963"/>
                                    <a:gd name="T98" fmla="*/ 49 w 1452"/>
                                    <a:gd name="T99" fmla="*/ 5062 h 963"/>
                                    <a:gd name="T100" fmla="*/ 22 w 1452"/>
                                    <a:gd name="T101" fmla="*/ 5117 h 963"/>
                                    <a:gd name="T102" fmla="*/ 6 w 1452"/>
                                    <a:gd name="T103" fmla="*/ 5176 h 963"/>
                                    <a:gd name="T104" fmla="*/ 0 w 1452"/>
                                    <a:gd name="T105" fmla="*/ 5236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1"/>
                                      </a:moveTo>
                                      <a:lnTo>
                                        <a:pt x="6" y="542"/>
                                      </a:lnTo>
                                      <a:lnTo>
                                        <a:pt x="22" y="600"/>
                                      </a:lnTo>
                                      <a:lnTo>
                                        <a:pt x="49" y="656"/>
                                      </a:lnTo>
                                      <a:lnTo>
                                        <a:pt x="85" y="708"/>
                                      </a:lnTo>
                                      <a:lnTo>
                                        <a:pt x="129" y="757"/>
                                      </a:lnTo>
                                      <a:lnTo>
                                        <a:pt x="182" y="802"/>
                                      </a:lnTo>
                                      <a:lnTo>
                                        <a:pt x="243" y="842"/>
                                      </a:lnTo>
                                      <a:lnTo>
                                        <a:pt x="310" y="877"/>
                                      </a:lnTo>
                                      <a:lnTo>
                                        <a:pt x="383" y="907"/>
                                      </a:lnTo>
                                      <a:lnTo>
                                        <a:pt x="462" y="931"/>
                                      </a:lnTo>
                                      <a:lnTo>
                                        <a:pt x="546" y="948"/>
                                      </a:lnTo>
                                      <a:lnTo>
                                        <a:pt x="634" y="959"/>
                                      </a:lnTo>
                                      <a:lnTo>
                                        <a:pt x="726" y="963"/>
                                      </a:lnTo>
                                      <a:lnTo>
                                        <a:pt x="817" y="959"/>
                                      </a:lnTo>
                                      <a:lnTo>
                                        <a:pt x="905" y="948"/>
                                      </a:lnTo>
                                      <a:lnTo>
                                        <a:pt x="989" y="931"/>
                                      </a:lnTo>
                                      <a:lnTo>
                                        <a:pt x="1068" y="907"/>
                                      </a:lnTo>
                                      <a:lnTo>
                                        <a:pt x="1141" y="877"/>
                                      </a:lnTo>
                                      <a:lnTo>
                                        <a:pt x="1208" y="842"/>
                                      </a:lnTo>
                                      <a:lnTo>
                                        <a:pt x="1269" y="802"/>
                                      </a:lnTo>
                                      <a:lnTo>
                                        <a:pt x="1322" y="757"/>
                                      </a:lnTo>
                                      <a:lnTo>
                                        <a:pt x="1367" y="708"/>
                                      </a:lnTo>
                                      <a:lnTo>
                                        <a:pt x="1403" y="656"/>
                                      </a:lnTo>
                                      <a:lnTo>
                                        <a:pt x="1429" y="600"/>
                                      </a:lnTo>
                                      <a:lnTo>
                                        <a:pt x="1446" y="542"/>
                                      </a:lnTo>
                                      <a:lnTo>
                                        <a:pt x="1451" y="481"/>
                                      </a:lnTo>
                                      <a:lnTo>
                                        <a:pt x="1446" y="421"/>
                                      </a:lnTo>
                                      <a:lnTo>
                                        <a:pt x="1429" y="362"/>
                                      </a:lnTo>
                                      <a:lnTo>
                                        <a:pt x="1403" y="307"/>
                                      </a:lnTo>
                                      <a:lnTo>
                                        <a:pt x="1367" y="254"/>
                                      </a:lnTo>
                                      <a:lnTo>
                                        <a:pt x="1322" y="206"/>
                                      </a:lnTo>
                                      <a:lnTo>
                                        <a:pt x="1269" y="161"/>
                                      </a:lnTo>
                                      <a:lnTo>
                                        <a:pt x="1208" y="121"/>
                                      </a:lnTo>
                                      <a:lnTo>
                                        <a:pt x="1141" y="86"/>
                                      </a:lnTo>
                                      <a:lnTo>
                                        <a:pt x="1068" y="56"/>
                                      </a:lnTo>
                                      <a:lnTo>
                                        <a:pt x="989" y="32"/>
                                      </a:lnTo>
                                      <a:lnTo>
                                        <a:pt x="905" y="15"/>
                                      </a:lnTo>
                                      <a:lnTo>
                                        <a:pt x="817" y="4"/>
                                      </a:lnTo>
                                      <a:lnTo>
                                        <a:pt x="726" y="0"/>
                                      </a:lnTo>
                                      <a:lnTo>
                                        <a:pt x="634" y="4"/>
                                      </a:lnTo>
                                      <a:lnTo>
                                        <a:pt x="546" y="15"/>
                                      </a:lnTo>
                                      <a:lnTo>
                                        <a:pt x="462" y="32"/>
                                      </a:lnTo>
                                      <a:lnTo>
                                        <a:pt x="383" y="56"/>
                                      </a:lnTo>
                                      <a:lnTo>
                                        <a:pt x="310" y="86"/>
                                      </a:lnTo>
                                      <a:lnTo>
                                        <a:pt x="243" y="121"/>
                                      </a:lnTo>
                                      <a:lnTo>
                                        <a:pt x="182" y="161"/>
                                      </a:lnTo>
                                      <a:lnTo>
                                        <a:pt x="129" y="206"/>
                                      </a:lnTo>
                                      <a:lnTo>
                                        <a:pt x="85" y="254"/>
                                      </a:lnTo>
                                      <a:lnTo>
                                        <a:pt x="49" y="307"/>
                                      </a:lnTo>
                                      <a:lnTo>
                                        <a:pt x="22" y="362"/>
                                      </a:lnTo>
                                      <a:lnTo>
                                        <a:pt x="6" y="421"/>
                                      </a:lnTo>
                                      <a:lnTo>
                                        <a:pt x="0" y="481"/>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4" name="Freeform 32"/>
                              <wps:cNvSpPr>
                                <a:spLocks/>
                              </wps:cNvSpPr>
                              <wps:spPr bwMode="auto">
                                <a:xfrm>
                                  <a:off x="5284" y="5996"/>
                                  <a:ext cx="1661" cy="1103"/>
                                </a:xfrm>
                                <a:custGeom>
                                  <a:avLst/>
                                  <a:gdLst>
                                    <a:gd name="T0" fmla="*/ 830 w 1661"/>
                                    <a:gd name="T1" fmla="*/ 5997 h 1103"/>
                                    <a:gd name="T2" fmla="*/ 740 w 1661"/>
                                    <a:gd name="T3" fmla="*/ 6000 h 1103"/>
                                    <a:gd name="T4" fmla="*/ 652 w 1661"/>
                                    <a:gd name="T5" fmla="*/ 6009 h 1103"/>
                                    <a:gd name="T6" fmla="*/ 567 w 1661"/>
                                    <a:gd name="T7" fmla="*/ 6025 h 1103"/>
                                    <a:gd name="T8" fmla="*/ 486 w 1661"/>
                                    <a:gd name="T9" fmla="*/ 6046 h 1103"/>
                                    <a:gd name="T10" fmla="*/ 410 w 1661"/>
                                    <a:gd name="T11" fmla="*/ 6072 h 1103"/>
                                    <a:gd name="T12" fmla="*/ 339 w 1661"/>
                                    <a:gd name="T13" fmla="*/ 6103 h 1103"/>
                                    <a:gd name="T14" fmla="*/ 273 w 1661"/>
                                    <a:gd name="T15" fmla="*/ 6138 h 1103"/>
                                    <a:gd name="T16" fmla="*/ 213 w 1661"/>
                                    <a:gd name="T17" fmla="*/ 6178 h 1103"/>
                                    <a:gd name="T18" fmla="*/ 160 w 1661"/>
                                    <a:gd name="T19" fmla="*/ 6222 h 1103"/>
                                    <a:gd name="T20" fmla="*/ 113 w 1661"/>
                                    <a:gd name="T21" fmla="*/ 6269 h 1103"/>
                                    <a:gd name="T22" fmla="*/ 74 w 1661"/>
                                    <a:gd name="T23" fmla="*/ 6320 h 1103"/>
                                    <a:gd name="T24" fmla="*/ 42 w 1661"/>
                                    <a:gd name="T25" fmla="*/ 6373 h 1103"/>
                                    <a:gd name="T26" fmla="*/ 19 w 1661"/>
                                    <a:gd name="T27" fmla="*/ 6429 h 1103"/>
                                    <a:gd name="T28" fmla="*/ 5 w 1661"/>
                                    <a:gd name="T29" fmla="*/ 6488 h 1103"/>
                                    <a:gd name="T30" fmla="*/ 0 w 1661"/>
                                    <a:gd name="T31" fmla="*/ 6548 h 1103"/>
                                    <a:gd name="T32" fmla="*/ 5 w 1661"/>
                                    <a:gd name="T33" fmla="*/ 6608 h 1103"/>
                                    <a:gd name="T34" fmla="*/ 19 w 1661"/>
                                    <a:gd name="T35" fmla="*/ 6667 h 1103"/>
                                    <a:gd name="T36" fmla="*/ 42 w 1661"/>
                                    <a:gd name="T37" fmla="*/ 6723 h 1103"/>
                                    <a:gd name="T38" fmla="*/ 74 w 1661"/>
                                    <a:gd name="T39" fmla="*/ 6776 h 1103"/>
                                    <a:gd name="T40" fmla="*/ 113 w 1661"/>
                                    <a:gd name="T41" fmla="*/ 6827 h 1103"/>
                                    <a:gd name="T42" fmla="*/ 160 w 1661"/>
                                    <a:gd name="T43" fmla="*/ 6874 h 1103"/>
                                    <a:gd name="T44" fmla="*/ 213 w 1661"/>
                                    <a:gd name="T45" fmla="*/ 6918 h 1103"/>
                                    <a:gd name="T46" fmla="*/ 273 w 1661"/>
                                    <a:gd name="T47" fmla="*/ 6958 h 1103"/>
                                    <a:gd name="T48" fmla="*/ 339 w 1661"/>
                                    <a:gd name="T49" fmla="*/ 6993 h 1103"/>
                                    <a:gd name="T50" fmla="*/ 410 w 1661"/>
                                    <a:gd name="T51" fmla="*/ 7024 h 1103"/>
                                    <a:gd name="T52" fmla="*/ 486 w 1661"/>
                                    <a:gd name="T53" fmla="*/ 7050 h 1103"/>
                                    <a:gd name="T54" fmla="*/ 567 w 1661"/>
                                    <a:gd name="T55" fmla="*/ 7071 h 1103"/>
                                    <a:gd name="T56" fmla="*/ 652 w 1661"/>
                                    <a:gd name="T57" fmla="*/ 7086 h 1103"/>
                                    <a:gd name="T58" fmla="*/ 740 w 1661"/>
                                    <a:gd name="T59" fmla="*/ 7096 h 1103"/>
                                    <a:gd name="T60" fmla="*/ 830 w 1661"/>
                                    <a:gd name="T61" fmla="*/ 7099 h 1103"/>
                                    <a:gd name="T62" fmla="*/ 921 w 1661"/>
                                    <a:gd name="T63" fmla="*/ 7096 h 1103"/>
                                    <a:gd name="T64" fmla="*/ 1009 w 1661"/>
                                    <a:gd name="T65" fmla="*/ 7086 h 1103"/>
                                    <a:gd name="T66" fmla="*/ 1094 w 1661"/>
                                    <a:gd name="T67" fmla="*/ 7071 h 1103"/>
                                    <a:gd name="T68" fmla="*/ 1175 w 1661"/>
                                    <a:gd name="T69" fmla="*/ 7050 h 1103"/>
                                    <a:gd name="T70" fmla="*/ 1251 w 1661"/>
                                    <a:gd name="T71" fmla="*/ 7024 h 1103"/>
                                    <a:gd name="T72" fmla="*/ 1322 w 1661"/>
                                    <a:gd name="T73" fmla="*/ 6993 h 1103"/>
                                    <a:gd name="T74" fmla="*/ 1388 w 1661"/>
                                    <a:gd name="T75" fmla="*/ 6958 h 1103"/>
                                    <a:gd name="T76" fmla="*/ 1448 w 1661"/>
                                    <a:gd name="T77" fmla="*/ 6918 h 1103"/>
                                    <a:gd name="T78" fmla="*/ 1501 w 1661"/>
                                    <a:gd name="T79" fmla="*/ 6874 h 1103"/>
                                    <a:gd name="T80" fmla="*/ 1548 w 1661"/>
                                    <a:gd name="T81" fmla="*/ 6827 h 1103"/>
                                    <a:gd name="T82" fmla="*/ 1587 w 1661"/>
                                    <a:gd name="T83" fmla="*/ 6776 h 1103"/>
                                    <a:gd name="T84" fmla="*/ 1619 w 1661"/>
                                    <a:gd name="T85" fmla="*/ 6723 h 1103"/>
                                    <a:gd name="T86" fmla="*/ 1642 w 1661"/>
                                    <a:gd name="T87" fmla="*/ 6667 h 1103"/>
                                    <a:gd name="T88" fmla="*/ 1656 w 1661"/>
                                    <a:gd name="T89" fmla="*/ 6608 h 1103"/>
                                    <a:gd name="T90" fmla="*/ 1661 w 1661"/>
                                    <a:gd name="T91" fmla="*/ 6548 h 1103"/>
                                    <a:gd name="T92" fmla="*/ 1656 w 1661"/>
                                    <a:gd name="T93" fmla="*/ 6488 h 1103"/>
                                    <a:gd name="T94" fmla="*/ 1642 w 1661"/>
                                    <a:gd name="T95" fmla="*/ 6429 h 1103"/>
                                    <a:gd name="T96" fmla="*/ 1619 w 1661"/>
                                    <a:gd name="T97" fmla="*/ 6373 h 1103"/>
                                    <a:gd name="T98" fmla="*/ 1587 w 1661"/>
                                    <a:gd name="T99" fmla="*/ 6320 h 1103"/>
                                    <a:gd name="T100" fmla="*/ 1548 w 1661"/>
                                    <a:gd name="T101" fmla="*/ 6269 h 1103"/>
                                    <a:gd name="T102" fmla="*/ 1501 w 1661"/>
                                    <a:gd name="T103" fmla="*/ 6222 h 1103"/>
                                    <a:gd name="T104" fmla="*/ 1448 w 1661"/>
                                    <a:gd name="T105" fmla="*/ 6178 h 1103"/>
                                    <a:gd name="T106" fmla="*/ 1388 w 1661"/>
                                    <a:gd name="T107" fmla="*/ 6138 h 1103"/>
                                    <a:gd name="T108" fmla="*/ 1322 w 1661"/>
                                    <a:gd name="T109" fmla="*/ 6103 h 1103"/>
                                    <a:gd name="T110" fmla="*/ 1251 w 1661"/>
                                    <a:gd name="T111" fmla="*/ 6072 h 1103"/>
                                    <a:gd name="T112" fmla="*/ 1175 w 1661"/>
                                    <a:gd name="T113" fmla="*/ 6046 h 1103"/>
                                    <a:gd name="T114" fmla="*/ 1094 w 1661"/>
                                    <a:gd name="T115" fmla="*/ 6025 h 1103"/>
                                    <a:gd name="T116" fmla="*/ 1009 w 1661"/>
                                    <a:gd name="T117" fmla="*/ 6009 h 1103"/>
                                    <a:gd name="T118" fmla="*/ 921 w 1661"/>
                                    <a:gd name="T119" fmla="*/ 6000 h 1103"/>
                                    <a:gd name="T120" fmla="*/ 830 w 1661"/>
                                    <a:gd name="T121" fmla="*/ 5997 h 11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1" h="1103">
                                      <a:moveTo>
                                        <a:pt x="830" y="0"/>
                                      </a:moveTo>
                                      <a:lnTo>
                                        <a:pt x="740" y="3"/>
                                      </a:lnTo>
                                      <a:lnTo>
                                        <a:pt x="652" y="12"/>
                                      </a:lnTo>
                                      <a:lnTo>
                                        <a:pt x="567" y="28"/>
                                      </a:lnTo>
                                      <a:lnTo>
                                        <a:pt x="486" y="49"/>
                                      </a:lnTo>
                                      <a:lnTo>
                                        <a:pt x="410" y="75"/>
                                      </a:lnTo>
                                      <a:lnTo>
                                        <a:pt x="339" y="106"/>
                                      </a:lnTo>
                                      <a:lnTo>
                                        <a:pt x="273" y="141"/>
                                      </a:lnTo>
                                      <a:lnTo>
                                        <a:pt x="213" y="181"/>
                                      </a:lnTo>
                                      <a:lnTo>
                                        <a:pt x="160" y="225"/>
                                      </a:lnTo>
                                      <a:lnTo>
                                        <a:pt x="113" y="272"/>
                                      </a:lnTo>
                                      <a:lnTo>
                                        <a:pt x="74" y="323"/>
                                      </a:lnTo>
                                      <a:lnTo>
                                        <a:pt x="42" y="376"/>
                                      </a:lnTo>
                                      <a:lnTo>
                                        <a:pt x="19" y="432"/>
                                      </a:lnTo>
                                      <a:lnTo>
                                        <a:pt x="5" y="491"/>
                                      </a:lnTo>
                                      <a:lnTo>
                                        <a:pt x="0" y="551"/>
                                      </a:lnTo>
                                      <a:lnTo>
                                        <a:pt x="5" y="611"/>
                                      </a:lnTo>
                                      <a:lnTo>
                                        <a:pt x="19" y="670"/>
                                      </a:lnTo>
                                      <a:lnTo>
                                        <a:pt x="42" y="726"/>
                                      </a:lnTo>
                                      <a:lnTo>
                                        <a:pt x="74" y="779"/>
                                      </a:lnTo>
                                      <a:lnTo>
                                        <a:pt x="113" y="830"/>
                                      </a:lnTo>
                                      <a:lnTo>
                                        <a:pt x="160" y="877"/>
                                      </a:lnTo>
                                      <a:lnTo>
                                        <a:pt x="213" y="921"/>
                                      </a:lnTo>
                                      <a:lnTo>
                                        <a:pt x="273" y="961"/>
                                      </a:lnTo>
                                      <a:lnTo>
                                        <a:pt x="339" y="996"/>
                                      </a:lnTo>
                                      <a:lnTo>
                                        <a:pt x="410" y="1027"/>
                                      </a:lnTo>
                                      <a:lnTo>
                                        <a:pt x="486" y="1053"/>
                                      </a:lnTo>
                                      <a:lnTo>
                                        <a:pt x="567" y="1074"/>
                                      </a:lnTo>
                                      <a:lnTo>
                                        <a:pt x="652" y="1089"/>
                                      </a:lnTo>
                                      <a:lnTo>
                                        <a:pt x="740" y="1099"/>
                                      </a:lnTo>
                                      <a:lnTo>
                                        <a:pt x="830" y="1102"/>
                                      </a:lnTo>
                                      <a:lnTo>
                                        <a:pt x="921" y="1099"/>
                                      </a:lnTo>
                                      <a:lnTo>
                                        <a:pt x="1009" y="1089"/>
                                      </a:lnTo>
                                      <a:lnTo>
                                        <a:pt x="1094" y="1074"/>
                                      </a:lnTo>
                                      <a:lnTo>
                                        <a:pt x="1175" y="1053"/>
                                      </a:lnTo>
                                      <a:lnTo>
                                        <a:pt x="1251" y="1027"/>
                                      </a:lnTo>
                                      <a:lnTo>
                                        <a:pt x="1322" y="996"/>
                                      </a:lnTo>
                                      <a:lnTo>
                                        <a:pt x="1388" y="961"/>
                                      </a:lnTo>
                                      <a:lnTo>
                                        <a:pt x="1448" y="921"/>
                                      </a:lnTo>
                                      <a:lnTo>
                                        <a:pt x="1501" y="877"/>
                                      </a:lnTo>
                                      <a:lnTo>
                                        <a:pt x="1548" y="830"/>
                                      </a:lnTo>
                                      <a:lnTo>
                                        <a:pt x="1587" y="779"/>
                                      </a:lnTo>
                                      <a:lnTo>
                                        <a:pt x="1619" y="726"/>
                                      </a:lnTo>
                                      <a:lnTo>
                                        <a:pt x="1642" y="670"/>
                                      </a:lnTo>
                                      <a:lnTo>
                                        <a:pt x="1656" y="611"/>
                                      </a:lnTo>
                                      <a:lnTo>
                                        <a:pt x="1661" y="551"/>
                                      </a:lnTo>
                                      <a:lnTo>
                                        <a:pt x="1656" y="491"/>
                                      </a:lnTo>
                                      <a:lnTo>
                                        <a:pt x="1642" y="432"/>
                                      </a:lnTo>
                                      <a:lnTo>
                                        <a:pt x="1619" y="376"/>
                                      </a:lnTo>
                                      <a:lnTo>
                                        <a:pt x="1587" y="323"/>
                                      </a:lnTo>
                                      <a:lnTo>
                                        <a:pt x="1548" y="272"/>
                                      </a:lnTo>
                                      <a:lnTo>
                                        <a:pt x="1501" y="225"/>
                                      </a:lnTo>
                                      <a:lnTo>
                                        <a:pt x="1448" y="181"/>
                                      </a:lnTo>
                                      <a:lnTo>
                                        <a:pt x="1388" y="141"/>
                                      </a:lnTo>
                                      <a:lnTo>
                                        <a:pt x="1322" y="106"/>
                                      </a:lnTo>
                                      <a:lnTo>
                                        <a:pt x="1251" y="75"/>
                                      </a:lnTo>
                                      <a:lnTo>
                                        <a:pt x="1175" y="49"/>
                                      </a:lnTo>
                                      <a:lnTo>
                                        <a:pt x="1094" y="28"/>
                                      </a:lnTo>
                                      <a:lnTo>
                                        <a:pt x="1009" y="12"/>
                                      </a:lnTo>
                                      <a:lnTo>
                                        <a:pt x="921" y="3"/>
                                      </a:lnTo>
                                      <a:lnTo>
                                        <a:pt x="830"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5" name="Freeform 33"/>
                              <wps:cNvSpPr>
                                <a:spLocks/>
                              </wps:cNvSpPr>
                              <wps:spPr bwMode="auto">
                                <a:xfrm>
                                  <a:off x="5284" y="5996"/>
                                  <a:ext cx="1661" cy="1103"/>
                                </a:xfrm>
                                <a:custGeom>
                                  <a:avLst/>
                                  <a:gdLst>
                                    <a:gd name="T0" fmla="*/ 0 w 1661"/>
                                    <a:gd name="T1" fmla="*/ 6548 h 1103"/>
                                    <a:gd name="T2" fmla="*/ 5 w 1661"/>
                                    <a:gd name="T3" fmla="*/ 6608 h 1103"/>
                                    <a:gd name="T4" fmla="*/ 19 w 1661"/>
                                    <a:gd name="T5" fmla="*/ 6667 h 1103"/>
                                    <a:gd name="T6" fmla="*/ 42 w 1661"/>
                                    <a:gd name="T7" fmla="*/ 6723 h 1103"/>
                                    <a:gd name="T8" fmla="*/ 74 w 1661"/>
                                    <a:gd name="T9" fmla="*/ 6776 h 1103"/>
                                    <a:gd name="T10" fmla="*/ 113 w 1661"/>
                                    <a:gd name="T11" fmla="*/ 6827 h 1103"/>
                                    <a:gd name="T12" fmla="*/ 160 w 1661"/>
                                    <a:gd name="T13" fmla="*/ 6874 h 1103"/>
                                    <a:gd name="T14" fmla="*/ 213 w 1661"/>
                                    <a:gd name="T15" fmla="*/ 6918 h 1103"/>
                                    <a:gd name="T16" fmla="*/ 273 w 1661"/>
                                    <a:gd name="T17" fmla="*/ 6958 h 1103"/>
                                    <a:gd name="T18" fmla="*/ 339 w 1661"/>
                                    <a:gd name="T19" fmla="*/ 6993 h 1103"/>
                                    <a:gd name="T20" fmla="*/ 410 w 1661"/>
                                    <a:gd name="T21" fmla="*/ 7024 h 1103"/>
                                    <a:gd name="T22" fmla="*/ 486 w 1661"/>
                                    <a:gd name="T23" fmla="*/ 7050 h 1103"/>
                                    <a:gd name="T24" fmla="*/ 567 w 1661"/>
                                    <a:gd name="T25" fmla="*/ 7071 h 1103"/>
                                    <a:gd name="T26" fmla="*/ 652 w 1661"/>
                                    <a:gd name="T27" fmla="*/ 7086 h 1103"/>
                                    <a:gd name="T28" fmla="*/ 740 w 1661"/>
                                    <a:gd name="T29" fmla="*/ 7096 h 1103"/>
                                    <a:gd name="T30" fmla="*/ 830 w 1661"/>
                                    <a:gd name="T31" fmla="*/ 7099 h 1103"/>
                                    <a:gd name="T32" fmla="*/ 921 w 1661"/>
                                    <a:gd name="T33" fmla="*/ 7096 h 1103"/>
                                    <a:gd name="T34" fmla="*/ 1009 w 1661"/>
                                    <a:gd name="T35" fmla="*/ 7086 h 1103"/>
                                    <a:gd name="T36" fmla="*/ 1094 w 1661"/>
                                    <a:gd name="T37" fmla="*/ 7071 h 1103"/>
                                    <a:gd name="T38" fmla="*/ 1175 w 1661"/>
                                    <a:gd name="T39" fmla="*/ 7050 h 1103"/>
                                    <a:gd name="T40" fmla="*/ 1251 w 1661"/>
                                    <a:gd name="T41" fmla="*/ 7024 h 1103"/>
                                    <a:gd name="T42" fmla="*/ 1322 w 1661"/>
                                    <a:gd name="T43" fmla="*/ 6993 h 1103"/>
                                    <a:gd name="T44" fmla="*/ 1388 w 1661"/>
                                    <a:gd name="T45" fmla="*/ 6958 h 1103"/>
                                    <a:gd name="T46" fmla="*/ 1448 w 1661"/>
                                    <a:gd name="T47" fmla="*/ 6918 h 1103"/>
                                    <a:gd name="T48" fmla="*/ 1501 w 1661"/>
                                    <a:gd name="T49" fmla="*/ 6874 h 1103"/>
                                    <a:gd name="T50" fmla="*/ 1548 w 1661"/>
                                    <a:gd name="T51" fmla="*/ 6827 h 1103"/>
                                    <a:gd name="T52" fmla="*/ 1587 w 1661"/>
                                    <a:gd name="T53" fmla="*/ 6776 h 1103"/>
                                    <a:gd name="T54" fmla="*/ 1619 w 1661"/>
                                    <a:gd name="T55" fmla="*/ 6723 h 1103"/>
                                    <a:gd name="T56" fmla="*/ 1642 w 1661"/>
                                    <a:gd name="T57" fmla="*/ 6667 h 1103"/>
                                    <a:gd name="T58" fmla="*/ 1656 w 1661"/>
                                    <a:gd name="T59" fmla="*/ 6608 h 1103"/>
                                    <a:gd name="T60" fmla="*/ 1661 w 1661"/>
                                    <a:gd name="T61" fmla="*/ 6548 h 1103"/>
                                    <a:gd name="T62" fmla="*/ 1656 w 1661"/>
                                    <a:gd name="T63" fmla="*/ 6488 h 1103"/>
                                    <a:gd name="T64" fmla="*/ 1642 w 1661"/>
                                    <a:gd name="T65" fmla="*/ 6429 h 1103"/>
                                    <a:gd name="T66" fmla="*/ 1619 w 1661"/>
                                    <a:gd name="T67" fmla="*/ 6373 h 1103"/>
                                    <a:gd name="T68" fmla="*/ 1587 w 1661"/>
                                    <a:gd name="T69" fmla="*/ 6320 h 1103"/>
                                    <a:gd name="T70" fmla="*/ 1548 w 1661"/>
                                    <a:gd name="T71" fmla="*/ 6269 h 1103"/>
                                    <a:gd name="T72" fmla="*/ 1501 w 1661"/>
                                    <a:gd name="T73" fmla="*/ 6222 h 1103"/>
                                    <a:gd name="T74" fmla="*/ 1448 w 1661"/>
                                    <a:gd name="T75" fmla="*/ 6178 h 1103"/>
                                    <a:gd name="T76" fmla="*/ 1388 w 1661"/>
                                    <a:gd name="T77" fmla="*/ 6138 h 1103"/>
                                    <a:gd name="T78" fmla="*/ 1322 w 1661"/>
                                    <a:gd name="T79" fmla="*/ 6103 h 1103"/>
                                    <a:gd name="T80" fmla="*/ 1251 w 1661"/>
                                    <a:gd name="T81" fmla="*/ 6072 h 1103"/>
                                    <a:gd name="T82" fmla="*/ 1175 w 1661"/>
                                    <a:gd name="T83" fmla="*/ 6046 h 1103"/>
                                    <a:gd name="T84" fmla="*/ 1094 w 1661"/>
                                    <a:gd name="T85" fmla="*/ 6025 h 1103"/>
                                    <a:gd name="T86" fmla="*/ 1009 w 1661"/>
                                    <a:gd name="T87" fmla="*/ 6009 h 1103"/>
                                    <a:gd name="T88" fmla="*/ 921 w 1661"/>
                                    <a:gd name="T89" fmla="*/ 6000 h 1103"/>
                                    <a:gd name="T90" fmla="*/ 830 w 1661"/>
                                    <a:gd name="T91" fmla="*/ 5997 h 1103"/>
                                    <a:gd name="T92" fmla="*/ 740 w 1661"/>
                                    <a:gd name="T93" fmla="*/ 6000 h 1103"/>
                                    <a:gd name="T94" fmla="*/ 652 w 1661"/>
                                    <a:gd name="T95" fmla="*/ 6009 h 1103"/>
                                    <a:gd name="T96" fmla="*/ 567 w 1661"/>
                                    <a:gd name="T97" fmla="*/ 6025 h 1103"/>
                                    <a:gd name="T98" fmla="*/ 486 w 1661"/>
                                    <a:gd name="T99" fmla="*/ 6046 h 1103"/>
                                    <a:gd name="T100" fmla="*/ 410 w 1661"/>
                                    <a:gd name="T101" fmla="*/ 6072 h 1103"/>
                                    <a:gd name="T102" fmla="*/ 339 w 1661"/>
                                    <a:gd name="T103" fmla="*/ 6103 h 1103"/>
                                    <a:gd name="T104" fmla="*/ 273 w 1661"/>
                                    <a:gd name="T105" fmla="*/ 6138 h 1103"/>
                                    <a:gd name="T106" fmla="*/ 213 w 1661"/>
                                    <a:gd name="T107" fmla="*/ 6178 h 1103"/>
                                    <a:gd name="T108" fmla="*/ 160 w 1661"/>
                                    <a:gd name="T109" fmla="*/ 6222 h 1103"/>
                                    <a:gd name="T110" fmla="*/ 113 w 1661"/>
                                    <a:gd name="T111" fmla="*/ 6269 h 1103"/>
                                    <a:gd name="T112" fmla="*/ 74 w 1661"/>
                                    <a:gd name="T113" fmla="*/ 6320 h 1103"/>
                                    <a:gd name="T114" fmla="*/ 42 w 1661"/>
                                    <a:gd name="T115" fmla="*/ 6373 h 1103"/>
                                    <a:gd name="T116" fmla="*/ 19 w 1661"/>
                                    <a:gd name="T117" fmla="*/ 6429 h 1103"/>
                                    <a:gd name="T118" fmla="*/ 5 w 1661"/>
                                    <a:gd name="T119" fmla="*/ 6488 h 1103"/>
                                    <a:gd name="T120" fmla="*/ 0 w 1661"/>
                                    <a:gd name="T121" fmla="*/ 6548 h 11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1" h="1103">
                                      <a:moveTo>
                                        <a:pt x="0" y="551"/>
                                      </a:moveTo>
                                      <a:lnTo>
                                        <a:pt x="5" y="611"/>
                                      </a:lnTo>
                                      <a:lnTo>
                                        <a:pt x="19" y="670"/>
                                      </a:lnTo>
                                      <a:lnTo>
                                        <a:pt x="42" y="726"/>
                                      </a:lnTo>
                                      <a:lnTo>
                                        <a:pt x="74" y="779"/>
                                      </a:lnTo>
                                      <a:lnTo>
                                        <a:pt x="113" y="830"/>
                                      </a:lnTo>
                                      <a:lnTo>
                                        <a:pt x="160" y="877"/>
                                      </a:lnTo>
                                      <a:lnTo>
                                        <a:pt x="213" y="921"/>
                                      </a:lnTo>
                                      <a:lnTo>
                                        <a:pt x="273" y="961"/>
                                      </a:lnTo>
                                      <a:lnTo>
                                        <a:pt x="339" y="996"/>
                                      </a:lnTo>
                                      <a:lnTo>
                                        <a:pt x="410" y="1027"/>
                                      </a:lnTo>
                                      <a:lnTo>
                                        <a:pt x="486" y="1053"/>
                                      </a:lnTo>
                                      <a:lnTo>
                                        <a:pt x="567" y="1074"/>
                                      </a:lnTo>
                                      <a:lnTo>
                                        <a:pt x="652" y="1089"/>
                                      </a:lnTo>
                                      <a:lnTo>
                                        <a:pt x="740" y="1099"/>
                                      </a:lnTo>
                                      <a:lnTo>
                                        <a:pt x="830" y="1102"/>
                                      </a:lnTo>
                                      <a:lnTo>
                                        <a:pt x="921" y="1099"/>
                                      </a:lnTo>
                                      <a:lnTo>
                                        <a:pt x="1009" y="1089"/>
                                      </a:lnTo>
                                      <a:lnTo>
                                        <a:pt x="1094" y="1074"/>
                                      </a:lnTo>
                                      <a:lnTo>
                                        <a:pt x="1175" y="1053"/>
                                      </a:lnTo>
                                      <a:lnTo>
                                        <a:pt x="1251" y="1027"/>
                                      </a:lnTo>
                                      <a:lnTo>
                                        <a:pt x="1322" y="996"/>
                                      </a:lnTo>
                                      <a:lnTo>
                                        <a:pt x="1388" y="961"/>
                                      </a:lnTo>
                                      <a:lnTo>
                                        <a:pt x="1448" y="921"/>
                                      </a:lnTo>
                                      <a:lnTo>
                                        <a:pt x="1501" y="877"/>
                                      </a:lnTo>
                                      <a:lnTo>
                                        <a:pt x="1548" y="830"/>
                                      </a:lnTo>
                                      <a:lnTo>
                                        <a:pt x="1587" y="779"/>
                                      </a:lnTo>
                                      <a:lnTo>
                                        <a:pt x="1619" y="726"/>
                                      </a:lnTo>
                                      <a:lnTo>
                                        <a:pt x="1642" y="670"/>
                                      </a:lnTo>
                                      <a:lnTo>
                                        <a:pt x="1656" y="611"/>
                                      </a:lnTo>
                                      <a:lnTo>
                                        <a:pt x="1661" y="551"/>
                                      </a:lnTo>
                                      <a:lnTo>
                                        <a:pt x="1656" y="491"/>
                                      </a:lnTo>
                                      <a:lnTo>
                                        <a:pt x="1642" y="432"/>
                                      </a:lnTo>
                                      <a:lnTo>
                                        <a:pt x="1619" y="376"/>
                                      </a:lnTo>
                                      <a:lnTo>
                                        <a:pt x="1587" y="323"/>
                                      </a:lnTo>
                                      <a:lnTo>
                                        <a:pt x="1548" y="272"/>
                                      </a:lnTo>
                                      <a:lnTo>
                                        <a:pt x="1501" y="225"/>
                                      </a:lnTo>
                                      <a:lnTo>
                                        <a:pt x="1448" y="181"/>
                                      </a:lnTo>
                                      <a:lnTo>
                                        <a:pt x="1388" y="141"/>
                                      </a:lnTo>
                                      <a:lnTo>
                                        <a:pt x="1322" y="106"/>
                                      </a:lnTo>
                                      <a:lnTo>
                                        <a:pt x="1251" y="75"/>
                                      </a:lnTo>
                                      <a:lnTo>
                                        <a:pt x="1175" y="49"/>
                                      </a:lnTo>
                                      <a:lnTo>
                                        <a:pt x="1094" y="28"/>
                                      </a:lnTo>
                                      <a:lnTo>
                                        <a:pt x="1009" y="12"/>
                                      </a:lnTo>
                                      <a:lnTo>
                                        <a:pt x="921" y="3"/>
                                      </a:lnTo>
                                      <a:lnTo>
                                        <a:pt x="830" y="0"/>
                                      </a:lnTo>
                                      <a:lnTo>
                                        <a:pt x="740" y="3"/>
                                      </a:lnTo>
                                      <a:lnTo>
                                        <a:pt x="652" y="12"/>
                                      </a:lnTo>
                                      <a:lnTo>
                                        <a:pt x="567" y="28"/>
                                      </a:lnTo>
                                      <a:lnTo>
                                        <a:pt x="486" y="49"/>
                                      </a:lnTo>
                                      <a:lnTo>
                                        <a:pt x="410" y="75"/>
                                      </a:lnTo>
                                      <a:lnTo>
                                        <a:pt x="339" y="106"/>
                                      </a:lnTo>
                                      <a:lnTo>
                                        <a:pt x="273" y="141"/>
                                      </a:lnTo>
                                      <a:lnTo>
                                        <a:pt x="213" y="181"/>
                                      </a:lnTo>
                                      <a:lnTo>
                                        <a:pt x="160" y="225"/>
                                      </a:lnTo>
                                      <a:lnTo>
                                        <a:pt x="113" y="272"/>
                                      </a:lnTo>
                                      <a:lnTo>
                                        <a:pt x="74" y="323"/>
                                      </a:lnTo>
                                      <a:lnTo>
                                        <a:pt x="42" y="376"/>
                                      </a:lnTo>
                                      <a:lnTo>
                                        <a:pt x="19" y="432"/>
                                      </a:lnTo>
                                      <a:lnTo>
                                        <a:pt x="5" y="491"/>
                                      </a:lnTo>
                                      <a:lnTo>
                                        <a:pt x="0" y="551"/>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6"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56" y="5968"/>
                                  <a:ext cx="1661" cy="1103"/>
                                </a:xfrm>
                                <a:prstGeom prst="rect">
                                  <a:avLst/>
                                </a:prstGeom>
                                <a:noFill/>
                                <a:extLst>
                                  <a:ext uri="{909E8E84-426E-40DD-AFC4-6F175D3DCCD1}">
                                    <a14:hiddenFill xmlns:a14="http://schemas.microsoft.com/office/drawing/2010/main">
                                      <a:solidFill>
                                        <a:srgbClr val="FFFFFF"/>
                                      </a:solidFill>
                                    </a14:hiddenFill>
                                  </a:ext>
                                </a:extLst>
                              </pic:spPr>
                            </pic:pic>
                            <wps:wsp>
                              <wps:cNvPr id="7097" name="Freeform 35"/>
                              <wps:cNvSpPr>
                                <a:spLocks/>
                              </wps:cNvSpPr>
                              <wps:spPr bwMode="auto">
                                <a:xfrm>
                                  <a:off x="5256" y="5968"/>
                                  <a:ext cx="1661" cy="1103"/>
                                </a:xfrm>
                                <a:custGeom>
                                  <a:avLst/>
                                  <a:gdLst>
                                    <a:gd name="T0" fmla="*/ 0 w 1661"/>
                                    <a:gd name="T1" fmla="*/ 6520 h 1103"/>
                                    <a:gd name="T2" fmla="*/ 5 w 1661"/>
                                    <a:gd name="T3" fmla="*/ 6580 h 1103"/>
                                    <a:gd name="T4" fmla="*/ 19 w 1661"/>
                                    <a:gd name="T5" fmla="*/ 6639 h 1103"/>
                                    <a:gd name="T6" fmla="*/ 42 w 1661"/>
                                    <a:gd name="T7" fmla="*/ 6695 h 1103"/>
                                    <a:gd name="T8" fmla="*/ 74 w 1661"/>
                                    <a:gd name="T9" fmla="*/ 6748 h 1103"/>
                                    <a:gd name="T10" fmla="*/ 113 w 1661"/>
                                    <a:gd name="T11" fmla="*/ 6799 h 1103"/>
                                    <a:gd name="T12" fmla="*/ 160 w 1661"/>
                                    <a:gd name="T13" fmla="*/ 6846 h 1103"/>
                                    <a:gd name="T14" fmla="*/ 213 w 1661"/>
                                    <a:gd name="T15" fmla="*/ 6890 h 1103"/>
                                    <a:gd name="T16" fmla="*/ 273 w 1661"/>
                                    <a:gd name="T17" fmla="*/ 6930 h 1103"/>
                                    <a:gd name="T18" fmla="*/ 339 w 1661"/>
                                    <a:gd name="T19" fmla="*/ 6965 h 1103"/>
                                    <a:gd name="T20" fmla="*/ 410 w 1661"/>
                                    <a:gd name="T21" fmla="*/ 6996 h 1103"/>
                                    <a:gd name="T22" fmla="*/ 486 w 1661"/>
                                    <a:gd name="T23" fmla="*/ 7022 h 1103"/>
                                    <a:gd name="T24" fmla="*/ 567 w 1661"/>
                                    <a:gd name="T25" fmla="*/ 7043 h 1103"/>
                                    <a:gd name="T26" fmla="*/ 652 w 1661"/>
                                    <a:gd name="T27" fmla="*/ 7059 h 1103"/>
                                    <a:gd name="T28" fmla="*/ 740 w 1661"/>
                                    <a:gd name="T29" fmla="*/ 7068 h 1103"/>
                                    <a:gd name="T30" fmla="*/ 831 w 1661"/>
                                    <a:gd name="T31" fmla="*/ 7071 h 1103"/>
                                    <a:gd name="T32" fmla="*/ 921 w 1661"/>
                                    <a:gd name="T33" fmla="*/ 7068 h 1103"/>
                                    <a:gd name="T34" fmla="*/ 1009 w 1661"/>
                                    <a:gd name="T35" fmla="*/ 7059 h 1103"/>
                                    <a:gd name="T36" fmla="*/ 1094 w 1661"/>
                                    <a:gd name="T37" fmla="*/ 7043 h 1103"/>
                                    <a:gd name="T38" fmla="*/ 1175 w 1661"/>
                                    <a:gd name="T39" fmla="*/ 7022 h 1103"/>
                                    <a:gd name="T40" fmla="*/ 1251 w 1661"/>
                                    <a:gd name="T41" fmla="*/ 6996 h 1103"/>
                                    <a:gd name="T42" fmla="*/ 1322 w 1661"/>
                                    <a:gd name="T43" fmla="*/ 6965 h 1103"/>
                                    <a:gd name="T44" fmla="*/ 1388 w 1661"/>
                                    <a:gd name="T45" fmla="*/ 6930 h 1103"/>
                                    <a:gd name="T46" fmla="*/ 1448 w 1661"/>
                                    <a:gd name="T47" fmla="*/ 6890 h 1103"/>
                                    <a:gd name="T48" fmla="*/ 1501 w 1661"/>
                                    <a:gd name="T49" fmla="*/ 6846 h 1103"/>
                                    <a:gd name="T50" fmla="*/ 1548 w 1661"/>
                                    <a:gd name="T51" fmla="*/ 6799 h 1103"/>
                                    <a:gd name="T52" fmla="*/ 1587 w 1661"/>
                                    <a:gd name="T53" fmla="*/ 6748 h 1103"/>
                                    <a:gd name="T54" fmla="*/ 1619 w 1661"/>
                                    <a:gd name="T55" fmla="*/ 6695 h 1103"/>
                                    <a:gd name="T56" fmla="*/ 1642 w 1661"/>
                                    <a:gd name="T57" fmla="*/ 6639 h 1103"/>
                                    <a:gd name="T58" fmla="*/ 1656 w 1661"/>
                                    <a:gd name="T59" fmla="*/ 6580 h 1103"/>
                                    <a:gd name="T60" fmla="*/ 1661 w 1661"/>
                                    <a:gd name="T61" fmla="*/ 6520 h 1103"/>
                                    <a:gd name="T62" fmla="*/ 1656 w 1661"/>
                                    <a:gd name="T63" fmla="*/ 6460 h 1103"/>
                                    <a:gd name="T64" fmla="*/ 1642 w 1661"/>
                                    <a:gd name="T65" fmla="*/ 6401 h 1103"/>
                                    <a:gd name="T66" fmla="*/ 1619 w 1661"/>
                                    <a:gd name="T67" fmla="*/ 6345 h 1103"/>
                                    <a:gd name="T68" fmla="*/ 1587 w 1661"/>
                                    <a:gd name="T69" fmla="*/ 6292 h 1103"/>
                                    <a:gd name="T70" fmla="*/ 1548 w 1661"/>
                                    <a:gd name="T71" fmla="*/ 6241 h 1103"/>
                                    <a:gd name="T72" fmla="*/ 1501 w 1661"/>
                                    <a:gd name="T73" fmla="*/ 6194 h 1103"/>
                                    <a:gd name="T74" fmla="*/ 1448 w 1661"/>
                                    <a:gd name="T75" fmla="*/ 6150 h 1103"/>
                                    <a:gd name="T76" fmla="*/ 1388 w 1661"/>
                                    <a:gd name="T77" fmla="*/ 6110 h 1103"/>
                                    <a:gd name="T78" fmla="*/ 1322 w 1661"/>
                                    <a:gd name="T79" fmla="*/ 6075 h 1103"/>
                                    <a:gd name="T80" fmla="*/ 1251 w 1661"/>
                                    <a:gd name="T81" fmla="*/ 6044 h 1103"/>
                                    <a:gd name="T82" fmla="*/ 1175 w 1661"/>
                                    <a:gd name="T83" fmla="*/ 6018 h 1103"/>
                                    <a:gd name="T84" fmla="*/ 1094 w 1661"/>
                                    <a:gd name="T85" fmla="*/ 5997 h 1103"/>
                                    <a:gd name="T86" fmla="*/ 1009 w 1661"/>
                                    <a:gd name="T87" fmla="*/ 5982 h 1103"/>
                                    <a:gd name="T88" fmla="*/ 921 w 1661"/>
                                    <a:gd name="T89" fmla="*/ 5972 h 1103"/>
                                    <a:gd name="T90" fmla="*/ 831 w 1661"/>
                                    <a:gd name="T91" fmla="*/ 5969 h 1103"/>
                                    <a:gd name="T92" fmla="*/ 740 w 1661"/>
                                    <a:gd name="T93" fmla="*/ 5972 h 1103"/>
                                    <a:gd name="T94" fmla="*/ 652 w 1661"/>
                                    <a:gd name="T95" fmla="*/ 5982 h 1103"/>
                                    <a:gd name="T96" fmla="*/ 567 w 1661"/>
                                    <a:gd name="T97" fmla="*/ 5997 h 1103"/>
                                    <a:gd name="T98" fmla="*/ 486 w 1661"/>
                                    <a:gd name="T99" fmla="*/ 6018 h 1103"/>
                                    <a:gd name="T100" fmla="*/ 410 w 1661"/>
                                    <a:gd name="T101" fmla="*/ 6044 h 1103"/>
                                    <a:gd name="T102" fmla="*/ 339 w 1661"/>
                                    <a:gd name="T103" fmla="*/ 6075 h 1103"/>
                                    <a:gd name="T104" fmla="*/ 273 w 1661"/>
                                    <a:gd name="T105" fmla="*/ 6110 h 1103"/>
                                    <a:gd name="T106" fmla="*/ 213 w 1661"/>
                                    <a:gd name="T107" fmla="*/ 6150 h 1103"/>
                                    <a:gd name="T108" fmla="*/ 160 w 1661"/>
                                    <a:gd name="T109" fmla="*/ 6194 h 1103"/>
                                    <a:gd name="T110" fmla="*/ 113 w 1661"/>
                                    <a:gd name="T111" fmla="*/ 6241 h 1103"/>
                                    <a:gd name="T112" fmla="*/ 74 w 1661"/>
                                    <a:gd name="T113" fmla="*/ 6292 h 1103"/>
                                    <a:gd name="T114" fmla="*/ 42 w 1661"/>
                                    <a:gd name="T115" fmla="*/ 6345 h 1103"/>
                                    <a:gd name="T116" fmla="*/ 19 w 1661"/>
                                    <a:gd name="T117" fmla="*/ 6401 h 1103"/>
                                    <a:gd name="T118" fmla="*/ 5 w 1661"/>
                                    <a:gd name="T119" fmla="*/ 6460 h 1103"/>
                                    <a:gd name="T120" fmla="*/ 0 w 1661"/>
                                    <a:gd name="T121" fmla="*/ 6520 h 11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1" h="1103">
                                      <a:moveTo>
                                        <a:pt x="0" y="551"/>
                                      </a:moveTo>
                                      <a:lnTo>
                                        <a:pt x="5" y="611"/>
                                      </a:lnTo>
                                      <a:lnTo>
                                        <a:pt x="19" y="670"/>
                                      </a:lnTo>
                                      <a:lnTo>
                                        <a:pt x="42" y="726"/>
                                      </a:lnTo>
                                      <a:lnTo>
                                        <a:pt x="74" y="779"/>
                                      </a:lnTo>
                                      <a:lnTo>
                                        <a:pt x="113" y="830"/>
                                      </a:lnTo>
                                      <a:lnTo>
                                        <a:pt x="160" y="877"/>
                                      </a:lnTo>
                                      <a:lnTo>
                                        <a:pt x="213" y="921"/>
                                      </a:lnTo>
                                      <a:lnTo>
                                        <a:pt x="273" y="961"/>
                                      </a:lnTo>
                                      <a:lnTo>
                                        <a:pt x="339" y="996"/>
                                      </a:lnTo>
                                      <a:lnTo>
                                        <a:pt x="410" y="1027"/>
                                      </a:lnTo>
                                      <a:lnTo>
                                        <a:pt x="486" y="1053"/>
                                      </a:lnTo>
                                      <a:lnTo>
                                        <a:pt x="567" y="1074"/>
                                      </a:lnTo>
                                      <a:lnTo>
                                        <a:pt x="652" y="1090"/>
                                      </a:lnTo>
                                      <a:lnTo>
                                        <a:pt x="740" y="1099"/>
                                      </a:lnTo>
                                      <a:lnTo>
                                        <a:pt x="831" y="1102"/>
                                      </a:lnTo>
                                      <a:lnTo>
                                        <a:pt x="921" y="1099"/>
                                      </a:lnTo>
                                      <a:lnTo>
                                        <a:pt x="1009" y="1090"/>
                                      </a:lnTo>
                                      <a:lnTo>
                                        <a:pt x="1094" y="1074"/>
                                      </a:lnTo>
                                      <a:lnTo>
                                        <a:pt x="1175" y="1053"/>
                                      </a:lnTo>
                                      <a:lnTo>
                                        <a:pt x="1251" y="1027"/>
                                      </a:lnTo>
                                      <a:lnTo>
                                        <a:pt x="1322" y="996"/>
                                      </a:lnTo>
                                      <a:lnTo>
                                        <a:pt x="1388" y="961"/>
                                      </a:lnTo>
                                      <a:lnTo>
                                        <a:pt x="1448" y="921"/>
                                      </a:lnTo>
                                      <a:lnTo>
                                        <a:pt x="1501" y="877"/>
                                      </a:lnTo>
                                      <a:lnTo>
                                        <a:pt x="1548" y="830"/>
                                      </a:lnTo>
                                      <a:lnTo>
                                        <a:pt x="1587" y="779"/>
                                      </a:lnTo>
                                      <a:lnTo>
                                        <a:pt x="1619" y="726"/>
                                      </a:lnTo>
                                      <a:lnTo>
                                        <a:pt x="1642" y="670"/>
                                      </a:lnTo>
                                      <a:lnTo>
                                        <a:pt x="1656" y="611"/>
                                      </a:lnTo>
                                      <a:lnTo>
                                        <a:pt x="1661" y="551"/>
                                      </a:lnTo>
                                      <a:lnTo>
                                        <a:pt x="1656" y="491"/>
                                      </a:lnTo>
                                      <a:lnTo>
                                        <a:pt x="1642" y="432"/>
                                      </a:lnTo>
                                      <a:lnTo>
                                        <a:pt x="1619" y="376"/>
                                      </a:lnTo>
                                      <a:lnTo>
                                        <a:pt x="1587" y="323"/>
                                      </a:lnTo>
                                      <a:lnTo>
                                        <a:pt x="1548" y="272"/>
                                      </a:lnTo>
                                      <a:lnTo>
                                        <a:pt x="1501" y="225"/>
                                      </a:lnTo>
                                      <a:lnTo>
                                        <a:pt x="1448" y="181"/>
                                      </a:lnTo>
                                      <a:lnTo>
                                        <a:pt x="1388" y="141"/>
                                      </a:lnTo>
                                      <a:lnTo>
                                        <a:pt x="1322" y="106"/>
                                      </a:lnTo>
                                      <a:lnTo>
                                        <a:pt x="1251" y="75"/>
                                      </a:lnTo>
                                      <a:lnTo>
                                        <a:pt x="1175" y="49"/>
                                      </a:lnTo>
                                      <a:lnTo>
                                        <a:pt x="1094" y="28"/>
                                      </a:lnTo>
                                      <a:lnTo>
                                        <a:pt x="1009" y="13"/>
                                      </a:lnTo>
                                      <a:lnTo>
                                        <a:pt x="921" y="3"/>
                                      </a:lnTo>
                                      <a:lnTo>
                                        <a:pt x="831" y="0"/>
                                      </a:lnTo>
                                      <a:lnTo>
                                        <a:pt x="740" y="3"/>
                                      </a:lnTo>
                                      <a:lnTo>
                                        <a:pt x="652" y="13"/>
                                      </a:lnTo>
                                      <a:lnTo>
                                        <a:pt x="567" y="28"/>
                                      </a:lnTo>
                                      <a:lnTo>
                                        <a:pt x="486" y="49"/>
                                      </a:lnTo>
                                      <a:lnTo>
                                        <a:pt x="410" y="75"/>
                                      </a:lnTo>
                                      <a:lnTo>
                                        <a:pt x="339" y="106"/>
                                      </a:lnTo>
                                      <a:lnTo>
                                        <a:pt x="273" y="141"/>
                                      </a:lnTo>
                                      <a:lnTo>
                                        <a:pt x="213" y="181"/>
                                      </a:lnTo>
                                      <a:lnTo>
                                        <a:pt x="160" y="225"/>
                                      </a:lnTo>
                                      <a:lnTo>
                                        <a:pt x="113" y="272"/>
                                      </a:lnTo>
                                      <a:lnTo>
                                        <a:pt x="74" y="323"/>
                                      </a:lnTo>
                                      <a:lnTo>
                                        <a:pt x="42" y="376"/>
                                      </a:lnTo>
                                      <a:lnTo>
                                        <a:pt x="19" y="432"/>
                                      </a:lnTo>
                                      <a:lnTo>
                                        <a:pt x="5" y="491"/>
                                      </a:lnTo>
                                      <a:lnTo>
                                        <a:pt x="0" y="551"/>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8" name="Freeform 36"/>
                              <wps:cNvSpPr>
                                <a:spLocks/>
                              </wps:cNvSpPr>
                              <wps:spPr bwMode="auto">
                                <a:xfrm>
                                  <a:off x="5354" y="7266"/>
                                  <a:ext cx="1535" cy="1019"/>
                                </a:xfrm>
                                <a:custGeom>
                                  <a:avLst/>
                                  <a:gdLst>
                                    <a:gd name="T0" fmla="*/ 767 w 1535"/>
                                    <a:gd name="T1" fmla="*/ 7267 h 1019"/>
                                    <a:gd name="T2" fmla="*/ 677 w 1535"/>
                                    <a:gd name="T3" fmla="*/ 7270 h 1019"/>
                                    <a:gd name="T4" fmla="*/ 591 w 1535"/>
                                    <a:gd name="T5" fmla="*/ 7280 h 1019"/>
                                    <a:gd name="T6" fmla="*/ 508 w 1535"/>
                                    <a:gd name="T7" fmla="*/ 7296 h 1019"/>
                                    <a:gd name="T8" fmla="*/ 429 w 1535"/>
                                    <a:gd name="T9" fmla="*/ 7318 h 1019"/>
                                    <a:gd name="T10" fmla="*/ 355 w 1535"/>
                                    <a:gd name="T11" fmla="*/ 7345 h 1019"/>
                                    <a:gd name="T12" fmla="*/ 286 w 1535"/>
                                    <a:gd name="T13" fmla="*/ 7378 h 1019"/>
                                    <a:gd name="T14" fmla="*/ 224 w 1535"/>
                                    <a:gd name="T15" fmla="*/ 7415 h 1019"/>
                                    <a:gd name="T16" fmla="*/ 168 w 1535"/>
                                    <a:gd name="T17" fmla="*/ 7457 h 1019"/>
                                    <a:gd name="T18" fmla="*/ 119 w 1535"/>
                                    <a:gd name="T19" fmla="*/ 7502 h 1019"/>
                                    <a:gd name="T20" fmla="*/ 78 w 1535"/>
                                    <a:gd name="T21" fmla="*/ 7551 h 1019"/>
                                    <a:gd name="T22" fmla="*/ 44 w 1535"/>
                                    <a:gd name="T23" fmla="*/ 7603 h 1019"/>
                                    <a:gd name="T24" fmla="*/ 20 w 1535"/>
                                    <a:gd name="T25" fmla="*/ 7659 h 1019"/>
                                    <a:gd name="T26" fmla="*/ 0 w 1535"/>
                                    <a:gd name="T27" fmla="*/ 7776 h 1019"/>
                                    <a:gd name="T28" fmla="*/ 5 w 1535"/>
                                    <a:gd name="T29" fmla="*/ 7836 h 1019"/>
                                    <a:gd name="T30" fmla="*/ 44 w 1535"/>
                                    <a:gd name="T31" fmla="*/ 7948 h 1019"/>
                                    <a:gd name="T32" fmla="*/ 78 w 1535"/>
                                    <a:gd name="T33" fmla="*/ 8001 h 1019"/>
                                    <a:gd name="T34" fmla="*/ 119 w 1535"/>
                                    <a:gd name="T35" fmla="*/ 8050 h 1019"/>
                                    <a:gd name="T36" fmla="*/ 168 w 1535"/>
                                    <a:gd name="T37" fmla="*/ 8095 h 1019"/>
                                    <a:gd name="T38" fmla="*/ 224 w 1535"/>
                                    <a:gd name="T39" fmla="*/ 8137 h 1019"/>
                                    <a:gd name="T40" fmla="*/ 286 w 1535"/>
                                    <a:gd name="T41" fmla="*/ 8174 h 1019"/>
                                    <a:gd name="T42" fmla="*/ 355 w 1535"/>
                                    <a:gd name="T43" fmla="*/ 8206 h 1019"/>
                                    <a:gd name="T44" fmla="*/ 429 w 1535"/>
                                    <a:gd name="T45" fmla="*/ 8234 h 1019"/>
                                    <a:gd name="T46" fmla="*/ 508 w 1535"/>
                                    <a:gd name="T47" fmla="*/ 8256 h 1019"/>
                                    <a:gd name="T48" fmla="*/ 591 w 1535"/>
                                    <a:gd name="T49" fmla="*/ 8272 h 1019"/>
                                    <a:gd name="T50" fmla="*/ 677 w 1535"/>
                                    <a:gd name="T51" fmla="*/ 8282 h 1019"/>
                                    <a:gd name="T52" fmla="*/ 767 w 1535"/>
                                    <a:gd name="T53" fmla="*/ 8285 h 1019"/>
                                    <a:gd name="T54" fmla="*/ 857 w 1535"/>
                                    <a:gd name="T55" fmla="*/ 8282 h 1019"/>
                                    <a:gd name="T56" fmla="*/ 944 w 1535"/>
                                    <a:gd name="T57" fmla="*/ 8272 h 1019"/>
                                    <a:gd name="T58" fmla="*/ 1027 w 1535"/>
                                    <a:gd name="T59" fmla="*/ 8256 h 1019"/>
                                    <a:gd name="T60" fmla="*/ 1106 w 1535"/>
                                    <a:gd name="T61" fmla="*/ 8234 h 1019"/>
                                    <a:gd name="T62" fmla="*/ 1180 w 1535"/>
                                    <a:gd name="T63" fmla="*/ 8206 h 1019"/>
                                    <a:gd name="T64" fmla="*/ 1249 w 1535"/>
                                    <a:gd name="T65" fmla="*/ 8174 h 1019"/>
                                    <a:gd name="T66" fmla="*/ 1311 w 1535"/>
                                    <a:gd name="T67" fmla="*/ 8137 h 1019"/>
                                    <a:gd name="T68" fmla="*/ 1367 w 1535"/>
                                    <a:gd name="T69" fmla="*/ 8095 h 1019"/>
                                    <a:gd name="T70" fmla="*/ 1416 w 1535"/>
                                    <a:gd name="T71" fmla="*/ 8050 h 1019"/>
                                    <a:gd name="T72" fmla="*/ 1457 w 1535"/>
                                    <a:gd name="T73" fmla="*/ 8001 h 1019"/>
                                    <a:gd name="T74" fmla="*/ 1490 w 1535"/>
                                    <a:gd name="T75" fmla="*/ 7948 h 1019"/>
                                    <a:gd name="T76" fmla="*/ 1515 w 1535"/>
                                    <a:gd name="T77" fmla="*/ 7893 h 1019"/>
                                    <a:gd name="T78" fmla="*/ 1535 w 1535"/>
                                    <a:gd name="T79" fmla="*/ 7776 h 1019"/>
                                    <a:gd name="T80" fmla="*/ 1530 w 1535"/>
                                    <a:gd name="T81" fmla="*/ 7716 h 1019"/>
                                    <a:gd name="T82" fmla="*/ 1490 w 1535"/>
                                    <a:gd name="T83" fmla="*/ 7603 h 1019"/>
                                    <a:gd name="T84" fmla="*/ 1457 w 1535"/>
                                    <a:gd name="T85" fmla="*/ 7551 h 1019"/>
                                    <a:gd name="T86" fmla="*/ 1416 w 1535"/>
                                    <a:gd name="T87" fmla="*/ 7502 h 1019"/>
                                    <a:gd name="T88" fmla="*/ 1367 w 1535"/>
                                    <a:gd name="T89" fmla="*/ 7457 h 1019"/>
                                    <a:gd name="T90" fmla="*/ 1311 w 1535"/>
                                    <a:gd name="T91" fmla="*/ 7415 h 1019"/>
                                    <a:gd name="T92" fmla="*/ 1249 w 1535"/>
                                    <a:gd name="T93" fmla="*/ 7378 h 1019"/>
                                    <a:gd name="T94" fmla="*/ 1180 w 1535"/>
                                    <a:gd name="T95" fmla="*/ 7345 h 1019"/>
                                    <a:gd name="T96" fmla="*/ 1106 w 1535"/>
                                    <a:gd name="T97" fmla="*/ 7318 h 1019"/>
                                    <a:gd name="T98" fmla="*/ 1027 w 1535"/>
                                    <a:gd name="T99" fmla="*/ 7296 h 1019"/>
                                    <a:gd name="T100" fmla="*/ 944 w 1535"/>
                                    <a:gd name="T101" fmla="*/ 7280 h 1019"/>
                                    <a:gd name="T102" fmla="*/ 857 w 1535"/>
                                    <a:gd name="T103" fmla="*/ 7270 h 1019"/>
                                    <a:gd name="T104" fmla="*/ 767 w 1535"/>
                                    <a:gd name="T105" fmla="*/ 7267 h 10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35" h="1019">
                                      <a:moveTo>
                                        <a:pt x="767" y="0"/>
                                      </a:moveTo>
                                      <a:lnTo>
                                        <a:pt x="677" y="3"/>
                                      </a:lnTo>
                                      <a:lnTo>
                                        <a:pt x="591" y="13"/>
                                      </a:lnTo>
                                      <a:lnTo>
                                        <a:pt x="508" y="29"/>
                                      </a:lnTo>
                                      <a:lnTo>
                                        <a:pt x="429" y="51"/>
                                      </a:lnTo>
                                      <a:lnTo>
                                        <a:pt x="355" y="78"/>
                                      </a:lnTo>
                                      <a:lnTo>
                                        <a:pt x="286" y="111"/>
                                      </a:lnTo>
                                      <a:lnTo>
                                        <a:pt x="224" y="148"/>
                                      </a:lnTo>
                                      <a:lnTo>
                                        <a:pt x="168" y="190"/>
                                      </a:lnTo>
                                      <a:lnTo>
                                        <a:pt x="119" y="235"/>
                                      </a:lnTo>
                                      <a:lnTo>
                                        <a:pt x="78" y="284"/>
                                      </a:lnTo>
                                      <a:lnTo>
                                        <a:pt x="44" y="336"/>
                                      </a:lnTo>
                                      <a:lnTo>
                                        <a:pt x="20" y="392"/>
                                      </a:lnTo>
                                      <a:lnTo>
                                        <a:pt x="0" y="509"/>
                                      </a:lnTo>
                                      <a:lnTo>
                                        <a:pt x="5" y="569"/>
                                      </a:lnTo>
                                      <a:lnTo>
                                        <a:pt x="44" y="681"/>
                                      </a:lnTo>
                                      <a:lnTo>
                                        <a:pt x="78" y="734"/>
                                      </a:lnTo>
                                      <a:lnTo>
                                        <a:pt x="119" y="783"/>
                                      </a:lnTo>
                                      <a:lnTo>
                                        <a:pt x="168" y="828"/>
                                      </a:lnTo>
                                      <a:lnTo>
                                        <a:pt x="224" y="870"/>
                                      </a:lnTo>
                                      <a:lnTo>
                                        <a:pt x="286" y="907"/>
                                      </a:lnTo>
                                      <a:lnTo>
                                        <a:pt x="355" y="939"/>
                                      </a:lnTo>
                                      <a:lnTo>
                                        <a:pt x="429" y="967"/>
                                      </a:lnTo>
                                      <a:lnTo>
                                        <a:pt x="508" y="989"/>
                                      </a:lnTo>
                                      <a:lnTo>
                                        <a:pt x="591" y="1005"/>
                                      </a:lnTo>
                                      <a:lnTo>
                                        <a:pt x="677" y="1015"/>
                                      </a:lnTo>
                                      <a:lnTo>
                                        <a:pt x="767" y="1018"/>
                                      </a:lnTo>
                                      <a:lnTo>
                                        <a:pt x="857" y="1015"/>
                                      </a:lnTo>
                                      <a:lnTo>
                                        <a:pt x="944" y="1005"/>
                                      </a:lnTo>
                                      <a:lnTo>
                                        <a:pt x="1027" y="989"/>
                                      </a:lnTo>
                                      <a:lnTo>
                                        <a:pt x="1106" y="967"/>
                                      </a:lnTo>
                                      <a:lnTo>
                                        <a:pt x="1180" y="939"/>
                                      </a:lnTo>
                                      <a:lnTo>
                                        <a:pt x="1249" y="907"/>
                                      </a:lnTo>
                                      <a:lnTo>
                                        <a:pt x="1311" y="870"/>
                                      </a:lnTo>
                                      <a:lnTo>
                                        <a:pt x="1367" y="828"/>
                                      </a:lnTo>
                                      <a:lnTo>
                                        <a:pt x="1416" y="783"/>
                                      </a:lnTo>
                                      <a:lnTo>
                                        <a:pt x="1457" y="734"/>
                                      </a:lnTo>
                                      <a:lnTo>
                                        <a:pt x="1490" y="681"/>
                                      </a:lnTo>
                                      <a:lnTo>
                                        <a:pt x="1515" y="626"/>
                                      </a:lnTo>
                                      <a:lnTo>
                                        <a:pt x="1535" y="509"/>
                                      </a:lnTo>
                                      <a:lnTo>
                                        <a:pt x="1530" y="449"/>
                                      </a:lnTo>
                                      <a:lnTo>
                                        <a:pt x="1490" y="336"/>
                                      </a:lnTo>
                                      <a:lnTo>
                                        <a:pt x="1457" y="284"/>
                                      </a:lnTo>
                                      <a:lnTo>
                                        <a:pt x="1416" y="235"/>
                                      </a:lnTo>
                                      <a:lnTo>
                                        <a:pt x="1367" y="190"/>
                                      </a:lnTo>
                                      <a:lnTo>
                                        <a:pt x="1311" y="148"/>
                                      </a:lnTo>
                                      <a:lnTo>
                                        <a:pt x="1249" y="111"/>
                                      </a:lnTo>
                                      <a:lnTo>
                                        <a:pt x="1180" y="78"/>
                                      </a:lnTo>
                                      <a:lnTo>
                                        <a:pt x="1106" y="51"/>
                                      </a:lnTo>
                                      <a:lnTo>
                                        <a:pt x="1027" y="29"/>
                                      </a:lnTo>
                                      <a:lnTo>
                                        <a:pt x="944" y="13"/>
                                      </a:lnTo>
                                      <a:lnTo>
                                        <a:pt x="857" y="3"/>
                                      </a:lnTo>
                                      <a:lnTo>
                                        <a:pt x="76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9" name="Freeform 37"/>
                              <wps:cNvSpPr>
                                <a:spLocks/>
                              </wps:cNvSpPr>
                              <wps:spPr bwMode="auto">
                                <a:xfrm>
                                  <a:off x="5354" y="7266"/>
                                  <a:ext cx="1535" cy="1019"/>
                                </a:xfrm>
                                <a:custGeom>
                                  <a:avLst/>
                                  <a:gdLst>
                                    <a:gd name="T0" fmla="*/ 0 w 1535"/>
                                    <a:gd name="T1" fmla="*/ 7776 h 1019"/>
                                    <a:gd name="T2" fmla="*/ 20 w 1535"/>
                                    <a:gd name="T3" fmla="*/ 7893 h 1019"/>
                                    <a:gd name="T4" fmla="*/ 44 w 1535"/>
                                    <a:gd name="T5" fmla="*/ 7948 h 1019"/>
                                    <a:gd name="T6" fmla="*/ 78 w 1535"/>
                                    <a:gd name="T7" fmla="*/ 8001 h 1019"/>
                                    <a:gd name="T8" fmla="*/ 119 w 1535"/>
                                    <a:gd name="T9" fmla="*/ 8050 h 1019"/>
                                    <a:gd name="T10" fmla="*/ 168 w 1535"/>
                                    <a:gd name="T11" fmla="*/ 8095 h 1019"/>
                                    <a:gd name="T12" fmla="*/ 224 w 1535"/>
                                    <a:gd name="T13" fmla="*/ 8137 h 1019"/>
                                    <a:gd name="T14" fmla="*/ 286 w 1535"/>
                                    <a:gd name="T15" fmla="*/ 8174 h 1019"/>
                                    <a:gd name="T16" fmla="*/ 355 w 1535"/>
                                    <a:gd name="T17" fmla="*/ 8206 h 1019"/>
                                    <a:gd name="T18" fmla="*/ 429 w 1535"/>
                                    <a:gd name="T19" fmla="*/ 8234 h 1019"/>
                                    <a:gd name="T20" fmla="*/ 508 w 1535"/>
                                    <a:gd name="T21" fmla="*/ 8256 h 1019"/>
                                    <a:gd name="T22" fmla="*/ 591 w 1535"/>
                                    <a:gd name="T23" fmla="*/ 8272 h 1019"/>
                                    <a:gd name="T24" fmla="*/ 677 w 1535"/>
                                    <a:gd name="T25" fmla="*/ 8282 h 1019"/>
                                    <a:gd name="T26" fmla="*/ 767 w 1535"/>
                                    <a:gd name="T27" fmla="*/ 8285 h 1019"/>
                                    <a:gd name="T28" fmla="*/ 857 w 1535"/>
                                    <a:gd name="T29" fmla="*/ 8282 h 1019"/>
                                    <a:gd name="T30" fmla="*/ 944 w 1535"/>
                                    <a:gd name="T31" fmla="*/ 8272 h 1019"/>
                                    <a:gd name="T32" fmla="*/ 1027 w 1535"/>
                                    <a:gd name="T33" fmla="*/ 8256 h 1019"/>
                                    <a:gd name="T34" fmla="*/ 1106 w 1535"/>
                                    <a:gd name="T35" fmla="*/ 8234 h 1019"/>
                                    <a:gd name="T36" fmla="*/ 1180 w 1535"/>
                                    <a:gd name="T37" fmla="*/ 8206 h 1019"/>
                                    <a:gd name="T38" fmla="*/ 1249 w 1535"/>
                                    <a:gd name="T39" fmla="*/ 8174 h 1019"/>
                                    <a:gd name="T40" fmla="*/ 1311 w 1535"/>
                                    <a:gd name="T41" fmla="*/ 8137 h 1019"/>
                                    <a:gd name="T42" fmla="*/ 1367 w 1535"/>
                                    <a:gd name="T43" fmla="*/ 8095 h 1019"/>
                                    <a:gd name="T44" fmla="*/ 1416 w 1535"/>
                                    <a:gd name="T45" fmla="*/ 8050 h 1019"/>
                                    <a:gd name="T46" fmla="*/ 1457 w 1535"/>
                                    <a:gd name="T47" fmla="*/ 8001 h 1019"/>
                                    <a:gd name="T48" fmla="*/ 1490 w 1535"/>
                                    <a:gd name="T49" fmla="*/ 7948 h 1019"/>
                                    <a:gd name="T50" fmla="*/ 1515 w 1535"/>
                                    <a:gd name="T51" fmla="*/ 7893 h 1019"/>
                                    <a:gd name="T52" fmla="*/ 1535 w 1535"/>
                                    <a:gd name="T53" fmla="*/ 7776 h 1019"/>
                                    <a:gd name="T54" fmla="*/ 1530 w 1535"/>
                                    <a:gd name="T55" fmla="*/ 7716 h 1019"/>
                                    <a:gd name="T56" fmla="*/ 1490 w 1535"/>
                                    <a:gd name="T57" fmla="*/ 7603 h 1019"/>
                                    <a:gd name="T58" fmla="*/ 1457 w 1535"/>
                                    <a:gd name="T59" fmla="*/ 7551 h 1019"/>
                                    <a:gd name="T60" fmla="*/ 1416 w 1535"/>
                                    <a:gd name="T61" fmla="*/ 7502 h 1019"/>
                                    <a:gd name="T62" fmla="*/ 1367 w 1535"/>
                                    <a:gd name="T63" fmla="*/ 7457 h 1019"/>
                                    <a:gd name="T64" fmla="*/ 1311 w 1535"/>
                                    <a:gd name="T65" fmla="*/ 7415 h 1019"/>
                                    <a:gd name="T66" fmla="*/ 1249 w 1535"/>
                                    <a:gd name="T67" fmla="*/ 7378 h 1019"/>
                                    <a:gd name="T68" fmla="*/ 1180 w 1535"/>
                                    <a:gd name="T69" fmla="*/ 7345 h 1019"/>
                                    <a:gd name="T70" fmla="*/ 1106 w 1535"/>
                                    <a:gd name="T71" fmla="*/ 7318 h 1019"/>
                                    <a:gd name="T72" fmla="*/ 1027 w 1535"/>
                                    <a:gd name="T73" fmla="*/ 7296 h 1019"/>
                                    <a:gd name="T74" fmla="*/ 944 w 1535"/>
                                    <a:gd name="T75" fmla="*/ 7280 h 1019"/>
                                    <a:gd name="T76" fmla="*/ 857 w 1535"/>
                                    <a:gd name="T77" fmla="*/ 7270 h 1019"/>
                                    <a:gd name="T78" fmla="*/ 767 w 1535"/>
                                    <a:gd name="T79" fmla="*/ 7267 h 1019"/>
                                    <a:gd name="T80" fmla="*/ 677 w 1535"/>
                                    <a:gd name="T81" fmla="*/ 7270 h 1019"/>
                                    <a:gd name="T82" fmla="*/ 591 w 1535"/>
                                    <a:gd name="T83" fmla="*/ 7280 h 1019"/>
                                    <a:gd name="T84" fmla="*/ 508 w 1535"/>
                                    <a:gd name="T85" fmla="*/ 7296 h 1019"/>
                                    <a:gd name="T86" fmla="*/ 429 w 1535"/>
                                    <a:gd name="T87" fmla="*/ 7318 h 1019"/>
                                    <a:gd name="T88" fmla="*/ 355 w 1535"/>
                                    <a:gd name="T89" fmla="*/ 7345 h 1019"/>
                                    <a:gd name="T90" fmla="*/ 286 w 1535"/>
                                    <a:gd name="T91" fmla="*/ 7378 h 1019"/>
                                    <a:gd name="T92" fmla="*/ 224 w 1535"/>
                                    <a:gd name="T93" fmla="*/ 7415 h 1019"/>
                                    <a:gd name="T94" fmla="*/ 168 w 1535"/>
                                    <a:gd name="T95" fmla="*/ 7457 h 1019"/>
                                    <a:gd name="T96" fmla="*/ 119 w 1535"/>
                                    <a:gd name="T97" fmla="*/ 7502 h 1019"/>
                                    <a:gd name="T98" fmla="*/ 78 w 1535"/>
                                    <a:gd name="T99" fmla="*/ 7551 h 1019"/>
                                    <a:gd name="T100" fmla="*/ 44 w 1535"/>
                                    <a:gd name="T101" fmla="*/ 7603 h 1019"/>
                                    <a:gd name="T102" fmla="*/ 20 w 1535"/>
                                    <a:gd name="T103" fmla="*/ 7659 h 1019"/>
                                    <a:gd name="T104" fmla="*/ 0 w 1535"/>
                                    <a:gd name="T105" fmla="*/ 7776 h 10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35" h="1019">
                                      <a:moveTo>
                                        <a:pt x="0" y="509"/>
                                      </a:moveTo>
                                      <a:lnTo>
                                        <a:pt x="20" y="626"/>
                                      </a:lnTo>
                                      <a:lnTo>
                                        <a:pt x="44" y="681"/>
                                      </a:lnTo>
                                      <a:lnTo>
                                        <a:pt x="78" y="734"/>
                                      </a:lnTo>
                                      <a:lnTo>
                                        <a:pt x="119" y="783"/>
                                      </a:lnTo>
                                      <a:lnTo>
                                        <a:pt x="168" y="828"/>
                                      </a:lnTo>
                                      <a:lnTo>
                                        <a:pt x="224" y="870"/>
                                      </a:lnTo>
                                      <a:lnTo>
                                        <a:pt x="286" y="907"/>
                                      </a:lnTo>
                                      <a:lnTo>
                                        <a:pt x="355" y="939"/>
                                      </a:lnTo>
                                      <a:lnTo>
                                        <a:pt x="429" y="967"/>
                                      </a:lnTo>
                                      <a:lnTo>
                                        <a:pt x="508" y="989"/>
                                      </a:lnTo>
                                      <a:lnTo>
                                        <a:pt x="591" y="1005"/>
                                      </a:lnTo>
                                      <a:lnTo>
                                        <a:pt x="677" y="1015"/>
                                      </a:lnTo>
                                      <a:lnTo>
                                        <a:pt x="767" y="1018"/>
                                      </a:lnTo>
                                      <a:lnTo>
                                        <a:pt x="857" y="1015"/>
                                      </a:lnTo>
                                      <a:lnTo>
                                        <a:pt x="944" y="1005"/>
                                      </a:lnTo>
                                      <a:lnTo>
                                        <a:pt x="1027" y="989"/>
                                      </a:lnTo>
                                      <a:lnTo>
                                        <a:pt x="1106" y="967"/>
                                      </a:lnTo>
                                      <a:lnTo>
                                        <a:pt x="1180" y="939"/>
                                      </a:lnTo>
                                      <a:lnTo>
                                        <a:pt x="1249" y="907"/>
                                      </a:lnTo>
                                      <a:lnTo>
                                        <a:pt x="1311" y="870"/>
                                      </a:lnTo>
                                      <a:lnTo>
                                        <a:pt x="1367" y="828"/>
                                      </a:lnTo>
                                      <a:lnTo>
                                        <a:pt x="1416" y="783"/>
                                      </a:lnTo>
                                      <a:lnTo>
                                        <a:pt x="1457" y="734"/>
                                      </a:lnTo>
                                      <a:lnTo>
                                        <a:pt x="1490" y="681"/>
                                      </a:lnTo>
                                      <a:lnTo>
                                        <a:pt x="1515" y="626"/>
                                      </a:lnTo>
                                      <a:lnTo>
                                        <a:pt x="1535" y="509"/>
                                      </a:lnTo>
                                      <a:lnTo>
                                        <a:pt x="1530" y="449"/>
                                      </a:lnTo>
                                      <a:lnTo>
                                        <a:pt x="1490" y="336"/>
                                      </a:lnTo>
                                      <a:lnTo>
                                        <a:pt x="1457" y="284"/>
                                      </a:lnTo>
                                      <a:lnTo>
                                        <a:pt x="1416" y="235"/>
                                      </a:lnTo>
                                      <a:lnTo>
                                        <a:pt x="1367" y="190"/>
                                      </a:lnTo>
                                      <a:lnTo>
                                        <a:pt x="1311" y="148"/>
                                      </a:lnTo>
                                      <a:lnTo>
                                        <a:pt x="1249" y="111"/>
                                      </a:lnTo>
                                      <a:lnTo>
                                        <a:pt x="1180" y="78"/>
                                      </a:lnTo>
                                      <a:lnTo>
                                        <a:pt x="1106" y="51"/>
                                      </a:lnTo>
                                      <a:lnTo>
                                        <a:pt x="1027" y="29"/>
                                      </a:lnTo>
                                      <a:lnTo>
                                        <a:pt x="944" y="13"/>
                                      </a:lnTo>
                                      <a:lnTo>
                                        <a:pt x="857" y="3"/>
                                      </a:lnTo>
                                      <a:lnTo>
                                        <a:pt x="767" y="0"/>
                                      </a:lnTo>
                                      <a:lnTo>
                                        <a:pt x="677" y="3"/>
                                      </a:lnTo>
                                      <a:lnTo>
                                        <a:pt x="591" y="13"/>
                                      </a:lnTo>
                                      <a:lnTo>
                                        <a:pt x="508" y="29"/>
                                      </a:lnTo>
                                      <a:lnTo>
                                        <a:pt x="429" y="51"/>
                                      </a:lnTo>
                                      <a:lnTo>
                                        <a:pt x="355" y="78"/>
                                      </a:lnTo>
                                      <a:lnTo>
                                        <a:pt x="286" y="111"/>
                                      </a:lnTo>
                                      <a:lnTo>
                                        <a:pt x="224" y="148"/>
                                      </a:lnTo>
                                      <a:lnTo>
                                        <a:pt x="168" y="190"/>
                                      </a:lnTo>
                                      <a:lnTo>
                                        <a:pt x="119" y="235"/>
                                      </a:lnTo>
                                      <a:lnTo>
                                        <a:pt x="78" y="284"/>
                                      </a:lnTo>
                                      <a:lnTo>
                                        <a:pt x="44" y="336"/>
                                      </a:lnTo>
                                      <a:lnTo>
                                        <a:pt x="20" y="392"/>
                                      </a:lnTo>
                                      <a:lnTo>
                                        <a:pt x="0" y="509"/>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326" y="7238"/>
                                  <a:ext cx="1535" cy="1019"/>
                                </a:xfrm>
                                <a:prstGeom prst="rect">
                                  <a:avLst/>
                                </a:prstGeom>
                                <a:noFill/>
                                <a:extLst>
                                  <a:ext uri="{909E8E84-426E-40DD-AFC4-6F175D3DCCD1}">
                                    <a14:hiddenFill xmlns:a14="http://schemas.microsoft.com/office/drawing/2010/main">
                                      <a:solidFill>
                                        <a:srgbClr val="FFFFFF"/>
                                      </a:solidFill>
                                    </a14:hiddenFill>
                                  </a:ext>
                                </a:extLst>
                              </pic:spPr>
                            </pic:pic>
                            <wps:wsp>
                              <wps:cNvPr id="7101" name="Freeform 39"/>
                              <wps:cNvSpPr>
                                <a:spLocks/>
                              </wps:cNvSpPr>
                              <wps:spPr bwMode="auto">
                                <a:xfrm>
                                  <a:off x="5326" y="7238"/>
                                  <a:ext cx="1535" cy="1019"/>
                                </a:xfrm>
                                <a:custGeom>
                                  <a:avLst/>
                                  <a:gdLst>
                                    <a:gd name="T0" fmla="*/ 0 w 1535"/>
                                    <a:gd name="T1" fmla="*/ 7748 h 1019"/>
                                    <a:gd name="T2" fmla="*/ 20 w 1535"/>
                                    <a:gd name="T3" fmla="*/ 7865 h 1019"/>
                                    <a:gd name="T4" fmla="*/ 45 w 1535"/>
                                    <a:gd name="T5" fmla="*/ 7920 h 1019"/>
                                    <a:gd name="T6" fmla="*/ 78 w 1535"/>
                                    <a:gd name="T7" fmla="*/ 7973 h 1019"/>
                                    <a:gd name="T8" fmla="*/ 119 w 1535"/>
                                    <a:gd name="T9" fmla="*/ 8022 h 1019"/>
                                    <a:gd name="T10" fmla="*/ 168 w 1535"/>
                                    <a:gd name="T11" fmla="*/ 8067 h 1019"/>
                                    <a:gd name="T12" fmla="*/ 224 w 1535"/>
                                    <a:gd name="T13" fmla="*/ 8109 h 1019"/>
                                    <a:gd name="T14" fmla="*/ 286 w 1535"/>
                                    <a:gd name="T15" fmla="*/ 8146 h 1019"/>
                                    <a:gd name="T16" fmla="*/ 355 w 1535"/>
                                    <a:gd name="T17" fmla="*/ 8178 h 1019"/>
                                    <a:gd name="T18" fmla="*/ 429 w 1535"/>
                                    <a:gd name="T19" fmla="*/ 8206 h 1019"/>
                                    <a:gd name="T20" fmla="*/ 508 w 1535"/>
                                    <a:gd name="T21" fmla="*/ 8228 h 1019"/>
                                    <a:gd name="T22" fmla="*/ 591 w 1535"/>
                                    <a:gd name="T23" fmla="*/ 8244 h 1019"/>
                                    <a:gd name="T24" fmla="*/ 678 w 1535"/>
                                    <a:gd name="T25" fmla="*/ 8254 h 1019"/>
                                    <a:gd name="T26" fmla="*/ 768 w 1535"/>
                                    <a:gd name="T27" fmla="*/ 8257 h 1019"/>
                                    <a:gd name="T28" fmla="*/ 858 w 1535"/>
                                    <a:gd name="T29" fmla="*/ 8254 h 1019"/>
                                    <a:gd name="T30" fmla="*/ 944 w 1535"/>
                                    <a:gd name="T31" fmla="*/ 8244 h 1019"/>
                                    <a:gd name="T32" fmla="*/ 1027 w 1535"/>
                                    <a:gd name="T33" fmla="*/ 8228 h 1019"/>
                                    <a:gd name="T34" fmla="*/ 1106 w 1535"/>
                                    <a:gd name="T35" fmla="*/ 8206 h 1019"/>
                                    <a:gd name="T36" fmla="*/ 1180 w 1535"/>
                                    <a:gd name="T37" fmla="*/ 8178 h 1019"/>
                                    <a:gd name="T38" fmla="*/ 1249 w 1535"/>
                                    <a:gd name="T39" fmla="*/ 8146 h 1019"/>
                                    <a:gd name="T40" fmla="*/ 1311 w 1535"/>
                                    <a:gd name="T41" fmla="*/ 8109 h 1019"/>
                                    <a:gd name="T42" fmla="*/ 1367 w 1535"/>
                                    <a:gd name="T43" fmla="*/ 8067 h 1019"/>
                                    <a:gd name="T44" fmla="*/ 1416 w 1535"/>
                                    <a:gd name="T45" fmla="*/ 8022 h 1019"/>
                                    <a:gd name="T46" fmla="*/ 1457 w 1535"/>
                                    <a:gd name="T47" fmla="*/ 7973 h 1019"/>
                                    <a:gd name="T48" fmla="*/ 1491 w 1535"/>
                                    <a:gd name="T49" fmla="*/ 7920 h 1019"/>
                                    <a:gd name="T50" fmla="*/ 1515 w 1535"/>
                                    <a:gd name="T51" fmla="*/ 7865 h 1019"/>
                                    <a:gd name="T52" fmla="*/ 1535 w 1535"/>
                                    <a:gd name="T53" fmla="*/ 7748 h 1019"/>
                                    <a:gd name="T54" fmla="*/ 1530 w 1535"/>
                                    <a:gd name="T55" fmla="*/ 7688 h 1019"/>
                                    <a:gd name="T56" fmla="*/ 1491 w 1535"/>
                                    <a:gd name="T57" fmla="*/ 7575 h 1019"/>
                                    <a:gd name="T58" fmla="*/ 1457 w 1535"/>
                                    <a:gd name="T59" fmla="*/ 7523 h 1019"/>
                                    <a:gd name="T60" fmla="*/ 1416 w 1535"/>
                                    <a:gd name="T61" fmla="*/ 7474 h 1019"/>
                                    <a:gd name="T62" fmla="*/ 1367 w 1535"/>
                                    <a:gd name="T63" fmla="*/ 7429 h 1019"/>
                                    <a:gd name="T64" fmla="*/ 1311 w 1535"/>
                                    <a:gd name="T65" fmla="*/ 7387 h 1019"/>
                                    <a:gd name="T66" fmla="*/ 1249 w 1535"/>
                                    <a:gd name="T67" fmla="*/ 7350 h 1019"/>
                                    <a:gd name="T68" fmla="*/ 1180 w 1535"/>
                                    <a:gd name="T69" fmla="*/ 7318 h 1019"/>
                                    <a:gd name="T70" fmla="*/ 1106 w 1535"/>
                                    <a:gd name="T71" fmla="*/ 7290 h 1019"/>
                                    <a:gd name="T72" fmla="*/ 1027 w 1535"/>
                                    <a:gd name="T73" fmla="*/ 7268 h 1019"/>
                                    <a:gd name="T74" fmla="*/ 944 w 1535"/>
                                    <a:gd name="T75" fmla="*/ 7252 h 1019"/>
                                    <a:gd name="T76" fmla="*/ 858 w 1535"/>
                                    <a:gd name="T77" fmla="*/ 7242 h 1019"/>
                                    <a:gd name="T78" fmla="*/ 768 w 1535"/>
                                    <a:gd name="T79" fmla="*/ 7239 h 1019"/>
                                    <a:gd name="T80" fmla="*/ 678 w 1535"/>
                                    <a:gd name="T81" fmla="*/ 7242 h 1019"/>
                                    <a:gd name="T82" fmla="*/ 591 w 1535"/>
                                    <a:gd name="T83" fmla="*/ 7252 h 1019"/>
                                    <a:gd name="T84" fmla="*/ 508 w 1535"/>
                                    <a:gd name="T85" fmla="*/ 7268 h 1019"/>
                                    <a:gd name="T86" fmla="*/ 429 w 1535"/>
                                    <a:gd name="T87" fmla="*/ 7290 h 1019"/>
                                    <a:gd name="T88" fmla="*/ 355 w 1535"/>
                                    <a:gd name="T89" fmla="*/ 7318 h 1019"/>
                                    <a:gd name="T90" fmla="*/ 286 w 1535"/>
                                    <a:gd name="T91" fmla="*/ 7350 h 1019"/>
                                    <a:gd name="T92" fmla="*/ 224 w 1535"/>
                                    <a:gd name="T93" fmla="*/ 7387 h 1019"/>
                                    <a:gd name="T94" fmla="*/ 168 w 1535"/>
                                    <a:gd name="T95" fmla="*/ 7429 h 1019"/>
                                    <a:gd name="T96" fmla="*/ 119 w 1535"/>
                                    <a:gd name="T97" fmla="*/ 7474 h 1019"/>
                                    <a:gd name="T98" fmla="*/ 78 w 1535"/>
                                    <a:gd name="T99" fmla="*/ 7523 h 1019"/>
                                    <a:gd name="T100" fmla="*/ 45 w 1535"/>
                                    <a:gd name="T101" fmla="*/ 7575 h 1019"/>
                                    <a:gd name="T102" fmla="*/ 20 w 1535"/>
                                    <a:gd name="T103" fmla="*/ 7631 h 1019"/>
                                    <a:gd name="T104" fmla="*/ 0 w 1535"/>
                                    <a:gd name="T105" fmla="*/ 7748 h 10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35" h="1019">
                                      <a:moveTo>
                                        <a:pt x="0" y="509"/>
                                      </a:moveTo>
                                      <a:lnTo>
                                        <a:pt x="20" y="626"/>
                                      </a:lnTo>
                                      <a:lnTo>
                                        <a:pt x="45" y="681"/>
                                      </a:lnTo>
                                      <a:lnTo>
                                        <a:pt x="78" y="734"/>
                                      </a:lnTo>
                                      <a:lnTo>
                                        <a:pt x="119" y="783"/>
                                      </a:lnTo>
                                      <a:lnTo>
                                        <a:pt x="168" y="828"/>
                                      </a:lnTo>
                                      <a:lnTo>
                                        <a:pt x="224" y="870"/>
                                      </a:lnTo>
                                      <a:lnTo>
                                        <a:pt x="286" y="907"/>
                                      </a:lnTo>
                                      <a:lnTo>
                                        <a:pt x="355" y="939"/>
                                      </a:lnTo>
                                      <a:lnTo>
                                        <a:pt x="429" y="967"/>
                                      </a:lnTo>
                                      <a:lnTo>
                                        <a:pt x="508" y="989"/>
                                      </a:lnTo>
                                      <a:lnTo>
                                        <a:pt x="591" y="1005"/>
                                      </a:lnTo>
                                      <a:lnTo>
                                        <a:pt x="678" y="1015"/>
                                      </a:lnTo>
                                      <a:lnTo>
                                        <a:pt x="768" y="1018"/>
                                      </a:lnTo>
                                      <a:lnTo>
                                        <a:pt x="858" y="1015"/>
                                      </a:lnTo>
                                      <a:lnTo>
                                        <a:pt x="944" y="1005"/>
                                      </a:lnTo>
                                      <a:lnTo>
                                        <a:pt x="1027" y="989"/>
                                      </a:lnTo>
                                      <a:lnTo>
                                        <a:pt x="1106" y="967"/>
                                      </a:lnTo>
                                      <a:lnTo>
                                        <a:pt x="1180" y="939"/>
                                      </a:lnTo>
                                      <a:lnTo>
                                        <a:pt x="1249" y="907"/>
                                      </a:lnTo>
                                      <a:lnTo>
                                        <a:pt x="1311" y="870"/>
                                      </a:lnTo>
                                      <a:lnTo>
                                        <a:pt x="1367" y="828"/>
                                      </a:lnTo>
                                      <a:lnTo>
                                        <a:pt x="1416" y="783"/>
                                      </a:lnTo>
                                      <a:lnTo>
                                        <a:pt x="1457" y="734"/>
                                      </a:lnTo>
                                      <a:lnTo>
                                        <a:pt x="1491" y="681"/>
                                      </a:lnTo>
                                      <a:lnTo>
                                        <a:pt x="1515" y="626"/>
                                      </a:lnTo>
                                      <a:lnTo>
                                        <a:pt x="1535" y="509"/>
                                      </a:lnTo>
                                      <a:lnTo>
                                        <a:pt x="1530" y="449"/>
                                      </a:lnTo>
                                      <a:lnTo>
                                        <a:pt x="1491" y="336"/>
                                      </a:lnTo>
                                      <a:lnTo>
                                        <a:pt x="1457" y="284"/>
                                      </a:lnTo>
                                      <a:lnTo>
                                        <a:pt x="1416" y="235"/>
                                      </a:lnTo>
                                      <a:lnTo>
                                        <a:pt x="1367" y="190"/>
                                      </a:lnTo>
                                      <a:lnTo>
                                        <a:pt x="1311" y="148"/>
                                      </a:lnTo>
                                      <a:lnTo>
                                        <a:pt x="1249" y="111"/>
                                      </a:lnTo>
                                      <a:lnTo>
                                        <a:pt x="1180" y="79"/>
                                      </a:lnTo>
                                      <a:lnTo>
                                        <a:pt x="1106" y="51"/>
                                      </a:lnTo>
                                      <a:lnTo>
                                        <a:pt x="1027" y="29"/>
                                      </a:lnTo>
                                      <a:lnTo>
                                        <a:pt x="944" y="13"/>
                                      </a:lnTo>
                                      <a:lnTo>
                                        <a:pt x="858" y="3"/>
                                      </a:lnTo>
                                      <a:lnTo>
                                        <a:pt x="768" y="0"/>
                                      </a:lnTo>
                                      <a:lnTo>
                                        <a:pt x="678" y="3"/>
                                      </a:lnTo>
                                      <a:lnTo>
                                        <a:pt x="591" y="13"/>
                                      </a:lnTo>
                                      <a:lnTo>
                                        <a:pt x="508" y="29"/>
                                      </a:lnTo>
                                      <a:lnTo>
                                        <a:pt x="429" y="51"/>
                                      </a:lnTo>
                                      <a:lnTo>
                                        <a:pt x="355" y="79"/>
                                      </a:lnTo>
                                      <a:lnTo>
                                        <a:pt x="286" y="111"/>
                                      </a:lnTo>
                                      <a:lnTo>
                                        <a:pt x="224" y="148"/>
                                      </a:lnTo>
                                      <a:lnTo>
                                        <a:pt x="168" y="190"/>
                                      </a:lnTo>
                                      <a:lnTo>
                                        <a:pt x="119" y="235"/>
                                      </a:lnTo>
                                      <a:lnTo>
                                        <a:pt x="78" y="284"/>
                                      </a:lnTo>
                                      <a:lnTo>
                                        <a:pt x="45" y="336"/>
                                      </a:lnTo>
                                      <a:lnTo>
                                        <a:pt x="20" y="392"/>
                                      </a:lnTo>
                                      <a:lnTo>
                                        <a:pt x="0" y="509"/>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2" name="Freeform 40"/>
                              <wps:cNvSpPr>
                                <a:spLocks/>
                              </wps:cNvSpPr>
                              <wps:spPr bwMode="auto">
                                <a:xfrm>
                                  <a:off x="5312" y="8661"/>
                                  <a:ext cx="1619" cy="1075"/>
                                </a:xfrm>
                                <a:custGeom>
                                  <a:avLst/>
                                  <a:gdLst>
                                    <a:gd name="T0" fmla="*/ 809 w 1619"/>
                                    <a:gd name="T1" fmla="*/ 8662 h 1075"/>
                                    <a:gd name="T2" fmla="*/ 721 w 1619"/>
                                    <a:gd name="T3" fmla="*/ 8665 h 1075"/>
                                    <a:gd name="T4" fmla="*/ 635 w 1619"/>
                                    <a:gd name="T5" fmla="*/ 8674 h 1075"/>
                                    <a:gd name="T6" fmla="*/ 553 w 1619"/>
                                    <a:gd name="T7" fmla="*/ 8689 h 1075"/>
                                    <a:gd name="T8" fmla="*/ 474 w 1619"/>
                                    <a:gd name="T9" fmla="*/ 8709 h 1075"/>
                                    <a:gd name="T10" fmla="*/ 400 w 1619"/>
                                    <a:gd name="T11" fmla="*/ 8735 h 1075"/>
                                    <a:gd name="T12" fmla="*/ 330 w 1619"/>
                                    <a:gd name="T13" fmla="*/ 8765 h 1075"/>
                                    <a:gd name="T14" fmla="*/ 266 w 1619"/>
                                    <a:gd name="T15" fmla="*/ 8800 h 1075"/>
                                    <a:gd name="T16" fmla="*/ 208 w 1619"/>
                                    <a:gd name="T17" fmla="*/ 8838 h 1075"/>
                                    <a:gd name="T18" fmla="*/ 156 w 1619"/>
                                    <a:gd name="T19" fmla="*/ 8881 h 1075"/>
                                    <a:gd name="T20" fmla="*/ 110 w 1619"/>
                                    <a:gd name="T21" fmla="*/ 8927 h 1075"/>
                                    <a:gd name="T22" fmla="*/ 72 w 1619"/>
                                    <a:gd name="T23" fmla="*/ 8976 h 1075"/>
                                    <a:gd name="T24" fmla="*/ 41 w 1619"/>
                                    <a:gd name="T25" fmla="*/ 9029 h 1075"/>
                                    <a:gd name="T26" fmla="*/ 5 w 1619"/>
                                    <a:gd name="T27" fmla="*/ 9140 h 1075"/>
                                    <a:gd name="T28" fmla="*/ 0 w 1619"/>
                                    <a:gd name="T29" fmla="*/ 9199 h 1075"/>
                                    <a:gd name="T30" fmla="*/ 5 w 1619"/>
                                    <a:gd name="T31" fmla="*/ 9258 h 1075"/>
                                    <a:gd name="T32" fmla="*/ 41 w 1619"/>
                                    <a:gd name="T33" fmla="*/ 9369 h 1075"/>
                                    <a:gd name="T34" fmla="*/ 72 w 1619"/>
                                    <a:gd name="T35" fmla="*/ 9422 h 1075"/>
                                    <a:gd name="T36" fmla="*/ 110 w 1619"/>
                                    <a:gd name="T37" fmla="*/ 9471 h 1075"/>
                                    <a:gd name="T38" fmla="*/ 156 w 1619"/>
                                    <a:gd name="T39" fmla="*/ 9517 h 1075"/>
                                    <a:gd name="T40" fmla="*/ 208 w 1619"/>
                                    <a:gd name="T41" fmla="*/ 9560 h 1075"/>
                                    <a:gd name="T42" fmla="*/ 266 w 1619"/>
                                    <a:gd name="T43" fmla="*/ 9598 h 1075"/>
                                    <a:gd name="T44" fmla="*/ 330 w 1619"/>
                                    <a:gd name="T45" fmla="*/ 9633 h 1075"/>
                                    <a:gd name="T46" fmla="*/ 400 w 1619"/>
                                    <a:gd name="T47" fmla="*/ 9663 h 1075"/>
                                    <a:gd name="T48" fmla="*/ 474 w 1619"/>
                                    <a:gd name="T49" fmla="*/ 9689 h 1075"/>
                                    <a:gd name="T50" fmla="*/ 553 w 1619"/>
                                    <a:gd name="T51" fmla="*/ 9709 h 1075"/>
                                    <a:gd name="T52" fmla="*/ 635 w 1619"/>
                                    <a:gd name="T53" fmla="*/ 9724 h 1075"/>
                                    <a:gd name="T54" fmla="*/ 721 w 1619"/>
                                    <a:gd name="T55" fmla="*/ 9733 h 1075"/>
                                    <a:gd name="T56" fmla="*/ 809 w 1619"/>
                                    <a:gd name="T57" fmla="*/ 9736 h 1075"/>
                                    <a:gd name="T58" fmla="*/ 898 w 1619"/>
                                    <a:gd name="T59" fmla="*/ 9733 h 1075"/>
                                    <a:gd name="T60" fmla="*/ 984 w 1619"/>
                                    <a:gd name="T61" fmla="*/ 9724 h 1075"/>
                                    <a:gd name="T62" fmla="*/ 1066 w 1619"/>
                                    <a:gd name="T63" fmla="*/ 9709 h 1075"/>
                                    <a:gd name="T64" fmla="*/ 1145 w 1619"/>
                                    <a:gd name="T65" fmla="*/ 9689 h 1075"/>
                                    <a:gd name="T66" fmla="*/ 1219 w 1619"/>
                                    <a:gd name="T67" fmla="*/ 9663 h 1075"/>
                                    <a:gd name="T68" fmla="*/ 1289 w 1619"/>
                                    <a:gd name="T69" fmla="*/ 9633 h 1075"/>
                                    <a:gd name="T70" fmla="*/ 1353 w 1619"/>
                                    <a:gd name="T71" fmla="*/ 9598 h 1075"/>
                                    <a:gd name="T72" fmla="*/ 1411 w 1619"/>
                                    <a:gd name="T73" fmla="*/ 9560 h 1075"/>
                                    <a:gd name="T74" fmla="*/ 1463 w 1619"/>
                                    <a:gd name="T75" fmla="*/ 9517 h 1075"/>
                                    <a:gd name="T76" fmla="*/ 1509 w 1619"/>
                                    <a:gd name="T77" fmla="*/ 9471 h 1075"/>
                                    <a:gd name="T78" fmla="*/ 1547 w 1619"/>
                                    <a:gd name="T79" fmla="*/ 9422 h 1075"/>
                                    <a:gd name="T80" fmla="*/ 1578 w 1619"/>
                                    <a:gd name="T81" fmla="*/ 9369 h 1075"/>
                                    <a:gd name="T82" fmla="*/ 1614 w 1619"/>
                                    <a:gd name="T83" fmla="*/ 9258 h 1075"/>
                                    <a:gd name="T84" fmla="*/ 1619 w 1619"/>
                                    <a:gd name="T85" fmla="*/ 9199 h 1075"/>
                                    <a:gd name="T86" fmla="*/ 1614 w 1619"/>
                                    <a:gd name="T87" fmla="*/ 9140 h 1075"/>
                                    <a:gd name="T88" fmla="*/ 1578 w 1619"/>
                                    <a:gd name="T89" fmla="*/ 9029 h 1075"/>
                                    <a:gd name="T90" fmla="*/ 1547 w 1619"/>
                                    <a:gd name="T91" fmla="*/ 8976 h 1075"/>
                                    <a:gd name="T92" fmla="*/ 1509 w 1619"/>
                                    <a:gd name="T93" fmla="*/ 8927 h 1075"/>
                                    <a:gd name="T94" fmla="*/ 1463 w 1619"/>
                                    <a:gd name="T95" fmla="*/ 8881 h 1075"/>
                                    <a:gd name="T96" fmla="*/ 1411 w 1619"/>
                                    <a:gd name="T97" fmla="*/ 8838 h 1075"/>
                                    <a:gd name="T98" fmla="*/ 1353 w 1619"/>
                                    <a:gd name="T99" fmla="*/ 8800 h 1075"/>
                                    <a:gd name="T100" fmla="*/ 1289 w 1619"/>
                                    <a:gd name="T101" fmla="*/ 8765 h 1075"/>
                                    <a:gd name="T102" fmla="*/ 1219 w 1619"/>
                                    <a:gd name="T103" fmla="*/ 8735 h 1075"/>
                                    <a:gd name="T104" fmla="*/ 1145 w 1619"/>
                                    <a:gd name="T105" fmla="*/ 8709 h 1075"/>
                                    <a:gd name="T106" fmla="*/ 1066 w 1619"/>
                                    <a:gd name="T107" fmla="*/ 8689 h 1075"/>
                                    <a:gd name="T108" fmla="*/ 984 w 1619"/>
                                    <a:gd name="T109" fmla="*/ 8674 h 1075"/>
                                    <a:gd name="T110" fmla="*/ 898 w 1619"/>
                                    <a:gd name="T111" fmla="*/ 8665 h 1075"/>
                                    <a:gd name="T112" fmla="*/ 809 w 1619"/>
                                    <a:gd name="T113" fmla="*/ 8662 h 107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19" h="1075">
                                      <a:moveTo>
                                        <a:pt x="809" y="0"/>
                                      </a:moveTo>
                                      <a:lnTo>
                                        <a:pt x="721" y="3"/>
                                      </a:lnTo>
                                      <a:lnTo>
                                        <a:pt x="635" y="12"/>
                                      </a:lnTo>
                                      <a:lnTo>
                                        <a:pt x="553" y="27"/>
                                      </a:lnTo>
                                      <a:lnTo>
                                        <a:pt x="474" y="47"/>
                                      </a:lnTo>
                                      <a:lnTo>
                                        <a:pt x="400" y="73"/>
                                      </a:lnTo>
                                      <a:lnTo>
                                        <a:pt x="330" y="103"/>
                                      </a:lnTo>
                                      <a:lnTo>
                                        <a:pt x="266" y="138"/>
                                      </a:lnTo>
                                      <a:lnTo>
                                        <a:pt x="208" y="176"/>
                                      </a:lnTo>
                                      <a:lnTo>
                                        <a:pt x="156" y="219"/>
                                      </a:lnTo>
                                      <a:lnTo>
                                        <a:pt x="110" y="265"/>
                                      </a:lnTo>
                                      <a:lnTo>
                                        <a:pt x="72" y="314"/>
                                      </a:lnTo>
                                      <a:lnTo>
                                        <a:pt x="41" y="367"/>
                                      </a:lnTo>
                                      <a:lnTo>
                                        <a:pt x="5" y="478"/>
                                      </a:lnTo>
                                      <a:lnTo>
                                        <a:pt x="0" y="537"/>
                                      </a:lnTo>
                                      <a:lnTo>
                                        <a:pt x="5" y="596"/>
                                      </a:lnTo>
                                      <a:lnTo>
                                        <a:pt x="41" y="707"/>
                                      </a:lnTo>
                                      <a:lnTo>
                                        <a:pt x="72" y="760"/>
                                      </a:lnTo>
                                      <a:lnTo>
                                        <a:pt x="110" y="809"/>
                                      </a:lnTo>
                                      <a:lnTo>
                                        <a:pt x="156" y="855"/>
                                      </a:lnTo>
                                      <a:lnTo>
                                        <a:pt x="208" y="898"/>
                                      </a:lnTo>
                                      <a:lnTo>
                                        <a:pt x="266" y="936"/>
                                      </a:lnTo>
                                      <a:lnTo>
                                        <a:pt x="330" y="971"/>
                                      </a:lnTo>
                                      <a:lnTo>
                                        <a:pt x="400" y="1001"/>
                                      </a:lnTo>
                                      <a:lnTo>
                                        <a:pt x="474" y="1027"/>
                                      </a:lnTo>
                                      <a:lnTo>
                                        <a:pt x="553" y="1047"/>
                                      </a:lnTo>
                                      <a:lnTo>
                                        <a:pt x="635" y="1062"/>
                                      </a:lnTo>
                                      <a:lnTo>
                                        <a:pt x="721" y="1071"/>
                                      </a:lnTo>
                                      <a:lnTo>
                                        <a:pt x="809" y="1074"/>
                                      </a:lnTo>
                                      <a:lnTo>
                                        <a:pt x="898" y="1071"/>
                                      </a:lnTo>
                                      <a:lnTo>
                                        <a:pt x="984" y="1062"/>
                                      </a:lnTo>
                                      <a:lnTo>
                                        <a:pt x="1066" y="1047"/>
                                      </a:lnTo>
                                      <a:lnTo>
                                        <a:pt x="1145" y="1027"/>
                                      </a:lnTo>
                                      <a:lnTo>
                                        <a:pt x="1219" y="1001"/>
                                      </a:lnTo>
                                      <a:lnTo>
                                        <a:pt x="1289" y="971"/>
                                      </a:lnTo>
                                      <a:lnTo>
                                        <a:pt x="1353" y="936"/>
                                      </a:lnTo>
                                      <a:lnTo>
                                        <a:pt x="1411" y="898"/>
                                      </a:lnTo>
                                      <a:lnTo>
                                        <a:pt x="1463" y="855"/>
                                      </a:lnTo>
                                      <a:lnTo>
                                        <a:pt x="1509" y="809"/>
                                      </a:lnTo>
                                      <a:lnTo>
                                        <a:pt x="1547" y="760"/>
                                      </a:lnTo>
                                      <a:lnTo>
                                        <a:pt x="1578" y="707"/>
                                      </a:lnTo>
                                      <a:lnTo>
                                        <a:pt x="1614" y="596"/>
                                      </a:lnTo>
                                      <a:lnTo>
                                        <a:pt x="1619" y="537"/>
                                      </a:lnTo>
                                      <a:lnTo>
                                        <a:pt x="1614" y="478"/>
                                      </a:lnTo>
                                      <a:lnTo>
                                        <a:pt x="1578" y="367"/>
                                      </a:lnTo>
                                      <a:lnTo>
                                        <a:pt x="1547" y="314"/>
                                      </a:lnTo>
                                      <a:lnTo>
                                        <a:pt x="1509" y="265"/>
                                      </a:lnTo>
                                      <a:lnTo>
                                        <a:pt x="1463" y="219"/>
                                      </a:lnTo>
                                      <a:lnTo>
                                        <a:pt x="1411" y="176"/>
                                      </a:lnTo>
                                      <a:lnTo>
                                        <a:pt x="1353" y="138"/>
                                      </a:lnTo>
                                      <a:lnTo>
                                        <a:pt x="1289" y="103"/>
                                      </a:lnTo>
                                      <a:lnTo>
                                        <a:pt x="1219" y="73"/>
                                      </a:lnTo>
                                      <a:lnTo>
                                        <a:pt x="1145" y="47"/>
                                      </a:lnTo>
                                      <a:lnTo>
                                        <a:pt x="1066" y="27"/>
                                      </a:lnTo>
                                      <a:lnTo>
                                        <a:pt x="984" y="12"/>
                                      </a:lnTo>
                                      <a:lnTo>
                                        <a:pt x="898" y="3"/>
                                      </a:lnTo>
                                      <a:lnTo>
                                        <a:pt x="80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3" name="Freeform 41"/>
                              <wps:cNvSpPr>
                                <a:spLocks/>
                              </wps:cNvSpPr>
                              <wps:spPr bwMode="auto">
                                <a:xfrm>
                                  <a:off x="5312" y="8661"/>
                                  <a:ext cx="1619" cy="1075"/>
                                </a:xfrm>
                                <a:custGeom>
                                  <a:avLst/>
                                  <a:gdLst>
                                    <a:gd name="T0" fmla="*/ 0 w 1619"/>
                                    <a:gd name="T1" fmla="*/ 9199 h 1075"/>
                                    <a:gd name="T2" fmla="*/ 19 w 1619"/>
                                    <a:gd name="T3" fmla="*/ 9315 h 1075"/>
                                    <a:gd name="T4" fmla="*/ 72 w 1619"/>
                                    <a:gd name="T5" fmla="*/ 9422 h 1075"/>
                                    <a:gd name="T6" fmla="*/ 110 w 1619"/>
                                    <a:gd name="T7" fmla="*/ 9471 h 1075"/>
                                    <a:gd name="T8" fmla="*/ 156 w 1619"/>
                                    <a:gd name="T9" fmla="*/ 9517 h 1075"/>
                                    <a:gd name="T10" fmla="*/ 208 w 1619"/>
                                    <a:gd name="T11" fmla="*/ 9560 h 1075"/>
                                    <a:gd name="T12" fmla="*/ 266 w 1619"/>
                                    <a:gd name="T13" fmla="*/ 9598 h 1075"/>
                                    <a:gd name="T14" fmla="*/ 330 w 1619"/>
                                    <a:gd name="T15" fmla="*/ 9633 h 1075"/>
                                    <a:gd name="T16" fmla="*/ 400 w 1619"/>
                                    <a:gd name="T17" fmla="*/ 9663 h 1075"/>
                                    <a:gd name="T18" fmla="*/ 474 w 1619"/>
                                    <a:gd name="T19" fmla="*/ 9689 h 1075"/>
                                    <a:gd name="T20" fmla="*/ 553 w 1619"/>
                                    <a:gd name="T21" fmla="*/ 9709 h 1075"/>
                                    <a:gd name="T22" fmla="*/ 635 w 1619"/>
                                    <a:gd name="T23" fmla="*/ 9724 h 1075"/>
                                    <a:gd name="T24" fmla="*/ 721 w 1619"/>
                                    <a:gd name="T25" fmla="*/ 9733 h 1075"/>
                                    <a:gd name="T26" fmla="*/ 809 w 1619"/>
                                    <a:gd name="T27" fmla="*/ 9736 h 1075"/>
                                    <a:gd name="T28" fmla="*/ 898 w 1619"/>
                                    <a:gd name="T29" fmla="*/ 9733 h 1075"/>
                                    <a:gd name="T30" fmla="*/ 984 w 1619"/>
                                    <a:gd name="T31" fmla="*/ 9724 h 1075"/>
                                    <a:gd name="T32" fmla="*/ 1066 w 1619"/>
                                    <a:gd name="T33" fmla="*/ 9709 h 1075"/>
                                    <a:gd name="T34" fmla="*/ 1145 w 1619"/>
                                    <a:gd name="T35" fmla="*/ 9689 h 1075"/>
                                    <a:gd name="T36" fmla="*/ 1219 w 1619"/>
                                    <a:gd name="T37" fmla="*/ 9663 h 1075"/>
                                    <a:gd name="T38" fmla="*/ 1289 w 1619"/>
                                    <a:gd name="T39" fmla="*/ 9633 h 1075"/>
                                    <a:gd name="T40" fmla="*/ 1353 w 1619"/>
                                    <a:gd name="T41" fmla="*/ 9598 h 1075"/>
                                    <a:gd name="T42" fmla="*/ 1411 w 1619"/>
                                    <a:gd name="T43" fmla="*/ 9560 h 1075"/>
                                    <a:gd name="T44" fmla="*/ 1463 w 1619"/>
                                    <a:gd name="T45" fmla="*/ 9517 h 1075"/>
                                    <a:gd name="T46" fmla="*/ 1509 w 1619"/>
                                    <a:gd name="T47" fmla="*/ 9471 h 1075"/>
                                    <a:gd name="T48" fmla="*/ 1547 w 1619"/>
                                    <a:gd name="T49" fmla="*/ 9422 h 1075"/>
                                    <a:gd name="T50" fmla="*/ 1578 w 1619"/>
                                    <a:gd name="T51" fmla="*/ 9369 h 1075"/>
                                    <a:gd name="T52" fmla="*/ 1614 w 1619"/>
                                    <a:gd name="T53" fmla="*/ 9258 h 1075"/>
                                    <a:gd name="T54" fmla="*/ 1619 w 1619"/>
                                    <a:gd name="T55" fmla="*/ 9199 h 1075"/>
                                    <a:gd name="T56" fmla="*/ 1614 w 1619"/>
                                    <a:gd name="T57" fmla="*/ 9140 h 1075"/>
                                    <a:gd name="T58" fmla="*/ 1578 w 1619"/>
                                    <a:gd name="T59" fmla="*/ 9029 h 1075"/>
                                    <a:gd name="T60" fmla="*/ 1547 w 1619"/>
                                    <a:gd name="T61" fmla="*/ 8976 h 1075"/>
                                    <a:gd name="T62" fmla="*/ 1509 w 1619"/>
                                    <a:gd name="T63" fmla="*/ 8927 h 1075"/>
                                    <a:gd name="T64" fmla="*/ 1463 w 1619"/>
                                    <a:gd name="T65" fmla="*/ 8881 h 1075"/>
                                    <a:gd name="T66" fmla="*/ 1411 w 1619"/>
                                    <a:gd name="T67" fmla="*/ 8838 h 1075"/>
                                    <a:gd name="T68" fmla="*/ 1353 w 1619"/>
                                    <a:gd name="T69" fmla="*/ 8800 h 1075"/>
                                    <a:gd name="T70" fmla="*/ 1289 w 1619"/>
                                    <a:gd name="T71" fmla="*/ 8765 h 1075"/>
                                    <a:gd name="T72" fmla="*/ 1219 w 1619"/>
                                    <a:gd name="T73" fmla="*/ 8735 h 1075"/>
                                    <a:gd name="T74" fmla="*/ 1145 w 1619"/>
                                    <a:gd name="T75" fmla="*/ 8709 h 1075"/>
                                    <a:gd name="T76" fmla="*/ 1066 w 1619"/>
                                    <a:gd name="T77" fmla="*/ 8689 h 1075"/>
                                    <a:gd name="T78" fmla="*/ 984 w 1619"/>
                                    <a:gd name="T79" fmla="*/ 8674 h 1075"/>
                                    <a:gd name="T80" fmla="*/ 898 w 1619"/>
                                    <a:gd name="T81" fmla="*/ 8665 h 1075"/>
                                    <a:gd name="T82" fmla="*/ 809 w 1619"/>
                                    <a:gd name="T83" fmla="*/ 8662 h 1075"/>
                                    <a:gd name="T84" fmla="*/ 721 w 1619"/>
                                    <a:gd name="T85" fmla="*/ 8665 h 1075"/>
                                    <a:gd name="T86" fmla="*/ 635 w 1619"/>
                                    <a:gd name="T87" fmla="*/ 8674 h 1075"/>
                                    <a:gd name="T88" fmla="*/ 553 w 1619"/>
                                    <a:gd name="T89" fmla="*/ 8689 h 1075"/>
                                    <a:gd name="T90" fmla="*/ 474 w 1619"/>
                                    <a:gd name="T91" fmla="*/ 8709 h 1075"/>
                                    <a:gd name="T92" fmla="*/ 400 w 1619"/>
                                    <a:gd name="T93" fmla="*/ 8735 h 1075"/>
                                    <a:gd name="T94" fmla="*/ 330 w 1619"/>
                                    <a:gd name="T95" fmla="*/ 8765 h 1075"/>
                                    <a:gd name="T96" fmla="*/ 266 w 1619"/>
                                    <a:gd name="T97" fmla="*/ 8800 h 1075"/>
                                    <a:gd name="T98" fmla="*/ 208 w 1619"/>
                                    <a:gd name="T99" fmla="*/ 8838 h 1075"/>
                                    <a:gd name="T100" fmla="*/ 156 w 1619"/>
                                    <a:gd name="T101" fmla="*/ 8881 h 1075"/>
                                    <a:gd name="T102" fmla="*/ 110 w 1619"/>
                                    <a:gd name="T103" fmla="*/ 8927 h 1075"/>
                                    <a:gd name="T104" fmla="*/ 72 w 1619"/>
                                    <a:gd name="T105" fmla="*/ 8976 h 1075"/>
                                    <a:gd name="T106" fmla="*/ 41 w 1619"/>
                                    <a:gd name="T107" fmla="*/ 9029 h 1075"/>
                                    <a:gd name="T108" fmla="*/ 5 w 1619"/>
                                    <a:gd name="T109" fmla="*/ 9140 h 1075"/>
                                    <a:gd name="T110" fmla="*/ 0 w 1619"/>
                                    <a:gd name="T111" fmla="*/ 9199 h 10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19" h="1075">
                                      <a:moveTo>
                                        <a:pt x="0" y="537"/>
                                      </a:moveTo>
                                      <a:lnTo>
                                        <a:pt x="19" y="653"/>
                                      </a:lnTo>
                                      <a:lnTo>
                                        <a:pt x="72" y="760"/>
                                      </a:lnTo>
                                      <a:lnTo>
                                        <a:pt x="110" y="809"/>
                                      </a:lnTo>
                                      <a:lnTo>
                                        <a:pt x="156" y="855"/>
                                      </a:lnTo>
                                      <a:lnTo>
                                        <a:pt x="208" y="898"/>
                                      </a:lnTo>
                                      <a:lnTo>
                                        <a:pt x="266" y="936"/>
                                      </a:lnTo>
                                      <a:lnTo>
                                        <a:pt x="330" y="971"/>
                                      </a:lnTo>
                                      <a:lnTo>
                                        <a:pt x="400" y="1001"/>
                                      </a:lnTo>
                                      <a:lnTo>
                                        <a:pt x="474" y="1027"/>
                                      </a:lnTo>
                                      <a:lnTo>
                                        <a:pt x="553" y="1047"/>
                                      </a:lnTo>
                                      <a:lnTo>
                                        <a:pt x="635" y="1062"/>
                                      </a:lnTo>
                                      <a:lnTo>
                                        <a:pt x="721" y="1071"/>
                                      </a:lnTo>
                                      <a:lnTo>
                                        <a:pt x="809" y="1074"/>
                                      </a:lnTo>
                                      <a:lnTo>
                                        <a:pt x="898" y="1071"/>
                                      </a:lnTo>
                                      <a:lnTo>
                                        <a:pt x="984" y="1062"/>
                                      </a:lnTo>
                                      <a:lnTo>
                                        <a:pt x="1066" y="1047"/>
                                      </a:lnTo>
                                      <a:lnTo>
                                        <a:pt x="1145" y="1027"/>
                                      </a:lnTo>
                                      <a:lnTo>
                                        <a:pt x="1219" y="1001"/>
                                      </a:lnTo>
                                      <a:lnTo>
                                        <a:pt x="1289" y="971"/>
                                      </a:lnTo>
                                      <a:lnTo>
                                        <a:pt x="1353" y="936"/>
                                      </a:lnTo>
                                      <a:lnTo>
                                        <a:pt x="1411" y="898"/>
                                      </a:lnTo>
                                      <a:lnTo>
                                        <a:pt x="1463" y="855"/>
                                      </a:lnTo>
                                      <a:lnTo>
                                        <a:pt x="1509" y="809"/>
                                      </a:lnTo>
                                      <a:lnTo>
                                        <a:pt x="1547" y="760"/>
                                      </a:lnTo>
                                      <a:lnTo>
                                        <a:pt x="1578" y="707"/>
                                      </a:lnTo>
                                      <a:lnTo>
                                        <a:pt x="1614" y="596"/>
                                      </a:lnTo>
                                      <a:lnTo>
                                        <a:pt x="1619" y="537"/>
                                      </a:lnTo>
                                      <a:lnTo>
                                        <a:pt x="1614" y="478"/>
                                      </a:lnTo>
                                      <a:lnTo>
                                        <a:pt x="1578" y="367"/>
                                      </a:lnTo>
                                      <a:lnTo>
                                        <a:pt x="1547" y="314"/>
                                      </a:lnTo>
                                      <a:lnTo>
                                        <a:pt x="1509" y="265"/>
                                      </a:lnTo>
                                      <a:lnTo>
                                        <a:pt x="1463" y="219"/>
                                      </a:lnTo>
                                      <a:lnTo>
                                        <a:pt x="1411" y="176"/>
                                      </a:lnTo>
                                      <a:lnTo>
                                        <a:pt x="1353" y="138"/>
                                      </a:lnTo>
                                      <a:lnTo>
                                        <a:pt x="1289" y="103"/>
                                      </a:lnTo>
                                      <a:lnTo>
                                        <a:pt x="1219" y="73"/>
                                      </a:lnTo>
                                      <a:lnTo>
                                        <a:pt x="1145" y="47"/>
                                      </a:lnTo>
                                      <a:lnTo>
                                        <a:pt x="1066" y="27"/>
                                      </a:lnTo>
                                      <a:lnTo>
                                        <a:pt x="984" y="12"/>
                                      </a:lnTo>
                                      <a:lnTo>
                                        <a:pt x="898" y="3"/>
                                      </a:lnTo>
                                      <a:lnTo>
                                        <a:pt x="809" y="0"/>
                                      </a:lnTo>
                                      <a:lnTo>
                                        <a:pt x="721" y="3"/>
                                      </a:lnTo>
                                      <a:lnTo>
                                        <a:pt x="635" y="12"/>
                                      </a:lnTo>
                                      <a:lnTo>
                                        <a:pt x="553" y="27"/>
                                      </a:lnTo>
                                      <a:lnTo>
                                        <a:pt x="474" y="47"/>
                                      </a:lnTo>
                                      <a:lnTo>
                                        <a:pt x="400" y="73"/>
                                      </a:lnTo>
                                      <a:lnTo>
                                        <a:pt x="330" y="103"/>
                                      </a:lnTo>
                                      <a:lnTo>
                                        <a:pt x="266" y="138"/>
                                      </a:lnTo>
                                      <a:lnTo>
                                        <a:pt x="208" y="176"/>
                                      </a:lnTo>
                                      <a:lnTo>
                                        <a:pt x="156" y="219"/>
                                      </a:lnTo>
                                      <a:lnTo>
                                        <a:pt x="110" y="265"/>
                                      </a:lnTo>
                                      <a:lnTo>
                                        <a:pt x="72" y="314"/>
                                      </a:lnTo>
                                      <a:lnTo>
                                        <a:pt x="41" y="367"/>
                                      </a:lnTo>
                                      <a:lnTo>
                                        <a:pt x="5" y="478"/>
                                      </a:lnTo>
                                      <a:lnTo>
                                        <a:pt x="0" y="537"/>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4"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84" y="8633"/>
                                  <a:ext cx="1619" cy="1075"/>
                                </a:xfrm>
                                <a:prstGeom prst="rect">
                                  <a:avLst/>
                                </a:prstGeom>
                                <a:noFill/>
                                <a:extLst>
                                  <a:ext uri="{909E8E84-426E-40DD-AFC4-6F175D3DCCD1}">
                                    <a14:hiddenFill xmlns:a14="http://schemas.microsoft.com/office/drawing/2010/main">
                                      <a:solidFill>
                                        <a:srgbClr val="FFFFFF"/>
                                      </a:solidFill>
                                    </a14:hiddenFill>
                                  </a:ext>
                                </a:extLst>
                              </pic:spPr>
                            </pic:pic>
                            <wps:wsp>
                              <wps:cNvPr id="7105" name="Freeform 43"/>
                              <wps:cNvSpPr>
                                <a:spLocks/>
                              </wps:cNvSpPr>
                              <wps:spPr bwMode="auto">
                                <a:xfrm>
                                  <a:off x="5284" y="8633"/>
                                  <a:ext cx="1619" cy="1075"/>
                                </a:xfrm>
                                <a:custGeom>
                                  <a:avLst/>
                                  <a:gdLst>
                                    <a:gd name="T0" fmla="*/ 0 w 1619"/>
                                    <a:gd name="T1" fmla="*/ 9171 h 1075"/>
                                    <a:gd name="T2" fmla="*/ 19 w 1619"/>
                                    <a:gd name="T3" fmla="*/ 9287 h 1075"/>
                                    <a:gd name="T4" fmla="*/ 72 w 1619"/>
                                    <a:gd name="T5" fmla="*/ 9394 h 1075"/>
                                    <a:gd name="T6" fmla="*/ 110 w 1619"/>
                                    <a:gd name="T7" fmla="*/ 9443 h 1075"/>
                                    <a:gd name="T8" fmla="*/ 156 w 1619"/>
                                    <a:gd name="T9" fmla="*/ 9489 h 1075"/>
                                    <a:gd name="T10" fmla="*/ 208 w 1619"/>
                                    <a:gd name="T11" fmla="*/ 9532 h 1075"/>
                                    <a:gd name="T12" fmla="*/ 266 w 1619"/>
                                    <a:gd name="T13" fmla="*/ 9570 h 1075"/>
                                    <a:gd name="T14" fmla="*/ 330 w 1619"/>
                                    <a:gd name="T15" fmla="*/ 9605 h 1075"/>
                                    <a:gd name="T16" fmla="*/ 400 w 1619"/>
                                    <a:gd name="T17" fmla="*/ 9635 h 1075"/>
                                    <a:gd name="T18" fmla="*/ 474 w 1619"/>
                                    <a:gd name="T19" fmla="*/ 9661 h 1075"/>
                                    <a:gd name="T20" fmla="*/ 553 w 1619"/>
                                    <a:gd name="T21" fmla="*/ 9681 h 1075"/>
                                    <a:gd name="T22" fmla="*/ 635 w 1619"/>
                                    <a:gd name="T23" fmla="*/ 9696 h 1075"/>
                                    <a:gd name="T24" fmla="*/ 721 w 1619"/>
                                    <a:gd name="T25" fmla="*/ 9705 h 1075"/>
                                    <a:gd name="T26" fmla="*/ 810 w 1619"/>
                                    <a:gd name="T27" fmla="*/ 9708 h 1075"/>
                                    <a:gd name="T28" fmla="*/ 898 w 1619"/>
                                    <a:gd name="T29" fmla="*/ 9705 h 1075"/>
                                    <a:gd name="T30" fmla="*/ 984 w 1619"/>
                                    <a:gd name="T31" fmla="*/ 9696 h 1075"/>
                                    <a:gd name="T32" fmla="*/ 1066 w 1619"/>
                                    <a:gd name="T33" fmla="*/ 9681 h 1075"/>
                                    <a:gd name="T34" fmla="*/ 1145 w 1619"/>
                                    <a:gd name="T35" fmla="*/ 9661 h 1075"/>
                                    <a:gd name="T36" fmla="*/ 1219 w 1619"/>
                                    <a:gd name="T37" fmla="*/ 9635 h 1075"/>
                                    <a:gd name="T38" fmla="*/ 1289 w 1619"/>
                                    <a:gd name="T39" fmla="*/ 9605 h 1075"/>
                                    <a:gd name="T40" fmla="*/ 1353 w 1619"/>
                                    <a:gd name="T41" fmla="*/ 9570 h 1075"/>
                                    <a:gd name="T42" fmla="*/ 1411 w 1619"/>
                                    <a:gd name="T43" fmla="*/ 9532 h 1075"/>
                                    <a:gd name="T44" fmla="*/ 1463 w 1619"/>
                                    <a:gd name="T45" fmla="*/ 9489 h 1075"/>
                                    <a:gd name="T46" fmla="*/ 1509 w 1619"/>
                                    <a:gd name="T47" fmla="*/ 9443 h 1075"/>
                                    <a:gd name="T48" fmla="*/ 1547 w 1619"/>
                                    <a:gd name="T49" fmla="*/ 9394 h 1075"/>
                                    <a:gd name="T50" fmla="*/ 1578 w 1619"/>
                                    <a:gd name="T51" fmla="*/ 9342 h 1075"/>
                                    <a:gd name="T52" fmla="*/ 1614 w 1619"/>
                                    <a:gd name="T53" fmla="*/ 9230 h 1075"/>
                                    <a:gd name="T54" fmla="*/ 1619 w 1619"/>
                                    <a:gd name="T55" fmla="*/ 9171 h 1075"/>
                                    <a:gd name="T56" fmla="*/ 1614 w 1619"/>
                                    <a:gd name="T57" fmla="*/ 9112 h 1075"/>
                                    <a:gd name="T58" fmla="*/ 1578 w 1619"/>
                                    <a:gd name="T59" fmla="*/ 9001 h 1075"/>
                                    <a:gd name="T60" fmla="*/ 1547 w 1619"/>
                                    <a:gd name="T61" fmla="*/ 8948 h 1075"/>
                                    <a:gd name="T62" fmla="*/ 1509 w 1619"/>
                                    <a:gd name="T63" fmla="*/ 8899 h 1075"/>
                                    <a:gd name="T64" fmla="*/ 1463 w 1619"/>
                                    <a:gd name="T65" fmla="*/ 8853 h 1075"/>
                                    <a:gd name="T66" fmla="*/ 1411 w 1619"/>
                                    <a:gd name="T67" fmla="*/ 8810 h 1075"/>
                                    <a:gd name="T68" fmla="*/ 1353 w 1619"/>
                                    <a:gd name="T69" fmla="*/ 8772 h 1075"/>
                                    <a:gd name="T70" fmla="*/ 1289 w 1619"/>
                                    <a:gd name="T71" fmla="*/ 8737 h 1075"/>
                                    <a:gd name="T72" fmla="*/ 1219 w 1619"/>
                                    <a:gd name="T73" fmla="*/ 8707 h 1075"/>
                                    <a:gd name="T74" fmla="*/ 1145 w 1619"/>
                                    <a:gd name="T75" fmla="*/ 8681 h 1075"/>
                                    <a:gd name="T76" fmla="*/ 1066 w 1619"/>
                                    <a:gd name="T77" fmla="*/ 8661 h 1075"/>
                                    <a:gd name="T78" fmla="*/ 984 w 1619"/>
                                    <a:gd name="T79" fmla="*/ 8646 h 1075"/>
                                    <a:gd name="T80" fmla="*/ 898 w 1619"/>
                                    <a:gd name="T81" fmla="*/ 8637 h 1075"/>
                                    <a:gd name="T82" fmla="*/ 810 w 1619"/>
                                    <a:gd name="T83" fmla="*/ 8634 h 1075"/>
                                    <a:gd name="T84" fmla="*/ 721 w 1619"/>
                                    <a:gd name="T85" fmla="*/ 8637 h 1075"/>
                                    <a:gd name="T86" fmla="*/ 635 w 1619"/>
                                    <a:gd name="T87" fmla="*/ 8646 h 1075"/>
                                    <a:gd name="T88" fmla="*/ 553 w 1619"/>
                                    <a:gd name="T89" fmla="*/ 8661 h 1075"/>
                                    <a:gd name="T90" fmla="*/ 474 w 1619"/>
                                    <a:gd name="T91" fmla="*/ 8681 h 1075"/>
                                    <a:gd name="T92" fmla="*/ 400 w 1619"/>
                                    <a:gd name="T93" fmla="*/ 8707 h 1075"/>
                                    <a:gd name="T94" fmla="*/ 330 w 1619"/>
                                    <a:gd name="T95" fmla="*/ 8737 h 1075"/>
                                    <a:gd name="T96" fmla="*/ 266 w 1619"/>
                                    <a:gd name="T97" fmla="*/ 8772 h 1075"/>
                                    <a:gd name="T98" fmla="*/ 208 w 1619"/>
                                    <a:gd name="T99" fmla="*/ 8810 h 1075"/>
                                    <a:gd name="T100" fmla="*/ 156 w 1619"/>
                                    <a:gd name="T101" fmla="*/ 8853 h 1075"/>
                                    <a:gd name="T102" fmla="*/ 110 w 1619"/>
                                    <a:gd name="T103" fmla="*/ 8899 h 1075"/>
                                    <a:gd name="T104" fmla="*/ 72 w 1619"/>
                                    <a:gd name="T105" fmla="*/ 8948 h 1075"/>
                                    <a:gd name="T106" fmla="*/ 41 w 1619"/>
                                    <a:gd name="T107" fmla="*/ 9001 h 1075"/>
                                    <a:gd name="T108" fmla="*/ 5 w 1619"/>
                                    <a:gd name="T109" fmla="*/ 9112 h 1075"/>
                                    <a:gd name="T110" fmla="*/ 0 w 1619"/>
                                    <a:gd name="T111" fmla="*/ 9171 h 10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19" h="1075">
                                      <a:moveTo>
                                        <a:pt x="0" y="537"/>
                                      </a:moveTo>
                                      <a:lnTo>
                                        <a:pt x="19" y="653"/>
                                      </a:lnTo>
                                      <a:lnTo>
                                        <a:pt x="72" y="760"/>
                                      </a:lnTo>
                                      <a:lnTo>
                                        <a:pt x="110" y="809"/>
                                      </a:lnTo>
                                      <a:lnTo>
                                        <a:pt x="156" y="855"/>
                                      </a:lnTo>
                                      <a:lnTo>
                                        <a:pt x="208" y="898"/>
                                      </a:lnTo>
                                      <a:lnTo>
                                        <a:pt x="266" y="936"/>
                                      </a:lnTo>
                                      <a:lnTo>
                                        <a:pt x="330" y="971"/>
                                      </a:lnTo>
                                      <a:lnTo>
                                        <a:pt x="400" y="1001"/>
                                      </a:lnTo>
                                      <a:lnTo>
                                        <a:pt x="474" y="1027"/>
                                      </a:lnTo>
                                      <a:lnTo>
                                        <a:pt x="553" y="1047"/>
                                      </a:lnTo>
                                      <a:lnTo>
                                        <a:pt x="635" y="1062"/>
                                      </a:lnTo>
                                      <a:lnTo>
                                        <a:pt x="721" y="1071"/>
                                      </a:lnTo>
                                      <a:lnTo>
                                        <a:pt x="810" y="1074"/>
                                      </a:lnTo>
                                      <a:lnTo>
                                        <a:pt x="898" y="1071"/>
                                      </a:lnTo>
                                      <a:lnTo>
                                        <a:pt x="984" y="1062"/>
                                      </a:lnTo>
                                      <a:lnTo>
                                        <a:pt x="1066" y="1047"/>
                                      </a:lnTo>
                                      <a:lnTo>
                                        <a:pt x="1145" y="1027"/>
                                      </a:lnTo>
                                      <a:lnTo>
                                        <a:pt x="1219" y="1001"/>
                                      </a:lnTo>
                                      <a:lnTo>
                                        <a:pt x="1289" y="971"/>
                                      </a:lnTo>
                                      <a:lnTo>
                                        <a:pt x="1353" y="936"/>
                                      </a:lnTo>
                                      <a:lnTo>
                                        <a:pt x="1411" y="898"/>
                                      </a:lnTo>
                                      <a:lnTo>
                                        <a:pt x="1463" y="855"/>
                                      </a:lnTo>
                                      <a:lnTo>
                                        <a:pt x="1509" y="809"/>
                                      </a:lnTo>
                                      <a:lnTo>
                                        <a:pt x="1547" y="760"/>
                                      </a:lnTo>
                                      <a:lnTo>
                                        <a:pt x="1578" y="708"/>
                                      </a:lnTo>
                                      <a:lnTo>
                                        <a:pt x="1614" y="596"/>
                                      </a:lnTo>
                                      <a:lnTo>
                                        <a:pt x="1619" y="537"/>
                                      </a:lnTo>
                                      <a:lnTo>
                                        <a:pt x="1614" y="478"/>
                                      </a:lnTo>
                                      <a:lnTo>
                                        <a:pt x="1578" y="367"/>
                                      </a:lnTo>
                                      <a:lnTo>
                                        <a:pt x="1547" y="314"/>
                                      </a:lnTo>
                                      <a:lnTo>
                                        <a:pt x="1509" y="265"/>
                                      </a:lnTo>
                                      <a:lnTo>
                                        <a:pt x="1463" y="219"/>
                                      </a:lnTo>
                                      <a:lnTo>
                                        <a:pt x="1411" y="176"/>
                                      </a:lnTo>
                                      <a:lnTo>
                                        <a:pt x="1353" y="138"/>
                                      </a:lnTo>
                                      <a:lnTo>
                                        <a:pt x="1289" y="103"/>
                                      </a:lnTo>
                                      <a:lnTo>
                                        <a:pt x="1219" y="73"/>
                                      </a:lnTo>
                                      <a:lnTo>
                                        <a:pt x="1145" y="47"/>
                                      </a:lnTo>
                                      <a:lnTo>
                                        <a:pt x="1066" y="27"/>
                                      </a:lnTo>
                                      <a:lnTo>
                                        <a:pt x="984" y="12"/>
                                      </a:lnTo>
                                      <a:lnTo>
                                        <a:pt x="898" y="3"/>
                                      </a:lnTo>
                                      <a:lnTo>
                                        <a:pt x="810" y="0"/>
                                      </a:lnTo>
                                      <a:lnTo>
                                        <a:pt x="721" y="3"/>
                                      </a:lnTo>
                                      <a:lnTo>
                                        <a:pt x="635" y="12"/>
                                      </a:lnTo>
                                      <a:lnTo>
                                        <a:pt x="553" y="27"/>
                                      </a:lnTo>
                                      <a:lnTo>
                                        <a:pt x="474" y="47"/>
                                      </a:lnTo>
                                      <a:lnTo>
                                        <a:pt x="400" y="73"/>
                                      </a:lnTo>
                                      <a:lnTo>
                                        <a:pt x="330" y="103"/>
                                      </a:lnTo>
                                      <a:lnTo>
                                        <a:pt x="266" y="138"/>
                                      </a:lnTo>
                                      <a:lnTo>
                                        <a:pt x="208" y="176"/>
                                      </a:lnTo>
                                      <a:lnTo>
                                        <a:pt x="156" y="219"/>
                                      </a:lnTo>
                                      <a:lnTo>
                                        <a:pt x="110" y="265"/>
                                      </a:lnTo>
                                      <a:lnTo>
                                        <a:pt x="72" y="314"/>
                                      </a:lnTo>
                                      <a:lnTo>
                                        <a:pt x="41" y="367"/>
                                      </a:lnTo>
                                      <a:lnTo>
                                        <a:pt x="5" y="478"/>
                                      </a:lnTo>
                                      <a:lnTo>
                                        <a:pt x="0" y="537"/>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6" name="Freeform 44"/>
                              <wps:cNvSpPr>
                                <a:spLocks/>
                              </wps:cNvSpPr>
                              <wps:spPr bwMode="auto">
                                <a:xfrm>
                                  <a:off x="5395" y="10224"/>
                                  <a:ext cx="1452" cy="963"/>
                                </a:xfrm>
                                <a:custGeom>
                                  <a:avLst/>
                                  <a:gdLst>
                                    <a:gd name="T0" fmla="*/ 725 w 1452"/>
                                    <a:gd name="T1" fmla="*/ 10225 h 963"/>
                                    <a:gd name="T2" fmla="*/ 634 w 1452"/>
                                    <a:gd name="T3" fmla="*/ 10228 h 963"/>
                                    <a:gd name="T4" fmla="*/ 546 w 1452"/>
                                    <a:gd name="T5" fmla="*/ 10239 h 963"/>
                                    <a:gd name="T6" fmla="*/ 462 w 1452"/>
                                    <a:gd name="T7" fmla="*/ 10257 h 963"/>
                                    <a:gd name="T8" fmla="*/ 383 w 1452"/>
                                    <a:gd name="T9" fmla="*/ 10281 h 963"/>
                                    <a:gd name="T10" fmla="*/ 310 w 1452"/>
                                    <a:gd name="T11" fmla="*/ 10310 h 963"/>
                                    <a:gd name="T12" fmla="*/ 243 w 1452"/>
                                    <a:gd name="T13" fmla="*/ 10345 h 963"/>
                                    <a:gd name="T14" fmla="*/ 182 w 1452"/>
                                    <a:gd name="T15" fmla="*/ 10386 h 963"/>
                                    <a:gd name="T16" fmla="*/ 129 w 1452"/>
                                    <a:gd name="T17" fmla="*/ 10430 h 963"/>
                                    <a:gd name="T18" fmla="*/ 84 w 1452"/>
                                    <a:gd name="T19" fmla="*/ 10479 h 963"/>
                                    <a:gd name="T20" fmla="*/ 48 w 1452"/>
                                    <a:gd name="T21" fmla="*/ 10531 h 963"/>
                                    <a:gd name="T22" fmla="*/ 22 w 1452"/>
                                    <a:gd name="T23" fmla="*/ 10587 h 963"/>
                                    <a:gd name="T24" fmla="*/ 5 w 1452"/>
                                    <a:gd name="T25" fmla="*/ 10645 h 963"/>
                                    <a:gd name="T26" fmla="*/ 0 w 1452"/>
                                    <a:gd name="T27" fmla="*/ 10706 h 963"/>
                                    <a:gd name="T28" fmla="*/ 5 w 1452"/>
                                    <a:gd name="T29" fmla="*/ 10767 h 963"/>
                                    <a:gd name="T30" fmla="*/ 22 w 1452"/>
                                    <a:gd name="T31" fmla="*/ 10825 h 963"/>
                                    <a:gd name="T32" fmla="*/ 48 w 1452"/>
                                    <a:gd name="T33" fmla="*/ 10881 h 963"/>
                                    <a:gd name="T34" fmla="*/ 84 w 1452"/>
                                    <a:gd name="T35" fmla="*/ 10933 h 963"/>
                                    <a:gd name="T36" fmla="*/ 129 w 1452"/>
                                    <a:gd name="T37" fmla="*/ 10982 h 963"/>
                                    <a:gd name="T38" fmla="*/ 182 w 1452"/>
                                    <a:gd name="T39" fmla="*/ 11026 h 963"/>
                                    <a:gd name="T40" fmla="*/ 243 w 1452"/>
                                    <a:gd name="T41" fmla="*/ 11066 h 963"/>
                                    <a:gd name="T42" fmla="*/ 310 w 1452"/>
                                    <a:gd name="T43" fmla="*/ 11101 h 963"/>
                                    <a:gd name="T44" fmla="*/ 383 w 1452"/>
                                    <a:gd name="T45" fmla="*/ 11131 h 963"/>
                                    <a:gd name="T46" fmla="*/ 462 w 1452"/>
                                    <a:gd name="T47" fmla="*/ 11155 h 963"/>
                                    <a:gd name="T48" fmla="*/ 546 w 1452"/>
                                    <a:gd name="T49" fmla="*/ 11173 h 963"/>
                                    <a:gd name="T50" fmla="*/ 634 w 1452"/>
                                    <a:gd name="T51" fmla="*/ 11184 h 963"/>
                                    <a:gd name="T52" fmla="*/ 725 w 1452"/>
                                    <a:gd name="T53" fmla="*/ 11187 h 963"/>
                                    <a:gd name="T54" fmla="*/ 817 w 1452"/>
                                    <a:gd name="T55" fmla="*/ 11184 h 963"/>
                                    <a:gd name="T56" fmla="*/ 905 w 1452"/>
                                    <a:gd name="T57" fmla="*/ 11173 h 963"/>
                                    <a:gd name="T58" fmla="*/ 989 w 1452"/>
                                    <a:gd name="T59" fmla="*/ 11155 h 963"/>
                                    <a:gd name="T60" fmla="*/ 1068 w 1452"/>
                                    <a:gd name="T61" fmla="*/ 11131 h 963"/>
                                    <a:gd name="T62" fmla="*/ 1141 w 1452"/>
                                    <a:gd name="T63" fmla="*/ 11101 h 963"/>
                                    <a:gd name="T64" fmla="*/ 1208 w 1452"/>
                                    <a:gd name="T65" fmla="*/ 11066 h 963"/>
                                    <a:gd name="T66" fmla="*/ 1269 w 1452"/>
                                    <a:gd name="T67" fmla="*/ 11026 h 963"/>
                                    <a:gd name="T68" fmla="*/ 1322 w 1452"/>
                                    <a:gd name="T69" fmla="*/ 10982 h 963"/>
                                    <a:gd name="T70" fmla="*/ 1366 w 1452"/>
                                    <a:gd name="T71" fmla="*/ 10933 h 963"/>
                                    <a:gd name="T72" fmla="*/ 1402 w 1452"/>
                                    <a:gd name="T73" fmla="*/ 10881 h 963"/>
                                    <a:gd name="T74" fmla="*/ 1429 w 1452"/>
                                    <a:gd name="T75" fmla="*/ 10825 h 963"/>
                                    <a:gd name="T76" fmla="*/ 1445 w 1452"/>
                                    <a:gd name="T77" fmla="*/ 10767 h 963"/>
                                    <a:gd name="T78" fmla="*/ 1451 w 1452"/>
                                    <a:gd name="T79" fmla="*/ 10706 h 963"/>
                                    <a:gd name="T80" fmla="*/ 1445 w 1452"/>
                                    <a:gd name="T81" fmla="*/ 10645 h 963"/>
                                    <a:gd name="T82" fmla="*/ 1429 w 1452"/>
                                    <a:gd name="T83" fmla="*/ 10587 h 963"/>
                                    <a:gd name="T84" fmla="*/ 1402 w 1452"/>
                                    <a:gd name="T85" fmla="*/ 10531 h 963"/>
                                    <a:gd name="T86" fmla="*/ 1366 w 1452"/>
                                    <a:gd name="T87" fmla="*/ 10479 h 963"/>
                                    <a:gd name="T88" fmla="*/ 1322 w 1452"/>
                                    <a:gd name="T89" fmla="*/ 10430 h 963"/>
                                    <a:gd name="T90" fmla="*/ 1269 w 1452"/>
                                    <a:gd name="T91" fmla="*/ 10386 h 963"/>
                                    <a:gd name="T92" fmla="*/ 1208 w 1452"/>
                                    <a:gd name="T93" fmla="*/ 10345 h 963"/>
                                    <a:gd name="T94" fmla="*/ 1141 w 1452"/>
                                    <a:gd name="T95" fmla="*/ 10310 h 963"/>
                                    <a:gd name="T96" fmla="*/ 1068 w 1452"/>
                                    <a:gd name="T97" fmla="*/ 10281 h 963"/>
                                    <a:gd name="T98" fmla="*/ 989 w 1452"/>
                                    <a:gd name="T99" fmla="*/ 10257 h 963"/>
                                    <a:gd name="T100" fmla="*/ 905 w 1452"/>
                                    <a:gd name="T101" fmla="*/ 10239 h 963"/>
                                    <a:gd name="T102" fmla="*/ 817 w 1452"/>
                                    <a:gd name="T103" fmla="*/ 10228 h 963"/>
                                    <a:gd name="T104" fmla="*/ 725 w 1452"/>
                                    <a:gd name="T105" fmla="*/ 10225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725" y="0"/>
                                      </a:moveTo>
                                      <a:lnTo>
                                        <a:pt x="634" y="3"/>
                                      </a:lnTo>
                                      <a:lnTo>
                                        <a:pt x="546" y="14"/>
                                      </a:lnTo>
                                      <a:lnTo>
                                        <a:pt x="462" y="32"/>
                                      </a:lnTo>
                                      <a:lnTo>
                                        <a:pt x="383" y="56"/>
                                      </a:lnTo>
                                      <a:lnTo>
                                        <a:pt x="310" y="85"/>
                                      </a:lnTo>
                                      <a:lnTo>
                                        <a:pt x="243" y="120"/>
                                      </a:lnTo>
                                      <a:lnTo>
                                        <a:pt x="182" y="161"/>
                                      </a:lnTo>
                                      <a:lnTo>
                                        <a:pt x="129" y="205"/>
                                      </a:lnTo>
                                      <a:lnTo>
                                        <a:pt x="84" y="254"/>
                                      </a:lnTo>
                                      <a:lnTo>
                                        <a:pt x="48" y="306"/>
                                      </a:lnTo>
                                      <a:lnTo>
                                        <a:pt x="22" y="362"/>
                                      </a:lnTo>
                                      <a:lnTo>
                                        <a:pt x="5" y="420"/>
                                      </a:lnTo>
                                      <a:lnTo>
                                        <a:pt x="0" y="481"/>
                                      </a:lnTo>
                                      <a:lnTo>
                                        <a:pt x="5" y="542"/>
                                      </a:lnTo>
                                      <a:lnTo>
                                        <a:pt x="22" y="600"/>
                                      </a:lnTo>
                                      <a:lnTo>
                                        <a:pt x="48" y="656"/>
                                      </a:lnTo>
                                      <a:lnTo>
                                        <a:pt x="84" y="708"/>
                                      </a:lnTo>
                                      <a:lnTo>
                                        <a:pt x="129" y="757"/>
                                      </a:lnTo>
                                      <a:lnTo>
                                        <a:pt x="182" y="801"/>
                                      </a:lnTo>
                                      <a:lnTo>
                                        <a:pt x="243" y="841"/>
                                      </a:lnTo>
                                      <a:lnTo>
                                        <a:pt x="310" y="876"/>
                                      </a:lnTo>
                                      <a:lnTo>
                                        <a:pt x="383" y="906"/>
                                      </a:lnTo>
                                      <a:lnTo>
                                        <a:pt x="462" y="930"/>
                                      </a:lnTo>
                                      <a:lnTo>
                                        <a:pt x="546" y="948"/>
                                      </a:lnTo>
                                      <a:lnTo>
                                        <a:pt x="634" y="959"/>
                                      </a:lnTo>
                                      <a:lnTo>
                                        <a:pt x="725" y="962"/>
                                      </a:lnTo>
                                      <a:lnTo>
                                        <a:pt x="817" y="959"/>
                                      </a:lnTo>
                                      <a:lnTo>
                                        <a:pt x="905" y="948"/>
                                      </a:lnTo>
                                      <a:lnTo>
                                        <a:pt x="989" y="930"/>
                                      </a:lnTo>
                                      <a:lnTo>
                                        <a:pt x="1068" y="906"/>
                                      </a:lnTo>
                                      <a:lnTo>
                                        <a:pt x="1141" y="876"/>
                                      </a:lnTo>
                                      <a:lnTo>
                                        <a:pt x="1208" y="841"/>
                                      </a:lnTo>
                                      <a:lnTo>
                                        <a:pt x="1269" y="801"/>
                                      </a:lnTo>
                                      <a:lnTo>
                                        <a:pt x="1322" y="757"/>
                                      </a:lnTo>
                                      <a:lnTo>
                                        <a:pt x="1366" y="708"/>
                                      </a:lnTo>
                                      <a:lnTo>
                                        <a:pt x="1402" y="656"/>
                                      </a:lnTo>
                                      <a:lnTo>
                                        <a:pt x="1429" y="600"/>
                                      </a:lnTo>
                                      <a:lnTo>
                                        <a:pt x="1445" y="542"/>
                                      </a:lnTo>
                                      <a:lnTo>
                                        <a:pt x="1451" y="481"/>
                                      </a:lnTo>
                                      <a:lnTo>
                                        <a:pt x="1445" y="420"/>
                                      </a:lnTo>
                                      <a:lnTo>
                                        <a:pt x="1429" y="362"/>
                                      </a:lnTo>
                                      <a:lnTo>
                                        <a:pt x="1402" y="306"/>
                                      </a:lnTo>
                                      <a:lnTo>
                                        <a:pt x="1366" y="254"/>
                                      </a:lnTo>
                                      <a:lnTo>
                                        <a:pt x="1322" y="205"/>
                                      </a:lnTo>
                                      <a:lnTo>
                                        <a:pt x="1269" y="161"/>
                                      </a:lnTo>
                                      <a:lnTo>
                                        <a:pt x="1208" y="120"/>
                                      </a:lnTo>
                                      <a:lnTo>
                                        <a:pt x="1141" y="85"/>
                                      </a:lnTo>
                                      <a:lnTo>
                                        <a:pt x="1068" y="56"/>
                                      </a:lnTo>
                                      <a:lnTo>
                                        <a:pt x="989" y="32"/>
                                      </a:lnTo>
                                      <a:lnTo>
                                        <a:pt x="905" y="14"/>
                                      </a:lnTo>
                                      <a:lnTo>
                                        <a:pt x="817" y="3"/>
                                      </a:lnTo>
                                      <a:lnTo>
                                        <a:pt x="7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7" name="Freeform 45"/>
                              <wps:cNvSpPr>
                                <a:spLocks/>
                              </wps:cNvSpPr>
                              <wps:spPr bwMode="auto">
                                <a:xfrm>
                                  <a:off x="5395" y="10224"/>
                                  <a:ext cx="1452" cy="963"/>
                                </a:xfrm>
                                <a:custGeom>
                                  <a:avLst/>
                                  <a:gdLst>
                                    <a:gd name="T0" fmla="*/ 0 w 1452"/>
                                    <a:gd name="T1" fmla="*/ 10706 h 963"/>
                                    <a:gd name="T2" fmla="*/ 5 w 1452"/>
                                    <a:gd name="T3" fmla="*/ 10767 h 963"/>
                                    <a:gd name="T4" fmla="*/ 22 w 1452"/>
                                    <a:gd name="T5" fmla="*/ 10825 h 963"/>
                                    <a:gd name="T6" fmla="*/ 48 w 1452"/>
                                    <a:gd name="T7" fmla="*/ 10881 h 963"/>
                                    <a:gd name="T8" fmla="*/ 84 w 1452"/>
                                    <a:gd name="T9" fmla="*/ 10933 h 963"/>
                                    <a:gd name="T10" fmla="*/ 129 w 1452"/>
                                    <a:gd name="T11" fmla="*/ 10982 h 963"/>
                                    <a:gd name="T12" fmla="*/ 182 w 1452"/>
                                    <a:gd name="T13" fmla="*/ 11026 h 963"/>
                                    <a:gd name="T14" fmla="*/ 243 w 1452"/>
                                    <a:gd name="T15" fmla="*/ 11066 h 963"/>
                                    <a:gd name="T16" fmla="*/ 310 w 1452"/>
                                    <a:gd name="T17" fmla="*/ 11101 h 963"/>
                                    <a:gd name="T18" fmla="*/ 383 w 1452"/>
                                    <a:gd name="T19" fmla="*/ 11131 h 963"/>
                                    <a:gd name="T20" fmla="*/ 462 w 1452"/>
                                    <a:gd name="T21" fmla="*/ 11155 h 963"/>
                                    <a:gd name="T22" fmla="*/ 546 w 1452"/>
                                    <a:gd name="T23" fmla="*/ 11173 h 963"/>
                                    <a:gd name="T24" fmla="*/ 634 w 1452"/>
                                    <a:gd name="T25" fmla="*/ 11184 h 963"/>
                                    <a:gd name="T26" fmla="*/ 725 w 1452"/>
                                    <a:gd name="T27" fmla="*/ 11187 h 963"/>
                                    <a:gd name="T28" fmla="*/ 817 w 1452"/>
                                    <a:gd name="T29" fmla="*/ 11184 h 963"/>
                                    <a:gd name="T30" fmla="*/ 905 w 1452"/>
                                    <a:gd name="T31" fmla="*/ 11173 h 963"/>
                                    <a:gd name="T32" fmla="*/ 989 w 1452"/>
                                    <a:gd name="T33" fmla="*/ 11155 h 963"/>
                                    <a:gd name="T34" fmla="*/ 1068 w 1452"/>
                                    <a:gd name="T35" fmla="*/ 11131 h 963"/>
                                    <a:gd name="T36" fmla="*/ 1141 w 1452"/>
                                    <a:gd name="T37" fmla="*/ 11101 h 963"/>
                                    <a:gd name="T38" fmla="*/ 1208 w 1452"/>
                                    <a:gd name="T39" fmla="*/ 11066 h 963"/>
                                    <a:gd name="T40" fmla="*/ 1269 w 1452"/>
                                    <a:gd name="T41" fmla="*/ 11026 h 963"/>
                                    <a:gd name="T42" fmla="*/ 1322 w 1452"/>
                                    <a:gd name="T43" fmla="*/ 10982 h 963"/>
                                    <a:gd name="T44" fmla="*/ 1366 w 1452"/>
                                    <a:gd name="T45" fmla="*/ 10933 h 963"/>
                                    <a:gd name="T46" fmla="*/ 1402 w 1452"/>
                                    <a:gd name="T47" fmla="*/ 10881 h 963"/>
                                    <a:gd name="T48" fmla="*/ 1429 w 1452"/>
                                    <a:gd name="T49" fmla="*/ 10825 h 963"/>
                                    <a:gd name="T50" fmla="*/ 1445 w 1452"/>
                                    <a:gd name="T51" fmla="*/ 10767 h 963"/>
                                    <a:gd name="T52" fmla="*/ 1451 w 1452"/>
                                    <a:gd name="T53" fmla="*/ 10706 h 963"/>
                                    <a:gd name="T54" fmla="*/ 1445 w 1452"/>
                                    <a:gd name="T55" fmla="*/ 10645 h 963"/>
                                    <a:gd name="T56" fmla="*/ 1429 w 1452"/>
                                    <a:gd name="T57" fmla="*/ 10587 h 963"/>
                                    <a:gd name="T58" fmla="*/ 1402 w 1452"/>
                                    <a:gd name="T59" fmla="*/ 10531 h 963"/>
                                    <a:gd name="T60" fmla="*/ 1366 w 1452"/>
                                    <a:gd name="T61" fmla="*/ 10479 h 963"/>
                                    <a:gd name="T62" fmla="*/ 1322 w 1452"/>
                                    <a:gd name="T63" fmla="*/ 10430 h 963"/>
                                    <a:gd name="T64" fmla="*/ 1269 w 1452"/>
                                    <a:gd name="T65" fmla="*/ 10386 h 963"/>
                                    <a:gd name="T66" fmla="*/ 1208 w 1452"/>
                                    <a:gd name="T67" fmla="*/ 10345 h 963"/>
                                    <a:gd name="T68" fmla="*/ 1141 w 1452"/>
                                    <a:gd name="T69" fmla="*/ 10310 h 963"/>
                                    <a:gd name="T70" fmla="*/ 1068 w 1452"/>
                                    <a:gd name="T71" fmla="*/ 10281 h 963"/>
                                    <a:gd name="T72" fmla="*/ 989 w 1452"/>
                                    <a:gd name="T73" fmla="*/ 10257 h 963"/>
                                    <a:gd name="T74" fmla="*/ 905 w 1452"/>
                                    <a:gd name="T75" fmla="*/ 10239 h 963"/>
                                    <a:gd name="T76" fmla="*/ 817 w 1452"/>
                                    <a:gd name="T77" fmla="*/ 10228 h 963"/>
                                    <a:gd name="T78" fmla="*/ 725 w 1452"/>
                                    <a:gd name="T79" fmla="*/ 10225 h 963"/>
                                    <a:gd name="T80" fmla="*/ 634 w 1452"/>
                                    <a:gd name="T81" fmla="*/ 10228 h 963"/>
                                    <a:gd name="T82" fmla="*/ 546 w 1452"/>
                                    <a:gd name="T83" fmla="*/ 10239 h 963"/>
                                    <a:gd name="T84" fmla="*/ 462 w 1452"/>
                                    <a:gd name="T85" fmla="*/ 10257 h 963"/>
                                    <a:gd name="T86" fmla="*/ 383 w 1452"/>
                                    <a:gd name="T87" fmla="*/ 10281 h 963"/>
                                    <a:gd name="T88" fmla="*/ 310 w 1452"/>
                                    <a:gd name="T89" fmla="*/ 10310 h 963"/>
                                    <a:gd name="T90" fmla="*/ 243 w 1452"/>
                                    <a:gd name="T91" fmla="*/ 10345 h 963"/>
                                    <a:gd name="T92" fmla="*/ 182 w 1452"/>
                                    <a:gd name="T93" fmla="*/ 10386 h 963"/>
                                    <a:gd name="T94" fmla="*/ 129 w 1452"/>
                                    <a:gd name="T95" fmla="*/ 10430 h 963"/>
                                    <a:gd name="T96" fmla="*/ 84 w 1452"/>
                                    <a:gd name="T97" fmla="*/ 10479 h 963"/>
                                    <a:gd name="T98" fmla="*/ 48 w 1452"/>
                                    <a:gd name="T99" fmla="*/ 10531 h 963"/>
                                    <a:gd name="T100" fmla="*/ 22 w 1452"/>
                                    <a:gd name="T101" fmla="*/ 10587 h 963"/>
                                    <a:gd name="T102" fmla="*/ 5 w 1452"/>
                                    <a:gd name="T103" fmla="*/ 10645 h 963"/>
                                    <a:gd name="T104" fmla="*/ 0 w 1452"/>
                                    <a:gd name="T105" fmla="*/ 10706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1"/>
                                      </a:moveTo>
                                      <a:lnTo>
                                        <a:pt x="5" y="542"/>
                                      </a:lnTo>
                                      <a:lnTo>
                                        <a:pt x="22" y="600"/>
                                      </a:lnTo>
                                      <a:lnTo>
                                        <a:pt x="48" y="656"/>
                                      </a:lnTo>
                                      <a:lnTo>
                                        <a:pt x="84" y="708"/>
                                      </a:lnTo>
                                      <a:lnTo>
                                        <a:pt x="129" y="757"/>
                                      </a:lnTo>
                                      <a:lnTo>
                                        <a:pt x="182" y="801"/>
                                      </a:lnTo>
                                      <a:lnTo>
                                        <a:pt x="243" y="841"/>
                                      </a:lnTo>
                                      <a:lnTo>
                                        <a:pt x="310" y="876"/>
                                      </a:lnTo>
                                      <a:lnTo>
                                        <a:pt x="383" y="906"/>
                                      </a:lnTo>
                                      <a:lnTo>
                                        <a:pt x="462" y="930"/>
                                      </a:lnTo>
                                      <a:lnTo>
                                        <a:pt x="546" y="948"/>
                                      </a:lnTo>
                                      <a:lnTo>
                                        <a:pt x="634" y="959"/>
                                      </a:lnTo>
                                      <a:lnTo>
                                        <a:pt x="725" y="962"/>
                                      </a:lnTo>
                                      <a:lnTo>
                                        <a:pt x="817" y="959"/>
                                      </a:lnTo>
                                      <a:lnTo>
                                        <a:pt x="905" y="948"/>
                                      </a:lnTo>
                                      <a:lnTo>
                                        <a:pt x="989" y="930"/>
                                      </a:lnTo>
                                      <a:lnTo>
                                        <a:pt x="1068" y="906"/>
                                      </a:lnTo>
                                      <a:lnTo>
                                        <a:pt x="1141" y="876"/>
                                      </a:lnTo>
                                      <a:lnTo>
                                        <a:pt x="1208" y="841"/>
                                      </a:lnTo>
                                      <a:lnTo>
                                        <a:pt x="1269" y="801"/>
                                      </a:lnTo>
                                      <a:lnTo>
                                        <a:pt x="1322" y="757"/>
                                      </a:lnTo>
                                      <a:lnTo>
                                        <a:pt x="1366" y="708"/>
                                      </a:lnTo>
                                      <a:lnTo>
                                        <a:pt x="1402" y="656"/>
                                      </a:lnTo>
                                      <a:lnTo>
                                        <a:pt x="1429" y="600"/>
                                      </a:lnTo>
                                      <a:lnTo>
                                        <a:pt x="1445" y="542"/>
                                      </a:lnTo>
                                      <a:lnTo>
                                        <a:pt x="1451" y="481"/>
                                      </a:lnTo>
                                      <a:lnTo>
                                        <a:pt x="1445" y="420"/>
                                      </a:lnTo>
                                      <a:lnTo>
                                        <a:pt x="1429" y="362"/>
                                      </a:lnTo>
                                      <a:lnTo>
                                        <a:pt x="1402" y="306"/>
                                      </a:lnTo>
                                      <a:lnTo>
                                        <a:pt x="1366" y="254"/>
                                      </a:lnTo>
                                      <a:lnTo>
                                        <a:pt x="1322" y="205"/>
                                      </a:lnTo>
                                      <a:lnTo>
                                        <a:pt x="1269" y="161"/>
                                      </a:lnTo>
                                      <a:lnTo>
                                        <a:pt x="1208" y="120"/>
                                      </a:lnTo>
                                      <a:lnTo>
                                        <a:pt x="1141" y="85"/>
                                      </a:lnTo>
                                      <a:lnTo>
                                        <a:pt x="1068" y="56"/>
                                      </a:lnTo>
                                      <a:lnTo>
                                        <a:pt x="989" y="32"/>
                                      </a:lnTo>
                                      <a:lnTo>
                                        <a:pt x="905" y="14"/>
                                      </a:lnTo>
                                      <a:lnTo>
                                        <a:pt x="817" y="3"/>
                                      </a:lnTo>
                                      <a:lnTo>
                                        <a:pt x="725" y="0"/>
                                      </a:lnTo>
                                      <a:lnTo>
                                        <a:pt x="634" y="3"/>
                                      </a:lnTo>
                                      <a:lnTo>
                                        <a:pt x="546" y="14"/>
                                      </a:lnTo>
                                      <a:lnTo>
                                        <a:pt x="462" y="32"/>
                                      </a:lnTo>
                                      <a:lnTo>
                                        <a:pt x="383" y="56"/>
                                      </a:lnTo>
                                      <a:lnTo>
                                        <a:pt x="310" y="85"/>
                                      </a:lnTo>
                                      <a:lnTo>
                                        <a:pt x="243" y="120"/>
                                      </a:lnTo>
                                      <a:lnTo>
                                        <a:pt x="182" y="161"/>
                                      </a:lnTo>
                                      <a:lnTo>
                                        <a:pt x="129" y="205"/>
                                      </a:lnTo>
                                      <a:lnTo>
                                        <a:pt x="84" y="254"/>
                                      </a:lnTo>
                                      <a:lnTo>
                                        <a:pt x="48" y="306"/>
                                      </a:lnTo>
                                      <a:lnTo>
                                        <a:pt x="22" y="362"/>
                                      </a:lnTo>
                                      <a:lnTo>
                                        <a:pt x="5" y="420"/>
                                      </a:lnTo>
                                      <a:lnTo>
                                        <a:pt x="0" y="481"/>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8"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67" y="10196"/>
                                  <a:ext cx="1452" cy="963"/>
                                </a:xfrm>
                                <a:prstGeom prst="rect">
                                  <a:avLst/>
                                </a:prstGeom>
                                <a:noFill/>
                                <a:extLst>
                                  <a:ext uri="{909E8E84-426E-40DD-AFC4-6F175D3DCCD1}">
                                    <a14:hiddenFill xmlns:a14="http://schemas.microsoft.com/office/drawing/2010/main">
                                      <a:solidFill>
                                        <a:srgbClr val="FFFFFF"/>
                                      </a:solidFill>
                                    </a14:hiddenFill>
                                  </a:ext>
                                </a:extLst>
                              </pic:spPr>
                            </pic:pic>
                            <wps:wsp>
                              <wps:cNvPr id="7109" name="Freeform 47"/>
                              <wps:cNvSpPr>
                                <a:spLocks/>
                              </wps:cNvSpPr>
                              <wps:spPr bwMode="auto">
                                <a:xfrm>
                                  <a:off x="5367" y="10196"/>
                                  <a:ext cx="1452" cy="963"/>
                                </a:xfrm>
                                <a:custGeom>
                                  <a:avLst/>
                                  <a:gdLst>
                                    <a:gd name="T0" fmla="*/ 0 w 1452"/>
                                    <a:gd name="T1" fmla="*/ 10678 h 963"/>
                                    <a:gd name="T2" fmla="*/ 6 w 1452"/>
                                    <a:gd name="T3" fmla="*/ 10739 h 963"/>
                                    <a:gd name="T4" fmla="*/ 22 w 1452"/>
                                    <a:gd name="T5" fmla="*/ 10797 h 963"/>
                                    <a:gd name="T6" fmla="*/ 49 w 1452"/>
                                    <a:gd name="T7" fmla="*/ 10853 h 963"/>
                                    <a:gd name="T8" fmla="*/ 85 w 1452"/>
                                    <a:gd name="T9" fmla="*/ 10905 h 963"/>
                                    <a:gd name="T10" fmla="*/ 129 w 1452"/>
                                    <a:gd name="T11" fmla="*/ 10954 h 963"/>
                                    <a:gd name="T12" fmla="*/ 182 w 1452"/>
                                    <a:gd name="T13" fmla="*/ 10998 h 963"/>
                                    <a:gd name="T14" fmla="*/ 243 w 1452"/>
                                    <a:gd name="T15" fmla="*/ 11038 h 963"/>
                                    <a:gd name="T16" fmla="*/ 310 w 1452"/>
                                    <a:gd name="T17" fmla="*/ 11074 h 963"/>
                                    <a:gd name="T18" fmla="*/ 383 w 1452"/>
                                    <a:gd name="T19" fmla="*/ 11103 h 963"/>
                                    <a:gd name="T20" fmla="*/ 462 w 1452"/>
                                    <a:gd name="T21" fmla="*/ 11127 h 963"/>
                                    <a:gd name="T22" fmla="*/ 546 w 1452"/>
                                    <a:gd name="T23" fmla="*/ 11145 h 963"/>
                                    <a:gd name="T24" fmla="*/ 634 w 1452"/>
                                    <a:gd name="T25" fmla="*/ 11156 h 963"/>
                                    <a:gd name="T26" fmla="*/ 726 w 1452"/>
                                    <a:gd name="T27" fmla="*/ 11159 h 963"/>
                                    <a:gd name="T28" fmla="*/ 817 w 1452"/>
                                    <a:gd name="T29" fmla="*/ 11156 h 963"/>
                                    <a:gd name="T30" fmla="*/ 905 w 1452"/>
                                    <a:gd name="T31" fmla="*/ 11145 h 963"/>
                                    <a:gd name="T32" fmla="*/ 989 w 1452"/>
                                    <a:gd name="T33" fmla="*/ 11127 h 963"/>
                                    <a:gd name="T34" fmla="*/ 1068 w 1452"/>
                                    <a:gd name="T35" fmla="*/ 11103 h 963"/>
                                    <a:gd name="T36" fmla="*/ 1141 w 1452"/>
                                    <a:gd name="T37" fmla="*/ 11074 h 963"/>
                                    <a:gd name="T38" fmla="*/ 1208 w 1452"/>
                                    <a:gd name="T39" fmla="*/ 11038 h 963"/>
                                    <a:gd name="T40" fmla="*/ 1269 w 1452"/>
                                    <a:gd name="T41" fmla="*/ 10998 h 963"/>
                                    <a:gd name="T42" fmla="*/ 1322 w 1452"/>
                                    <a:gd name="T43" fmla="*/ 10954 h 963"/>
                                    <a:gd name="T44" fmla="*/ 1367 w 1452"/>
                                    <a:gd name="T45" fmla="*/ 10905 h 963"/>
                                    <a:gd name="T46" fmla="*/ 1403 w 1452"/>
                                    <a:gd name="T47" fmla="*/ 10853 h 963"/>
                                    <a:gd name="T48" fmla="*/ 1429 w 1452"/>
                                    <a:gd name="T49" fmla="*/ 10797 h 963"/>
                                    <a:gd name="T50" fmla="*/ 1446 w 1452"/>
                                    <a:gd name="T51" fmla="*/ 10739 h 963"/>
                                    <a:gd name="T52" fmla="*/ 1451 w 1452"/>
                                    <a:gd name="T53" fmla="*/ 10678 h 963"/>
                                    <a:gd name="T54" fmla="*/ 1446 w 1452"/>
                                    <a:gd name="T55" fmla="*/ 10617 h 963"/>
                                    <a:gd name="T56" fmla="*/ 1429 w 1452"/>
                                    <a:gd name="T57" fmla="*/ 10559 h 963"/>
                                    <a:gd name="T58" fmla="*/ 1403 w 1452"/>
                                    <a:gd name="T59" fmla="*/ 10503 h 963"/>
                                    <a:gd name="T60" fmla="*/ 1367 w 1452"/>
                                    <a:gd name="T61" fmla="*/ 10451 h 963"/>
                                    <a:gd name="T62" fmla="*/ 1322 w 1452"/>
                                    <a:gd name="T63" fmla="*/ 10402 h 963"/>
                                    <a:gd name="T64" fmla="*/ 1269 w 1452"/>
                                    <a:gd name="T65" fmla="*/ 10358 h 963"/>
                                    <a:gd name="T66" fmla="*/ 1208 w 1452"/>
                                    <a:gd name="T67" fmla="*/ 10318 h 963"/>
                                    <a:gd name="T68" fmla="*/ 1141 w 1452"/>
                                    <a:gd name="T69" fmla="*/ 10282 h 963"/>
                                    <a:gd name="T70" fmla="*/ 1068 w 1452"/>
                                    <a:gd name="T71" fmla="*/ 10253 h 963"/>
                                    <a:gd name="T72" fmla="*/ 989 w 1452"/>
                                    <a:gd name="T73" fmla="*/ 10229 h 963"/>
                                    <a:gd name="T74" fmla="*/ 905 w 1452"/>
                                    <a:gd name="T75" fmla="*/ 10211 h 963"/>
                                    <a:gd name="T76" fmla="*/ 817 w 1452"/>
                                    <a:gd name="T77" fmla="*/ 10200 h 963"/>
                                    <a:gd name="T78" fmla="*/ 726 w 1452"/>
                                    <a:gd name="T79" fmla="*/ 10197 h 963"/>
                                    <a:gd name="T80" fmla="*/ 634 w 1452"/>
                                    <a:gd name="T81" fmla="*/ 10200 h 963"/>
                                    <a:gd name="T82" fmla="*/ 546 w 1452"/>
                                    <a:gd name="T83" fmla="*/ 10211 h 963"/>
                                    <a:gd name="T84" fmla="*/ 462 w 1452"/>
                                    <a:gd name="T85" fmla="*/ 10229 h 963"/>
                                    <a:gd name="T86" fmla="*/ 383 w 1452"/>
                                    <a:gd name="T87" fmla="*/ 10253 h 963"/>
                                    <a:gd name="T88" fmla="*/ 310 w 1452"/>
                                    <a:gd name="T89" fmla="*/ 10282 h 963"/>
                                    <a:gd name="T90" fmla="*/ 243 w 1452"/>
                                    <a:gd name="T91" fmla="*/ 10318 h 963"/>
                                    <a:gd name="T92" fmla="*/ 182 w 1452"/>
                                    <a:gd name="T93" fmla="*/ 10358 h 963"/>
                                    <a:gd name="T94" fmla="*/ 129 w 1452"/>
                                    <a:gd name="T95" fmla="*/ 10402 h 963"/>
                                    <a:gd name="T96" fmla="*/ 85 w 1452"/>
                                    <a:gd name="T97" fmla="*/ 10451 h 963"/>
                                    <a:gd name="T98" fmla="*/ 49 w 1452"/>
                                    <a:gd name="T99" fmla="*/ 10503 h 963"/>
                                    <a:gd name="T100" fmla="*/ 22 w 1452"/>
                                    <a:gd name="T101" fmla="*/ 10559 h 963"/>
                                    <a:gd name="T102" fmla="*/ 6 w 1452"/>
                                    <a:gd name="T103" fmla="*/ 10617 h 963"/>
                                    <a:gd name="T104" fmla="*/ 0 w 1452"/>
                                    <a:gd name="T105" fmla="*/ 10678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1"/>
                                      </a:moveTo>
                                      <a:lnTo>
                                        <a:pt x="6" y="542"/>
                                      </a:lnTo>
                                      <a:lnTo>
                                        <a:pt x="22" y="600"/>
                                      </a:lnTo>
                                      <a:lnTo>
                                        <a:pt x="49" y="656"/>
                                      </a:lnTo>
                                      <a:lnTo>
                                        <a:pt x="85" y="708"/>
                                      </a:lnTo>
                                      <a:lnTo>
                                        <a:pt x="129" y="757"/>
                                      </a:lnTo>
                                      <a:lnTo>
                                        <a:pt x="182" y="801"/>
                                      </a:lnTo>
                                      <a:lnTo>
                                        <a:pt x="243" y="841"/>
                                      </a:lnTo>
                                      <a:lnTo>
                                        <a:pt x="310" y="877"/>
                                      </a:lnTo>
                                      <a:lnTo>
                                        <a:pt x="383" y="906"/>
                                      </a:lnTo>
                                      <a:lnTo>
                                        <a:pt x="462" y="930"/>
                                      </a:lnTo>
                                      <a:lnTo>
                                        <a:pt x="546" y="948"/>
                                      </a:lnTo>
                                      <a:lnTo>
                                        <a:pt x="634" y="959"/>
                                      </a:lnTo>
                                      <a:lnTo>
                                        <a:pt x="726" y="962"/>
                                      </a:lnTo>
                                      <a:lnTo>
                                        <a:pt x="817" y="959"/>
                                      </a:lnTo>
                                      <a:lnTo>
                                        <a:pt x="905" y="948"/>
                                      </a:lnTo>
                                      <a:lnTo>
                                        <a:pt x="989" y="930"/>
                                      </a:lnTo>
                                      <a:lnTo>
                                        <a:pt x="1068" y="906"/>
                                      </a:lnTo>
                                      <a:lnTo>
                                        <a:pt x="1141" y="877"/>
                                      </a:lnTo>
                                      <a:lnTo>
                                        <a:pt x="1208" y="841"/>
                                      </a:lnTo>
                                      <a:lnTo>
                                        <a:pt x="1269" y="801"/>
                                      </a:lnTo>
                                      <a:lnTo>
                                        <a:pt x="1322" y="757"/>
                                      </a:lnTo>
                                      <a:lnTo>
                                        <a:pt x="1367" y="708"/>
                                      </a:lnTo>
                                      <a:lnTo>
                                        <a:pt x="1403" y="656"/>
                                      </a:lnTo>
                                      <a:lnTo>
                                        <a:pt x="1429" y="600"/>
                                      </a:lnTo>
                                      <a:lnTo>
                                        <a:pt x="1446" y="542"/>
                                      </a:lnTo>
                                      <a:lnTo>
                                        <a:pt x="1451" y="481"/>
                                      </a:lnTo>
                                      <a:lnTo>
                                        <a:pt x="1446" y="420"/>
                                      </a:lnTo>
                                      <a:lnTo>
                                        <a:pt x="1429" y="362"/>
                                      </a:lnTo>
                                      <a:lnTo>
                                        <a:pt x="1403" y="306"/>
                                      </a:lnTo>
                                      <a:lnTo>
                                        <a:pt x="1367" y="254"/>
                                      </a:lnTo>
                                      <a:lnTo>
                                        <a:pt x="1322" y="205"/>
                                      </a:lnTo>
                                      <a:lnTo>
                                        <a:pt x="1269" y="161"/>
                                      </a:lnTo>
                                      <a:lnTo>
                                        <a:pt x="1208" y="121"/>
                                      </a:lnTo>
                                      <a:lnTo>
                                        <a:pt x="1141" y="85"/>
                                      </a:lnTo>
                                      <a:lnTo>
                                        <a:pt x="1068" y="56"/>
                                      </a:lnTo>
                                      <a:lnTo>
                                        <a:pt x="989" y="32"/>
                                      </a:lnTo>
                                      <a:lnTo>
                                        <a:pt x="905" y="14"/>
                                      </a:lnTo>
                                      <a:lnTo>
                                        <a:pt x="817" y="3"/>
                                      </a:lnTo>
                                      <a:lnTo>
                                        <a:pt x="726" y="0"/>
                                      </a:lnTo>
                                      <a:lnTo>
                                        <a:pt x="634" y="3"/>
                                      </a:lnTo>
                                      <a:lnTo>
                                        <a:pt x="546" y="14"/>
                                      </a:lnTo>
                                      <a:lnTo>
                                        <a:pt x="462" y="32"/>
                                      </a:lnTo>
                                      <a:lnTo>
                                        <a:pt x="383" y="56"/>
                                      </a:lnTo>
                                      <a:lnTo>
                                        <a:pt x="310" y="85"/>
                                      </a:lnTo>
                                      <a:lnTo>
                                        <a:pt x="243" y="121"/>
                                      </a:lnTo>
                                      <a:lnTo>
                                        <a:pt x="182" y="161"/>
                                      </a:lnTo>
                                      <a:lnTo>
                                        <a:pt x="129" y="205"/>
                                      </a:lnTo>
                                      <a:lnTo>
                                        <a:pt x="85" y="254"/>
                                      </a:lnTo>
                                      <a:lnTo>
                                        <a:pt x="49" y="306"/>
                                      </a:lnTo>
                                      <a:lnTo>
                                        <a:pt x="22" y="362"/>
                                      </a:lnTo>
                                      <a:lnTo>
                                        <a:pt x="6" y="420"/>
                                      </a:lnTo>
                                      <a:lnTo>
                                        <a:pt x="0" y="481"/>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0" name="Line 48"/>
                              <wps:cNvCnPr>
                                <a:cxnSpLocks noChangeShapeType="1"/>
                              </wps:cNvCnPr>
                              <wps:spPr bwMode="auto">
                                <a:xfrm>
                                  <a:off x="9568" y="5215"/>
                                  <a:ext cx="0"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1" name="Line 49"/>
                              <wps:cNvCnPr>
                                <a:cxnSpLocks noChangeShapeType="1"/>
                              </wps:cNvCnPr>
                              <wps:spPr bwMode="auto">
                                <a:xfrm flipV="1">
                                  <a:off x="2633" y="2895"/>
                                  <a:ext cx="2762" cy="2432"/>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2" name="Line 50"/>
                              <wps:cNvCnPr>
                                <a:cxnSpLocks noChangeShapeType="1"/>
                              </wps:cNvCnPr>
                              <wps:spPr bwMode="auto">
                                <a:xfrm flipV="1">
                                  <a:off x="2633" y="4207"/>
                                  <a:ext cx="2762" cy="1204"/>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3" name="Line 51"/>
                              <wps:cNvCnPr>
                                <a:cxnSpLocks noChangeShapeType="1"/>
                              </wps:cNvCnPr>
                              <wps:spPr bwMode="auto">
                                <a:xfrm>
                                  <a:off x="2633" y="5508"/>
                                  <a:ext cx="2735"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4" name="Line 52"/>
                              <wps:cNvCnPr>
                                <a:cxnSpLocks noChangeShapeType="1"/>
                              </wps:cNvCnPr>
                              <wps:spPr bwMode="auto">
                                <a:xfrm>
                                  <a:off x="2633" y="5606"/>
                                  <a:ext cx="2623" cy="698"/>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5" name="Line 53"/>
                              <wps:cNvCnPr>
                                <a:cxnSpLocks noChangeShapeType="1"/>
                              </wps:cNvCnPr>
                              <wps:spPr bwMode="auto">
                                <a:xfrm>
                                  <a:off x="2633" y="5690"/>
                                  <a:ext cx="2693" cy="1604"/>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6" name="Line 54"/>
                              <wps:cNvCnPr>
                                <a:cxnSpLocks noChangeShapeType="1"/>
                              </wps:cNvCnPr>
                              <wps:spPr bwMode="auto">
                                <a:xfrm flipV="1">
                                  <a:off x="2633" y="1514"/>
                                  <a:ext cx="2735" cy="3701"/>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7" name="Line 55"/>
                              <wps:cNvCnPr>
                                <a:cxnSpLocks noChangeShapeType="1"/>
                              </wps:cNvCnPr>
                              <wps:spPr bwMode="auto">
                                <a:xfrm>
                                  <a:off x="2633" y="5913"/>
                                  <a:ext cx="3098" cy="4284"/>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8" name="Line 56"/>
                              <wps:cNvCnPr>
                                <a:cxnSpLocks noChangeShapeType="1"/>
                              </wps:cNvCnPr>
                              <wps:spPr bwMode="auto">
                                <a:xfrm flipH="1" flipV="1">
                                  <a:off x="6847" y="2895"/>
                                  <a:ext cx="2721" cy="299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9" name="Line 57"/>
                              <wps:cNvCnPr>
                                <a:cxnSpLocks noChangeShapeType="1"/>
                              </wps:cNvCnPr>
                              <wps:spPr bwMode="auto">
                                <a:xfrm>
                                  <a:off x="9568" y="5327"/>
                                  <a:ext cx="0"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0" name="Line 58"/>
                              <wps:cNvCnPr>
                                <a:cxnSpLocks noChangeShapeType="1"/>
                              </wps:cNvCnPr>
                              <wps:spPr bwMode="auto">
                                <a:xfrm>
                                  <a:off x="9568" y="5411"/>
                                  <a:ext cx="0"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1" name="Line 59"/>
                              <wps:cNvCnPr>
                                <a:cxnSpLocks noChangeShapeType="1"/>
                              </wps:cNvCnPr>
                              <wps:spPr bwMode="auto">
                                <a:xfrm>
                                  <a:off x="9568" y="5495"/>
                                  <a:ext cx="0"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2" name="Line 60"/>
                              <wps:cNvCnPr>
                                <a:cxnSpLocks noChangeShapeType="1"/>
                              </wps:cNvCnPr>
                              <wps:spPr bwMode="auto">
                                <a:xfrm flipH="1" flipV="1">
                                  <a:off x="6945" y="5327"/>
                                  <a:ext cx="2623" cy="505"/>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3" name="Line 61"/>
                              <wps:cNvCnPr>
                                <a:cxnSpLocks noChangeShapeType="1"/>
                              </wps:cNvCnPr>
                              <wps:spPr bwMode="auto">
                                <a:xfrm flipH="1" flipV="1">
                                  <a:off x="6931" y="4207"/>
                                  <a:ext cx="2522" cy="1595"/>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4" name="Line 62"/>
                              <wps:cNvCnPr>
                                <a:cxnSpLocks noChangeShapeType="1"/>
                              </wps:cNvCnPr>
                              <wps:spPr bwMode="auto">
                                <a:xfrm flipH="1" flipV="1">
                                  <a:off x="6903" y="1514"/>
                                  <a:ext cx="2665" cy="426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5" name="Line 63"/>
                              <wps:cNvCnPr>
                                <a:cxnSpLocks noChangeShapeType="1"/>
                              </wps:cNvCnPr>
                              <wps:spPr bwMode="auto">
                                <a:xfrm>
                                  <a:off x="2633" y="5801"/>
                                  <a:ext cx="2888" cy="2833"/>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6" name="Text Box 64"/>
                              <wps:cNvSpPr txBox="1">
                                <a:spLocks noChangeArrowheads="1"/>
                              </wps:cNvSpPr>
                              <wps:spPr bwMode="auto">
                                <a:xfrm>
                                  <a:off x="1558" y="401"/>
                                  <a:ext cx="97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9657CE">
                                    <w:pPr>
                                      <w:spacing w:line="156" w:lineRule="exact"/>
                                      <w:rPr>
                                        <w:b/>
                                        <w:sz w:val="14"/>
                                      </w:rPr>
                                    </w:pPr>
                                    <w:r>
                                      <w:rPr>
                                        <w:b/>
                                        <w:sz w:val="14"/>
                                      </w:rPr>
                                      <w:t>uc Telecontrol</w:t>
                                    </w:r>
                                  </w:p>
                                </w:txbxContent>
                              </wps:txbx>
                              <wps:bodyPr rot="0" vert="horz" wrap="square" lIns="0" tIns="0" rIns="0" bIns="0" anchor="t" anchorCtr="0" upright="1">
                                <a:noAutofit/>
                              </wps:bodyPr>
                            </wps:wsp>
                            <wps:wsp>
                              <wps:cNvPr id="7127" name="Text Box 65"/>
                              <wps:cNvSpPr txBox="1">
                                <a:spLocks noChangeArrowheads="1"/>
                              </wps:cNvSpPr>
                              <wps:spPr bwMode="auto">
                                <a:xfrm>
                                  <a:off x="5465" y="1088"/>
                                  <a:ext cx="1225"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9657CE">
                                    <w:pPr>
                                      <w:ind w:left="376" w:right="6" w:hanging="377"/>
                                      <w:rPr>
                                        <w:b/>
                                        <w:sz w:val="18"/>
                                        <w:lang w:val="mn-MN"/>
                                      </w:rPr>
                                    </w:pPr>
                                    <w:r>
                                      <w:rPr>
                                        <w:b/>
                                        <w:sz w:val="18"/>
                                        <w:lang w:val="mn-MN"/>
                                      </w:rPr>
                                      <w:t>Төлөвийг</w:t>
                                    </w:r>
                                  </w:p>
                                  <w:p w:rsidR="00AA01B1" w:rsidRPr="00D44A4D" w:rsidRDefault="00AA01B1" w:rsidP="009657CE">
                                    <w:pPr>
                                      <w:ind w:left="376" w:right="6" w:hanging="377"/>
                                      <w:rPr>
                                        <w:b/>
                                        <w:sz w:val="18"/>
                                        <w:lang w:val="mn-MN"/>
                                      </w:rPr>
                                    </w:pPr>
                                    <w:r>
                                      <w:rPr>
                                        <w:b/>
                                        <w:sz w:val="18"/>
                                        <w:lang w:val="mn-MN"/>
                                      </w:rPr>
                                      <w:t>хүлээн авах</w:t>
                                    </w:r>
                                  </w:p>
                                </w:txbxContent>
                              </wps:txbx>
                              <wps:bodyPr rot="0" vert="horz" wrap="square" lIns="0" tIns="0" rIns="0" bIns="0" anchor="t" anchorCtr="0" upright="1">
                                <a:noAutofit/>
                              </wps:bodyPr>
                            </wps:wsp>
                            <wps:wsp>
                              <wps:cNvPr id="7128" name="Text Box 66"/>
                              <wps:cNvSpPr txBox="1">
                                <a:spLocks noChangeArrowheads="1"/>
                              </wps:cNvSpPr>
                              <wps:spPr bwMode="auto">
                                <a:xfrm>
                                  <a:off x="5465" y="2595"/>
                                  <a:ext cx="126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ind w:left="27" w:hanging="28"/>
                                      <w:rPr>
                                        <w:b/>
                                        <w:sz w:val="18"/>
                                        <w:lang w:val="mn-MN"/>
                                      </w:rPr>
                                    </w:pPr>
                                    <w:r>
                                      <w:rPr>
                                        <w:b/>
                                        <w:sz w:val="18"/>
                                        <w:lang w:val="mn-MN"/>
                                      </w:rPr>
                                      <w:t>Хэмжилтийг хүлээн авах</w:t>
                                    </w:r>
                                  </w:p>
                                </w:txbxContent>
                              </wps:txbx>
                              <wps:bodyPr rot="0" vert="horz" wrap="square" lIns="0" tIns="0" rIns="0" bIns="0" anchor="t" anchorCtr="0" upright="1">
                                <a:noAutofit/>
                              </wps:bodyPr>
                            </wps:wsp>
                            <wps:wsp>
                              <wps:cNvPr id="7129" name="Text Box 67"/>
                              <wps:cNvSpPr txBox="1">
                                <a:spLocks noChangeArrowheads="1"/>
                              </wps:cNvSpPr>
                              <wps:spPr bwMode="auto">
                                <a:xfrm>
                                  <a:off x="5423" y="3781"/>
                                  <a:ext cx="1309"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9657CE">
                                    <w:pPr>
                                      <w:ind w:left="376" w:right="-10" w:hanging="377"/>
                                      <w:rPr>
                                        <w:b/>
                                        <w:sz w:val="18"/>
                                        <w:lang w:val="mn-MN"/>
                                      </w:rPr>
                                    </w:pPr>
                                    <w:r>
                                      <w:rPr>
                                        <w:b/>
                                        <w:sz w:val="18"/>
                                        <w:lang w:val="mn-MN"/>
                                      </w:rPr>
                                      <w:t>Дохиог хүлээн</w:t>
                                    </w:r>
                                  </w:p>
                                  <w:p w:rsidR="00AA01B1" w:rsidRPr="00D44A4D" w:rsidRDefault="00AA01B1" w:rsidP="009657CE">
                                    <w:pPr>
                                      <w:ind w:left="376" w:right="-10" w:hanging="377"/>
                                      <w:rPr>
                                        <w:b/>
                                        <w:sz w:val="18"/>
                                        <w:lang w:val="mn-MN"/>
                                      </w:rPr>
                                    </w:pPr>
                                    <w:r>
                                      <w:rPr>
                                        <w:b/>
                                        <w:sz w:val="18"/>
                                        <w:lang w:val="mn-MN"/>
                                      </w:rPr>
                                      <w:t>авах</w:t>
                                    </w:r>
                                  </w:p>
                                </w:txbxContent>
                              </wps:txbx>
                              <wps:bodyPr rot="0" vert="horz" wrap="square" lIns="0" tIns="0" rIns="0" bIns="0" anchor="t" anchorCtr="0" upright="1">
                                <a:noAutofit/>
                              </wps:bodyPr>
                            </wps:wsp>
                            <wps:wsp>
                              <wps:cNvPr id="7130" name="Text Box 68"/>
                              <wps:cNvSpPr txBox="1">
                                <a:spLocks noChangeArrowheads="1"/>
                              </wps:cNvSpPr>
                              <wps:spPr bwMode="auto">
                                <a:xfrm>
                                  <a:off x="5423" y="5043"/>
                                  <a:ext cx="190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spacing w:line="202" w:lineRule="exact"/>
                                      <w:rPr>
                                        <w:b/>
                                        <w:sz w:val="18"/>
                                        <w:lang w:val="mn-MN"/>
                                      </w:rPr>
                                    </w:pPr>
                                    <w:r>
                                      <w:rPr>
                                        <w:b/>
                                        <w:sz w:val="18"/>
                                        <w:lang w:val="mn-MN"/>
                                      </w:rPr>
                                      <w:t>Алсын удирдлага</w:t>
                                    </w:r>
                                  </w:p>
                                </w:txbxContent>
                              </wps:txbx>
                              <wps:bodyPr rot="0" vert="horz" wrap="square" lIns="0" tIns="0" rIns="0" bIns="0" anchor="t" anchorCtr="0" upright="1">
                                <a:noAutofit/>
                              </wps:bodyPr>
                            </wps:wsp>
                            <wps:wsp>
                              <wps:cNvPr id="7131" name="Text Box 69"/>
                              <wps:cNvSpPr txBox="1">
                                <a:spLocks noChangeArrowheads="1"/>
                              </wps:cNvSpPr>
                              <wps:spPr bwMode="auto">
                                <a:xfrm>
                                  <a:off x="1740" y="5832"/>
                                  <a:ext cx="126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spacing w:line="202" w:lineRule="exact"/>
                                      <w:rPr>
                                        <w:b/>
                                        <w:sz w:val="18"/>
                                        <w:lang w:val="mn-MN"/>
                                      </w:rPr>
                                    </w:pPr>
                                    <w:r>
                                      <w:rPr>
                                        <w:b/>
                                        <w:sz w:val="18"/>
                                        <w:lang w:val="mn-MN"/>
                                      </w:rPr>
                                      <w:t xml:space="preserve">Удирдлагын төв </w:t>
                                    </w:r>
                                  </w:p>
                                </w:txbxContent>
                              </wps:txbx>
                              <wps:bodyPr rot="0" vert="horz" wrap="square" lIns="0" tIns="0" rIns="0" bIns="0" anchor="t" anchorCtr="0" upright="1">
                                <a:noAutofit/>
                              </wps:bodyPr>
                            </wps:wsp>
                            <wps:wsp>
                              <wps:cNvPr id="7132" name="Text Box 70"/>
                              <wps:cNvSpPr txBox="1">
                                <a:spLocks noChangeArrowheads="1"/>
                              </wps:cNvSpPr>
                              <wps:spPr bwMode="auto">
                                <a:xfrm>
                                  <a:off x="9693" y="5818"/>
                                  <a:ext cx="4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spacing w:line="202" w:lineRule="exact"/>
                                      <w:rPr>
                                        <w:b/>
                                        <w:sz w:val="18"/>
                                        <w:lang w:val="mn-MN"/>
                                      </w:rPr>
                                    </w:pPr>
                                    <w:r>
                                      <w:rPr>
                                        <w:b/>
                                        <w:sz w:val="18"/>
                                        <w:lang w:val="mn-MN"/>
                                      </w:rPr>
                                      <w:t>УЭТ</w:t>
                                    </w:r>
                                  </w:p>
                                </w:txbxContent>
                              </wps:txbx>
                              <wps:bodyPr rot="0" vert="horz" wrap="square" lIns="0" tIns="0" rIns="0" bIns="0" anchor="t" anchorCtr="0" upright="1">
                                <a:noAutofit/>
                              </wps:bodyPr>
                            </wps:wsp>
                            <wps:wsp>
                              <wps:cNvPr id="7133" name="Text Box 71"/>
                              <wps:cNvSpPr txBox="1">
                                <a:spLocks noChangeArrowheads="1"/>
                              </wps:cNvSpPr>
                              <wps:spPr bwMode="auto">
                                <a:xfrm>
                                  <a:off x="5340" y="6432"/>
                                  <a:ext cx="151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spacing w:line="202" w:lineRule="exact"/>
                                      <w:rPr>
                                        <w:b/>
                                        <w:sz w:val="18"/>
                                        <w:lang w:val="mn-MN"/>
                                      </w:rPr>
                                    </w:pPr>
                                    <w:r>
                                      <w:rPr>
                                        <w:b/>
                                        <w:sz w:val="18"/>
                                        <w:lang w:val="mn-MN"/>
                                      </w:rPr>
                                      <w:t>Тавил илгээх</w:t>
                                    </w:r>
                                  </w:p>
                                </w:txbxContent>
                              </wps:txbx>
                              <wps:bodyPr rot="0" vert="horz" wrap="square" lIns="0" tIns="0" rIns="0" bIns="0" anchor="t" anchorCtr="0" upright="1">
                                <a:noAutofit/>
                              </wps:bodyPr>
                            </wps:wsp>
                            <wps:wsp>
                              <wps:cNvPr id="7134" name="Text Box 72"/>
                              <wps:cNvSpPr txBox="1">
                                <a:spLocks noChangeArrowheads="1"/>
                              </wps:cNvSpPr>
                              <wps:spPr bwMode="auto">
                                <a:xfrm>
                                  <a:off x="5521" y="7548"/>
                                  <a:ext cx="116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9657CE">
                                    <w:pPr>
                                      <w:ind w:firstLine="195"/>
                                      <w:rPr>
                                        <w:b/>
                                        <w:sz w:val="18"/>
                                        <w:lang w:val="mn-MN"/>
                                      </w:rPr>
                                    </w:pPr>
                                    <w:r>
                                      <w:rPr>
                                        <w:b/>
                                        <w:sz w:val="18"/>
                                        <w:lang w:val="mn-MN"/>
                                      </w:rPr>
                                      <w:t>Ерөнхий</w:t>
                                    </w:r>
                                  </w:p>
                                  <w:p w:rsidR="00AA01B1" w:rsidRDefault="00AA01B1" w:rsidP="009657CE">
                                    <w:pPr>
                                      <w:ind w:firstLine="195"/>
                                      <w:rPr>
                                        <w:b/>
                                        <w:sz w:val="18"/>
                                      </w:rPr>
                                    </w:pPr>
                                    <w:r>
                                      <w:rPr>
                                        <w:b/>
                                        <w:sz w:val="18"/>
                                      </w:rPr>
                                      <w:t>асуумж</w:t>
                                    </w:r>
                                  </w:p>
                                </w:txbxContent>
                              </wps:txbx>
                              <wps:bodyPr rot="0" vert="horz" wrap="square" lIns="0" tIns="0" rIns="0" bIns="0" anchor="t" anchorCtr="0" upright="1">
                                <a:noAutofit/>
                              </wps:bodyPr>
                            </wps:wsp>
                            <wps:wsp>
                              <wps:cNvPr id="7135" name="Text Box 73"/>
                              <wps:cNvSpPr txBox="1">
                                <a:spLocks noChangeArrowheads="1"/>
                              </wps:cNvSpPr>
                              <wps:spPr bwMode="auto">
                                <a:xfrm>
                                  <a:off x="5326" y="8972"/>
                                  <a:ext cx="150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E918CB" w:rsidRDefault="00AA01B1" w:rsidP="009657CE">
                                    <w:pPr>
                                      <w:ind w:left="181" w:hanging="182"/>
                                      <w:rPr>
                                        <w:b/>
                                        <w:sz w:val="18"/>
                                        <w:lang w:val="mn-MN"/>
                                      </w:rPr>
                                    </w:pPr>
                                    <w:r>
                                      <w:rPr>
                                        <w:b/>
                                        <w:sz w:val="18"/>
                                        <w:lang w:val="mn-MN"/>
                                      </w:rPr>
                                      <w:t>Удирдах эрхийн менежмент</w:t>
                                    </w:r>
                                  </w:p>
                                </w:txbxContent>
                              </wps:txbx>
                              <wps:bodyPr rot="0" vert="horz" wrap="square" lIns="0" tIns="0" rIns="0" bIns="0" anchor="t" anchorCtr="0" upright="1">
                                <a:noAutofit/>
                              </wps:bodyPr>
                            </wps:wsp>
                            <wps:wsp>
                              <wps:cNvPr id="7136" name="Text Box 74"/>
                              <wps:cNvSpPr txBox="1">
                                <a:spLocks noChangeArrowheads="1"/>
                              </wps:cNvSpPr>
                              <wps:spPr bwMode="auto">
                                <a:xfrm>
                                  <a:off x="5395" y="10478"/>
                                  <a:ext cx="137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E918CB" w:rsidRDefault="00AA01B1" w:rsidP="009657CE">
                                    <w:pPr>
                                      <w:ind w:left="320" w:hanging="321"/>
                                      <w:rPr>
                                        <w:b/>
                                        <w:sz w:val="18"/>
                                        <w:lang w:val="mn-MN"/>
                                        <w:rPrChange w:id="1" w:author="ASUS" w:date="2021-02-08T03:30:00Z">
                                          <w:rPr>
                                            <w:b/>
                                            <w:sz w:val="18"/>
                                          </w:rPr>
                                        </w:rPrChange>
                                      </w:rPr>
                                    </w:pPr>
                                    <w:r>
                                      <w:rPr>
                                        <w:b/>
                                        <w:sz w:val="18"/>
                                        <w:lang w:val="mn-MN"/>
                                      </w:rPr>
                                      <w:t>Теле хяналтын хориг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86C8" id="Group 7065" o:spid="_x0000_s1092" style="position:absolute;margin-left:15.85pt;margin-top:8.9pt;width:448.65pt;height:556.75pt;z-index:251654656;mso-wrap-distance-left:0;mso-wrap-distance-right:0;mso-position-horizontal-relative:page" coordorigin="1488,345" coordsize="8973,1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">
                      <v:rect id="Rectangle 4" o:spid="_x0000_s1093" style="position:absolute;left:1488;top:345;width:8973;height:1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" filled="f" strokeweight="0"/>
                      <v:shape id="Freeform 5" o:spid="_x0000_s1094" style="position:absolute;left:1488;top:345;width:1242;height:266;visibility:visible;mso-wrap-style:square;v-text-anchor:top" coordsize="12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" path="m,265r1060,l1242,70r,-70l,,,265e" filled="f" strokeweight="0">
                        <v:path arrowok="t" o:connecttype="custom" o:connectlocs="0,611;1060,611;1242,416;1242,346;0,346;0,611" o:connectangles="0,0,0,0,0,0"/>
                      </v:shape>
                      <v:shape id="Freeform 6" o:spid="_x0000_s1095" style="position:absolute;left:5395;top:2341;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" path="m725,l634,4,546,15,462,32,383,56,310,86r-67,35l182,161r-53,45l84,255,48,307,22,363,5,421,,482r5,60l22,601r26,55l84,709r45,48l182,802r61,40l310,877r73,30l462,931r84,17l634,959r91,4l817,959r88,-11l989,931r79,-24l1141,877r67,-35l1269,802r53,-45l1366,709r36,-53l1429,601r16,-59l1451,482r-6,-61l1429,363r-27,-56l1366,255r-44,-49l1269,161r-61,-40l1141,86,1068,56,989,32,905,15,817,4,725,xe" fillcolor="#c0bec0" stroked="f">
                        <v:path arrowok="t" o:connecttype="custom" o:connectlocs="725,2341;634,2345;546,2356;462,2373;383,2397;310,2427;243,2462;182,2502;129,2547;84,2596;48,2648;22,2704;5,2762;0,2823;5,2883;22,2942;48,2997;84,3050;129,3098;182,3143;243,3183;310,3218;383,3248;462,3272;546,3289;634,3300;725,3304;817,3300;905,3289;989,3272;1068,3248;1141,3218;1208,3183;1269,3143;1322,3098;1366,3050;1402,2997;1429,2942;1445,2883;1451,2823;1445,2762;1429,2704;1402,2648;1366,2596;1322,2547;1269,2502;1208,2462;1141,2427;1068,2397;989,2373;905,2356;817,2345;725,2341" o:connectangles="0,0,0,0,0,0,0,0,0,0,0,0,0,0,0,0,0,0,0,0,0,0,0,0,0,0,0,0,0,0,0,0,0,0,0,0,0,0,0,0,0,0,0,0,0,0,0,0,0,0,0,0,0"/>
                      </v:shape>
                      <v:shape id="Freeform 7" o:spid="_x0000_s1096" style="position:absolute;left:5395;top:2341;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" path="m,482r5,60l22,601r26,55l84,709r45,48l182,802r61,40l310,877r73,30l462,931r84,17l634,959r91,4l817,959r88,-11l989,931r79,-24l1141,877r67,-35l1269,802r53,-45l1366,709r36,-53l1429,601r16,-59l1451,482r-6,-61l1429,363r-27,-56l1366,255r-44,-49l1269,161r-61,-40l1141,86,1068,56,989,32,905,15,817,4,725,,634,4,546,15,462,32,383,56,310,86r-67,35l182,161r-53,45l84,255,48,307,22,363,5,421,,482xe" filled="f" strokecolor="#c0bec0" strokeweight=".24611mm">
                        <v:path arrowok="t" o:connecttype="custom" o:connectlocs="0,2823;5,2883;22,2942;48,2997;84,3050;129,3098;182,3143;243,3183;310,3218;383,3248;462,3272;546,3289;634,3300;725,3304;817,3300;905,3289;989,3272;1068,3248;1141,3218;1208,3183;1269,3143;1322,3098;1366,3050;1402,2997;1429,2942;1445,2883;1451,2823;1445,2762;1429,2704;1402,2648;1366,2596;1322,2547;1269,2502;1208,2462;1141,2427;1068,2397;989,2373;905,2356;817,2345;725,2341;634,2345;546,2356;462,2373;383,2397;310,2427;243,2462;182,2502;129,2547;84,2596;48,2648;22,2704;5,2762;0,2823" o:connectangles="0,0,0,0,0,0,0,0,0,0,0,0,0,0,0,0,0,0,0,0,0,0,0,0,0,0,0,0,0,0,0,0,0,0,0,0,0,0,0,0,0,0,0,0,0,0,0,0,0,0,0,0,0"/>
                      </v:shape>
                      <v:shape id="Picture 8" o:spid="_x0000_s1097" type="#_x0000_t75" style="position:absolute;left:5367;top:2313;width:145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">
                        <v:imagedata r:id="rId43" o:title=""/>
                      </v:shape>
                      <v:shape id="Freeform 9" o:spid="_x0000_s1098" style="position:absolute;left:5367;top:2313;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" path="m,482r6,60l22,601r27,55l85,709r44,48l182,802r61,40l310,877r73,30l462,931r84,17l634,959r92,4l817,959r88,-11l989,931r79,-24l1141,877r67,-35l1269,802r53,-45l1367,709r36,-53l1429,601r17,-59l1451,482r-5,-61l1429,363r-26,-56l1367,255r-45,-49l1269,161r-61,-40l1141,86,1068,56,989,32,905,15,817,4,726,,634,4,546,15,462,32,383,56,310,86r-67,35l182,161r-53,45l85,255,49,307,22,363,6,421,,482xe" filled="f" strokeweight=".24611mm">
                        <v:path arrowok="t" o:connecttype="custom" o:connectlocs="0,2795;6,2855;22,2914;49,2969;85,3022;129,3070;182,3115;243,3155;310,3190;383,3220;462,3244;546,3261;634,3272;726,3276;817,3272;905,3261;989,3244;1068,3220;1141,3190;1208,3155;1269,3115;1322,3070;1367,3022;1403,2969;1429,2914;1446,2855;1451,2795;1446,2734;1429,2676;1403,2620;1367,2568;1322,2519;1269,2474;1208,2434;1141,2399;1068,2369;989,2345;905,2328;817,2317;726,2313;634,2317;546,2328;462,2345;383,2369;310,2399;243,2434;182,2474;129,2519;85,2568;49,2620;22,2676;6,2734;0,2795" o:connectangles="0,0,0,0,0,0,0,0,0,0,0,0,0,0,0,0,0,0,0,0,0,0,0,0,0,0,0,0,0,0,0,0,0,0,0,0,0,0,0,0,0,0,0,0,0,0,0,0,0,0,0,0,0"/>
                      </v:shape>
                      <v:shape id="Freeform 10" o:spid="_x0000_s1099" style="position:absolute;left:2228;top:4950;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" path="m147,l90,12,43,43,12,90,,147r12,57l43,251r47,31l147,293r57,-11l251,251r31,-47l293,147,282,90,251,43,204,12,147,xe" fillcolor="#c0bec0" stroked="f">
                        <v:path arrowok="t" o:connecttype="custom" o:connectlocs="147,4950;90,4962;43,4993;12,5040;0,5097;12,5154;43,5201;90,5232;147,5243;204,5232;251,5201;282,5154;293,5097;282,5040;251,4993;204,4962;147,4950" o:connectangles="0,0,0,0,0,0,0,0,0,0,0,0,0,0,0,0,0"/>
                      </v:shape>
                      <v:shape id="Freeform 11" o:spid="_x0000_s1100" style="position:absolute;left:2228;top:4950;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" path="m,147r12,57l43,251r47,31l147,293r57,-11l251,251r31,-47l293,147,282,90,251,43,204,12,147,,90,12,43,43,12,90,,147xe" filled="f" strokecolor="#c0bec0" strokeweight=".24611mm">
                        <v:path arrowok="t" o:connecttype="custom" o:connectlocs="0,5097;12,5154;43,5201;90,5232;147,5243;204,5232;251,5201;282,5154;293,5097;282,5040;251,4993;204,4962;147,4950;90,4962;43,4993;12,5040;0,5097" o:connectangles="0,0,0,0,0,0,0,0,0,0,0,0,0,0,0,0,0"/>
                      </v:shape>
                      <v:shape id="Picture 12" o:spid="_x0000_s1101" type="#_x0000_t75" style="position:absolute;left:2200;top:4922;width:29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">
                        <v:imagedata r:id="rId44" o:title=""/>
                      </v:shape>
                      <v:shape id="Freeform 13" o:spid="_x0000_s1102" style="position:absolute;left:2200;top:4922;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" path="m,147r11,57l42,251r47,31l146,293r57,-11l250,251r31,-47l293,147,281,90,250,43,203,12,146,,89,12,42,43,11,90,,147xe" filled="f" strokeweight=".24611mm">
                        <v:path arrowok="t" o:connecttype="custom" o:connectlocs="0,5069;11,5126;42,5173;89,5204;146,5215;203,5204;250,5173;281,5126;293,5069;281,5012;250,4965;203,4934;146,4922;89,4934;42,4965;11,5012;0,5069" o:connectangles="0,0,0,0,0,0,0,0,0,0,0,0,0,0,0,0,0"/>
                      </v:shape>
                      <v:shape id="AutoShape 14" o:spid="_x0000_s1103" style="position:absolute;left:2144;top:5229;width:419;height:587;visibility:visible;mso-wrap-style:square;v-text-anchor:top" coordsize="41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" path="m209,r,293m,70r209,m418,70r-209,m209,293l376,586m209,293l42,586e" filled="f" strokeweight=".24611mm">
                        <v:path arrowok="t" o:connecttype="custom" o:connectlocs="209,5229;209,5522;0,5299;209,5299;418,5299;209,5299;209,5522;376,5815;209,5522;42,5815" o:connectangles="0,0,0,0,0,0,0,0,0,0"/>
                      </v:shape>
                      <v:shape id="Freeform 15" o:spid="_x0000_s1104" style="position:absolute;left:9707;top:4936;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" path="m146,l89,12,42,43,11,90,,147r11,57l42,251r47,31l146,293r57,-11l250,251r31,-47l293,147,281,90,250,43,203,12,146,xe" fillcolor="#c0bec0" stroked="f">
                        <v:path arrowok="t" o:connecttype="custom" o:connectlocs="146,4936;89,4948;42,4979;11,5026;0,5083;11,5140;42,5187;89,5218;146,5229;203,5218;250,5187;281,5140;293,5083;281,5026;250,4979;203,4948;146,4936" o:connectangles="0,0,0,0,0,0,0,0,0,0,0,0,0,0,0,0,0"/>
                      </v:shape>
                      <v:shape id="Freeform 16" o:spid="_x0000_s1105" style="position:absolute;left:9707;top:4936;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" path="m,147r11,57l42,251r47,31l146,293r57,-11l250,251r31,-47l293,147,281,90,250,43,203,12,146,,89,12,42,43,11,90,,147xe" filled="f" strokecolor="#c0bec0" strokeweight=".24611mm">
                        <v:path arrowok="t" o:connecttype="custom" o:connectlocs="0,5083;11,5140;42,5187;89,5218;146,5229;203,5218;250,5187;281,5140;293,5083;281,5026;250,4979;203,4948;146,4936;89,4948;42,4979;11,5026;0,5083" o:connectangles="0,0,0,0,0,0,0,0,0,0,0,0,0,0,0,0,0"/>
                      </v:shape>
                      <v:shape id="Picture 17" o:spid="_x0000_s1106" type="#_x0000_t75" style="position:absolute;left:9679;top:4908;width:29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">
                        <v:imagedata r:id="rId45" o:title=""/>
                      </v:shape>
                      <v:shape id="Freeform 18" o:spid="_x0000_s1107" style="position:absolute;left:9679;top:4908;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" path="m,147r11,57l42,251r47,31l146,294r57,-12l250,251r31,-47l293,147,281,90,250,43,203,12,146,,89,12,42,43,11,90,,147xe" filled="f" strokeweight=".24611mm">
                        <v:path arrowok="t" o:connecttype="custom" o:connectlocs="0,5055;11,5112;42,5159;89,5190;146,5202;203,5190;250,5159;281,5112;293,5055;281,4998;250,4951;203,4920;146,4908;89,4920;42,4951;11,4998;0,5055" o:connectangles="0,0,0,0,0,0,0,0,0,0,0,0,0,0,0,0,0"/>
                      </v:shape>
                      <v:shape id="AutoShape 19" o:spid="_x0000_s1108" style="position:absolute;left:9623;top:5215;width:419;height:587;visibility:visible;mso-wrap-style:square;v-text-anchor:top" coordsize="41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" path="m209,r,293m,70r209,m418,70r-209,m209,293l377,586m209,293l42,586e" filled="f" strokeweight=".24611mm">
                        <v:path arrowok="t" o:connecttype="custom" o:connectlocs="209,5215;209,5508;0,5285;209,5285;418,5285;209,5285;209,5508;377,5801;209,5508;42,5801" o:connectangles="0,0,0,0,0,0,0,0,0,0"/>
                      </v:shape>
                      <v:shape id="Freeform 20" o:spid="_x0000_s1109" style="position:absolute;left:5395;top:3527;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" path="m725,l634,4,546,15,462,32,383,56,310,86r-67,35l182,161r-53,45l84,255,48,307,22,362,5,421,,482r5,60l22,601r26,55l84,709r45,48l182,802r61,40l310,877r73,30l462,931r84,17l634,959r91,4l817,959r88,-11l989,931r79,-24l1141,877r67,-35l1269,802r53,-45l1366,709r36,-53l1429,601r16,-59l1451,482r-6,-61l1429,362r-27,-55l1366,255r-44,-49l1269,161r-61,-40l1141,86,1068,56,989,32,905,15,817,4,725,xe" fillcolor="#c0bec0" stroked="f">
                        <v:path arrowok="t" o:connecttype="custom" o:connectlocs="725,3527;634,3531;546,3542;462,3559;383,3583;310,3613;243,3648;182,3688;129,3733;84,3782;48,3834;22,3889;5,3948;0,4009;5,4069;22,4128;48,4183;84,4236;129,4284;182,4329;243,4369;310,4404;383,4434;462,4458;546,4475;634,4486;725,4490;817,4486;905,4475;989,4458;1068,4434;1141,4404;1208,4369;1269,4329;1322,4284;1366,4236;1402,4183;1429,4128;1445,4069;1451,4009;1445,3948;1429,3889;1402,3834;1366,3782;1322,3733;1269,3688;1208,3648;1141,3613;1068,3583;989,3559;905,3542;817,3531;725,3527" o:connectangles="0,0,0,0,0,0,0,0,0,0,0,0,0,0,0,0,0,0,0,0,0,0,0,0,0,0,0,0,0,0,0,0,0,0,0,0,0,0,0,0,0,0,0,0,0,0,0,0,0,0,0,0,0"/>
                      </v:shape>
                      <v:shape id="Freeform 21" o:spid="_x0000_s1110" style="position:absolute;left:5395;top:3527;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" path="m,482r5,60l22,601r26,55l84,709r45,48l182,802r61,40l310,877r73,30l462,931r84,17l634,959r91,4l817,959r88,-11l989,931r79,-24l1141,877r67,-35l1269,802r53,-45l1366,709r36,-53l1429,601r16,-59l1451,482r-6,-61l1429,362r-27,-55l1366,255r-44,-49l1269,161r-61,-40l1141,86,1068,56,989,32,905,15,817,4,725,,634,4,546,15,462,32,383,56,310,86r-67,35l182,161r-53,45l84,255,48,307,22,362,5,421,,482xe" filled="f" strokecolor="#c0bec0" strokeweight=".24611mm">
                        <v:path arrowok="t" o:connecttype="custom" o:connectlocs="0,4009;5,4069;22,4128;48,4183;84,4236;129,4284;182,4329;243,4369;310,4404;383,4434;462,4458;546,4475;634,4486;725,4490;817,4486;905,4475;989,4458;1068,4434;1141,4404;1208,4369;1269,4329;1322,4284;1366,4236;1402,4183;1429,4128;1445,4069;1451,4009;1445,3948;1429,3889;1402,3834;1366,3782;1322,3733;1269,3688;1208,3648;1141,3613;1068,3583;989,3559;905,3542;817,3531;725,3527;634,3531;546,3542;462,3559;383,3583;310,3613;243,3648;182,3688;129,3733;84,3782;48,3834;22,3889;5,3948;0,4009" o:connectangles="0,0,0,0,0,0,0,0,0,0,0,0,0,0,0,0,0,0,0,0,0,0,0,0,0,0,0,0,0,0,0,0,0,0,0,0,0,0,0,0,0,0,0,0,0,0,0,0,0,0,0,0,0"/>
                      </v:shape>
                      <v:shape id="Picture 22" o:spid="_x0000_s1111" type="#_x0000_t75" style="position:absolute;left:5367;top:3499;width:145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">
                        <v:imagedata r:id="rId46" o:title=""/>
                      </v:shape>
                      <v:shape id="Freeform 23" o:spid="_x0000_s1112" style="position:absolute;left:5367;top:3499;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" path="m,482r6,60l22,601r27,55l85,709r44,48l182,802r61,40l310,877r73,30l462,931r84,17l634,959r92,4l817,959r88,-11l989,931r79,-24l1141,877r67,-35l1269,802r53,-45l1367,709r36,-53l1429,601r17,-59l1451,482r-5,-61l1429,363r-26,-56l1367,255r-45,-49l1269,161r-61,-40l1141,86,1068,56,989,32,905,15,817,4,726,,634,4,546,15,462,32,383,56,310,86r-67,35l182,161r-53,45l85,255,49,307,22,363,6,421,,482xe" filled="f" strokeweight=".24611mm">
                        <v:path arrowok="t" o:connecttype="custom" o:connectlocs="0,3981;6,4041;22,4100;49,4155;85,4208;129,4256;182,4301;243,4341;310,4376;383,4406;462,4430;546,4447;634,4458;726,4462;817,4458;905,4447;989,4430;1068,4406;1141,4376;1208,4341;1269,4301;1322,4256;1367,4208;1403,4155;1429,4100;1446,4041;1451,3981;1446,3920;1429,3862;1403,3806;1367,3754;1322,3705;1269,3660;1208,3620;1141,3585;1068,3555;989,3531;905,3514;817,3503;726,3499;634,3503;546,3514;462,3531;383,3555;310,3585;243,3620;182,3660;129,3705;85,3754;49,3806;22,3862;6,3920;0,3981" o:connectangles="0,0,0,0,0,0,0,0,0,0,0,0,0,0,0,0,0,0,0,0,0,0,0,0,0,0,0,0,0,0,0,0,0,0,0,0,0,0,0,0,0,0,0,0,0,0,0,0,0,0,0,0,0"/>
                      </v:shape>
                      <v:shape id="Freeform 24" o:spid="_x0000_s1113" style="position:absolute;left:5367;top:820;width:1494;height:991;visibility:visible;mso-wrap-style:square;v-text-anchor:top" coordsize="149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" path="m746,l659,4r-84,9l494,29,417,50,345,77r-66,32l218,145r-55,40l116,229,75,277,43,328,5,438,,496r5,58l43,663r32,51l116,762r47,44l218,847r61,36l345,914r72,27l494,962r81,16l659,988r87,3l834,988r84,-10l999,962r77,-21l1148,914r66,-31l1275,847r55,-41l1377,762r41,-48l1450,663r38,-109l1493,496r-5,-58l1450,328r-32,-51l1377,229r-47,-44l1275,145r-61,-36l1148,77,1076,50,999,29,918,13,834,4,746,xe" fillcolor="#c0bec0" stroked="f">
                        <v:path arrowok="t" o:connecttype="custom" o:connectlocs="746,820;659,824;575,833;494,849;417,870;345,897;279,929;218,965;163,1005;116,1049;75,1097;43,1148;5,1258;0,1316;5,1374;43,1483;75,1534;116,1582;163,1626;218,1667;279,1703;345,1734;417,1761;494,1782;575,1798;659,1808;746,1811;834,1808;918,1798;999,1782;1076,1761;1148,1734;1214,1703;1275,1667;1330,1626;1377,1582;1418,1534;1450,1483;1488,1374;1493,1316;1488,1258;1450,1148;1418,1097;1377,1049;1330,1005;1275,965;1214,929;1148,897;1076,870;999,849;918,833;834,824;746,820" o:connectangles="0,0,0,0,0,0,0,0,0,0,0,0,0,0,0,0,0,0,0,0,0,0,0,0,0,0,0,0,0,0,0,0,0,0,0,0,0,0,0,0,0,0,0,0,0,0,0,0,0,0,0,0,0"/>
                      </v:shape>
                      <v:shape id="Freeform 25" o:spid="_x0000_s1114" style="position:absolute;left:5367;top:820;width:1494;height:991;visibility:visible;mso-wrap-style:square;v-text-anchor:top" coordsize="149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" path="m,496l20,610,75,714r41,48l163,806r55,41l279,883r66,31l417,941r77,21l575,978r84,10l746,991r88,-3l918,978r81,-16l1076,941r72,-27l1214,883r61,-36l1330,806r47,-44l1418,714r32,-51l1488,554r5,-58l1488,438,1450,328r-32,-51l1377,229r-47,-44l1275,145r-61,-36l1148,77,1076,50,999,29,918,13,834,4,746,,659,4r-84,9l494,29,417,50,345,77r-66,32l218,145r-55,40l116,229,75,277,43,328,5,438,,496xe" filled="f" strokecolor="#c0bec0" strokeweight=".24611mm">
                        <v:path arrowok="t" o:connecttype="custom" o:connectlocs="0,1316;20,1430;75,1534;116,1582;163,1626;218,1667;279,1703;345,1734;417,1761;494,1782;575,1798;659,1808;746,1811;834,1808;918,1798;999,1782;1076,1761;1148,1734;1214,1703;1275,1667;1330,1626;1377,1582;1418,1534;1450,1483;1488,1374;1493,1316;1488,1258;1450,1148;1418,1097;1377,1049;1330,1005;1275,965;1214,929;1148,897;1076,870;999,849;918,833;834,824;746,820;659,824;575,833;494,849;417,870;345,897;279,929;218,965;163,1005;116,1049;75,1097;43,1148;5,1258;0,1316" o:connectangles="0,0,0,0,0,0,0,0,0,0,0,0,0,0,0,0,0,0,0,0,0,0,0,0,0,0,0,0,0,0,0,0,0,0,0,0,0,0,0,0,0,0,0,0,0,0,0,0,0,0,0,0"/>
                      </v:shape>
                      <v:shape id="Picture 26" o:spid="_x0000_s1115" type="#_x0000_t75" style="position:absolute;left:5340;top:792;width:1494;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">
                        <v:imagedata r:id="rId47" o:title=""/>
                      </v:shape>
                      <v:shape id="Freeform 27" o:spid="_x0000_s1116" style="position:absolute;left:5340;top:792;width:1494;height:991;visibility:visible;mso-wrap-style:square;v-text-anchor:top" coordsize="149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" path="m,496l20,610,75,714r41,48l163,806r55,41l279,883r66,31l417,941r77,21l575,978r84,10l747,991r87,-3l918,978r81,-16l1076,941r72,-27l1214,883r61,-36l1330,806r47,-44l1418,714r32,-51l1488,554r5,-58l1488,438,1450,328r-32,-51l1377,229r-47,-44l1275,145r-61,-36l1148,77,1076,50,999,29,918,13,834,4,747,,659,4r-84,9l494,29,417,50,345,77r-66,32l218,145r-55,40l116,229,75,277,43,328,5,438,,496xe" filled="f" strokeweight=".24611mm">
                        <v:path arrowok="t" o:connecttype="custom" o:connectlocs="0,1288;20,1402;75,1506;116,1554;163,1598;218,1639;279,1675;345,1706;417,1733;494,1754;575,1770;659,1780;747,1783;834,1780;918,1770;999,1754;1076,1733;1148,1706;1214,1675;1275,1639;1330,1598;1377,1554;1418,1506;1450,1455;1488,1346;1493,1288;1488,1230;1450,1120;1418,1069;1377,1021;1330,977;1275,937;1214,901;1148,869;1076,842;999,821;918,805;834,796;747,792;659,796;575,805;494,821;417,842;345,869;279,901;218,937;163,977;116,1021;75,1069;43,1120;5,1230;0,1288" o:connectangles="0,0,0,0,0,0,0,0,0,0,0,0,0,0,0,0,0,0,0,0,0,0,0,0,0,0,0,0,0,0,0,0,0,0,0,0,0,0,0,0,0,0,0,0,0,0,0,0,0,0,0,0"/>
                      </v:shape>
                      <v:shape id="Freeform 28" o:spid="_x0000_s1117" style="position:absolute;left:5395;top:4782;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" path="m725,l634,4,546,15,462,32,383,56,310,86r-67,35l182,161r-53,45l84,254,48,307,22,362,5,421,,481r5,61l22,600r26,56l84,708r45,49l182,802r61,40l310,877r73,30l462,930r84,18l634,959r91,4l817,959r88,-11l989,930r79,-23l1141,877r67,-35l1269,802r53,-45l1366,708r36,-52l1429,600r16,-58l1451,481r-6,-60l1429,362r-27,-55l1366,254r-44,-48l1269,161r-61,-40l1141,86,1068,56,989,32,905,15,817,4,725,xe" fillcolor="#c0bec0" stroked="f">
                        <v:path arrowok="t" o:connecttype="custom" o:connectlocs="725,4783;634,4787;546,4798;462,4815;383,4839;310,4869;243,4904;182,4944;129,4989;84,5037;48,5090;22,5145;5,5204;0,5264;5,5325;22,5383;48,5439;84,5491;129,5540;182,5585;243,5625;310,5660;383,5690;462,5713;546,5731;634,5742;725,5746;817,5742;905,5731;989,5713;1068,5690;1141,5660;1208,5625;1269,5585;1322,5540;1366,5491;1402,5439;1429,5383;1445,5325;1451,5264;1445,5204;1429,5145;1402,5090;1366,5037;1322,4989;1269,4944;1208,4904;1141,4869;1068,4839;989,4815;905,4798;817,4787;725,4783" o:connectangles="0,0,0,0,0,0,0,0,0,0,0,0,0,0,0,0,0,0,0,0,0,0,0,0,0,0,0,0,0,0,0,0,0,0,0,0,0,0,0,0,0,0,0,0,0,0,0,0,0,0,0,0,0"/>
                      </v:shape>
                      <v:shape id="Freeform 29" o:spid="_x0000_s1118" style="position:absolute;left:5395;top:4782;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" path="m,481r5,61l22,600r26,56l84,708r45,49l182,802r61,40l310,877r73,30l462,930r84,18l634,959r91,4l817,959r88,-11l989,930r79,-23l1141,877r67,-35l1269,802r53,-45l1366,708r36,-52l1429,600r16,-58l1451,481r-6,-60l1429,362r-27,-55l1366,254r-44,-48l1269,161r-61,-40l1141,86,1068,56,989,32,905,15,817,4,725,,634,4,546,15,462,32,383,56,310,86r-67,35l182,161r-53,45l84,254,48,307,22,362,5,421,,481xe" filled="f" strokecolor="#c0bec0" strokeweight=".24611mm">
                        <v:path arrowok="t" o:connecttype="custom" o:connectlocs="0,5264;5,5325;22,5383;48,5439;84,5491;129,5540;182,5585;243,5625;310,5660;383,5690;462,5713;546,5731;634,5742;725,5746;817,5742;905,5731;989,5713;1068,5690;1141,5660;1208,5625;1269,5585;1322,5540;1366,5491;1402,5439;1429,5383;1445,5325;1451,5264;1445,5204;1429,5145;1402,5090;1366,5037;1322,4989;1269,4944;1208,4904;1141,4869;1068,4839;989,4815;905,4798;817,4787;725,4783;634,4787;546,4798;462,4815;383,4839;310,4869;243,4904;182,4944;129,4989;84,5037;48,5090;22,5145;5,5204;0,5264" o:connectangles="0,0,0,0,0,0,0,0,0,0,0,0,0,0,0,0,0,0,0,0,0,0,0,0,0,0,0,0,0,0,0,0,0,0,0,0,0,0,0,0,0,0,0,0,0,0,0,0,0,0,0,0,0"/>
                      </v:shape>
                      <v:shape id="Picture 30" o:spid="_x0000_s1119" type="#_x0000_t75" style="position:absolute;left:5367;top:4755;width:145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">
                        <v:imagedata r:id="rId48" o:title=""/>
                      </v:shape>
                      <v:shape id="Freeform 31" o:spid="_x0000_s1120" style="position:absolute;left:5367;top:4755;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" path="m,481r6,61l22,600r27,56l85,708r44,49l182,802r61,40l310,877r73,30l462,931r84,17l634,959r92,4l817,959r88,-11l989,931r79,-24l1141,877r67,-35l1269,802r53,-45l1367,708r36,-52l1429,600r17,-58l1451,481r-5,-60l1429,362r-26,-55l1367,254r-45,-48l1269,161r-61,-40l1141,86,1068,56,989,32,905,15,817,4,726,,634,4,546,15,462,32,383,56,310,86r-67,35l182,161r-53,45l85,254,49,307,22,362,6,421,,481xe" filled="f" strokeweight=".24611mm">
                        <v:path arrowok="t" o:connecttype="custom" o:connectlocs="0,5236;6,5297;22,5355;49,5411;85,5463;129,5512;182,5557;243,5597;310,5632;383,5662;462,5686;546,5703;634,5714;726,5718;817,5714;905,5703;989,5686;1068,5662;1141,5632;1208,5597;1269,5557;1322,5512;1367,5463;1403,5411;1429,5355;1446,5297;1451,5236;1446,5176;1429,5117;1403,5062;1367,5009;1322,4961;1269,4916;1208,4876;1141,4841;1068,4811;989,4787;905,4770;817,4759;726,4755;634,4759;546,4770;462,4787;383,4811;310,4841;243,4876;182,4916;129,4961;85,5009;49,5062;22,5117;6,5176;0,5236" o:connectangles="0,0,0,0,0,0,0,0,0,0,0,0,0,0,0,0,0,0,0,0,0,0,0,0,0,0,0,0,0,0,0,0,0,0,0,0,0,0,0,0,0,0,0,0,0,0,0,0,0,0,0,0,0"/>
                      </v:shape>
                      <v:shape id="Freeform 32" o:spid="_x0000_s1121" style="position:absolute;left:5284;top:5996;width:1661;height:1103;visibility:visible;mso-wrap-style:square;v-text-anchor:top" coordsize="166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" path="m830,l740,3r-88,9l567,28,486,49,410,75r-71,31l273,141r-60,40l160,225r-47,47l74,323,42,376,19,432,5,491,,551r5,60l19,670r23,56l74,779r39,51l160,877r53,44l273,961r66,35l410,1027r76,26l567,1074r85,15l740,1099r90,3l921,1099r88,-10l1094,1074r81,-21l1251,1027r71,-31l1388,961r60,-40l1501,877r47,-47l1587,779r32,-53l1642,670r14,-59l1661,551r-5,-60l1642,432r-23,-56l1587,323r-39,-51l1501,225r-53,-44l1388,141r-66,-35l1251,75,1175,49,1094,28,1009,12,921,3,830,xe" fillcolor="#c0bec0" stroked="f">
                        <v:path arrowok="t" o:connecttype="custom" o:connectlocs="830,5997;740,6000;652,6009;567,6025;486,6046;410,6072;339,6103;273,6138;213,6178;160,6222;113,6269;74,6320;42,6373;19,6429;5,6488;0,6548;5,6608;19,6667;42,6723;74,6776;113,6827;160,6874;213,6918;273,6958;339,6993;410,7024;486,7050;567,7071;652,7086;740,7096;830,7099;921,7096;1009,7086;1094,7071;1175,7050;1251,7024;1322,6993;1388,6958;1448,6918;1501,6874;1548,6827;1587,6776;1619,6723;1642,6667;1656,6608;1661,6548;1656,6488;1642,6429;1619,6373;1587,6320;1548,6269;1501,6222;1448,6178;1388,6138;1322,6103;1251,6072;1175,6046;1094,6025;1009,6009;921,6000;830,5997" o:connectangles="0,0,0,0,0,0,0,0,0,0,0,0,0,0,0,0,0,0,0,0,0,0,0,0,0,0,0,0,0,0,0,0,0,0,0,0,0,0,0,0,0,0,0,0,0,0,0,0,0,0,0,0,0,0,0,0,0,0,0,0,0"/>
                      </v:shape>
                      <v:shape id="Freeform 33" o:spid="_x0000_s1122" style="position:absolute;left:5284;top:5996;width:1661;height:1103;visibility:visible;mso-wrap-style:square;v-text-anchor:top" coordsize="166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" path="m,551r5,60l19,670r23,56l74,779r39,51l160,877r53,44l273,961r66,35l410,1027r76,26l567,1074r85,15l740,1099r90,3l921,1099r88,-10l1094,1074r81,-21l1251,1027r71,-31l1388,961r60,-40l1501,877r47,-47l1587,779r32,-53l1642,670r14,-59l1661,551r-5,-60l1642,432r-23,-56l1587,323r-39,-51l1501,225r-53,-44l1388,141r-66,-35l1251,75,1175,49,1094,28,1009,12,921,3,830,,740,3r-88,9l567,28,486,49,410,75r-71,31l273,141r-60,40l160,225r-47,47l74,323,42,376,19,432,5,491,,551xe" filled="f" strokecolor="#c0bec0" strokeweight=".24611mm">
                        <v:path arrowok="t" o:connecttype="custom" o:connectlocs="0,6548;5,6608;19,6667;42,6723;74,6776;113,6827;160,6874;213,6918;273,6958;339,6993;410,7024;486,7050;567,7071;652,7086;740,7096;830,7099;921,7096;1009,7086;1094,7071;1175,7050;1251,7024;1322,6993;1388,6958;1448,6918;1501,6874;1548,6827;1587,6776;1619,6723;1642,6667;1656,6608;1661,6548;1656,6488;1642,6429;1619,6373;1587,6320;1548,6269;1501,6222;1448,6178;1388,6138;1322,6103;1251,6072;1175,6046;1094,6025;1009,6009;921,6000;830,5997;740,6000;652,6009;567,6025;486,6046;410,6072;339,6103;273,6138;213,6178;160,6222;113,6269;74,6320;42,6373;19,6429;5,6488;0,6548" o:connectangles="0,0,0,0,0,0,0,0,0,0,0,0,0,0,0,0,0,0,0,0,0,0,0,0,0,0,0,0,0,0,0,0,0,0,0,0,0,0,0,0,0,0,0,0,0,0,0,0,0,0,0,0,0,0,0,0,0,0,0,0,0"/>
                      </v:shape>
                      <v:shape id="Picture 34" o:spid="_x0000_s1123" type="#_x0000_t75" style="position:absolute;left:5256;top:5968;width:1661;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">
                        <v:imagedata r:id="rId49" o:title=""/>
                      </v:shape>
                      <v:shape id="Freeform 35" o:spid="_x0000_s1124" style="position:absolute;left:5256;top:5968;width:1661;height:1103;visibility:visible;mso-wrap-style:square;v-text-anchor:top" coordsize="166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" path="m,551r5,60l19,670r23,56l74,779r39,51l160,877r53,44l273,961r66,35l410,1027r76,26l567,1074r85,16l740,1099r91,3l921,1099r88,-9l1094,1074r81,-21l1251,1027r71,-31l1388,961r60,-40l1501,877r47,-47l1587,779r32,-53l1642,670r14,-59l1661,551r-5,-60l1642,432r-23,-56l1587,323r-39,-51l1501,225r-53,-44l1388,141r-66,-35l1251,75,1175,49,1094,28,1009,13,921,3,831,,740,3,652,13,567,28,486,49,410,75r-71,31l273,141r-60,40l160,225r-47,47l74,323,42,376,19,432,5,491,,551xe" filled="f" strokeweight=".24611mm">
                        <v:path arrowok="t" o:connecttype="custom" o:connectlocs="0,6520;5,6580;19,6639;42,6695;74,6748;113,6799;160,6846;213,6890;273,6930;339,6965;410,6996;486,7022;567,7043;652,7059;740,7068;831,7071;921,7068;1009,7059;1094,7043;1175,7022;1251,6996;1322,6965;1388,6930;1448,6890;1501,6846;1548,6799;1587,6748;1619,6695;1642,6639;1656,6580;1661,6520;1656,6460;1642,6401;1619,6345;1587,6292;1548,6241;1501,6194;1448,6150;1388,6110;1322,6075;1251,6044;1175,6018;1094,5997;1009,5982;921,5972;831,5969;740,5972;652,5982;567,5997;486,6018;410,6044;339,6075;273,6110;213,6150;160,6194;113,6241;74,6292;42,6345;19,6401;5,6460;0,6520" o:connectangles="0,0,0,0,0,0,0,0,0,0,0,0,0,0,0,0,0,0,0,0,0,0,0,0,0,0,0,0,0,0,0,0,0,0,0,0,0,0,0,0,0,0,0,0,0,0,0,0,0,0,0,0,0,0,0,0,0,0,0,0,0"/>
                      </v:shape>
                      <v:shape id="Freeform 36" o:spid="_x0000_s1125" style="position:absolute;left:5354;top:7266;width:1535;height:1019;visibility:visible;mso-wrap-style:square;v-text-anchor:top" coordsize="1535,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" path="m767,l677,3,591,13,508,29,429,51,355,78r-69,33l224,148r-56,42l119,235,78,284,44,336,20,392,,509r5,60l44,681r34,53l119,783r49,45l224,870r62,37l355,939r74,28l508,989r83,16l677,1015r90,3l857,1015r87,-10l1027,989r79,-22l1180,939r69,-32l1311,870r56,-42l1416,783r41,-49l1490,681r25,-55l1535,509r-5,-60l1490,336r-33,-52l1416,235r-49,-45l1311,148r-62,-37l1180,78,1106,51,1027,29,944,13,857,3,767,xe" fillcolor="#c0bec0" stroked="f">
                        <v:path arrowok="t" o:connecttype="custom" o:connectlocs="767,7267;677,7270;591,7280;508,7296;429,7318;355,7345;286,7378;224,7415;168,7457;119,7502;78,7551;44,7603;20,7659;0,7776;5,7836;44,7948;78,8001;119,8050;168,8095;224,8137;286,8174;355,8206;429,8234;508,8256;591,8272;677,8282;767,8285;857,8282;944,8272;1027,8256;1106,8234;1180,8206;1249,8174;1311,8137;1367,8095;1416,8050;1457,8001;1490,7948;1515,7893;1535,7776;1530,7716;1490,7603;1457,7551;1416,7502;1367,7457;1311,7415;1249,7378;1180,7345;1106,7318;1027,7296;944,7280;857,7270;767,7267" o:connectangles="0,0,0,0,0,0,0,0,0,0,0,0,0,0,0,0,0,0,0,0,0,0,0,0,0,0,0,0,0,0,0,0,0,0,0,0,0,0,0,0,0,0,0,0,0,0,0,0,0,0,0,0,0"/>
                      </v:shape>
                      <v:shape id="Freeform 37" o:spid="_x0000_s1126" style="position:absolute;left:5354;top:7266;width:1535;height:1019;visibility:visible;mso-wrap-style:square;v-text-anchor:top" coordsize="1535,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" path="m,509l20,626r24,55l78,734r41,49l168,828r56,42l286,907r69,32l429,967r79,22l591,1005r86,10l767,1018r90,-3l944,1005r83,-16l1106,967r74,-28l1249,907r62,-37l1367,828r49,-45l1457,734r33,-53l1515,626r20,-117l1530,449,1490,336r-33,-52l1416,235r-49,-45l1311,148r-62,-37l1180,78,1106,51,1027,29,944,13,857,3,767,,677,3,591,13,508,29,429,51,355,78r-69,33l224,148r-56,42l119,235,78,284,44,336,20,392,,509xe" filled="f" strokecolor="#c0bec0" strokeweight=".24611mm">
                        <v:path arrowok="t" o:connecttype="custom" o:connectlocs="0,7776;20,7893;44,7948;78,8001;119,8050;168,8095;224,8137;286,8174;355,8206;429,8234;508,8256;591,8272;677,8282;767,8285;857,8282;944,8272;1027,8256;1106,8234;1180,8206;1249,8174;1311,8137;1367,8095;1416,8050;1457,8001;1490,7948;1515,7893;1535,7776;1530,7716;1490,7603;1457,7551;1416,7502;1367,7457;1311,7415;1249,7378;1180,7345;1106,7318;1027,7296;944,7280;857,7270;767,7267;677,7270;591,7280;508,7296;429,7318;355,7345;286,7378;224,7415;168,7457;119,7502;78,7551;44,7603;20,7659;0,7776" o:connectangles="0,0,0,0,0,0,0,0,0,0,0,0,0,0,0,0,0,0,0,0,0,0,0,0,0,0,0,0,0,0,0,0,0,0,0,0,0,0,0,0,0,0,0,0,0,0,0,0,0,0,0,0,0"/>
                      </v:shape>
                      <v:shape id="Picture 38" o:spid="_x0000_s1127" type="#_x0000_t75" style="position:absolute;left:5326;top:7238;width:1535;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">
                        <v:imagedata r:id="rId50" o:title=""/>
                      </v:shape>
                      <v:shape id="Freeform 39" o:spid="_x0000_s1128" style="position:absolute;left:5326;top:7238;width:1535;height:1019;visibility:visible;mso-wrap-style:square;v-text-anchor:top" coordsize="1535,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" path="m,509l20,626r25,55l78,734r41,49l168,828r56,42l286,907r69,32l429,967r79,22l591,1005r87,10l768,1018r90,-3l944,1005r83,-16l1106,967r74,-28l1249,907r62,-37l1367,828r49,-45l1457,734r34,-53l1515,626r20,-117l1530,449,1491,336r-34,-52l1416,235r-49,-45l1311,148r-62,-37l1180,79,1106,51,1027,29,944,13,858,3,768,,678,3,591,13,508,29,429,51,355,79r-69,32l224,148r-56,42l119,235,78,284,45,336,20,392,,509xe" filled="f" strokeweight=".24611mm">
                        <v:path arrowok="t" o:connecttype="custom" o:connectlocs="0,7748;20,7865;45,7920;78,7973;119,8022;168,8067;224,8109;286,8146;355,8178;429,8206;508,8228;591,8244;678,8254;768,8257;858,8254;944,8244;1027,8228;1106,8206;1180,8178;1249,8146;1311,8109;1367,8067;1416,8022;1457,7973;1491,7920;1515,7865;1535,7748;1530,7688;1491,7575;1457,7523;1416,7474;1367,7429;1311,7387;1249,7350;1180,7318;1106,7290;1027,7268;944,7252;858,7242;768,7239;678,7242;591,7252;508,7268;429,7290;355,7318;286,7350;224,7387;168,7429;119,7474;78,7523;45,7575;20,7631;0,7748" o:connectangles="0,0,0,0,0,0,0,0,0,0,0,0,0,0,0,0,0,0,0,0,0,0,0,0,0,0,0,0,0,0,0,0,0,0,0,0,0,0,0,0,0,0,0,0,0,0,0,0,0,0,0,0,0"/>
                      </v:shape>
                      <v:shape id="Freeform 40" o:spid="_x0000_s1129" style="position:absolute;left:5312;top:8661;width:1619;height:1075;visibility:visible;mso-wrap-style:square;v-text-anchor:top" coordsize="16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" path="m809,l721,3r-86,9l553,27,474,47,400,73r-70,30l266,138r-58,38l156,219r-46,46l72,314,41,367,5,478,,537r5,59l41,707r31,53l110,809r46,46l208,898r58,38l330,971r70,30l474,1027r79,20l635,1062r86,9l809,1074r89,-3l984,1062r82,-15l1145,1027r74,-26l1289,971r64,-35l1411,898r52,-43l1509,809r38,-49l1578,707r36,-111l1619,537r-5,-59l1578,367r-31,-53l1509,265r-46,-46l1411,176r-58,-38l1289,103,1219,73,1145,47,1066,27,984,12,898,3,809,xe" fillcolor="#c0bec0" stroked="f">
                        <v:path arrowok="t" o:connecttype="custom" o:connectlocs="809,8662;721,8665;635,8674;553,8689;474,8709;400,8735;330,8765;266,8800;208,8838;156,8881;110,8927;72,8976;41,9029;5,9140;0,9199;5,9258;41,9369;72,9422;110,9471;156,9517;208,9560;266,9598;330,9633;400,9663;474,9689;553,9709;635,9724;721,9733;809,9736;898,9733;984,9724;1066,9709;1145,9689;1219,9663;1289,9633;1353,9598;1411,9560;1463,9517;1509,9471;1547,9422;1578,9369;1614,9258;1619,9199;1614,9140;1578,9029;1547,8976;1509,8927;1463,8881;1411,8838;1353,8800;1289,8765;1219,8735;1145,8709;1066,8689;984,8674;898,8665;809,8662" o:connectangles="0,0,0,0,0,0,0,0,0,0,0,0,0,0,0,0,0,0,0,0,0,0,0,0,0,0,0,0,0,0,0,0,0,0,0,0,0,0,0,0,0,0,0,0,0,0,0,0,0,0,0,0,0,0,0,0,0"/>
                      </v:shape>
                      <v:shape id="Freeform 41" o:spid="_x0000_s1130" style="position:absolute;left:5312;top:8661;width:1619;height:1075;visibility:visible;mso-wrap-style:square;v-text-anchor:top" coordsize="16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" path="m,537l19,653,72,760r38,49l156,855r52,43l266,936r64,35l400,1001r74,26l553,1047r82,15l721,1071r88,3l898,1071r86,-9l1066,1047r79,-20l1219,1001r70,-30l1353,936r58,-38l1463,855r46,-46l1547,760r31,-53l1614,596r5,-59l1614,478,1578,367r-31,-53l1509,265r-46,-46l1411,176r-58,-38l1289,103,1219,73,1145,47,1066,27,984,12,898,3,809,,721,3r-86,9l553,27,474,47,400,73r-70,30l266,138r-58,38l156,219r-46,46l72,314,41,367,5,478,,537xe" filled="f" strokecolor="#c0bec0" strokeweight=".24611mm">
                        <v:path arrowok="t" o:connecttype="custom" o:connectlocs="0,9199;19,9315;72,9422;110,9471;156,9517;208,9560;266,9598;330,9633;400,9663;474,9689;553,9709;635,9724;721,9733;809,9736;898,9733;984,9724;1066,9709;1145,9689;1219,9663;1289,9633;1353,9598;1411,9560;1463,9517;1509,9471;1547,9422;1578,9369;1614,9258;1619,9199;1614,9140;1578,9029;1547,8976;1509,8927;1463,8881;1411,8838;1353,8800;1289,8765;1219,8735;1145,8709;1066,8689;984,8674;898,8665;809,8662;721,8665;635,8674;553,8689;474,8709;400,8735;330,8765;266,8800;208,8838;156,8881;110,8927;72,8976;41,9029;5,9140;0,9199" o:connectangles="0,0,0,0,0,0,0,0,0,0,0,0,0,0,0,0,0,0,0,0,0,0,0,0,0,0,0,0,0,0,0,0,0,0,0,0,0,0,0,0,0,0,0,0,0,0,0,0,0,0,0,0,0,0,0,0"/>
                      </v:shape>
                      <v:shape id="Picture 42" o:spid="_x0000_s1131" type="#_x0000_t75" style="position:absolute;left:5284;top:8633;width:1619;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">
                        <v:imagedata r:id="rId51" o:title=""/>
                      </v:shape>
                      <v:shape id="Freeform 43" o:spid="_x0000_s1132" style="position:absolute;left:5284;top:8633;width:1619;height:1075;visibility:visible;mso-wrap-style:square;v-text-anchor:top" coordsize="16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" path="m,537l19,653,72,760r38,49l156,855r52,43l266,936r64,35l400,1001r74,26l553,1047r82,15l721,1071r89,3l898,1071r86,-9l1066,1047r79,-20l1219,1001r70,-30l1353,936r58,-38l1463,855r46,-46l1547,760r31,-52l1614,596r5,-59l1614,478,1578,367r-31,-53l1509,265r-46,-46l1411,176r-58,-38l1289,103,1219,73,1145,47,1066,27,984,12,898,3,810,,721,3r-86,9l553,27,474,47,400,73r-70,30l266,138r-58,38l156,219r-46,46l72,314,41,367,5,478,,537xe" filled="f" strokeweight=".24611mm">
                        <v:path arrowok="t" o:connecttype="custom" o:connectlocs="0,9171;19,9287;72,9394;110,9443;156,9489;208,9532;266,9570;330,9605;400,9635;474,9661;553,9681;635,9696;721,9705;810,9708;898,9705;984,9696;1066,9681;1145,9661;1219,9635;1289,9605;1353,9570;1411,9532;1463,9489;1509,9443;1547,9394;1578,9342;1614,9230;1619,9171;1614,9112;1578,9001;1547,8948;1509,8899;1463,8853;1411,8810;1353,8772;1289,8737;1219,8707;1145,8681;1066,8661;984,8646;898,8637;810,8634;721,8637;635,8646;553,8661;474,8681;400,8707;330,8737;266,8772;208,8810;156,8853;110,8899;72,8948;41,9001;5,9112;0,9171" o:connectangles="0,0,0,0,0,0,0,0,0,0,0,0,0,0,0,0,0,0,0,0,0,0,0,0,0,0,0,0,0,0,0,0,0,0,0,0,0,0,0,0,0,0,0,0,0,0,0,0,0,0,0,0,0,0,0,0"/>
                      </v:shape>
                      <v:shape id="Freeform 44" o:spid="_x0000_s1133" style="position:absolute;left:5395;top:10224;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" path="m725,l634,3,546,14,462,32,383,56,310,85r-67,35l182,161r-53,44l84,254,48,306,22,362,5,420,,481r5,61l22,600r26,56l84,708r45,49l182,801r61,40l310,876r73,30l462,930r84,18l634,959r91,3l817,959r88,-11l989,930r79,-24l1141,876r67,-35l1269,801r53,-44l1366,708r36,-52l1429,600r16,-58l1451,481r-6,-61l1429,362r-27,-56l1366,254r-44,-49l1269,161r-61,-41l1141,85,1068,56,989,32,905,14,817,3,725,xe" fillcolor="#c0bec0" stroked="f">
                        <v:path arrowok="t" o:connecttype="custom" o:connectlocs="725,10225;634,10228;546,10239;462,10257;383,10281;310,10310;243,10345;182,10386;129,10430;84,10479;48,10531;22,10587;5,10645;0,10706;5,10767;22,10825;48,10881;84,10933;129,10982;182,11026;243,11066;310,11101;383,11131;462,11155;546,11173;634,11184;725,11187;817,11184;905,11173;989,11155;1068,11131;1141,11101;1208,11066;1269,11026;1322,10982;1366,10933;1402,10881;1429,10825;1445,10767;1451,10706;1445,10645;1429,10587;1402,10531;1366,10479;1322,10430;1269,10386;1208,10345;1141,10310;1068,10281;989,10257;905,10239;817,10228;725,10225" o:connectangles="0,0,0,0,0,0,0,0,0,0,0,0,0,0,0,0,0,0,0,0,0,0,0,0,0,0,0,0,0,0,0,0,0,0,0,0,0,0,0,0,0,0,0,0,0,0,0,0,0,0,0,0,0"/>
                      </v:shape>
                      <v:shape id="Freeform 45" o:spid="_x0000_s1134" style="position:absolute;left:5395;top:10224;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" path="m,481r5,61l22,600r26,56l84,708r45,49l182,801r61,40l310,876r73,30l462,930r84,18l634,959r91,3l817,959r88,-11l989,930r79,-24l1141,876r67,-35l1269,801r53,-44l1366,708r36,-52l1429,600r16,-58l1451,481r-6,-61l1429,362r-27,-56l1366,254r-44,-49l1269,161r-61,-41l1141,85,1068,56,989,32,905,14,817,3,725,,634,3,546,14,462,32,383,56,310,85r-67,35l182,161r-53,44l84,254,48,306,22,362,5,420,,481xe" filled="f" strokecolor="#c0bec0" strokeweight=".24611mm">
                        <v:path arrowok="t" o:connecttype="custom" o:connectlocs="0,10706;5,10767;22,10825;48,10881;84,10933;129,10982;182,11026;243,11066;310,11101;383,11131;462,11155;546,11173;634,11184;725,11187;817,11184;905,11173;989,11155;1068,11131;1141,11101;1208,11066;1269,11026;1322,10982;1366,10933;1402,10881;1429,10825;1445,10767;1451,10706;1445,10645;1429,10587;1402,10531;1366,10479;1322,10430;1269,10386;1208,10345;1141,10310;1068,10281;989,10257;905,10239;817,10228;725,10225;634,10228;546,10239;462,10257;383,10281;310,10310;243,10345;182,10386;129,10430;84,10479;48,10531;22,10587;5,10645;0,10706" o:connectangles="0,0,0,0,0,0,0,0,0,0,0,0,0,0,0,0,0,0,0,0,0,0,0,0,0,0,0,0,0,0,0,0,0,0,0,0,0,0,0,0,0,0,0,0,0,0,0,0,0,0,0,0,0"/>
                      </v:shape>
                      <v:shape id="Picture 46" o:spid="_x0000_s1135" type="#_x0000_t75" style="position:absolute;left:5367;top:10196;width:145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">
                        <v:imagedata r:id="rId52" o:title=""/>
                      </v:shape>
                      <v:shape id="Freeform 47" o:spid="_x0000_s1136" style="position:absolute;left:5367;top:10196;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" path="m,481r6,61l22,600r27,56l85,708r44,49l182,801r61,40l310,877r73,29l462,930r84,18l634,959r92,3l817,959r88,-11l989,930r79,-24l1141,877r67,-36l1269,801r53,-44l1367,708r36,-52l1429,600r17,-58l1451,481r-5,-61l1429,362r-26,-56l1367,254r-45,-49l1269,161r-61,-40l1141,85,1068,56,989,32,905,14,817,3,726,,634,3,546,14,462,32,383,56,310,85r-67,36l182,161r-53,44l85,254,49,306,22,362,6,420,,481xe" filled="f" strokeweight=".24611mm">
                        <v:path arrowok="t" o:connecttype="custom" o:connectlocs="0,10678;6,10739;22,10797;49,10853;85,10905;129,10954;182,10998;243,11038;310,11074;383,11103;462,11127;546,11145;634,11156;726,11159;817,11156;905,11145;989,11127;1068,11103;1141,11074;1208,11038;1269,10998;1322,10954;1367,10905;1403,10853;1429,10797;1446,10739;1451,10678;1446,10617;1429,10559;1403,10503;1367,10451;1322,10402;1269,10358;1208,10318;1141,10282;1068,10253;989,10229;905,10211;817,10200;726,10197;634,10200;546,10211;462,10229;383,10253;310,10282;243,10318;182,10358;129,10402;85,10451;49,10503;22,10559;6,10617;0,10678" o:connectangles="0,0,0,0,0,0,0,0,0,0,0,0,0,0,0,0,0,0,0,0,0,0,0,0,0,0,0,0,0,0,0,0,0,0,0,0,0,0,0,0,0,0,0,0,0,0,0,0,0,0,0,0,0"/>
                      </v:shape>
                      <v:line id="Line 48" o:spid="_x0000_s1137" style="position:absolute;visibility:visible;mso-wrap-style:square" from="9568,5215" to="9568,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" strokeweight=".24611mm"/>
                      <v:line id="Line 49" o:spid="_x0000_s1138" style="position:absolute;flip:y;visibility:visible;mso-wrap-style:square" from="2633,2895" to="5395,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" strokeweight=".24611mm"/>
                      <v:line id="Line 50" o:spid="_x0000_s1139" style="position:absolute;flip:y;visibility:visible;mso-wrap-style:square" from="2633,4207" to="5395,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" strokeweight=".24611mm"/>
                      <v:line id="Line 51" o:spid="_x0000_s1140" style="position:absolute;visibility:visible;mso-wrap-style:square" from="2633,5508" to="536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" strokeweight=".24611mm"/>
                      <v:line id="Line 52" o:spid="_x0000_s1141" style="position:absolute;visibility:visible;mso-wrap-style:square" from="2633,5606" to="525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" strokeweight=".24611mm"/>
                      <v:line id="Line 53" o:spid="_x0000_s1142" style="position:absolute;visibility:visible;mso-wrap-style:square" from="2633,5690" to="532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" strokeweight=".24611mm"/>
                      <v:line id="Line 54" o:spid="_x0000_s1143" style="position:absolute;flip:y;visibility:visible;mso-wrap-style:square" from="2633,1514" to="5368,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" strokeweight=".24611mm"/>
                      <v:line id="Line 55" o:spid="_x0000_s1144" style="position:absolute;visibility:visible;mso-wrap-style:square" from="2633,5913" to="5731,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" strokeweight=".24611mm"/>
                      <v:line id="Line 56" o:spid="_x0000_s1145" style="position:absolute;flip:x y;visibility:visible;mso-wrap-style:square" from="6847,2895" to="9568,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" strokeweight=".24611mm"/>
                      <v:line id="Line 57" o:spid="_x0000_s1146" style="position:absolute;visibility:visible;mso-wrap-style:square" from="9568,5327" to="956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" strokeweight=".24611mm"/>
                      <v:line id="Line 58" o:spid="_x0000_s1147" style="position:absolute;visibility:visible;mso-wrap-style:square" from="9568,5411" to="9568,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" strokeweight=".24611mm"/>
                      <v:line id="Line 59" o:spid="_x0000_s1148" style="position:absolute;visibility:visible;mso-wrap-style:square" from="9568,5495" to="9568,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" strokeweight=".24611mm"/>
                      <v:line id="Line 60" o:spid="_x0000_s1149" style="position:absolute;flip:x y;visibility:visible;mso-wrap-style:square" from="6945,5327" to="9568,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" strokeweight=".24611mm"/>
                      <v:line id="Line 61" o:spid="_x0000_s1150" style="position:absolute;flip:x y;visibility:visible;mso-wrap-style:square" from="6931,4207" to="9453,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" strokeweight=".24611mm"/>
                      <v:line id="Line 62" o:spid="_x0000_s1151" style="position:absolute;flip:x y;visibility:visible;mso-wrap-style:square" from="6903,1514" to="9568,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" strokeweight=".24611mm"/>
                      <v:line id="Line 63" o:spid="_x0000_s1152" style="position:absolute;visibility:visible;mso-wrap-style:square" from="2633,5801" to="552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" strokeweight=".24611mm"/>
                      <v:shape id="Text Box 64" o:spid="_x0000_s1153" type="#_x0000_t202" style="position:absolute;left:1558;top:401;width:97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" filled="f" stroked="f">
                        <v:textbox inset="0,0,0,0">
                          <w:txbxContent>
                            <w:p w:rsidR="00AA01B1" w:rsidRDefault="00AA01B1" w:rsidP="009657CE">
                              <w:pPr>
                                <w:spacing w:line="156" w:lineRule="exact"/>
                                <w:rPr>
                                  <w:b/>
                                  <w:sz w:val="14"/>
                                </w:rPr>
                              </w:pPr>
                              <w:r>
                                <w:rPr>
                                  <w:b/>
                                  <w:sz w:val="14"/>
                                </w:rPr>
                                <w:t>uc Telecontrol</w:t>
                              </w:r>
                            </w:p>
                          </w:txbxContent>
                        </v:textbox>
                      </v:shape>
                      <v:shape id="Text Box 65" o:spid="_x0000_s1154" type="#_x0000_t202" style="position:absolute;left:5465;top:1088;width:12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AT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mI7GU3i8iU9Aru4AAAD//wMAUEsBAi0AFAAGAAgAAAAhANvh9svuAAAAhQEAABMAAAAAAAAA&#10;AAAAAAAAAAAAAFtDb250ZW50X1R5cGVzXS54bWxQSwECLQAUAAYACAAAACEAWvQsW78AAAAVAQAA&#10;CwAAAAAAAAAAAAAAAAAfAQAAX3JlbHMvLnJlbHNQSwECLQAUAAYACAAAACEA4/FQE8YAAADdAAAA&#10;DwAAAAAAAAAAAAAAAAAHAgAAZHJzL2Rvd25yZXYueG1sUEsFBgAAAAADAAMAtwAAAPoCAAAAAA==&#10;" filled="f" stroked="f">
                        <v:textbox inset="0,0,0,0">
                          <w:txbxContent>
                            <w:p w:rsidR="00AA01B1" w:rsidRDefault="00AA01B1" w:rsidP="009657CE">
                              <w:pPr>
                                <w:ind w:left="376" w:right="6" w:hanging="377"/>
                                <w:rPr>
                                  <w:b/>
                                  <w:sz w:val="18"/>
                                  <w:lang w:val="mn-MN"/>
                                </w:rPr>
                              </w:pPr>
                              <w:r>
                                <w:rPr>
                                  <w:b/>
                                  <w:sz w:val="18"/>
                                  <w:lang w:val="mn-MN"/>
                                </w:rPr>
                                <w:t>Төлөвийг</w:t>
                              </w:r>
                            </w:p>
                            <w:p w:rsidR="00AA01B1" w:rsidRPr="00D44A4D" w:rsidRDefault="00AA01B1" w:rsidP="009657CE">
                              <w:pPr>
                                <w:ind w:left="376" w:right="6" w:hanging="377"/>
                                <w:rPr>
                                  <w:b/>
                                  <w:sz w:val="18"/>
                                  <w:lang w:val="mn-MN"/>
                                </w:rPr>
                              </w:pPr>
                              <w:r>
                                <w:rPr>
                                  <w:b/>
                                  <w:sz w:val="18"/>
                                  <w:lang w:val="mn-MN"/>
                                </w:rPr>
                                <w:t>хүлээн авах</w:t>
                              </w:r>
                            </w:p>
                          </w:txbxContent>
                        </v:textbox>
                      </v:shape>
                      <v:shape id="Text Box 66" o:spid="_x0000_s1155" type="#_x0000_t202" style="position:absolute;left:5465;top:2595;width:126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" filled="f" stroked="f">
                        <v:textbox inset="0,0,0,0">
                          <w:txbxContent>
                            <w:p w:rsidR="00AA01B1" w:rsidRPr="00D44A4D" w:rsidRDefault="00AA01B1" w:rsidP="009657CE">
                              <w:pPr>
                                <w:ind w:left="27" w:hanging="28"/>
                                <w:rPr>
                                  <w:b/>
                                  <w:sz w:val="18"/>
                                  <w:lang w:val="mn-MN"/>
                                </w:rPr>
                              </w:pPr>
                              <w:r>
                                <w:rPr>
                                  <w:b/>
                                  <w:sz w:val="18"/>
                                  <w:lang w:val="mn-MN"/>
                                </w:rPr>
                                <w:t>Хэмжилтийг хүлээн авах</w:t>
                              </w:r>
                            </w:p>
                          </w:txbxContent>
                        </v:textbox>
                      </v:shape>
                      <v:shape id="Text Box 67" o:spid="_x0000_s1156" type="#_x0000_t202" style="position:absolute;left:5423;top:3781;width:130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" filled="f" stroked="f">
                        <v:textbox inset="0,0,0,0">
                          <w:txbxContent>
                            <w:p w:rsidR="00AA01B1" w:rsidRDefault="00AA01B1" w:rsidP="009657CE">
                              <w:pPr>
                                <w:ind w:left="376" w:right="-10" w:hanging="377"/>
                                <w:rPr>
                                  <w:b/>
                                  <w:sz w:val="18"/>
                                  <w:lang w:val="mn-MN"/>
                                </w:rPr>
                              </w:pPr>
                              <w:r>
                                <w:rPr>
                                  <w:b/>
                                  <w:sz w:val="18"/>
                                  <w:lang w:val="mn-MN"/>
                                </w:rPr>
                                <w:t>Дохиог хүлээн</w:t>
                              </w:r>
                            </w:p>
                            <w:p w:rsidR="00AA01B1" w:rsidRPr="00D44A4D" w:rsidRDefault="00AA01B1" w:rsidP="009657CE">
                              <w:pPr>
                                <w:ind w:left="376" w:right="-10" w:hanging="377"/>
                                <w:rPr>
                                  <w:b/>
                                  <w:sz w:val="18"/>
                                  <w:lang w:val="mn-MN"/>
                                </w:rPr>
                              </w:pPr>
                              <w:r>
                                <w:rPr>
                                  <w:b/>
                                  <w:sz w:val="18"/>
                                  <w:lang w:val="mn-MN"/>
                                </w:rPr>
                                <w:t>авах</w:t>
                              </w:r>
                            </w:p>
                          </w:txbxContent>
                        </v:textbox>
                      </v:shape>
                      <v:shape id="Text Box 68" o:spid="_x0000_s1157" type="#_x0000_t202" style="position:absolute;left:5423;top:5043;width:190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" filled="f" stroked="f">
                        <v:textbox inset="0,0,0,0">
                          <w:txbxContent>
                            <w:p w:rsidR="00AA01B1" w:rsidRPr="00D44A4D" w:rsidRDefault="00AA01B1" w:rsidP="009657CE">
                              <w:pPr>
                                <w:spacing w:line="202" w:lineRule="exact"/>
                                <w:rPr>
                                  <w:b/>
                                  <w:sz w:val="18"/>
                                  <w:lang w:val="mn-MN"/>
                                </w:rPr>
                              </w:pPr>
                              <w:r>
                                <w:rPr>
                                  <w:b/>
                                  <w:sz w:val="18"/>
                                  <w:lang w:val="mn-MN"/>
                                </w:rPr>
                                <w:t>Алсын удирдлага</w:t>
                              </w:r>
                            </w:p>
                          </w:txbxContent>
                        </v:textbox>
                      </v:shape>
                      <v:shape id="Text Box 69" o:spid="_x0000_s1158" type="#_x0000_t202" style="position:absolute;left:1740;top:5832;width:126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" filled="f" stroked="f">
                        <v:textbox inset="0,0,0,0">
                          <w:txbxContent>
                            <w:p w:rsidR="00AA01B1" w:rsidRPr="00D44A4D" w:rsidRDefault="00AA01B1" w:rsidP="009657CE">
                              <w:pPr>
                                <w:spacing w:line="202" w:lineRule="exact"/>
                                <w:rPr>
                                  <w:b/>
                                  <w:sz w:val="18"/>
                                  <w:lang w:val="mn-MN"/>
                                </w:rPr>
                              </w:pPr>
                              <w:r>
                                <w:rPr>
                                  <w:b/>
                                  <w:sz w:val="18"/>
                                  <w:lang w:val="mn-MN"/>
                                </w:rPr>
                                <w:t xml:space="preserve">Удирдлагын төв </w:t>
                              </w:r>
                            </w:p>
                          </w:txbxContent>
                        </v:textbox>
                      </v:shape>
                      <v:shape id="Text Box 70" o:spid="_x0000_s1159" type="#_x0000_t202" style="position:absolute;left:9693;top:5818;width:4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" filled="f" stroked="f">
                        <v:textbox inset="0,0,0,0">
                          <w:txbxContent>
                            <w:p w:rsidR="00AA01B1" w:rsidRPr="00D44A4D" w:rsidRDefault="00AA01B1" w:rsidP="009657CE">
                              <w:pPr>
                                <w:spacing w:line="202" w:lineRule="exact"/>
                                <w:rPr>
                                  <w:b/>
                                  <w:sz w:val="18"/>
                                  <w:lang w:val="mn-MN"/>
                                </w:rPr>
                              </w:pPr>
                              <w:r>
                                <w:rPr>
                                  <w:b/>
                                  <w:sz w:val="18"/>
                                  <w:lang w:val="mn-MN"/>
                                </w:rPr>
                                <w:t>УЭТ</w:t>
                              </w:r>
                            </w:p>
                          </w:txbxContent>
                        </v:textbox>
                      </v:shape>
                      <v:shape id="Text Box 71" o:spid="_x0000_s1160" type="#_x0000_t202" style="position:absolute;left:5340;top:6432;width:151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" filled="f" stroked="f">
                        <v:textbox inset="0,0,0,0">
                          <w:txbxContent>
                            <w:p w:rsidR="00AA01B1" w:rsidRPr="00D44A4D" w:rsidRDefault="00AA01B1" w:rsidP="009657CE">
                              <w:pPr>
                                <w:spacing w:line="202" w:lineRule="exact"/>
                                <w:rPr>
                                  <w:b/>
                                  <w:sz w:val="18"/>
                                  <w:lang w:val="mn-MN"/>
                                </w:rPr>
                              </w:pPr>
                              <w:r>
                                <w:rPr>
                                  <w:b/>
                                  <w:sz w:val="18"/>
                                  <w:lang w:val="mn-MN"/>
                                </w:rPr>
                                <w:t>Тавил илгээх</w:t>
                              </w:r>
                            </w:p>
                          </w:txbxContent>
                        </v:textbox>
                      </v:shape>
                      <v:shape id="Text Box 72" o:spid="_x0000_s1161" type="#_x0000_t202" style="position:absolute;left:5521;top:7548;width:116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" filled="f" stroked="f">
                        <v:textbox inset="0,0,0,0">
                          <w:txbxContent>
                            <w:p w:rsidR="00AA01B1" w:rsidRDefault="00AA01B1" w:rsidP="009657CE">
                              <w:pPr>
                                <w:ind w:firstLine="195"/>
                                <w:rPr>
                                  <w:b/>
                                  <w:sz w:val="18"/>
                                  <w:lang w:val="mn-MN"/>
                                </w:rPr>
                              </w:pPr>
                              <w:r>
                                <w:rPr>
                                  <w:b/>
                                  <w:sz w:val="18"/>
                                  <w:lang w:val="mn-MN"/>
                                </w:rPr>
                                <w:t>Ерөнхий</w:t>
                              </w:r>
                            </w:p>
                            <w:p w:rsidR="00AA01B1" w:rsidRDefault="00AA01B1" w:rsidP="009657CE">
                              <w:pPr>
                                <w:ind w:firstLine="195"/>
                                <w:rPr>
                                  <w:b/>
                                  <w:sz w:val="18"/>
                                </w:rPr>
                              </w:pPr>
                              <w:r>
                                <w:rPr>
                                  <w:b/>
                                  <w:sz w:val="18"/>
                                </w:rPr>
                                <w:t>асуумж</w:t>
                              </w:r>
                            </w:p>
                          </w:txbxContent>
                        </v:textbox>
                      </v:shape>
                      <v:shape id="Text Box 73" o:spid="_x0000_s1162" type="#_x0000_t202" style="position:absolute;left:5326;top:8972;width:1503;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" filled="f" stroked="f">
                        <v:textbox inset="0,0,0,0">
                          <w:txbxContent>
                            <w:p w:rsidR="00AA01B1" w:rsidRPr="00E918CB" w:rsidRDefault="00AA01B1" w:rsidP="009657CE">
                              <w:pPr>
                                <w:ind w:left="181" w:hanging="182"/>
                                <w:rPr>
                                  <w:b/>
                                  <w:sz w:val="18"/>
                                  <w:lang w:val="mn-MN"/>
                                </w:rPr>
                              </w:pPr>
                              <w:r>
                                <w:rPr>
                                  <w:b/>
                                  <w:sz w:val="18"/>
                                  <w:lang w:val="mn-MN"/>
                                </w:rPr>
                                <w:t>Удирдах эрхийн менежмент</w:t>
                              </w:r>
                            </w:p>
                          </w:txbxContent>
                        </v:textbox>
                      </v:shape>
                      <v:shape id="Text Box 74" o:spid="_x0000_s1163" type="#_x0000_t202" style="position:absolute;left:5395;top:10478;width:137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" filled="f" stroked="f">
                        <v:textbox inset="0,0,0,0">
                          <w:txbxContent>
                            <w:p w:rsidR="00AA01B1" w:rsidRPr="00E918CB" w:rsidRDefault="00AA01B1" w:rsidP="009657CE">
                              <w:pPr>
                                <w:ind w:left="320" w:hanging="321"/>
                                <w:rPr>
                                  <w:b/>
                                  <w:sz w:val="18"/>
                                  <w:lang w:val="mn-MN"/>
                                  <w:rPrChange w:id="2" w:author="ASUS" w:date="2021-02-08T03:30:00Z">
                                    <w:rPr>
                                      <w:b/>
                                      <w:sz w:val="18"/>
                                    </w:rPr>
                                  </w:rPrChange>
                                </w:rPr>
                              </w:pPr>
                              <w:r>
                                <w:rPr>
                                  <w:b/>
                                  <w:sz w:val="18"/>
                                  <w:lang w:val="mn-MN"/>
                                </w:rPr>
                                <w:t>Теле хяналтын хориг</w:t>
                              </w:r>
                            </w:p>
                          </w:txbxContent>
                        </v:textbox>
                      </v:shape>
                      <w10:wrap anchorx="page"/>
                    </v:group>
                  </w:pict>
                </mc:Fallback>
              </mc:AlternateContent>
            </w: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763633" w:rsidP="009657CE">
            <w:pPr>
              <w:pStyle w:val="NoSpacing"/>
              <w:spacing w:line="276" w:lineRule="auto"/>
              <w:rPr>
                <w:b/>
                <w:lang w:val="mn-MN"/>
              </w:rPr>
            </w:pPr>
            <w:r w:rsidRPr="00D84013">
              <w:rPr>
                <w:noProof/>
              </w:rPr>
              <mc:AlternateContent>
                <mc:Choice Requires="wps">
                  <w:drawing>
                    <wp:anchor distT="0" distB="0" distL="114300" distR="114300" simplePos="0" relativeHeight="251650048" behindDoc="0" locked="0" layoutInCell="1" allowOverlap="1" wp14:anchorId="6B62D433" wp14:editId="4973ABF1">
                      <wp:simplePos x="0" y="0"/>
                      <wp:positionH relativeFrom="column">
                        <wp:posOffset>3752602</wp:posOffset>
                      </wp:positionH>
                      <wp:positionV relativeFrom="paragraph">
                        <wp:posOffset>56425</wp:posOffset>
                      </wp:positionV>
                      <wp:extent cx="1543751" cy="2600432"/>
                      <wp:effectExtent l="0" t="0" r="18415" b="28575"/>
                      <wp:wrapNone/>
                      <wp:docPr id="113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751" cy="2600432"/>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81F839" id="Line 60"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4.45pt" to="417.0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" strokeweight=".24611mm"/>
                  </w:pict>
                </mc:Fallback>
              </mc:AlternateContent>
            </w:r>
            <w:r w:rsidRPr="00D84013">
              <w:rPr>
                <w:noProof/>
              </w:rPr>
              <mc:AlternateContent>
                <mc:Choice Requires="wps">
                  <w:drawing>
                    <wp:anchor distT="0" distB="0" distL="114300" distR="114300" simplePos="0" relativeHeight="251654144" behindDoc="0" locked="0" layoutInCell="1" allowOverlap="1" wp14:anchorId="20F1D340" wp14:editId="7841FBC3">
                      <wp:simplePos x="0" y="0"/>
                      <wp:positionH relativeFrom="column">
                        <wp:posOffset>3693226</wp:posOffset>
                      </wp:positionH>
                      <wp:positionV relativeFrom="paragraph">
                        <wp:posOffset>56425</wp:posOffset>
                      </wp:positionV>
                      <wp:extent cx="1603128" cy="1825732"/>
                      <wp:effectExtent l="0" t="0" r="35560" b="22225"/>
                      <wp:wrapNone/>
                      <wp:docPr id="113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3128" cy="1825732"/>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1DA66F3" id="Line 6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pt,4.45pt" to="417.0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" strokeweight=".24611mm"/>
                  </w:pict>
                </mc:Fallback>
              </mc:AlternateContent>
            </w:r>
            <w:r w:rsidRPr="00D84013">
              <w:rPr>
                <w:noProof/>
              </w:rPr>
              <mc:AlternateContent>
                <mc:Choice Requires="wps">
                  <w:drawing>
                    <wp:anchor distT="0" distB="0" distL="114300" distR="114300" simplePos="0" relativeHeight="251643904" behindDoc="0" locked="0" layoutInCell="1" allowOverlap="1" wp14:anchorId="16646CEA" wp14:editId="25B31744">
                      <wp:simplePos x="0" y="0"/>
                      <wp:positionH relativeFrom="column">
                        <wp:posOffset>3693226</wp:posOffset>
                      </wp:positionH>
                      <wp:positionV relativeFrom="paragraph">
                        <wp:posOffset>36541</wp:posOffset>
                      </wp:positionV>
                      <wp:extent cx="1603128" cy="1144254"/>
                      <wp:effectExtent l="0" t="0" r="16510" b="37465"/>
                      <wp:wrapNone/>
                      <wp:docPr id="113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3128" cy="1144254"/>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49D9BBC" id="Line 60"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pt,2.9pt" to="417.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" strokeweight=".24611mm"/>
                  </w:pict>
                </mc:Fallback>
              </mc:AlternateContent>
            </w:r>
            <w:r w:rsidRPr="00D84013">
              <w:rPr>
                <w:noProof/>
              </w:rPr>
              <mc:AlternateContent>
                <mc:Choice Requires="wps">
                  <w:drawing>
                    <wp:anchor distT="0" distB="0" distL="114300" distR="114300" simplePos="0" relativeHeight="251665408" behindDoc="0" locked="0" layoutInCell="1" allowOverlap="1" wp14:anchorId="62903F67" wp14:editId="52DD38FE">
                      <wp:simplePos x="0" y="0"/>
                      <wp:positionH relativeFrom="column">
                        <wp:posOffset>3626304</wp:posOffset>
                      </wp:positionH>
                      <wp:positionV relativeFrom="paragraph">
                        <wp:posOffset>38454</wp:posOffset>
                      </wp:positionV>
                      <wp:extent cx="1664586" cy="467862"/>
                      <wp:effectExtent l="0" t="0" r="31115" b="27940"/>
                      <wp:wrapNone/>
                      <wp:docPr id="705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4586" cy="467862"/>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4FF8491" id="Line 6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5pt,3.05pt" to="416.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" strokeweight=".24611mm"/>
                  </w:pict>
                </mc:Fallback>
              </mc:AlternateContent>
            </w: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tc>
      </w:tr>
      <w:tr w:rsidR="009657CE" w:rsidRPr="00D84013" w:rsidTr="009657CE">
        <w:tc>
          <w:tcPr>
            <w:tcW w:w="4788" w:type="dxa"/>
          </w:tcPr>
          <w:p w:rsidR="009657CE" w:rsidRPr="00947A3E" w:rsidRDefault="009657CE" w:rsidP="009657CE">
            <w:pPr>
              <w:spacing w:line="276" w:lineRule="auto"/>
              <w:jc w:val="both"/>
              <w:rPr>
                <w:b/>
                <w:bCs/>
                <w:color w:val="000000"/>
                <w:shd w:val="clear" w:color="auto" w:fill="FFFFFF"/>
                <w:lang w:val="mn-MN"/>
              </w:rPr>
            </w:pPr>
            <w:r w:rsidRPr="00947A3E">
              <w:rPr>
                <w:b/>
                <w:bCs/>
                <w:color w:val="000000"/>
                <w:shd w:val="clear" w:color="auto" w:fill="FFFFFF"/>
                <w:lang w:val="mn-MN"/>
              </w:rPr>
              <w:lastRenderedPageBreak/>
              <w:t>3-р зураг - Теле удирдлага ашиглах диаграмм</w:t>
            </w:r>
          </w:p>
          <w:p w:rsidR="00C13705" w:rsidRPr="00947A3E" w:rsidRDefault="00C13705" w:rsidP="009657CE">
            <w:pPr>
              <w:spacing w:line="276" w:lineRule="auto"/>
              <w:jc w:val="both"/>
              <w:rPr>
                <w:b/>
                <w:bCs/>
                <w:color w:val="000000"/>
                <w:shd w:val="clear" w:color="auto" w:fill="FFFFFF"/>
                <w:lang w:val="mn-MN"/>
              </w:rPr>
            </w:pPr>
          </w:p>
          <w:p w:rsidR="00C13705" w:rsidRPr="00947A3E" w:rsidRDefault="00C13705" w:rsidP="009657CE">
            <w:pPr>
              <w:spacing w:line="276" w:lineRule="auto"/>
              <w:jc w:val="both"/>
              <w:rPr>
                <w:b/>
                <w:bCs/>
                <w:color w:val="000000"/>
                <w:shd w:val="clear" w:color="auto" w:fill="FFFFFF"/>
                <w:lang w:val="mn-MN"/>
              </w:rPr>
            </w:pPr>
            <w:r w:rsidRPr="00947A3E">
              <w:rPr>
                <w:b/>
                <w:bCs/>
                <w:color w:val="000000"/>
                <w:shd w:val="clear" w:color="auto" w:fill="FFFFFF"/>
                <w:lang w:val="mn-MN"/>
              </w:rPr>
              <w:t>5.2.5 Ашиглах тохиолдлын тодорхойлолт</w:t>
            </w:r>
          </w:p>
          <w:p w:rsidR="00C13705" w:rsidRPr="00947A3E" w:rsidRDefault="00C13705" w:rsidP="009657CE">
            <w:pPr>
              <w:spacing w:line="276" w:lineRule="auto"/>
              <w:jc w:val="both"/>
              <w:rPr>
                <w:bCs/>
                <w:color w:val="000000"/>
                <w:shd w:val="clear" w:color="auto" w:fill="FFFFFF"/>
                <w:lang w:val="mn-MN"/>
              </w:rPr>
            </w:pPr>
          </w:p>
          <w:p w:rsidR="00C13705" w:rsidRPr="00947A3E" w:rsidRDefault="00C13705" w:rsidP="009657CE">
            <w:pPr>
              <w:spacing w:line="276" w:lineRule="auto"/>
              <w:jc w:val="both"/>
              <w:rPr>
                <w:bCs/>
                <w:color w:val="000000"/>
                <w:shd w:val="clear" w:color="auto" w:fill="FFFFFF"/>
                <w:lang w:val="mn-MN"/>
              </w:rPr>
            </w:pPr>
            <w:r w:rsidRPr="00947A3E">
              <w:rPr>
                <w:bCs/>
                <w:color w:val="000000"/>
                <w:shd w:val="clear" w:color="auto" w:fill="FFFFFF"/>
                <w:lang w:val="mn-MN"/>
              </w:rPr>
              <w:t>Теле удирдлага ашиглах тохиолдлууд нь доорх дэд тохиолдлуудтай байна. Үүнд:</w:t>
            </w:r>
          </w:p>
          <w:p w:rsidR="00C13705" w:rsidRPr="00D84013" w:rsidRDefault="00C13705" w:rsidP="009657CE">
            <w:pPr>
              <w:spacing w:line="276" w:lineRule="auto"/>
              <w:jc w:val="both"/>
              <w:rPr>
                <w:rFonts w:eastAsia="Calibri"/>
                <w:b/>
                <w:lang w:val="mn-MN"/>
              </w:rPr>
            </w:pPr>
          </w:p>
        </w:tc>
        <w:tc>
          <w:tcPr>
            <w:tcW w:w="4788" w:type="dxa"/>
          </w:tcPr>
          <w:p w:rsidR="009657CE" w:rsidRPr="00947A3E" w:rsidRDefault="009657CE" w:rsidP="009657CE">
            <w:pPr>
              <w:spacing w:line="276" w:lineRule="auto"/>
              <w:jc w:val="both"/>
              <w:rPr>
                <w:b/>
                <w:bCs/>
                <w:color w:val="000000"/>
                <w:shd w:val="clear" w:color="auto" w:fill="FFFFFF"/>
                <w:lang w:val="mn-MN"/>
              </w:rPr>
            </w:pPr>
            <w:r w:rsidRPr="00947A3E">
              <w:rPr>
                <w:b/>
                <w:bCs/>
                <w:color w:val="000000"/>
                <w:shd w:val="clear" w:color="auto" w:fill="FFFFFF"/>
                <w:lang w:val="mn-MN"/>
              </w:rPr>
              <w:t xml:space="preserve">Figure 3 – Telecontrol use case diagram </w:t>
            </w:r>
          </w:p>
          <w:p w:rsidR="00C13705" w:rsidRPr="00947A3E" w:rsidRDefault="00C13705" w:rsidP="009657CE">
            <w:pPr>
              <w:spacing w:line="276" w:lineRule="auto"/>
              <w:jc w:val="both"/>
              <w:rPr>
                <w:b/>
                <w:bCs/>
                <w:color w:val="000000"/>
                <w:shd w:val="clear" w:color="auto" w:fill="FFFFFF"/>
                <w:lang w:val="mn-MN"/>
              </w:rPr>
            </w:pPr>
          </w:p>
          <w:p w:rsidR="00C13705" w:rsidRPr="00947A3E" w:rsidRDefault="00C13705" w:rsidP="009657CE">
            <w:pPr>
              <w:spacing w:line="276" w:lineRule="auto"/>
              <w:jc w:val="both"/>
              <w:rPr>
                <w:b/>
                <w:bCs/>
                <w:color w:val="000000"/>
                <w:shd w:val="clear" w:color="auto" w:fill="FFFFFF"/>
                <w:lang w:val="mn-MN"/>
              </w:rPr>
            </w:pPr>
            <w:r w:rsidRPr="00947A3E">
              <w:rPr>
                <w:b/>
                <w:bCs/>
                <w:color w:val="000000"/>
                <w:shd w:val="clear" w:color="auto" w:fill="FFFFFF"/>
                <w:lang w:val="mn-MN"/>
              </w:rPr>
              <w:t>5.2.5 Use case description</w:t>
            </w:r>
          </w:p>
          <w:p w:rsidR="00F55224" w:rsidRPr="00947A3E" w:rsidRDefault="00F55224" w:rsidP="009657CE">
            <w:pPr>
              <w:spacing w:line="276" w:lineRule="auto"/>
              <w:jc w:val="both"/>
              <w:rPr>
                <w:bCs/>
                <w:color w:val="000000"/>
                <w:shd w:val="clear" w:color="auto" w:fill="FFFFFF"/>
                <w:lang w:val="mn-MN"/>
              </w:rPr>
            </w:pPr>
          </w:p>
          <w:p w:rsidR="00F55224" w:rsidRPr="00D84013" w:rsidRDefault="00F55224" w:rsidP="009657CE">
            <w:pPr>
              <w:spacing w:line="276" w:lineRule="auto"/>
              <w:jc w:val="both"/>
              <w:rPr>
                <w:rFonts w:eastAsia="Calibri"/>
                <w:b/>
                <w:lang w:val="mn-MN"/>
              </w:rPr>
            </w:pPr>
            <w:r w:rsidRPr="00947A3E">
              <w:rPr>
                <w:bCs/>
                <w:color w:val="000000"/>
                <w:shd w:val="clear" w:color="auto" w:fill="FFFFFF"/>
                <w:lang w:val="mn-MN"/>
              </w:rPr>
              <w:t>The telecontrol use case includes the following sub-use cases:</w:t>
            </w:r>
          </w:p>
        </w:tc>
      </w:tr>
    </w:tbl>
    <w:p w:rsidR="009657CE" w:rsidRPr="00D84013" w:rsidRDefault="009657CE" w:rsidP="004304EB">
      <w:pPr>
        <w:pStyle w:val="NoSpacing"/>
        <w:spacing w:line="276" w:lineRule="auto"/>
        <w:rPr>
          <w:b/>
          <w:sz w:val="15"/>
          <w:lang w:val="mn-MN"/>
        </w:rPr>
      </w:pPr>
    </w:p>
    <w:p w:rsidR="00F55224" w:rsidRPr="00D84013" w:rsidRDefault="00F55224" w:rsidP="004304EB">
      <w:pPr>
        <w:pStyle w:val="NoSpacing"/>
        <w:spacing w:line="276" w:lineRule="auto"/>
        <w:rPr>
          <w:b/>
          <w:sz w:val="15"/>
          <w:lang w:val="mn-MN"/>
        </w:rPr>
      </w:pPr>
    </w:p>
    <w:tbl>
      <w:tblPr>
        <w:tblStyle w:val="TableGrid"/>
        <w:tblW w:w="0" w:type="auto"/>
        <w:tblLook w:val="04A0" w:firstRow="1" w:lastRow="0" w:firstColumn="1" w:lastColumn="0" w:noHBand="0" w:noVBand="1"/>
      </w:tblPr>
      <w:tblGrid>
        <w:gridCol w:w="2943"/>
        <w:gridCol w:w="6633"/>
      </w:tblGrid>
      <w:tr w:rsidR="00F55224" w:rsidRPr="00D84013" w:rsidTr="007E6EBD">
        <w:tc>
          <w:tcPr>
            <w:tcW w:w="2943" w:type="dxa"/>
          </w:tcPr>
          <w:p w:rsidR="00F55224" w:rsidRPr="00D84013" w:rsidRDefault="00F55224" w:rsidP="00F55224">
            <w:pPr>
              <w:pStyle w:val="NoSpacing"/>
              <w:spacing w:line="276" w:lineRule="auto"/>
              <w:jc w:val="center"/>
              <w:rPr>
                <w:b/>
                <w:sz w:val="20"/>
                <w:szCs w:val="20"/>
                <w:lang w:val="mn-MN"/>
              </w:rPr>
            </w:pPr>
            <w:r w:rsidRPr="00D84013">
              <w:rPr>
                <w:b/>
                <w:sz w:val="20"/>
                <w:szCs w:val="20"/>
                <w:lang w:val="mn-MN"/>
              </w:rPr>
              <w:t>Нэр</w:t>
            </w:r>
          </w:p>
        </w:tc>
        <w:tc>
          <w:tcPr>
            <w:tcW w:w="6633" w:type="dxa"/>
          </w:tcPr>
          <w:p w:rsidR="00F55224" w:rsidRPr="00D84013" w:rsidRDefault="00F55224" w:rsidP="00F55224">
            <w:pPr>
              <w:pStyle w:val="NoSpacing"/>
              <w:spacing w:line="276" w:lineRule="auto"/>
              <w:jc w:val="center"/>
              <w:rPr>
                <w:b/>
                <w:sz w:val="20"/>
                <w:szCs w:val="20"/>
                <w:lang w:val="mn-MN"/>
              </w:rPr>
            </w:pPr>
            <w:r w:rsidRPr="00D84013">
              <w:rPr>
                <w:b/>
                <w:sz w:val="20"/>
                <w:szCs w:val="20"/>
                <w:lang w:val="mn-MN"/>
              </w:rPr>
              <w:t>Үзүүлэх үйлчилгээ болон мэдээллүүд</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Төлөвийн мэдээллийг авах</w:t>
            </w:r>
          </w:p>
        </w:tc>
        <w:tc>
          <w:tcPr>
            <w:tcW w:w="6633" w:type="dxa"/>
          </w:tcPr>
          <w:p w:rsidR="00F55224" w:rsidRPr="007E6EBD" w:rsidRDefault="00F55224" w:rsidP="007E6EBD">
            <w:pPr>
              <w:spacing w:line="276" w:lineRule="auto"/>
              <w:jc w:val="both"/>
              <w:rPr>
                <w:sz w:val="20"/>
                <w:szCs w:val="20"/>
                <w:lang w:val="mn-MN"/>
              </w:rPr>
            </w:pPr>
            <w:r w:rsidRPr="007E6EBD">
              <w:rPr>
                <w:bCs/>
                <w:color w:val="000000"/>
                <w:sz w:val="20"/>
                <w:szCs w:val="20"/>
                <w:shd w:val="clear" w:color="auto" w:fill="FFFFFF"/>
                <w:lang w:val="mn-MN"/>
              </w:rPr>
              <w:t>Ухаалаг электрон төхөөрөмж нь /УЭТ/ эрчим хүчний системийн тоноглолын тухайн агшны төлөв байдлын мэдээллийг / залгаатай, тасархай гэх мэт/ хүлээн авах ба өөрчлөлтийн шинэ төлөв, дамжуулалтын шалтгаан, цагийг удирдлагын төвд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p w:rsidR="00F55224" w:rsidRPr="007E6EBD" w:rsidRDefault="00F55224" w:rsidP="007E6EBD">
            <w:pPr>
              <w:spacing w:line="276" w:lineRule="auto"/>
              <w:jc w:val="center"/>
              <w:rPr>
                <w:bCs/>
                <w:color w:val="000000"/>
                <w:sz w:val="20"/>
                <w:szCs w:val="20"/>
                <w:shd w:val="clear" w:color="auto" w:fill="FFFFFF"/>
                <w:lang w:val="mn-MN"/>
              </w:rPr>
            </w:pPr>
          </w:p>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Хэмжилтийн мэдээллийг авах</w:t>
            </w:r>
          </w:p>
        </w:tc>
        <w:tc>
          <w:tcPr>
            <w:tcW w:w="6633" w:type="dxa"/>
          </w:tcPr>
          <w:p w:rsidR="00F55224" w:rsidRPr="007E6EBD" w:rsidRDefault="00F55224" w:rsidP="00211130">
            <w:pPr>
              <w:pStyle w:val="ListParagraph"/>
              <w:numPr>
                <w:ilvl w:val="0"/>
                <w:numId w:val="16"/>
              </w:num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Хэмжилтийн өөрчлөлтийг илгээнэ.</w:t>
            </w:r>
          </w:p>
          <w:p w:rsidR="00F55224" w:rsidRPr="007E6EBD" w:rsidRDefault="00F55224" w:rsidP="00211130">
            <w:pPr>
              <w:pStyle w:val="ListParagraph"/>
              <w:numPr>
                <w:ilvl w:val="0"/>
                <w:numId w:val="16"/>
              </w:numPr>
              <w:spacing w:line="276" w:lineRule="auto"/>
              <w:jc w:val="both"/>
              <w:rPr>
                <w:sz w:val="20"/>
                <w:szCs w:val="20"/>
                <w:lang w:val="mn-MN"/>
              </w:rPr>
            </w:pPr>
            <w:r w:rsidRPr="007E6EBD">
              <w:rPr>
                <w:bCs/>
                <w:color w:val="000000"/>
                <w:sz w:val="20"/>
                <w:szCs w:val="20"/>
                <w:shd w:val="clear" w:color="auto" w:fill="FFFFFF"/>
                <w:lang w:val="mn-MN"/>
              </w:rPr>
              <w:t>УЭТ хэмжилтийг (P, Q, I, V…)  хүлээн авч томоохон өөрчлөлийг (мэдрэмжгүй бүсийг ашиглаж) удирдлагын төвд илгээнэ.</w:t>
            </w:r>
            <w:r w:rsidRPr="007E6EBD">
              <w:rPr>
                <w:sz w:val="20"/>
                <w:szCs w:val="20"/>
                <w:lang w:val="mn-MN"/>
              </w:rPr>
              <w:t xml:space="preserve"> </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tc>
        <w:tc>
          <w:tcPr>
            <w:tcW w:w="6633" w:type="dxa"/>
          </w:tcPr>
          <w:p w:rsidR="00F55224" w:rsidRPr="007E6EBD" w:rsidRDefault="00F55224" w:rsidP="00211130">
            <w:pPr>
              <w:pStyle w:val="ListParagraph"/>
              <w:numPr>
                <w:ilvl w:val="0"/>
                <w:numId w:val="16"/>
              </w:num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Хэмжилтийг мөчлөгөөр илгээнэ.</w:t>
            </w:r>
          </w:p>
          <w:p w:rsidR="00F55224" w:rsidRPr="00D84013" w:rsidRDefault="00F55224" w:rsidP="00211130">
            <w:pPr>
              <w:pStyle w:val="ListParagraph"/>
              <w:numPr>
                <w:ilvl w:val="0"/>
                <w:numId w:val="16"/>
              </w:numPr>
              <w:spacing w:line="276" w:lineRule="auto"/>
              <w:jc w:val="both"/>
              <w:rPr>
                <w:sz w:val="20"/>
                <w:szCs w:val="20"/>
                <w:lang w:val="mn-MN"/>
              </w:rPr>
            </w:pPr>
            <w:r w:rsidRPr="007E6EBD">
              <w:rPr>
                <w:bCs/>
                <w:color w:val="000000"/>
                <w:sz w:val="20"/>
                <w:szCs w:val="20"/>
                <w:shd w:val="clear" w:color="auto" w:fill="FFFFFF"/>
                <w:lang w:val="mn-MN"/>
              </w:rPr>
              <w:t>УЭТ Хэмжилтийг хүлээн авч (P, Q, I, V…) мөчлөгтэйгөөр (хэрэглэгчийн загварчлалаар), удирдлагын төвд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Дохионы мэдээллийг авах</w:t>
            </w:r>
          </w:p>
        </w:tc>
        <w:tc>
          <w:tcPr>
            <w:tcW w:w="6633" w:type="dxa"/>
          </w:tcPr>
          <w:p w:rsidR="00F55224" w:rsidRPr="007E6EBD" w:rsidRDefault="00F55224" w:rsidP="007E6EBD">
            <w:pPr>
              <w:spacing w:line="276" w:lineRule="auto"/>
              <w:ind w:right="274"/>
              <w:jc w:val="both"/>
              <w:rPr>
                <w:bCs/>
                <w:color w:val="000000"/>
                <w:sz w:val="20"/>
                <w:szCs w:val="20"/>
                <w:shd w:val="clear" w:color="auto" w:fill="FFFFFF"/>
                <w:lang w:val="mn-MN"/>
              </w:rPr>
            </w:pPr>
            <w:r w:rsidRPr="007E6EBD">
              <w:rPr>
                <w:bCs/>
                <w:color w:val="000000"/>
                <w:sz w:val="20"/>
                <w:szCs w:val="20"/>
                <w:shd w:val="clear" w:color="auto" w:fill="FFFFFF"/>
                <w:lang w:val="mn-MN"/>
              </w:rPr>
              <w:t>УЭТ дэд станцын тоноглолуудаас дохиоллыг хүлээн авч удирдлагын төвд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p w:rsidR="00F55224" w:rsidRPr="007E6EBD" w:rsidRDefault="00F55224" w:rsidP="007E6EBD">
            <w:pPr>
              <w:spacing w:line="276" w:lineRule="auto"/>
              <w:jc w:val="center"/>
              <w:rPr>
                <w:bCs/>
                <w:color w:val="000000"/>
                <w:sz w:val="20"/>
                <w:szCs w:val="20"/>
                <w:shd w:val="clear" w:color="auto" w:fill="FFFFFF"/>
                <w:lang w:val="mn-MN"/>
              </w:rPr>
            </w:pPr>
          </w:p>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Алсын удирдлага</w:t>
            </w:r>
          </w:p>
        </w:tc>
        <w:tc>
          <w:tcPr>
            <w:tcW w:w="6633" w:type="dxa"/>
          </w:tcPr>
          <w:p w:rsidR="00F55224" w:rsidRPr="007E6EBD" w:rsidRDefault="00F55224" w:rsidP="00211130">
            <w:pPr>
              <w:pStyle w:val="ListParagraph"/>
              <w:numPr>
                <w:ilvl w:val="0"/>
                <w:numId w:val="16"/>
              </w:num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Шууд команд илгээх</w:t>
            </w:r>
          </w:p>
          <w:p w:rsidR="00F55224" w:rsidRPr="00D84013" w:rsidRDefault="00F55224" w:rsidP="00211130">
            <w:pPr>
              <w:pStyle w:val="ListParagraph"/>
              <w:numPr>
                <w:ilvl w:val="0"/>
                <w:numId w:val="16"/>
              </w:numPr>
              <w:spacing w:line="276" w:lineRule="auto"/>
              <w:jc w:val="both"/>
              <w:rPr>
                <w:sz w:val="20"/>
                <w:szCs w:val="20"/>
                <w:lang w:val="mn-MN"/>
              </w:rPr>
            </w:pPr>
            <w:r w:rsidRPr="007E6EBD">
              <w:rPr>
                <w:bCs/>
                <w:color w:val="000000"/>
                <w:sz w:val="20"/>
                <w:szCs w:val="20"/>
                <w:shd w:val="clear" w:color="auto" w:fill="FFFFFF"/>
                <w:lang w:val="mn-MN"/>
              </w:rPr>
              <w:t>Удирдлагын төвөөс эрчим хүчний тоноглол руу тухайн төлөвийг өөрчлөх команд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tc>
        <w:tc>
          <w:tcPr>
            <w:tcW w:w="6633" w:type="dxa"/>
          </w:tcPr>
          <w:p w:rsidR="00F55224" w:rsidRPr="007E6EBD" w:rsidRDefault="00F55224" w:rsidP="00211130">
            <w:pPr>
              <w:pStyle w:val="ListParagraph"/>
              <w:numPr>
                <w:ilvl w:val="0"/>
                <w:numId w:val="16"/>
              </w:num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 SBO / сонгох/ рүү команд илгээх</w:t>
            </w:r>
          </w:p>
          <w:p w:rsidR="00F55224" w:rsidRPr="00D84013" w:rsidRDefault="00F55224" w:rsidP="00211130">
            <w:pPr>
              <w:pStyle w:val="ListParagraph"/>
              <w:numPr>
                <w:ilvl w:val="0"/>
                <w:numId w:val="16"/>
              </w:numPr>
              <w:spacing w:line="276" w:lineRule="auto"/>
              <w:jc w:val="both"/>
              <w:rPr>
                <w:sz w:val="20"/>
                <w:szCs w:val="20"/>
                <w:lang w:val="mn-MN"/>
              </w:rPr>
            </w:pPr>
            <w:r w:rsidRPr="007E6EBD">
              <w:rPr>
                <w:bCs/>
                <w:color w:val="000000"/>
                <w:sz w:val="20"/>
                <w:szCs w:val="20"/>
                <w:shd w:val="clear" w:color="auto" w:fill="FFFFFF"/>
                <w:lang w:val="mn-MN"/>
              </w:rPr>
              <w:t xml:space="preserve">SBO /сонгох/ функцийг ашиглан удирдлагын төвөөс эрчим </w:t>
            </w:r>
            <w:r w:rsidRPr="007E6EBD">
              <w:rPr>
                <w:bCs/>
                <w:color w:val="000000"/>
                <w:sz w:val="20"/>
                <w:szCs w:val="20"/>
                <w:shd w:val="clear" w:color="auto" w:fill="FFFFFF"/>
                <w:lang w:val="mn-MN"/>
              </w:rPr>
              <w:lastRenderedPageBreak/>
              <w:t>хүчний системийн тоноглол руу тухайн төлөвийг өөрчлөх команд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lastRenderedPageBreak/>
              <w:t>Тавилыг илгээх</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Удирдлагын төвөөс генератор эсвэл трансформаторын хүчдэл тохируулгын тавил илгээнэ. / or FACTS/ </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Ерөнхий асуумж</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нь дэд станцын өгөгдлийн мэдээллийг шинэчлэх шаардлага тавина.</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Удирдах эрхийн менежмент</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Засвар үйлчилгээний зорилгоор алсын удирдлагыг салгах</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Теле хяналтын хориг</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төвд өгөх дэд станцын мэдээлэл, зарим мэдээллийн шинэчлэн илгээхийг түр зогсоох.</w:t>
            </w:r>
          </w:p>
        </w:tc>
      </w:tr>
    </w:tbl>
    <w:p w:rsidR="000C3B3C" w:rsidRPr="00D84013" w:rsidRDefault="000C3B3C" w:rsidP="00F55224">
      <w:pPr>
        <w:pStyle w:val="NoSpacing"/>
        <w:spacing w:line="276" w:lineRule="auto"/>
        <w:rPr>
          <w:b/>
          <w:lang w:val="mn-MN"/>
        </w:rPr>
      </w:pPr>
    </w:p>
    <w:p w:rsidR="00F55224" w:rsidRPr="00D84013" w:rsidRDefault="00F55224" w:rsidP="00F55224">
      <w:pPr>
        <w:pStyle w:val="NoSpacing"/>
        <w:spacing w:line="276" w:lineRule="auto"/>
        <w:rPr>
          <w:b/>
          <w:lang w:val="mn-MN"/>
        </w:rPr>
      </w:pPr>
    </w:p>
    <w:tbl>
      <w:tblPr>
        <w:tblStyle w:val="TableGrid"/>
        <w:tblW w:w="0" w:type="auto"/>
        <w:tblLook w:val="04A0" w:firstRow="1" w:lastRow="0" w:firstColumn="1" w:lastColumn="0" w:noHBand="0" w:noVBand="1"/>
      </w:tblPr>
      <w:tblGrid>
        <w:gridCol w:w="2943"/>
        <w:gridCol w:w="6633"/>
      </w:tblGrid>
      <w:tr w:rsidR="00F55224" w:rsidRPr="00D84013" w:rsidTr="007E6EBD">
        <w:tc>
          <w:tcPr>
            <w:tcW w:w="2943" w:type="dxa"/>
          </w:tcPr>
          <w:p w:rsidR="00F55224" w:rsidRPr="00D84013" w:rsidRDefault="00F55224" w:rsidP="00F55224">
            <w:pPr>
              <w:pStyle w:val="NoSpacing"/>
              <w:spacing w:line="276" w:lineRule="auto"/>
              <w:jc w:val="center"/>
              <w:rPr>
                <w:b/>
                <w:sz w:val="20"/>
                <w:szCs w:val="20"/>
                <w:lang w:val="mn-MN"/>
              </w:rPr>
            </w:pPr>
            <w:r w:rsidRPr="00D84013">
              <w:rPr>
                <w:b/>
                <w:sz w:val="20"/>
                <w:szCs w:val="20"/>
                <w:lang w:val="mn-MN"/>
              </w:rPr>
              <w:t>Name</w:t>
            </w:r>
          </w:p>
        </w:tc>
        <w:tc>
          <w:tcPr>
            <w:tcW w:w="6633" w:type="dxa"/>
          </w:tcPr>
          <w:p w:rsidR="00F55224" w:rsidRPr="00D84013" w:rsidRDefault="00F55224" w:rsidP="00F55224">
            <w:pPr>
              <w:pStyle w:val="NoSpacing"/>
              <w:spacing w:line="276" w:lineRule="auto"/>
              <w:jc w:val="center"/>
              <w:rPr>
                <w:b/>
                <w:sz w:val="20"/>
                <w:szCs w:val="20"/>
                <w:lang w:val="mn-MN"/>
              </w:rPr>
            </w:pPr>
            <w:r w:rsidRPr="00D84013">
              <w:rPr>
                <w:b/>
                <w:sz w:val="20"/>
                <w:szCs w:val="20"/>
                <w:lang w:val="mn-MN"/>
              </w:rPr>
              <w:t>Service or information provided</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Acquisition of status</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the current status of a power system device (e.g. open, close…) and, if it has changed, sends the new stat</w:t>
            </w:r>
            <w:r w:rsidR="007E6EBD">
              <w:rPr>
                <w:bCs/>
                <w:color w:val="000000"/>
                <w:sz w:val="20"/>
                <w:szCs w:val="20"/>
                <w:shd w:val="clear" w:color="auto" w:fill="FFFFFF"/>
                <w:lang w:val="mn-MN"/>
              </w:rPr>
              <w:t xml:space="preserve">us, cause of transmission, time </w:t>
            </w:r>
            <w:r w:rsidRPr="007E6EBD">
              <w:rPr>
                <w:bCs/>
                <w:color w:val="000000"/>
                <w:sz w:val="20"/>
                <w:szCs w:val="20"/>
                <w:shd w:val="clear" w:color="auto" w:fill="FFFFFF"/>
                <w:lang w:val="mn-MN"/>
              </w:rPr>
              <w:t>stamp, etc., to the control centre.</w:t>
            </w:r>
          </w:p>
        </w:tc>
      </w:tr>
      <w:tr w:rsidR="00F55224" w:rsidRPr="00D84013" w:rsidTr="007E6EBD">
        <w:tc>
          <w:tcPr>
            <w:tcW w:w="2943" w:type="dxa"/>
            <w:vAlign w:val="center"/>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Acquisition of measurement</w:t>
            </w:r>
          </w:p>
        </w:tc>
        <w:tc>
          <w:tcPr>
            <w:tcW w:w="6633" w:type="dxa"/>
          </w:tcPr>
          <w:p w:rsidR="00F55224" w:rsidRPr="007E6EBD" w:rsidRDefault="00F55224" w:rsidP="00211130">
            <w:pPr>
              <w:pStyle w:val="ListParagraph"/>
              <w:numPr>
                <w:ilvl w:val="0"/>
                <w:numId w:val="16"/>
              </w:numPr>
              <w:spacing w:line="276" w:lineRule="auto"/>
              <w:jc w:val="both"/>
              <w:rPr>
                <w:sz w:val="20"/>
                <w:szCs w:val="20"/>
                <w:lang w:val="mn-MN"/>
              </w:rPr>
            </w:pPr>
            <w:r w:rsidRPr="007E6EBD">
              <w:rPr>
                <w:sz w:val="20"/>
                <w:szCs w:val="20"/>
                <w:lang w:val="mn-MN"/>
              </w:rPr>
              <w:t>Sending Measurement on change</w:t>
            </w:r>
          </w:p>
          <w:p w:rsidR="00F55224" w:rsidRPr="007E6EBD" w:rsidRDefault="00F55224" w:rsidP="007E6EBD">
            <w:pPr>
              <w:pStyle w:val="ListParagraph"/>
              <w:spacing w:line="276" w:lineRule="auto"/>
              <w:jc w:val="both"/>
              <w:rPr>
                <w:sz w:val="20"/>
                <w:szCs w:val="20"/>
                <w:lang w:val="mn-MN"/>
              </w:rPr>
            </w:pPr>
            <w:r w:rsidRPr="007E6EBD">
              <w:rPr>
                <w:sz w:val="20"/>
                <w:szCs w:val="20"/>
                <w:lang w:val="mn-MN"/>
              </w:rPr>
              <w:t>IED acquires measurement (P, Q, I, V…) and, if it changed significantly (using dead band), sends it to the control centre.</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tc>
        <w:tc>
          <w:tcPr>
            <w:tcW w:w="6633" w:type="dxa"/>
          </w:tcPr>
          <w:p w:rsidR="00F55224" w:rsidRPr="00D84013" w:rsidRDefault="00F55224" w:rsidP="00211130">
            <w:pPr>
              <w:pStyle w:val="TableParagraph"/>
              <w:numPr>
                <w:ilvl w:val="0"/>
                <w:numId w:val="16"/>
              </w:numPr>
              <w:tabs>
                <w:tab w:val="left" w:pos="827"/>
                <w:tab w:val="left" w:pos="828"/>
              </w:tabs>
              <w:spacing w:before="60"/>
              <w:rPr>
                <w:sz w:val="20"/>
                <w:szCs w:val="20"/>
                <w:lang w:val="mn-MN"/>
              </w:rPr>
            </w:pPr>
            <w:r w:rsidRPr="00D84013">
              <w:rPr>
                <w:spacing w:val="6"/>
                <w:sz w:val="20"/>
                <w:szCs w:val="20"/>
                <w:lang w:val="mn-MN"/>
              </w:rPr>
              <w:t xml:space="preserve">Sending </w:t>
            </w:r>
            <w:r w:rsidRPr="00D84013">
              <w:rPr>
                <w:spacing w:val="7"/>
                <w:sz w:val="20"/>
                <w:szCs w:val="20"/>
                <w:lang w:val="mn-MN"/>
              </w:rPr>
              <w:t>measurement</w:t>
            </w:r>
            <w:r w:rsidRPr="00D84013">
              <w:rPr>
                <w:spacing w:val="24"/>
                <w:sz w:val="20"/>
                <w:szCs w:val="20"/>
                <w:lang w:val="mn-MN"/>
              </w:rPr>
              <w:t xml:space="preserve"> </w:t>
            </w:r>
            <w:r w:rsidRPr="00D84013">
              <w:rPr>
                <w:spacing w:val="6"/>
                <w:sz w:val="20"/>
                <w:szCs w:val="20"/>
                <w:lang w:val="mn-MN"/>
              </w:rPr>
              <w:t>cyclically</w:t>
            </w:r>
          </w:p>
          <w:p w:rsidR="00F55224" w:rsidRPr="00D84013" w:rsidRDefault="00F55224" w:rsidP="007E6EBD">
            <w:pPr>
              <w:pStyle w:val="TableParagraph"/>
              <w:spacing w:before="118"/>
              <w:ind w:left="720"/>
              <w:rPr>
                <w:sz w:val="20"/>
                <w:szCs w:val="20"/>
                <w:lang w:val="mn-MN"/>
              </w:rPr>
            </w:pPr>
            <w:r w:rsidRPr="00D84013">
              <w:rPr>
                <w:sz w:val="20"/>
                <w:szCs w:val="20"/>
                <w:lang w:val="mn-MN"/>
              </w:rPr>
              <w:t>IED acquires measurement (P, Q, I, V…) and sends it, cyclically (user configured), to the control centre.</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Acquisition of alarms</w:t>
            </w:r>
          </w:p>
        </w:tc>
        <w:tc>
          <w:tcPr>
            <w:tcW w:w="6633" w:type="dxa"/>
          </w:tcPr>
          <w:p w:rsidR="00F55224" w:rsidRPr="00D84013" w:rsidRDefault="00F55224" w:rsidP="007E6EBD">
            <w:pPr>
              <w:spacing w:line="276" w:lineRule="auto"/>
              <w:jc w:val="both"/>
              <w:rPr>
                <w:sz w:val="20"/>
                <w:szCs w:val="20"/>
                <w:lang w:val="mn-MN"/>
              </w:rPr>
            </w:pPr>
            <w:r w:rsidRPr="00D84013">
              <w:rPr>
                <w:sz w:val="20"/>
                <w:szCs w:val="20"/>
                <w:lang w:val="mn-MN"/>
              </w:rPr>
              <w:t>IED receives alarms from substation equipment and sends them to the control centre.</w:t>
            </w:r>
          </w:p>
        </w:tc>
      </w:tr>
      <w:tr w:rsidR="00F55224" w:rsidRPr="00D84013" w:rsidTr="007E6EBD">
        <w:tc>
          <w:tcPr>
            <w:tcW w:w="2943" w:type="dxa"/>
            <w:vAlign w:val="center"/>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Remote control</w:t>
            </w:r>
          </w:p>
        </w:tc>
        <w:tc>
          <w:tcPr>
            <w:tcW w:w="6633" w:type="dxa"/>
          </w:tcPr>
          <w:p w:rsidR="00F55224" w:rsidRPr="00D84013" w:rsidRDefault="00F55224" w:rsidP="00211130">
            <w:pPr>
              <w:pStyle w:val="TableParagraph"/>
              <w:numPr>
                <w:ilvl w:val="0"/>
                <w:numId w:val="16"/>
              </w:numPr>
              <w:tabs>
                <w:tab w:val="left" w:pos="827"/>
                <w:tab w:val="left" w:pos="828"/>
              </w:tabs>
              <w:rPr>
                <w:sz w:val="20"/>
                <w:szCs w:val="20"/>
                <w:lang w:val="mn-MN"/>
              </w:rPr>
            </w:pPr>
            <w:r w:rsidRPr="00D84013">
              <w:rPr>
                <w:spacing w:val="6"/>
                <w:sz w:val="20"/>
                <w:szCs w:val="20"/>
                <w:lang w:val="mn-MN"/>
              </w:rPr>
              <w:t xml:space="preserve">Sending </w:t>
            </w:r>
            <w:r w:rsidRPr="00D84013">
              <w:rPr>
                <w:sz w:val="20"/>
                <w:szCs w:val="20"/>
                <w:lang w:val="mn-MN"/>
              </w:rPr>
              <w:t xml:space="preserve">a </w:t>
            </w:r>
            <w:r w:rsidRPr="00D84013">
              <w:rPr>
                <w:spacing w:val="6"/>
                <w:sz w:val="20"/>
                <w:szCs w:val="20"/>
                <w:lang w:val="mn-MN"/>
              </w:rPr>
              <w:t>direct</w:t>
            </w:r>
            <w:r w:rsidRPr="00D84013">
              <w:rPr>
                <w:spacing w:val="-5"/>
                <w:sz w:val="20"/>
                <w:szCs w:val="20"/>
                <w:lang w:val="mn-MN"/>
              </w:rPr>
              <w:t xml:space="preserve"> </w:t>
            </w:r>
            <w:r w:rsidRPr="00D84013">
              <w:rPr>
                <w:spacing w:val="7"/>
                <w:sz w:val="20"/>
                <w:szCs w:val="20"/>
                <w:lang w:val="mn-MN"/>
              </w:rPr>
              <w:t>command</w:t>
            </w:r>
          </w:p>
          <w:p w:rsidR="00F55224" w:rsidRPr="00D84013" w:rsidRDefault="00F55224" w:rsidP="007E6EBD">
            <w:pPr>
              <w:pStyle w:val="TableParagraph"/>
              <w:spacing w:before="118"/>
              <w:ind w:left="720" w:right="279"/>
              <w:rPr>
                <w:sz w:val="20"/>
                <w:szCs w:val="20"/>
                <w:lang w:val="mn-MN"/>
              </w:rPr>
            </w:pPr>
            <w:r w:rsidRPr="00D84013">
              <w:rPr>
                <w:sz w:val="20"/>
                <w:szCs w:val="20"/>
                <w:lang w:val="mn-MN"/>
              </w:rPr>
              <w:t>Control centre sends a command to a power system device to change its current position.</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tc>
        <w:tc>
          <w:tcPr>
            <w:tcW w:w="6633" w:type="dxa"/>
          </w:tcPr>
          <w:p w:rsidR="00F55224" w:rsidRPr="007E6EBD" w:rsidRDefault="00F55224" w:rsidP="00211130">
            <w:pPr>
              <w:pStyle w:val="TableParagraph"/>
              <w:numPr>
                <w:ilvl w:val="0"/>
                <w:numId w:val="16"/>
              </w:numPr>
              <w:tabs>
                <w:tab w:val="left" w:pos="827"/>
                <w:tab w:val="left" w:pos="828"/>
              </w:tabs>
              <w:rPr>
                <w:spacing w:val="6"/>
                <w:sz w:val="20"/>
                <w:szCs w:val="20"/>
                <w:lang w:val="mn-MN"/>
              </w:rPr>
            </w:pPr>
            <w:r w:rsidRPr="00D84013">
              <w:rPr>
                <w:spacing w:val="6"/>
                <w:sz w:val="20"/>
                <w:szCs w:val="20"/>
                <w:lang w:val="mn-MN"/>
              </w:rPr>
              <w:t xml:space="preserve">Sending </w:t>
            </w:r>
            <w:r w:rsidRPr="007E6EBD">
              <w:rPr>
                <w:spacing w:val="6"/>
                <w:sz w:val="20"/>
                <w:szCs w:val="20"/>
                <w:lang w:val="mn-MN"/>
              </w:rPr>
              <w:t>a SBO command</w:t>
            </w:r>
          </w:p>
          <w:p w:rsidR="00F55224" w:rsidRPr="00D84013" w:rsidRDefault="00F55224" w:rsidP="007E6EBD">
            <w:pPr>
              <w:pStyle w:val="TableParagraph"/>
              <w:tabs>
                <w:tab w:val="left" w:pos="827"/>
                <w:tab w:val="left" w:pos="828"/>
              </w:tabs>
              <w:ind w:left="720"/>
              <w:rPr>
                <w:sz w:val="20"/>
                <w:szCs w:val="20"/>
                <w:lang w:val="mn-MN"/>
              </w:rPr>
            </w:pPr>
            <w:r w:rsidRPr="007E6EBD">
              <w:rPr>
                <w:spacing w:val="6"/>
                <w:sz w:val="20"/>
                <w:szCs w:val="20"/>
                <w:lang w:val="mn-MN"/>
              </w:rPr>
              <w:t>Control centre sends a command to a power system device to change its current position using SBO functionality.</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Sending setpoint</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sends a setpoint to a generator or to a  tap changer transformer or FACTS.</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General interrogation</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issues a request to refresh the control centre database image of substation information.</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Control authority management</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Isolation of remote control for maintenance purposes.</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Telemonitoring blocking</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Temporarily disable the update of information from the substation, or a part of it, to the control centre.</w:t>
            </w:r>
          </w:p>
        </w:tc>
      </w:tr>
    </w:tbl>
    <w:p w:rsidR="008F594B" w:rsidRPr="00D84013" w:rsidRDefault="008F594B" w:rsidP="008F594B">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F55224" w:rsidRPr="00D84013" w:rsidTr="00F55224">
        <w:tc>
          <w:tcPr>
            <w:tcW w:w="4788" w:type="dxa"/>
          </w:tcPr>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 Дарааллын диаграмм</w:t>
            </w:r>
          </w:p>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5.2.6.1 Төлөвийг хүлээн авах</w:t>
            </w:r>
          </w:p>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5.2.6.1.1 Өөрчлөгдсөн төлөвийг илгээх, хүлээн авах</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7E6EBD" w:rsidRDefault="00763633" w:rsidP="007E6EBD">
                  <w:pPr>
                    <w:pStyle w:val="TableParagraph"/>
                    <w:ind w:left="107"/>
                    <w:jc w:val="center"/>
                    <w:rPr>
                      <w:b/>
                      <w:sz w:val="20"/>
                      <w:szCs w:val="20"/>
                      <w:lang w:val="mn-MN"/>
                    </w:rPr>
                  </w:pPr>
                  <w:r w:rsidRPr="00D84013">
                    <w:rPr>
                      <w:b/>
                      <w:sz w:val="20"/>
                      <w:szCs w:val="20"/>
                      <w:lang w:val="mn-MN"/>
                    </w:rPr>
                    <w:t>Ашиглах тохиолдлын үе шат</w:t>
                  </w:r>
                </w:p>
              </w:tc>
              <w:tc>
                <w:tcPr>
                  <w:tcW w:w="2279" w:type="dxa"/>
                </w:tcPr>
                <w:p w:rsidR="00763633" w:rsidRPr="007E6EBD" w:rsidRDefault="00763633" w:rsidP="007E6EBD">
                  <w:pPr>
                    <w:pStyle w:val="TableParagraph"/>
                    <w:ind w:left="107" w:right="279"/>
                    <w:jc w:val="center"/>
                    <w:rPr>
                      <w:b/>
                      <w:sz w:val="20"/>
                      <w:szCs w:val="20"/>
                      <w:lang w:val="mn-MN"/>
                    </w:rPr>
                  </w:pPr>
                  <w:r w:rsidRPr="00D84013">
                    <w:rPr>
                      <w:b/>
                      <w:sz w:val="20"/>
                      <w:szCs w:val="20"/>
                      <w:lang w:val="mn-MN"/>
                    </w:rPr>
                    <w:t>Тодорхойлолт</w:t>
                  </w:r>
                </w:p>
              </w:tc>
            </w:tr>
            <w:tr w:rsidR="00763633" w:rsidRPr="00B50E05" w:rsidTr="00763633">
              <w:tc>
                <w:tcPr>
                  <w:tcW w:w="2278" w:type="dxa"/>
                </w:tcPr>
                <w:p w:rsidR="00763633" w:rsidRPr="007E6EBD" w:rsidRDefault="00763633"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lastRenderedPageBreak/>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тоноглолын төлөвийг хүлээж авна.</w:t>
                  </w:r>
                </w:p>
              </w:tc>
            </w:tr>
            <w:tr w:rsidR="00763633" w:rsidRPr="00B50E05" w:rsidTr="00763633">
              <w:tc>
                <w:tcPr>
                  <w:tcW w:w="2278" w:type="dxa"/>
                </w:tcPr>
                <w:p w:rsidR="00763633" w:rsidRPr="007E6EBD" w:rsidRDefault="00763633"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Хэрвээ төлөв өөрчлөгдсөн бол цагийн тэмдэглэгээ, дамжуулалтын шалтгааны хамт удирдлагын төвд илгээгдэнэ.</w:t>
                  </w:r>
                </w:p>
              </w:tc>
            </w:tr>
          </w:tbl>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r w:rsidRPr="00D84013">
              <w:rPr>
                <w:b/>
                <w:lang w:val="mn-MN"/>
              </w:rPr>
              <w:t>5.2.6.1.2 Үүссэн төлөв байдлын өөрчлөлтийг илгээх</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7E6EBD" w:rsidRDefault="00763633"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Тохиолдлыг ашиглах үе шат</w:t>
                  </w:r>
                </w:p>
              </w:tc>
              <w:tc>
                <w:tcPr>
                  <w:tcW w:w="2279" w:type="dxa"/>
                </w:tcPr>
                <w:p w:rsidR="00763633" w:rsidRPr="007E6EBD" w:rsidRDefault="00763633"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Тодорхойлолт</w:t>
                  </w:r>
                </w:p>
              </w:tc>
            </w:tr>
            <w:tr w:rsidR="00763633" w:rsidRPr="00B50E05"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нь үйл явдлын мэдээллийг / анхааруулга, төлөвийн өөрчлөлт/</w:t>
                  </w:r>
                </w:p>
              </w:tc>
            </w:tr>
            <w:tr w:rsidR="00763633" w:rsidRPr="00B50E05"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Үйл явдлын төлөв цагийн тэмдэглэгээ, дамжуулалтын шалтгааны хамт удирдлагын төвд илгээгдэнэ.</w:t>
                  </w:r>
                </w:p>
              </w:tc>
            </w:tr>
          </w:tbl>
          <w:p w:rsidR="00763633" w:rsidRPr="00D84013" w:rsidRDefault="00763633" w:rsidP="00F55224">
            <w:pPr>
              <w:pStyle w:val="NoSpacing"/>
              <w:spacing w:line="276" w:lineRule="auto"/>
              <w:jc w:val="both"/>
              <w:rPr>
                <w:b/>
                <w:lang w:val="mn-MN"/>
              </w:rPr>
            </w:pPr>
          </w:p>
          <w:p w:rsidR="00763633" w:rsidRPr="00D84013" w:rsidRDefault="00763633" w:rsidP="007E6EBD">
            <w:pPr>
              <w:spacing w:line="276" w:lineRule="auto"/>
              <w:jc w:val="both"/>
              <w:rPr>
                <w:b/>
                <w:lang w:val="mn-MN"/>
              </w:rPr>
            </w:pPr>
            <w:r w:rsidRPr="00D84013">
              <w:rPr>
                <w:b/>
                <w:lang w:val="mn-MN"/>
              </w:rPr>
              <w:t>5.2.6.1.3 Төлөвийг хүлээн авах хязгаарлалт</w:t>
            </w:r>
          </w:p>
          <w:p w:rsidR="00763633" w:rsidRPr="007E6EBD" w:rsidRDefault="00B50E05" w:rsidP="007E6EBD">
            <w:pPr>
              <w:spacing w:line="276" w:lineRule="auto"/>
              <w:jc w:val="both"/>
              <w:rPr>
                <w:lang w:val="mn-MN"/>
              </w:rPr>
            </w:pPr>
            <w:r w:rsidRPr="007E6EBD">
              <w:rPr>
                <w:lang w:val="mn-MN"/>
              </w:rPr>
              <w:t>1-р хүснэгтэд</w:t>
            </w:r>
            <w:r w:rsidR="00763633" w:rsidRPr="007E6EBD">
              <w:rPr>
                <w:lang w:val="mn-MN"/>
              </w:rPr>
              <w:t xml:space="preserve"> мэдээлэл холбооны системийн зорилтот барих хугацаа ба нарийвчлалыг үзүүлсэн. (IEC 61850- 5:2013-ыг үз).</w:t>
            </w:r>
          </w:p>
          <w:p w:rsidR="00763633" w:rsidRPr="00D84013" w:rsidRDefault="00763633" w:rsidP="00F55224">
            <w:pPr>
              <w:pStyle w:val="NoSpacing"/>
              <w:spacing w:line="276" w:lineRule="auto"/>
              <w:jc w:val="both"/>
              <w:rPr>
                <w:b/>
                <w:lang w:val="mn-MN"/>
              </w:rPr>
            </w:pPr>
          </w:p>
        </w:tc>
        <w:tc>
          <w:tcPr>
            <w:tcW w:w="4788" w:type="dxa"/>
          </w:tcPr>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lastRenderedPageBreak/>
              <w:t>5.2.6 Sequence diagrams</w:t>
            </w:r>
          </w:p>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5.2.6.1 Acquisition of status</w:t>
            </w:r>
          </w:p>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5.2.6.1.1 Acquisition and sending changed status</w:t>
            </w:r>
          </w:p>
          <w:tbl>
            <w:tblPr>
              <w:tblStyle w:val="TableGrid"/>
              <w:tblW w:w="0" w:type="auto"/>
              <w:tblLook w:val="04A0" w:firstRow="1" w:lastRow="0" w:firstColumn="1" w:lastColumn="0" w:noHBand="0" w:noVBand="1"/>
            </w:tblPr>
            <w:tblGrid>
              <w:gridCol w:w="2278"/>
              <w:gridCol w:w="2279"/>
            </w:tblGrid>
            <w:tr w:rsidR="00763633" w:rsidRPr="00D84013" w:rsidTr="00A207EB">
              <w:tc>
                <w:tcPr>
                  <w:tcW w:w="2278" w:type="dxa"/>
                </w:tcPr>
                <w:p w:rsidR="00763633" w:rsidRPr="00D84013" w:rsidRDefault="00763633" w:rsidP="00763633">
                  <w:pPr>
                    <w:pStyle w:val="TableParagraph"/>
                    <w:ind w:left="107"/>
                    <w:jc w:val="center"/>
                    <w:rPr>
                      <w:sz w:val="20"/>
                      <w:szCs w:val="20"/>
                      <w:lang w:val="mn-MN"/>
                    </w:rPr>
                  </w:pPr>
                  <w:r w:rsidRPr="00D84013">
                    <w:rPr>
                      <w:b/>
                      <w:sz w:val="20"/>
                      <w:szCs w:val="20"/>
                      <w:lang w:val="mn-MN"/>
                    </w:rPr>
                    <w:t>Use Case step</w:t>
                  </w:r>
                </w:p>
              </w:tc>
              <w:tc>
                <w:tcPr>
                  <w:tcW w:w="2279" w:type="dxa"/>
                </w:tcPr>
                <w:p w:rsidR="00763633" w:rsidRPr="00D84013" w:rsidRDefault="00763633" w:rsidP="00763633">
                  <w:pPr>
                    <w:pStyle w:val="TableParagraph"/>
                    <w:ind w:left="107" w:right="279"/>
                    <w:jc w:val="center"/>
                    <w:rPr>
                      <w:sz w:val="20"/>
                      <w:szCs w:val="20"/>
                      <w:lang w:val="mn-MN"/>
                    </w:rPr>
                  </w:pPr>
                  <w:r w:rsidRPr="00D84013">
                    <w:rPr>
                      <w:b/>
                      <w:sz w:val="20"/>
                      <w:szCs w:val="20"/>
                      <w:lang w:val="mn-MN"/>
                    </w:rPr>
                    <w:t>Description</w:t>
                  </w:r>
                </w:p>
              </w:tc>
            </w:tr>
            <w:tr w:rsidR="00763633" w:rsidRPr="00D84013" w:rsidTr="00A207EB">
              <w:tc>
                <w:tcPr>
                  <w:tcW w:w="2278" w:type="dxa"/>
                </w:tcPr>
                <w:p w:rsidR="00763633" w:rsidRPr="007E6EBD" w:rsidRDefault="00763633"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status from devices.</w:t>
                  </w:r>
                </w:p>
              </w:tc>
            </w:tr>
            <w:tr w:rsidR="00763633" w:rsidRPr="00D84013" w:rsidTr="00A207EB">
              <w:tc>
                <w:tcPr>
                  <w:tcW w:w="2278" w:type="dxa"/>
                </w:tcPr>
                <w:p w:rsidR="00763633" w:rsidRPr="007E6EBD" w:rsidRDefault="00763633"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lastRenderedPageBreak/>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If the status changed, the status with time stamp, cause of transmission, etc. is sent to the control centre.</w:t>
                  </w:r>
                </w:p>
              </w:tc>
            </w:tr>
          </w:tbl>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p>
          <w:p w:rsidR="00763633" w:rsidRPr="007E6EBD" w:rsidRDefault="00763633" w:rsidP="007E6EBD">
            <w:pPr>
              <w:spacing w:line="276" w:lineRule="auto"/>
              <w:jc w:val="both"/>
              <w:rPr>
                <w:b/>
                <w:bCs/>
                <w:color w:val="000000"/>
                <w:shd w:val="clear" w:color="auto" w:fill="FFFFFF"/>
                <w:lang w:val="mn-MN"/>
              </w:rPr>
            </w:pPr>
            <w:r w:rsidRPr="007E6EBD">
              <w:rPr>
                <w:b/>
                <w:bCs/>
                <w:color w:val="000000"/>
                <w:shd w:val="clear" w:color="auto" w:fill="FFFFFF"/>
                <w:lang w:val="mn-MN"/>
              </w:rPr>
              <w:t>5.2.6.1.2 Sending spontaneous status changes</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7E6EBD" w:rsidRDefault="00763633"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Use Case step</w:t>
                  </w:r>
                </w:p>
              </w:tc>
              <w:tc>
                <w:tcPr>
                  <w:tcW w:w="2279" w:type="dxa"/>
                </w:tcPr>
                <w:p w:rsidR="00763633" w:rsidRPr="007E6EBD" w:rsidRDefault="00763633"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Description</w:t>
                  </w:r>
                </w:p>
              </w:tc>
            </w:tr>
            <w:tr w:rsidR="00763633" w:rsidRPr="00D84013"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an event (indication warning, status change…).</w:t>
                  </w:r>
                </w:p>
              </w:tc>
            </w:tr>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event status is sent with time stamp, cause of transmission, etc. to the control centre.</w:t>
                  </w:r>
                </w:p>
              </w:tc>
            </w:tr>
          </w:tbl>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p>
          <w:p w:rsidR="00763633" w:rsidRPr="007E6EBD" w:rsidRDefault="00763633" w:rsidP="007E6EBD">
            <w:pPr>
              <w:spacing w:line="276" w:lineRule="auto"/>
              <w:jc w:val="both"/>
              <w:rPr>
                <w:bCs/>
                <w:color w:val="000000"/>
                <w:shd w:val="clear" w:color="auto" w:fill="FFFFFF"/>
                <w:lang w:val="mn-MN"/>
              </w:rPr>
            </w:pPr>
            <w:r w:rsidRPr="00D84013">
              <w:rPr>
                <w:b/>
                <w:lang w:val="mn-MN"/>
              </w:rPr>
              <w:t>5</w:t>
            </w:r>
            <w:r w:rsidRPr="007E6EBD">
              <w:rPr>
                <w:b/>
                <w:bCs/>
                <w:color w:val="000000"/>
                <w:shd w:val="clear" w:color="auto" w:fill="FFFFFF"/>
                <w:lang w:val="mn-MN"/>
              </w:rPr>
              <w:t>.2.6.1.3 Constraints for acquisition of status</w:t>
            </w:r>
          </w:p>
          <w:p w:rsidR="00763633" w:rsidRPr="007E6EBD" w:rsidRDefault="001023F8" w:rsidP="007E6EBD">
            <w:pPr>
              <w:spacing w:line="276" w:lineRule="auto"/>
              <w:jc w:val="both"/>
              <w:rPr>
                <w:bCs/>
                <w:color w:val="000000"/>
                <w:shd w:val="clear" w:color="auto" w:fill="FFFFFF"/>
                <w:lang w:val="mn-MN"/>
              </w:rPr>
            </w:pPr>
            <w:hyperlink w:anchor="_bookmark27" w:history="1">
              <w:r w:rsidR="00763633" w:rsidRPr="007E6EBD">
                <w:rPr>
                  <w:bCs/>
                  <w:color w:val="000000"/>
                  <w:shd w:val="clear" w:color="auto" w:fill="FFFFFF"/>
                  <w:lang w:val="mn-MN"/>
                </w:rPr>
                <w:t>Table 1</w:t>
              </w:r>
            </w:hyperlink>
            <w:r w:rsidR="00763633" w:rsidRPr="007E6EBD">
              <w:rPr>
                <w:bCs/>
                <w:color w:val="000000"/>
                <w:shd w:val="clear" w:color="auto" w:fill="FFFFFF"/>
                <w:lang w:val="mn-MN"/>
              </w:rPr>
              <w:t xml:space="preserve"> summarizes the target communication delay and time accuracy (see IEC 61850- 5:2013).</w:t>
            </w:r>
          </w:p>
          <w:p w:rsidR="00763633" w:rsidRPr="00D84013" w:rsidRDefault="00763633" w:rsidP="00F55224">
            <w:pPr>
              <w:pStyle w:val="NoSpacing"/>
              <w:spacing w:line="276" w:lineRule="auto"/>
              <w:jc w:val="both"/>
              <w:rPr>
                <w:b/>
                <w:lang w:val="mn-MN"/>
              </w:rPr>
            </w:pPr>
          </w:p>
        </w:tc>
      </w:tr>
    </w:tbl>
    <w:p w:rsidR="008431E2" w:rsidRPr="00D84013" w:rsidRDefault="008431E2" w:rsidP="008431E2">
      <w:pPr>
        <w:pStyle w:val="NoSpacing"/>
        <w:spacing w:line="276" w:lineRule="auto"/>
        <w:rPr>
          <w:b/>
          <w:lang w:val="mn-MN"/>
        </w:rPr>
      </w:pPr>
    </w:p>
    <w:p w:rsidR="00C00239" w:rsidRPr="00D84013" w:rsidRDefault="00C00239" w:rsidP="00E42046">
      <w:pPr>
        <w:pStyle w:val="NoSpacing"/>
        <w:spacing w:line="276" w:lineRule="auto"/>
        <w:jc w:val="center"/>
        <w:rPr>
          <w:b/>
          <w:lang w:val="mn-MN"/>
        </w:rPr>
      </w:pPr>
    </w:p>
    <w:p w:rsidR="00F55224" w:rsidRPr="00D84013" w:rsidRDefault="00F55224" w:rsidP="00E42046">
      <w:pPr>
        <w:pStyle w:val="NoSpacing"/>
        <w:spacing w:line="276" w:lineRule="auto"/>
        <w:jc w:val="center"/>
        <w:rPr>
          <w:b/>
          <w:lang w:val="mn-MN"/>
        </w:rPr>
      </w:pPr>
      <w:r w:rsidRPr="00D84013">
        <w:rPr>
          <w:b/>
          <w:lang w:val="mn-MN"/>
        </w:rPr>
        <w:t>1-р хүснэгт - Төлөвийг хүлээн авах хязгаарлалт</w:t>
      </w:r>
    </w:p>
    <w:tbl>
      <w:tblPr>
        <w:tblStyle w:val="TableGrid"/>
        <w:tblW w:w="0" w:type="auto"/>
        <w:tblLook w:val="04A0" w:firstRow="1" w:lastRow="0" w:firstColumn="1" w:lastColumn="0" w:noHBand="0" w:noVBand="1"/>
      </w:tblPr>
      <w:tblGrid>
        <w:gridCol w:w="4788"/>
        <w:gridCol w:w="4788"/>
      </w:tblGrid>
      <w:tr w:rsidR="00F55224" w:rsidRPr="00D84013" w:rsidTr="00F55224">
        <w:tc>
          <w:tcPr>
            <w:tcW w:w="4788" w:type="dxa"/>
          </w:tcPr>
          <w:p w:rsidR="00F55224" w:rsidRPr="00D84013" w:rsidRDefault="00F55224" w:rsidP="00F55224">
            <w:pPr>
              <w:pStyle w:val="TableParagraph"/>
              <w:ind w:left="107"/>
              <w:rPr>
                <w:sz w:val="20"/>
                <w:szCs w:val="20"/>
                <w:lang w:val="mn-MN"/>
              </w:rPr>
            </w:pPr>
            <w:r w:rsidRPr="00D84013">
              <w:rPr>
                <w:b/>
                <w:sz w:val="20"/>
                <w:szCs w:val="20"/>
                <w:lang w:val="mn-MN"/>
              </w:rPr>
              <w:t>Хязгаарлалт</w:t>
            </w:r>
          </w:p>
        </w:tc>
        <w:tc>
          <w:tcPr>
            <w:tcW w:w="4788" w:type="dxa"/>
          </w:tcPr>
          <w:p w:rsidR="00F55224" w:rsidRPr="00D84013" w:rsidRDefault="00F55224" w:rsidP="00F55224">
            <w:pPr>
              <w:pStyle w:val="TableParagraph"/>
              <w:ind w:left="107" w:right="279"/>
              <w:rPr>
                <w:sz w:val="20"/>
                <w:szCs w:val="20"/>
                <w:lang w:val="mn-MN"/>
              </w:rPr>
            </w:pPr>
            <w:r w:rsidRPr="00D84013">
              <w:rPr>
                <w:b/>
                <w:sz w:val="20"/>
                <w:szCs w:val="20"/>
                <w:lang w:val="mn-MN"/>
              </w:rPr>
              <w:t>Утга [ms]</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Хамгийн их хэрэглэгчээс хэрэглэгч рүү илгээх хугацааны хоцролтод ( </w:t>
            </w:r>
            <w:hyperlink w:anchor="_bookmark85" w:history="1">
              <w:r w:rsidRPr="007E6EBD">
                <w:rPr>
                  <w:bCs/>
                  <w:color w:val="000000"/>
                  <w:sz w:val="20"/>
                  <w:szCs w:val="20"/>
                  <w:shd w:val="clear" w:color="auto" w:fill="FFFFFF"/>
                  <w:lang w:val="mn-MN"/>
                </w:rPr>
                <w:t>5.9.3.2-ийн шилжүүлэх t хугацааны тодорхойлолтыг үз)</w:t>
              </w:r>
            </w:hyperlink>
          </w:p>
        </w:tc>
        <w:tc>
          <w:tcPr>
            <w:tcW w:w="4788" w:type="dxa"/>
          </w:tcPr>
          <w:p w:rsidR="00F55224" w:rsidRPr="00D84013" w:rsidRDefault="00F55224" w:rsidP="00F55224">
            <w:pPr>
              <w:pStyle w:val="TableParagraph"/>
              <w:ind w:left="107"/>
              <w:rPr>
                <w:sz w:val="20"/>
                <w:szCs w:val="20"/>
                <w:lang w:val="mn-MN"/>
              </w:rPr>
            </w:pPr>
            <w:r w:rsidRPr="00D84013">
              <w:rPr>
                <w:sz w:val="20"/>
                <w:szCs w:val="20"/>
                <w:lang w:val="mn-MN"/>
              </w:rPr>
              <w:t>1 000</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Цагийн тэмдэглэгээний хамгийн бага нарийвчлал</w:t>
            </w:r>
          </w:p>
        </w:tc>
        <w:tc>
          <w:tcPr>
            <w:tcW w:w="4788" w:type="dxa"/>
          </w:tcPr>
          <w:p w:rsidR="00F55224" w:rsidRPr="00D84013" w:rsidRDefault="00F55224" w:rsidP="00F55224">
            <w:pPr>
              <w:pStyle w:val="TableParagraph"/>
              <w:ind w:left="107" w:right="306"/>
              <w:rPr>
                <w:sz w:val="20"/>
                <w:szCs w:val="20"/>
                <w:lang w:val="mn-MN"/>
              </w:rPr>
            </w:pPr>
            <w:r w:rsidRPr="00D84013">
              <w:rPr>
                <w:w w:val="99"/>
                <w:sz w:val="20"/>
                <w:szCs w:val="20"/>
                <w:lang w:val="mn-MN"/>
              </w:rPr>
              <w:t>1</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Хугацааны хамгийн бага нарийвчлал</w:t>
            </w:r>
          </w:p>
        </w:tc>
        <w:tc>
          <w:tcPr>
            <w:tcW w:w="4788" w:type="dxa"/>
          </w:tcPr>
          <w:p w:rsidR="00F55224" w:rsidRPr="00D84013" w:rsidRDefault="00F55224" w:rsidP="00F55224">
            <w:pPr>
              <w:pStyle w:val="TableParagraph"/>
              <w:ind w:left="107" w:right="306"/>
              <w:rPr>
                <w:sz w:val="20"/>
                <w:szCs w:val="20"/>
                <w:lang w:val="mn-MN"/>
              </w:rPr>
            </w:pPr>
            <w:r w:rsidRPr="00D84013">
              <w:rPr>
                <w:sz w:val="20"/>
                <w:szCs w:val="20"/>
                <w:lang w:val="mn-MN"/>
              </w:rPr>
              <w:t>10</w:t>
            </w:r>
          </w:p>
        </w:tc>
      </w:tr>
    </w:tbl>
    <w:p w:rsidR="00213E4E" w:rsidRPr="00D84013" w:rsidRDefault="00213E4E" w:rsidP="00F55224">
      <w:pPr>
        <w:pStyle w:val="NoSpacing"/>
        <w:spacing w:line="276" w:lineRule="auto"/>
        <w:rPr>
          <w:b/>
          <w:lang w:val="mn-MN"/>
        </w:rPr>
      </w:pPr>
    </w:p>
    <w:p w:rsidR="008431E2" w:rsidRPr="00D84013" w:rsidRDefault="00CC3F48" w:rsidP="00F55224">
      <w:pPr>
        <w:pStyle w:val="NoSpacing"/>
        <w:spacing w:line="276" w:lineRule="auto"/>
        <w:jc w:val="center"/>
        <w:rPr>
          <w:b/>
          <w:lang w:val="mn-MN"/>
        </w:rPr>
      </w:pPr>
      <w:r w:rsidRPr="00D84013">
        <w:rPr>
          <w:b/>
          <w:lang w:val="mn-MN"/>
        </w:rPr>
        <w:t>Table 1 – Constra</w:t>
      </w:r>
      <w:r w:rsidR="00F55224" w:rsidRPr="00D84013">
        <w:rPr>
          <w:b/>
          <w:lang w:val="mn-MN"/>
        </w:rPr>
        <w:t xml:space="preserve">ints for acquisition of status </w:t>
      </w:r>
    </w:p>
    <w:tbl>
      <w:tblPr>
        <w:tblStyle w:val="TableGrid"/>
        <w:tblW w:w="0" w:type="auto"/>
        <w:tblLook w:val="04A0" w:firstRow="1" w:lastRow="0" w:firstColumn="1" w:lastColumn="0" w:noHBand="0" w:noVBand="1"/>
      </w:tblPr>
      <w:tblGrid>
        <w:gridCol w:w="4788"/>
        <w:gridCol w:w="4788"/>
      </w:tblGrid>
      <w:tr w:rsidR="00F55224" w:rsidRPr="00D84013" w:rsidTr="00F55224">
        <w:tc>
          <w:tcPr>
            <w:tcW w:w="4788" w:type="dxa"/>
          </w:tcPr>
          <w:p w:rsidR="00F55224" w:rsidRPr="00D84013" w:rsidRDefault="00F55224" w:rsidP="00F55224">
            <w:pPr>
              <w:pStyle w:val="TableParagraph"/>
              <w:ind w:left="107"/>
              <w:rPr>
                <w:sz w:val="20"/>
                <w:szCs w:val="20"/>
                <w:lang w:val="mn-MN"/>
              </w:rPr>
            </w:pPr>
            <w:r w:rsidRPr="00D84013">
              <w:rPr>
                <w:b/>
                <w:sz w:val="20"/>
                <w:szCs w:val="20"/>
                <w:lang w:val="mn-MN"/>
              </w:rPr>
              <w:t>Constraint</w:t>
            </w:r>
          </w:p>
        </w:tc>
        <w:tc>
          <w:tcPr>
            <w:tcW w:w="4788" w:type="dxa"/>
          </w:tcPr>
          <w:p w:rsidR="00F55224" w:rsidRPr="00D84013" w:rsidRDefault="00F55224" w:rsidP="00F55224">
            <w:pPr>
              <w:pStyle w:val="TableParagraph"/>
              <w:ind w:left="107" w:right="279"/>
              <w:rPr>
                <w:sz w:val="20"/>
                <w:szCs w:val="20"/>
                <w:lang w:val="mn-MN"/>
              </w:rPr>
            </w:pPr>
            <w:r w:rsidRPr="00D84013">
              <w:rPr>
                <w:b/>
                <w:sz w:val="20"/>
                <w:szCs w:val="20"/>
                <w:lang w:val="mn-MN"/>
              </w:rPr>
              <w:t>Value [ms]</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Maximum application -to-</w:t>
            </w:r>
          </w:p>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application time delay (see</w:t>
            </w:r>
          </w:p>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definition of transfer time t in </w:t>
            </w:r>
            <w:hyperlink w:anchor="_bookmark85" w:history="1">
              <w:r w:rsidRPr="007E6EBD">
                <w:rPr>
                  <w:bCs/>
                  <w:color w:val="000000"/>
                  <w:sz w:val="20"/>
                  <w:szCs w:val="20"/>
                  <w:shd w:val="clear" w:color="auto" w:fill="FFFFFF"/>
                  <w:lang w:val="mn-MN"/>
                </w:rPr>
                <w:t>5.9.3.2)</w:t>
              </w:r>
            </w:hyperlink>
          </w:p>
        </w:tc>
        <w:tc>
          <w:tcPr>
            <w:tcW w:w="4788" w:type="dxa"/>
          </w:tcPr>
          <w:p w:rsidR="00F55224" w:rsidRPr="00D84013" w:rsidRDefault="00F55224" w:rsidP="00F55224">
            <w:pPr>
              <w:pStyle w:val="TableParagraph"/>
              <w:ind w:left="107"/>
              <w:rPr>
                <w:sz w:val="20"/>
                <w:szCs w:val="20"/>
                <w:lang w:val="mn-MN"/>
              </w:rPr>
            </w:pPr>
            <w:r w:rsidRPr="00D84013">
              <w:rPr>
                <w:sz w:val="20"/>
                <w:szCs w:val="20"/>
                <w:lang w:val="mn-MN"/>
              </w:rPr>
              <w:t>1 000</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Minimum time stamp resolution</w:t>
            </w:r>
          </w:p>
        </w:tc>
        <w:tc>
          <w:tcPr>
            <w:tcW w:w="4788" w:type="dxa"/>
          </w:tcPr>
          <w:p w:rsidR="00F55224" w:rsidRPr="00D84013" w:rsidRDefault="00F55224" w:rsidP="00F55224">
            <w:pPr>
              <w:pStyle w:val="TableParagraph"/>
              <w:ind w:left="107" w:right="306"/>
              <w:rPr>
                <w:sz w:val="20"/>
                <w:szCs w:val="20"/>
                <w:lang w:val="mn-MN"/>
              </w:rPr>
            </w:pPr>
            <w:r w:rsidRPr="00D84013">
              <w:rPr>
                <w:w w:val="99"/>
                <w:sz w:val="20"/>
                <w:szCs w:val="20"/>
                <w:lang w:val="mn-MN"/>
              </w:rPr>
              <w:t>1</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Minimum time accuracy</w:t>
            </w:r>
          </w:p>
        </w:tc>
        <w:tc>
          <w:tcPr>
            <w:tcW w:w="4788" w:type="dxa"/>
          </w:tcPr>
          <w:p w:rsidR="00F55224" w:rsidRPr="00D84013" w:rsidRDefault="00F55224" w:rsidP="00F55224">
            <w:pPr>
              <w:pStyle w:val="TableParagraph"/>
              <w:ind w:left="107" w:right="306"/>
              <w:rPr>
                <w:sz w:val="20"/>
                <w:szCs w:val="20"/>
                <w:lang w:val="mn-MN"/>
              </w:rPr>
            </w:pPr>
            <w:r w:rsidRPr="00D84013">
              <w:rPr>
                <w:sz w:val="20"/>
                <w:szCs w:val="20"/>
                <w:lang w:val="mn-MN"/>
              </w:rPr>
              <w:t>10</w:t>
            </w:r>
          </w:p>
        </w:tc>
      </w:tr>
    </w:tbl>
    <w:p w:rsidR="008431E2" w:rsidRPr="00D84013" w:rsidRDefault="008431E2" w:rsidP="00F55224">
      <w:pPr>
        <w:pStyle w:val="NoSpacing"/>
        <w:spacing w:line="276" w:lineRule="auto"/>
        <w:rPr>
          <w:b/>
          <w:lang w:val="mn-MN"/>
        </w:rPr>
      </w:pPr>
    </w:p>
    <w:p w:rsidR="00F55224" w:rsidRPr="00D84013" w:rsidRDefault="00F55224" w:rsidP="00F55224">
      <w:pPr>
        <w:pStyle w:val="NoSpacing"/>
        <w:spacing w:line="276" w:lineRule="auto"/>
        <w:rPr>
          <w:b/>
          <w:lang w:val="mn-MN"/>
        </w:rPr>
      </w:pPr>
    </w:p>
    <w:p w:rsidR="00F55224" w:rsidRPr="00D84013" w:rsidRDefault="00F55224" w:rsidP="00F55224">
      <w:pPr>
        <w:pStyle w:val="NoSpacing"/>
        <w:spacing w:line="276" w:lineRule="auto"/>
        <w:rPr>
          <w:b/>
          <w:lang w:val="mn-MN"/>
        </w:rPr>
      </w:pPr>
    </w:p>
    <w:tbl>
      <w:tblPr>
        <w:tblStyle w:val="TableGrid"/>
        <w:tblW w:w="0" w:type="auto"/>
        <w:tblLook w:val="04A0" w:firstRow="1" w:lastRow="0" w:firstColumn="1" w:lastColumn="0" w:noHBand="0" w:noVBand="1"/>
      </w:tblPr>
      <w:tblGrid>
        <w:gridCol w:w="4788"/>
        <w:gridCol w:w="4788"/>
      </w:tblGrid>
      <w:tr w:rsidR="00F55224" w:rsidRPr="00D84013" w:rsidTr="00F55224">
        <w:tc>
          <w:tcPr>
            <w:tcW w:w="4788" w:type="dxa"/>
          </w:tcPr>
          <w:p w:rsidR="00F55224" w:rsidRPr="00D84013" w:rsidRDefault="00F55224" w:rsidP="00F55224">
            <w:pPr>
              <w:pStyle w:val="NoSpacing"/>
              <w:spacing w:line="276" w:lineRule="auto"/>
              <w:rPr>
                <w:b/>
                <w:lang w:val="mn-MN"/>
              </w:rPr>
            </w:pPr>
            <w:r w:rsidRPr="00D84013">
              <w:rPr>
                <w:b/>
                <w:lang w:val="mn-MN"/>
              </w:rPr>
              <w:t>5.2.6.2Хэмжлийг хүлээн авах</w:t>
            </w:r>
          </w:p>
          <w:p w:rsidR="00F55224" w:rsidRPr="00D84013" w:rsidRDefault="00F55224" w:rsidP="00F55224">
            <w:pPr>
              <w:pStyle w:val="NoSpacing"/>
              <w:spacing w:line="276" w:lineRule="auto"/>
              <w:rPr>
                <w:b/>
                <w:lang w:val="mn-MN"/>
              </w:rPr>
            </w:pPr>
            <w:r w:rsidRPr="00D84013">
              <w:rPr>
                <w:b/>
                <w:lang w:val="mn-MN"/>
              </w:rPr>
              <w:t>5.2.6.2.1Томоохон өөрчлөлтийн хэмжлийг илгээх</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Тохиолдлыг ашиглах үе шат</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Тодорхойлолт</w:t>
                  </w:r>
                </w:p>
              </w:tc>
            </w:tr>
            <w:tr w:rsidR="00763633" w:rsidRPr="00B50E05"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хэмжилтийн утгыг хүлээж авна.</w:t>
                  </w:r>
                </w:p>
              </w:tc>
            </w:tr>
            <w:tr w:rsidR="00763633" w:rsidRPr="00B50E05"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хэмжилтэд томоохон өөрчлөлт гарвал (хэрэглэгчийн тохируулгатай) хэмжилтийн утга хугацаатайгаа удирдлагын төвд илгээгдэнэ.</w:t>
                  </w:r>
                </w:p>
              </w:tc>
            </w:tr>
          </w:tbl>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r w:rsidRPr="00D84013">
              <w:rPr>
                <w:b/>
                <w:lang w:val="mn-MN"/>
              </w:rPr>
              <w:t>5.2.6.2.2 Хэмжлийг циклээр илгээх</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Тохиолдлыг ашиглах үе шат</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Тодорхойлолт</w:t>
                  </w:r>
                </w:p>
              </w:tc>
            </w:tr>
            <w:tr w:rsidR="00763633" w:rsidRPr="00B50E05"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хэмжлийн утгыг хүлээн авна.</w:t>
                  </w:r>
                </w:p>
              </w:tc>
            </w:tr>
            <w:tr w:rsidR="00763633" w:rsidRPr="00B50E05"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Хэмжилт нь / сонголтоор хугацааны тэмдэглэгээтэй/  удирдлагын төв рүү / хэрэглэгчийн тохируулгатай</w:t>
                  </w:r>
                  <w:r w:rsidRPr="007E6EBD" w:rsidDel="00C21A4A">
                    <w:rPr>
                      <w:bCs/>
                      <w:color w:val="000000"/>
                      <w:sz w:val="20"/>
                      <w:szCs w:val="20"/>
                      <w:shd w:val="clear" w:color="auto" w:fill="FFFFFF"/>
                      <w:lang w:val="mn-MN"/>
                    </w:rPr>
                    <w:t xml:space="preserve"> </w:t>
                  </w:r>
                  <w:r w:rsidRPr="007E6EBD">
                    <w:rPr>
                      <w:bCs/>
                      <w:color w:val="000000"/>
                      <w:sz w:val="20"/>
                      <w:szCs w:val="20"/>
                      <w:shd w:val="clear" w:color="auto" w:fill="FFFFFF"/>
                      <w:lang w:val="mn-MN"/>
                    </w:rPr>
                    <w:t>/ мөчлөгөөр илгээгдэнэ.</w:t>
                  </w:r>
                </w:p>
              </w:tc>
            </w:tr>
          </w:tbl>
          <w:p w:rsidR="00763633" w:rsidRPr="00D84013" w:rsidRDefault="00763633" w:rsidP="00F55224">
            <w:pPr>
              <w:pStyle w:val="NoSpacing"/>
              <w:spacing w:line="276" w:lineRule="auto"/>
              <w:rPr>
                <w:b/>
                <w:lang w:val="mn-MN"/>
              </w:rPr>
            </w:pPr>
          </w:p>
          <w:p w:rsidR="00763633" w:rsidRPr="00D84013" w:rsidRDefault="00763633" w:rsidP="00763633">
            <w:pPr>
              <w:pStyle w:val="NoSpacing"/>
              <w:spacing w:line="276" w:lineRule="auto"/>
              <w:rPr>
                <w:b/>
                <w:lang w:val="mn-MN"/>
              </w:rPr>
            </w:pPr>
            <w:r w:rsidRPr="00D84013">
              <w:rPr>
                <w:b/>
                <w:lang w:val="mn-MN"/>
              </w:rPr>
              <w:t>5.2.6.3 Дохиоллыг хүлээн авах</w:t>
            </w:r>
          </w:p>
          <w:p w:rsidR="00763633" w:rsidRPr="00D84013" w:rsidRDefault="00763633" w:rsidP="00763633">
            <w:pPr>
              <w:pStyle w:val="NoSpacing"/>
              <w:spacing w:line="276" w:lineRule="auto"/>
              <w:rPr>
                <w:b/>
                <w:lang w:val="mn-MN"/>
              </w:rPr>
            </w:pPr>
            <w:r w:rsidRPr="00D84013">
              <w:rPr>
                <w:b/>
                <w:lang w:val="mn-MN"/>
              </w:rPr>
              <w:lastRenderedPageBreak/>
              <w:t>5.2.6.3.1 Ганцаарчилсан дохиог хүлээн авах</w:t>
            </w:r>
          </w:p>
          <w:p w:rsidR="00763633" w:rsidRPr="00D84013" w:rsidRDefault="00763633" w:rsidP="00763633">
            <w:pPr>
              <w:pStyle w:val="NoSpacing"/>
              <w:spacing w:line="276" w:lineRule="auto"/>
              <w:rPr>
                <w:b/>
                <w:lang w:val="mn-MN"/>
              </w:rPr>
            </w:pP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Тохиолдлыг ашиглах үе шат</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Тодорхойлолт</w:t>
                  </w:r>
                </w:p>
              </w:tc>
            </w:tr>
            <w:tr w:rsidR="00763633" w:rsidRPr="00B50E05"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дохионы төлөвийг хүлээн авна.</w:t>
                  </w:r>
                </w:p>
              </w:tc>
            </w:tr>
            <w:tr w:rsidR="00763633" w:rsidRPr="00B50E05"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Дохиоллын систем удирдлагын төвд дохиог мэдээлнэ.</w:t>
                  </w:r>
                </w:p>
              </w:tc>
            </w:tr>
          </w:tbl>
          <w:p w:rsidR="00763633" w:rsidRPr="00D84013" w:rsidRDefault="00763633" w:rsidP="00763633">
            <w:pPr>
              <w:pStyle w:val="NoSpacing"/>
              <w:spacing w:line="276" w:lineRule="auto"/>
              <w:rPr>
                <w:b/>
                <w:lang w:val="mn-MN"/>
              </w:rPr>
            </w:pPr>
          </w:p>
          <w:p w:rsidR="00763633" w:rsidRPr="00D84013" w:rsidRDefault="00A207EB" w:rsidP="00F55224">
            <w:pPr>
              <w:pStyle w:val="NoSpacing"/>
              <w:spacing w:line="276" w:lineRule="auto"/>
              <w:rPr>
                <w:b/>
                <w:lang w:val="mn-MN"/>
              </w:rPr>
            </w:pPr>
            <w:r w:rsidRPr="00D84013">
              <w:rPr>
                <w:b/>
                <w:lang w:val="mn-MN"/>
              </w:rPr>
              <w:t>5.2.6.3.2 Групп дохиог хүлээн авах</w:t>
            </w:r>
          </w:p>
          <w:tbl>
            <w:tblPr>
              <w:tblStyle w:val="TableGrid"/>
              <w:tblW w:w="0" w:type="auto"/>
              <w:tblLook w:val="04A0" w:firstRow="1" w:lastRow="0" w:firstColumn="1" w:lastColumn="0" w:noHBand="0" w:noVBand="1"/>
            </w:tblPr>
            <w:tblGrid>
              <w:gridCol w:w="2278"/>
              <w:gridCol w:w="2279"/>
            </w:tblGrid>
            <w:tr w:rsidR="00A207EB" w:rsidRPr="00D84013" w:rsidTr="00A207EB">
              <w:tc>
                <w:tcPr>
                  <w:tcW w:w="2278" w:type="dxa"/>
                </w:tcPr>
                <w:p w:rsidR="00A207EB" w:rsidRPr="00D84013" w:rsidRDefault="00A207EB" w:rsidP="00A207EB">
                  <w:pPr>
                    <w:pStyle w:val="TableParagraph"/>
                    <w:ind w:left="107"/>
                    <w:rPr>
                      <w:sz w:val="20"/>
                      <w:szCs w:val="20"/>
                      <w:lang w:val="mn-MN"/>
                    </w:rPr>
                  </w:pPr>
                  <w:r w:rsidRPr="00D84013">
                    <w:rPr>
                      <w:b/>
                      <w:sz w:val="20"/>
                      <w:szCs w:val="20"/>
                      <w:lang w:val="mn-MN"/>
                    </w:rPr>
                    <w:t>Ашиглах тохиолдлын үе шат</w:t>
                  </w:r>
                </w:p>
              </w:tc>
              <w:tc>
                <w:tcPr>
                  <w:tcW w:w="2279" w:type="dxa"/>
                </w:tcPr>
                <w:p w:rsidR="00A207EB" w:rsidRPr="00D84013" w:rsidRDefault="00A207EB" w:rsidP="00A207EB">
                  <w:pPr>
                    <w:pStyle w:val="TableParagraph"/>
                    <w:ind w:left="107" w:right="279"/>
                    <w:rPr>
                      <w:sz w:val="20"/>
                      <w:szCs w:val="20"/>
                      <w:lang w:val="mn-MN"/>
                    </w:rPr>
                  </w:pPr>
                  <w:r w:rsidRPr="00D84013">
                    <w:rPr>
                      <w:b/>
                      <w:sz w:val="20"/>
                      <w:szCs w:val="20"/>
                      <w:lang w:val="mn-MN"/>
                    </w:rPr>
                    <w:t>Тодорхойлолт</w:t>
                  </w:r>
                </w:p>
              </w:tc>
            </w:tr>
            <w:tr w:rsidR="00A207EB" w:rsidRPr="00B50E05" w:rsidTr="00A207EB">
              <w:tc>
                <w:tcPr>
                  <w:tcW w:w="2278" w:type="dxa"/>
                </w:tcPr>
                <w:p w:rsidR="00A207EB" w:rsidRPr="00D84013" w:rsidRDefault="00A207EB" w:rsidP="00A207EB">
                  <w:pPr>
                    <w:pStyle w:val="TableParagraph"/>
                    <w:ind w:left="107" w:right="392"/>
                    <w:rPr>
                      <w:sz w:val="20"/>
                      <w:szCs w:val="20"/>
                      <w:lang w:val="mn-MN"/>
                    </w:rPr>
                  </w:pPr>
                  <w:r w:rsidRPr="00D84013">
                    <w:rPr>
                      <w:sz w:val="20"/>
                      <w:szCs w:val="20"/>
                      <w:lang w:val="mn-MN"/>
                    </w:rPr>
                    <w:t>Алхам 1</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дохионы төлөвийг хүлээж авна.</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Алхам 2</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Ганцаарчилсан дохио нь УЭТ-д шинэ дохиотой хамт групп болно.</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Алхам 3</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Дохиоллын систем удирдлагын төвд дохиог мэдээлнэ.</w:t>
                  </w:r>
                </w:p>
              </w:tc>
            </w:tr>
          </w:tbl>
          <w:p w:rsidR="00A207EB" w:rsidRPr="00D84013" w:rsidRDefault="00A207EB" w:rsidP="00F55224">
            <w:pPr>
              <w:pStyle w:val="NoSpacing"/>
              <w:spacing w:line="276" w:lineRule="auto"/>
              <w:rPr>
                <w:b/>
                <w:lang w:val="mn-MN"/>
              </w:rPr>
            </w:pPr>
          </w:p>
          <w:p w:rsidR="00A207EB" w:rsidRPr="00D84013" w:rsidRDefault="00A207EB" w:rsidP="00F55224">
            <w:pPr>
              <w:pStyle w:val="NoSpacing"/>
              <w:spacing w:line="276" w:lineRule="auto"/>
              <w:rPr>
                <w:b/>
                <w:lang w:val="mn-MN"/>
              </w:rPr>
            </w:pPr>
            <w:r w:rsidRPr="00D84013">
              <w:rPr>
                <w:b/>
                <w:lang w:val="mn-MN"/>
              </w:rPr>
              <w:t>5.2.6.3.3 Дохиолол хүлээн авах хязгаарлалт</w:t>
            </w:r>
          </w:p>
          <w:p w:rsidR="00A207EB" w:rsidRPr="00D84013" w:rsidRDefault="00B50E05" w:rsidP="007E6EBD">
            <w:pPr>
              <w:spacing w:line="276" w:lineRule="auto"/>
              <w:jc w:val="both"/>
              <w:rPr>
                <w:b/>
                <w:lang w:val="mn-MN"/>
              </w:rPr>
            </w:pPr>
            <w:r w:rsidRPr="007E6EBD">
              <w:rPr>
                <w:bCs/>
                <w:color w:val="000000"/>
                <w:shd w:val="clear" w:color="auto" w:fill="FFFFFF"/>
                <w:lang w:val="mn-MN"/>
              </w:rPr>
              <w:t>2-р хүснэгтэд</w:t>
            </w:r>
            <w:r w:rsidR="00A207EB" w:rsidRPr="007E6EBD">
              <w:rPr>
                <w:bCs/>
                <w:color w:val="000000"/>
                <w:shd w:val="clear" w:color="auto" w:fill="FFFFFF"/>
                <w:lang w:val="mn-MN"/>
              </w:rPr>
              <w:t xml:space="preserve"> мэдээлэл холбооны системийн зорилтот барих хугацаа ба нарийвчлалыг үзүүлсэн.</w:t>
            </w:r>
          </w:p>
        </w:tc>
        <w:tc>
          <w:tcPr>
            <w:tcW w:w="4788" w:type="dxa"/>
          </w:tcPr>
          <w:p w:rsidR="00F55224" w:rsidRPr="00D84013" w:rsidRDefault="00F55224" w:rsidP="00F55224">
            <w:pPr>
              <w:pStyle w:val="NoSpacing"/>
              <w:spacing w:line="276" w:lineRule="auto"/>
              <w:rPr>
                <w:b/>
                <w:lang w:val="mn-MN"/>
              </w:rPr>
            </w:pPr>
            <w:r w:rsidRPr="00D84013">
              <w:rPr>
                <w:b/>
                <w:lang w:val="mn-MN"/>
              </w:rPr>
              <w:lastRenderedPageBreak/>
              <w:t>5.2.6.2 Acquisition of measurement</w:t>
            </w:r>
          </w:p>
          <w:p w:rsidR="00F55224" w:rsidRPr="00D84013" w:rsidRDefault="00F55224" w:rsidP="00F55224">
            <w:pPr>
              <w:pStyle w:val="NoSpacing"/>
              <w:spacing w:line="276" w:lineRule="auto"/>
              <w:rPr>
                <w:b/>
                <w:lang w:val="mn-MN"/>
              </w:rPr>
            </w:pPr>
            <w:r w:rsidRPr="00D84013">
              <w:rPr>
                <w:b/>
                <w:lang w:val="mn-MN"/>
              </w:rPr>
              <w:t>5.2.6.2.1 Sending measurement on significant change</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Use case step</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Description</w:t>
                  </w:r>
                </w:p>
              </w:tc>
            </w:tr>
            <w:tr w:rsidR="00763633" w:rsidRPr="00D84013"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acqulres measurement value</w:t>
                  </w:r>
                </w:p>
              </w:tc>
            </w:tr>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If the measurement changed significantly (user configured) the measurement value is sent with time to the control centre.</w:t>
                  </w:r>
                </w:p>
              </w:tc>
            </w:tr>
          </w:tbl>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r w:rsidRPr="00D84013">
              <w:rPr>
                <w:b/>
                <w:lang w:val="mn-MN"/>
              </w:rPr>
              <w:t>5.2.6.2.2 Sending measurement cyclically</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Use case step</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Description</w:t>
                  </w:r>
                </w:p>
              </w:tc>
            </w:tr>
            <w:tr w:rsidR="00763633" w:rsidRPr="00D84013"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a measurement value</w:t>
                  </w:r>
                </w:p>
              </w:tc>
            </w:tr>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measurement is sent (optionally with time stamp) to the control centre cyclically (user configured).</w:t>
                  </w:r>
                </w:p>
              </w:tc>
            </w:tr>
          </w:tbl>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763633">
            <w:pPr>
              <w:pStyle w:val="NoSpacing"/>
              <w:spacing w:line="276" w:lineRule="auto"/>
              <w:rPr>
                <w:b/>
                <w:lang w:val="mn-MN"/>
              </w:rPr>
            </w:pPr>
            <w:r w:rsidRPr="00D84013">
              <w:rPr>
                <w:b/>
                <w:lang w:val="mn-MN"/>
              </w:rPr>
              <w:t>5.2.6.3 Acquisition of alarms</w:t>
            </w:r>
          </w:p>
          <w:p w:rsidR="00763633" w:rsidRPr="00D84013" w:rsidRDefault="00763633" w:rsidP="00763633">
            <w:pPr>
              <w:pStyle w:val="NoSpacing"/>
              <w:spacing w:line="276" w:lineRule="auto"/>
              <w:rPr>
                <w:b/>
                <w:lang w:val="mn-MN"/>
              </w:rPr>
            </w:pPr>
            <w:r w:rsidRPr="00D84013">
              <w:rPr>
                <w:b/>
                <w:lang w:val="mn-MN"/>
              </w:rPr>
              <w:t>5.2.6.3.1 Acquisition of single alarms</w:t>
            </w:r>
          </w:p>
          <w:p w:rsidR="00763633" w:rsidRPr="00D84013" w:rsidRDefault="00763633" w:rsidP="00763633">
            <w:pPr>
              <w:pStyle w:val="NoSpacing"/>
              <w:spacing w:line="276" w:lineRule="auto"/>
              <w:rPr>
                <w:b/>
                <w:lang w:val="mn-MN"/>
              </w:rPr>
            </w:pPr>
          </w:p>
          <w:tbl>
            <w:tblPr>
              <w:tblStyle w:val="TableGrid"/>
              <w:tblW w:w="0" w:type="auto"/>
              <w:tblLook w:val="04A0" w:firstRow="1" w:lastRow="0" w:firstColumn="1" w:lastColumn="0" w:noHBand="0" w:noVBand="1"/>
            </w:tblPr>
            <w:tblGrid>
              <w:gridCol w:w="2278"/>
              <w:gridCol w:w="2279"/>
            </w:tblGrid>
            <w:tr w:rsidR="00763633" w:rsidRPr="00D84013" w:rsidTr="00A207EB">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Use case step</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Description</w:t>
                  </w:r>
                </w:p>
              </w:tc>
            </w:tr>
            <w:tr w:rsidR="00763633" w:rsidRPr="00D84013" w:rsidTr="00A207EB">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alarm state.</w:t>
                  </w:r>
                </w:p>
              </w:tc>
            </w:tr>
            <w:tr w:rsidR="00763633" w:rsidRPr="00D84013" w:rsidTr="00A207EB">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Alarm system component notifies alarm to the control centre.</w:t>
                  </w:r>
                </w:p>
              </w:tc>
            </w:tr>
          </w:tbl>
          <w:p w:rsidR="00763633" w:rsidRPr="00D84013" w:rsidRDefault="00763633" w:rsidP="00763633">
            <w:pPr>
              <w:pStyle w:val="NoSpacing"/>
              <w:spacing w:line="276" w:lineRule="auto"/>
              <w:rPr>
                <w:b/>
                <w:lang w:val="mn-MN"/>
              </w:rPr>
            </w:pPr>
          </w:p>
          <w:p w:rsidR="00A207EB" w:rsidRPr="00D84013" w:rsidRDefault="00A207EB" w:rsidP="00763633">
            <w:pPr>
              <w:pStyle w:val="NoSpacing"/>
              <w:spacing w:line="276" w:lineRule="auto"/>
              <w:rPr>
                <w:b/>
                <w:lang w:val="mn-MN"/>
              </w:rPr>
            </w:pPr>
          </w:p>
          <w:p w:rsidR="00A207EB" w:rsidRPr="00D84013" w:rsidRDefault="00A207EB" w:rsidP="00763633">
            <w:pPr>
              <w:pStyle w:val="NoSpacing"/>
              <w:spacing w:line="276" w:lineRule="auto"/>
              <w:rPr>
                <w:b/>
                <w:lang w:val="mn-MN"/>
              </w:rPr>
            </w:pPr>
          </w:p>
          <w:p w:rsidR="00A207EB" w:rsidRPr="00D84013" w:rsidRDefault="00A207EB" w:rsidP="00763633">
            <w:pPr>
              <w:pStyle w:val="NoSpacing"/>
              <w:spacing w:line="276" w:lineRule="auto"/>
              <w:rPr>
                <w:b/>
                <w:lang w:val="mn-MN"/>
              </w:rPr>
            </w:pPr>
            <w:r w:rsidRPr="00D84013">
              <w:rPr>
                <w:b/>
                <w:lang w:val="mn-MN"/>
              </w:rPr>
              <w:t>5.2.6.3.2 Acquisition of grouped alarms</w:t>
            </w:r>
          </w:p>
          <w:tbl>
            <w:tblPr>
              <w:tblStyle w:val="TableGrid"/>
              <w:tblW w:w="0" w:type="auto"/>
              <w:tblLook w:val="04A0" w:firstRow="1" w:lastRow="0" w:firstColumn="1" w:lastColumn="0" w:noHBand="0" w:noVBand="1"/>
            </w:tblPr>
            <w:tblGrid>
              <w:gridCol w:w="2278"/>
              <w:gridCol w:w="2279"/>
            </w:tblGrid>
            <w:tr w:rsidR="00A207EB" w:rsidRPr="00D84013" w:rsidTr="00A207EB">
              <w:tc>
                <w:tcPr>
                  <w:tcW w:w="2278" w:type="dxa"/>
                </w:tcPr>
                <w:p w:rsidR="00A207EB" w:rsidRPr="00D84013" w:rsidRDefault="00A207EB" w:rsidP="00A207EB">
                  <w:pPr>
                    <w:pStyle w:val="TableParagraph"/>
                    <w:ind w:left="107"/>
                    <w:rPr>
                      <w:sz w:val="20"/>
                      <w:szCs w:val="20"/>
                      <w:lang w:val="mn-MN"/>
                    </w:rPr>
                  </w:pPr>
                  <w:r w:rsidRPr="00D84013">
                    <w:rPr>
                      <w:b/>
                      <w:sz w:val="20"/>
                      <w:szCs w:val="20"/>
                      <w:lang w:val="mn-MN"/>
                    </w:rPr>
                    <w:t>Use case step</w:t>
                  </w:r>
                </w:p>
              </w:tc>
              <w:tc>
                <w:tcPr>
                  <w:tcW w:w="2279" w:type="dxa"/>
                </w:tcPr>
                <w:p w:rsidR="00A207EB" w:rsidRPr="00D84013" w:rsidRDefault="00A207EB" w:rsidP="00A207EB">
                  <w:pPr>
                    <w:pStyle w:val="TableParagraph"/>
                    <w:ind w:left="107" w:right="279"/>
                    <w:rPr>
                      <w:sz w:val="20"/>
                      <w:szCs w:val="20"/>
                      <w:lang w:val="mn-MN"/>
                    </w:rPr>
                  </w:pPr>
                  <w:r w:rsidRPr="00D84013">
                    <w:rPr>
                      <w:b/>
                      <w:sz w:val="20"/>
                      <w:szCs w:val="20"/>
                      <w:lang w:val="mn-MN"/>
                    </w:rPr>
                    <w:t>Description</w:t>
                  </w:r>
                </w:p>
              </w:tc>
            </w:tr>
            <w:tr w:rsidR="00A207EB" w:rsidRPr="00D84013" w:rsidTr="00A207EB">
              <w:tc>
                <w:tcPr>
                  <w:tcW w:w="2278" w:type="dxa"/>
                </w:tcPr>
                <w:p w:rsidR="00A207EB" w:rsidRPr="00D84013" w:rsidRDefault="00A207EB" w:rsidP="00A207EB">
                  <w:pPr>
                    <w:pStyle w:val="TableParagraph"/>
                    <w:ind w:left="107" w:right="392"/>
                    <w:rPr>
                      <w:sz w:val="20"/>
                      <w:szCs w:val="20"/>
                      <w:lang w:val="mn-MN"/>
                    </w:rPr>
                  </w:pPr>
                  <w:r w:rsidRPr="00D84013">
                    <w:rPr>
                      <w:sz w:val="20"/>
                      <w:szCs w:val="20"/>
                      <w:lang w:val="mn-MN"/>
                    </w:rPr>
                    <w:t>Step 1</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alarm state.</w:t>
                  </w:r>
                </w:p>
              </w:tc>
            </w:tr>
            <w:tr w:rsidR="00A207EB" w:rsidRPr="00D84013"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Step 2</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Individual alarms are grouped together (user defined) to a new alarm within the IED.</w:t>
                  </w:r>
                </w:p>
              </w:tc>
            </w:tr>
            <w:tr w:rsidR="00A207EB" w:rsidRPr="00D84013"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Step 3</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Alarm system component notifies group alarm to the control centre.</w:t>
                  </w:r>
                </w:p>
              </w:tc>
            </w:tr>
          </w:tbl>
          <w:p w:rsidR="00A207EB" w:rsidRPr="00D84013" w:rsidRDefault="00A207EB" w:rsidP="00763633">
            <w:pPr>
              <w:pStyle w:val="NoSpacing"/>
              <w:spacing w:line="276" w:lineRule="auto"/>
              <w:rPr>
                <w:b/>
                <w:lang w:val="mn-MN"/>
              </w:rPr>
            </w:pPr>
          </w:p>
          <w:p w:rsidR="00A207EB" w:rsidRPr="00D84013" w:rsidRDefault="00A207EB" w:rsidP="00763633">
            <w:pPr>
              <w:pStyle w:val="NoSpacing"/>
              <w:spacing w:line="276" w:lineRule="auto"/>
              <w:rPr>
                <w:b/>
                <w:lang w:val="mn-MN"/>
              </w:rPr>
            </w:pPr>
          </w:p>
          <w:p w:rsidR="00A207EB" w:rsidRPr="00D84013" w:rsidRDefault="00A207EB" w:rsidP="00A207EB">
            <w:pPr>
              <w:pStyle w:val="NoSpacing"/>
              <w:spacing w:line="276" w:lineRule="auto"/>
              <w:rPr>
                <w:b/>
                <w:lang w:val="mn-MN"/>
              </w:rPr>
            </w:pPr>
            <w:r w:rsidRPr="00D84013">
              <w:rPr>
                <w:b/>
                <w:lang w:val="mn-MN"/>
              </w:rPr>
              <w:t>5.2.6.3.3 Constraints for acquisition of alarms</w:t>
            </w:r>
          </w:p>
          <w:p w:rsidR="00A207EB" w:rsidRPr="007E6EBD" w:rsidRDefault="00A207EB" w:rsidP="007E6EBD">
            <w:pPr>
              <w:spacing w:line="276" w:lineRule="auto"/>
              <w:jc w:val="both"/>
              <w:rPr>
                <w:bCs/>
                <w:color w:val="000000"/>
                <w:shd w:val="clear" w:color="auto" w:fill="FFFFFF"/>
                <w:lang w:val="mn-MN"/>
              </w:rPr>
            </w:pPr>
            <w:r w:rsidRPr="007E6EBD">
              <w:rPr>
                <w:bCs/>
                <w:color w:val="000000"/>
                <w:shd w:val="clear" w:color="auto" w:fill="FFFFFF"/>
                <w:lang w:val="mn-MN"/>
              </w:rPr>
              <w:t>Table 2  summarizes the target communication delay and time  accuracy.</w:t>
            </w:r>
          </w:p>
          <w:p w:rsidR="00A207EB" w:rsidRPr="00D84013" w:rsidRDefault="00A207EB" w:rsidP="00763633">
            <w:pPr>
              <w:pStyle w:val="NoSpacing"/>
              <w:spacing w:line="276" w:lineRule="auto"/>
              <w:rPr>
                <w:b/>
                <w:lang w:val="mn-MN"/>
              </w:rPr>
            </w:pPr>
          </w:p>
        </w:tc>
      </w:tr>
    </w:tbl>
    <w:p w:rsidR="008431E2" w:rsidRPr="00D84013" w:rsidRDefault="008431E2" w:rsidP="00075DE4">
      <w:pPr>
        <w:pStyle w:val="NoSpacing"/>
        <w:spacing w:line="276" w:lineRule="auto"/>
        <w:rPr>
          <w:b/>
          <w:lang w:val="mn-MN"/>
        </w:rPr>
      </w:pPr>
    </w:p>
    <w:p w:rsidR="00A207EB" w:rsidRPr="00D84013" w:rsidRDefault="00A207EB" w:rsidP="00075DE4">
      <w:pPr>
        <w:pStyle w:val="NoSpacing"/>
        <w:spacing w:line="276" w:lineRule="auto"/>
        <w:rPr>
          <w:b/>
          <w:lang w:val="mn-MN"/>
        </w:rPr>
      </w:pPr>
    </w:p>
    <w:p w:rsidR="00A207EB" w:rsidRPr="00D84013" w:rsidRDefault="00A207EB" w:rsidP="00075DE4">
      <w:pPr>
        <w:pStyle w:val="NoSpacing"/>
        <w:spacing w:line="276" w:lineRule="auto"/>
        <w:rPr>
          <w:b/>
          <w:lang w:val="mn-MN"/>
        </w:rPr>
      </w:pPr>
    </w:p>
    <w:p w:rsidR="00A207EB" w:rsidRPr="00D84013" w:rsidRDefault="00A207EB" w:rsidP="00A207EB">
      <w:pPr>
        <w:pStyle w:val="NoSpacing"/>
        <w:spacing w:line="276" w:lineRule="auto"/>
        <w:jc w:val="center"/>
        <w:rPr>
          <w:b/>
          <w:lang w:val="mn-MN"/>
        </w:rPr>
      </w:pPr>
      <w:r w:rsidRPr="00D84013">
        <w:rPr>
          <w:b/>
          <w:lang w:val="mn-MN"/>
        </w:rPr>
        <w:t>2</w:t>
      </w:r>
      <w:r w:rsidR="00B50E05">
        <w:rPr>
          <w:b/>
          <w:lang w:val="mn-MN"/>
        </w:rPr>
        <w:t>-р хүснэгт</w:t>
      </w:r>
      <w:r w:rsidRPr="00D84013">
        <w:rPr>
          <w:b/>
          <w:lang w:val="mn-MN"/>
        </w:rPr>
        <w:t xml:space="preserve"> – Дохиолол хүлээн авах хязгаарлалт</w:t>
      </w:r>
    </w:p>
    <w:tbl>
      <w:tblPr>
        <w:tblStyle w:val="TableGrid"/>
        <w:tblW w:w="9576" w:type="dxa"/>
        <w:tblLook w:val="04A0" w:firstRow="1" w:lastRow="0" w:firstColumn="1" w:lastColumn="0" w:noHBand="0" w:noVBand="1"/>
      </w:tblPr>
      <w:tblGrid>
        <w:gridCol w:w="4788"/>
        <w:gridCol w:w="4788"/>
      </w:tblGrid>
      <w:tr w:rsidR="00A207EB" w:rsidRPr="00D84013" w:rsidTr="00A207EB">
        <w:tc>
          <w:tcPr>
            <w:tcW w:w="4788"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Хязгаарлалт</w:t>
            </w:r>
          </w:p>
        </w:tc>
        <w:tc>
          <w:tcPr>
            <w:tcW w:w="4788"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Утга [ms]</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Хамгийн их хэрэглэгчээс хэрэглэгч рүү илгээх хугацааны хоцролтод ( 5.9.3.2-ийн шилжүүлэх t хугацааны тодорхойлолтыг үз)</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1 000</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Цагийн тэмдэглэгээний хамгийн бага нарийвчлал</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Хугацааны хамгийн бага нарийвчлал</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10</w:t>
            </w:r>
          </w:p>
        </w:tc>
      </w:tr>
    </w:tbl>
    <w:p w:rsidR="00A207EB" w:rsidRPr="00D84013" w:rsidRDefault="00A207EB" w:rsidP="00A207EB">
      <w:pPr>
        <w:pStyle w:val="NoSpacing"/>
        <w:spacing w:line="276" w:lineRule="auto"/>
        <w:rPr>
          <w:b/>
          <w:lang w:val="mn-MN"/>
        </w:rPr>
      </w:pPr>
    </w:p>
    <w:p w:rsidR="00D3050A" w:rsidRPr="00D84013" w:rsidRDefault="00D3050A" w:rsidP="00A207EB">
      <w:pPr>
        <w:pStyle w:val="NoSpacing"/>
        <w:spacing w:line="276" w:lineRule="auto"/>
        <w:rPr>
          <w:b/>
          <w:lang w:val="mn-MN"/>
        </w:rPr>
      </w:pPr>
    </w:p>
    <w:p w:rsidR="00D3050A" w:rsidRPr="00D84013" w:rsidRDefault="00D3050A" w:rsidP="00D3050A">
      <w:pPr>
        <w:pStyle w:val="NoSpacing"/>
        <w:spacing w:line="276" w:lineRule="auto"/>
        <w:jc w:val="center"/>
        <w:rPr>
          <w:b/>
          <w:lang w:val="mn-MN"/>
        </w:rPr>
      </w:pPr>
      <w:r w:rsidRPr="00D84013">
        <w:rPr>
          <w:b/>
          <w:lang w:val="mn-MN"/>
        </w:rPr>
        <w:t>Table 2 – Constraints for acquisition of alarms</w:t>
      </w:r>
    </w:p>
    <w:tbl>
      <w:tblPr>
        <w:tblStyle w:val="TableGrid"/>
        <w:tblW w:w="9576" w:type="dxa"/>
        <w:tblLook w:val="04A0" w:firstRow="1" w:lastRow="0" w:firstColumn="1" w:lastColumn="0" w:noHBand="0" w:noVBand="1"/>
      </w:tblPr>
      <w:tblGrid>
        <w:gridCol w:w="4788"/>
        <w:gridCol w:w="4788"/>
      </w:tblGrid>
      <w:tr w:rsidR="00A207EB" w:rsidRPr="00D84013" w:rsidTr="00A207EB">
        <w:tc>
          <w:tcPr>
            <w:tcW w:w="4788"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Constraint</w:t>
            </w:r>
          </w:p>
        </w:tc>
        <w:tc>
          <w:tcPr>
            <w:tcW w:w="4788"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Value [ms]</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Maximum application -to-</w:t>
            </w:r>
            <w:r w:rsidR="007E6EBD">
              <w:rPr>
                <w:bCs/>
                <w:color w:val="000000"/>
                <w:sz w:val="20"/>
                <w:szCs w:val="20"/>
                <w:shd w:val="clear" w:color="auto" w:fill="FFFFFF"/>
                <w:lang w:val="mn-MN"/>
              </w:rPr>
              <w:t xml:space="preserve"> application time delay (see </w:t>
            </w:r>
            <w:r w:rsidRPr="007E6EBD">
              <w:rPr>
                <w:bCs/>
                <w:color w:val="000000"/>
                <w:sz w:val="20"/>
                <w:szCs w:val="20"/>
                <w:shd w:val="clear" w:color="auto" w:fill="FFFFFF"/>
                <w:lang w:val="mn-MN"/>
              </w:rPr>
              <w:t xml:space="preserve">definition of transfer time t in </w:t>
            </w:r>
            <w:hyperlink w:anchor="_bookmark85" w:history="1">
              <w:r w:rsidRPr="007E6EBD">
                <w:rPr>
                  <w:bCs/>
                  <w:color w:val="000000"/>
                  <w:sz w:val="20"/>
                  <w:szCs w:val="20"/>
                  <w:shd w:val="clear" w:color="auto" w:fill="FFFFFF"/>
                  <w:lang w:val="mn-MN"/>
                </w:rPr>
                <w:t>5.9.3.2)</w:t>
              </w:r>
            </w:hyperlink>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1 000</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Minimum time stamp resolution</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Minimum time accuracy</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10</w:t>
            </w:r>
          </w:p>
        </w:tc>
      </w:tr>
    </w:tbl>
    <w:p w:rsidR="00A207EB" w:rsidRPr="00D84013" w:rsidRDefault="00A207EB" w:rsidP="00D3050A">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A207EB" w:rsidRPr="00D84013" w:rsidTr="00A207EB">
        <w:tc>
          <w:tcPr>
            <w:tcW w:w="4788" w:type="dxa"/>
          </w:tcPr>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 xml:space="preserve">5.2.6.4 Remote control </w:t>
            </w:r>
          </w:p>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5.2.6.4.1</w:t>
            </w:r>
            <w:r w:rsidRPr="007E6EBD">
              <w:rPr>
                <w:b/>
                <w:bCs/>
                <w:color w:val="000000"/>
                <w:shd w:val="clear" w:color="auto" w:fill="FFFFFF"/>
                <w:lang w:val="mn-MN"/>
              </w:rPr>
              <w:tab/>
              <w:t>SBO командыг илгээх</w:t>
            </w:r>
          </w:p>
          <w:p w:rsidR="00A207EB" w:rsidRPr="00D84013" w:rsidRDefault="00A207EB" w:rsidP="00A207EB">
            <w:pPr>
              <w:pStyle w:val="NoSpacing"/>
              <w:spacing w:line="276" w:lineRule="auto"/>
              <w:rPr>
                <w:b/>
                <w:lang w:val="mn-MN"/>
              </w:rPr>
            </w:pPr>
          </w:p>
          <w:tbl>
            <w:tblPr>
              <w:tblStyle w:val="TableGrid"/>
              <w:tblW w:w="0" w:type="auto"/>
              <w:tblLook w:val="04A0" w:firstRow="1" w:lastRow="0" w:firstColumn="1" w:lastColumn="0" w:noHBand="0" w:noVBand="1"/>
            </w:tblPr>
            <w:tblGrid>
              <w:gridCol w:w="1965"/>
              <w:gridCol w:w="2597"/>
            </w:tblGrid>
            <w:tr w:rsidR="00A207EB" w:rsidRPr="00D84013" w:rsidTr="007E6EBD">
              <w:tc>
                <w:tcPr>
                  <w:tcW w:w="1555"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Ашиглах тохиолдлын үе шат</w:t>
                  </w:r>
                </w:p>
              </w:tc>
              <w:tc>
                <w:tcPr>
                  <w:tcW w:w="3002"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Үзүүлэх үйлчилгээ болон мэдээллүүд</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1</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УЭТ рүү хянах объектыг сонгож илгээнэ. / тасархай залгаатай/</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2</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Ажилбарын шалгасны дараа УЭТ баталгаажуулалтыг илгээнэ.</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3</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хянах командыг УЭТ-д илгээнэ.</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4</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Ажилбарын шалгасны дараа УЭТ баталгаажуулалтыг илгээнэ.</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5</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сонгосон төхөөрөмжид команд илгээнэ.</w:t>
                  </w:r>
                </w:p>
              </w:tc>
            </w:tr>
          </w:tbl>
          <w:p w:rsidR="007E6EBD" w:rsidRDefault="007E6EBD" w:rsidP="00A207EB">
            <w:pPr>
              <w:pStyle w:val="NoSpacing"/>
              <w:spacing w:line="276" w:lineRule="auto"/>
              <w:rPr>
                <w:b/>
                <w:lang w:val="mn-MN"/>
              </w:rPr>
            </w:pPr>
          </w:p>
          <w:p w:rsidR="00A207EB" w:rsidRPr="00D84013" w:rsidRDefault="00A207EB" w:rsidP="00A207EB">
            <w:pPr>
              <w:pStyle w:val="NoSpacing"/>
              <w:spacing w:line="276" w:lineRule="auto"/>
              <w:rPr>
                <w:b/>
                <w:lang w:val="mn-MN"/>
              </w:rPr>
            </w:pPr>
            <w:r w:rsidRPr="00D84013">
              <w:rPr>
                <w:b/>
                <w:lang w:val="mn-MN"/>
              </w:rPr>
              <w:t>5.2.6.4.2 Шууд команд илгээх</w:t>
            </w:r>
          </w:p>
          <w:p w:rsidR="00A207EB" w:rsidRPr="00D84013" w:rsidRDefault="00A207EB" w:rsidP="00A207EB">
            <w:pPr>
              <w:pStyle w:val="NoSpacing"/>
              <w:spacing w:line="276" w:lineRule="auto"/>
              <w:rPr>
                <w:b/>
                <w:lang w:val="mn-MN"/>
              </w:rPr>
            </w:pPr>
          </w:p>
          <w:tbl>
            <w:tblPr>
              <w:tblStyle w:val="TableGrid"/>
              <w:tblW w:w="0" w:type="auto"/>
              <w:tblLook w:val="04A0" w:firstRow="1" w:lastRow="0" w:firstColumn="1" w:lastColumn="0" w:noHBand="0" w:noVBand="1"/>
            </w:tblPr>
            <w:tblGrid>
              <w:gridCol w:w="2278"/>
              <w:gridCol w:w="2279"/>
            </w:tblGrid>
            <w:tr w:rsidR="00A207EB" w:rsidRPr="00D84013" w:rsidTr="00A207EB">
              <w:tc>
                <w:tcPr>
                  <w:tcW w:w="2278"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Тохиолдлыг ашиглах үе шат</w:t>
                  </w:r>
                </w:p>
              </w:tc>
              <w:tc>
                <w:tcPr>
                  <w:tcW w:w="2279"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Тодорхойлолт</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Алхам 1</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объектыг хянах командыг УЭТ-д дамжуулна.  (тасархай, залгаатай, дээш, доош, гэх мэт.</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Алхам 2</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Ажилбарын </w:t>
                  </w:r>
                  <w:r w:rsidRPr="007E6EBD">
                    <w:rPr>
                      <w:bCs/>
                      <w:color w:val="000000"/>
                      <w:sz w:val="20"/>
                      <w:szCs w:val="20"/>
                      <w:shd w:val="clear" w:color="auto" w:fill="FFFFFF"/>
                      <w:lang w:val="mn-MN"/>
                    </w:rPr>
                    <w:lastRenderedPageBreak/>
                    <w:t>шалгасны дараа УЭТ баталгаажуулалтыг илгээнэ.</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lastRenderedPageBreak/>
                    <w:t>Алхам 3</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сонгосон төхөөрөмжид команд илгээнэ.</w:t>
                  </w:r>
                </w:p>
              </w:tc>
            </w:tr>
          </w:tbl>
          <w:p w:rsidR="00A207EB" w:rsidRPr="00D84013" w:rsidRDefault="00A207EB" w:rsidP="00A207EB">
            <w:pPr>
              <w:pStyle w:val="NoSpacing"/>
              <w:spacing w:line="276" w:lineRule="auto"/>
              <w:rPr>
                <w:b/>
                <w:lang w:val="mn-MN"/>
              </w:rPr>
            </w:pPr>
          </w:p>
          <w:p w:rsidR="00A207EB" w:rsidRPr="00D84013" w:rsidRDefault="00A207EB" w:rsidP="00A207EB">
            <w:pPr>
              <w:pStyle w:val="NoSpacing"/>
              <w:spacing w:line="276" w:lineRule="auto"/>
              <w:jc w:val="both"/>
              <w:rPr>
                <w:b/>
                <w:lang w:val="mn-MN"/>
              </w:rPr>
            </w:pPr>
            <w:r w:rsidRPr="00D84013">
              <w:rPr>
                <w:b/>
                <w:lang w:val="mn-MN"/>
              </w:rPr>
              <w:t>5.2.6.4.3 Алсын удирдлагын хязгаарлалт</w:t>
            </w:r>
          </w:p>
          <w:p w:rsidR="00A207EB" w:rsidRPr="007E6EBD" w:rsidRDefault="00B50E05" w:rsidP="007E6EBD">
            <w:pPr>
              <w:spacing w:line="276" w:lineRule="auto"/>
              <w:jc w:val="both"/>
              <w:rPr>
                <w:bCs/>
                <w:color w:val="000000"/>
                <w:shd w:val="clear" w:color="auto" w:fill="FFFFFF"/>
                <w:lang w:val="mn-MN"/>
              </w:rPr>
            </w:pPr>
            <w:r w:rsidRPr="007E6EBD">
              <w:rPr>
                <w:bCs/>
                <w:color w:val="000000"/>
                <w:shd w:val="clear" w:color="auto" w:fill="FFFFFF"/>
                <w:lang w:val="mn-MN"/>
              </w:rPr>
              <w:t>3-р хүснэгтэд</w:t>
            </w:r>
            <w:r w:rsidR="00A207EB" w:rsidRPr="007E6EBD">
              <w:rPr>
                <w:bCs/>
                <w:color w:val="000000"/>
                <w:shd w:val="clear" w:color="auto" w:fill="FFFFFF"/>
                <w:lang w:val="mn-MN"/>
              </w:rPr>
              <w:t xml:space="preserve"> мэдээлэл холбооны системийн зорилтот барих хугацаа ба нарийвчлалыг үзүүлсэн.</w:t>
            </w:r>
          </w:p>
          <w:p w:rsidR="00A207EB" w:rsidRPr="00D84013" w:rsidRDefault="00A207EB" w:rsidP="00A207EB">
            <w:pPr>
              <w:pStyle w:val="NoSpacing"/>
              <w:spacing w:line="276" w:lineRule="auto"/>
              <w:jc w:val="both"/>
              <w:rPr>
                <w:b/>
                <w:lang w:val="mn-MN"/>
              </w:rPr>
            </w:pPr>
          </w:p>
        </w:tc>
        <w:tc>
          <w:tcPr>
            <w:tcW w:w="4788" w:type="dxa"/>
          </w:tcPr>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lastRenderedPageBreak/>
              <w:t xml:space="preserve">5.2.6.4 Remote control </w:t>
            </w:r>
          </w:p>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5.2.6.4.1 Sending a SBO command</w:t>
            </w:r>
          </w:p>
          <w:p w:rsidR="00A207EB" w:rsidRPr="00D84013" w:rsidRDefault="00A207EB" w:rsidP="00A207EB">
            <w:pPr>
              <w:pStyle w:val="NoSpacing"/>
              <w:spacing w:line="276" w:lineRule="auto"/>
              <w:rPr>
                <w:b/>
                <w:lang w:val="mn-MN"/>
              </w:rPr>
            </w:pPr>
          </w:p>
          <w:tbl>
            <w:tblPr>
              <w:tblStyle w:val="TableGrid"/>
              <w:tblW w:w="0" w:type="auto"/>
              <w:tblLook w:val="04A0" w:firstRow="1" w:lastRow="0" w:firstColumn="1" w:lastColumn="0" w:noHBand="0" w:noVBand="1"/>
            </w:tblPr>
            <w:tblGrid>
              <w:gridCol w:w="1582"/>
              <w:gridCol w:w="2975"/>
            </w:tblGrid>
            <w:tr w:rsidR="00A207EB" w:rsidRPr="00D84013" w:rsidTr="007E6EBD">
              <w:tc>
                <w:tcPr>
                  <w:tcW w:w="1582"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Use case step</w:t>
                  </w:r>
                </w:p>
              </w:tc>
              <w:tc>
                <w:tcPr>
                  <w:tcW w:w="2975"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Service or information provided</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1</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sends a selection to the IED for the object to be controlled (open or closed).</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2</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3</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control command to the IED.</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4</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5</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command to the concerned device.</w:t>
                  </w:r>
                </w:p>
              </w:tc>
            </w:tr>
          </w:tbl>
          <w:p w:rsidR="00A207EB" w:rsidRDefault="00A207EB" w:rsidP="00A207EB">
            <w:pPr>
              <w:pStyle w:val="NoSpacing"/>
              <w:spacing w:line="276" w:lineRule="auto"/>
              <w:rPr>
                <w:b/>
                <w:lang w:val="mn-MN"/>
              </w:rPr>
            </w:pPr>
          </w:p>
          <w:p w:rsidR="007E6EBD" w:rsidRDefault="007E6EBD" w:rsidP="00A207EB">
            <w:pPr>
              <w:pStyle w:val="NoSpacing"/>
              <w:spacing w:line="276" w:lineRule="auto"/>
              <w:rPr>
                <w:b/>
                <w:lang w:val="mn-MN"/>
              </w:rPr>
            </w:pPr>
          </w:p>
          <w:p w:rsidR="007E6EBD" w:rsidRDefault="007E6EBD" w:rsidP="00A207EB">
            <w:pPr>
              <w:pStyle w:val="NoSpacing"/>
              <w:spacing w:line="276" w:lineRule="auto"/>
              <w:rPr>
                <w:b/>
                <w:lang w:val="mn-MN"/>
              </w:rPr>
            </w:pPr>
          </w:p>
          <w:p w:rsidR="007E6EBD" w:rsidRDefault="007E6EBD" w:rsidP="00A207EB">
            <w:pPr>
              <w:pStyle w:val="NoSpacing"/>
              <w:spacing w:line="276" w:lineRule="auto"/>
              <w:rPr>
                <w:b/>
                <w:lang w:val="mn-MN"/>
              </w:rPr>
            </w:pPr>
          </w:p>
          <w:p w:rsidR="007E6EBD" w:rsidRPr="00D84013" w:rsidRDefault="007E6EBD" w:rsidP="00A207EB">
            <w:pPr>
              <w:pStyle w:val="NoSpacing"/>
              <w:spacing w:line="276" w:lineRule="auto"/>
              <w:rPr>
                <w:b/>
                <w:lang w:val="mn-MN"/>
              </w:rPr>
            </w:pPr>
          </w:p>
          <w:p w:rsidR="00A207EB" w:rsidRPr="00D84013" w:rsidRDefault="00A207EB" w:rsidP="00A207EB">
            <w:pPr>
              <w:pStyle w:val="NoSpacing"/>
              <w:spacing w:line="276" w:lineRule="auto"/>
              <w:rPr>
                <w:b/>
                <w:lang w:val="mn-MN"/>
              </w:rPr>
            </w:pPr>
            <w:r w:rsidRPr="00D84013">
              <w:rPr>
                <w:b/>
                <w:lang w:val="mn-MN"/>
              </w:rPr>
              <w:t>5.2.6.4.2 Sending a direct command</w:t>
            </w:r>
          </w:p>
          <w:tbl>
            <w:tblPr>
              <w:tblStyle w:val="TableGrid"/>
              <w:tblW w:w="0" w:type="auto"/>
              <w:tblLook w:val="04A0" w:firstRow="1" w:lastRow="0" w:firstColumn="1" w:lastColumn="0" w:noHBand="0" w:noVBand="1"/>
            </w:tblPr>
            <w:tblGrid>
              <w:gridCol w:w="2105"/>
              <w:gridCol w:w="2457"/>
            </w:tblGrid>
            <w:tr w:rsidR="00A207EB" w:rsidRPr="00D84013" w:rsidTr="00A207EB">
              <w:tc>
                <w:tcPr>
                  <w:tcW w:w="2105"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Use case step</w:t>
                  </w:r>
                </w:p>
              </w:tc>
              <w:tc>
                <w:tcPr>
                  <w:tcW w:w="2457"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Description</w:t>
                  </w:r>
                </w:p>
              </w:tc>
            </w:tr>
            <w:tr w:rsidR="00A207EB" w:rsidRPr="00D84013" w:rsidTr="00A207EB">
              <w:tc>
                <w:tcPr>
                  <w:tcW w:w="2105" w:type="dxa"/>
                </w:tcPr>
                <w:p w:rsidR="00A207EB" w:rsidRPr="00D84013" w:rsidRDefault="00A207EB" w:rsidP="00A207EB">
                  <w:pPr>
                    <w:pStyle w:val="TableParagraph"/>
                    <w:ind w:left="107"/>
                    <w:rPr>
                      <w:sz w:val="20"/>
                      <w:szCs w:val="20"/>
                      <w:lang w:val="mn-MN"/>
                    </w:rPr>
                  </w:pPr>
                  <w:r w:rsidRPr="00D84013">
                    <w:rPr>
                      <w:sz w:val="20"/>
                      <w:szCs w:val="20"/>
                      <w:lang w:val="mn-MN"/>
                    </w:rPr>
                    <w:t>Step 1</w:t>
                  </w:r>
                </w:p>
              </w:tc>
              <w:tc>
                <w:tcPr>
                  <w:tcW w:w="2457"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control command to IED for the object to be controlled (open, closed, up, down, etc.).</w:t>
                  </w:r>
                </w:p>
              </w:tc>
            </w:tr>
            <w:tr w:rsidR="00A207EB" w:rsidRPr="00D84013" w:rsidTr="00A207EB">
              <w:tc>
                <w:tcPr>
                  <w:tcW w:w="2105" w:type="dxa"/>
                </w:tcPr>
                <w:p w:rsidR="00A207EB" w:rsidRPr="00D84013" w:rsidRDefault="00A207EB" w:rsidP="00A207EB">
                  <w:pPr>
                    <w:pStyle w:val="TableParagraph"/>
                    <w:ind w:left="107"/>
                    <w:rPr>
                      <w:sz w:val="20"/>
                      <w:szCs w:val="20"/>
                      <w:lang w:val="mn-MN"/>
                    </w:rPr>
                  </w:pPr>
                  <w:r w:rsidRPr="00D84013">
                    <w:rPr>
                      <w:sz w:val="20"/>
                      <w:szCs w:val="20"/>
                      <w:lang w:val="mn-MN"/>
                    </w:rPr>
                    <w:t>Step 2</w:t>
                  </w:r>
                </w:p>
              </w:tc>
              <w:tc>
                <w:tcPr>
                  <w:tcW w:w="2457"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A207EB" w:rsidRPr="00D84013" w:rsidTr="00A207EB">
              <w:tc>
                <w:tcPr>
                  <w:tcW w:w="2105" w:type="dxa"/>
                </w:tcPr>
                <w:p w:rsidR="00A207EB" w:rsidRPr="00D84013" w:rsidRDefault="00A207EB" w:rsidP="00A207EB">
                  <w:pPr>
                    <w:pStyle w:val="TableParagraph"/>
                    <w:ind w:left="107"/>
                    <w:rPr>
                      <w:sz w:val="20"/>
                      <w:szCs w:val="20"/>
                      <w:lang w:val="mn-MN"/>
                    </w:rPr>
                  </w:pPr>
                  <w:r w:rsidRPr="00D84013">
                    <w:rPr>
                      <w:sz w:val="20"/>
                      <w:szCs w:val="20"/>
                      <w:lang w:val="mn-MN"/>
                    </w:rPr>
                    <w:t>Step 3</w:t>
                  </w:r>
                </w:p>
              </w:tc>
              <w:tc>
                <w:tcPr>
                  <w:tcW w:w="2457"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IED issues the command </w:t>
                  </w:r>
                  <w:r w:rsidRPr="007E6EBD">
                    <w:rPr>
                      <w:bCs/>
                      <w:color w:val="000000"/>
                      <w:sz w:val="20"/>
                      <w:szCs w:val="20"/>
                      <w:shd w:val="clear" w:color="auto" w:fill="FFFFFF"/>
                      <w:lang w:val="mn-MN"/>
                    </w:rPr>
                    <w:lastRenderedPageBreak/>
                    <w:t>to the concerned device.</w:t>
                  </w:r>
                </w:p>
              </w:tc>
            </w:tr>
          </w:tbl>
          <w:p w:rsidR="00A207EB" w:rsidRPr="00D84013" w:rsidRDefault="00A207EB" w:rsidP="00A207EB">
            <w:pPr>
              <w:pStyle w:val="NoSpacing"/>
              <w:spacing w:line="276" w:lineRule="auto"/>
              <w:rPr>
                <w:b/>
                <w:lang w:val="mn-MN"/>
              </w:rPr>
            </w:pPr>
          </w:p>
          <w:p w:rsidR="00A207EB" w:rsidRPr="00D84013" w:rsidRDefault="00A207EB" w:rsidP="00A207EB">
            <w:pPr>
              <w:pStyle w:val="NoSpacing"/>
              <w:spacing w:line="276" w:lineRule="auto"/>
              <w:rPr>
                <w:b/>
                <w:lang w:val="mn-MN"/>
              </w:rPr>
            </w:pPr>
          </w:p>
          <w:p w:rsidR="00A207EB" w:rsidRPr="00D84013" w:rsidRDefault="00A207EB" w:rsidP="00A207EB">
            <w:pPr>
              <w:pStyle w:val="NoSpacing"/>
              <w:spacing w:line="276" w:lineRule="auto"/>
              <w:rPr>
                <w:b/>
                <w:lang w:val="mn-MN"/>
              </w:rPr>
            </w:pPr>
          </w:p>
          <w:p w:rsidR="00A207EB" w:rsidRPr="007E6EBD" w:rsidRDefault="00A207EB" w:rsidP="007E6EBD">
            <w:pPr>
              <w:spacing w:line="276" w:lineRule="auto"/>
              <w:jc w:val="both"/>
              <w:rPr>
                <w:b/>
                <w:bCs/>
                <w:color w:val="000000"/>
                <w:shd w:val="clear" w:color="auto" w:fill="FFFFFF"/>
                <w:lang w:val="mn-MN"/>
              </w:rPr>
            </w:pPr>
            <w:r w:rsidRPr="007E6EBD">
              <w:rPr>
                <w:b/>
                <w:lang w:val="mn-MN"/>
              </w:rPr>
              <w:t>5</w:t>
            </w:r>
            <w:r w:rsidRPr="007E6EBD">
              <w:rPr>
                <w:b/>
                <w:bCs/>
                <w:color w:val="000000"/>
                <w:shd w:val="clear" w:color="auto" w:fill="FFFFFF"/>
                <w:lang w:val="mn-MN"/>
              </w:rPr>
              <w:t>.2.6.4.3 Contraits for remote control</w:t>
            </w:r>
          </w:p>
          <w:p w:rsidR="00A207EB" w:rsidRPr="00D84013" w:rsidRDefault="00A207EB" w:rsidP="007E6EBD">
            <w:pPr>
              <w:spacing w:line="276" w:lineRule="auto"/>
              <w:jc w:val="both"/>
              <w:rPr>
                <w:lang w:val="mn-MN"/>
              </w:rPr>
            </w:pPr>
            <w:r w:rsidRPr="007E6EBD">
              <w:rPr>
                <w:bCs/>
                <w:color w:val="000000"/>
                <w:shd w:val="clear" w:color="auto" w:fill="FFFFFF"/>
                <w:lang w:val="mn-MN"/>
              </w:rPr>
              <w:t>Table 3 summarizes the anticipated communication delay and time accuracy.</w:t>
            </w:r>
          </w:p>
        </w:tc>
      </w:tr>
    </w:tbl>
    <w:p w:rsidR="002144BB" w:rsidRDefault="002144BB" w:rsidP="007E6EBD">
      <w:pPr>
        <w:pStyle w:val="NoSpacing"/>
        <w:spacing w:line="276" w:lineRule="auto"/>
        <w:jc w:val="center"/>
        <w:rPr>
          <w:b/>
          <w:lang w:val="mn-MN"/>
        </w:rPr>
      </w:pPr>
    </w:p>
    <w:p w:rsidR="007E6EBD" w:rsidRDefault="007E6EBD" w:rsidP="007E6EBD">
      <w:pPr>
        <w:pStyle w:val="NoSpacing"/>
        <w:spacing w:line="276" w:lineRule="auto"/>
        <w:jc w:val="center"/>
        <w:rPr>
          <w:b/>
          <w:lang w:val="mn-MN"/>
        </w:rPr>
      </w:pPr>
      <w:r w:rsidRPr="00D84013">
        <w:rPr>
          <w:b/>
          <w:lang w:val="mn-MN"/>
        </w:rPr>
        <w:t>3-р хүснэгт - Алсын удирдлагын хязгаарлалт</w:t>
      </w:r>
    </w:p>
    <w:tbl>
      <w:tblPr>
        <w:tblStyle w:val="TableGrid"/>
        <w:tblW w:w="0" w:type="auto"/>
        <w:tblLook w:val="04A0" w:firstRow="1" w:lastRow="0" w:firstColumn="1" w:lastColumn="0" w:noHBand="0" w:noVBand="1"/>
      </w:tblPr>
      <w:tblGrid>
        <w:gridCol w:w="3227"/>
        <w:gridCol w:w="6349"/>
      </w:tblGrid>
      <w:tr w:rsidR="007E6EBD" w:rsidTr="007E6EBD">
        <w:tc>
          <w:tcPr>
            <w:tcW w:w="3227" w:type="dxa"/>
          </w:tcPr>
          <w:p w:rsidR="007E6EBD" w:rsidRDefault="007E6EBD" w:rsidP="007E6EBD">
            <w:pPr>
              <w:pStyle w:val="NoSpacing"/>
              <w:spacing w:line="276" w:lineRule="auto"/>
              <w:jc w:val="center"/>
              <w:rPr>
                <w:b/>
                <w:lang w:val="mn-MN"/>
              </w:rPr>
            </w:pPr>
            <w:r w:rsidRPr="00D84013">
              <w:rPr>
                <w:b/>
                <w:sz w:val="20"/>
                <w:szCs w:val="20"/>
                <w:lang w:val="mn-MN"/>
              </w:rPr>
              <w:t>Тохиолдлыг ашиглах үе шат</w:t>
            </w:r>
          </w:p>
        </w:tc>
        <w:tc>
          <w:tcPr>
            <w:tcW w:w="6349" w:type="dxa"/>
          </w:tcPr>
          <w:p w:rsidR="007E6EBD" w:rsidRDefault="007E6EBD" w:rsidP="007E6EBD">
            <w:pPr>
              <w:pStyle w:val="NoSpacing"/>
              <w:spacing w:line="276" w:lineRule="auto"/>
              <w:jc w:val="center"/>
              <w:rPr>
                <w:b/>
                <w:lang w:val="mn-MN"/>
              </w:rPr>
            </w:pPr>
            <w:r w:rsidRPr="00D84013">
              <w:rPr>
                <w:b/>
                <w:sz w:val="20"/>
                <w:szCs w:val="20"/>
                <w:lang w:val="mn-MN"/>
              </w:rPr>
              <w:t>Тодорхойлолт</w:t>
            </w:r>
          </w:p>
        </w:tc>
      </w:tr>
      <w:tr w:rsidR="007E6EBD" w:rsidTr="007E6EBD">
        <w:tc>
          <w:tcPr>
            <w:tcW w:w="3227" w:type="dxa"/>
          </w:tcPr>
          <w:p w:rsidR="007E6EBD" w:rsidRPr="00D84013" w:rsidRDefault="007E6EBD" w:rsidP="007E6EBD">
            <w:pPr>
              <w:pStyle w:val="TableParagraph"/>
              <w:ind w:left="107"/>
              <w:rPr>
                <w:sz w:val="20"/>
                <w:szCs w:val="20"/>
                <w:lang w:val="mn-MN"/>
              </w:rPr>
            </w:pPr>
            <w:r w:rsidRPr="00D84013">
              <w:rPr>
                <w:sz w:val="20"/>
                <w:szCs w:val="20"/>
                <w:lang w:val="mn-MN"/>
              </w:rPr>
              <w:t>Алхам 1</w:t>
            </w:r>
          </w:p>
        </w:tc>
        <w:tc>
          <w:tcPr>
            <w:tcW w:w="6349"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объектыг хянах командыг УЭТ-д дамжуулна.  (тасархай, залгаатай, дээш, доош, гэх мэт.</w:t>
            </w:r>
          </w:p>
        </w:tc>
      </w:tr>
      <w:tr w:rsidR="007E6EBD" w:rsidTr="007E6EBD">
        <w:tc>
          <w:tcPr>
            <w:tcW w:w="3227" w:type="dxa"/>
          </w:tcPr>
          <w:p w:rsidR="007E6EBD" w:rsidRPr="00D84013" w:rsidRDefault="007E6EBD" w:rsidP="007E6EBD">
            <w:pPr>
              <w:pStyle w:val="TableParagraph"/>
              <w:ind w:left="107"/>
              <w:rPr>
                <w:sz w:val="20"/>
                <w:szCs w:val="20"/>
                <w:lang w:val="mn-MN"/>
              </w:rPr>
            </w:pPr>
            <w:r w:rsidRPr="00D84013">
              <w:rPr>
                <w:sz w:val="20"/>
                <w:szCs w:val="20"/>
                <w:lang w:val="mn-MN"/>
              </w:rPr>
              <w:t>Алхам 2</w:t>
            </w:r>
          </w:p>
        </w:tc>
        <w:tc>
          <w:tcPr>
            <w:tcW w:w="6349"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Ажилбарын шалгасны дараа УЭТ баталгаажуулалтыг илгээнэ.</w:t>
            </w:r>
          </w:p>
        </w:tc>
      </w:tr>
      <w:tr w:rsidR="007E6EBD" w:rsidTr="007E6EBD">
        <w:tc>
          <w:tcPr>
            <w:tcW w:w="3227" w:type="dxa"/>
          </w:tcPr>
          <w:p w:rsidR="007E6EBD" w:rsidRPr="00D84013" w:rsidRDefault="007E6EBD" w:rsidP="007E6EBD">
            <w:pPr>
              <w:pStyle w:val="TableParagraph"/>
              <w:ind w:left="107"/>
              <w:rPr>
                <w:sz w:val="20"/>
                <w:szCs w:val="20"/>
                <w:lang w:val="mn-MN"/>
              </w:rPr>
            </w:pPr>
            <w:r w:rsidRPr="00D84013">
              <w:rPr>
                <w:sz w:val="20"/>
                <w:szCs w:val="20"/>
                <w:lang w:val="mn-MN"/>
              </w:rPr>
              <w:t>Алхам 3</w:t>
            </w:r>
          </w:p>
        </w:tc>
        <w:tc>
          <w:tcPr>
            <w:tcW w:w="6349"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сонгосон төхөөрөмжид команд илгээнэ.</w:t>
            </w:r>
          </w:p>
        </w:tc>
      </w:tr>
    </w:tbl>
    <w:p w:rsidR="007E6EBD" w:rsidRPr="00D84013" w:rsidRDefault="007E6EBD" w:rsidP="00A207EB">
      <w:pPr>
        <w:pStyle w:val="NoSpacing"/>
        <w:spacing w:line="276" w:lineRule="auto"/>
        <w:rPr>
          <w:b/>
          <w:lang w:val="mn-MN"/>
        </w:rPr>
      </w:pPr>
    </w:p>
    <w:p w:rsidR="002144BB" w:rsidRPr="00D84013" w:rsidRDefault="002144BB" w:rsidP="002144BB">
      <w:pPr>
        <w:pStyle w:val="NoSpacing"/>
        <w:spacing w:line="276" w:lineRule="auto"/>
        <w:jc w:val="center"/>
        <w:rPr>
          <w:b/>
          <w:lang w:val="mn-MN"/>
        </w:rPr>
      </w:pPr>
    </w:p>
    <w:p w:rsidR="00CC3F48" w:rsidRDefault="00CC3F48" w:rsidP="002144BB">
      <w:pPr>
        <w:pStyle w:val="NoSpacing"/>
        <w:spacing w:line="276" w:lineRule="auto"/>
        <w:jc w:val="center"/>
        <w:rPr>
          <w:b/>
          <w:lang w:val="mn-MN"/>
        </w:rPr>
      </w:pPr>
      <w:r w:rsidRPr="00D84013">
        <w:rPr>
          <w:b/>
          <w:lang w:val="mn-MN"/>
        </w:rPr>
        <w:t>Table 3 - Contraits for remote control</w:t>
      </w:r>
    </w:p>
    <w:tbl>
      <w:tblPr>
        <w:tblStyle w:val="TableGrid"/>
        <w:tblW w:w="0" w:type="auto"/>
        <w:tblLook w:val="04A0" w:firstRow="1" w:lastRow="0" w:firstColumn="1" w:lastColumn="0" w:noHBand="0" w:noVBand="1"/>
      </w:tblPr>
      <w:tblGrid>
        <w:gridCol w:w="2518"/>
        <w:gridCol w:w="7058"/>
      </w:tblGrid>
      <w:tr w:rsidR="007E6EBD" w:rsidTr="007E6EBD">
        <w:tc>
          <w:tcPr>
            <w:tcW w:w="2518" w:type="dxa"/>
          </w:tcPr>
          <w:p w:rsidR="007E6EBD" w:rsidRPr="007E6EBD" w:rsidRDefault="007E6EBD" w:rsidP="007E6EBD">
            <w:pPr>
              <w:pStyle w:val="TableParagraph"/>
              <w:ind w:left="107" w:right="392"/>
              <w:jc w:val="center"/>
              <w:rPr>
                <w:b/>
                <w:sz w:val="20"/>
                <w:szCs w:val="20"/>
                <w:lang w:val="mn-MN"/>
              </w:rPr>
            </w:pPr>
            <w:r w:rsidRPr="007E6EBD">
              <w:rPr>
                <w:b/>
                <w:sz w:val="20"/>
                <w:szCs w:val="20"/>
                <w:lang w:val="mn-MN"/>
              </w:rPr>
              <w:t>Use case step</w:t>
            </w:r>
          </w:p>
        </w:tc>
        <w:tc>
          <w:tcPr>
            <w:tcW w:w="7058" w:type="dxa"/>
          </w:tcPr>
          <w:p w:rsidR="007E6EBD" w:rsidRPr="007E6EBD" w:rsidRDefault="007E6EBD" w:rsidP="007E6EBD">
            <w:pPr>
              <w:pStyle w:val="TableParagraph"/>
              <w:ind w:left="107"/>
              <w:jc w:val="center"/>
              <w:rPr>
                <w:b/>
                <w:sz w:val="20"/>
                <w:szCs w:val="20"/>
                <w:lang w:val="mn-MN"/>
              </w:rPr>
            </w:pPr>
            <w:r w:rsidRPr="007E6EBD">
              <w:rPr>
                <w:b/>
                <w:sz w:val="20"/>
                <w:szCs w:val="20"/>
                <w:lang w:val="mn-MN"/>
              </w:rPr>
              <w:t>Description</w:t>
            </w:r>
          </w:p>
        </w:tc>
      </w:tr>
      <w:tr w:rsidR="007E6EBD" w:rsidRPr="007E6EBD" w:rsidTr="007E6EBD">
        <w:tc>
          <w:tcPr>
            <w:tcW w:w="2518" w:type="dxa"/>
          </w:tcPr>
          <w:p w:rsidR="007E6EBD" w:rsidRPr="00D84013" w:rsidRDefault="007E6EBD" w:rsidP="007E6EBD">
            <w:pPr>
              <w:pStyle w:val="TableParagraph"/>
              <w:ind w:left="107"/>
              <w:rPr>
                <w:sz w:val="20"/>
                <w:szCs w:val="20"/>
                <w:lang w:val="mn-MN"/>
              </w:rPr>
            </w:pPr>
            <w:r w:rsidRPr="00D84013">
              <w:rPr>
                <w:sz w:val="20"/>
                <w:szCs w:val="20"/>
                <w:lang w:val="mn-MN"/>
              </w:rPr>
              <w:t>Step 1</w:t>
            </w:r>
          </w:p>
        </w:tc>
        <w:tc>
          <w:tcPr>
            <w:tcW w:w="7058"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control command to IED for the object to be controlled (open, closed, up, down, etc.).</w:t>
            </w:r>
          </w:p>
        </w:tc>
      </w:tr>
      <w:tr w:rsidR="007E6EBD" w:rsidRPr="007E6EBD" w:rsidTr="007E6EBD">
        <w:tc>
          <w:tcPr>
            <w:tcW w:w="2518" w:type="dxa"/>
          </w:tcPr>
          <w:p w:rsidR="007E6EBD" w:rsidRPr="00D84013" w:rsidRDefault="007E6EBD" w:rsidP="007E6EBD">
            <w:pPr>
              <w:pStyle w:val="TableParagraph"/>
              <w:ind w:left="107"/>
              <w:rPr>
                <w:sz w:val="20"/>
                <w:szCs w:val="20"/>
                <w:lang w:val="mn-MN"/>
              </w:rPr>
            </w:pPr>
            <w:r w:rsidRPr="00D84013">
              <w:rPr>
                <w:sz w:val="20"/>
                <w:szCs w:val="20"/>
                <w:lang w:val="mn-MN"/>
              </w:rPr>
              <w:t>Step 2</w:t>
            </w:r>
          </w:p>
        </w:tc>
        <w:tc>
          <w:tcPr>
            <w:tcW w:w="7058"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7E6EBD" w:rsidRPr="007E6EBD" w:rsidTr="007E6EBD">
        <w:tc>
          <w:tcPr>
            <w:tcW w:w="2518" w:type="dxa"/>
          </w:tcPr>
          <w:p w:rsidR="007E6EBD" w:rsidRPr="00D84013" w:rsidRDefault="007E6EBD" w:rsidP="007E6EBD">
            <w:pPr>
              <w:pStyle w:val="TableParagraph"/>
              <w:ind w:left="107"/>
              <w:rPr>
                <w:sz w:val="20"/>
                <w:szCs w:val="20"/>
                <w:lang w:val="mn-MN"/>
              </w:rPr>
            </w:pPr>
            <w:r w:rsidRPr="00D84013">
              <w:rPr>
                <w:sz w:val="20"/>
                <w:szCs w:val="20"/>
                <w:lang w:val="mn-MN"/>
              </w:rPr>
              <w:t>Step 3</w:t>
            </w:r>
          </w:p>
        </w:tc>
        <w:tc>
          <w:tcPr>
            <w:tcW w:w="7058"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command to the concerned device.</w:t>
            </w:r>
          </w:p>
        </w:tc>
      </w:tr>
    </w:tbl>
    <w:p w:rsidR="007E6EBD" w:rsidRDefault="007E6EBD" w:rsidP="002144BB">
      <w:pPr>
        <w:pStyle w:val="NoSpacing"/>
        <w:spacing w:line="276" w:lineRule="auto"/>
        <w:jc w:val="center"/>
        <w:rPr>
          <w:b/>
          <w:lang w:val="mn-MN"/>
        </w:rPr>
      </w:pPr>
    </w:p>
    <w:p w:rsidR="000C53A3" w:rsidRPr="00D84013" w:rsidRDefault="000C53A3" w:rsidP="007E6EBD">
      <w:pPr>
        <w:pStyle w:val="NoSpacing"/>
        <w:spacing w:line="276" w:lineRule="auto"/>
        <w:rPr>
          <w:b/>
          <w:lang w:val="mn-MN"/>
        </w:rPr>
      </w:pPr>
    </w:p>
    <w:p w:rsidR="00A207EB" w:rsidRPr="00D84013" w:rsidRDefault="00A207EB" w:rsidP="000C53A3">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A207EB" w:rsidRPr="00D84013" w:rsidTr="00A207EB">
        <w:tc>
          <w:tcPr>
            <w:tcW w:w="4788" w:type="dxa"/>
          </w:tcPr>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5.2.6.4.4 Тавил илгээх</w:t>
            </w:r>
          </w:p>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5.2.6.4.</w:t>
            </w:r>
            <w:r w:rsidR="007E6EBD">
              <w:rPr>
                <w:b/>
                <w:bCs/>
                <w:color w:val="000000"/>
                <w:shd w:val="clear" w:color="auto" w:fill="FFFFFF"/>
                <w:lang w:val="mn-MN"/>
              </w:rPr>
              <w:t>5  SBO /сонгох/-д  тавил илгээх</w:t>
            </w:r>
          </w:p>
          <w:tbl>
            <w:tblPr>
              <w:tblStyle w:val="TableGrid"/>
              <w:tblW w:w="0" w:type="auto"/>
              <w:tblLook w:val="04A0" w:firstRow="1" w:lastRow="0" w:firstColumn="1" w:lastColumn="0" w:noHBand="0" w:noVBand="1"/>
            </w:tblPr>
            <w:tblGrid>
              <w:gridCol w:w="1696"/>
              <w:gridCol w:w="2861"/>
            </w:tblGrid>
            <w:tr w:rsidR="00A207EB" w:rsidRPr="00D84013" w:rsidTr="007E6EBD">
              <w:tc>
                <w:tcPr>
                  <w:tcW w:w="1696" w:type="dxa"/>
                </w:tcPr>
                <w:p w:rsidR="00A207EB" w:rsidRPr="007E6EBD" w:rsidRDefault="00A207EB"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Тохиолдлыг ашиглах үе шат</w:t>
                  </w:r>
                </w:p>
              </w:tc>
              <w:tc>
                <w:tcPr>
                  <w:tcW w:w="2861" w:type="dxa"/>
                </w:tcPr>
                <w:p w:rsidR="00A207EB" w:rsidRPr="007E6EBD" w:rsidRDefault="00A207EB"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Үзүүлэх үйлчилгээ ба мэдээлэл</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t>Алхам 1</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УЭТ рүү удирдах объектыг сонгож илгээнэ..</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t>Алхам 2</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Хянах ажилбарын дараа УЭТ баталгаажуулалтыг илгээнэ</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lastRenderedPageBreak/>
                    <w:t>Алхам 3</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тавилыг УЭТ-д дамжуулна.</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t>Алхам 4</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баталгаажуулалтыг илгээнэ.</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t>Алхам 5</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төхөөрөмжийн тавилыг гаргана.</w:t>
                  </w:r>
                </w:p>
              </w:tc>
            </w:tr>
          </w:tbl>
          <w:p w:rsidR="00A207EB" w:rsidRPr="00D84013" w:rsidRDefault="00A207EB" w:rsidP="00A207EB">
            <w:pPr>
              <w:pStyle w:val="NoSpacing"/>
              <w:spacing w:line="276" w:lineRule="auto"/>
              <w:jc w:val="center"/>
              <w:rPr>
                <w:b/>
                <w:lang w:val="mn-MN"/>
              </w:rPr>
            </w:pPr>
          </w:p>
          <w:p w:rsidR="00413A1D" w:rsidRPr="00D84013" w:rsidRDefault="00413A1D" w:rsidP="00413A1D">
            <w:pPr>
              <w:pStyle w:val="NoSpacing"/>
              <w:spacing w:line="276" w:lineRule="auto"/>
              <w:rPr>
                <w:b/>
                <w:lang w:val="mn-MN"/>
              </w:rPr>
            </w:pPr>
          </w:p>
          <w:p w:rsidR="00413A1D" w:rsidRPr="00D84013" w:rsidRDefault="007E6EBD" w:rsidP="00413A1D">
            <w:pPr>
              <w:pStyle w:val="NoSpacing"/>
              <w:spacing w:line="276" w:lineRule="auto"/>
              <w:rPr>
                <w:b/>
                <w:lang w:val="mn-MN"/>
              </w:rPr>
            </w:pPr>
            <w:r>
              <w:rPr>
                <w:b/>
                <w:lang w:val="mn-MN"/>
              </w:rPr>
              <w:t>5.2.6.4.6 Тавилыг шууд илгээх</w:t>
            </w:r>
          </w:p>
          <w:tbl>
            <w:tblPr>
              <w:tblStyle w:val="TableGrid"/>
              <w:tblW w:w="0" w:type="auto"/>
              <w:tblLook w:val="04A0" w:firstRow="1" w:lastRow="0" w:firstColumn="1" w:lastColumn="0" w:noHBand="0" w:noVBand="1"/>
            </w:tblPr>
            <w:tblGrid>
              <w:gridCol w:w="1696"/>
              <w:gridCol w:w="2861"/>
            </w:tblGrid>
            <w:tr w:rsidR="00413A1D" w:rsidRPr="00D84013" w:rsidTr="007E6EBD">
              <w:tc>
                <w:tcPr>
                  <w:tcW w:w="1696" w:type="dxa"/>
                </w:tcPr>
                <w:p w:rsidR="00413A1D" w:rsidRPr="007E6EBD" w:rsidRDefault="00413A1D"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Тохиолдлыг ашиглах үе шат</w:t>
                  </w:r>
                </w:p>
              </w:tc>
              <w:tc>
                <w:tcPr>
                  <w:tcW w:w="2861" w:type="dxa"/>
                </w:tcPr>
                <w:p w:rsidR="00413A1D" w:rsidRPr="007E6EBD" w:rsidRDefault="00413A1D"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Тодорхойлолт</w:t>
                  </w:r>
                </w:p>
              </w:tc>
            </w:tr>
            <w:tr w:rsidR="00413A1D" w:rsidRPr="00B50E05" w:rsidTr="007E6EBD">
              <w:tc>
                <w:tcPr>
                  <w:tcW w:w="1696" w:type="dxa"/>
                </w:tcPr>
                <w:p w:rsidR="00413A1D" w:rsidRPr="00D84013" w:rsidRDefault="00413A1D" w:rsidP="00413A1D">
                  <w:pPr>
                    <w:pStyle w:val="TableParagraph"/>
                    <w:ind w:left="107"/>
                    <w:rPr>
                      <w:sz w:val="20"/>
                      <w:szCs w:val="20"/>
                      <w:lang w:val="mn-MN"/>
                    </w:rPr>
                  </w:pPr>
                  <w:r w:rsidRPr="00D84013">
                    <w:rPr>
                      <w:sz w:val="20"/>
                      <w:szCs w:val="20"/>
                      <w:lang w:val="mn-MN"/>
                    </w:rPr>
                    <w:t>Алхам 1</w:t>
                  </w:r>
                </w:p>
              </w:tc>
              <w:tc>
                <w:tcPr>
                  <w:tcW w:w="2861"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төвөөс УЭТ-д удирдах объектын тавилыг илгээнэ. (трансформатор, генератор FACTS, гэх мэт.)</w:t>
                  </w:r>
                </w:p>
              </w:tc>
            </w:tr>
            <w:tr w:rsidR="00413A1D" w:rsidRPr="00D84013" w:rsidTr="007E6EBD">
              <w:tc>
                <w:tcPr>
                  <w:tcW w:w="1696" w:type="dxa"/>
                </w:tcPr>
                <w:p w:rsidR="00413A1D" w:rsidRPr="00D84013" w:rsidRDefault="00413A1D" w:rsidP="00413A1D">
                  <w:pPr>
                    <w:pStyle w:val="TableParagraph"/>
                    <w:ind w:left="107"/>
                    <w:rPr>
                      <w:sz w:val="20"/>
                      <w:szCs w:val="20"/>
                      <w:lang w:val="mn-MN"/>
                    </w:rPr>
                  </w:pPr>
                  <w:r w:rsidRPr="00D84013">
                    <w:rPr>
                      <w:sz w:val="20"/>
                      <w:szCs w:val="20"/>
                      <w:lang w:val="mn-MN"/>
                    </w:rPr>
                    <w:t>Алхам 2</w:t>
                  </w:r>
                </w:p>
              </w:tc>
              <w:tc>
                <w:tcPr>
                  <w:tcW w:w="2861"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баталгаажуулалтыг илгээнэ.</w:t>
                  </w:r>
                </w:p>
              </w:tc>
            </w:tr>
            <w:tr w:rsidR="00413A1D" w:rsidRPr="00B50E05" w:rsidTr="007E6EBD">
              <w:tc>
                <w:tcPr>
                  <w:tcW w:w="1696" w:type="dxa"/>
                </w:tcPr>
                <w:p w:rsidR="00413A1D" w:rsidRPr="00D84013" w:rsidRDefault="00413A1D" w:rsidP="00413A1D">
                  <w:pPr>
                    <w:pStyle w:val="TableParagraph"/>
                    <w:ind w:left="107"/>
                    <w:rPr>
                      <w:sz w:val="20"/>
                      <w:szCs w:val="20"/>
                      <w:lang w:val="mn-MN"/>
                    </w:rPr>
                  </w:pPr>
                  <w:r w:rsidRPr="00D84013">
                    <w:rPr>
                      <w:sz w:val="20"/>
                      <w:szCs w:val="20"/>
                      <w:lang w:val="mn-MN"/>
                    </w:rPr>
                    <w:t>Алхам 3</w:t>
                  </w:r>
                </w:p>
              </w:tc>
              <w:tc>
                <w:tcPr>
                  <w:tcW w:w="2861"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сонгосон төхөөрөмжийн тавилыг гаргана.</w:t>
                  </w:r>
                </w:p>
              </w:tc>
            </w:tr>
          </w:tbl>
          <w:p w:rsidR="00413A1D" w:rsidRPr="00D84013" w:rsidRDefault="00413A1D" w:rsidP="00413A1D">
            <w:pPr>
              <w:pStyle w:val="NoSpacing"/>
              <w:spacing w:line="276" w:lineRule="auto"/>
              <w:rPr>
                <w:b/>
                <w:lang w:val="mn-MN"/>
              </w:rPr>
            </w:pPr>
          </w:p>
          <w:p w:rsidR="00A207EB" w:rsidRPr="00D84013" w:rsidRDefault="00413A1D" w:rsidP="00413A1D">
            <w:pPr>
              <w:pStyle w:val="NoSpacing"/>
              <w:spacing w:line="276" w:lineRule="auto"/>
              <w:rPr>
                <w:b/>
                <w:lang w:val="mn-MN"/>
              </w:rPr>
            </w:pPr>
            <w:r w:rsidRPr="00D84013">
              <w:rPr>
                <w:b/>
                <w:lang w:val="mn-MN"/>
              </w:rPr>
              <w:t>5.2.6.5 Ерөнхий асуумж</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D84013" w:rsidRDefault="00413A1D" w:rsidP="00413A1D">
                  <w:pPr>
                    <w:pStyle w:val="TableParagraph"/>
                    <w:ind w:right="392"/>
                    <w:jc w:val="center"/>
                    <w:rPr>
                      <w:b/>
                      <w:sz w:val="20"/>
                      <w:szCs w:val="20"/>
                      <w:lang w:val="mn-MN"/>
                    </w:rPr>
                  </w:pPr>
                  <w:r w:rsidRPr="00D84013">
                    <w:rPr>
                      <w:b/>
                      <w:sz w:val="20"/>
                      <w:szCs w:val="20"/>
                      <w:lang w:val="mn-MN"/>
                    </w:rPr>
                    <w:t>Тохиолдлыг ашиглах үе шат</w:t>
                  </w:r>
                </w:p>
              </w:tc>
              <w:tc>
                <w:tcPr>
                  <w:tcW w:w="2279" w:type="dxa"/>
                </w:tcPr>
                <w:p w:rsidR="00413A1D" w:rsidRPr="00D84013" w:rsidRDefault="00413A1D" w:rsidP="00413A1D">
                  <w:pPr>
                    <w:pStyle w:val="TableParagraph"/>
                    <w:ind w:left="107"/>
                    <w:jc w:val="center"/>
                    <w:rPr>
                      <w:b/>
                      <w:sz w:val="20"/>
                      <w:szCs w:val="20"/>
                      <w:lang w:val="mn-MN"/>
                    </w:rPr>
                  </w:pPr>
                  <w:r w:rsidRPr="00D84013">
                    <w:rPr>
                      <w:b/>
                      <w:sz w:val="20"/>
                      <w:szCs w:val="20"/>
                      <w:lang w:val="mn-MN"/>
                    </w:rPr>
                    <w:t>Тодорхойлолт</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1</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ерөнхий асуумжийн шаардлагыг дамжуулна.</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2</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Proxy/Gateway нь бүх УЭТ-гийн одоогийн төлөвийн бичигдсэн утгуудыг дамжуулна.</w:t>
                  </w:r>
                </w:p>
              </w:tc>
            </w:tr>
          </w:tbl>
          <w:p w:rsidR="00413A1D" w:rsidRPr="00D84013" w:rsidRDefault="00413A1D" w:rsidP="00413A1D">
            <w:pPr>
              <w:pStyle w:val="NoSpacing"/>
              <w:spacing w:line="276" w:lineRule="auto"/>
              <w:rPr>
                <w:b/>
                <w:lang w:val="mn-MN"/>
              </w:rPr>
            </w:pPr>
          </w:p>
          <w:p w:rsidR="00413A1D" w:rsidRPr="00D84013" w:rsidRDefault="00413A1D" w:rsidP="00413A1D">
            <w:pPr>
              <w:pStyle w:val="NoSpacing"/>
              <w:spacing w:line="276" w:lineRule="auto"/>
              <w:rPr>
                <w:b/>
                <w:lang w:val="mn-MN"/>
              </w:rPr>
            </w:pPr>
            <w:r w:rsidRPr="00D84013">
              <w:rPr>
                <w:b/>
                <w:lang w:val="mn-MN"/>
              </w:rPr>
              <w:t>5.2.6.6 Удирдах эрхийн менежмент</w:t>
            </w:r>
          </w:p>
          <w:tbl>
            <w:tblPr>
              <w:tblStyle w:val="TableGrid"/>
              <w:tblW w:w="0" w:type="auto"/>
              <w:tblLook w:val="04A0" w:firstRow="1" w:lastRow="0" w:firstColumn="1" w:lastColumn="0" w:noHBand="0" w:noVBand="1"/>
            </w:tblPr>
            <w:tblGrid>
              <w:gridCol w:w="1844"/>
              <w:gridCol w:w="2718"/>
            </w:tblGrid>
            <w:tr w:rsidR="00413A1D" w:rsidRPr="00D84013" w:rsidTr="007E6EBD">
              <w:tc>
                <w:tcPr>
                  <w:tcW w:w="1555" w:type="dxa"/>
                </w:tcPr>
                <w:p w:rsidR="00413A1D" w:rsidRPr="00D84013" w:rsidRDefault="00413A1D" w:rsidP="00413A1D">
                  <w:pPr>
                    <w:pStyle w:val="TableParagraph"/>
                    <w:ind w:right="392"/>
                    <w:rPr>
                      <w:b/>
                      <w:sz w:val="20"/>
                      <w:szCs w:val="20"/>
                      <w:lang w:val="mn-MN"/>
                    </w:rPr>
                  </w:pPr>
                  <w:r w:rsidRPr="00D84013">
                    <w:rPr>
                      <w:b/>
                      <w:sz w:val="20"/>
                      <w:szCs w:val="20"/>
                      <w:lang w:val="mn-MN"/>
                    </w:rPr>
                    <w:t>Тохиолдлыг ашиглах үе шат</w:t>
                  </w:r>
                </w:p>
              </w:tc>
              <w:tc>
                <w:tcPr>
                  <w:tcW w:w="3002" w:type="dxa"/>
                </w:tcPr>
                <w:p w:rsidR="00413A1D" w:rsidRPr="00D84013" w:rsidRDefault="00413A1D" w:rsidP="00413A1D">
                  <w:pPr>
                    <w:pStyle w:val="TableParagraph"/>
                    <w:ind w:left="107"/>
                    <w:rPr>
                      <w:b/>
                      <w:sz w:val="20"/>
                      <w:szCs w:val="20"/>
                      <w:lang w:val="mn-MN"/>
                    </w:rPr>
                  </w:pPr>
                  <w:r w:rsidRPr="00D84013">
                    <w:rPr>
                      <w:b/>
                      <w:sz w:val="20"/>
                      <w:szCs w:val="20"/>
                      <w:lang w:val="mn-MN"/>
                    </w:rPr>
                    <w:t>Тодорхойлолт</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1</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Дэд станц бүхэлдээ буюу түүний хэсгийн таслалт залгалтын эрхийн  дотоод удирдлага эсвэл станцын горимд орсон байна.</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2</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Дэд станцын таслалт залгах эрхийн хяналтын </w:t>
                  </w:r>
                  <w:r w:rsidRPr="007E6EBD">
                    <w:rPr>
                      <w:bCs/>
                      <w:color w:val="000000"/>
                      <w:sz w:val="20"/>
                      <w:szCs w:val="20"/>
                      <w:shd w:val="clear" w:color="auto" w:fill="FFFFFF"/>
                      <w:lang w:val="mn-MN"/>
                    </w:rPr>
                    <w:lastRenderedPageBreak/>
                    <w:t>өөрчлөлтийг удирдлагын төвд мэдээлнэ.recorded.</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lastRenderedPageBreak/>
                    <w:t>Алхам 3</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Дэд станцын таслалт залгах эрхийн дотоод удирдлага эсвэл станцын горимд байхад удирдлагын төвийн команд хэрэгжихгүй.</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4</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Дэд станцын удирдлагын эрхийн станц дотроосоо алсын удирдлагад шилжүүлнэ.</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5</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Дэд станцын таслалт залгах эрхийн удирдах эрхийн өөрчлөлтийг удирдлагын төвд мэдээлнэ.</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6</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Үүнийг дагаж удирдлагын төвийн командууд хэрэгжих боломжтой болно.</w:t>
                  </w:r>
                </w:p>
              </w:tc>
            </w:tr>
          </w:tbl>
          <w:p w:rsidR="00413A1D" w:rsidRPr="00D84013" w:rsidRDefault="00413A1D" w:rsidP="00413A1D">
            <w:pPr>
              <w:pStyle w:val="NoSpacing"/>
              <w:spacing w:line="276" w:lineRule="auto"/>
              <w:rPr>
                <w:b/>
                <w:lang w:val="mn-MN"/>
              </w:rPr>
            </w:pPr>
          </w:p>
          <w:p w:rsidR="00413A1D" w:rsidRPr="00D84013" w:rsidRDefault="00413A1D" w:rsidP="00413A1D">
            <w:pPr>
              <w:pStyle w:val="NoSpacing"/>
              <w:spacing w:line="276" w:lineRule="auto"/>
              <w:rPr>
                <w:b/>
                <w:lang w:val="mn-MN"/>
              </w:rPr>
            </w:pPr>
          </w:p>
          <w:p w:rsidR="00413A1D" w:rsidRPr="00D84013" w:rsidRDefault="00413A1D" w:rsidP="007E6EBD">
            <w:pPr>
              <w:pStyle w:val="NoSpacing"/>
              <w:spacing w:line="276" w:lineRule="auto"/>
              <w:rPr>
                <w:b/>
                <w:lang w:val="mn-MN"/>
              </w:rPr>
            </w:pPr>
            <w:r w:rsidRPr="00D84013">
              <w:rPr>
                <w:b/>
                <w:lang w:val="mn-MN"/>
              </w:rPr>
              <w:t>5.2.6.7 Теле хяналтын хориг</w:t>
            </w:r>
          </w:p>
          <w:p w:rsidR="00413A1D" w:rsidRPr="00D84013" w:rsidRDefault="00413A1D" w:rsidP="00413A1D">
            <w:pPr>
              <w:pStyle w:val="NoSpacing"/>
              <w:spacing w:line="276" w:lineRule="auto"/>
              <w:rPr>
                <w:b/>
                <w:lang w:val="mn-MN"/>
              </w:rPr>
            </w:pPr>
            <w:r w:rsidRPr="00D84013">
              <w:rPr>
                <w:b/>
                <w:lang w:val="mn-MN"/>
              </w:rPr>
              <w:t>5.2.6.7.1</w:t>
            </w:r>
            <w:r w:rsidR="00831BB7">
              <w:rPr>
                <w:b/>
                <w:lang w:val="mn-MN"/>
              </w:rPr>
              <w:t xml:space="preserve"> Теле хяналтын хоригийг удирдах</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D84013" w:rsidRDefault="00413A1D" w:rsidP="007E6EBD">
                  <w:pPr>
                    <w:pStyle w:val="TableParagraph"/>
                    <w:ind w:left="107" w:right="392"/>
                    <w:jc w:val="center"/>
                    <w:rPr>
                      <w:b/>
                      <w:sz w:val="20"/>
                      <w:szCs w:val="20"/>
                      <w:lang w:val="mn-MN"/>
                    </w:rPr>
                  </w:pPr>
                  <w:r w:rsidRPr="00D84013">
                    <w:rPr>
                      <w:b/>
                      <w:sz w:val="20"/>
                      <w:szCs w:val="20"/>
                      <w:lang w:val="mn-MN"/>
                    </w:rPr>
                    <w:t>Ашиглах тохиолдлын үе шат</w:t>
                  </w:r>
                </w:p>
              </w:tc>
              <w:tc>
                <w:tcPr>
                  <w:tcW w:w="2279" w:type="dxa"/>
                </w:tcPr>
                <w:p w:rsidR="00413A1D" w:rsidRPr="00D84013" w:rsidRDefault="00413A1D" w:rsidP="007E6EBD">
                  <w:pPr>
                    <w:pStyle w:val="TableParagraph"/>
                    <w:ind w:left="107"/>
                    <w:jc w:val="center"/>
                    <w:rPr>
                      <w:b/>
                      <w:sz w:val="20"/>
                      <w:szCs w:val="20"/>
                      <w:lang w:val="mn-MN"/>
                    </w:rPr>
                  </w:pPr>
                  <w:r w:rsidRPr="00D84013">
                    <w:rPr>
                      <w:b/>
                      <w:sz w:val="20"/>
                      <w:szCs w:val="20"/>
                      <w:lang w:val="mn-MN"/>
                    </w:rPr>
                    <w:t>Тодорхойлолт</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1</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теле хяналтын хоригийг станцад бүхэлдээ эсвэл хэсэгт нь тавьж болно.</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2</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сонгосон хэсгийн хувьд эсвэл станцын мэдээлэл удирдлагын төв рүү мэдээлэл шинэчлэгдэж очихгүй.</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3</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Теле удирдлагын хоригийг хэсгийн хувьд эсвэл станцын хувьд дэд станц  дотроосоо хүчингүй </w:t>
                  </w:r>
                  <w:r w:rsidRPr="00831BB7">
                    <w:rPr>
                      <w:bCs/>
                      <w:color w:val="000000"/>
                      <w:sz w:val="20"/>
                      <w:szCs w:val="20"/>
                      <w:shd w:val="clear" w:color="auto" w:fill="FFFFFF"/>
                      <w:lang w:val="mn-MN"/>
                    </w:rPr>
                    <w:lastRenderedPageBreak/>
                    <w:t>болгоно.</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lastRenderedPageBreak/>
                    <w:t>Алхам 4</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Өмнөх хориглогдсон мэдээллийн одоогийн төлөв удирдлагын төвөд шинэчлэгдсэн илгээгдэнэ.</w:t>
                  </w:r>
                </w:p>
              </w:tc>
            </w:tr>
          </w:tbl>
          <w:p w:rsidR="00413A1D" w:rsidRPr="00D84013" w:rsidRDefault="00413A1D" w:rsidP="00413A1D">
            <w:pPr>
              <w:pStyle w:val="NoSpacing"/>
              <w:spacing w:line="276" w:lineRule="auto"/>
              <w:rPr>
                <w:b/>
                <w:lang w:val="mn-MN"/>
              </w:rPr>
            </w:pPr>
          </w:p>
        </w:tc>
        <w:tc>
          <w:tcPr>
            <w:tcW w:w="4788" w:type="dxa"/>
          </w:tcPr>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lastRenderedPageBreak/>
              <w:t>5.2.6.4.4 Sending setpoint</w:t>
            </w:r>
          </w:p>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w:t>
            </w:r>
            <w:r w:rsidR="007E6EBD">
              <w:rPr>
                <w:b/>
                <w:bCs/>
                <w:color w:val="000000"/>
                <w:shd w:val="clear" w:color="auto" w:fill="FFFFFF"/>
                <w:lang w:val="mn-MN"/>
              </w:rPr>
              <w:t>.2.6.4.5 Sending a SBO setpoint</w:t>
            </w:r>
          </w:p>
          <w:tbl>
            <w:tblPr>
              <w:tblStyle w:val="TableGrid"/>
              <w:tblW w:w="0" w:type="auto"/>
              <w:tblLook w:val="04A0" w:firstRow="1" w:lastRow="0" w:firstColumn="1" w:lastColumn="0" w:noHBand="0" w:noVBand="1"/>
            </w:tblPr>
            <w:tblGrid>
              <w:gridCol w:w="1724"/>
              <w:gridCol w:w="2833"/>
            </w:tblGrid>
            <w:tr w:rsidR="00A207EB" w:rsidRPr="00D84013" w:rsidTr="007E6EBD">
              <w:tc>
                <w:tcPr>
                  <w:tcW w:w="1724" w:type="dxa"/>
                </w:tcPr>
                <w:p w:rsidR="00A207EB" w:rsidRPr="007E6EBD" w:rsidRDefault="00A207EB"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Use case step</w:t>
                  </w:r>
                </w:p>
              </w:tc>
              <w:tc>
                <w:tcPr>
                  <w:tcW w:w="2833" w:type="dxa"/>
                </w:tcPr>
                <w:p w:rsidR="00A207EB" w:rsidRPr="007E6EBD" w:rsidRDefault="00A207EB"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Service or information provided</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t>Step 1</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sends a selection to the IED for the object to be controlled.</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t>Step 2</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t>Step 3</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Control centre transmits </w:t>
                  </w:r>
                  <w:r w:rsidRPr="007E6EBD">
                    <w:rPr>
                      <w:bCs/>
                      <w:color w:val="000000"/>
                      <w:sz w:val="20"/>
                      <w:szCs w:val="20"/>
                      <w:shd w:val="clear" w:color="auto" w:fill="FFFFFF"/>
                      <w:lang w:val="mn-MN"/>
                    </w:rPr>
                    <w:lastRenderedPageBreak/>
                    <w:t>setpoint to the IED.</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lastRenderedPageBreak/>
                    <w:t>Step 4</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sends an acknowledgement.</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t>Step 5</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setpoint to the concerned device.</w:t>
                  </w:r>
                </w:p>
              </w:tc>
            </w:tr>
          </w:tbl>
          <w:p w:rsidR="00A207EB" w:rsidRDefault="00A207EB" w:rsidP="00A207EB">
            <w:pPr>
              <w:pStyle w:val="NoSpacing"/>
              <w:spacing w:line="276" w:lineRule="auto"/>
              <w:rPr>
                <w:b/>
                <w:lang w:val="mn-MN"/>
              </w:rPr>
            </w:pPr>
          </w:p>
          <w:p w:rsidR="007E6EBD" w:rsidRDefault="007E6EBD" w:rsidP="00A207EB">
            <w:pPr>
              <w:pStyle w:val="NoSpacing"/>
              <w:spacing w:line="276" w:lineRule="auto"/>
              <w:rPr>
                <w:b/>
                <w:lang w:val="mn-MN"/>
              </w:rPr>
            </w:pPr>
          </w:p>
          <w:p w:rsidR="007E6EBD" w:rsidRPr="00D84013" w:rsidRDefault="007E6EBD" w:rsidP="00A207EB">
            <w:pPr>
              <w:pStyle w:val="NoSpacing"/>
              <w:spacing w:line="276" w:lineRule="auto"/>
              <w:rPr>
                <w:b/>
                <w:lang w:val="mn-MN"/>
              </w:rPr>
            </w:pPr>
          </w:p>
          <w:p w:rsidR="007E6EBD" w:rsidRPr="00D84013" w:rsidRDefault="00413A1D" w:rsidP="00A207EB">
            <w:pPr>
              <w:pStyle w:val="NoSpacing"/>
              <w:spacing w:line="276" w:lineRule="auto"/>
              <w:rPr>
                <w:b/>
                <w:lang w:val="mn-MN"/>
              </w:rPr>
            </w:pPr>
            <w:r w:rsidRPr="00D84013">
              <w:rPr>
                <w:b/>
                <w:lang w:val="mn-MN"/>
              </w:rPr>
              <w:t>5.2.6.4.6 Sending a direct setpoint</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7E6EBD" w:rsidRDefault="00413A1D"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Use case step</w:t>
                  </w:r>
                </w:p>
              </w:tc>
              <w:tc>
                <w:tcPr>
                  <w:tcW w:w="2279" w:type="dxa"/>
                </w:tcPr>
                <w:p w:rsidR="00413A1D" w:rsidRPr="007E6EBD" w:rsidRDefault="00413A1D"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Description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1</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setpoint to IED for the object (transformer, generator, FACTS, etc.) to be controlled.</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2</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sends an acknowledgement.</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3</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setpoint to the concerned device.</w:t>
                  </w:r>
                </w:p>
              </w:tc>
            </w:tr>
          </w:tbl>
          <w:p w:rsidR="00413A1D" w:rsidRPr="00D84013" w:rsidRDefault="00413A1D" w:rsidP="00A207EB">
            <w:pPr>
              <w:pStyle w:val="NoSpacing"/>
              <w:spacing w:line="276" w:lineRule="auto"/>
              <w:rPr>
                <w:b/>
                <w:lang w:val="mn-MN"/>
              </w:rPr>
            </w:pPr>
          </w:p>
          <w:p w:rsidR="00413A1D" w:rsidRPr="00D84013" w:rsidRDefault="00413A1D" w:rsidP="00A207EB">
            <w:pPr>
              <w:pStyle w:val="NoSpacing"/>
              <w:spacing w:line="276" w:lineRule="auto"/>
              <w:rPr>
                <w:b/>
                <w:lang w:val="mn-MN"/>
              </w:rPr>
            </w:pPr>
            <w:r w:rsidRPr="00D84013">
              <w:rPr>
                <w:b/>
                <w:lang w:val="mn-MN"/>
              </w:rPr>
              <w:t>5.2.6.5 General interrogation</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D84013" w:rsidRDefault="00413A1D" w:rsidP="00413A1D">
                  <w:pPr>
                    <w:pStyle w:val="TableParagraph"/>
                    <w:ind w:right="392"/>
                    <w:jc w:val="center"/>
                    <w:rPr>
                      <w:b/>
                      <w:sz w:val="20"/>
                      <w:szCs w:val="20"/>
                      <w:lang w:val="mn-MN"/>
                    </w:rPr>
                  </w:pPr>
                  <w:r w:rsidRPr="00D84013">
                    <w:rPr>
                      <w:b/>
                      <w:sz w:val="20"/>
                      <w:szCs w:val="20"/>
                      <w:lang w:val="mn-MN"/>
                    </w:rPr>
                    <w:t>Use case step</w:t>
                  </w:r>
                </w:p>
              </w:tc>
              <w:tc>
                <w:tcPr>
                  <w:tcW w:w="2279" w:type="dxa"/>
                </w:tcPr>
                <w:p w:rsidR="00413A1D" w:rsidRPr="00D84013" w:rsidRDefault="00413A1D" w:rsidP="00413A1D">
                  <w:pPr>
                    <w:pStyle w:val="TableParagraph"/>
                    <w:ind w:left="107"/>
                    <w:jc w:val="center"/>
                    <w:rPr>
                      <w:b/>
                      <w:sz w:val="20"/>
                      <w:szCs w:val="20"/>
                      <w:lang w:val="mn-MN"/>
                    </w:rPr>
                  </w:pPr>
                  <w:r w:rsidRPr="00D84013">
                    <w:rPr>
                      <w:b/>
                      <w:sz w:val="20"/>
                      <w:szCs w:val="20"/>
                      <w:lang w:val="mn-MN"/>
                    </w:rPr>
                    <w:t>Description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1</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general interrogation request.</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2</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Proxy/Gateway transmits current value of all IED status recorded.</w:t>
                  </w:r>
                </w:p>
              </w:tc>
            </w:tr>
          </w:tbl>
          <w:p w:rsidR="00413A1D" w:rsidRPr="00D84013" w:rsidRDefault="00413A1D" w:rsidP="00A207EB">
            <w:pPr>
              <w:pStyle w:val="NoSpacing"/>
              <w:spacing w:line="276" w:lineRule="auto"/>
              <w:rPr>
                <w:b/>
                <w:lang w:val="mn-MN"/>
              </w:rPr>
            </w:pPr>
          </w:p>
          <w:p w:rsidR="00413A1D" w:rsidRDefault="00413A1D" w:rsidP="007E6EBD">
            <w:pPr>
              <w:pStyle w:val="NoSpacing"/>
              <w:spacing w:line="276" w:lineRule="auto"/>
              <w:rPr>
                <w:b/>
                <w:lang w:val="mn-MN"/>
              </w:rPr>
            </w:pPr>
          </w:p>
          <w:p w:rsidR="007E6EBD" w:rsidRPr="00D84013" w:rsidRDefault="007E6EBD" w:rsidP="007E6EBD">
            <w:pPr>
              <w:pStyle w:val="NoSpacing"/>
              <w:spacing w:line="276" w:lineRule="auto"/>
              <w:rPr>
                <w:b/>
                <w:lang w:val="mn-MN"/>
              </w:rPr>
            </w:pPr>
          </w:p>
          <w:p w:rsidR="00413A1D" w:rsidRPr="00D84013" w:rsidRDefault="00413A1D" w:rsidP="00413A1D">
            <w:pPr>
              <w:pStyle w:val="NoSpacing"/>
              <w:spacing w:line="276" w:lineRule="auto"/>
              <w:rPr>
                <w:b/>
                <w:lang w:val="mn-MN"/>
              </w:rPr>
            </w:pPr>
            <w:r w:rsidRPr="00D84013">
              <w:rPr>
                <w:b/>
                <w:lang w:val="mn-MN"/>
              </w:rPr>
              <w:t>5.2.6.6 Control authority management</w:t>
            </w:r>
          </w:p>
          <w:tbl>
            <w:tblPr>
              <w:tblStyle w:val="TableGrid"/>
              <w:tblW w:w="0" w:type="auto"/>
              <w:tblLook w:val="04A0" w:firstRow="1" w:lastRow="0" w:firstColumn="1" w:lastColumn="0" w:noHBand="0" w:noVBand="1"/>
            </w:tblPr>
            <w:tblGrid>
              <w:gridCol w:w="1724"/>
              <w:gridCol w:w="2833"/>
            </w:tblGrid>
            <w:tr w:rsidR="00413A1D" w:rsidRPr="00D84013" w:rsidTr="007E6EBD">
              <w:tc>
                <w:tcPr>
                  <w:tcW w:w="1724" w:type="dxa"/>
                </w:tcPr>
                <w:p w:rsidR="00413A1D" w:rsidRPr="00D84013" w:rsidRDefault="00413A1D" w:rsidP="00413A1D">
                  <w:pPr>
                    <w:pStyle w:val="TableParagraph"/>
                    <w:ind w:left="107" w:right="392"/>
                    <w:jc w:val="center"/>
                    <w:rPr>
                      <w:b/>
                      <w:sz w:val="20"/>
                      <w:szCs w:val="20"/>
                      <w:lang w:val="mn-MN"/>
                    </w:rPr>
                  </w:pPr>
                  <w:r w:rsidRPr="00D84013">
                    <w:rPr>
                      <w:b/>
                      <w:sz w:val="20"/>
                      <w:szCs w:val="20"/>
                      <w:lang w:val="mn-MN"/>
                    </w:rPr>
                    <w:t>Use case step</w:t>
                  </w:r>
                </w:p>
              </w:tc>
              <w:tc>
                <w:tcPr>
                  <w:tcW w:w="2833" w:type="dxa"/>
                </w:tcPr>
                <w:p w:rsidR="00413A1D" w:rsidRPr="00D84013" w:rsidRDefault="00413A1D" w:rsidP="00413A1D">
                  <w:pPr>
                    <w:pStyle w:val="TableParagraph"/>
                    <w:ind w:left="107"/>
                    <w:jc w:val="center"/>
                    <w:rPr>
                      <w:b/>
                      <w:sz w:val="20"/>
                      <w:szCs w:val="20"/>
                      <w:lang w:val="mn-MN"/>
                    </w:rPr>
                  </w:pPr>
                  <w:r w:rsidRPr="00D84013">
                    <w:rPr>
                      <w:b/>
                      <w:sz w:val="20"/>
                      <w:szCs w:val="20"/>
                      <w:lang w:val="mn-MN"/>
                    </w:rPr>
                    <w:t>Description</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1</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switching control authority of the substation is changed to local or station mode from within the substation for a part of the substation or the whole substation.</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lastRenderedPageBreak/>
                    <w:t>Step 2</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change of the switching control authority for the substation is reported to the control centre.</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3</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While the switching control authority of the substation is in local or station mode commands from the control centre are not executed.</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4</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switching control authority of the substation is changed to remote mode from within the substation.</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5</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change of the switching control authority for the substation is reported to the control centre.</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6</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Following this, control centre commands are accepted.</w:t>
                  </w:r>
                </w:p>
              </w:tc>
            </w:tr>
          </w:tbl>
          <w:p w:rsidR="00413A1D" w:rsidRPr="00D84013" w:rsidRDefault="00413A1D" w:rsidP="00413A1D">
            <w:pPr>
              <w:pStyle w:val="NoSpacing"/>
              <w:spacing w:line="276" w:lineRule="auto"/>
              <w:rPr>
                <w:b/>
                <w:lang w:val="mn-MN"/>
              </w:rPr>
            </w:pPr>
          </w:p>
          <w:p w:rsidR="00413A1D" w:rsidRDefault="00413A1D" w:rsidP="00413A1D">
            <w:pPr>
              <w:pStyle w:val="NoSpacing"/>
              <w:spacing w:line="276" w:lineRule="auto"/>
              <w:rPr>
                <w:b/>
                <w:lang w:val="mn-MN"/>
              </w:rPr>
            </w:pPr>
          </w:p>
          <w:p w:rsidR="007E6EBD" w:rsidRPr="00D84013" w:rsidRDefault="007E6EBD" w:rsidP="00413A1D">
            <w:pPr>
              <w:pStyle w:val="NoSpacing"/>
              <w:spacing w:line="276" w:lineRule="auto"/>
              <w:rPr>
                <w:b/>
                <w:lang w:val="mn-MN"/>
              </w:rPr>
            </w:pPr>
          </w:p>
          <w:p w:rsidR="00413A1D" w:rsidRPr="00D84013" w:rsidRDefault="00413A1D" w:rsidP="00413A1D">
            <w:pPr>
              <w:pStyle w:val="NoSpacing"/>
              <w:spacing w:line="276" w:lineRule="auto"/>
              <w:rPr>
                <w:b/>
                <w:lang w:val="mn-MN"/>
              </w:rPr>
            </w:pPr>
            <w:r w:rsidRPr="00D84013">
              <w:rPr>
                <w:b/>
                <w:lang w:val="mn-MN"/>
              </w:rPr>
              <w:t>5.2.6.7 Теле хяналтын хориг</w:t>
            </w:r>
          </w:p>
          <w:p w:rsidR="00413A1D" w:rsidRPr="00D84013" w:rsidRDefault="00413A1D" w:rsidP="00413A1D">
            <w:pPr>
              <w:pStyle w:val="NoSpacing"/>
              <w:spacing w:line="276" w:lineRule="auto"/>
              <w:rPr>
                <w:b/>
                <w:lang w:val="mn-MN"/>
              </w:rPr>
            </w:pPr>
            <w:r w:rsidRPr="00D84013">
              <w:rPr>
                <w:b/>
                <w:lang w:val="mn-MN"/>
              </w:rPr>
              <w:t>5.2.6.7.1 Теле хяналтын хоригийг удирдах</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7E6EBD" w:rsidRDefault="00413A1D" w:rsidP="007E6EBD">
                  <w:pPr>
                    <w:pStyle w:val="TableParagraph"/>
                    <w:ind w:left="107" w:right="392"/>
                    <w:jc w:val="center"/>
                    <w:rPr>
                      <w:b/>
                      <w:sz w:val="20"/>
                      <w:szCs w:val="20"/>
                      <w:lang w:val="mn-MN"/>
                    </w:rPr>
                  </w:pPr>
                  <w:r w:rsidRPr="007E6EBD">
                    <w:rPr>
                      <w:b/>
                      <w:sz w:val="20"/>
                      <w:szCs w:val="20"/>
                      <w:lang w:val="mn-MN"/>
                    </w:rPr>
                    <w:t>Use case step</w:t>
                  </w:r>
                </w:p>
              </w:tc>
              <w:tc>
                <w:tcPr>
                  <w:tcW w:w="2279" w:type="dxa"/>
                </w:tcPr>
                <w:p w:rsidR="00413A1D" w:rsidRPr="007E6EBD" w:rsidRDefault="00413A1D" w:rsidP="007E6EBD">
                  <w:pPr>
                    <w:pStyle w:val="TableParagraph"/>
                    <w:ind w:left="107" w:right="392"/>
                    <w:jc w:val="center"/>
                    <w:rPr>
                      <w:b/>
                      <w:sz w:val="20"/>
                      <w:szCs w:val="20"/>
                      <w:lang w:val="mn-MN"/>
                    </w:rPr>
                  </w:pPr>
                  <w:r w:rsidRPr="007E6EBD">
                    <w:rPr>
                      <w:b/>
                      <w:sz w:val="20"/>
                      <w:szCs w:val="20"/>
                      <w:lang w:val="mn-MN"/>
                    </w:rPr>
                    <w:t>Description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1</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The telemonitoring blocking of the substation is enabled from within the</w:t>
                  </w:r>
                </w:p>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substation for a part of the substation or the whole substation.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2</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Information is no longer updated to the control centre for the selected parts of the</w:t>
                  </w:r>
                </w:p>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substation or the whole substation.</w:t>
                  </w:r>
                </w:p>
                <w:p w:rsidR="00413A1D" w:rsidRPr="00831BB7" w:rsidRDefault="00413A1D" w:rsidP="00831BB7">
                  <w:pPr>
                    <w:spacing w:line="276" w:lineRule="auto"/>
                    <w:jc w:val="both"/>
                    <w:rPr>
                      <w:bCs/>
                      <w:color w:val="000000"/>
                      <w:sz w:val="20"/>
                      <w:szCs w:val="20"/>
                      <w:shd w:val="clear" w:color="auto" w:fill="FFFFFF"/>
                      <w:lang w:val="mn-MN"/>
                    </w:rPr>
                  </w:pP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3</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The telemonitoring blocking of the substation is disabled from within the</w:t>
                  </w:r>
                </w:p>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substation for a part of </w:t>
                  </w:r>
                  <w:r w:rsidRPr="00831BB7">
                    <w:rPr>
                      <w:bCs/>
                      <w:color w:val="000000"/>
                      <w:sz w:val="20"/>
                      <w:szCs w:val="20"/>
                      <w:shd w:val="clear" w:color="auto" w:fill="FFFFFF"/>
                      <w:lang w:val="mn-MN"/>
                    </w:rPr>
                    <w:lastRenderedPageBreak/>
                    <w:t>the substation or the whole substation.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lastRenderedPageBreak/>
                    <w:t>Step 4</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The current state of the previously blocked information is updated to the control</w:t>
                  </w:r>
                </w:p>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centre.</w:t>
                  </w:r>
                </w:p>
              </w:tc>
            </w:tr>
          </w:tbl>
          <w:p w:rsidR="00413A1D" w:rsidRPr="00D84013" w:rsidRDefault="00413A1D" w:rsidP="00413A1D">
            <w:pPr>
              <w:pStyle w:val="NoSpacing"/>
              <w:spacing w:line="276" w:lineRule="auto"/>
              <w:rPr>
                <w:b/>
                <w:lang w:val="mn-MN"/>
              </w:rPr>
            </w:pPr>
          </w:p>
        </w:tc>
      </w:tr>
      <w:tr w:rsidR="00413A1D" w:rsidRPr="00D84013" w:rsidTr="00A207EB">
        <w:tc>
          <w:tcPr>
            <w:tcW w:w="4788" w:type="dxa"/>
          </w:tcPr>
          <w:p w:rsidR="00413A1D" w:rsidRPr="00D84013" w:rsidRDefault="00413A1D" w:rsidP="00413A1D">
            <w:pPr>
              <w:jc w:val="both"/>
              <w:rPr>
                <w:b/>
                <w:sz w:val="22"/>
                <w:szCs w:val="22"/>
                <w:lang w:val="mn-MN"/>
              </w:rPr>
            </w:pPr>
            <w:r w:rsidRPr="00D84013">
              <w:rPr>
                <w:b/>
                <w:lang w:val="mn-MN"/>
              </w:rPr>
              <w:lastRenderedPageBreak/>
              <w:t>5.2.6.7.2 Теле удирдлага, Теле удирдлагын хоригийн хязгаарлалтууд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Дэд станц бүр нэг мастер удирдлагын төвтэй байх ба хоёрдогч удирдлагын төвтэй байж болно. Хоёрдогч удирдлагын төв нь  мастер удирдлагын төвтэй адил эрхтэй байх боломжтой. Энэ нь ганц хоёрдогч төв мастер удирдлагын төвөөс илүү мэдээлэл хүлээн авах боломжгүйг илэрхийлж байна.</w:t>
            </w:r>
          </w:p>
          <w:p w:rsidR="00413A1D" w:rsidRPr="00831BB7" w:rsidRDefault="00B50E05" w:rsidP="00831BB7">
            <w:pPr>
              <w:spacing w:line="276" w:lineRule="auto"/>
              <w:jc w:val="both"/>
              <w:rPr>
                <w:bCs/>
                <w:color w:val="000000"/>
                <w:shd w:val="clear" w:color="auto" w:fill="FFFFFF"/>
                <w:lang w:val="mn-MN"/>
              </w:rPr>
            </w:pPr>
            <w:r w:rsidRPr="00831BB7">
              <w:rPr>
                <w:bCs/>
                <w:color w:val="000000"/>
                <w:shd w:val="clear" w:color="auto" w:fill="FFFFFF"/>
                <w:lang w:val="mn-MN"/>
              </w:rPr>
              <w:t>4-р хүснэгтэд</w:t>
            </w:r>
            <w:r w:rsidR="00413A1D" w:rsidRPr="00831BB7">
              <w:rPr>
                <w:bCs/>
                <w:color w:val="000000"/>
                <w:shd w:val="clear" w:color="auto" w:fill="FFFFFF"/>
                <w:lang w:val="mn-MN"/>
              </w:rPr>
              <w:t xml:space="preserve"> дэд станцын төлөвийн мэдээлэл удирдлагын төвд илгээгдсэнийг үзүүлж байна.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Дэд станцын ажиллагааны горимууд: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Алслагдсан Дэд станцыг удирдлагын төвөөс удирдана.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Дотоод: Дэд станцыг дэд станцын HMI-ээс удирдана.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Хориглох: Дэд станц нь өөрийн HMI-ээс   удирдагдах ба Proxy/Gateway-гаас ямарваа нэг өгөгдөл дамжуулахгүй. Эдгээр өгөгдөл нь удирдлагын төвийн ажиллагаанд саатал учруулах боломжтой.</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Ячейкийн ажиллагааны горим:</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Алслагдсан ячейк</w:t>
            </w:r>
            <w:r w:rsidRPr="00831BB7" w:rsidDel="00D64579">
              <w:rPr>
                <w:bCs/>
                <w:color w:val="000000"/>
                <w:shd w:val="clear" w:color="auto" w:fill="FFFFFF"/>
                <w:lang w:val="mn-MN"/>
              </w:rPr>
              <w:t xml:space="preserve"> </w:t>
            </w:r>
            <w:r w:rsidRPr="00831BB7">
              <w:rPr>
                <w:bCs/>
                <w:color w:val="000000"/>
                <w:shd w:val="clear" w:color="auto" w:fill="FFFFFF"/>
                <w:lang w:val="mn-MN"/>
              </w:rPr>
              <w:t>нь удирдлагын төв эсвэл дэд станцын HMI-ээс удирдагдана.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Дотоод ячейк нь ячейкийн</w:t>
            </w:r>
            <w:r w:rsidRPr="00831BB7" w:rsidDel="00B05EBD">
              <w:rPr>
                <w:bCs/>
                <w:color w:val="000000"/>
                <w:shd w:val="clear" w:color="auto" w:fill="FFFFFF"/>
                <w:lang w:val="mn-MN"/>
              </w:rPr>
              <w:t xml:space="preserve"> </w:t>
            </w:r>
            <w:r w:rsidRPr="00831BB7">
              <w:rPr>
                <w:bCs/>
                <w:color w:val="000000"/>
                <w:shd w:val="clear" w:color="auto" w:fill="FFFFFF"/>
                <w:lang w:val="mn-MN"/>
              </w:rPr>
              <w:t>түвшний HMI-гаас удирдагдана.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Ячейкийн хориглох: ячейкийн</w:t>
            </w:r>
            <w:r w:rsidRPr="00831BB7" w:rsidDel="00B05EBD">
              <w:rPr>
                <w:bCs/>
                <w:color w:val="000000"/>
                <w:shd w:val="clear" w:color="auto" w:fill="FFFFFF"/>
                <w:lang w:val="mn-MN"/>
              </w:rPr>
              <w:t xml:space="preserve"> </w:t>
            </w:r>
            <w:r w:rsidRPr="00831BB7">
              <w:rPr>
                <w:bCs/>
                <w:color w:val="000000"/>
                <w:shd w:val="clear" w:color="auto" w:fill="FFFFFF"/>
                <w:lang w:val="mn-MN"/>
              </w:rPr>
              <w:t xml:space="preserve">түвшний </w:t>
            </w:r>
            <w:r w:rsidRPr="00831BB7">
              <w:rPr>
                <w:bCs/>
                <w:color w:val="000000"/>
                <w:shd w:val="clear" w:color="auto" w:fill="FFFFFF"/>
                <w:lang w:val="mn-MN"/>
              </w:rPr>
              <w:lastRenderedPageBreak/>
              <w:t>HMI-гаас удирдах ба ячейкийн УЭТ нь ямарваа нэг өгөгдөл дамжуулахгүй. Тэдгээр нь удирдлагын төв болон дэд станцын HMI-ийн ажиллагааг тасалдуулж болзошгүй.</w:t>
            </w:r>
          </w:p>
          <w:p w:rsidR="00413A1D" w:rsidRPr="00831BB7" w:rsidRDefault="00B50E05" w:rsidP="00831BB7">
            <w:pPr>
              <w:spacing w:line="276" w:lineRule="auto"/>
              <w:jc w:val="both"/>
              <w:rPr>
                <w:bCs/>
                <w:color w:val="000000"/>
                <w:shd w:val="clear" w:color="auto" w:fill="FFFFFF"/>
                <w:lang w:val="mn-MN"/>
              </w:rPr>
            </w:pPr>
            <w:r w:rsidRPr="00831BB7">
              <w:rPr>
                <w:bCs/>
                <w:color w:val="000000"/>
                <w:shd w:val="clear" w:color="auto" w:fill="FFFFFF"/>
                <w:lang w:val="mn-MN"/>
              </w:rPr>
              <w:t>4-р хүснэгтэд</w:t>
            </w:r>
            <w:r w:rsidR="00413A1D" w:rsidRPr="00831BB7">
              <w:rPr>
                <w:bCs/>
                <w:color w:val="000000"/>
                <w:shd w:val="clear" w:color="auto" w:fill="FFFFFF"/>
                <w:lang w:val="mn-MN"/>
              </w:rPr>
              <w:t xml:space="preserve"> хяналтын чиглэлд дамжуулах төлөвүүдийг харуулав. Үүнд: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Fwd Өгөгдөл дараагийн түвшинд дамжуулагдсан.</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Blk Өгөгдөл дараагийн түвшинд дамжуулагдаагүй.</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Usr Өгөгдөл дамжуулалт хэрэглэгчийн ажлын горимоос хамаарна.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4</w:t>
            </w:r>
            <w:r w:rsidR="00B50E05" w:rsidRPr="00831BB7">
              <w:rPr>
                <w:bCs/>
                <w:color w:val="000000"/>
                <w:shd w:val="clear" w:color="auto" w:fill="FFFFFF"/>
                <w:lang w:val="mn-MN"/>
              </w:rPr>
              <w:t>-р хүснэгт</w:t>
            </w:r>
            <w:r w:rsidRPr="00831BB7">
              <w:rPr>
                <w:bCs/>
                <w:color w:val="000000"/>
                <w:shd w:val="clear" w:color="auto" w:fill="FFFFFF"/>
                <w:lang w:val="mn-MN"/>
              </w:rPr>
              <w:t xml:space="preserve"> дэх хяналтын чиглэлд дамжуулах төлөвүүд. Үүнд: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Acc         Энэ түвшинд командыг хүлээж авна.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Rej Энэ түвшинд командаас татгалзана.</w:t>
            </w:r>
          </w:p>
          <w:p w:rsidR="00413A1D" w:rsidRPr="00D84013" w:rsidRDefault="00413A1D" w:rsidP="00831BB7">
            <w:pPr>
              <w:spacing w:line="276" w:lineRule="auto"/>
              <w:jc w:val="both"/>
              <w:rPr>
                <w:lang w:val="mn-MN"/>
              </w:rPr>
            </w:pPr>
            <w:r w:rsidRPr="00831BB7">
              <w:rPr>
                <w:bCs/>
                <w:color w:val="000000"/>
                <w:shd w:val="clear" w:color="auto" w:fill="FFFFFF"/>
                <w:lang w:val="mn-MN"/>
              </w:rPr>
              <w:t>Usr Командын гүйцэтгэл хэрэглэгчийн ажлын горимоос хамаарна.</w:t>
            </w:r>
          </w:p>
        </w:tc>
        <w:tc>
          <w:tcPr>
            <w:tcW w:w="4788" w:type="dxa"/>
          </w:tcPr>
          <w:p w:rsidR="00413A1D" w:rsidRPr="00D84013" w:rsidRDefault="00413A1D" w:rsidP="00413A1D">
            <w:pPr>
              <w:jc w:val="both"/>
              <w:rPr>
                <w:b/>
                <w:sz w:val="22"/>
                <w:szCs w:val="22"/>
                <w:lang w:val="mn-MN"/>
              </w:rPr>
            </w:pPr>
            <w:r w:rsidRPr="00D84013">
              <w:rPr>
                <w:b/>
                <w:lang w:val="mn-MN"/>
              </w:rPr>
              <w:lastRenderedPageBreak/>
              <w:t>5.2.6.7.2</w:t>
            </w:r>
            <w:r w:rsidRPr="00D84013">
              <w:rPr>
                <w:b/>
                <w:lang w:val="mn-MN"/>
              </w:rPr>
              <w:tab/>
              <w:t>Constraints for telemonitoring and telecontrol blocking</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Each substation has one master control centre and can have secondary control centres. A secondary control centre has, at the maximum, the same rights than a master control centre. That means one secondary control centre cannot receive more information than the master control centre.</w:t>
            </w:r>
          </w:p>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Table 4 shows in which state information will be forwarded within the substation and to the control centre.</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Substation operation modes are:</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Remote</w:t>
            </w:r>
            <w:r w:rsidRPr="00831BB7">
              <w:rPr>
                <w:bCs/>
                <w:color w:val="000000"/>
                <w:shd w:val="clear" w:color="auto" w:fill="FFFFFF"/>
                <w:lang w:val="mn-MN"/>
              </w:rPr>
              <w:tab/>
              <w:t xml:space="preserve">Substation is operated from control centre </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Local</w:t>
            </w:r>
            <w:r w:rsidRPr="00831BB7">
              <w:rPr>
                <w:bCs/>
                <w:color w:val="000000"/>
                <w:shd w:val="clear" w:color="auto" w:fill="FFFFFF"/>
                <w:lang w:val="mn-MN"/>
              </w:rPr>
              <w:tab/>
              <w:t>Substation is operated from substation HMI</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Inhibit</w:t>
            </w:r>
            <w:r w:rsidRPr="00831BB7">
              <w:rPr>
                <w:bCs/>
                <w:color w:val="000000"/>
                <w:shd w:val="clear" w:color="auto" w:fill="FFFFFF"/>
                <w:lang w:val="mn-MN"/>
              </w:rPr>
              <w:tab/>
              <w:t>Substation is operated from substation HMI and the Proxy/Gateway does not transmit any data, which could disturb the operation of the control centre</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Bay operating modes are:</w:t>
            </w:r>
          </w:p>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Remote</w:t>
            </w:r>
            <w:r w:rsidRPr="00831BB7">
              <w:rPr>
                <w:bCs/>
                <w:color w:val="000000"/>
                <w:shd w:val="clear" w:color="auto" w:fill="FFFFFF"/>
                <w:lang w:val="mn-MN"/>
              </w:rPr>
              <w:tab/>
              <w:t xml:space="preserve">Bay is operated from control centre or substation HMI </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Local</w:t>
            </w:r>
            <w:r w:rsidRPr="00831BB7">
              <w:rPr>
                <w:bCs/>
                <w:color w:val="000000"/>
                <w:shd w:val="clear" w:color="auto" w:fill="FFFFFF"/>
                <w:lang w:val="mn-MN"/>
              </w:rPr>
              <w:tab/>
              <w:t>Bay is operated from bay level HMI</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Inhibit</w:t>
            </w:r>
            <w:r w:rsidRPr="00831BB7">
              <w:rPr>
                <w:bCs/>
                <w:color w:val="000000"/>
                <w:shd w:val="clear" w:color="auto" w:fill="FFFFFF"/>
                <w:lang w:val="mn-MN"/>
              </w:rPr>
              <w:tab/>
              <w:t>Bay is operated from bay level HMI and the bay IED does not transmit any data, which could disturb the operation of the control centre or substation HMI</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 xml:space="preserve">The transmission states in monitoring </w:t>
            </w:r>
            <w:r w:rsidRPr="00831BB7">
              <w:rPr>
                <w:bCs/>
                <w:color w:val="000000"/>
                <w:shd w:val="clear" w:color="auto" w:fill="FFFFFF"/>
                <w:lang w:val="mn-MN"/>
              </w:rPr>
              <w:lastRenderedPageBreak/>
              <w:t xml:space="preserve">direction in Table 4 are: </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Fwd</w:t>
            </w:r>
            <w:r w:rsidRPr="00831BB7">
              <w:rPr>
                <w:bCs/>
                <w:color w:val="000000"/>
                <w:shd w:val="clear" w:color="auto" w:fill="FFFFFF"/>
                <w:lang w:val="mn-MN"/>
              </w:rPr>
              <w:tab/>
              <w:t>Data is transferred to the next level</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Blk</w:t>
            </w:r>
            <w:r w:rsidRPr="00831BB7">
              <w:rPr>
                <w:bCs/>
                <w:color w:val="000000"/>
                <w:shd w:val="clear" w:color="auto" w:fill="FFFFFF"/>
                <w:lang w:val="mn-MN"/>
              </w:rPr>
              <w:tab/>
              <w:t>Data is not transferred to the next level</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Usr</w:t>
            </w:r>
            <w:r w:rsidRPr="00831BB7">
              <w:rPr>
                <w:bCs/>
                <w:color w:val="000000"/>
                <w:shd w:val="clear" w:color="auto" w:fill="FFFFFF"/>
                <w:lang w:val="mn-MN"/>
              </w:rPr>
              <w:tab/>
              <w:t xml:space="preserve">Data transfer depends on the operation mode of the user </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The transmission states in control direction in Table 4 are:</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Acc</w:t>
            </w:r>
            <w:r w:rsidRPr="00831BB7">
              <w:rPr>
                <w:bCs/>
                <w:color w:val="000000"/>
                <w:shd w:val="clear" w:color="auto" w:fill="FFFFFF"/>
                <w:lang w:val="mn-MN"/>
              </w:rPr>
              <w:tab/>
              <w:t>Command is accepted on this level Rej</w:t>
            </w:r>
            <w:r w:rsidRPr="00831BB7">
              <w:rPr>
                <w:bCs/>
                <w:color w:val="000000"/>
                <w:shd w:val="clear" w:color="auto" w:fill="FFFFFF"/>
                <w:lang w:val="mn-MN"/>
              </w:rPr>
              <w:tab/>
              <w:t>Command is rejected on this level</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Usr</w:t>
            </w:r>
            <w:r w:rsidRPr="00831BB7">
              <w:rPr>
                <w:bCs/>
                <w:color w:val="000000"/>
                <w:shd w:val="clear" w:color="auto" w:fill="FFFFFF"/>
                <w:lang w:val="mn-MN"/>
              </w:rPr>
              <w:tab/>
              <w:t>Command execution depends on the operation mode of the user</w:t>
            </w:r>
          </w:p>
          <w:p w:rsidR="00413A1D" w:rsidRPr="00D84013" w:rsidRDefault="00413A1D" w:rsidP="00413A1D">
            <w:pPr>
              <w:pStyle w:val="NoSpacing"/>
              <w:spacing w:line="276" w:lineRule="auto"/>
              <w:jc w:val="both"/>
              <w:rPr>
                <w:lang w:val="mn-MN"/>
              </w:rPr>
            </w:pPr>
          </w:p>
        </w:tc>
      </w:tr>
    </w:tbl>
    <w:p w:rsidR="00856B1B" w:rsidRPr="00D84013" w:rsidRDefault="00856B1B" w:rsidP="00B26344">
      <w:pPr>
        <w:pStyle w:val="NoSpacing"/>
        <w:spacing w:line="276" w:lineRule="auto"/>
        <w:rPr>
          <w:b/>
          <w:lang w:val="mn-MN"/>
        </w:rPr>
      </w:pPr>
    </w:p>
    <w:p w:rsidR="000C3B3C" w:rsidRPr="00D84013" w:rsidRDefault="000C3B3C" w:rsidP="00B26344">
      <w:pPr>
        <w:pStyle w:val="NoSpacing"/>
        <w:spacing w:line="276" w:lineRule="auto"/>
        <w:rPr>
          <w:b/>
          <w:lang w:val="mn-MN"/>
        </w:rPr>
      </w:pPr>
    </w:p>
    <w:p w:rsidR="00F26634" w:rsidRPr="00831BB7" w:rsidRDefault="00F26634" w:rsidP="00831BB7">
      <w:pPr>
        <w:spacing w:after="0" w:line="276" w:lineRule="auto"/>
        <w:jc w:val="center"/>
        <w:rPr>
          <w:b/>
          <w:bCs/>
          <w:color w:val="000000"/>
          <w:shd w:val="clear" w:color="auto" w:fill="FFFFFF"/>
          <w:lang w:val="mn-MN"/>
        </w:rPr>
      </w:pPr>
      <w:r w:rsidRPr="00831BB7">
        <w:rPr>
          <w:b/>
          <w:bCs/>
          <w:color w:val="000000"/>
          <w:shd w:val="clear" w:color="auto" w:fill="FFFFFF"/>
          <w:lang w:val="mn-MN"/>
        </w:rPr>
        <w:t xml:space="preserve">4-р хүснэгт – </w:t>
      </w:r>
      <w:r w:rsidR="00FF6650" w:rsidRPr="00831BB7">
        <w:rPr>
          <w:b/>
          <w:bCs/>
          <w:color w:val="000000"/>
          <w:shd w:val="clear" w:color="auto" w:fill="FFFFFF"/>
          <w:lang w:val="mn-MN"/>
        </w:rPr>
        <w:t>Ажлын горимоос хамаарч мэдээллийг шилжүүлэх</w:t>
      </w:r>
    </w:p>
    <w:tbl>
      <w:tblPr>
        <w:tblStyle w:val="TableGrid"/>
        <w:tblW w:w="9576" w:type="dxa"/>
        <w:tblLook w:val="04A0" w:firstRow="1" w:lastRow="0" w:firstColumn="1" w:lastColumn="0" w:noHBand="0" w:noVBand="1"/>
      </w:tblPr>
      <w:tblGrid>
        <w:gridCol w:w="890"/>
        <w:gridCol w:w="509"/>
        <w:gridCol w:w="596"/>
        <w:gridCol w:w="475"/>
        <w:gridCol w:w="459"/>
        <w:gridCol w:w="597"/>
        <w:gridCol w:w="459"/>
        <w:gridCol w:w="910"/>
        <w:gridCol w:w="510"/>
        <w:gridCol w:w="597"/>
        <w:gridCol w:w="476"/>
        <w:gridCol w:w="510"/>
        <w:gridCol w:w="597"/>
        <w:gridCol w:w="476"/>
        <w:gridCol w:w="459"/>
        <w:gridCol w:w="597"/>
        <w:gridCol w:w="459"/>
      </w:tblGrid>
      <w:tr w:rsidR="00C60772" w:rsidRPr="00D84013" w:rsidTr="0089265F">
        <w:tc>
          <w:tcPr>
            <w:tcW w:w="833" w:type="dxa"/>
          </w:tcPr>
          <w:p w:rsidR="00B26344" w:rsidRPr="00831BB7" w:rsidRDefault="00B2634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Зай</w:t>
            </w:r>
          </w:p>
        </w:tc>
        <w:tc>
          <w:tcPr>
            <w:tcW w:w="3116" w:type="dxa"/>
            <w:gridSpan w:val="6"/>
          </w:tcPr>
          <w:p w:rsidR="00B26344" w:rsidRPr="00831BB7" w:rsidRDefault="00B2634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Дэд станцын УЭТ</w:t>
            </w:r>
          </w:p>
        </w:tc>
        <w:tc>
          <w:tcPr>
            <w:tcW w:w="918" w:type="dxa"/>
          </w:tcPr>
          <w:p w:rsidR="00B26344" w:rsidRPr="00831BB7" w:rsidRDefault="00B26344" w:rsidP="00831BB7">
            <w:pPr>
              <w:spacing w:line="276" w:lineRule="auto"/>
              <w:jc w:val="center"/>
              <w:rPr>
                <w:b/>
                <w:bCs/>
                <w:color w:val="000000"/>
                <w:sz w:val="20"/>
                <w:szCs w:val="20"/>
                <w:shd w:val="clear" w:color="auto" w:fill="FFFFFF"/>
                <w:lang w:val="mn-MN"/>
              </w:rPr>
            </w:pPr>
          </w:p>
        </w:tc>
        <w:tc>
          <w:tcPr>
            <w:tcW w:w="4709" w:type="dxa"/>
            <w:gridSpan w:val="9"/>
          </w:tcPr>
          <w:p w:rsidR="00B26344" w:rsidRPr="00831BB7" w:rsidRDefault="00B2634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Гүйцэтгэлийн шалгалт</w:t>
            </w:r>
          </w:p>
        </w:tc>
      </w:tr>
      <w:tr w:rsidR="00C60772" w:rsidRPr="00B50E05" w:rsidTr="0089265F">
        <w:tc>
          <w:tcPr>
            <w:tcW w:w="833" w:type="dxa"/>
            <w:vMerge w:val="restart"/>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горим</w:t>
            </w:r>
          </w:p>
        </w:tc>
        <w:tc>
          <w:tcPr>
            <w:tcW w:w="159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мастер CC-рүү/ мастер CC -аас</w:t>
            </w:r>
          </w:p>
        </w:tc>
        <w:tc>
          <w:tcPr>
            <w:tcW w:w="152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хоёрдогч  CC-рүү/ хоёрдогч  CC-аас</w:t>
            </w:r>
          </w:p>
        </w:tc>
        <w:tc>
          <w:tcPr>
            <w:tcW w:w="918" w:type="dxa"/>
            <w:vMerge w:val="restart"/>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Ячейкийн горим</w:t>
            </w:r>
          </w:p>
        </w:tc>
        <w:tc>
          <w:tcPr>
            <w:tcW w:w="159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HMI рүү/ дэд станцын HMI рүү</w:t>
            </w:r>
          </w:p>
        </w:tc>
        <w:tc>
          <w:tcPr>
            <w:tcW w:w="159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мастер CC- рүү/ мастер CC- аас</w:t>
            </w:r>
          </w:p>
        </w:tc>
        <w:tc>
          <w:tcPr>
            <w:tcW w:w="152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хоёрдогч CC-рүү/ хоёрдогч CC- аас</w:t>
            </w:r>
          </w:p>
        </w:tc>
      </w:tr>
      <w:tr w:rsidR="0089265F" w:rsidRPr="00D84013" w:rsidTr="0089265F">
        <w:trPr>
          <w:trHeight w:val="995"/>
        </w:trPr>
        <w:tc>
          <w:tcPr>
            <w:tcW w:w="833" w:type="dxa"/>
            <w:vMerge/>
          </w:tcPr>
          <w:p w:rsidR="005F2D84" w:rsidRPr="00831BB7" w:rsidRDefault="005F2D84" w:rsidP="00831BB7">
            <w:pPr>
              <w:spacing w:line="276" w:lineRule="auto"/>
              <w:jc w:val="both"/>
              <w:rPr>
                <w:bCs/>
                <w:color w:val="000000"/>
                <w:sz w:val="20"/>
                <w:szCs w:val="20"/>
                <w:shd w:val="clear" w:color="auto" w:fill="FFFFFF"/>
                <w:lang w:val="mn-MN"/>
              </w:rPr>
            </w:pPr>
          </w:p>
        </w:tc>
        <w:tc>
          <w:tcPr>
            <w:tcW w:w="513"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79"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46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6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918" w:type="dxa"/>
            <w:vMerge/>
          </w:tcPr>
          <w:p w:rsidR="005F2D84" w:rsidRPr="00831BB7" w:rsidRDefault="005F2D84" w:rsidP="00831BB7">
            <w:pPr>
              <w:spacing w:line="276" w:lineRule="auto"/>
              <w:jc w:val="both"/>
              <w:rPr>
                <w:bCs/>
                <w:color w:val="000000"/>
                <w:sz w:val="20"/>
                <w:szCs w:val="20"/>
                <w:shd w:val="clear" w:color="auto" w:fill="FFFFFF"/>
                <w:lang w:val="mn-MN"/>
              </w:rPr>
            </w:pPr>
          </w:p>
        </w:tc>
        <w:tc>
          <w:tcPr>
            <w:tcW w:w="513"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79"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513"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79"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46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6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r>
      <w:tr w:rsidR="0089265F" w:rsidRPr="00D84013" w:rsidTr="0089265F">
        <w:trPr>
          <w:trHeight w:val="243"/>
        </w:trPr>
        <w:tc>
          <w:tcPr>
            <w:tcW w:w="83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Алсын</w:t>
            </w:r>
          </w:p>
        </w:tc>
        <w:tc>
          <w:tcPr>
            <w:tcW w:w="51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Алсын</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r>
      <w:tr w:rsidR="0089265F" w:rsidRPr="00D84013" w:rsidTr="0089265F">
        <w:trPr>
          <w:trHeight w:val="304"/>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дотоод</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Хориглох</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дотоод</w:t>
            </w:r>
          </w:p>
        </w:tc>
        <w:tc>
          <w:tcPr>
            <w:tcW w:w="51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Алсын</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дотоод</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Хориглох</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Хориглох</w:t>
            </w:r>
          </w:p>
        </w:tc>
        <w:tc>
          <w:tcPr>
            <w:tcW w:w="51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Алсын</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дотоод</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Хориглох</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bl>
    <w:p w:rsidR="00F26634" w:rsidRPr="00D84013" w:rsidRDefault="00F26634" w:rsidP="00E42046">
      <w:pPr>
        <w:pStyle w:val="NoSpacing"/>
        <w:spacing w:line="276" w:lineRule="auto"/>
        <w:jc w:val="center"/>
        <w:rPr>
          <w:b/>
          <w:lang w:val="mn-MN"/>
        </w:rPr>
      </w:pPr>
    </w:p>
    <w:p w:rsidR="00413A1D" w:rsidRPr="00831BB7" w:rsidRDefault="00413A1D" w:rsidP="00831BB7">
      <w:pPr>
        <w:spacing w:after="0" w:line="276" w:lineRule="auto"/>
        <w:jc w:val="center"/>
        <w:rPr>
          <w:b/>
          <w:bCs/>
          <w:color w:val="000000"/>
          <w:shd w:val="clear" w:color="auto" w:fill="FFFFFF"/>
          <w:lang w:val="mn-MN"/>
        </w:rPr>
      </w:pPr>
    </w:p>
    <w:p w:rsidR="00130189" w:rsidRPr="00831BB7" w:rsidRDefault="00C00239" w:rsidP="00831BB7">
      <w:pPr>
        <w:spacing w:after="0" w:line="276" w:lineRule="auto"/>
        <w:jc w:val="center"/>
        <w:rPr>
          <w:b/>
          <w:bCs/>
          <w:color w:val="000000"/>
          <w:shd w:val="clear" w:color="auto" w:fill="FFFFFF"/>
        </w:rPr>
      </w:pPr>
      <w:r w:rsidRPr="00831BB7">
        <w:rPr>
          <w:b/>
          <w:bCs/>
          <w:color w:val="000000"/>
          <w:shd w:val="clear" w:color="auto" w:fill="FFFFFF"/>
          <w:lang w:val="mn-MN"/>
        </w:rPr>
        <w:t xml:space="preserve">Table 4 </w:t>
      </w:r>
      <w:r w:rsidR="006822B6" w:rsidRPr="00831BB7">
        <w:rPr>
          <w:b/>
          <w:bCs/>
          <w:color w:val="000000"/>
          <w:shd w:val="clear" w:color="auto" w:fill="FFFFFF"/>
          <w:lang w:val="mn-MN"/>
        </w:rPr>
        <w:t xml:space="preserve">– Tests required for an approved lightning </w:t>
      </w:r>
      <w:r w:rsidR="00831BB7">
        <w:rPr>
          <w:b/>
          <w:bCs/>
          <w:color w:val="000000"/>
          <w:shd w:val="clear" w:color="auto" w:fill="FFFFFF"/>
          <w:lang w:val="mn-MN"/>
        </w:rPr>
        <w:t>impulse voltage measuring syste</w:t>
      </w:r>
      <w:r w:rsidR="00831BB7">
        <w:rPr>
          <w:b/>
          <w:bCs/>
          <w:color w:val="000000"/>
          <w:shd w:val="clear" w:color="auto" w:fill="FFFFFF"/>
        </w:rPr>
        <w:t>m</w:t>
      </w:r>
    </w:p>
    <w:tbl>
      <w:tblPr>
        <w:tblStyle w:val="TableGrid"/>
        <w:tblW w:w="9576" w:type="dxa"/>
        <w:tblLook w:val="04A0" w:firstRow="1" w:lastRow="0" w:firstColumn="1" w:lastColumn="0" w:noHBand="0" w:noVBand="1"/>
      </w:tblPr>
      <w:tblGrid>
        <w:gridCol w:w="1058"/>
        <w:gridCol w:w="509"/>
        <w:gridCol w:w="595"/>
        <w:gridCol w:w="475"/>
        <w:gridCol w:w="458"/>
        <w:gridCol w:w="595"/>
        <w:gridCol w:w="458"/>
        <w:gridCol w:w="759"/>
        <w:gridCol w:w="509"/>
        <w:gridCol w:w="595"/>
        <w:gridCol w:w="475"/>
        <w:gridCol w:w="509"/>
        <w:gridCol w:w="595"/>
        <w:gridCol w:w="475"/>
        <w:gridCol w:w="458"/>
        <w:gridCol w:w="595"/>
        <w:gridCol w:w="458"/>
      </w:tblGrid>
      <w:tr w:rsidR="00130189" w:rsidRPr="00D84013" w:rsidTr="00130189">
        <w:tc>
          <w:tcPr>
            <w:tcW w:w="1042" w:type="dxa"/>
          </w:tcPr>
          <w:p w:rsidR="00130189" w:rsidRPr="00831BB7" w:rsidRDefault="00130189" w:rsidP="00831BB7">
            <w:pPr>
              <w:spacing w:line="276" w:lineRule="auto"/>
              <w:jc w:val="both"/>
              <w:rPr>
                <w:b/>
                <w:bCs/>
                <w:color w:val="000000"/>
                <w:sz w:val="20"/>
                <w:szCs w:val="20"/>
                <w:shd w:val="clear" w:color="auto" w:fill="FFFFFF"/>
                <w:lang w:val="mn-MN"/>
              </w:rPr>
            </w:pPr>
            <w:r w:rsidRPr="00831BB7">
              <w:rPr>
                <w:b/>
                <w:bCs/>
                <w:color w:val="000000"/>
                <w:sz w:val="20"/>
                <w:szCs w:val="20"/>
                <w:shd w:val="clear" w:color="auto" w:fill="FFFFFF"/>
                <w:lang w:val="mn-MN"/>
              </w:rPr>
              <w:t>Destination</w:t>
            </w:r>
          </w:p>
        </w:tc>
        <w:tc>
          <w:tcPr>
            <w:tcW w:w="3053" w:type="dxa"/>
            <w:gridSpan w:val="6"/>
          </w:tcPr>
          <w:p w:rsidR="00130189" w:rsidRPr="00831BB7" w:rsidRDefault="00130189" w:rsidP="00831BB7">
            <w:pPr>
              <w:spacing w:line="276" w:lineRule="auto"/>
              <w:jc w:val="both"/>
              <w:rPr>
                <w:b/>
                <w:bCs/>
                <w:color w:val="000000"/>
                <w:sz w:val="20"/>
                <w:szCs w:val="20"/>
                <w:shd w:val="clear" w:color="auto" w:fill="FFFFFF"/>
                <w:lang w:val="mn-MN"/>
              </w:rPr>
            </w:pPr>
            <w:r w:rsidRPr="00831BB7">
              <w:rPr>
                <w:b/>
                <w:bCs/>
                <w:color w:val="000000"/>
                <w:sz w:val="20"/>
                <w:szCs w:val="20"/>
                <w:shd w:val="clear" w:color="auto" w:fill="FFFFFF"/>
                <w:lang w:val="mn-MN"/>
              </w:rPr>
              <w:t>Substation IED</w:t>
            </w:r>
          </w:p>
        </w:tc>
        <w:tc>
          <w:tcPr>
            <w:tcW w:w="874" w:type="dxa"/>
          </w:tcPr>
          <w:p w:rsidR="00130189" w:rsidRPr="00831BB7" w:rsidRDefault="00130189" w:rsidP="00831BB7">
            <w:pPr>
              <w:spacing w:line="276" w:lineRule="auto"/>
              <w:jc w:val="both"/>
              <w:rPr>
                <w:b/>
                <w:bCs/>
                <w:color w:val="000000"/>
                <w:sz w:val="20"/>
                <w:szCs w:val="20"/>
                <w:shd w:val="clear" w:color="auto" w:fill="FFFFFF"/>
                <w:lang w:val="mn-MN"/>
              </w:rPr>
            </w:pPr>
          </w:p>
        </w:tc>
        <w:tc>
          <w:tcPr>
            <w:tcW w:w="4607" w:type="dxa"/>
            <w:gridSpan w:val="9"/>
          </w:tcPr>
          <w:p w:rsidR="00130189" w:rsidRPr="00831BB7" w:rsidRDefault="00130189" w:rsidP="00831BB7">
            <w:pPr>
              <w:spacing w:line="276" w:lineRule="auto"/>
              <w:jc w:val="both"/>
              <w:rPr>
                <w:b/>
                <w:bCs/>
                <w:color w:val="000000"/>
                <w:sz w:val="20"/>
                <w:szCs w:val="20"/>
                <w:shd w:val="clear" w:color="auto" w:fill="FFFFFF"/>
                <w:lang w:val="mn-MN"/>
              </w:rPr>
            </w:pPr>
            <w:r w:rsidRPr="00831BB7">
              <w:rPr>
                <w:b/>
                <w:bCs/>
                <w:color w:val="000000"/>
                <w:sz w:val="20"/>
                <w:szCs w:val="20"/>
                <w:shd w:val="clear" w:color="auto" w:fill="FFFFFF"/>
                <w:lang w:val="mn-MN"/>
              </w:rPr>
              <w:t>Bay IED</w:t>
            </w:r>
          </w:p>
        </w:tc>
      </w:tr>
      <w:tr w:rsidR="00130189" w:rsidRPr="00D84013" w:rsidTr="00130189">
        <w:tc>
          <w:tcPr>
            <w:tcW w:w="104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горим</w:t>
            </w:r>
          </w:p>
        </w:tc>
        <w:tc>
          <w:tcPr>
            <w:tcW w:w="1561"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 Master CC</w:t>
            </w:r>
          </w:p>
        </w:tc>
        <w:tc>
          <w:tcPr>
            <w:tcW w:w="1492"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w:t>
            </w:r>
          </w:p>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Secondary CC</w:t>
            </w:r>
          </w:p>
        </w:tc>
        <w:tc>
          <w:tcPr>
            <w:tcW w:w="874"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Bay mode</w:t>
            </w:r>
          </w:p>
        </w:tc>
        <w:tc>
          <w:tcPr>
            <w:tcW w:w="1558"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w:t>
            </w:r>
          </w:p>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Substation HMI</w:t>
            </w:r>
          </w:p>
        </w:tc>
        <w:tc>
          <w:tcPr>
            <w:tcW w:w="1558"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 Master CC</w:t>
            </w:r>
          </w:p>
        </w:tc>
        <w:tc>
          <w:tcPr>
            <w:tcW w:w="1491"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w:t>
            </w:r>
          </w:p>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Secondary CC</w:t>
            </w:r>
          </w:p>
        </w:tc>
      </w:tr>
      <w:tr w:rsidR="00130189" w:rsidRPr="00D84013" w:rsidTr="00130189">
        <w:trPr>
          <w:trHeight w:val="995"/>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8"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70"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453"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874"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r>
      <w:tr w:rsidR="00130189" w:rsidRPr="00D84013" w:rsidTr="00130189">
        <w:trPr>
          <w:trHeight w:val="243"/>
        </w:trPr>
        <w:tc>
          <w:tcPr>
            <w:tcW w:w="104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Remote</w:t>
            </w:r>
          </w:p>
        </w:tc>
        <w:tc>
          <w:tcPr>
            <w:tcW w:w="50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8"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0"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5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Remote</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r>
      <w:tr w:rsidR="00130189" w:rsidRPr="00D84013" w:rsidTr="00130189">
        <w:trPr>
          <w:trHeight w:val="304"/>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Local</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Inhibit</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Local</w:t>
            </w:r>
          </w:p>
        </w:tc>
        <w:tc>
          <w:tcPr>
            <w:tcW w:w="50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8"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0"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5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Remote</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Local</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Inhibit</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Inhibit</w:t>
            </w:r>
          </w:p>
        </w:tc>
        <w:tc>
          <w:tcPr>
            <w:tcW w:w="50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8"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0"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5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Remote</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Local</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Inhibit</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bl>
    <w:p w:rsidR="00130189" w:rsidRPr="00D84013" w:rsidRDefault="00130189" w:rsidP="00E42046">
      <w:pPr>
        <w:pStyle w:val="NoSpacing"/>
        <w:spacing w:line="276" w:lineRule="auto"/>
        <w:jc w:val="center"/>
        <w:rPr>
          <w:b/>
          <w:lang w:val="mn-MN"/>
        </w:rPr>
      </w:pPr>
    </w:p>
    <w:p w:rsidR="00C00239" w:rsidRPr="00D84013" w:rsidRDefault="00C00239" w:rsidP="00413A1D">
      <w:pPr>
        <w:pStyle w:val="NoSpacing"/>
        <w:spacing w:line="276" w:lineRule="auto"/>
        <w:rPr>
          <w:b/>
          <w:lang w:val="mn-MN"/>
        </w:rPr>
      </w:pPr>
    </w:p>
    <w:tbl>
      <w:tblPr>
        <w:tblStyle w:val="TableGrid"/>
        <w:tblW w:w="0" w:type="auto"/>
        <w:tblLook w:val="04A0" w:firstRow="1" w:lastRow="0" w:firstColumn="1" w:lastColumn="0" w:noHBand="0" w:noVBand="1"/>
      </w:tblPr>
      <w:tblGrid>
        <w:gridCol w:w="4732"/>
        <w:gridCol w:w="4675"/>
      </w:tblGrid>
      <w:tr w:rsidR="00A52FB5" w:rsidRPr="00D84013" w:rsidTr="00A52FB5">
        <w:tc>
          <w:tcPr>
            <w:tcW w:w="4675" w:type="dxa"/>
          </w:tcPr>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4</w:t>
            </w:r>
            <w:r w:rsidR="005C3770" w:rsidRPr="00831BB7">
              <w:rPr>
                <w:bCs/>
                <w:color w:val="000000"/>
                <w:shd w:val="clear" w:color="auto" w:fill="FFFFFF"/>
                <w:lang w:val="mn-MN"/>
              </w:rPr>
              <w:t xml:space="preserve">-р зураг </w:t>
            </w:r>
            <w:r w:rsidRPr="00831BB7">
              <w:rPr>
                <w:bCs/>
                <w:color w:val="000000"/>
                <w:shd w:val="clear" w:color="auto" w:fill="FFFFFF"/>
                <w:lang w:val="mn-MN"/>
              </w:rPr>
              <w:t xml:space="preserve">дээрх сумууд нь өгөгдлийн урсгалын чиглэлийг заана. Нэг тасархай төлөвтэй салгуур нь өгөгдөл </w:t>
            </w:r>
            <w:r w:rsidRPr="00831BB7">
              <w:rPr>
                <w:bCs/>
                <w:color w:val="000000"/>
                <w:shd w:val="clear" w:color="auto" w:fill="FFFFFF"/>
                <w:lang w:val="mn-MN"/>
              </w:rPr>
              <w:lastRenderedPageBreak/>
              <w:t>шилжихгүй байгааг илэрхийлнэ. Залгаатай байгаа салгуур нь өгөгдөл шилжиж байгааг заана.</w:t>
            </w:r>
          </w:p>
          <w:p w:rsidR="00B94E02" w:rsidRPr="00D84013" w:rsidRDefault="00B94E02" w:rsidP="00130189">
            <w:pPr>
              <w:spacing w:before="2"/>
              <w:jc w:val="both"/>
              <w:rPr>
                <w:sz w:val="22"/>
                <w:szCs w:val="22"/>
                <w:lang w:val="mn-MN"/>
              </w:rPr>
            </w:pPr>
          </w:p>
          <w:p w:rsidR="00130189" w:rsidRPr="00831BB7" w:rsidRDefault="00831BB7" w:rsidP="00831BB7">
            <w:pPr>
              <w:spacing w:line="276" w:lineRule="auto"/>
              <w:jc w:val="both"/>
              <w:rPr>
                <w:b/>
                <w:bCs/>
                <w:color w:val="000000"/>
                <w:shd w:val="clear" w:color="auto" w:fill="FFFFFF"/>
                <w:lang w:val="mn-MN"/>
              </w:rPr>
            </w:pPr>
            <w:r w:rsidRPr="00831BB7">
              <w:rPr>
                <w:b/>
                <w:bCs/>
                <w:color w:val="000000"/>
                <w:shd w:val="clear" w:color="auto" w:fill="FFFFFF"/>
                <w:lang w:val="mn-MN"/>
              </w:rPr>
              <w:t xml:space="preserve">5.3 </w:t>
            </w:r>
            <w:r w:rsidR="00130189" w:rsidRPr="00831BB7">
              <w:rPr>
                <w:b/>
                <w:bCs/>
                <w:color w:val="000000"/>
                <w:shd w:val="clear" w:color="auto" w:fill="FFFFFF"/>
                <w:lang w:val="mn-MN"/>
              </w:rPr>
              <w:t>Синхрофазор</w:t>
            </w: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5.3.1 Ерөнхий зүйл</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Синхрофазорын харилцаа холбоог синхрончлол эсвэл дэд станцын түвшний төлөв байдлыг тооцоолох, мөн хэд хэдэн дэд станц ба бүсийн эсвэл сүлжээний түвшний дохиолол ба тогтворжилтын тооцоо хийдэг төвийн хооронд ашиглаж болно 5.3.3-т зөвхөн төвтэй холбоо барих шаардлагатай тохиолдлуудыг тайлбарласан болно. Синхрофазор мэдээлэл дамжуулалтыг  IEC TR 61850-90-5:2012-т нарийвчлан тодорхойлсон.</w:t>
            </w:r>
          </w:p>
          <w:p w:rsidR="005E69E6" w:rsidRPr="00D84013" w:rsidRDefault="005E69E6" w:rsidP="00130189">
            <w:pPr>
              <w:spacing w:before="2"/>
              <w:jc w:val="both"/>
              <w:rPr>
                <w:spacing w:val="7"/>
                <w:sz w:val="22"/>
                <w:szCs w:val="22"/>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 xml:space="preserve">5.3.2 </w:t>
            </w:r>
            <w:r w:rsidRPr="00831BB7">
              <w:rPr>
                <w:b/>
                <w:bCs/>
                <w:color w:val="000000"/>
                <w:shd w:val="clear" w:color="auto" w:fill="FFFFFF"/>
                <w:lang w:val="mn-MN"/>
              </w:rPr>
              <w:tab/>
              <w:t>Зураг төсөлд авч үзэх хязгаарлалтууд/ таамаглал</w:t>
            </w:r>
          </w:p>
          <w:p w:rsidR="00F74693"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Үндсэн хэрэглээнд синхрон хянагчийн үүсгэгч хэрэглэгч алс зайд тусгаарлагдсан байдаг.  “ Хол” гэсэн илэрхийлэл нь ердийн дотоод сүлжээг /LAN/ бодвол илүү өргөн хүрээний зайг заана. IEC TR 61850-90-5:2012, 5.2 –ийг үз.</w:t>
            </w:r>
          </w:p>
          <w:p w:rsidR="00130189" w:rsidRPr="00D84013" w:rsidRDefault="00130189" w:rsidP="00130189">
            <w:pPr>
              <w:pStyle w:val="NoSpacing"/>
              <w:spacing w:line="276" w:lineRule="auto"/>
              <w:jc w:val="both"/>
              <w:rPr>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5.3.3. Ашиглах тохиолдлууд</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 xml:space="preserve">IEC TR 61850-90-5:2012-ын </w:t>
            </w:r>
            <w:r w:rsidR="00D84013" w:rsidRPr="00831BB7">
              <w:rPr>
                <w:bCs/>
                <w:color w:val="000000"/>
                <w:shd w:val="clear" w:color="auto" w:fill="FFFFFF"/>
                <w:lang w:val="mn-MN"/>
              </w:rPr>
              <w:t>доорх</w:t>
            </w:r>
            <w:r w:rsidRPr="00831BB7">
              <w:rPr>
                <w:bCs/>
                <w:color w:val="000000"/>
                <w:shd w:val="clear" w:color="auto" w:fill="FFFFFF"/>
                <w:lang w:val="mn-MN"/>
              </w:rPr>
              <w:t xml:space="preserve"> хэрэглээний тохиолдлууд энэ техникийн тайланд ашиглагдана.</w:t>
            </w:r>
          </w:p>
          <w:p w:rsidR="00130189" w:rsidRPr="00D84013" w:rsidRDefault="00130189" w:rsidP="00211130">
            <w:pPr>
              <w:numPr>
                <w:ilvl w:val="0"/>
                <w:numId w:val="18"/>
              </w:numPr>
              <w:spacing w:before="2"/>
              <w:jc w:val="both"/>
              <w:rPr>
                <w:sz w:val="22"/>
                <w:szCs w:val="22"/>
                <w:lang w:val="mn-MN"/>
              </w:rPr>
            </w:pPr>
            <w:r w:rsidRPr="00D84013">
              <w:rPr>
                <w:lang w:val="mn-MN"/>
              </w:rPr>
              <w:t xml:space="preserve">Нөхцөл байдлын </w:t>
            </w:r>
            <w:r w:rsidR="00D84013" w:rsidRPr="00D84013">
              <w:rPr>
                <w:lang w:val="mn-MN"/>
              </w:rPr>
              <w:t>талаарх</w:t>
            </w:r>
            <w:r w:rsidRPr="00D84013">
              <w:rPr>
                <w:lang w:val="mn-MN"/>
              </w:rPr>
              <w:t xml:space="preserve"> ойлголт</w:t>
            </w:r>
          </w:p>
          <w:p w:rsidR="00130189" w:rsidRPr="00D84013" w:rsidRDefault="00130189" w:rsidP="00211130">
            <w:pPr>
              <w:numPr>
                <w:ilvl w:val="0"/>
                <w:numId w:val="18"/>
              </w:numPr>
              <w:spacing w:before="2"/>
              <w:jc w:val="both"/>
              <w:rPr>
                <w:sz w:val="22"/>
                <w:szCs w:val="22"/>
                <w:lang w:val="mn-MN"/>
              </w:rPr>
            </w:pPr>
            <w:r w:rsidRPr="00D84013">
              <w:rPr>
                <w:lang w:val="mn-MN"/>
              </w:rPr>
              <w:t>Төлөвийн тооцоо болон онлайн аюулгүй байдлын үнэлгээ</w:t>
            </w:r>
          </w:p>
          <w:p w:rsidR="00130189" w:rsidRPr="00D84013" w:rsidRDefault="00130189" w:rsidP="00211130">
            <w:pPr>
              <w:numPr>
                <w:ilvl w:val="0"/>
                <w:numId w:val="18"/>
              </w:numPr>
              <w:spacing w:before="2"/>
              <w:jc w:val="both"/>
              <w:rPr>
                <w:sz w:val="22"/>
                <w:szCs w:val="22"/>
                <w:lang w:val="mn-MN"/>
              </w:rPr>
            </w:pPr>
            <w:r w:rsidRPr="00D84013">
              <w:rPr>
                <w:lang w:val="mn-MN"/>
              </w:rPr>
              <w:t>Өгөгдлийн архив / үйл явдал ба үргэлжлэл/</w:t>
            </w:r>
          </w:p>
          <w:p w:rsidR="00130189" w:rsidRPr="00D84013" w:rsidRDefault="00130189" w:rsidP="00211130">
            <w:pPr>
              <w:numPr>
                <w:ilvl w:val="0"/>
                <w:numId w:val="18"/>
              </w:numPr>
              <w:spacing w:before="2"/>
              <w:jc w:val="both"/>
              <w:rPr>
                <w:sz w:val="22"/>
                <w:szCs w:val="22"/>
                <w:lang w:val="mn-MN"/>
              </w:rPr>
            </w:pPr>
            <w:r w:rsidRPr="00D84013">
              <w:rPr>
                <w:lang w:val="mn-MN"/>
              </w:rPr>
              <w:t>Өргөн хүлээний хяналт</w:t>
            </w:r>
          </w:p>
          <w:p w:rsidR="00130189" w:rsidRPr="00D84013" w:rsidRDefault="00130189" w:rsidP="00211130">
            <w:pPr>
              <w:numPr>
                <w:ilvl w:val="0"/>
                <w:numId w:val="18"/>
              </w:numPr>
              <w:spacing w:before="2"/>
              <w:jc w:val="both"/>
              <w:rPr>
                <w:sz w:val="22"/>
                <w:szCs w:val="22"/>
                <w:lang w:val="mn-MN"/>
              </w:rPr>
            </w:pPr>
            <w:r w:rsidRPr="00D84013">
              <w:rPr>
                <w:lang w:val="mn-MN"/>
              </w:rPr>
              <w:lastRenderedPageBreak/>
              <w:t>WAMPAC төрлийн үзэгдлийн таамаглал</w:t>
            </w:r>
          </w:p>
          <w:p w:rsidR="00130189" w:rsidRPr="00D84013" w:rsidRDefault="00130189" w:rsidP="00211130">
            <w:pPr>
              <w:numPr>
                <w:ilvl w:val="0"/>
                <w:numId w:val="18"/>
              </w:numPr>
              <w:spacing w:before="2"/>
              <w:jc w:val="both"/>
              <w:rPr>
                <w:sz w:val="22"/>
                <w:szCs w:val="22"/>
                <w:lang w:val="mn-MN"/>
              </w:rPr>
            </w:pPr>
            <w:r w:rsidRPr="00D84013">
              <w:rPr>
                <w:lang w:val="mn-MN"/>
              </w:rPr>
              <w:t>Фазын өгөгдлийн мэдээлэл цуглуулагч</w:t>
            </w:r>
          </w:p>
          <w:p w:rsidR="00B94E02"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Фазын синхрон хянагчийн мэдээлэл дамжуулалтын хэрэглэх тохиолдлуудын нарийвчилсан тодорхойлолтыг IEC TR 61850-90-5:2012-ын бүлэг 5-ын 5.4.2 дугаар дэд бүлэгт оруулсан.</w:t>
            </w:r>
          </w:p>
          <w:p w:rsidR="00B94E02" w:rsidRPr="00D84013" w:rsidRDefault="00B94E02" w:rsidP="00B94E02">
            <w:pPr>
              <w:pStyle w:val="NoSpacing"/>
              <w:spacing w:line="276" w:lineRule="auto"/>
              <w:jc w:val="both"/>
              <w:rPr>
                <w:lang w:val="mn-MN"/>
              </w:rPr>
            </w:pPr>
          </w:p>
          <w:p w:rsidR="00B94E02" w:rsidRPr="00D84013" w:rsidRDefault="00130189" w:rsidP="00211130">
            <w:pPr>
              <w:pStyle w:val="NoSpacing"/>
              <w:numPr>
                <w:ilvl w:val="1"/>
                <w:numId w:val="97"/>
              </w:numPr>
              <w:spacing w:line="276" w:lineRule="auto"/>
              <w:jc w:val="both"/>
              <w:rPr>
                <w:b/>
                <w:lang w:val="mn-MN"/>
              </w:rPr>
            </w:pPr>
            <w:r w:rsidRPr="00D84013">
              <w:rPr>
                <w:b/>
                <w:lang w:val="mn-MN"/>
              </w:rPr>
              <w:t>Тасралт саатал</w:t>
            </w:r>
          </w:p>
          <w:p w:rsidR="00130189" w:rsidRPr="00831BB7" w:rsidRDefault="00130189" w:rsidP="00211130">
            <w:pPr>
              <w:pStyle w:val="ListParagraph"/>
              <w:numPr>
                <w:ilvl w:val="2"/>
                <w:numId w:val="97"/>
              </w:numPr>
              <w:spacing w:before="2"/>
              <w:jc w:val="both"/>
              <w:rPr>
                <w:b/>
                <w:lang w:val="mn-MN"/>
              </w:rPr>
            </w:pPr>
            <w:r w:rsidRPr="00831BB7">
              <w:rPr>
                <w:b/>
                <w:lang w:val="mn-MN"/>
              </w:rPr>
              <w:t>Ерөнхий зүйл</w:t>
            </w:r>
          </w:p>
          <w:p w:rsidR="00B94E02" w:rsidRPr="00D84013" w:rsidRDefault="00B94E02" w:rsidP="00B94E02">
            <w:pPr>
              <w:pStyle w:val="ListParagraph"/>
              <w:spacing w:before="2"/>
              <w:jc w:val="both"/>
              <w:rPr>
                <w:b/>
                <w:sz w:val="22"/>
                <w:szCs w:val="22"/>
                <w:lang w:val="mn-MN"/>
              </w:rPr>
            </w:pP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Тасралтыг хэрэглэх тохиолдлууд нь тасралт саатал болон гэмтлийн бичлэгийг дэд станцаас алслагдмал системд дамжуулахыг тодорхойлж өгнө.</w:t>
            </w:r>
          </w:p>
          <w:p w:rsidR="007940B4" w:rsidRPr="00D84013" w:rsidRDefault="007940B4" w:rsidP="00130189">
            <w:pPr>
              <w:pStyle w:val="NoSpacing"/>
              <w:spacing w:line="276" w:lineRule="auto"/>
              <w:jc w:val="both"/>
              <w:rPr>
                <w:lang w:val="mn-MN"/>
              </w:rPr>
            </w:pPr>
          </w:p>
          <w:p w:rsidR="00130189" w:rsidRPr="00D84013" w:rsidRDefault="00130189" w:rsidP="007940B4">
            <w:pPr>
              <w:spacing w:before="2"/>
              <w:jc w:val="both"/>
              <w:rPr>
                <w:b/>
                <w:spacing w:val="7"/>
                <w:sz w:val="22"/>
                <w:szCs w:val="22"/>
                <w:lang w:val="mn-MN"/>
              </w:rPr>
            </w:pPr>
            <w:r w:rsidRPr="00D84013">
              <w:rPr>
                <w:b/>
                <w:lang w:val="mn-MN"/>
              </w:rPr>
              <w:t>5.4.2</w:t>
            </w:r>
            <w:r w:rsidRPr="00D84013">
              <w:rPr>
                <w:lang w:val="mn-MN"/>
              </w:rPr>
              <w:t xml:space="preserve"> </w:t>
            </w:r>
            <w:r w:rsidRPr="00D84013">
              <w:rPr>
                <w:b/>
                <w:spacing w:val="7"/>
                <w:lang w:val="mn-MN"/>
              </w:rPr>
              <w:t>Хязгаарлалт / таамаглал / дизайны асуудлууд</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 xml:space="preserve">Эвдрэлийн болон </w:t>
            </w:r>
            <w:r w:rsidR="00D84013" w:rsidRPr="00831BB7">
              <w:rPr>
                <w:bCs/>
                <w:color w:val="000000"/>
                <w:shd w:val="clear" w:color="auto" w:fill="FFFFFF"/>
                <w:lang w:val="mn-MN"/>
              </w:rPr>
              <w:t>гэмтлийн</w:t>
            </w:r>
            <w:r w:rsidRPr="00831BB7">
              <w:rPr>
                <w:bCs/>
                <w:color w:val="000000"/>
                <w:shd w:val="clear" w:color="auto" w:fill="FFFFFF"/>
                <w:lang w:val="mn-MN"/>
              </w:rPr>
              <w:t xml:space="preserve"> бүртгэлийг тусдаа IED ба / эсвэл эвдрэлийн бичлэг хийх чадвартай өгөгдөл цуглуулагч төхөөрөмжид хадгалдаг ба / эсвэл Proxy / Gateway-ээр дамжуулан хадгалдаг. Эдгээр нь “Хадгалах төхөөрөмж” гэж тодорхойлогдоно.</w:t>
            </w:r>
          </w:p>
          <w:p w:rsidR="00413A1D" w:rsidRPr="00D84013" w:rsidRDefault="00413A1D" w:rsidP="00130189">
            <w:pPr>
              <w:pStyle w:val="NoSpacing"/>
              <w:spacing w:line="276" w:lineRule="auto"/>
              <w:jc w:val="both"/>
              <w:rPr>
                <w:lang w:val="mn-MN"/>
              </w:rPr>
            </w:pPr>
          </w:p>
          <w:p w:rsidR="00413A1D" w:rsidRPr="00D84013" w:rsidRDefault="00413A1D" w:rsidP="00211130">
            <w:pPr>
              <w:pStyle w:val="NoSpacing"/>
              <w:numPr>
                <w:ilvl w:val="2"/>
                <w:numId w:val="97"/>
              </w:numPr>
              <w:spacing w:line="276" w:lineRule="auto"/>
              <w:jc w:val="both"/>
              <w:rPr>
                <w:b/>
                <w:lang w:val="mn-MN"/>
              </w:rPr>
            </w:pPr>
            <w:r w:rsidRPr="00D84013">
              <w:rPr>
                <w:b/>
                <w:lang w:val="mn-MN"/>
              </w:rPr>
              <w:t>Оролцогчид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Тасралтын бичлэг ашиглах тохиолдолд доорх оролцогчид шаардлагатай.</w:t>
            </w:r>
          </w:p>
          <w:p w:rsidR="00413A1D" w:rsidRPr="00D84013" w:rsidRDefault="00413A1D" w:rsidP="00413A1D">
            <w:pPr>
              <w:pStyle w:val="NoSpacing"/>
              <w:spacing w:line="276" w:lineRule="auto"/>
              <w:jc w:val="both"/>
              <w:rPr>
                <w:b/>
                <w:lang w:val="mn-MN"/>
              </w:rPr>
            </w:pPr>
          </w:p>
          <w:tbl>
            <w:tblPr>
              <w:tblStyle w:val="TableGrid"/>
              <w:tblW w:w="0" w:type="auto"/>
              <w:tblLook w:val="04A0" w:firstRow="1" w:lastRow="0" w:firstColumn="1" w:lastColumn="0" w:noHBand="0" w:noVBand="1"/>
            </w:tblPr>
            <w:tblGrid>
              <w:gridCol w:w="2222"/>
              <w:gridCol w:w="2222"/>
            </w:tblGrid>
            <w:tr w:rsidR="00413A1D" w:rsidRPr="00D84013" w:rsidTr="00413A1D">
              <w:tc>
                <w:tcPr>
                  <w:tcW w:w="2222" w:type="dxa"/>
                </w:tcPr>
                <w:p w:rsidR="00413A1D" w:rsidRPr="00831BB7" w:rsidRDefault="00413A1D"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Нэр</w:t>
                  </w:r>
                </w:p>
              </w:tc>
              <w:tc>
                <w:tcPr>
                  <w:tcW w:w="2222" w:type="dxa"/>
                </w:tcPr>
                <w:p w:rsidR="00413A1D" w:rsidRPr="00831BB7" w:rsidRDefault="00413A1D"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 xml:space="preserve">Чиг </w:t>
                  </w:r>
                  <w:r w:rsidR="00D84013" w:rsidRPr="00831BB7">
                    <w:rPr>
                      <w:b/>
                      <w:bCs/>
                      <w:color w:val="000000"/>
                      <w:sz w:val="20"/>
                      <w:szCs w:val="20"/>
                      <w:shd w:val="clear" w:color="auto" w:fill="FFFFFF"/>
                      <w:lang w:val="mn-MN"/>
                    </w:rPr>
                    <w:t>үүргийн</w:t>
                  </w:r>
                  <w:r w:rsidRPr="00831BB7">
                    <w:rPr>
                      <w:b/>
                      <w:bCs/>
                      <w:color w:val="000000"/>
                      <w:sz w:val="20"/>
                      <w:szCs w:val="20"/>
                      <w:shd w:val="clear" w:color="auto" w:fill="FFFFFF"/>
                      <w:lang w:val="mn-MN"/>
                    </w:rPr>
                    <w:t xml:space="preserve"> тодорхойлолт</w:t>
                  </w:r>
                </w:p>
              </w:tc>
            </w:tr>
            <w:tr w:rsidR="00413A1D" w:rsidRPr="00B50E05" w:rsidTr="00413A1D">
              <w:tc>
                <w:tcPr>
                  <w:tcW w:w="2222" w:type="dxa"/>
                </w:tcPr>
                <w:p w:rsidR="00413A1D" w:rsidRPr="00D84013" w:rsidRDefault="00413A1D" w:rsidP="00413A1D">
                  <w:pPr>
                    <w:pStyle w:val="TableParagraph"/>
                    <w:rPr>
                      <w:sz w:val="20"/>
                      <w:szCs w:val="20"/>
                      <w:lang w:val="mn-MN"/>
                    </w:rPr>
                  </w:pPr>
                  <w:r w:rsidRPr="00D84013">
                    <w:rPr>
                      <w:sz w:val="20"/>
                      <w:szCs w:val="20"/>
                      <w:lang w:val="mn-MN"/>
                    </w:rPr>
                    <w:t>Засвар үйлчилгээний төв</w:t>
                  </w:r>
                </w:p>
              </w:tc>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Засвар үйлчилгээ, хөрөнгийн менежмент, тасралтын шинжилгээ, хэмжилт хийгддэг байр.</w:t>
                  </w:r>
                </w:p>
              </w:tc>
            </w:tr>
            <w:tr w:rsidR="00413A1D" w:rsidRPr="00B50E05" w:rsidTr="00413A1D">
              <w:tc>
                <w:tcPr>
                  <w:tcW w:w="2222" w:type="dxa"/>
                </w:tcPr>
                <w:p w:rsidR="00413A1D" w:rsidRPr="00D84013" w:rsidRDefault="00413A1D" w:rsidP="00413A1D">
                  <w:pPr>
                    <w:pStyle w:val="TableParagraph"/>
                    <w:rPr>
                      <w:sz w:val="20"/>
                      <w:szCs w:val="20"/>
                      <w:lang w:val="mn-MN"/>
                    </w:rPr>
                  </w:pPr>
                  <w:r w:rsidRPr="00D84013">
                    <w:rPr>
                      <w:sz w:val="20"/>
                      <w:szCs w:val="20"/>
                      <w:lang w:val="mn-MN"/>
                    </w:rPr>
                    <w:t>Хадгалах төхөөрөмж</w:t>
                  </w:r>
                </w:p>
              </w:tc>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УЭТ , тасралтын </w:t>
                  </w:r>
                  <w:r w:rsidRPr="00831BB7">
                    <w:rPr>
                      <w:bCs/>
                      <w:color w:val="000000"/>
                      <w:sz w:val="20"/>
                      <w:szCs w:val="20"/>
                      <w:shd w:val="clear" w:color="auto" w:fill="FFFFFF"/>
                      <w:lang w:val="mn-MN"/>
                    </w:rPr>
                    <w:lastRenderedPageBreak/>
                    <w:t>өгөгдөл цуглуулагч эсвэл Proxy/Gateway эдгээр нь нэг болон түүнээс олон тасралтын бичлэгийг хадгалах боломжтой.</w:t>
                  </w:r>
                </w:p>
              </w:tc>
            </w:tr>
          </w:tbl>
          <w:p w:rsidR="00413A1D" w:rsidRPr="00D84013" w:rsidRDefault="00413A1D" w:rsidP="00413A1D">
            <w:pPr>
              <w:widowControl w:val="0"/>
              <w:tabs>
                <w:tab w:val="left" w:pos="1347"/>
                <w:tab w:val="left" w:pos="1348"/>
              </w:tabs>
              <w:autoSpaceDE w:val="0"/>
              <w:autoSpaceDN w:val="0"/>
              <w:spacing w:before="94"/>
              <w:rPr>
                <w:lang w:val="mn-MN"/>
              </w:rPr>
            </w:pPr>
          </w:p>
          <w:p w:rsidR="00413A1D" w:rsidRPr="00D84013" w:rsidRDefault="00413A1D" w:rsidP="00211130">
            <w:pPr>
              <w:pStyle w:val="ListParagraph"/>
              <w:widowControl w:val="0"/>
              <w:numPr>
                <w:ilvl w:val="2"/>
                <w:numId w:val="93"/>
              </w:numPr>
              <w:tabs>
                <w:tab w:val="left" w:pos="1347"/>
                <w:tab w:val="left" w:pos="1348"/>
              </w:tabs>
              <w:autoSpaceDE w:val="0"/>
              <w:autoSpaceDN w:val="0"/>
              <w:spacing w:before="94"/>
              <w:rPr>
                <w:b/>
                <w:lang w:val="mn-MN"/>
              </w:rPr>
            </w:pPr>
            <w:r w:rsidRPr="00D84013">
              <w:rPr>
                <w:b/>
                <w:spacing w:val="5"/>
                <w:lang w:val="mn-MN"/>
              </w:rPr>
              <w:t>Ашиглах тохиолдлын схем</w:t>
            </w:r>
          </w:p>
          <w:p w:rsidR="00413A1D" w:rsidRPr="00D84013" w:rsidRDefault="005C3770" w:rsidP="007940B4">
            <w:pPr>
              <w:widowControl w:val="0"/>
              <w:tabs>
                <w:tab w:val="left" w:pos="1347"/>
                <w:tab w:val="left" w:pos="1348"/>
              </w:tabs>
              <w:autoSpaceDE w:val="0"/>
              <w:autoSpaceDN w:val="0"/>
              <w:spacing w:before="94"/>
              <w:jc w:val="both"/>
              <w:rPr>
                <w:lang w:val="mn-MN"/>
              </w:rPr>
            </w:pPr>
            <w:r w:rsidRPr="00D84013">
              <w:rPr>
                <w:lang w:val="mn-MN"/>
              </w:rPr>
              <w:t xml:space="preserve">5-р зураг </w:t>
            </w:r>
            <w:r w:rsidR="00413A1D" w:rsidRPr="00D84013">
              <w:rPr>
                <w:lang w:val="mn-MN"/>
              </w:rPr>
              <w:t>тасралтыг аши</w:t>
            </w:r>
            <w:r w:rsidR="007940B4" w:rsidRPr="00D84013">
              <w:rPr>
                <w:lang w:val="mn-MN"/>
              </w:rPr>
              <w:t xml:space="preserve">глах </w:t>
            </w:r>
            <w:r w:rsidR="00413A1D" w:rsidRPr="00D84013">
              <w:rPr>
                <w:lang w:val="mn-MN"/>
              </w:rPr>
              <w:t>тохиолдлын схемийг үзүүлэв.</w:t>
            </w:r>
          </w:p>
          <w:p w:rsidR="00413A1D" w:rsidRPr="00D84013" w:rsidRDefault="00413A1D" w:rsidP="00413A1D">
            <w:pPr>
              <w:pStyle w:val="NoSpacing"/>
              <w:spacing w:line="276" w:lineRule="auto"/>
              <w:jc w:val="both"/>
              <w:rPr>
                <w:lang w:val="mn-MN"/>
              </w:rPr>
            </w:pPr>
          </w:p>
        </w:tc>
        <w:tc>
          <w:tcPr>
            <w:tcW w:w="4675" w:type="dxa"/>
          </w:tcPr>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lastRenderedPageBreak/>
              <w:t xml:space="preserve">The arrows in Figure 4 indicate the direction of the data flow. An  open switch indicates that  data will not be forwarded. </w:t>
            </w:r>
            <w:r w:rsidRPr="00831BB7">
              <w:rPr>
                <w:bCs/>
                <w:color w:val="000000"/>
                <w:shd w:val="clear" w:color="auto" w:fill="FFFFFF"/>
                <w:lang w:val="mn-MN"/>
              </w:rPr>
              <w:lastRenderedPageBreak/>
              <w:t>A closed switch indicates that data will be forwarded.</w:t>
            </w:r>
          </w:p>
          <w:p w:rsidR="00130189" w:rsidRPr="00831BB7" w:rsidRDefault="00130189" w:rsidP="00831BB7">
            <w:pPr>
              <w:spacing w:line="276" w:lineRule="auto"/>
              <w:jc w:val="both"/>
              <w:rPr>
                <w:bCs/>
                <w:color w:val="000000"/>
                <w:shd w:val="clear" w:color="auto" w:fill="FFFFFF"/>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w:t>
            </w:r>
            <w:r w:rsidRPr="00831BB7">
              <w:rPr>
                <w:b/>
                <w:bCs/>
                <w:color w:val="000000"/>
                <w:shd w:val="clear" w:color="auto" w:fill="FFFFFF"/>
                <w:lang w:val="mn-MN"/>
              </w:rPr>
              <w:tab/>
              <w:t>Synchrophasor</w:t>
            </w: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5.3.1</w:t>
            </w:r>
            <w:r w:rsidRPr="00831BB7">
              <w:rPr>
                <w:b/>
                <w:bCs/>
                <w:color w:val="000000"/>
                <w:shd w:val="clear" w:color="auto" w:fill="FFFFFF"/>
                <w:lang w:val="mn-MN"/>
              </w:rPr>
              <w:tab/>
              <w:t>General</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Synchrophasor communication  can be used within  a substation  for synchrocheck  or substation level state estimation, as well as between several substations and a centre which performs regional or network level alarms and stability calculations.  Subclause  5.3.3  describes only those use cases which require a  communication to a  centre. The transmission  of synchrophasor information is defined in detail in IEC TR 61850-90-5:2012.</w:t>
            </w:r>
          </w:p>
          <w:p w:rsidR="00130189" w:rsidRPr="00D84013" w:rsidRDefault="00130189" w:rsidP="00130189">
            <w:pPr>
              <w:spacing w:before="2"/>
              <w:jc w:val="both"/>
              <w:rPr>
                <w:sz w:val="22"/>
                <w:szCs w:val="22"/>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5.3.2</w:t>
            </w:r>
            <w:r w:rsidRPr="00831BB7">
              <w:rPr>
                <w:b/>
                <w:bCs/>
                <w:color w:val="000000"/>
                <w:shd w:val="clear" w:color="auto" w:fill="FFFFFF"/>
                <w:lang w:val="mn-MN"/>
              </w:rPr>
              <w:tab/>
              <w:t>Constraints /  assumptions /  design considerations</w:t>
            </w:r>
          </w:p>
          <w:p w:rsidR="00130189" w:rsidRPr="00831BB7" w:rsidRDefault="00130189" w:rsidP="00831BB7">
            <w:pPr>
              <w:spacing w:line="276" w:lineRule="auto"/>
              <w:jc w:val="both"/>
              <w:rPr>
                <w:bCs/>
                <w:color w:val="000000"/>
                <w:shd w:val="clear" w:color="auto" w:fill="FFFFFF"/>
                <w:lang w:val="mn-MN"/>
              </w:rPr>
            </w:pP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In the majority of the applications, the sources and sinks for the synchrophasor data are separated by large distances. In this context "large" means distances which extend essentially further than a typical local area network (LAN). See IEC TR 61850-90-5:2012, 5.2 for details.</w:t>
            </w:r>
          </w:p>
          <w:p w:rsidR="00B446D5" w:rsidRPr="00D84013" w:rsidRDefault="00B446D5" w:rsidP="00D222EF">
            <w:pPr>
              <w:pStyle w:val="NoSpacing"/>
              <w:spacing w:line="276" w:lineRule="auto"/>
              <w:jc w:val="both"/>
              <w:rPr>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5.3.3</w:t>
            </w:r>
            <w:r w:rsidRPr="00831BB7">
              <w:rPr>
                <w:b/>
                <w:bCs/>
                <w:color w:val="000000"/>
                <w:shd w:val="clear" w:color="auto" w:fill="FFFFFF"/>
                <w:lang w:val="mn-MN"/>
              </w:rPr>
              <w:tab/>
              <w:t>Use cases</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 xml:space="preserve">The following use cases of IEC TR 61850-90-5:2012 </w:t>
            </w:r>
            <w:r w:rsidR="00831BB7">
              <w:rPr>
                <w:bCs/>
                <w:color w:val="000000"/>
                <w:shd w:val="clear" w:color="auto" w:fill="FFFFFF"/>
                <w:lang w:val="mn-MN"/>
              </w:rPr>
              <w:t>apply to this technical report:</w:t>
            </w:r>
          </w:p>
          <w:p w:rsidR="00130189" w:rsidRPr="00831BB7" w:rsidRDefault="00130189" w:rsidP="00211130">
            <w:pPr>
              <w:numPr>
                <w:ilvl w:val="0"/>
                <w:numId w:val="18"/>
              </w:numPr>
              <w:spacing w:before="2"/>
              <w:jc w:val="both"/>
              <w:rPr>
                <w:lang w:val="mn-MN"/>
              </w:rPr>
            </w:pPr>
            <w:r w:rsidRPr="00831BB7">
              <w:rPr>
                <w:lang w:val="mn-MN"/>
              </w:rPr>
              <w:t>Situational awareness</w:t>
            </w:r>
          </w:p>
          <w:p w:rsidR="00130189" w:rsidRPr="00831BB7" w:rsidRDefault="00130189" w:rsidP="00211130">
            <w:pPr>
              <w:numPr>
                <w:ilvl w:val="0"/>
                <w:numId w:val="18"/>
              </w:numPr>
              <w:spacing w:before="2"/>
              <w:jc w:val="both"/>
              <w:rPr>
                <w:lang w:val="mn-MN"/>
              </w:rPr>
            </w:pPr>
            <w:r w:rsidRPr="00D84013">
              <w:rPr>
                <w:lang w:val="mn-MN"/>
              </w:rPr>
              <w:t>State estimation and on-line security assessment</w:t>
            </w:r>
          </w:p>
          <w:p w:rsidR="00130189" w:rsidRPr="00831BB7" w:rsidRDefault="00130189" w:rsidP="00211130">
            <w:pPr>
              <w:numPr>
                <w:ilvl w:val="0"/>
                <w:numId w:val="18"/>
              </w:numPr>
              <w:spacing w:before="2"/>
              <w:jc w:val="both"/>
              <w:rPr>
                <w:lang w:val="mn-MN"/>
              </w:rPr>
            </w:pPr>
            <w:r w:rsidRPr="00D84013">
              <w:rPr>
                <w:lang w:val="mn-MN"/>
              </w:rPr>
              <w:t>Archive data (event &amp; continuous)</w:t>
            </w:r>
          </w:p>
          <w:p w:rsidR="00130189" w:rsidRPr="00831BB7" w:rsidRDefault="00130189" w:rsidP="00211130">
            <w:pPr>
              <w:numPr>
                <w:ilvl w:val="0"/>
                <w:numId w:val="18"/>
              </w:numPr>
              <w:spacing w:before="2"/>
              <w:jc w:val="both"/>
              <w:rPr>
                <w:lang w:val="mn-MN"/>
              </w:rPr>
            </w:pPr>
            <w:r w:rsidRPr="00D84013">
              <w:rPr>
                <w:lang w:val="mn-MN"/>
              </w:rPr>
              <w:t>Wide Area Controls</w:t>
            </w:r>
          </w:p>
          <w:p w:rsidR="00130189" w:rsidRPr="00831BB7" w:rsidRDefault="00130189" w:rsidP="00211130">
            <w:pPr>
              <w:numPr>
                <w:ilvl w:val="0"/>
                <w:numId w:val="18"/>
              </w:numPr>
              <w:spacing w:before="2"/>
              <w:jc w:val="both"/>
              <w:rPr>
                <w:lang w:val="mn-MN"/>
              </w:rPr>
            </w:pPr>
            <w:r w:rsidRPr="00D84013">
              <w:rPr>
                <w:lang w:val="mn-MN"/>
              </w:rPr>
              <w:t>Phenomenon assumption type WAMPAC</w:t>
            </w:r>
          </w:p>
          <w:p w:rsidR="00130189" w:rsidRPr="00831BB7" w:rsidRDefault="00130189" w:rsidP="00211130">
            <w:pPr>
              <w:numPr>
                <w:ilvl w:val="0"/>
                <w:numId w:val="18"/>
              </w:numPr>
              <w:spacing w:before="2"/>
              <w:jc w:val="both"/>
              <w:rPr>
                <w:lang w:val="mn-MN"/>
              </w:rPr>
            </w:pPr>
            <w:r w:rsidRPr="00D84013">
              <w:rPr>
                <w:lang w:val="mn-MN"/>
              </w:rPr>
              <w:lastRenderedPageBreak/>
              <w:t>Phasor Data Concentrator</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The detailed descriptions of the use cases for the transmission of  synchrophasor information are given in IEC TR 61850-90-5:2012, clause 5 and its subclauses.5.4.2</w:t>
            </w:r>
            <w:r w:rsidRPr="00831BB7">
              <w:rPr>
                <w:bCs/>
                <w:color w:val="000000"/>
                <w:shd w:val="clear" w:color="auto" w:fill="FFFFFF"/>
                <w:lang w:val="mn-MN"/>
              </w:rPr>
              <w:tab/>
            </w:r>
          </w:p>
          <w:p w:rsidR="00130189" w:rsidRDefault="00130189" w:rsidP="00130189">
            <w:pPr>
              <w:rPr>
                <w:b/>
                <w:sz w:val="22"/>
                <w:szCs w:val="22"/>
                <w:lang w:val="mn-MN"/>
              </w:rPr>
            </w:pPr>
          </w:p>
          <w:p w:rsidR="00831BB7" w:rsidRDefault="00831BB7" w:rsidP="00130189">
            <w:pPr>
              <w:rPr>
                <w:b/>
                <w:sz w:val="22"/>
                <w:szCs w:val="22"/>
                <w:lang w:val="mn-MN"/>
              </w:rPr>
            </w:pPr>
          </w:p>
          <w:p w:rsidR="00831BB7" w:rsidRDefault="00831BB7" w:rsidP="00130189">
            <w:pPr>
              <w:rPr>
                <w:b/>
                <w:sz w:val="22"/>
                <w:szCs w:val="22"/>
                <w:lang w:val="mn-MN"/>
              </w:rPr>
            </w:pPr>
          </w:p>
          <w:p w:rsidR="00831BB7" w:rsidRPr="00D84013" w:rsidRDefault="00831BB7" w:rsidP="00130189">
            <w:pPr>
              <w:rPr>
                <w:b/>
                <w:sz w:val="22"/>
                <w:szCs w:val="22"/>
                <w:lang w:val="mn-MN"/>
              </w:rPr>
            </w:pPr>
          </w:p>
          <w:p w:rsidR="00130189" w:rsidRPr="00D84013" w:rsidRDefault="00130189" w:rsidP="00130189">
            <w:pPr>
              <w:rPr>
                <w:b/>
                <w:sz w:val="22"/>
                <w:szCs w:val="22"/>
                <w:lang w:val="mn-MN"/>
              </w:rPr>
            </w:pPr>
            <w:r w:rsidRPr="00D84013">
              <w:rPr>
                <w:b/>
                <w:lang w:val="mn-MN"/>
              </w:rPr>
              <w:t>5.4</w:t>
            </w:r>
            <w:r w:rsidRPr="00D84013">
              <w:rPr>
                <w:b/>
                <w:lang w:val="mn-MN"/>
              </w:rPr>
              <w:tab/>
              <w:t>Disturbance</w:t>
            </w:r>
          </w:p>
          <w:p w:rsidR="00130189" w:rsidRPr="00D84013" w:rsidRDefault="00130189" w:rsidP="00130189">
            <w:pPr>
              <w:rPr>
                <w:b/>
                <w:sz w:val="22"/>
                <w:szCs w:val="22"/>
                <w:lang w:val="mn-MN"/>
              </w:rPr>
            </w:pPr>
            <w:r w:rsidRPr="00D84013">
              <w:rPr>
                <w:b/>
                <w:lang w:val="mn-MN"/>
              </w:rPr>
              <w:t>5.4.1</w:t>
            </w:r>
            <w:r w:rsidRPr="00D84013">
              <w:rPr>
                <w:b/>
                <w:lang w:val="mn-MN"/>
              </w:rPr>
              <w:tab/>
              <w:t>General</w:t>
            </w:r>
          </w:p>
          <w:p w:rsidR="00130189" w:rsidRPr="00D84013" w:rsidRDefault="00130189" w:rsidP="00130189">
            <w:pPr>
              <w:rPr>
                <w:b/>
                <w:sz w:val="22"/>
                <w:szCs w:val="22"/>
                <w:lang w:val="mn-MN"/>
              </w:rPr>
            </w:pP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The disturbance use case describes the transmission of disturbance or fault records from substations to remote systems.</w:t>
            </w:r>
          </w:p>
          <w:p w:rsidR="00B94E02" w:rsidRPr="00D84013" w:rsidRDefault="00B94E02" w:rsidP="00130189">
            <w:pPr>
              <w:pStyle w:val="NoSpacing"/>
              <w:spacing w:line="276" w:lineRule="auto"/>
              <w:jc w:val="both"/>
              <w:rPr>
                <w:lang w:val="mn-MN"/>
              </w:rPr>
            </w:pPr>
          </w:p>
          <w:p w:rsidR="007940B4" w:rsidRPr="00D84013" w:rsidRDefault="007940B4" w:rsidP="00130189">
            <w:pPr>
              <w:pStyle w:val="NoSpacing"/>
              <w:spacing w:line="276" w:lineRule="auto"/>
              <w:jc w:val="both"/>
              <w:rPr>
                <w:lang w:val="mn-MN"/>
              </w:rPr>
            </w:pPr>
          </w:p>
          <w:p w:rsidR="00130189" w:rsidRPr="00D84013" w:rsidRDefault="00130189" w:rsidP="00130189">
            <w:pPr>
              <w:rPr>
                <w:b/>
                <w:sz w:val="22"/>
                <w:szCs w:val="22"/>
                <w:lang w:val="mn-MN"/>
              </w:rPr>
            </w:pPr>
            <w:r w:rsidRPr="00D84013">
              <w:rPr>
                <w:b/>
                <w:lang w:val="mn-MN"/>
              </w:rPr>
              <w:t>5.4.2</w:t>
            </w:r>
            <w:r w:rsidRPr="00D84013">
              <w:rPr>
                <w:b/>
                <w:lang w:val="mn-MN"/>
              </w:rPr>
              <w:tab/>
              <w:t>Constraints / assumptions / design considerations</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Disturbance or fault records  are stored in individual IED and/or in a dedicated data  concentrator with disturbance recording capability and/or in  a  Proxy/Gateway. The sources  are referenced in the following as “storage device”.</w:t>
            </w:r>
          </w:p>
          <w:p w:rsidR="00130189" w:rsidRPr="00D84013" w:rsidRDefault="00130189" w:rsidP="00130189">
            <w:pPr>
              <w:rPr>
                <w:sz w:val="22"/>
                <w:szCs w:val="22"/>
                <w:lang w:val="mn-MN"/>
              </w:rPr>
            </w:pPr>
          </w:p>
          <w:p w:rsidR="00413A1D" w:rsidRPr="00D84013" w:rsidRDefault="00413A1D" w:rsidP="00D222EF">
            <w:pPr>
              <w:pStyle w:val="NoSpacing"/>
              <w:spacing w:line="276" w:lineRule="auto"/>
              <w:jc w:val="both"/>
              <w:rPr>
                <w:lang w:val="mn-MN"/>
              </w:rPr>
            </w:pPr>
          </w:p>
          <w:p w:rsidR="008E1117" w:rsidRPr="00D84013" w:rsidRDefault="00413A1D" w:rsidP="00211130">
            <w:pPr>
              <w:pStyle w:val="NoSpacing"/>
              <w:numPr>
                <w:ilvl w:val="2"/>
                <w:numId w:val="93"/>
              </w:numPr>
              <w:spacing w:line="276" w:lineRule="auto"/>
              <w:jc w:val="both"/>
              <w:rPr>
                <w:b/>
                <w:lang w:val="mn-MN"/>
              </w:rPr>
            </w:pPr>
            <w:r w:rsidRPr="00D84013">
              <w:rPr>
                <w:b/>
                <w:lang w:val="mn-MN"/>
              </w:rPr>
              <w:t>Actors</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The disturbance records use case requires the following actors:</w:t>
            </w:r>
          </w:p>
          <w:tbl>
            <w:tblPr>
              <w:tblStyle w:val="TableGrid"/>
              <w:tblW w:w="0" w:type="auto"/>
              <w:tblLook w:val="04A0" w:firstRow="1" w:lastRow="0" w:firstColumn="1" w:lastColumn="0" w:noHBand="0" w:noVBand="1"/>
            </w:tblPr>
            <w:tblGrid>
              <w:gridCol w:w="2222"/>
              <w:gridCol w:w="2222"/>
            </w:tblGrid>
            <w:tr w:rsidR="00413A1D" w:rsidRPr="00D84013" w:rsidTr="00413A1D">
              <w:tc>
                <w:tcPr>
                  <w:tcW w:w="2222" w:type="dxa"/>
                </w:tcPr>
                <w:p w:rsidR="00413A1D" w:rsidRPr="00831BB7" w:rsidRDefault="00413A1D"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Name</w:t>
                  </w:r>
                </w:p>
              </w:tc>
              <w:tc>
                <w:tcPr>
                  <w:tcW w:w="2222" w:type="dxa"/>
                </w:tcPr>
                <w:p w:rsidR="00413A1D" w:rsidRPr="00831BB7" w:rsidRDefault="00413A1D"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Role description</w:t>
                  </w:r>
                </w:p>
              </w:tc>
            </w:tr>
            <w:tr w:rsidR="00413A1D" w:rsidRPr="00D84013" w:rsidTr="00413A1D">
              <w:tc>
                <w:tcPr>
                  <w:tcW w:w="2222" w:type="dxa"/>
                </w:tcPr>
                <w:p w:rsidR="00413A1D" w:rsidRPr="00D84013" w:rsidRDefault="00413A1D" w:rsidP="00413A1D">
                  <w:pPr>
                    <w:pStyle w:val="TableParagraph"/>
                    <w:rPr>
                      <w:sz w:val="20"/>
                      <w:szCs w:val="20"/>
                      <w:lang w:val="mn-MN"/>
                    </w:rPr>
                  </w:pPr>
                  <w:r w:rsidRPr="00D84013">
                    <w:rPr>
                      <w:sz w:val="20"/>
                      <w:szCs w:val="20"/>
                      <w:lang w:val="mn-MN"/>
                    </w:rPr>
                    <w:t>Maintenance centre</w:t>
                  </w:r>
                </w:p>
              </w:tc>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 place from where maintenance, management of asset, disturbance analysis and the metering are managed.</w:t>
                  </w:r>
                </w:p>
              </w:tc>
            </w:tr>
            <w:tr w:rsidR="00413A1D" w:rsidRPr="00831BB7" w:rsidTr="00413A1D">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Storage device</w:t>
                  </w:r>
                </w:p>
              </w:tc>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IED, disturbance data concentrator or Proxy/Gateway which </w:t>
                  </w:r>
                  <w:r w:rsidRPr="00831BB7">
                    <w:rPr>
                      <w:bCs/>
                      <w:color w:val="000000"/>
                      <w:sz w:val="20"/>
                      <w:szCs w:val="20"/>
                      <w:shd w:val="clear" w:color="auto" w:fill="FFFFFF"/>
                      <w:lang w:val="mn-MN"/>
                    </w:rPr>
                    <w:lastRenderedPageBreak/>
                    <w:t>is able to store one or more disturbance records.</w:t>
                  </w:r>
                </w:p>
              </w:tc>
            </w:tr>
          </w:tbl>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p>
          <w:p w:rsidR="007940B4" w:rsidRPr="00831BB7" w:rsidRDefault="007940B4" w:rsidP="00831BB7">
            <w:pPr>
              <w:spacing w:line="276" w:lineRule="auto"/>
              <w:jc w:val="both"/>
              <w:rPr>
                <w:b/>
                <w:bCs/>
                <w:color w:val="000000"/>
                <w:shd w:val="clear" w:color="auto" w:fill="FFFFFF"/>
                <w:lang w:val="mn-MN"/>
              </w:rPr>
            </w:pPr>
            <w:r w:rsidRPr="00831BB7">
              <w:rPr>
                <w:b/>
                <w:bCs/>
                <w:color w:val="000000"/>
                <w:shd w:val="clear" w:color="auto" w:fill="FFFFFF"/>
                <w:lang w:val="mn-MN"/>
              </w:rPr>
              <w:t xml:space="preserve">5.4.4 Use case diagram </w:t>
            </w:r>
          </w:p>
          <w:p w:rsidR="007940B4" w:rsidRPr="00831BB7" w:rsidRDefault="007940B4" w:rsidP="00831BB7">
            <w:pPr>
              <w:spacing w:line="276" w:lineRule="auto"/>
              <w:jc w:val="both"/>
              <w:rPr>
                <w:bCs/>
                <w:color w:val="000000"/>
                <w:shd w:val="clear" w:color="auto" w:fill="FFFFFF"/>
                <w:lang w:val="mn-MN"/>
              </w:rPr>
            </w:pPr>
            <w:r w:rsidRPr="00831BB7">
              <w:rPr>
                <w:bCs/>
                <w:color w:val="000000"/>
                <w:shd w:val="clear" w:color="auto" w:fill="FFFFFF"/>
                <w:lang w:val="mn-MN"/>
              </w:rPr>
              <w:t>Figure 5 shows a disturbance use cases diagram.</w:t>
            </w:r>
          </w:p>
          <w:p w:rsidR="00413A1D" w:rsidRPr="00D84013" w:rsidRDefault="00413A1D" w:rsidP="00413A1D">
            <w:pPr>
              <w:widowControl w:val="0"/>
              <w:tabs>
                <w:tab w:val="left" w:pos="1347"/>
                <w:tab w:val="left" w:pos="1348"/>
              </w:tabs>
              <w:autoSpaceDE w:val="0"/>
              <w:autoSpaceDN w:val="0"/>
              <w:spacing w:before="94"/>
              <w:ind w:left="450"/>
              <w:rPr>
                <w:lang w:val="mn-MN"/>
              </w:rPr>
            </w:pPr>
          </w:p>
        </w:tc>
      </w:tr>
      <w:tr w:rsidR="00413A1D" w:rsidRPr="00D84013" w:rsidTr="001A6446">
        <w:tc>
          <w:tcPr>
            <w:tcW w:w="9350" w:type="dxa"/>
            <w:gridSpan w:val="2"/>
          </w:tcPr>
          <w:p w:rsidR="00413A1D" w:rsidRPr="00D84013" w:rsidRDefault="00413A1D" w:rsidP="00130189">
            <w:pPr>
              <w:pStyle w:val="NoSpacing"/>
              <w:spacing w:line="276" w:lineRule="auto"/>
              <w:jc w:val="both"/>
              <w:rPr>
                <w:lang w:val="mn-MN"/>
              </w:rPr>
            </w:pPr>
          </w:p>
          <w:p w:rsidR="00413A1D" w:rsidRPr="00D84013" w:rsidRDefault="00831BB7" w:rsidP="00130189">
            <w:pPr>
              <w:pStyle w:val="NoSpacing"/>
              <w:spacing w:line="276" w:lineRule="auto"/>
              <w:jc w:val="both"/>
              <w:rPr>
                <w:lang w:val="mn-MN"/>
              </w:rPr>
            </w:pPr>
            <w:r>
              <w:rPr>
                <w:noProof/>
              </w:rPr>
              <w:lastRenderedPageBreak/>
              <mc:AlternateContent>
                <mc:Choice Requires="wps">
                  <w:drawing>
                    <wp:anchor distT="0" distB="0" distL="114300" distR="114300" simplePos="0" relativeHeight="251661824" behindDoc="0" locked="0" layoutInCell="1" allowOverlap="1" wp14:anchorId="505C63CA" wp14:editId="036D2643">
                      <wp:simplePos x="0" y="0"/>
                      <wp:positionH relativeFrom="column">
                        <wp:posOffset>3669474</wp:posOffset>
                      </wp:positionH>
                      <wp:positionV relativeFrom="paragraph">
                        <wp:posOffset>4233141</wp:posOffset>
                      </wp:positionV>
                      <wp:extent cx="1379723" cy="2850235"/>
                      <wp:effectExtent l="0" t="0" r="30480" b="26670"/>
                      <wp:wrapNone/>
                      <wp:docPr id="1101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9723" cy="2850235"/>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99FA3C" id="Line 44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333.3pt" to="397.6pt,5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" strokeweight=".22667mm"/>
                  </w:pict>
                </mc:Fallback>
              </mc:AlternateContent>
            </w:r>
            <w:r w:rsidRPr="00D84013">
              <w:rPr>
                <w:noProof/>
              </w:rPr>
              <mc:AlternateContent>
                <mc:Choice Requires="wpg">
                  <w:drawing>
                    <wp:anchor distT="0" distB="0" distL="0" distR="0" simplePos="0" relativeHeight="251655680" behindDoc="1" locked="0" layoutInCell="1" allowOverlap="1" wp14:anchorId="7D191B31" wp14:editId="47352548">
                      <wp:simplePos x="0" y="0"/>
                      <wp:positionH relativeFrom="page">
                        <wp:posOffset>65405</wp:posOffset>
                      </wp:positionH>
                      <wp:positionV relativeFrom="paragraph">
                        <wp:posOffset>195580</wp:posOffset>
                      </wp:positionV>
                      <wp:extent cx="5794375" cy="7589520"/>
                      <wp:effectExtent l="0" t="0" r="15875" b="11430"/>
                      <wp:wrapTopAndBottom/>
                      <wp:docPr id="7325" name="Group 7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7589520"/>
                                <a:chOff x="1485" y="342"/>
                                <a:chExt cx="9125" cy="11952"/>
                              </a:xfrm>
                            </wpg:grpSpPr>
                            <wps:wsp>
                              <wps:cNvPr id="7326" name="Rectangle 398"/>
                              <wps:cNvSpPr>
                                <a:spLocks noChangeArrowheads="1"/>
                              </wps:cNvSpPr>
                              <wps:spPr bwMode="auto">
                                <a:xfrm>
                                  <a:off x="1485" y="342"/>
                                  <a:ext cx="8980" cy="1195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7" name="Freeform 399"/>
                              <wps:cNvSpPr>
                                <a:spLocks/>
                              </wps:cNvSpPr>
                              <wps:spPr bwMode="auto">
                                <a:xfrm>
                                  <a:off x="1485" y="342"/>
                                  <a:ext cx="1208" cy="245"/>
                                </a:xfrm>
                                <a:custGeom>
                                  <a:avLst/>
                                  <a:gdLst>
                                    <a:gd name="T0" fmla="*/ 1207 w 1208"/>
                                    <a:gd name="T1" fmla="*/ 343 h 245"/>
                                    <a:gd name="T2" fmla="*/ 0 w 1208"/>
                                    <a:gd name="T3" fmla="*/ 343 h 245"/>
                                    <a:gd name="T4" fmla="*/ 0 w 1208"/>
                                    <a:gd name="T5" fmla="*/ 587 h 245"/>
                                    <a:gd name="T6" fmla="*/ 1040 w 1208"/>
                                    <a:gd name="T7" fmla="*/ 587 h 245"/>
                                    <a:gd name="T8" fmla="*/ 1207 w 1208"/>
                                    <a:gd name="T9" fmla="*/ 407 h 245"/>
                                    <a:gd name="T10" fmla="*/ 1207 w 1208"/>
                                    <a:gd name="T11" fmla="*/ 343 h 2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8" h="245">
                                      <a:moveTo>
                                        <a:pt x="1207" y="0"/>
                                      </a:moveTo>
                                      <a:lnTo>
                                        <a:pt x="0" y="0"/>
                                      </a:lnTo>
                                      <a:lnTo>
                                        <a:pt x="0" y="244"/>
                                      </a:lnTo>
                                      <a:lnTo>
                                        <a:pt x="1040" y="244"/>
                                      </a:lnTo>
                                      <a:lnTo>
                                        <a:pt x="1207" y="64"/>
                                      </a:lnTo>
                                      <a:lnTo>
                                        <a:pt x="1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8" name="Freeform 400"/>
                              <wps:cNvSpPr>
                                <a:spLocks/>
                              </wps:cNvSpPr>
                              <wps:spPr bwMode="auto">
                                <a:xfrm>
                                  <a:off x="1485" y="342"/>
                                  <a:ext cx="1208" cy="245"/>
                                </a:xfrm>
                                <a:custGeom>
                                  <a:avLst/>
                                  <a:gdLst>
                                    <a:gd name="T0" fmla="*/ 0 w 1208"/>
                                    <a:gd name="T1" fmla="*/ 587 h 245"/>
                                    <a:gd name="T2" fmla="*/ 1040 w 1208"/>
                                    <a:gd name="T3" fmla="*/ 587 h 245"/>
                                    <a:gd name="T4" fmla="*/ 1207 w 1208"/>
                                    <a:gd name="T5" fmla="*/ 407 h 245"/>
                                    <a:gd name="T6" fmla="*/ 1207 w 1208"/>
                                    <a:gd name="T7" fmla="*/ 343 h 245"/>
                                    <a:gd name="T8" fmla="*/ 0 w 1208"/>
                                    <a:gd name="T9" fmla="*/ 343 h 245"/>
                                    <a:gd name="T10" fmla="*/ 0 w 1208"/>
                                    <a:gd name="T11" fmla="*/ 587 h 2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8" h="245">
                                      <a:moveTo>
                                        <a:pt x="0" y="244"/>
                                      </a:moveTo>
                                      <a:lnTo>
                                        <a:pt x="1040" y="244"/>
                                      </a:lnTo>
                                      <a:lnTo>
                                        <a:pt x="1207" y="64"/>
                                      </a:lnTo>
                                      <a:lnTo>
                                        <a:pt x="1207" y="0"/>
                                      </a:lnTo>
                                      <a:lnTo>
                                        <a:pt x="0" y="0"/>
                                      </a:lnTo>
                                      <a:lnTo>
                                        <a:pt x="0" y="2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9" name="Freeform 401"/>
                              <wps:cNvSpPr>
                                <a:spLocks/>
                              </wps:cNvSpPr>
                              <wps:spPr bwMode="auto">
                                <a:xfrm>
                                  <a:off x="4838" y="4609"/>
                                  <a:ext cx="2416" cy="1607"/>
                                </a:xfrm>
                                <a:custGeom>
                                  <a:avLst/>
                                  <a:gdLst>
                                    <a:gd name="T0" fmla="*/ 1117 w 2416"/>
                                    <a:gd name="T1" fmla="*/ 4611 h 1607"/>
                                    <a:gd name="T2" fmla="*/ 942 w 2416"/>
                                    <a:gd name="T3" fmla="*/ 4628 h 1607"/>
                                    <a:gd name="T4" fmla="*/ 776 w 2416"/>
                                    <a:gd name="T5" fmla="*/ 4661 h 1607"/>
                                    <a:gd name="T6" fmla="*/ 621 w 2416"/>
                                    <a:gd name="T7" fmla="*/ 4709 h 1607"/>
                                    <a:gd name="T8" fmla="*/ 480 w 2416"/>
                                    <a:gd name="T9" fmla="*/ 4770 h 1607"/>
                                    <a:gd name="T10" fmla="*/ 353 w 2416"/>
                                    <a:gd name="T11" fmla="*/ 4843 h 1607"/>
                                    <a:gd name="T12" fmla="*/ 242 w 2416"/>
                                    <a:gd name="T13" fmla="*/ 4928 h 1607"/>
                                    <a:gd name="T14" fmla="*/ 150 w 2416"/>
                                    <a:gd name="T15" fmla="*/ 5022 h 1607"/>
                                    <a:gd name="T16" fmla="*/ 79 w 2416"/>
                                    <a:gd name="T17" fmla="*/ 5125 h 1607"/>
                                    <a:gd name="T18" fmla="*/ 29 w 2416"/>
                                    <a:gd name="T19" fmla="*/ 5235 h 1607"/>
                                    <a:gd name="T20" fmla="*/ 0 w 2416"/>
                                    <a:gd name="T21" fmla="*/ 5412 h 1607"/>
                                    <a:gd name="T22" fmla="*/ 29 w 2416"/>
                                    <a:gd name="T23" fmla="*/ 5589 h 1607"/>
                                    <a:gd name="T24" fmla="*/ 79 w 2416"/>
                                    <a:gd name="T25" fmla="*/ 5699 h 1607"/>
                                    <a:gd name="T26" fmla="*/ 150 w 2416"/>
                                    <a:gd name="T27" fmla="*/ 5802 h 1607"/>
                                    <a:gd name="T28" fmla="*/ 242 w 2416"/>
                                    <a:gd name="T29" fmla="*/ 5897 h 1607"/>
                                    <a:gd name="T30" fmla="*/ 353 w 2416"/>
                                    <a:gd name="T31" fmla="*/ 5981 h 1607"/>
                                    <a:gd name="T32" fmla="*/ 480 w 2416"/>
                                    <a:gd name="T33" fmla="*/ 6054 h 1607"/>
                                    <a:gd name="T34" fmla="*/ 621 w 2416"/>
                                    <a:gd name="T35" fmla="*/ 6116 h 1607"/>
                                    <a:gd name="T36" fmla="*/ 776 w 2416"/>
                                    <a:gd name="T37" fmla="*/ 6163 h 1607"/>
                                    <a:gd name="T38" fmla="*/ 942 w 2416"/>
                                    <a:gd name="T39" fmla="*/ 6196 h 1607"/>
                                    <a:gd name="T40" fmla="*/ 1117 w 2416"/>
                                    <a:gd name="T41" fmla="*/ 6213 h 1607"/>
                                    <a:gd name="T42" fmla="*/ 1299 w 2416"/>
                                    <a:gd name="T43" fmla="*/ 6213 h 1607"/>
                                    <a:gd name="T44" fmla="*/ 1474 w 2416"/>
                                    <a:gd name="T45" fmla="*/ 6196 h 1607"/>
                                    <a:gd name="T46" fmla="*/ 1640 w 2416"/>
                                    <a:gd name="T47" fmla="*/ 6163 h 1607"/>
                                    <a:gd name="T48" fmla="*/ 1795 w 2416"/>
                                    <a:gd name="T49" fmla="*/ 6116 h 1607"/>
                                    <a:gd name="T50" fmla="*/ 1936 w 2416"/>
                                    <a:gd name="T51" fmla="*/ 6054 h 1607"/>
                                    <a:gd name="T52" fmla="*/ 2063 w 2416"/>
                                    <a:gd name="T53" fmla="*/ 5981 h 1607"/>
                                    <a:gd name="T54" fmla="*/ 2174 w 2416"/>
                                    <a:gd name="T55" fmla="*/ 5897 h 1607"/>
                                    <a:gd name="T56" fmla="*/ 2266 w 2416"/>
                                    <a:gd name="T57" fmla="*/ 5802 h 1607"/>
                                    <a:gd name="T58" fmla="*/ 2337 w 2416"/>
                                    <a:gd name="T59" fmla="*/ 5699 h 1607"/>
                                    <a:gd name="T60" fmla="*/ 2387 w 2416"/>
                                    <a:gd name="T61" fmla="*/ 5589 h 1607"/>
                                    <a:gd name="T62" fmla="*/ 2416 w 2416"/>
                                    <a:gd name="T63" fmla="*/ 5412 h 1607"/>
                                    <a:gd name="T64" fmla="*/ 2387 w 2416"/>
                                    <a:gd name="T65" fmla="*/ 5235 h 1607"/>
                                    <a:gd name="T66" fmla="*/ 2337 w 2416"/>
                                    <a:gd name="T67" fmla="*/ 5125 h 1607"/>
                                    <a:gd name="T68" fmla="*/ 2266 w 2416"/>
                                    <a:gd name="T69" fmla="*/ 5022 h 1607"/>
                                    <a:gd name="T70" fmla="*/ 2174 w 2416"/>
                                    <a:gd name="T71" fmla="*/ 4928 h 1607"/>
                                    <a:gd name="T72" fmla="*/ 2063 w 2416"/>
                                    <a:gd name="T73" fmla="*/ 4843 h 1607"/>
                                    <a:gd name="T74" fmla="*/ 1936 w 2416"/>
                                    <a:gd name="T75" fmla="*/ 4770 h 1607"/>
                                    <a:gd name="T76" fmla="*/ 1795 w 2416"/>
                                    <a:gd name="T77" fmla="*/ 4709 h 1607"/>
                                    <a:gd name="T78" fmla="*/ 1640 w 2416"/>
                                    <a:gd name="T79" fmla="*/ 4661 h 1607"/>
                                    <a:gd name="T80" fmla="*/ 1474 w 2416"/>
                                    <a:gd name="T81" fmla="*/ 4628 h 1607"/>
                                    <a:gd name="T82" fmla="*/ 1299 w 2416"/>
                                    <a:gd name="T83" fmla="*/ 4611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2"/>
                                      </a:lnTo>
                                      <a:lnTo>
                                        <a:pt x="1029" y="9"/>
                                      </a:lnTo>
                                      <a:lnTo>
                                        <a:pt x="942" y="19"/>
                                      </a:lnTo>
                                      <a:lnTo>
                                        <a:pt x="858" y="34"/>
                                      </a:lnTo>
                                      <a:lnTo>
                                        <a:pt x="776" y="52"/>
                                      </a:lnTo>
                                      <a:lnTo>
                                        <a:pt x="697" y="74"/>
                                      </a:lnTo>
                                      <a:lnTo>
                                        <a:pt x="621" y="100"/>
                                      </a:lnTo>
                                      <a:lnTo>
                                        <a:pt x="549" y="129"/>
                                      </a:lnTo>
                                      <a:lnTo>
                                        <a:pt x="480" y="161"/>
                                      </a:lnTo>
                                      <a:lnTo>
                                        <a:pt x="414" y="196"/>
                                      </a:lnTo>
                                      <a:lnTo>
                                        <a:pt x="353" y="234"/>
                                      </a:lnTo>
                                      <a:lnTo>
                                        <a:pt x="295" y="275"/>
                                      </a:lnTo>
                                      <a:lnTo>
                                        <a:pt x="242" y="319"/>
                                      </a:lnTo>
                                      <a:lnTo>
                                        <a:pt x="194" y="365"/>
                                      </a:lnTo>
                                      <a:lnTo>
                                        <a:pt x="150" y="413"/>
                                      </a:lnTo>
                                      <a:lnTo>
                                        <a:pt x="112" y="463"/>
                                      </a:lnTo>
                                      <a:lnTo>
                                        <a:pt x="79" y="516"/>
                                      </a:lnTo>
                                      <a:lnTo>
                                        <a:pt x="51" y="570"/>
                                      </a:lnTo>
                                      <a:lnTo>
                                        <a:pt x="29" y="626"/>
                                      </a:lnTo>
                                      <a:lnTo>
                                        <a:pt x="4" y="743"/>
                                      </a:lnTo>
                                      <a:lnTo>
                                        <a:pt x="0" y="803"/>
                                      </a:lnTo>
                                      <a:lnTo>
                                        <a:pt x="4" y="863"/>
                                      </a:lnTo>
                                      <a:lnTo>
                                        <a:pt x="29" y="980"/>
                                      </a:lnTo>
                                      <a:lnTo>
                                        <a:pt x="51" y="1036"/>
                                      </a:lnTo>
                                      <a:lnTo>
                                        <a:pt x="79" y="1090"/>
                                      </a:lnTo>
                                      <a:lnTo>
                                        <a:pt x="112" y="1143"/>
                                      </a:lnTo>
                                      <a:lnTo>
                                        <a:pt x="150" y="1193"/>
                                      </a:lnTo>
                                      <a:lnTo>
                                        <a:pt x="194" y="1242"/>
                                      </a:lnTo>
                                      <a:lnTo>
                                        <a:pt x="242" y="1288"/>
                                      </a:lnTo>
                                      <a:lnTo>
                                        <a:pt x="295" y="1331"/>
                                      </a:lnTo>
                                      <a:lnTo>
                                        <a:pt x="353" y="1372"/>
                                      </a:lnTo>
                                      <a:lnTo>
                                        <a:pt x="414" y="1410"/>
                                      </a:lnTo>
                                      <a:lnTo>
                                        <a:pt x="480" y="1445"/>
                                      </a:lnTo>
                                      <a:lnTo>
                                        <a:pt x="549" y="1478"/>
                                      </a:lnTo>
                                      <a:lnTo>
                                        <a:pt x="621" y="1507"/>
                                      </a:lnTo>
                                      <a:lnTo>
                                        <a:pt x="697" y="1532"/>
                                      </a:lnTo>
                                      <a:lnTo>
                                        <a:pt x="776" y="1554"/>
                                      </a:lnTo>
                                      <a:lnTo>
                                        <a:pt x="858" y="1573"/>
                                      </a:lnTo>
                                      <a:lnTo>
                                        <a:pt x="942" y="1587"/>
                                      </a:lnTo>
                                      <a:lnTo>
                                        <a:pt x="1029" y="1598"/>
                                      </a:lnTo>
                                      <a:lnTo>
                                        <a:pt x="1117" y="1604"/>
                                      </a:lnTo>
                                      <a:lnTo>
                                        <a:pt x="1208" y="1606"/>
                                      </a:lnTo>
                                      <a:lnTo>
                                        <a:pt x="1299" y="1604"/>
                                      </a:lnTo>
                                      <a:lnTo>
                                        <a:pt x="1387" y="1598"/>
                                      </a:lnTo>
                                      <a:lnTo>
                                        <a:pt x="1474" y="1587"/>
                                      </a:lnTo>
                                      <a:lnTo>
                                        <a:pt x="1558" y="1573"/>
                                      </a:lnTo>
                                      <a:lnTo>
                                        <a:pt x="1640" y="1554"/>
                                      </a:lnTo>
                                      <a:lnTo>
                                        <a:pt x="1719" y="1532"/>
                                      </a:lnTo>
                                      <a:lnTo>
                                        <a:pt x="1795" y="1507"/>
                                      </a:lnTo>
                                      <a:lnTo>
                                        <a:pt x="1867" y="1478"/>
                                      </a:lnTo>
                                      <a:lnTo>
                                        <a:pt x="1936" y="1445"/>
                                      </a:lnTo>
                                      <a:lnTo>
                                        <a:pt x="2002" y="1410"/>
                                      </a:lnTo>
                                      <a:lnTo>
                                        <a:pt x="2063" y="1372"/>
                                      </a:lnTo>
                                      <a:lnTo>
                                        <a:pt x="2121" y="1331"/>
                                      </a:lnTo>
                                      <a:lnTo>
                                        <a:pt x="2174" y="1288"/>
                                      </a:lnTo>
                                      <a:lnTo>
                                        <a:pt x="2222" y="1242"/>
                                      </a:lnTo>
                                      <a:lnTo>
                                        <a:pt x="2266" y="1193"/>
                                      </a:lnTo>
                                      <a:lnTo>
                                        <a:pt x="2304" y="1143"/>
                                      </a:lnTo>
                                      <a:lnTo>
                                        <a:pt x="2337" y="1090"/>
                                      </a:lnTo>
                                      <a:lnTo>
                                        <a:pt x="2365" y="1036"/>
                                      </a:lnTo>
                                      <a:lnTo>
                                        <a:pt x="2387" y="980"/>
                                      </a:lnTo>
                                      <a:lnTo>
                                        <a:pt x="2412" y="863"/>
                                      </a:lnTo>
                                      <a:lnTo>
                                        <a:pt x="2416" y="803"/>
                                      </a:lnTo>
                                      <a:lnTo>
                                        <a:pt x="2412" y="743"/>
                                      </a:lnTo>
                                      <a:lnTo>
                                        <a:pt x="2387" y="626"/>
                                      </a:lnTo>
                                      <a:lnTo>
                                        <a:pt x="2365" y="570"/>
                                      </a:lnTo>
                                      <a:lnTo>
                                        <a:pt x="2337" y="516"/>
                                      </a:lnTo>
                                      <a:lnTo>
                                        <a:pt x="2304" y="463"/>
                                      </a:lnTo>
                                      <a:lnTo>
                                        <a:pt x="2266" y="413"/>
                                      </a:lnTo>
                                      <a:lnTo>
                                        <a:pt x="2222" y="365"/>
                                      </a:lnTo>
                                      <a:lnTo>
                                        <a:pt x="2174" y="319"/>
                                      </a:lnTo>
                                      <a:lnTo>
                                        <a:pt x="2121" y="275"/>
                                      </a:lnTo>
                                      <a:lnTo>
                                        <a:pt x="2063" y="234"/>
                                      </a:lnTo>
                                      <a:lnTo>
                                        <a:pt x="2002" y="196"/>
                                      </a:lnTo>
                                      <a:lnTo>
                                        <a:pt x="1936" y="161"/>
                                      </a:lnTo>
                                      <a:lnTo>
                                        <a:pt x="1867" y="129"/>
                                      </a:lnTo>
                                      <a:lnTo>
                                        <a:pt x="1795" y="100"/>
                                      </a:lnTo>
                                      <a:lnTo>
                                        <a:pt x="1719" y="74"/>
                                      </a:lnTo>
                                      <a:lnTo>
                                        <a:pt x="1640" y="52"/>
                                      </a:lnTo>
                                      <a:lnTo>
                                        <a:pt x="1558" y="34"/>
                                      </a:lnTo>
                                      <a:lnTo>
                                        <a:pt x="1474" y="19"/>
                                      </a:lnTo>
                                      <a:lnTo>
                                        <a:pt x="1387" y="9"/>
                                      </a:lnTo>
                                      <a:lnTo>
                                        <a:pt x="1299" y="2"/>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0" name="Freeform 402"/>
                              <wps:cNvSpPr>
                                <a:spLocks/>
                              </wps:cNvSpPr>
                              <wps:spPr bwMode="auto">
                                <a:xfrm>
                                  <a:off x="4838" y="4609"/>
                                  <a:ext cx="2416" cy="1607"/>
                                </a:xfrm>
                                <a:custGeom>
                                  <a:avLst/>
                                  <a:gdLst>
                                    <a:gd name="T0" fmla="*/ 4 w 2416"/>
                                    <a:gd name="T1" fmla="*/ 5472 h 1607"/>
                                    <a:gd name="T2" fmla="*/ 51 w 2416"/>
                                    <a:gd name="T3" fmla="*/ 5645 h 1607"/>
                                    <a:gd name="T4" fmla="*/ 112 w 2416"/>
                                    <a:gd name="T5" fmla="*/ 5752 h 1607"/>
                                    <a:gd name="T6" fmla="*/ 194 w 2416"/>
                                    <a:gd name="T7" fmla="*/ 5851 h 1607"/>
                                    <a:gd name="T8" fmla="*/ 295 w 2416"/>
                                    <a:gd name="T9" fmla="*/ 5940 h 1607"/>
                                    <a:gd name="T10" fmla="*/ 414 w 2416"/>
                                    <a:gd name="T11" fmla="*/ 6019 h 1607"/>
                                    <a:gd name="T12" fmla="*/ 549 w 2416"/>
                                    <a:gd name="T13" fmla="*/ 6087 h 1607"/>
                                    <a:gd name="T14" fmla="*/ 697 w 2416"/>
                                    <a:gd name="T15" fmla="*/ 6141 h 1607"/>
                                    <a:gd name="T16" fmla="*/ 858 w 2416"/>
                                    <a:gd name="T17" fmla="*/ 6182 h 1607"/>
                                    <a:gd name="T18" fmla="*/ 1029 w 2416"/>
                                    <a:gd name="T19" fmla="*/ 6207 h 1607"/>
                                    <a:gd name="T20" fmla="*/ 1208 w 2416"/>
                                    <a:gd name="T21" fmla="*/ 6215 h 1607"/>
                                    <a:gd name="T22" fmla="*/ 1387 w 2416"/>
                                    <a:gd name="T23" fmla="*/ 6207 h 1607"/>
                                    <a:gd name="T24" fmla="*/ 1558 w 2416"/>
                                    <a:gd name="T25" fmla="*/ 6182 h 1607"/>
                                    <a:gd name="T26" fmla="*/ 1719 w 2416"/>
                                    <a:gd name="T27" fmla="*/ 6141 h 1607"/>
                                    <a:gd name="T28" fmla="*/ 1867 w 2416"/>
                                    <a:gd name="T29" fmla="*/ 6087 h 1607"/>
                                    <a:gd name="T30" fmla="*/ 2002 w 2416"/>
                                    <a:gd name="T31" fmla="*/ 6019 h 1607"/>
                                    <a:gd name="T32" fmla="*/ 2121 w 2416"/>
                                    <a:gd name="T33" fmla="*/ 5940 h 1607"/>
                                    <a:gd name="T34" fmla="*/ 2222 w 2416"/>
                                    <a:gd name="T35" fmla="*/ 5851 h 1607"/>
                                    <a:gd name="T36" fmla="*/ 2304 w 2416"/>
                                    <a:gd name="T37" fmla="*/ 5752 h 1607"/>
                                    <a:gd name="T38" fmla="*/ 2365 w 2416"/>
                                    <a:gd name="T39" fmla="*/ 5645 h 1607"/>
                                    <a:gd name="T40" fmla="*/ 2412 w 2416"/>
                                    <a:gd name="T41" fmla="*/ 5472 h 1607"/>
                                    <a:gd name="T42" fmla="*/ 2412 w 2416"/>
                                    <a:gd name="T43" fmla="*/ 5352 h 1607"/>
                                    <a:gd name="T44" fmla="*/ 2365 w 2416"/>
                                    <a:gd name="T45" fmla="*/ 5179 h 1607"/>
                                    <a:gd name="T46" fmla="*/ 2304 w 2416"/>
                                    <a:gd name="T47" fmla="*/ 5072 h 1607"/>
                                    <a:gd name="T48" fmla="*/ 2222 w 2416"/>
                                    <a:gd name="T49" fmla="*/ 4974 h 1607"/>
                                    <a:gd name="T50" fmla="*/ 2121 w 2416"/>
                                    <a:gd name="T51" fmla="*/ 4884 h 1607"/>
                                    <a:gd name="T52" fmla="*/ 2002 w 2416"/>
                                    <a:gd name="T53" fmla="*/ 4805 h 1607"/>
                                    <a:gd name="T54" fmla="*/ 1867 w 2416"/>
                                    <a:gd name="T55" fmla="*/ 4738 h 1607"/>
                                    <a:gd name="T56" fmla="*/ 1719 w 2416"/>
                                    <a:gd name="T57" fmla="*/ 4683 h 1607"/>
                                    <a:gd name="T58" fmla="*/ 1558 w 2416"/>
                                    <a:gd name="T59" fmla="*/ 4643 h 1607"/>
                                    <a:gd name="T60" fmla="*/ 1387 w 2416"/>
                                    <a:gd name="T61" fmla="*/ 4618 h 1607"/>
                                    <a:gd name="T62" fmla="*/ 1208 w 2416"/>
                                    <a:gd name="T63" fmla="*/ 4609 h 1607"/>
                                    <a:gd name="T64" fmla="*/ 1029 w 2416"/>
                                    <a:gd name="T65" fmla="*/ 4618 h 1607"/>
                                    <a:gd name="T66" fmla="*/ 858 w 2416"/>
                                    <a:gd name="T67" fmla="*/ 4643 h 1607"/>
                                    <a:gd name="T68" fmla="*/ 697 w 2416"/>
                                    <a:gd name="T69" fmla="*/ 4683 h 1607"/>
                                    <a:gd name="T70" fmla="*/ 549 w 2416"/>
                                    <a:gd name="T71" fmla="*/ 4738 h 1607"/>
                                    <a:gd name="T72" fmla="*/ 414 w 2416"/>
                                    <a:gd name="T73" fmla="*/ 4805 h 1607"/>
                                    <a:gd name="T74" fmla="*/ 295 w 2416"/>
                                    <a:gd name="T75" fmla="*/ 4884 h 1607"/>
                                    <a:gd name="T76" fmla="*/ 194 w 2416"/>
                                    <a:gd name="T77" fmla="*/ 4974 h 1607"/>
                                    <a:gd name="T78" fmla="*/ 112 w 2416"/>
                                    <a:gd name="T79" fmla="*/ 5072 h 1607"/>
                                    <a:gd name="T80" fmla="*/ 51 w 2416"/>
                                    <a:gd name="T81" fmla="*/ 5179 h 1607"/>
                                    <a:gd name="T82" fmla="*/ 4 w 2416"/>
                                    <a:gd name="T83" fmla="*/ 5352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4" y="863"/>
                                      </a:lnTo>
                                      <a:lnTo>
                                        <a:pt x="29" y="980"/>
                                      </a:lnTo>
                                      <a:lnTo>
                                        <a:pt x="51" y="1036"/>
                                      </a:lnTo>
                                      <a:lnTo>
                                        <a:pt x="79" y="1090"/>
                                      </a:lnTo>
                                      <a:lnTo>
                                        <a:pt x="112" y="1143"/>
                                      </a:lnTo>
                                      <a:lnTo>
                                        <a:pt x="150" y="1193"/>
                                      </a:lnTo>
                                      <a:lnTo>
                                        <a:pt x="194" y="1242"/>
                                      </a:lnTo>
                                      <a:lnTo>
                                        <a:pt x="242" y="1288"/>
                                      </a:lnTo>
                                      <a:lnTo>
                                        <a:pt x="295" y="1331"/>
                                      </a:lnTo>
                                      <a:lnTo>
                                        <a:pt x="353" y="1372"/>
                                      </a:lnTo>
                                      <a:lnTo>
                                        <a:pt x="414" y="1410"/>
                                      </a:lnTo>
                                      <a:lnTo>
                                        <a:pt x="480" y="1445"/>
                                      </a:lnTo>
                                      <a:lnTo>
                                        <a:pt x="549" y="1478"/>
                                      </a:lnTo>
                                      <a:lnTo>
                                        <a:pt x="621" y="1507"/>
                                      </a:lnTo>
                                      <a:lnTo>
                                        <a:pt x="697" y="1532"/>
                                      </a:lnTo>
                                      <a:lnTo>
                                        <a:pt x="776" y="1554"/>
                                      </a:lnTo>
                                      <a:lnTo>
                                        <a:pt x="858" y="1573"/>
                                      </a:lnTo>
                                      <a:lnTo>
                                        <a:pt x="942" y="1587"/>
                                      </a:lnTo>
                                      <a:lnTo>
                                        <a:pt x="1029" y="1598"/>
                                      </a:lnTo>
                                      <a:lnTo>
                                        <a:pt x="1117" y="1604"/>
                                      </a:lnTo>
                                      <a:lnTo>
                                        <a:pt x="1208" y="1606"/>
                                      </a:lnTo>
                                      <a:lnTo>
                                        <a:pt x="1299" y="1604"/>
                                      </a:lnTo>
                                      <a:lnTo>
                                        <a:pt x="1387" y="1598"/>
                                      </a:lnTo>
                                      <a:lnTo>
                                        <a:pt x="1474" y="1587"/>
                                      </a:lnTo>
                                      <a:lnTo>
                                        <a:pt x="1558" y="1573"/>
                                      </a:lnTo>
                                      <a:lnTo>
                                        <a:pt x="1640" y="1554"/>
                                      </a:lnTo>
                                      <a:lnTo>
                                        <a:pt x="1719" y="1532"/>
                                      </a:lnTo>
                                      <a:lnTo>
                                        <a:pt x="1795" y="1507"/>
                                      </a:lnTo>
                                      <a:lnTo>
                                        <a:pt x="1867" y="1478"/>
                                      </a:lnTo>
                                      <a:lnTo>
                                        <a:pt x="1936" y="1445"/>
                                      </a:lnTo>
                                      <a:lnTo>
                                        <a:pt x="2002" y="1410"/>
                                      </a:lnTo>
                                      <a:lnTo>
                                        <a:pt x="2063" y="1372"/>
                                      </a:lnTo>
                                      <a:lnTo>
                                        <a:pt x="2121" y="1331"/>
                                      </a:lnTo>
                                      <a:lnTo>
                                        <a:pt x="2174" y="1288"/>
                                      </a:lnTo>
                                      <a:lnTo>
                                        <a:pt x="2222" y="1242"/>
                                      </a:lnTo>
                                      <a:lnTo>
                                        <a:pt x="2266" y="1193"/>
                                      </a:lnTo>
                                      <a:lnTo>
                                        <a:pt x="2304" y="1143"/>
                                      </a:lnTo>
                                      <a:lnTo>
                                        <a:pt x="2337" y="1090"/>
                                      </a:lnTo>
                                      <a:lnTo>
                                        <a:pt x="2365" y="1036"/>
                                      </a:lnTo>
                                      <a:lnTo>
                                        <a:pt x="2387" y="980"/>
                                      </a:lnTo>
                                      <a:lnTo>
                                        <a:pt x="2412" y="863"/>
                                      </a:lnTo>
                                      <a:lnTo>
                                        <a:pt x="2416" y="803"/>
                                      </a:lnTo>
                                      <a:lnTo>
                                        <a:pt x="2412" y="743"/>
                                      </a:lnTo>
                                      <a:lnTo>
                                        <a:pt x="2387" y="626"/>
                                      </a:lnTo>
                                      <a:lnTo>
                                        <a:pt x="2365" y="570"/>
                                      </a:lnTo>
                                      <a:lnTo>
                                        <a:pt x="2337" y="516"/>
                                      </a:lnTo>
                                      <a:lnTo>
                                        <a:pt x="2304" y="463"/>
                                      </a:lnTo>
                                      <a:lnTo>
                                        <a:pt x="2266" y="413"/>
                                      </a:lnTo>
                                      <a:lnTo>
                                        <a:pt x="2222" y="365"/>
                                      </a:lnTo>
                                      <a:lnTo>
                                        <a:pt x="2174" y="319"/>
                                      </a:lnTo>
                                      <a:lnTo>
                                        <a:pt x="2121" y="275"/>
                                      </a:lnTo>
                                      <a:lnTo>
                                        <a:pt x="2063" y="234"/>
                                      </a:lnTo>
                                      <a:lnTo>
                                        <a:pt x="2002" y="196"/>
                                      </a:lnTo>
                                      <a:lnTo>
                                        <a:pt x="1936" y="161"/>
                                      </a:lnTo>
                                      <a:lnTo>
                                        <a:pt x="1867" y="129"/>
                                      </a:lnTo>
                                      <a:lnTo>
                                        <a:pt x="1795" y="100"/>
                                      </a:lnTo>
                                      <a:lnTo>
                                        <a:pt x="1719" y="74"/>
                                      </a:lnTo>
                                      <a:lnTo>
                                        <a:pt x="1640" y="52"/>
                                      </a:lnTo>
                                      <a:lnTo>
                                        <a:pt x="1558" y="34"/>
                                      </a:lnTo>
                                      <a:lnTo>
                                        <a:pt x="1474" y="19"/>
                                      </a:lnTo>
                                      <a:lnTo>
                                        <a:pt x="1387" y="9"/>
                                      </a:lnTo>
                                      <a:lnTo>
                                        <a:pt x="1299" y="2"/>
                                      </a:lnTo>
                                      <a:lnTo>
                                        <a:pt x="1208" y="0"/>
                                      </a:lnTo>
                                      <a:lnTo>
                                        <a:pt x="1117" y="2"/>
                                      </a:lnTo>
                                      <a:lnTo>
                                        <a:pt x="1029" y="9"/>
                                      </a:lnTo>
                                      <a:lnTo>
                                        <a:pt x="942" y="19"/>
                                      </a:lnTo>
                                      <a:lnTo>
                                        <a:pt x="858" y="34"/>
                                      </a:lnTo>
                                      <a:lnTo>
                                        <a:pt x="776" y="52"/>
                                      </a:lnTo>
                                      <a:lnTo>
                                        <a:pt x="697" y="74"/>
                                      </a:lnTo>
                                      <a:lnTo>
                                        <a:pt x="621" y="100"/>
                                      </a:lnTo>
                                      <a:lnTo>
                                        <a:pt x="549" y="129"/>
                                      </a:lnTo>
                                      <a:lnTo>
                                        <a:pt x="480" y="161"/>
                                      </a:lnTo>
                                      <a:lnTo>
                                        <a:pt x="414" y="196"/>
                                      </a:lnTo>
                                      <a:lnTo>
                                        <a:pt x="353" y="234"/>
                                      </a:lnTo>
                                      <a:lnTo>
                                        <a:pt x="295" y="275"/>
                                      </a:lnTo>
                                      <a:lnTo>
                                        <a:pt x="242" y="319"/>
                                      </a:lnTo>
                                      <a:lnTo>
                                        <a:pt x="194" y="365"/>
                                      </a:lnTo>
                                      <a:lnTo>
                                        <a:pt x="150" y="413"/>
                                      </a:lnTo>
                                      <a:lnTo>
                                        <a:pt x="112" y="463"/>
                                      </a:lnTo>
                                      <a:lnTo>
                                        <a:pt x="79" y="516"/>
                                      </a:lnTo>
                                      <a:lnTo>
                                        <a:pt x="51" y="570"/>
                                      </a:lnTo>
                                      <a:lnTo>
                                        <a:pt x="29" y="626"/>
                                      </a:lnTo>
                                      <a:lnTo>
                                        <a:pt x="4" y="743"/>
                                      </a:lnTo>
                                      <a:lnTo>
                                        <a:pt x="0" y="803"/>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1" name="Picture 4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812" y="4583"/>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32" name="Freeform 404"/>
                              <wps:cNvSpPr>
                                <a:spLocks/>
                              </wps:cNvSpPr>
                              <wps:spPr bwMode="auto">
                                <a:xfrm>
                                  <a:off x="4812" y="4583"/>
                                  <a:ext cx="2416" cy="1607"/>
                                </a:xfrm>
                                <a:custGeom>
                                  <a:avLst/>
                                  <a:gdLst>
                                    <a:gd name="T0" fmla="*/ 3 w 2416"/>
                                    <a:gd name="T1" fmla="*/ 5447 h 1607"/>
                                    <a:gd name="T2" fmla="*/ 51 w 2416"/>
                                    <a:gd name="T3" fmla="*/ 5619 h 1607"/>
                                    <a:gd name="T4" fmla="*/ 111 w 2416"/>
                                    <a:gd name="T5" fmla="*/ 5726 h 1607"/>
                                    <a:gd name="T6" fmla="*/ 193 w 2416"/>
                                    <a:gd name="T7" fmla="*/ 5825 h 1607"/>
                                    <a:gd name="T8" fmla="*/ 295 w 2416"/>
                                    <a:gd name="T9" fmla="*/ 5915 h 1607"/>
                                    <a:gd name="T10" fmla="*/ 413 w 2416"/>
                                    <a:gd name="T11" fmla="*/ 5994 h 1607"/>
                                    <a:gd name="T12" fmla="*/ 548 w 2416"/>
                                    <a:gd name="T13" fmla="*/ 6061 h 1607"/>
                                    <a:gd name="T14" fmla="*/ 697 w 2416"/>
                                    <a:gd name="T15" fmla="*/ 6115 h 1607"/>
                                    <a:gd name="T16" fmla="*/ 857 w 2416"/>
                                    <a:gd name="T17" fmla="*/ 6156 h 1607"/>
                                    <a:gd name="T18" fmla="*/ 1028 w 2416"/>
                                    <a:gd name="T19" fmla="*/ 6181 h 1607"/>
                                    <a:gd name="T20" fmla="*/ 1207 w 2416"/>
                                    <a:gd name="T21" fmla="*/ 6190 h 1607"/>
                                    <a:gd name="T22" fmla="*/ 1387 w 2416"/>
                                    <a:gd name="T23" fmla="*/ 6181 h 1607"/>
                                    <a:gd name="T24" fmla="*/ 1558 w 2416"/>
                                    <a:gd name="T25" fmla="*/ 6156 h 1607"/>
                                    <a:gd name="T26" fmla="*/ 1718 w 2416"/>
                                    <a:gd name="T27" fmla="*/ 6115 h 1607"/>
                                    <a:gd name="T28" fmla="*/ 1867 w 2416"/>
                                    <a:gd name="T29" fmla="*/ 6061 h 1607"/>
                                    <a:gd name="T30" fmla="*/ 2001 w 2416"/>
                                    <a:gd name="T31" fmla="*/ 5994 h 1607"/>
                                    <a:gd name="T32" fmla="*/ 2120 w 2416"/>
                                    <a:gd name="T33" fmla="*/ 5915 h 1607"/>
                                    <a:gd name="T34" fmla="*/ 2221 w 2416"/>
                                    <a:gd name="T35" fmla="*/ 5825 h 1607"/>
                                    <a:gd name="T36" fmla="*/ 2303 w 2416"/>
                                    <a:gd name="T37" fmla="*/ 5726 h 1607"/>
                                    <a:gd name="T38" fmla="*/ 2364 w 2416"/>
                                    <a:gd name="T39" fmla="*/ 5619 h 1607"/>
                                    <a:gd name="T40" fmla="*/ 2412 w 2416"/>
                                    <a:gd name="T41" fmla="*/ 5447 h 1607"/>
                                    <a:gd name="T42" fmla="*/ 2412 w 2416"/>
                                    <a:gd name="T43" fmla="*/ 5326 h 1607"/>
                                    <a:gd name="T44" fmla="*/ 2364 w 2416"/>
                                    <a:gd name="T45" fmla="*/ 5154 h 1607"/>
                                    <a:gd name="T46" fmla="*/ 2303 w 2416"/>
                                    <a:gd name="T47" fmla="*/ 5047 h 1607"/>
                                    <a:gd name="T48" fmla="*/ 2221 w 2416"/>
                                    <a:gd name="T49" fmla="*/ 4948 h 1607"/>
                                    <a:gd name="T50" fmla="*/ 2120 w 2416"/>
                                    <a:gd name="T51" fmla="*/ 4859 h 1607"/>
                                    <a:gd name="T52" fmla="*/ 2001 w 2416"/>
                                    <a:gd name="T53" fmla="*/ 4779 h 1607"/>
                                    <a:gd name="T54" fmla="*/ 1867 w 2416"/>
                                    <a:gd name="T55" fmla="*/ 4712 h 1607"/>
                                    <a:gd name="T56" fmla="*/ 1718 w 2416"/>
                                    <a:gd name="T57" fmla="*/ 4658 h 1607"/>
                                    <a:gd name="T58" fmla="*/ 1558 w 2416"/>
                                    <a:gd name="T59" fmla="*/ 4617 h 1607"/>
                                    <a:gd name="T60" fmla="*/ 1387 w 2416"/>
                                    <a:gd name="T61" fmla="*/ 4592 h 1607"/>
                                    <a:gd name="T62" fmla="*/ 1207 w 2416"/>
                                    <a:gd name="T63" fmla="*/ 4583 h 1607"/>
                                    <a:gd name="T64" fmla="*/ 1028 w 2416"/>
                                    <a:gd name="T65" fmla="*/ 4592 h 1607"/>
                                    <a:gd name="T66" fmla="*/ 857 w 2416"/>
                                    <a:gd name="T67" fmla="*/ 4617 h 1607"/>
                                    <a:gd name="T68" fmla="*/ 697 w 2416"/>
                                    <a:gd name="T69" fmla="*/ 4658 h 1607"/>
                                    <a:gd name="T70" fmla="*/ 548 w 2416"/>
                                    <a:gd name="T71" fmla="*/ 4712 h 1607"/>
                                    <a:gd name="T72" fmla="*/ 413 w 2416"/>
                                    <a:gd name="T73" fmla="*/ 4779 h 1607"/>
                                    <a:gd name="T74" fmla="*/ 295 w 2416"/>
                                    <a:gd name="T75" fmla="*/ 4859 h 1607"/>
                                    <a:gd name="T76" fmla="*/ 193 w 2416"/>
                                    <a:gd name="T77" fmla="*/ 4948 h 1607"/>
                                    <a:gd name="T78" fmla="*/ 111 w 2416"/>
                                    <a:gd name="T79" fmla="*/ 5047 h 1607"/>
                                    <a:gd name="T80" fmla="*/ 51 w 2416"/>
                                    <a:gd name="T81" fmla="*/ 5154 h 1607"/>
                                    <a:gd name="T82" fmla="*/ 3 w 2416"/>
                                    <a:gd name="T83" fmla="*/ 5326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4"/>
                                      </a:moveTo>
                                      <a:lnTo>
                                        <a:pt x="3" y="864"/>
                                      </a:lnTo>
                                      <a:lnTo>
                                        <a:pt x="29" y="980"/>
                                      </a:lnTo>
                                      <a:lnTo>
                                        <a:pt x="51" y="1036"/>
                                      </a:lnTo>
                                      <a:lnTo>
                                        <a:pt x="78" y="1091"/>
                                      </a:lnTo>
                                      <a:lnTo>
                                        <a:pt x="111" y="1143"/>
                                      </a:lnTo>
                                      <a:lnTo>
                                        <a:pt x="150" y="1194"/>
                                      </a:lnTo>
                                      <a:lnTo>
                                        <a:pt x="193" y="1242"/>
                                      </a:lnTo>
                                      <a:lnTo>
                                        <a:pt x="242" y="1288"/>
                                      </a:lnTo>
                                      <a:lnTo>
                                        <a:pt x="295" y="1332"/>
                                      </a:lnTo>
                                      <a:lnTo>
                                        <a:pt x="352" y="1372"/>
                                      </a:lnTo>
                                      <a:lnTo>
                                        <a:pt x="413" y="1411"/>
                                      </a:lnTo>
                                      <a:lnTo>
                                        <a:pt x="479" y="1446"/>
                                      </a:lnTo>
                                      <a:lnTo>
                                        <a:pt x="548" y="1478"/>
                                      </a:lnTo>
                                      <a:lnTo>
                                        <a:pt x="621" y="1507"/>
                                      </a:lnTo>
                                      <a:lnTo>
                                        <a:pt x="697" y="1532"/>
                                      </a:lnTo>
                                      <a:lnTo>
                                        <a:pt x="775" y="1554"/>
                                      </a:lnTo>
                                      <a:lnTo>
                                        <a:pt x="857" y="1573"/>
                                      </a:lnTo>
                                      <a:lnTo>
                                        <a:pt x="941" y="1587"/>
                                      </a:lnTo>
                                      <a:lnTo>
                                        <a:pt x="1028" y="1598"/>
                                      </a:lnTo>
                                      <a:lnTo>
                                        <a:pt x="1117" y="1604"/>
                                      </a:lnTo>
                                      <a:lnTo>
                                        <a:pt x="1207" y="1607"/>
                                      </a:lnTo>
                                      <a:lnTo>
                                        <a:pt x="1298" y="1604"/>
                                      </a:lnTo>
                                      <a:lnTo>
                                        <a:pt x="1387" y="1598"/>
                                      </a:lnTo>
                                      <a:lnTo>
                                        <a:pt x="1473" y="1587"/>
                                      </a:lnTo>
                                      <a:lnTo>
                                        <a:pt x="1558" y="1573"/>
                                      </a:lnTo>
                                      <a:lnTo>
                                        <a:pt x="1639" y="1554"/>
                                      </a:lnTo>
                                      <a:lnTo>
                                        <a:pt x="1718" y="1532"/>
                                      </a:lnTo>
                                      <a:lnTo>
                                        <a:pt x="1794" y="1507"/>
                                      </a:lnTo>
                                      <a:lnTo>
                                        <a:pt x="1867" y="1478"/>
                                      </a:lnTo>
                                      <a:lnTo>
                                        <a:pt x="1936" y="1446"/>
                                      </a:lnTo>
                                      <a:lnTo>
                                        <a:pt x="2001" y="1411"/>
                                      </a:lnTo>
                                      <a:lnTo>
                                        <a:pt x="2063" y="1372"/>
                                      </a:lnTo>
                                      <a:lnTo>
                                        <a:pt x="2120" y="1332"/>
                                      </a:lnTo>
                                      <a:lnTo>
                                        <a:pt x="2173" y="1288"/>
                                      </a:lnTo>
                                      <a:lnTo>
                                        <a:pt x="2221" y="1242"/>
                                      </a:lnTo>
                                      <a:lnTo>
                                        <a:pt x="2265" y="1194"/>
                                      </a:lnTo>
                                      <a:lnTo>
                                        <a:pt x="2303" y="1143"/>
                                      </a:lnTo>
                                      <a:lnTo>
                                        <a:pt x="2336" y="1091"/>
                                      </a:lnTo>
                                      <a:lnTo>
                                        <a:pt x="2364" y="1036"/>
                                      </a:lnTo>
                                      <a:lnTo>
                                        <a:pt x="2386" y="980"/>
                                      </a:lnTo>
                                      <a:lnTo>
                                        <a:pt x="2412" y="864"/>
                                      </a:lnTo>
                                      <a:lnTo>
                                        <a:pt x="2415" y="804"/>
                                      </a:lnTo>
                                      <a:lnTo>
                                        <a:pt x="2412" y="743"/>
                                      </a:lnTo>
                                      <a:lnTo>
                                        <a:pt x="2386" y="627"/>
                                      </a:lnTo>
                                      <a:lnTo>
                                        <a:pt x="2364" y="571"/>
                                      </a:lnTo>
                                      <a:lnTo>
                                        <a:pt x="2336" y="516"/>
                                      </a:lnTo>
                                      <a:lnTo>
                                        <a:pt x="2303" y="464"/>
                                      </a:lnTo>
                                      <a:lnTo>
                                        <a:pt x="2265" y="413"/>
                                      </a:lnTo>
                                      <a:lnTo>
                                        <a:pt x="2221" y="365"/>
                                      </a:lnTo>
                                      <a:lnTo>
                                        <a:pt x="2173" y="319"/>
                                      </a:lnTo>
                                      <a:lnTo>
                                        <a:pt x="2120" y="276"/>
                                      </a:lnTo>
                                      <a:lnTo>
                                        <a:pt x="2063" y="235"/>
                                      </a:lnTo>
                                      <a:lnTo>
                                        <a:pt x="2001" y="196"/>
                                      </a:lnTo>
                                      <a:lnTo>
                                        <a:pt x="1936" y="161"/>
                                      </a:lnTo>
                                      <a:lnTo>
                                        <a:pt x="1867" y="129"/>
                                      </a:lnTo>
                                      <a:lnTo>
                                        <a:pt x="1794" y="100"/>
                                      </a:lnTo>
                                      <a:lnTo>
                                        <a:pt x="1718" y="75"/>
                                      </a:lnTo>
                                      <a:lnTo>
                                        <a:pt x="1639" y="53"/>
                                      </a:lnTo>
                                      <a:lnTo>
                                        <a:pt x="1558" y="34"/>
                                      </a:lnTo>
                                      <a:lnTo>
                                        <a:pt x="1473" y="20"/>
                                      </a:lnTo>
                                      <a:lnTo>
                                        <a:pt x="1387" y="9"/>
                                      </a:lnTo>
                                      <a:lnTo>
                                        <a:pt x="1298" y="3"/>
                                      </a:lnTo>
                                      <a:lnTo>
                                        <a:pt x="1207" y="0"/>
                                      </a:lnTo>
                                      <a:lnTo>
                                        <a:pt x="1117" y="3"/>
                                      </a:lnTo>
                                      <a:lnTo>
                                        <a:pt x="1028" y="9"/>
                                      </a:lnTo>
                                      <a:lnTo>
                                        <a:pt x="941" y="20"/>
                                      </a:lnTo>
                                      <a:lnTo>
                                        <a:pt x="857" y="34"/>
                                      </a:lnTo>
                                      <a:lnTo>
                                        <a:pt x="775" y="53"/>
                                      </a:lnTo>
                                      <a:lnTo>
                                        <a:pt x="697" y="75"/>
                                      </a:lnTo>
                                      <a:lnTo>
                                        <a:pt x="621" y="100"/>
                                      </a:lnTo>
                                      <a:lnTo>
                                        <a:pt x="548" y="129"/>
                                      </a:lnTo>
                                      <a:lnTo>
                                        <a:pt x="479" y="161"/>
                                      </a:lnTo>
                                      <a:lnTo>
                                        <a:pt x="413" y="196"/>
                                      </a:lnTo>
                                      <a:lnTo>
                                        <a:pt x="352" y="235"/>
                                      </a:lnTo>
                                      <a:lnTo>
                                        <a:pt x="295" y="276"/>
                                      </a:lnTo>
                                      <a:lnTo>
                                        <a:pt x="242" y="319"/>
                                      </a:lnTo>
                                      <a:lnTo>
                                        <a:pt x="193" y="365"/>
                                      </a:lnTo>
                                      <a:lnTo>
                                        <a:pt x="150" y="413"/>
                                      </a:lnTo>
                                      <a:lnTo>
                                        <a:pt x="111" y="464"/>
                                      </a:lnTo>
                                      <a:lnTo>
                                        <a:pt x="78" y="516"/>
                                      </a:lnTo>
                                      <a:lnTo>
                                        <a:pt x="51" y="571"/>
                                      </a:lnTo>
                                      <a:lnTo>
                                        <a:pt x="29" y="627"/>
                                      </a:lnTo>
                                      <a:lnTo>
                                        <a:pt x="3" y="743"/>
                                      </a:lnTo>
                                      <a:lnTo>
                                        <a:pt x="0" y="804"/>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3" name="Freeform 405"/>
                              <wps:cNvSpPr>
                                <a:spLocks/>
                              </wps:cNvSpPr>
                              <wps:spPr bwMode="auto">
                                <a:xfrm>
                                  <a:off x="4838" y="2681"/>
                                  <a:ext cx="2416" cy="1607"/>
                                </a:xfrm>
                                <a:custGeom>
                                  <a:avLst/>
                                  <a:gdLst>
                                    <a:gd name="T0" fmla="*/ 1117 w 2416"/>
                                    <a:gd name="T1" fmla="*/ 2684 h 1607"/>
                                    <a:gd name="T2" fmla="*/ 942 w 2416"/>
                                    <a:gd name="T3" fmla="*/ 2701 h 1607"/>
                                    <a:gd name="T4" fmla="*/ 776 w 2416"/>
                                    <a:gd name="T5" fmla="*/ 2734 h 1607"/>
                                    <a:gd name="T6" fmla="*/ 621 w 2416"/>
                                    <a:gd name="T7" fmla="*/ 2781 h 1607"/>
                                    <a:gd name="T8" fmla="*/ 480 w 2416"/>
                                    <a:gd name="T9" fmla="*/ 2842 h 1607"/>
                                    <a:gd name="T10" fmla="*/ 353 w 2416"/>
                                    <a:gd name="T11" fmla="*/ 2916 h 1607"/>
                                    <a:gd name="T12" fmla="*/ 242 w 2416"/>
                                    <a:gd name="T13" fmla="*/ 3000 h 1607"/>
                                    <a:gd name="T14" fmla="*/ 150 w 2416"/>
                                    <a:gd name="T15" fmla="*/ 3094 h 1607"/>
                                    <a:gd name="T16" fmla="*/ 79 w 2416"/>
                                    <a:gd name="T17" fmla="*/ 3197 h 1607"/>
                                    <a:gd name="T18" fmla="*/ 29 w 2416"/>
                                    <a:gd name="T19" fmla="*/ 3308 h 1607"/>
                                    <a:gd name="T20" fmla="*/ 0 w 2416"/>
                                    <a:gd name="T21" fmla="*/ 3485 h 1607"/>
                                    <a:gd name="T22" fmla="*/ 29 w 2416"/>
                                    <a:gd name="T23" fmla="*/ 3661 h 1607"/>
                                    <a:gd name="T24" fmla="*/ 79 w 2416"/>
                                    <a:gd name="T25" fmla="*/ 3772 h 1607"/>
                                    <a:gd name="T26" fmla="*/ 150 w 2416"/>
                                    <a:gd name="T27" fmla="*/ 3875 h 1607"/>
                                    <a:gd name="T28" fmla="*/ 242 w 2416"/>
                                    <a:gd name="T29" fmla="*/ 3969 h 1607"/>
                                    <a:gd name="T30" fmla="*/ 353 w 2416"/>
                                    <a:gd name="T31" fmla="*/ 4054 h 1607"/>
                                    <a:gd name="T32" fmla="*/ 480 w 2416"/>
                                    <a:gd name="T33" fmla="*/ 4127 h 1607"/>
                                    <a:gd name="T34" fmla="*/ 621 w 2416"/>
                                    <a:gd name="T35" fmla="*/ 4188 h 1607"/>
                                    <a:gd name="T36" fmla="*/ 776 w 2416"/>
                                    <a:gd name="T37" fmla="*/ 4236 h 1607"/>
                                    <a:gd name="T38" fmla="*/ 942 w 2416"/>
                                    <a:gd name="T39" fmla="*/ 4269 h 1607"/>
                                    <a:gd name="T40" fmla="*/ 1117 w 2416"/>
                                    <a:gd name="T41" fmla="*/ 4286 h 1607"/>
                                    <a:gd name="T42" fmla="*/ 1299 w 2416"/>
                                    <a:gd name="T43" fmla="*/ 4286 h 1607"/>
                                    <a:gd name="T44" fmla="*/ 1474 w 2416"/>
                                    <a:gd name="T45" fmla="*/ 4269 h 1607"/>
                                    <a:gd name="T46" fmla="*/ 1640 w 2416"/>
                                    <a:gd name="T47" fmla="*/ 4236 h 1607"/>
                                    <a:gd name="T48" fmla="*/ 1795 w 2416"/>
                                    <a:gd name="T49" fmla="*/ 4188 h 1607"/>
                                    <a:gd name="T50" fmla="*/ 1936 w 2416"/>
                                    <a:gd name="T51" fmla="*/ 4127 h 1607"/>
                                    <a:gd name="T52" fmla="*/ 2063 w 2416"/>
                                    <a:gd name="T53" fmla="*/ 4054 h 1607"/>
                                    <a:gd name="T54" fmla="*/ 2174 w 2416"/>
                                    <a:gd name="T55" fmla="*/ 3969 h 1607"/>
                                    <a:gd name="T56" fmla="*/ 2266 w 2416"/>
                                    <a:gd name="T57" fmla="*/ 3875 h 1607"/>
                                    <a:gd name="T58" fmla="*/ 2337 w 2416"/>
                                    <a:gd name="T59" fmla="*/ 3772 h 1607"/>
                                    <a:gd name="T60" fmla="*/ 2387 w 2416"/>
                                    <a:gd name="T61" fmla="*/ 3661 h 1607"/>
                                    <a:gd name="T62" fmla="*/ 2416 w 2416"/>
                                    <a:gd name="T63" fmla="*/ 3485 h 1607"/>
                                    <a:gd name="T64" fmla="*/ 2387 w 2416"/>
                                    <a:gd name="T65" fmla="*/ 3308 h 1607"/>
                                    <a:gd name="T66" fmla="*/ 2337 w 2416"/>
                                    <a:gd name="T67" fmla="*/ 3197 h 1607"/>
                                    <a:gd name="T68" fmla="*/ 2266 w 2416"/>
                                    <a:gd name="T69" fmla="*/ 3094 h 1607"/>
                                    <a:gd name="T70" fmla="*/ 2174 w 2416"/>
                                    <a:gd name="T71" fmla="*/ 3000 h 1607"/>
                                    <a:gd name="T72" fmla="*/ 2063 w 2416"/>
                                    <a:gd name="T73" fmla="*/ 2916 h 1607"/>
                                    <a:gd name="T74" fmla="*/ 1936 w 2416"/>
                                    <a:gd name="T75" fmla="*/ 2842 h 1607"/>
                                    <a:gd name="T76" fmla="*/ 1795 w 2416"/>
                                    <a:gd name="T77" fmla="*/ 2781 h 1607"/>
                                    <a:gd name="T78" fmla="*/ 1640 w 2416"/>
                                    <a:gd name="T79" fmla="*/ 2734 h 1607"/>
                                    <a:gd name="T80" fmla="*/ 1474 w 2416"/>
                                    <a:gd name="T81" fmla="*/ 2701 h 1607"/>
                                    <a:gd name="T82" fmla="*/ 1299 w 2416"/>
                                    <a:gd name="T83" fmla="*/ 2684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3"/>
                                      </a:lnTo>
                                      <a:lnTo>
                                        <a:pt x="1029" y="9"/>
                                      </a:lnTo>
                                      <a:lnTo>
                                        <a:pt x="942" y="20"/>
                                      </a:lnTo>
                                      <a:lnTo>
                                        <a:pt x="858" y="34"/>
                                      </a:lnTo>
                                      <a:lnTo>
                                        <a:pt x="776" y="53"/>
                                      </a:lnTo>
                                      <a:lnTo>
                                        <a:pt x="697" y="75"/>
                                      </a:lnTo>
                                      <a:lnTo>
                                        <a:pt x="621" y="100"/>
                                      </a:lnTo>
                                      <a:lnTo>
                                        <a:pt x="549" y="129"/>
                                      </a:lnTo>
                                      <a:lnTo>
                                        <a:pt x="480" y="161"/>
                                      </a:lnTo>
                                      <a:lnTo>
                                        <a:pt x="414" y="197"/>
                                      </a:lnTo>
                                      <a:lnTo>
                                        <a:pt x="353" y="235"/>
                                      </a:lnTo>
                                      <a:lnTo>
                                        <a:pt x="295" y="276"/>
                                      </a:lnTo>
                                      <a:lnTo>
                                        <a:pt x="242" y="319"/>
                                      </a:lnTo>
                                      <a:lnTo>
                                        <a:pt x="194" y="365"/>
                                      </a:lnTo>
                                      <a:lnTo>
                                        <a:pt x="150" y="413"/>
                                      </a:lnTo>
                                      <a:lnTo>
                                        <a:pt x="112" y="464"/>
                                      </a:lnTo>
                                      <a:lnTo>
                                        <a:pt x="79" y="516"/>
                                      </a:lnTo>
                                      <a:lnTo>
                                        <a:pt x="51" y="571"/>
                                      </a:lnTo>
                                      <a:lnTo>
                                        <a:pt x="29" y="627"/>
                                      </a:lnTo>
                                      <a:lnTo>
                                        <a:pt x="4" y="743"/>
                                      </a:lnTo>
                                      <a:lnTo>
                                        <a:pt x="0" y="804"/>
                                      </a:lnTo>
                                      <a:lnTo>
                                        <a:pt x="4" y="864"/>
                                      </a:lnTo>
                                      <a:lnTo>
                                        <a:pt x="29" y="980"/>
                                      </a:lnTo>
                                      <a:lnTo>
                                        <a:pt x="51" y="1037"/>
                                      </a:lnTo>
                                      <a:lnTo>
                                        <a:pt x="79" y="1091"/>
                                      </a:lnTo>
                                      <a:lnTo>
                                        <a:pt x="112" y="1143"/>
                                      </a:lnTo>
                                      <a:lnTo>
                                        <a:pt x="150" y="1194"/>
                                      </a:lnTo>
                                      <a:lnTo>
                                        <a:pt x="194" y="1242"/>
                                      </a:lnTo>
                                      <a:lnTo>
                                        <a:pt x="242" y="1288"/>
                                      </a:lnTo>
                                      <a:lnTo>
                                        <a:pt x="295" y="1332"/>
                                      </a:lnTo>
                                      <a:lnTo>
                                        <a:pt x="353" y="1373"/>
                                      </a:lnTo>
                                      <a:lnTo>
                                        <a:pt x="414" y="1411"/>
                                      </a:lnTo>
                                      <a:lnTo>
                                        <a:pt x="480" y="1446"/>
                                      </a:lnTo>
                                      <a:lnTo>
                                        <a:pt x="549" y="1478"/>
                                      </a:lnTo>
                                      <a:lnTo>
                                        <a:pt x="621" y="1507"/>
                                      </a:lnTo>
                                      <a:lnTo>
                                        <a:pt x="697" y="1533"/>
                                      </a:lnTo>
                                      <a:lnTo>
                                        <a:pt x="776" y="1555"/>
                                      </a:lnTo>
                                      <a:lnTo>
                                        <a:pt x="858" y="1573"/>
                                      </a:lnTo>
                                      <a:lnTo>
                                        <a:pt x="942" y="1588"/>
                                      </a:lnTo>
                                      <a:lnTo>
                                        <a:pt x="1029" y="1598"/>
                                      </a:lnTo>
                                      <a:lnTo>
                                        <a:pt x="1117" y="1605"/>
                                      </a:lnTo>
                                      <a:lnTo>
                                        <a:pt x="1208" y="1607"/>
                                      </a:lnTo>
                                      <a:lnTo>
                                        <a:pt x="1299" y="1605"/>
                                      </a:lnTo>
                                      <a:lnTo>
                                        <a:pt x="1387" y="1598"/>
                                      </a:lnTo>
                                      <a:lnTo>
                                        <a:pt x="1474" y="1588"/>
                                      </a:lnTo>
                                      <a:lnTo>
                                        <a:pt x="1558" y="1573"/>
                                      </a:lnTo>
                                      <a:lnTo>
                                        <a:pt x="1640" y="1555"/>
                                      </a:lnTo>
                                      <a:lnTo>
                                        <a:pt x="1719" y="1533"/>
                                      </a:lnTo>
                                      <a:lnTo>
                                        <a:pt x="1795" y="1507"/>
                                      </a:lnTo>
                                      <a:lnTo>
                                        <a:pt x="1867" y="1478"/>
                                      </a:lnTo>
                                      <a:lnTo>
                                        <a:pt x="1936" y="1446"/>
                                      </a:lnTo>
                                      <a:lnTo>
                                        <a:pt x="2002" y="1411"/>
                                      </a:lnTo>
                                      <a:lnTo>
                                        <a:pt x="2063" y="1373"/>
                                      </a:lnTo>
                                      <a:lnTo>
                                        <a:pt x="2121" y="1332"/>
                                      </a:lnTo>
                                      <a:lnTo>
                                        <a:pt x="2174" y="1288"/>
                                      </a:lnTo>
                                      <a:lnTo>
                                        <a:pt x="2222" y="1242"/>
                                      </a:lnTo>
                                      <a:lnTo>
                                        <a:pt x="2266" y="1194"/>
                                      </a:lnTo>
                                      <a:lnTo>
                                        <a:pt x="2304" y="1143"/>
                                      </a:lnTo>
                                      <a:lnTo>
                                        <a:pt x="2337" y="1091"/>
                                      </a:lnTo>
                                      <a:lnTo>
                                        <a:pt x="2365" y="1037"/>
                                      </a:lnTo>
                                      <a:lnTo>
                                        <a:pt x="2387" y="980"/>
                                      </a:lnTo>
                                      <a:lnTo>
                                        <a:pt x="2412" y="864"/>
                                      </a:lnTo>
                                      <a:lnTo>
                                        <a:pt x="2416" y="804"/>
                                      </a:lnTo>
                                      <a:lnTo>
                                        <a:pt x="2412" y="743"/>
                                      </a:lnTo>
                                      <a:lnTo>
                                        <a:pt x="2387" y="627"/>
                                      </a:lnTo>
                                      <a:lnTo>
                                        <a:pt x="2365" y="571"/>
                                      </a:lnTo>
                                      <a:lnTo>
                                        <a:pt x="2337" y="516"/>
                                      </a:lnTo>
                                      <a:lnTo>
                                        <a:pt x="2304" y="464"/>
                                      </a:lnTo>
                                      <a:lnTo>
                                        <a:pt x="2266" y="413"/>
                                      </a:lnTo>
                                      <a:lnTo>
                                        <a:pt x="2222" y="365"/>
                                      </a:lnTo>
                                      <a:lnTo>
                                        <a:pt x="2174" y="319"/>
                                      </a:lnTo>
                                      <a:lnTo>
                                        <a:pt x="2121" y="276"/>
                                      </a:lnTo>
                                      <a:lnTo>
                                        <a:pt x="2063" y="235"/>
                                      </a:lnTo>
                                      <a:lnTo>
                                        <a:pt x="2002" y="197"/>
                                      </a:lnTo>
                                      <a:lnTo>
                                        <a:pt x="1936" y="161"/>
                                      </a:lnTo>
                                      <a:lnTo>
                                        <a:pt x="1867" y="129"/>
                                      </a:lnTo>
                                      <a:lnTo>
                                        <a:pt x="1795" y="100"/>
                                      </a:lnTo>
                                      <a:lnTo>
                                        <a:pt x="1719" y="75"/>
                                      </a:lnTo>
                                      <a:lnTo>
                                        <a:pt x="1640" y="53"/>
                                      </a:lnTo>
                                      <a:lnTo>
                                        <a:pt x="1558" y="34"/>
                                      </a:lnTo>
                                      <a:lnTo>
                                        <a:pt x="1474" y="20"/>
                                      </a:lnTo>
                                      <a:lnTo>
                                        <a:pt x="1387" y="9"/>
                                      </a:lnTo>
                                      <a:lnTo>
                                        <a:pt x="1299" y="3"/>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4" name="Freeform 406"/>
                              <wps:cNvSpPr>
                                <a:spLocks/>
                              </wps:cNvSpPr>
                              <wps:spPr bwMode="auto">
                                <a:xfrm>
                                  <a:off x="4838" y="2681"/>
                                  <a:ext cx="2416" cy="1607"/>
                                </a:xfrm>
                                <a:custGeom>
                                  <a:avLst/>
                                  <a:gdLst>
                                    <a:gd name="T0" fmla="*/ 4 w 2416"/>
                                    <a:gd name="T1" fmla="*/ 3545 h 1607"/>
                                    <a:gd name="T2" fmla="*/ 51 w 2416"/>
                                    <a:gd name="T3" fmla="*/ 3718 h 1607"/>
                                    <a:gd name="T4" fmla="*/ 112 w 2416"/>
                                    <a:gd name="T5" fmla="*/ 3824 h 1607"/>
                                    <a:gd name="T6" fmla="*/ 194 w 2416"/>
                                    <a:gd name="T7" fmla="*/ 3923 h 1607"/>
                                    <a:gd name="T8" fmla="*/ 295 w 2416"/>
                                    <a:gd name="T9" fmla="*/ 4013 h 1607"/>
                                    <a:gd name="T10" fmla="*/ 414 w 2416"/>
                                    <a:gd name="T11" fmla="*/ 4092 h 1607"/>
                                    <a:gd name="T12" fmla="*/ 549 w 2416"/>
                                    <a:gd name="T13" fmla="*/ 4159 h 1607"/>
                                    <a:gd name="T14" fmla="*/ 697 w 2416"/>
                                    <a:gd name="T15" fmla="*/ 4214 h 1607"/>
                                    <a:gd name="T16" fmla="*/ 858 w 2416"/>
                                    <a:gd name="T17" fmla="*/ 4254 h 1607"/>
                                    <a:gd name="T18" fmla="*/ 1029 w 2416"/>
                                    <a:gd name="T19" fmla="*/ 4279 h 1607"/>
                                    <a:gd name="T20" fmla="*/ 1208 w 2416"/>
                                    <a:gd name="T21" fmla="*/ 4288 h 1607"/>
                                    <a:gd name="T22" fmla="*/ 1387 w 2416"/>
                                    <a:gd name="T23" fmla="*/ 4279 h 1607"/>
                                    <a:gd name="T24" fmla="*/ 1558 w 2416"/>
                                    <a:gd name="T25" fmla="*/ 4254 h 1607"/>
                                    <a:gd name="T26" fmla="*/ 1719 w 2416"/>
                                    <a:gd name="T27" fmla="*/ 4214 h 1607"/>
                                    <a:gd name="T28" fmla="*/ 1867 w 2416"/>
                                    <a:gd name="T29" fmla="*/ 4159 h 1607"/>
                                    <a:gd name="T30" fmla="*/ 2002 w 2416"/>
                                    <a:gd name="T31" fmla="*/ 4092 h 1607"/>
                                    <a:gd name="T32" fmla="*/ 2121 w 2416"/>
                                    <a:gd name="T33" fmla="*/ 4013 h 1607"/>
                                    <a:gd name="T34" fmla="*/ 2222 w 2416"/>
                                    <a:gd name="T35" fmla="*/ 3923 h 1607"/>
                                    <a:gd name="T36" fmla="*/ 2304 w 2416"/>
                                    <a:gd name="T37" fmla="*/ 3824 h 1607"/>
                                    <a:gd name="T38" fmla="*/ 2365 w 2416"/>
                                    <a:gd name="T39" fmla="*/ 3718 h 1607"/>
                                    <a:gd name="T40" fmla="*/ 2412 w 2416"/>
                                    <a:gd name="T41" fmla="*/ 3545 h 1607"/>
                                    <a:gd name="T42" fmla="*/ 2412 w 2416"/>
                                    <a:gd name="T43" fmla="*/ 3424 h 1607"/>
                                    <a:gd name="T44" fmla="*/ 2365 w 2416"/>
                                    <a:gd name="T45" fmla="*/ 3252 h 1607"/>
                                    <a:gd name="T46" fmla="*/ 2304 w 2416"/>
                                    <a:gd name="T47" fmla="*/ 3145 h 1607"/>
                                    <a:gd name="T48" fmla="*/ 2222 w 2416"/>
                                    <a:gd name="T49" fmla="*/ 3046 h 1607"/>
                                    <a:gd name="T50" fmla="*/ 2121 w 2416"/>
                                    <a:gd name="T51" fmla="*/ 2957 h 1607"/>
                                    <a:gd name="T52" fmla="*/ 2002 w 2416"/>
                                    <a:gd name="T53" fmla="*/ 2878 h 1607"/>
                                    <a:gd name="T54" fmla="*/ 1867 w 2416"/>
                                    <a:gd name="T55" fmla="*/ 2810 h 1607"/>
                                    <a:gd name="T56" fmla="*/ 1719 w 2416"/>
                                    <a:gd name="T57" fmla="*/ 2756 h 1607"/>
                                    <a:gd name="T58" fmla="*/ 1558 w 2416"/>
                                    <a:gd name="T59" fmla="*/ 2715 h 1607"/>
                                    <a:gd name="T60" fmla="*/ 1387 w 2416"/>
                                    <a:gd name="T61" fmla="*/ 2690 h 1607"/>
                                    <a:gd name="T62" fmla="*/ 1208 w 2416"/>
                                    <a:gd name="T63" fmla="*/ 2681 h 1607"/>
                                    <a:gd name="T64" fmla="*/ 1029 w 2416"/>
                                    <a:gd name="T65" fmla="*/ 2690 h 1607"/>
                                    <a:gd name="T66" fmla="*/ 858 w 2416"/>
                                    <a:gd name="T67" fmla="*/ 2715 h 1607"/>
                                    <a:gd name="T68" fmla="*/ 697 w 2416"/>
                                    <a:gd name="T69" fmla="*/ 2756 h 1607"/>
                                    <a:gd name="T70" fmla="*/ 549 w 2416"/>
                                    <a:gd name="T71" fmla="*/ 2810 h 1607"/>
                                    <a:gd name="T72" fmla="*/ 414 w 2416"/>
                                    <a:gd name="T73" fmla="*/ 2878 h 1607"/>
                                    <a:gd name="T74" fmla="*/ 295 w 2416"/>
                                    <a:gd name="T75" fmla="*/ 2957 h 1607"/>
                                    <a:gd name="T76" fmla="*/ 194 w 2416"/>
                                    <a:gd name="T77" fmla="*/ 3046 h 1607"/>
                                    <a:gd name="T78" fmla="*/ 112 w 2416"/>
                                    <a:gd name="T79" fmla="*/ 3145 h 1607"/>
                                    <a:gd name="T80" fmla="*/ 51 w 2416"/>
                                    <a:gd name="T81" fmla="*/ 3252 h 1607"/>
                                    <a:gd name="T82" fmla="*/ 4 w 2416"/>
                                    <a:gd name="T83" fmla="*/ 3424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4"/>
                                      </a:moveTo>
                                      <a:lnTo>
                                        <a:pt x="4" y="864"/>
                                      </a:lnTo>
                                      <a:lnTo>
                                        <a:pt x="29" y="980"/>
                                      </a:lnTo>
                                      <a:lnTo>
                                        <a:pt x="51" y="1037"/>
                                      </a:lnTo>
                                      <a:lnTo>
                                        <a:pt x="79" y="1091"/>
                                      </a:lnTo>
                                      <a:lnTo>
                                        <a:pt x="112" y="1143"/>
                                      </a:lnTo>
                                      <a:lnTo>
                                        <a:pt x="150" y="1194"/>
                                      </a:lnTo>
                                      <a:lnTo>
                                        <a:pt x="194" y="1242"/>
                                      </a:lnTo>
                                      <a:lnTo>
                                        <a:pt x="242" y="1288"/>
                                      </a:lnTo>
                                      <a:lnTo>
                                        <a:pt x="295" y="1332"/>
                                      </a:lnTo>
                                      <a:lnTo>
                                        <a:pt x="353" y="1373"/>
                                      </a:lnTo>
                                      <a:lnTo>
                                        <a:pt x="414" y="1411"/>
                                      </a:lnTo>
                                      <a:lnTo>
                                        <a:pt x="480" y="1446"/>
                                      </a:lnTo>
                                      <a:lnTo>
                                        <a:pt x="549" y="1478"/>
                                      </a:lnTo>
                                      <a:lnTo>
                                        <a:pt x="621" y="1507"/>
                                      </a:lnTo>
                                      <a:lnTo>
                                        <a:pt x="697" y="1533"/>
                                      </a:lnTo>
                                      <a:lnTo>
                                        <a:pt x="776" y="1555"/>
                                      </a:lnTo>
                                      <a:lnTo>
                                        <a:pt x="858" y="1573"/>
                                      </a:lnTo>
                                      <a:lnTo>
                                        <a:pt x="942" y="1588"/>
                                      </a:lnTo>
                                      <a:lnTo>
                                        <a:pt x="1029" y="1598"/>
                                      </a:lnTo>
                                      <a:lnTo>
                                        <a:pt x="1117" y="1605"/>
                                      </a:lnTo>
                                      <a:lnTo>
                                        <a:pt x="1208" y="1607"/>
                                      </a:lnTo>
                                      <a:lnTo>
                                        <a:pt x="1299" y="1605"/>
                                      </a:lnTo>
                                      <a:lnTo>
                                        <a:pt x="1387" y="1598"/>
                                      </a:lnTo>
                                      <a:lnTo>
                                        <a:pt x="1474" y="1588"/>
                                      </a:lnTo>
                                      <a:lnTo>
                                        <a:pt x="1558" y="1573"/>
                                      </a:lnTo>
                                      <a:lnTo>
                                        <a:pt x="1640" y="1555"/>
                                      </a:lnTo>
                                      <a:lnTo>
                                        <a:pt x="1719" y="1533"/>
                                      </a:lnTo>
                                      <a:lnTo>
                                        <a:pt x="1795" y="1507"/>
                                      </a:lnTo>
                                      <a:lnTo>
                                        <a:pt x="1867" y="1478"/>
                                      </a:lnTo>
                                      <a:lnTo>
                                        <a:pt x="1936" y="1446"/>
                                      </a:lnTo>
                                      <a:lnTo>
                                        <a:pt x="2002" y="1411"/>
                                      </a:lnTo>
                                      <a:lnTo>
                                        <a:pt x="2063" y="1373"/>
                                      </a:lnTo>
                                      <a:lnTo>
                                        <a:pt x="2121" y="1332"/>
                                      </a:lnTo>
                                      <a:lnTo>
                                        <a:pt x="2174" y="1288"/>
                                      </a:lnTo>
                                      <a:lnTo>
                                        <a:pt x="2222" y="1242"/>
                                      </a:lnTo>
                                      <a:lnTo>
                                        <a:pt x="2266" y="1194"/>
                                      </a:lnTo>
                                      <a:lnTo>
                                        <a:pt x="2304" y="1143"/>
                                      </a:lnTo>
                                      <a:lnTo>
                                        <a:pt x="2337" y="1091"/>
                                      </a:lnTo>
                                      <a:lnTo>
                                        <a:pt x="2365" y="1037"/>
                                      </a:lnTo>
                                      <a:lnTo>
                                        <a:pt x="2387" y="980"/>
                                      </a:lnTo>
                                      <a:lnTo>
                                        <a:pt x="2412" y="864"/>
                                      </a:lnTo>
                                      <a:lnTo>
                                        <a:pt x="2416" y="804"/>
                                      </a:lnTo>
                                      <a:lnTo>
                                        <a:pt x="2412" y="743"/>
                                      </a:lnTo>
                                      <a:lnTo>
                                        <a:pt x="2387" y="627"/>
                                      </a:lnTo>
                                      <a:lnTo>
                                        <a:pt x="2365" y="571"/>
                                      </a:lnTo>
                                      <a:lnTo>
                                        <a:pt x="2337" y="516"/>
                                      </a:lnTo>
                                      <a:lnTo>
                                        <a:pt x="2304" y="464"/>
                                      </a:lnTo>
                                      <a:lnTo>
                                        <a:pt x="2266" y="413"/>
                                      </a:lnTo>
                                      <a:lnTo>
                                        <a:pt x="2222" y="365"/>
                                      </a:lnTo>
                                      <a:lnTo>
                                        <a:pt x="2174" y="319"/>
                                      </a:lnTo>
                                      <a:lnTo>
                                        <a:pt x="2121" y="276"/>
                                      </a:lnTo>
                                      <a:lnTo>
                                        <a:pt x="2063" y="235"/>
                                      </a:lnTo>
                                      <a:lnTo>
                                        <a:pt x="2002" y="197"/>
                                      </a:lnTo>
                                      <a:lnTo>
                                        <a:pt x="1936" y="161"/>
                                      </a:lnTo>
                                      <a:lnTo>
                                        <a:pt x="1867" y="129"/>
                                      </a:lnTo>
                                      <a:lnTo>
                                        <a:pt x="1795" y="100"/>
                                      </a:lnTo>
                                      <a:lnTo>
                                        <a:pt x="1719" y="75"/>
                                      </a:lnTo>
                                      <a:lnTo>
                                        <a:pt x="1640" y="53"/>
                                      </a:lnTo>
                                      <a:lnTo>
                                        <a:pt x="1558" y="34"/>
                                      </a:lnTo>
                                      <a:lnTo>
                                        <a:pt x="1474" y="20"/>
                                      </a:lnTo>
                                      <a:lnTo>
                                        <a:pt x="1387" y="9"/>
                                      </a:lnTo>
                                      <a:lnTo>
                                        <a:pt x="1299" y="3"/>
                                      </a:lnTo>
                                      <a:lnTo>
                                        <a:pt x="1208" y="0"/>
                                      </a:lnTo>
                                      <a:lnTo>
                                        <a:pt x="1117" y="3"/>
                                      </a:lnTo>
                                      <a:lnTo>
                                        <a:pt x="1029" y="9"/>
                                      </a:lnTo>
                                      <a:lnTo>
                                        <a:pt x="942" y="20"/>
                                      </a:lnTo>
                                      <a:lnTo>
                                        <a:pt x="858" y="34"/>
                                      </a:lnTo>
                                      <a:lnTo>
                                        <a:pt x="776" y="53"/>
                                      </a:lnTo>
                                      <a:lnTo>
                                        <a:pt x="697" y="75"/>
                                      </a:lnTo>
                                      <a:lnTo>
                                        <a:pt x="621" y="100"/>
                                      </a:lnTo>
                                      <a:lnTo>
                                        <a:pt x="549" y="129"/>
                                      </a:lnTo>
                                      <a:lnTo>
                                        <a:pt x="480" y="161"/>
                                      </a:lnTo>
                                      <a:lnTo>
                                        <a:pt x="414" y="197"/>
                                      </a:lnTo>
                                      <a:lnTo>
                                        <a:pt x="353" y="235"/>
                                      </a:lnTo>
                                      <a:lnTo>
                                        <a:pt x="295" y="276"/>
                                      </a:lnTo>
                                      <a:lnTo>
                                        <a:pt x="242" y="319"/>
                                      </a:lnTo>
                                      <a:lnTo>
                                        <a:pt x="194" y="365"/>
                                      </a:lnTo>
                                      <a:lnTo>
                                        <a:pt x="150" y="413"/>
                                      </a:lnTo>
                                      <a:lnTo>
                                        <a:pt x="112" y="464"/>
                                      </a:lnTo>
                                      <a:lnTo>
                                        <a:pt x="79" y="516"/>
                                      </a:lnTo>
                                      <a:lnTo>
                                        <a:pt x="51" y="571"/>
                                      </a:lnTo>
                                      <a:lnTo>
                                        <a:pt x="29" y="627"/>
                                      </a:lnTo>
                                      <a:lnTo>
                                        <a:pt x="4" y="743"/>
                                      </a:lnTo>
                                      <a:lnTo>
                                        <a:pt x="0" y="804"/>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5" name="Picture 4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812" y="2655"/>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36" name="Freeform 408"/>
                              <wps:cNvSpPr>
                                <a:spLocks/>
                              </wps:cNvSpPr>
                              <wps:spPr bwMode="auto">
                                <a:xfrm>
                                  <a:off x="4812" y="2655"/>
                                  <a:ext cx="2416" cy="1607"/>
                                </a:xfrm>
                                <a:custGeom>
                                  <a:avLst/>
                                  <a:gdLst>
                                    <a:gd name="T0" fmla="*/ 3 w 2416"/>
                                    <a:gd name="T1" fmla="*/ 3519 h 1607"/>
                                    <a:gd name="T2" fmla="*/ 51 w 2416"/>
                                    <a:gd name="T3" fmla="*/ 3692 h 1607"/>
                                    <a:gd name="T4" fmla="*/ 111 w 2416"/>
                                    <a:gd name="T5" fmla="*/ 3799 h 1607"/>
                                    <a:gd name="T6" fmla="*/ 193 w 2416"/>
                                    <a:gd name="T7" fmla="*/ 3897 h 1607"/>
                                    <a:gd name="T8" fmla="*/ 295 w 2416"/>
                                    <a:gd name="T9" fmla="*/ 3987 h 1607"/>
                                    <a:gd name="T10" fmla="*/ 413 w 2416"/>
                                    <a:gd name="T11" fmla="*/ 4066 h 1607"/>
                                    <a:gd name="T12" fmla="*/ 548 w 2416"/>
                                    <a:gd name="T13" fmla="*/ 4133 h 1607"/>
                                    <a:gd name="T14" fmla="*/ 697 w 2416"/>
                                    <a:gd name="T15" fmla="*/ 4188 h 1607"/>
                                    <a:gd name="T16" fmla="*/ 857 w 2416"/>
                                    <a:gd name="T17" fmla="*/ 4228 h 1607"/>
                                    <a:gd name="T18" fmla="*/ 1028 w 2416"/>
                                    <a:gd name="T19" fmla="*/ 4253 h 1607"/>
                                    <a:gd name="T20" fmla="*/ 1207 w 2416"/>
                                    <a:gd name="T21" fmla="*/ 4262 h 1607"/>
                                    <a:gd name="T22" fmla="*/ 1387 w 2416"/>
                                    <a:gd name="T23" fmla="*/ 4253 h 1607"/>
                                    <a:gd name="T24" fmla="*/ 1558 w 2416"/>
                                    <a:gd name="T25" fmla="*/ 4228 h 1607"/>
                                    <a:gd name="T26" fmla="*/ 1718 w 2416"/>
                                    <a:gd name="T27" fmla="*/ 4188 h 1607"/>
                                    <a:gd name="T28" fmla="*/ 1867 w 2416"/>
                                    <a:gd name="T29" fmla="*/ 4133 h 1607"/>
                                    <a:gd name="T30" fmla="*/ 2001 w 2416"/>
                                    <a:gd name="T31" fmla="*/ 4066 h 1607"/>
                                    <a:gd name="T32" fmla="*/ 2120 w 2416"/>
                                    <a:gd name="T33" fmla="*/ 3987 h 1607"/>
                                    <a:gd name="T34" fmla="*/ 2221 w 2416"/>
                                    <a:gd name="T35" fmla="*/ 3897 h 1607"/>
                                    <a:gd name="T36" fmla="*/ 2303 w 2416"/>
                                    <a:gd name="T37" fmla="*/ 3799 h 1607"/>
                                    <a:gd name="T38" fmla="*/ 2364 w 2416"/>
                                    <a:gd name="T39" fmla="*/ 3692 h 1607"/>
                                    <a:gd name="T40" fmla="*/ 2412 w 2416"/>
                                    <a:gd name="T41" fmla="*/ 3519 h 1607"/>
                                    <a:gd name="T42" fmla="*/ 2412 w 2416"/>
                                    <a:gd name="T43" fmla="*/ 3399 h 1607"/>
                                    <a:gd name="T44" fmla="*/ 2364 w 2416"/>
                                    <a:gd name="T45" fmla="*/ 3226 h 1607"/>
                                    <a:gd name="T46" fmla="*/ 2303 w 2416"/>
                                    <a:gd name="T47" fmla="*/ 3119 h 1607"/>
                                    <a:gd name="T48" fmla="*/ 2221 w 2416"/>
                                    <a:gd name="T49" fmla="*/ 3020 h 1607"/>
                                    <a:gd name="T50" fmla="*/ 2120 w 2416"/>
                                    <a:gd name="T51" fmla="*/ 2931 h 1607"/>
                                    <a:gd name="T52" fmla="*/ 2001 w 2416"/>
                                    <a:gd name="T53" fmla="*/ 2852 h 1607"/>
                                    <a:gd name="T54" fmla="*/ 1867 w 2416"/>
                                    <a:gd name="T55" fmla="*/ 2784 h 1607"/>
                                    <a:gd name="T56" fmla="*/ 1718 w 2416"/>
                                    <a:gd name="T57" fmla="*/ 2730 h 1607"/>
                                    <a:gd name="T58" fmla="*/ 1558 w 2416"/>
                                    <a:gd name="T59" fmla="*/ 2690 h 1607"/>
                                    <a:gd name="T60" fmla="*/ 1387 w 2416"/>
                                    <a:gd name="T61" fmla="*/ 2664 h 1607"/>
                                    <a:gd name="T62" fmla="*/ 1207 w 2416"/>
                                    <a:gd name="T63" fmla="*/ 2656 h 1607"/>
                                    <a:gd name="T64" fmla="*/ 1028 w 2416"/>
                                    <a:gd name="T65" fmla="*/ 2664 h 1607"/>
                                    <a:gd name="T66" fmla="*/ 857 w 2416"/>
                                    <a:gd name="T67" fmla="*/ 2690 h 1607"/>
                                    <a:gd name="T68" fmla="*/ 697 w 2416"/>
                                    <a:gd name="T69" fmla="*/ 2730 h 1607"/>
                                    <a:gd name="T70" fmla="*/ 548 w 2416"/>
                                    <a:gd name="T71" fmla="*/ 2784 h 1607"/>
                                    <a:gd name="T72" fmla="*/ 413 w 2416"/>
                                    <a:gd name="T73" fmla="*/ 2852 h 1607"/>
                                    <a:gd name="T74" fmla="*/ 295 w 2416"/>
                                    <a:gd name="T75" fmla="*/ 2931 h 1607"/>
                                    <a:gd name="T76" fmla="*/ 193 w 2416"/>
                                    <a:gd name="T77" fmla="*/ 3020 h 1607"/>
                                    <a:gd name="T78" fmla="*/ 111 w 2416"/>
                                    <a:gd name="T79" fmla="*/ 3119 h 1607"/>
                                    <a:gd name="T80" fmla="*/ 51 w 2416"/>
                                    <a:gd name="T81" fmla="*/ 3226 h 1607"/>
                                    <a:gd name="T82" fmla="*/ 3 w 2416"/>
                                    <a:gd name="T83" fmla="*/ 3399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3" y="863"/>
                                      </a:lnTo>
                                      <a:lnTo>
                                        <a:pt x="29" y="980"/>
                                      </a:lnTo>
                                      <a:lnTo>
                                        <a:pt x="51" y="1036"/>
                                      </a:lnTo>
                                      <a:lnTo>
                                        <a:pt x="78" y="1090"/>
                                      </a:lnTo>
                                      <a:lnTo>
                                        <a:pt x="111" y="1143"/>
                                      </a:lnTo>
                                      <a:lnTo>
                                        <a:pt x="150" y="1193"/>
                                      </a:lnTo>
                                      <a:lnTo>
                                        <a:pt x="193" y="1241"/>
                                      </a:lnTo>
                                      <a:lnTo>
                                        <a:pt x="242" y="1287"/>
                                      </a:lnTo>
                                      <a:lnTo>
                                        <a:pt x="295" y="1331"/>
                                      </a:lnTo>
                                      <a:lnTo>
                                        <a:pt x="352" y="1372"/>
                                      </a:lnTo>
                                      <a:lnTo>
                                        <a:pt x="413" y="1410"/>
                                      </a:lnTo>
                                      <a:lnTo>
                                        <a:pt x="479" y="1445"/>
                                      </a:lnTo>
                                      <a:lnTo>
                                        <a:pt x="548" y="1477"/>
                                      </a:lnTo>
                                      <a:lnTo>
                                        <a:pt x="621" y="1506"/>
                                      </a:lnTo>
                                      <a:lnTo>
                                        <a:pt x="697" y="1532"/>
                                      </a:lnTo>
                                      <a:lnTo>
                                        <a:pt x="775" y="1554"/>
                                      </a:lnTo>
                                      <a:lnTo>
                                        <a:pt x="857" y="1572"/>
                                      </a:lnTo>
                                      <a:lnTo>
                                        <a:pt x="941" y="1587"/>
                                      </a:lnTo>
                                      <a:lnTo>
                                        <a:pt x="1028" y="1597"/>
                                      </a:lnTo>
                                      <a:lnTo>
                                        <a:pt x="1117" y="1604"/>
                                      </a:lnTo>
                                      <a:lnTo>
                                        <a:pt x="1207" y="1606"/>
                                      </a:lnTo>
                                      <a:lnTo>
                                        <a:pt x="1298" y="1604"/>
                                      </a:lnTo>
                                      <a:lnTo>
                                        <a:pt x="1387" y="1597"/>
                                      </a:lnTo>
                                      <a:lnTo>
                                        <a:pt x="1473" y="1587"/>
                                      </a:lnTo>
                                      <a:lnTo>
                                        <a:pt x="1558" y="1572"/>
                                      </a:lnTo>
                                      <a:lnTo>
                                        <a:pt x="1639" y="1554"/>
                                      </a:lnTo>
                                      <a:lnTo>
                                        <a:pt x="1718" y="1532"/>
                                      </a:lnTo>
                                      <a:lnTo>
                                        <a:pt x="1794" y="1506"/>
                                      </a:lnTo>
                                      <a:lnTo>
                                        <a:pt x="1867" y="1477"/>
                                      </a:lnTo>
                                      <a:lnTo>
                                        <a:pt x="1936" y="1445"/>
                                      </a:lnTo>
                                      <a:lnTo>
                                        <a:pt x="2001" y="1410"/>
                                      </a:lnTo>
                                      <a:lnTo>
                                        <a:pt x="2063" y="1372"/>
                                      </a:lnTo>
                                      <a:lnTo>
                                        <a:pt x="2120" y="1331"/>
                                      </a:lnTo>
                                      <a:lnTo>
                                        <a:pt x="2173" y="1287"/>
                                      </a:lnTo>
                                      <a:lnTo>
                                        <a:pt x="2221" y="1241"/>
                                      </a:lnTo>
                                      <a:lnTo>
                                        <a:pt x="2265" y="1193"/>
                                      </a:lnTo>
                                      <a:lnTo>
                                        <a:pt x="2303" y="1143"/>
                                      </a:lnTo>
                                      <a:lnTo>
                                        <a:pt x="2336" y="1090"/>
                                      </a:lnTo>
                                      <a:lnTo>
                                        <a:pt x="2364" y="1036"/>
                                      </a:lnTo>
                                      <a:lnTo>
                                        <a:pt x="2386" y="980"/>
                                      </a:lnTo>
                                      <a:lnTo>
                                        <a:pt x="2412" y="863"/>
                                      </a:lnTo>
                                      <a:lnTo>
                                        <a:pt x="2415" y="803"/>
                                      </a:lnTo>
                                      <a:lnTo>
                                        <a:pt x="2412" y="743"/>
                                      </a:lnTo>
                                      <a:lnTo>
                                        <a:pt x="2386" y="626"/>
                                      </a:lnTo>
                                      <a:lnTo>
                                        <a:pt x="2364" y="570"/>
                                      </a:lnTo>
                                      <a:lnTo>
                                        <a:pt x="2336" y="516"/>
                                      </a:lnTo>
                                      <a:lnTo>
                                        <a:pt x="2303" y="463"/>
                                      </a:lnTo>
                                      <a:lnTo>
                                        <a:pt x="2265" y="413"/>
                                      </a:lnTo>
                                      <a:lnTo>
                                        <a:pt x="2221" y="364"/>
                                      </a:lnTo>
                                      <a:lnTo>
                                        <a:pt x="2173" y="318"/>
                                      </a:lnTo>
                                      <a:lnTo>
                                        <a:pt x="2120" y="275"/>
                                      </a:lnTo>
                                      <a:lnTo>
                                        <a:pt x="2063" y="234"/>
                                      </a:lnTo>
                                      <a:lnTo>
                                        <a:pt x="2001" y="196"/>
                                      </a:lnTo>
                                      <a:lnTo>
                                        <a:pt x="1936" y="161"/>
                                      </a:lnTo>
                                      <a:lnTo>
                                        <a:pt x="1867" y="128"/>
                                      </a:lnTo>
                                      <a:lnTo>
                                        <a:pt x="1794" y="100"/>
                                      </a:lnTo>
                                      <a:lnTo>
                                        <a:pt x="1718" y="74"/>
                                      </a:lnTo>
                                      <a:lnTo>
                                        <a:pt x="1639" y="52"/>
                                      </a:lnTo>
                                      <a:lnTo>
                                        <a:pt x="1558" y="34"/>
                                      </a:lnTo>
                                      <a:lnTo>
                                        <a:pt x="1473" y="19"/>
                                      </a:lnTo>
                                      <a:lnTo>
                                        <a:pt x="1387" y="8"/>
                                      </a:lnTo>
                                      <a:lnTo>
                                        <a:pt x="1298" y="2"/>
                                      </a:lnTo>
                                      <a:lnTo>
                                        <a:pt x="1207" y="0"/>
                                      </a:lnTo>
                                      <a:lnTo>
                                        <a:pt x="1117" y="2"/>
                                      </a:lnTo>
                                      <a:lnTo>
                                        <a:pt x="1028" y="8"/>
                                      </a:lnTo>
                                      <a:lnTo>
                                        <a:pt x="941" y="19"/>
                                      </a:lnTo>
                                      <a:lnTo>
                                        <a:pt x="857" y="34"/>
                                      </a:lnTo>
                                      <a:lnTo>
                                        <a:pt x="775" y="52"/>
                                      </a:lnTo>
                                      <a:lnTo>
                                        <a:pt x="697" y="74"/>
                                      </a:lnTo>
                                      <a:lnTo>
                                        <a:pt x="621" y="100"/>
                                      </a:lnTo>
                                      <a:lnTo>
                                        <a:pt x="548" y="128"/>
                                      </a:lnTo>
                                      <a:lnTo>
                                        <a:pt x="479" y="161"/>
                                      </a:lnTo>
                                      <a:lnTo>
                                        <a:pt x="413" y="196"/>
                                      </a:lnTo>
                                      <a:lnTo>
                                        <a:pt x="352" y="234"/>
                                      </a:lnTo>
                                      <a:lnTo>
                                        <a:pt x="295" y="275"/>
                                      </a:lnTo>
                                      <a:lnTo>
                                        <a:pt x="242" y="318"/>
                                      </a:lnTo>
                                      <a:lnTo>
                                        <a:pt x="193" y="364"/>
                                      </a:lnTo>
                                      <a:lnTo>
                                        <a:pt x="150" y="413"/>
                                      </a:lnTo>
                                      <a:lnTo>
                                        <a:pt x="111" y="463"/>
                                      </a:lnTo>
                                      <a:lnTo>
                                        <a:pt x="78" y="516"/>
                                      </a:lnTo>
                                      <a:lnTo>
                                        <a:pt x="51" y="570"/>
                                      </a:lnTo>
                                      <a:lnTo>
                                        <a:pt x="29" y="626"/>
                                      </a:lnTo>
                                      <a:lnTo>
                                        <a:pt x="3" y="743"/>
                                      </a:lnTo>
                                      <a:lnTo>
                                        <a:pt x="0" y="803"/>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7" name="Freeform 409"/>
                              <wps:cNvSpPr>
                                <a:spLocks/>
                              </wps:cNvSpPr>
                              <wps:spPr bwMode="auto">
                                <a:xfrm>
                                  <a:off x="4838" y="779"/>
                                  <a:ext cx="2416" cy="1607"/>
                                </a:xfrm>
                                <a:custGeom>
                                  <a:avLst/>
                                  <a:gdLst>
                                    <a:gd name="T0" fmla="*/ 1117 w 2416"/>
                                    <a:gd name="T1" fmla="*/ 782 h 1607"/>
                                    <a:gd name="T2" fmla="*/ 942 w 2416"/>
                                    <a:gd name="T3" fmla="*/ 799 h 1607"/>
                                    <a:gd name="T4" fmla="*/ 776 w 2416"/>
                                    <a:gd name="T5" fmla="*/ 832 h 1607"/>
                                    <a:gd name="T6" fmla="*/ 621 w 2416"/>
                                    <a:gd name="T7" fmla="*/ 879 h 1607"/>
                                    <a:gd name="T8" fmla="*/ 480 w 2416"/>
                                    <a:gd name="T9" fmla="*/ 940 h 1607"/>
                                    <a:gd name="T10" fmla="*/ 353 w 2416"/>
                                    <a:gd name="T11" fmla="*/ 1014 h 1607"/>
                                    <a:gd name="T12" fmla="*/ 242 w 2416"/>
                                    <a:gd name="T13" fmla="*/ 1098 h 1607"/>
                                    <a:gd name="T14" fmla="*/ 150 w 2416"/>
                                    <a:gd name="T15" fmla="*/ 1193 h 1607"/>
                                    <a:gd name="T16" fmla="*/ 79 w 2416"/>
                                    <a:gd name="T17" fmla="*/ 1295 h 1607"/>
                                    <a:gd name="T18" fmla="*/ 29 w 2416"/>
                                    <a:gd name="T19" fmla="*/ 1406 h 1607"/>
                                    <a:gd name="T20" fmla="*/ 0 w 2416"/>
                                    <a:gd name="T21" fmla="*/ 1583 h 1607"/>
                                    <a:gd name="T22" fmla="*/ 29 w 2416"/>
                                    <a:gd name="T23" fmla="*/ 1760 h 1607"/>
                                    <a:gd name="T24" fmla="*/ 79 w 2416"/>
                                    <a:gd name="T25" fmla="*/ 1870 h 1607"/>
                                    <a:gd name="T26" fmla="*/ 150 w 2416"/>
                                    <a:gd name="T27" fmla="*/ 1973 h 1607"/>
                                    <a:gd name="T28" fmla="*/ 242 w 2416"/>
                                    <a:gd name="T29" fmla="*/ 2067 h 1607"/>
                                    <a:gd name="T30" fmla="*/ 353 w 2416"/>
                                    <a:gd name="T31" fmla="*/ 2152 h 1607"/>
                                    <a:gd name="T32" fmla="*/ 480 w 2416"/>
                                    <a:gd name="T33" fmla="*/ 2225 h 1607"/>
                                    <a:gd name="T34" fmla="*/ 621 w 2416"/>
                                    <a:gd name="T35" fmla="*/ 2286 h 1607"/>
                                    <a:gd name="T36" fmla="*/ 776 w 2416"/>
                                    <a:gd name="T37" fmla="*/ 2334 h 1607"/>
                                    <a:gd name="T38" fmla="*/ 942 w 2416"/>
                                    <a:gd name="T39" fmla="*/ 2367 h 1607"/>
                                    <a:gd name="T40" fmla="*/ 1117 w 2416"/>
                                    <a:gd name="T41" fmla="*/ 2384 h 1607"/>
                                    <a:gd name="T42" fmla="*/ 1299 w 2416"/>
                                    <a:gd name="T43" fmla="*/ 2384 h 1607"/>
                                    <a:gd name="T44" fmla="*/ 1474 w 2416"/>
                                    <a:gd name="T45" fmla="*/ 2367 h 1607"/>
                                    <a:gd name="T46" fmla="*/ 1640 w 2416"/>
                                    <a:gd name="T47" fmla="*/ 2334 h 1607"/>
                                    <a:gd name="T48" fmla="*/ 1795 w 2416"/>
                                    <a:gd name="T49" fmla="*/ 2286 h 1607"/>
                                    <a:gd name="T50" fmla="*/ 1936 w 2416"/>
                                    <a:gd name="T51" fmla="*/ 2225 h 1607"/>
                                    <a:gd name="T52" fmla="*/ 2063 w 2416"/>
                                    <a:gd name="T53" fmla="*/ 2152 h 1607"/>
                                    <a:gd name="T54" fmla="*/ 2174 w 2416"/>
                                    <a:gd name="T55" fmla="*/ 2067 h 1607"/>
                                    <a:gd name="T56" fmla="*/ 2266 w 2416"/>
                                    <a:gd name="T57" fmla="*/ 1973 h 1607"/>
                                    <a:gd name="T58" fmla="*/ 2337 w 2416"/>
                                    <a:gd name="T59" fmla="*/ 1870 h 1607"/>
                                    <a:gd name="T60" fmla="*/ 2387 w 2416"/>
                                    <a:gd name="T61" fmla="*/ 1760 h 1607"/>
                                    <a:gd name="T62" fmla="*/ 2416 w 2416"/>
                                    <a:gd name="T63" fmla="*/ 1583 h 1607"/>
                                    <a:gd name="T64" fmla="*/ 2387 w 2416"/>
                                    <a:gd name="T65" fmla="*/ 1406 h 1607"/>
                                    <a:gd name="T66" fmla="*/ 2337 w 2416"/>
                                    <a:gd name="T67" fmla="*/ 1295 h 1607"/>
                                    <a:gd name="T68" fmla="*/ 2266 w 2416"/>
                                    <a:gd name="T69" fmla="*/ 1193 h 1607"/>
                                    <a:gd name="T70" fmla="*/ 2174 w 2416"/>
                                    <a:gd name="T71" fmla="*/ 1098 h 1607"/>
                                    <a:gd name="T72" fmla="*/ 2063 w 2416"/>
                                    <a:gd name="T73" fmla="*/ 1014 h 1607"/>
                                    <a:gd name="T74" fmla="*/ 1936 w 2416"/>
                                    <a:gd name="T75" fmla="*/ 940 h 1607"/>
                                    <a:gd name="T76" fmla="*/ 1795 w 2416"/>
                                    <a:gd name="T77" fmla="*/ 879 h 1607"/>
                                    <a:gd name="T78" fmla="*/ 1640 w 2416"/>
                                    <a:gd name="T79" fmla="*/ 832 h 1607"/>
                                    <a:gd name="T80" fmla="*/ 1474 w 2416"/>
                                    <a:gd name="T81" fmla="*/ 799 h 1607"/>
                                    <a:gd name="T82" fmla="*/ 1299 w 2416"/>
                                    <a:gd name="T83" fmla="*/ 782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2"/>
                                      </a:lnTo>
                                      <a:lnTo>
                                        <a:pt x="1029" y="8"/>
                                      </a:lnTo>
                                      <a:lnTo>
                                        <a:pt x="942" y="19"/>
                                      </a:lnTo>
                                      <a:lnTo>
                                        <a:pt x="858" y="33"/>
                                      </a:lnTo>
                                      <a:lnTo>
                                        <a:pt x="776" y="52"/>
                                      </a:lnTo>
                                      <a:lnTo>
                                        <a:pt x="697" y="74"/>
                                      </a:lnTo>
                                      <a:lnTo>
                                        <a:pt x="621" y="99"/>
                                      </a:lnTo>
                                      <a:lnTo>
                                        <a:pt x="549" y="128"/>
                                      </a:lnTo>
                                      <a:lnTo>
                                        <a:pt x="480" y="160"/>
                                      </a:lnTo>
                                      <a:lnTo>
                                        <a:pt x="414" y="196"/>
                                      </a:lnTo>
                                      <a:lnTo>
                                        <a:pt x="353" y="234"/>
                                      </a:lnTo>
                                      <a:lnTo>
                                        <a:pt x="295" y="275"/>
                                      </a:lnTo>
                                      <a:lnTo>
                                        <a:pt x="242" y="318"/>
                                      </a:lnTo>
                                      <a:lnTo>
                                        <a:pt x="194" y="364"/>
                                      </a:lnTo>
                                      <a:lnTo>
                                        <a:pt x="150" y="413"/>
                                      </a:lnTo>
                                      <a:lnTo>
                                        <a:pt x="112" y="463"/>
                                      </a:lnTo>
                                      <a:lnTo>
                                        <a:pt x="79" y="515"/>
                                      </a:lnTo>
                                      <a:lnTo>
                                        <a:pt x="51" y="570"/>
                                      </a:lnTo>
                                      <a:lnTo>
                                        <a:pt x="29" y="626"/>
                                      </a:lnTo>
                                      <a:lnTo>
                                        <a:pt x="4" y="742"/>
                                      </a:lnTo>
                                      <a:lnTo>
                                        <a:pt x="0" y="803"/>
                                      </a:lnTo>
                                      <a:lnTo>
                                        <a:pt x="4" y="863"/>
                                      </a:lnTo>
                                      <a:lnTo>
                                        <a:pt x="29" y="980"/>
                                      </a:lnTo>
                                      <a:lnTo>
                                        <a:pt x="51" y="1036"/>
                                      </a:lnTo>
                                      <a:lnTo>
                                        <a:pt x="79" y="1090"/>
                                      </a:lnTo>
                                      <a:lnTo>
                                        <a:pt x="112" y="1142"/>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2"/>
                                      </a:lnTo>
                                      <a:lnTo>
                                        <a:pt x="2337" y="1090"/>
                                      </a:lnTo>
                                      <a:lnTo>
                                        <a:pt x="2365" y="1036"/>
                                      </a:lnTo>
                                      <a:lnTo>
                                        <a:pt x="2387" y="980"/>
                                      </a:lnTo>
                                      <a:lnTo>
                                        <a:pt x="2412" y="863"/>
                                      </a:lnTo>
                                      <a:lnTo>
                                        <a:pt x="2416" y="803"/>
                                      </a:lnTo>
                                      <a:lnTo>
                                        <a:pt x="2412" y="742"/>
                                      </a:lnTo>
                                      <a:lnTo>
                                        <a:pt x="2387" y="626"/>
                                      </a:lnTo>
                                      <a:lnTo>
                                        <a:pt x="2365" y="570"/>
                                      </a:lnTo>
                                      <a:lnTo>
                                        <a:pt x="2337" y="515"/>
                                      </a:lnTo>
                                      <a:lnTo>
                                        <a:pt x="2304" y="463"/>
                                      </a:lnTo>
                                      <a:lnTo>
                                        <a:pt x="2266" y="413"/>
                                      </a:lnTo>
                                      <a:lnTo>
                                        <a:pt x="2222" y="364"/>
                                      </a:lnTo>
                                      <a:lnTo>
                                        <a:pt x="2174" y="318"/>
                                      </a:lnTo>
                                      <a:lnTo>
                                        <a:pt x="2121" y="275"/>
                                      </a:lnTo>
                                      <a:lnTo>
                                        <a:pt x="2063" y="234"/>
                                      </a:lnTo>
                                      <a:lnTo>
                                        <a:pt x="2002" y="196"/>
                                      </a:lnTo>
                                      <a:lnTo>
                                        <a:pt x="1936" y="160"/>
                                      </a:lnTo>
                                      <a:lnTo>
                                        <a:pt x="1867" y="128"/>
                                      </a:lnTo>
                                      <a:lnTo>
                                        <a:pt x="1795" y="99"/>
                                      </a:lnTo>
                                      <a:lnTo>
                                        <a:pt x="1719" y="74"/>
                                      </a:lnTo>
                                      <a:lnTo>
                                        <a:pt x="1640" y="52"/>
                                      </a:lnTo>
                                      <a:lnTo>
                                        <a:pt x="1558" y="33"/>
                                      </a:lnTo>
                                      <a:lnTo>
                                        <a:pt x="1474" y="19"/>
                                      </a:lnTo>
                                      <a:lnTo>
                                        <a:pt x="1387" y="8"/>
                                      </a:lnTo>
                                      <a:lnTo>
                                        <a:pt x="1299" y="2"/>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8" name="Freeform 410"/>
                              <wps:cNvSpPr>
                                <a:spLocks/>
                              </wps:cNvSpPr>
                              <wps:spPr bwMode="auto">
                                <a:xfrm>
                                  <a:off x="4838" y="779"/>
                                  <a:ext cx="2416" cy="1607"/>
                                </a:xfrm>
                                <a:custGeom>
                                  <a:avLst/>
                                  <a:gdLst>
                                    <a:gd name="T0" fmla="*/ 4 w 2416"/>
                                    <a:gd name="T1" fmla="*/ 1643 h 1607"/>
                                    <a:gd name="T2" fmla="*/ 51 w 2416"/>
                                    <a:gd name="T3" fmla="*/ 1816 h 1607"/>
                                    <a:gd name="T4" fmla="*/ 112 w 2416"/>
                                    <a:gd name="T5" fmla="*/ 1922 h 1607"/>
                                    <a:gd name="T6" fmla="*/ 194 w 2416"/>
                                    <a:gd name="T7" fmla="*/ 2021 h 1607"/>
                                    <a:gd name="T8" fmla="*/ 295 w 2416"/>
                                    <a:gd name="T9" fmla="*/ 2111 h 1607"/>
                                    <a:gd name="T10" fmla="*/ 414 w 2416"/>
                                    <a:gd name="T11" fmla="*/ 2190 h 1607"/>
                                    <a:gd name="T12" fmla="*/ 549 w 2416"/>
                                    <a:gd name="T13" fmla="*/ 2257 h 1607"/>
                                    <a:gd name="T14" fmla="*/ 697 w 2416"/>
                                    <a:gd name="T15" fmla="*/ 2312 h 1607"/>
                                    <a:gd name="T16" fmla="*/ 858 w 2416"/>
                                    <a:gd name="T17" fmla="*/ 2352 h 1607"/>
                                    <a:gd name="T18" fmla="*/ 1029 w 2416"/>
                                    <a:gd name="T19" fmla="*/ 2377 h 1607"/>
                                    <a:gd name="T20" fmla="*/ 1208 w 2416"/>
                                    <a:gd name="T21" fmla="*/ 2386 h 1607"/>
                                    <a:gd name="T22" fmla="*/ 1387 w 2416"/>
                                    <a:gd name="T23" fmla="*/ 2377 h 1607"/>
                                    <a:gd name="T24" fmla="*/ 1558 w 2416"/>
                                    <a:gd name="T25" fmla="*/ 2352 h 1607"/>
                                    <a:gd name="T26" fmla="*/ 1719 w 2416"/>
                                    <a:gd name="T27" fmla="*/ 2312 h 1607"/>
                                    <a:gd name="T28" fmla="*/ 1867 w 2416"/>
                                    <a:gd name="T29" fmla="*/ 2257 h 1607"/>
                                    <a:gd name="T30" fmla="*/ 2002 w 2416"/>
                                    <a:gd name="T31" fmla="*/ 2190 h 1607"/>
                                    <a:gd name="T32" fmla="*/ 2121 w 2416"/>
                                    <a:gd name="T33" fmla="*/ 2111 h 1607"/>
                                    <a:gd name="T34" fmla="*/ 2222 w 2416"/>
                                    <a:gd name="T35" fmla="*/ 2021 h 1607"/>
                                    <a:gd name="T36" fmla="*/ 2304 w 2416"/>
                                    <a:gd name="T37" fmla="*/ 1922 h 1607"/>
                                    <a:gd name="T38" fmla="*/ 2365 w 2416"/>
                                    <a:gd name="T39" fmla="*/ 1816 h 1607"/>
                                    <a:gd name="T40" fmla="*/ 2412 w 2416"/>
                                    <a:gd name="T41" fmla="*/ 1643 h 1607"/>
                                    <a:gd name="T42" fmla="*/ 2412 w 2416"/>
                                    <a:gd name="T43" fmla="*/ 1522 h 1607"/>
                                    <a:gd name="T44" fmla="*/ 2365 w 2416"/>
                                    <a:gd name="T45" fmla="*/ 1350 h 1607"/>
                                    <a:gd name="T46" fmla="*/ 2304 w 2416"/>
                                    <a:gd name="T47" fmla="*/ 1243 h 1607"/>
                                    <a:gd name="T48" fmla="*/ 2222 w 2416"/>
                                    <a:gd name="T49" fmla="*/ 1144 h 1607"/>
                                    <a:gd name="T50" fmla="*/ 2121 w 2416"/>
                                    <a:gd name="T51" fmla="*/ 1055 h 1607"/>
                                    <a:gd name="T52" fmla="*/ 2002 w 2416"/>
                                    <a:gd name="T53" fmla="*/ 976 h 1607"/>
                                    <a:gd name="T54" fmla="*/ 1867 w 2416"/>
                                    <a:gd name="T55" fmla="*/ 908 h 1607"/>
                                    <a:gd name="T56" fmla="*/ 1719 w 2416"/>
                                    <a:gd name="T57" fmla="*/ 854 h 1607"/>
                                    <a:gd name="T58" fmla="*/ 1558 w 2416"/>
                                    <a:gd name="T59" fmla="*/ 813 h 1607"/>
                                    <a:gd name="T60" fmla="*/ 1387 w 2416"/>
                                    <a:gd name="T61" fmla="*/ 788 h 1607"/>
                                    <a:gd name="T62" fmla="*/ 1208 w 2416"/>
                                    <a:gd name="T63" fmla="*/ 780 h 1607"/>
                                    <a:gd name="T64" fmla="*/ 1029 w 2416"/>
                                    <a:gd name="T65" fmla="*/ 788 h 1607"/>
                                    <a:gd name="T66" fmla="*/ 858 w 2416"/>
                                    <a:gd name="T67" fmla="*/ 813 h 1607"/>
                                    <a:gd name="T68" fmla="*/ 697 w 2416"/>
                                    <a:gd name="T69" fmla="*/ 854 h 1607"/>
                                    <a:gd name="T70" fmla="*/ 549 w 2416"/>
                                    <a:gd name="T71" fmla="*/ 908 h 1607"/>
                                    <a:gd name="T72" fmla="*/ 414 w 2416"/>
                                    <a:gd name="T73" fmla="*/ 976 h 1607"/>
                                    <a:gd name="T74" fmla="*/ 295 w 2416"/>
                                    <a:gd name="T75" fmla="*/ 1055 h 1607"/>
                                    <a:gd name="T76" fmla="*/ 194 w 2416"/>
                                    <a:gd name="T77" fmla="*/ 1144 h 1607"/>
                                    <a:gd name="T78" fmla="*/ 112 w 2416"/>
                                    <a:gd name="T79" fmla="*/ 1243 h 1607"/>
                                    <a:gd name="T80" fmla="*/ 51 w 2416"/>
                                    <a:gd name="T81" fmla="*/ 1350 h 1607"/>
                                    <a:gd name="T82" fmla="*/ 4 w 2416"/>
                                    <a:gd name="T83" fmla="*/ 1522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4" y="863"/>
                                      </a:lnTo>
                                      <a:lnTo>
                                        <a:pt x="29" y="980"/>
                                      </a:lnTo>
                                      <a:lnTo>
                                        <a:pt x="51" y="1036"/>
                                      </a:lnTo>
                                      <a:lnTo>
                                        <a:pt x="79" y="1090"/>
                                      </a:lnTo>
                                      <a:lnTo>
                                        <a:pt x="112" y="1142"/>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2"/>
                                      </a:lnTo>
                                      <a:lnTo>
                                        <a:pt x="2337" y="1090"/>
                                      </a:lnTo>
                                      <a:lnTo>
                                        <a:pt x="2365" y="1036"/>
                                      </a:lnTo>
                                      <a:lnTo>
                                        <a:pt x="2387" y="980"/>
                                      </a:lnTo>
                                      <a:lnTo>
                                        <a:pt x="2412" y="863"/>
                                      </a:lnTo>
                                      <a:lnTo>
                                        <a:pt x="2416" y="803"/>
                                      </a:lnTo>
                                      <a:lnTo>
                                        <a:pt x="2412" y="742"/>
                                      </a:lnTo>
                                      <a:lnTo>
                                        <a:pt x="2387" y="626"/>
                                      </a:lnTo>
                                      <a:lnTo>
                                        <a:pt x="2365" y="570"/>
                                      </a:lnTo>
                                      <a:lnTo>
                                        <a:pt x="2337" y="515"/>
                                      </a:lnTo>
                                      <a:lnTo>
                                        <a:pt x="2304" y="463"/>
                                      </a:lnTo>
                                      <a:lnTo>
                                        <a:pt x="2266" y="413"/>
                                      </a:lnTo>
                                      <a:lnTo>
                                        <a:pt x="2222" y="364"/>
                                      </a:lnTo>
                                      <a:lnTo>
                                        <a:pt x="2174" y="318"/>
                                      </a:lnTo>
                                      <a:lnTo>
                                        <a:pt x="2121" y="275"/>
                                      </a:lnTo>
                                      <a:lnTo>
                                        <a:pt x="2063" y="234"/>
                                      </a:lnTo>
                                      <a:lnTo>
                                        <a:pt x="2002" y="196"/>
                                      </a:lnTo>
                                      <a:lnTo>
                                        <a:pt x="1936" y="160"/>
                                      </a:lnTo>
                                      <a:lnTo>
                                        <a:pt x="1867" y="128"/>
                                      </a:lnTo>
                                      <a:lnTo>
                                        <a:pt x="1795" y="99"/>
                                      </a:lnTo>
                                      <a:lnTo>
                                        <a:pt x="1719" y="74"/>
                                      </a:lnTo>
                                      <a:lnTo>
                                        <a:pt x="1640" y="52"/>
                                      </a:lnTo>
                                      <a:lnTo>
                                        <a:pt x="1558" y="33"/>
                                      </a:lnTo>
                                      <a:lnTo>
                                        <a:pt x="1474" y="19"/>
                                      </a:lnTo>
                                      <a:lnTo>
                                        <a:pt x="1387" y="8"/>
                                      </a:lnTo>
                                      <a:lnTo>
                                        <a:pt x="1299" y="2"/>
                                      </a:lnTo>
                                      <a:lnTo>
                                        <a:pt x="1208" y="0"/>
                                      </a:lnTo>
                                      <a:lnTo>
                                        <a:pt x="1117" y="2"/>
                                      </a:lnTo>
                                      <a:lnTo>
                                        <a:pt x="1029" y="8"/>
                                      </a:lnTo>
                                      <a:lnTo>
                                        <a:pt x="942" y="19"/>
                                      </a:lnTo>
                                      <a:lnTo>
                                        <a:pt x="858" y="33"/>
                                      </a:lnTo>
                                      <a:lnTo>
                                        <a:pt x="776" y="52"/>
                                      </a:lnTo>
                                      <a:lnTo>
                                        <a:pt x="697" y="74"/>
                                      </a:lnTo>
                                      <a:lnTo>
                                        <a:pt x="621" y="99"/>
                                      </a:lnTo>
                                      <a:lnTo>
                                        <a:pt x="549" y="128"/>
                                      </a:lnTo>
                                      <a:lnTo>
                                        <a:pt x="480" y="160"/>
                                      </a:lnTo>
                                      <a:lnTo>
                                        <a:pt x="414" y="196"/>
                                      </a:lnTo>
                                      <a:lnTo>
                                        <a:pt x="353" y="234"/>
                                      </a:lnTo>
                                      <a:lnTo>
                                        <a:pt x="295" y="275"/>
                                      </a:lnTo>
                                      <a:lnTo>
                                        <a:pt x="242" y="318"/>
                                      </a:lnTo>
                                      <a:lnTo>
                                        <a:pt x="194" y="364"/>
                                      </a:lnTo>
                                      <a:lnTo>
                                        <a:pt x="150" y="413"/>
                                      </a:lnTo>
                                      <a:lnTo>
                                        <a:pt x="112" y="463"/>
                                      </a:lnTo>
                                      <a:lnTo>
                                        <a:pt x="79" y="515"/>
                                      </a:lnTo>
                                      <a:lnTo>
                                        <a:pt x="51" y="570"/>
                                      </a:lnTo>
                                      <a:lnTo>
                                        <a:pt x="29" y="626"/>
                                      </a:lnTo>
                                      <a:lnTo>
                                        <a:pt x="4" y="742"/>
                                      </a:lnTo>
                                      <a:lnTo>
                                        <a:pt x="0" y="803"/>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9" name="Picture 4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12" y="753"/>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40" name="Freeform 412"/>
                              <wps:cNvSpPr>
                                <a:spLocks/>
                              </wps:cNvSpPr>
                              <wps:spPr bwMode="auto">
                                <a:xfrm>
                                  <a:off x="4812" y="753"/>
                                  <a:ext cx="2416" cy="1607"/>
                                </a:xfrm>
                                <a:custGeom>
                                  <a:avLst/>
                                  <a:gdLst>
                                    <a:gd name="T0" fmla="*/ 3 w 2416"/>
                                    <a:gd name="T1" fmla="*/ 1617 h 1607"/>
                                    <a:gd name="T2" fmla="*/ 51 w 2416"/>
                                    <a:gd name="T3" fmla="*/ 1790 h 1607"/>
                                    <a:gd name="T4" fmla="*/ 111 w 2416"/>
                                    <a:gd name="T5" fmla="*/ 1897 h 1607"/>
                                    <a:gd name="T6" fmla="*/ 193 w 2416"/>
                                    <a:gd name="T7" fmla="*/ 1996 h 1607"/>
                                    <a:gd name="T8" fmla="*/ 295 w 2416"/>
                                    <a:gd name="T9" fmla="*/ 2085 h 1607"/>
                                    <a:gd name="T10" fmla="*/ 413 w 2416"/>
                                    <a:gd name="T11" fmla="*/ 2164 h 1607"/>
                                    <a:gd name="T12" fmla="*/ 548 w 2416"/>
                                    <a:gd name="T13" fmla="*/ 2231 h 1607"/>
                                    <a:gd name="T14" fmla="*/ 697 w 2416"/>
                                    <a:gd name="T15" fmla="*/ 2286 h 1607"/>
                                    <a:gd name="T16" fmla="*/ 857 w 2416"/>
                                    <a:gd name="T17" fmla="*/ 2326 h 1607"/>
                                    <a:gd name="T18" fmla="*/ 1028 w 2416"/>
                                    <a:gd name="T19" fmla="*/ 2352 h 1607"/>
                                    <a:gd name="T20" fmla="*/ 1207 w 2416"/>
                                    <a:gd name="T21" fmla="*/ 2360 h 1607"/>
                                    <a:gd name="T22" fmla="*/ 1387 w 2416"/>
                                    <a:gd name="T23" fmla="*/ 2352 h 1607"/>
                                    <a:gd name="T24" fmla="*/ 1558 w 2416"/>
                                    <a:gd name="T25" fmla="*/ 2326 h 1607"/>
                                    <a:gd name="T26" fmla="*/ 1718 w 2416"/>
                                    <a:gd name="T27" fmla="*/ 2286 h 1607"/>
                                    <a:gd name="T28" fmla="*/ 1867 w 2416"/>
                                    <a:gd name="T29" fmla="*/ 2231 h 1607"/>
                                    <a:gd name="T30" fmla="*/ 2001 w 2416"/>
                                    <a:gd name="T31" fmla="*/ 2164 h 1607"/>
                                    <a:gd name="T32" fmla="*/ 2120 w 2416"/>
                                    <a:gd name="T33" fmla="*/ 2085 h 1607"/>
                                    <a:gd name="T34" fmla="*/ 2221 w 2416"/>
                                    <a:gd name="T35" fmla="*/ 1996 h 1607"/>
                                    <a:gd name="T36" fmla="*/ 2303 w 2416"/>
                                    <a:gd name="T37" fmla="*/ 1897 h 1607"/>
                                    <a:gd name="T38" fmla="*/ 2364 w 2416"/>
                                    <a:gd name="T39" fmla="*/ 1790 h 1607"/>
                                    <a:gd name="T40" fmla="*/ 2412 w 2416"/>
                                    <a:gd name="T41" fmla="*/ 1617 h 1607"/>
                                    <a:gd name="T42" fmla="*/ 2412 w 2416"/>
                                    <a:gd name="T43" fmla="*/ 1497 h 1607"/>
                                    <a:gd name="T44" fmla="*/ 2364 w 2416"/>
                                    <a:gd name="T45" fmla="*/ 1324 h 1607"/>
                                    <a:gd name="T46" fmla="*/ 2303 w 2416"/>
                                    <a:gd name="T47" fmla="*/ 1217 h 1607"/>
                                    <a:gd name="T48" fmla="*/ 2221 w 2416"/>
                                    <a:gd name="T49" fmla="*/ 1119 h 1607"/>
                                    <a:gd name="T50" fmla="*/ 2120 w 2416"/>
                                    <a:gd name="T51" fmla="*/ 1029 h 1607"/>
                                    <a:gd name="T52" fmla="*/ 2001 w 2416"/>
                                    <a:gd name="T53" fmla="*/ 950 h 1607"/>
                                    <a:gd name="T54" fmla="*/ 1867 w 2416"/>
                                    <a:gd name="T55" fmla="*/ 883 h 1607"/>
                                    <a:gd name="T56" fmla="*/ 1718 w 2416"/>
                                    <a:gd name="T57" fmla="*/ 828 h 1607"/>
                                    <a:gd name="T58" fmla="*/ 1558 w 2416"/>
                                    <a:gd name="T59" fmla="*/ 788 h 1607"/>
                                    <a:gd name="T60" fmla="*/ 1387 w 2416"/>
                                    <a:gd name="T61" fmla="*/ 763 h 1607"/>
                                    <a:gd name="T62" fmla="*/ 1207 w 2416"/>
                                    <a:gd name="T63" fmla="*/ 754 h 1607"/>
                                    <a:gd name="T64" fmla="*/ 1028 w 2416"/>
                                    <a:gd name="T65" fmla="*/ 763 h 1607"/>
                                    <a:gd name="T66" fmla="*/ 857 w 2416"/>
                                    <a:gd name="T67" fmla="*/ 788 h 1607"/>
                                    <a:gd name="T68" fmla="*/ 697 w 2416"/>
                                    <a:gd name="T69" fmla="*/ 828 h 1607"/>
                                    <a:gd name="T70" fmla="*/ 548 w 2416"/>
                                    <a:gd name="T71" fmla="*/ 883 h 1607"/>
                                    <a:gd name="T72" fmla="*/ 413 w 2416"/>
                                    <a:gd name="T73" fmla="*/ 950 h 1607"/>
                                    <a:gd name="T74" fmla="*/ 295 w 2416"/>
                                    <a:gd name="T75" fmla="*/ 1029 h 1607"/>
                                    <a:gd name="T76" fmla="*/ 193 w 2416"/>
                                    <a:gd name="T77" fmla="*/ 1119 h 1607"/>
                                    <a:gd name="T78" fmla="*/ 111 w 2416"/>
                                    <a:gd name="T79" fmla="*/ 1217 h 1607"/>
                                    <a:gd name="T80" fmla="*/ 51 w 2416"/>
                                    <a:gd name="T81" fmla="*/ 1324 h 1607"/>
                                    <a:gd name="T82" fmla="*/ 3 w 2416"/>
                                    <a:gd name="T83" fmla="*/ 1497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3" y="863"/>
                                      </a:lnTo>
                                      <a:lnTo>
                                        <a:pt x="29" y="980"/>
                                      </a:lnTo>
                                      <a:lnTo>
                                        <a:pt x="51" y="1036"/>
                                      </a:lnTo>
                                      <a:lnTo>
                                        <a:pt x="78" y="1090"/>
                                      </a:lnTo>
                                      <a:lnTo>
                                        <a:pt x="111" y="1143"/>
                                      </a:lnTo>
                                      <a:lnTo>
                                        <a:pt x="150" y="1193"/>
                                      </a:lnTo>
                                      <a:lnTo>
                                        <a:pt x="193" y="1242"/>
                                      </a:lnTo>
                                      <a:lnTo>
                                        <a:pt x="242" y="1287"/>
                                      </a:lnTo>
                                      <a:lnTo>
                                        <a:pt x="295" y="1331"/>
                                      </a:lnTo>
                                      <a:lnTo>
                                        <a:pt x="352" y="1372"/>
                                      </a:lnTo>
                                      <a:lnTo>
                                        <a:pt x="413" y="1410"/>
                                      </a:lnTo>
                                      <a:lnTo>
                                        <a:pt x="479" y="1445"/>
                                      </a:lnTo>
                                      <a:lnTo>
                                        <a:pt x="548" y="1477"/>
                                      </a:lnTo>
                                      <a:lnTo>
                                        <a:pt x="621" y="1506"/>
                                      </a:lnTo>
                                      <a:lnTo>
                                        <a:pt x="697" y="1532"/>
                                      </a:lnTo>
                                      <a:lnTo>
                                        <a:pt x="775" y="1554"/>
                                      </a:lnTo>
                                      <a:lnTo>
                                        <a:pt x="857" y="1572"/>
                                      </a:lnTo>
                                      <a:lnTo>
                                        <a:pt x="941" y="1587"/>
                                      </a:lnTo>
                                      <a:lnTo>
                                        <a:pt x="1028" y="1598"/>
                                      </a:lnTo>
                                      <a:lnTo>
                                        <a:pt x="1117" y="1604"/>
                                      </a:lnTo>
                                      <a:lnTo>
                                        <a:pt x="1207" y="1606"/>
                                      </a:lnTo>
                                      <a:lnTo>
                                        <a:pt x="1298" y="1604"/>
                                      </a:lnTo>
                                      <a:lnTo>
                                        <a:pt x="1387" y="1598"/>
                                      </a:lnTo>
                                      <a:lnTo>
                                        <a:pt x="1473" y="1587"/>
                                      </a:lnTo>
                                      <a:lnTo>
                                        <a:pt x="1558" y="1572"/>
                                      </a:lnTo>
                                      <a:lnTo>
                                        <a:pt x="1639" y="1554"/>
                                      </a:lnTo>
                                      <a:lnTo>
                                        <a:pt x="1718" y="1532"/>
                                      </a:lnTo>
                                      <a:lnTo>
                                        <a:pt x="1794" y="1506"/>
                                      </a:lnTo>
                                      <a:lnTo>
                                        <a:pt x="1867" y="1477"/>
                                      </a:lnTo>
                                      <a:lnTo>
                                        <a:pt x="1936" y="1445"/>
                                      </a:lnTo>
                                      <a:lnTo>
                                        <a:pt x="2001" y="1410"/>
                                      </a:lnTo>
                                      <a:lnTo>
                                        <a:pt x="2063" y="1372"/>
                                      </a:lnTo>
                                      <a:lnTo>
                                        <a:pt x="2120" y="1331"/>
                                      </a:lnTo>
                                      <a:lnTo>
                                        <a:pt x="2173" y="1287"/>
                                      </a:lnTo>
                                      <a:lnTo>
                                        <a:pt x="2221" y="1242"/>
                                      </a:lnTo>
                                      <a:lnTo>
                                        <a:pt x="2265" y="1193"/>
                                      </a:lnTo>
                                      <a:lnTo>
                                        <a:pt x="2303" y="1143"/>
                                      </a:lnTo>
                                      <a:lnTo>
                                        <a:pt x="2336" y="1090"/>
                                      </a:lnTo>
                                      <a:lnTo>
                                        <a:pt x="2364" y="1036"/>
                                      </a:lnTo>
                                      <a:lnTo>
                                        <a:pt x="2386" y="980"/>
                                      </a:lnTo>
                                      <a:lnTo>
                                        <a:pt x="2412" y="863"/>
                                      </a:lnTo>
                                      <a:lnTo>
                                        <a:pt x="2415" y="803"/>
                                      </a:lnTo>
                                      <a:lnTo>
                                        <a:pt x="2412" y="743"/>
                                      </a:lnTo>
                                      <a:lnTo>
                                        <a:pt x="2386" y="626"/>
                                      </a:lnTo>
                                      <a:lnTo>
                                        <a:pt x="2364" y="570"/>
                                      </a:lnTo>
                                      <a:lnTo>
                                        <a:pt x="2336" y="516"/>
                                      </a:lnTo>
                                      <a:lnTo>
                                        <a:pt x="2303" y="463"/>
                                      </a:lnTo>
                                      <a:lnTo>
                                        <a:pt x="2265" y="413"/>
                                      </a:lnTo>
                                      <a:lnTo>
                                        <a:pt x="2221" y="365"/>
                                      </a:lnTo>
                                      <a:lnTo>
                                        <a:pt x="2173" y="319"/>
                                      </a:lnTo>
                                      <a:lnTo>
                                        <a:pt x="2120" y="275"/>
                                      </a:lnTo>
                                      <a:lnTo>
                                        <a:pt x="2063" y="234"/>
                                      </a:lnTo>
                                      <a:lnTo>
                                        <a:pt x="2001" y="196"/>
                                      </a:lnTo>
                                      <a:lnTo>
                                        <a:pt x="1936" y="161"/>
                                      </a:lnTo>
                                      <a:lnTo>
                                        <a:pt x="1867" y="129"/>
                                      </a:lnTo>
                                      <a:lnTo>
                                        <a:pt x="1794" y="100"/>
                                      </a:lnTo>
                                      <a:lnTo>
                                        <a:pt x="1718" y="74"/>
                                      </a:lnTo>
                                      <a:lnTo>
                                        <a:pt x="1639" y="52"/>
                                      </a:lnTo>
                                      <a:lnTo>
                                        <a:pt x="1558" y="34"/>
                                      </a:lnTo>
                                      <a:lnTo>
                                        <a:pt x="1473" y="19"/>
                                      </a:lnTo>
                                      <a:lnTo>
                                        <a:pt x="1387" y="9"/>
                                      </a:lnTo>
                                      <a:lnTo>
                                        <a:pt x="1298" y="2"/>
                                      </a:lnTo>
                                      <a:lnTo>
                                        <a:pt x="1207" y="0"/>
                                      </a:lnTo>
                                      <a:lnTo>
                                        <a:pt x="1117" y="2"/>
                                      </a:lnTo>
                                      <a:lnTo>
                                        <a:pt x="1028" y="9"/>
                                      </a:lnTo>
                                      <a:lnTo>
                                        <a:pt x="941" y="19"/>
                                      </a:lnTo>
                                      <a:lnTo>
                                        <a:pt x="857" y="34"/>
                                      </a:lnTo>
                                      <a:lnTo>
                                        <a:pt x="775" y="52"/>
                                      </a:lnTo>
                                      <a:lnTo>
                                        <a:pt x="697" y="74"/>
                                      </a:lnTo>
                                      <a:lnTo>
                                        <a:pt x="621" y="100"/>
                                      </a:lnTo>
                                      <a:lnTo>
                                        <a:pt x="548" y="129"/>
                                      </a:lnTo>
                                      <a:lnTo>
                                        <a:pt x="479" y="161"/>
                                      </a:lnTo>
                                      <a:lnTo>
                                        <a:pt x="413" y="196"/>
                                      </a:lnTo>
                                      <a:lnTo>
                                        <a:pt x="352" y="234"/>
                                      </a:lnTo>
                                      <a:lnTo>
                                        <a:pt x="295" y="275"/>
                                      </a:lnTo>
                                      <a:lnTo>
                                        <a:pt x="242" y="319"/>
                                      </a:lnTo>
                                      <a:lnTo>
                                        <a:pt x="193" y="365"/>
                                      </a:lnTo>
                                      <a:lnTo>
                                        <a:pt x="150" y="413"/>
                                      </a:lnTo>
                                      <a:lnTo>
                                        <a:pt x="111" y="463"/>
                                      </a:lnTo>
                                      <a:lnTo>
                                        <a:pt x="78" y="516"/>
                                      </a:lnTo>
                                      <a:lnTo>
                                        <a:pt x="51" y="570"/>
                                      </a:lnTo>
                                      <a:lnTo>
                                        <a:pt x="29" y="626"/>
                                      </a:lnTo>
                                      <a:lnTo>
                                        <a:pt x="3" y="743"/>
                                      </a:lnTo>
                                      <a:lnTo>
                                        <a:pt x="0" y="803"/>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1" name="Freeform 413"/>
                              <wps:cNvSpPr>
                                <a:spLocks/>
                              </wps:cNvSpPr>
                              <wps:spPr bwMode="auto">
                                <a:xfrm>
                                  <a:off x="4838" y="10417"/>
                                  <a:ext cx="2416" cy="1607"/>
                                </a:xfrm>
                                <a:custGeom>
                                  <a:avLst/>
                                  <a:gdLst>
                                    <a:gd name="T0" fmla="*/ 1117 w 2416"/>
                                    <a:gd name="T1" fmla="*/ 10420 h 1607"/>
                                    <a:gd name="T2" fmla="*/ 942 w 2416"/>
                                    <a:gd name="T3" fmla="*/ 10437 h 1607"/>
                                    <a:gd name="T4" fmla="*/ 776 w 2416"/>
                                    <a:gd name="T5" fmla="*/ 10470 h 1607"/>
                                    <a:gd name="T6" fmla="*/ 621 w 2416"/>
                                    <a:gd name="T7" fmla="*/ 10517 h 1607"/>
                                    <a:gd name="T8" fmla="*/ 480 w 2416"/>
                                    <a:gd name="T9" fmla="*/ 10578 h 1607"/>
                                    <a:gd name="T10" fmla="*/ 353 w 2416"/>
                                    <a:gd name="T11" fmla="*/ 10652 h 1607"/>
                                    <a:gd name="T12" fmla="*/ 242 w 2416"/>
                                    <a:gd name="T13" fmla="*/ 10736 h 1607"/>
                                    <a:gd name="T14" fmla="*/ 150 w 2416"/>
                                    <a:gd name="T15" fmla="*/ 10830 h 1607"/>
                                    <a:gd name="T16" fmla="*/ 79 w 2416"/>
                                    <a:gd name="T17" fmla="*/ 10933 h 1607"/>
                                    <a:gd name="T18" fmla="*/ 29 w 2416"/>
                                    <a:gd name="T19" fmla="*/ 11044 h 1607"/>
                                    <a:gd name="T20" fmla="*/ 0 w 2416"/>
                                    <a:gd name="T21" fmla="*/ 11221 h 1607"/>
                                    <a:gd name="T22" fmla="*/ 29 w 2416"/>
                                    <a:gd name="T23" fmla="*/ 11398 h 1607"/>
                                    <a:gd name="T24" fmla="*/ 79 w 2416"/>
                                    <a:gd name="T25" fmla="*/ 11508 h 1607"/>
                                    <a:gd name="T26" fmla="*/ 150 w 2416"/>
                                    <a:gd name="T27" fmla="*/ 11611 h 1607"/>
                                    <a:gd name="T28" fmla="*/ 242 w 2416"/>
                                    <a:gd name="T29" fmla="*/ 11705 h 1607"/>
                                    <a:gd name="T30" fmla="*/ 353 w 2416"/>
                                    <a:gd name="T31" fmla="*/ 11790 h 1607"/>
                                    <a:gd name="T32" fmla="*/ 480 w 2416"/>
                                    <a:gd name="T33" fmla="*/ 11863 h 1607"/>
                                    <a:gd name="T34" fmla="*/ 621 w 2416"/>
                                    <a:gd name="T35" fmla="*/ 11924 h 1607"/>
                                    <a:gd name="T36" fmla="*/ 776 w 2416"/>
                                    <a:gd name="T37" fmla="*/ 11972 h 1607"/>
                                    <a:gd name="T38" fmla="*/ 942 w 2416"/>
                                    <a:gd name="T39" fmla="*/ 12005 h 1607"/>
                                    <a:gd name="T40" fmla="*/ 1117 w 2416"/>
                                    <a:gd name="T41" fmla="*/ 12022 h 1607"/>
                                    <a:gd name="T42" fmla="*/ 1299 w 2416"/>
                                    <a:gd name="T43" fmla="*/ 12022 h 1607"/>
                                    <a:gd name="T44" fmla="*/ 1474 w 2416"/>
                                    <a:gd name="T45" fmla="*/ 12005 h 1607"/>
                                    <a:gd name="T46" fmla="*/ 1640 w 2416"/>
                                    <a:gd name="T47" fmla="*/ 11972 h 1607"/>
                                    <a:gd name="T48" fmla="*/ 1795 w 2416"/>
                                    <a:gd name="T49" fmla="*/ 11924 h 1607"/>
                                    <a:gd name="T50" fmla="*/ 1936 w 2416"/>
                                    <a:gd name="T51" fmla="*/ 11863 h 1607"/>
                                    <a:gd name="T52" fmla="*/ 2063 w 2416"/>
                                    <a:gd name="T53" fmla="*/ 11790 h 1607"/>
                                    <a:gd name="T54" fmla="*/ 2174 w 2416"/>
                                    <a:gd name="T55" fmla="*/ 11705 h 1607"/>
                                    <a:gd name="T56" fmla="*/ 2266 w 2416"/>
                                    <a:gd name="T57" fmla="*/ 11611 h 1607"/>
                                    <a:gd name="T58" fmla="*/ 2337 w 2416"/>
                                    <a:gd name="T59" fmla="*/ 11508 h 1607"/>
                                    <a:gd name="T60" fmla="*/ 2387 w 2416"/>
                                    <a:gd name="T61" fmla="*/ 11398 h 1607"/>
                                    <a:gd name="T62" fmla="*/ 2416 w 2416"/>
                                    <a:gd name="T63" fmla="*/ 11221 h 1607"/>
                                    <a:gd name="T64" fmla="*/ 2387 w 2416"/>
                                    <a:gd name="T65" fmla="*/ 11044 h 1607"/>
                                    <a:gd name="T66" fmla="*/ 2337 w 2416"/>
                                    <a:gd name="T67" fmla="*/ 10933 h 1607"/>
                                    <a:gd name="T68" fmla="*/ 2266 w 2416"/>
                                    <a:gd name="T69" fmla="*/ 10830 h 1607"/>
                                    <a:gd name="T70" fmla="*/ 2174 w 2416"/>
                                    <a:gd name="T71" fmla="*/ 10736 h 1607"/>
                                    <a:gd name="T72" fmla="*/ 2063 w 2416"/>
                                    <a:gd name="T73" fmla="*/ 10652 h 1607"/>
                                    <a:gd name="T74" fmla="*/ 1936 w 2416"/>
                                    <a:gd name="T75" fmla="*/ 10578 h 1607"/>
                                    <a:gd name="T76" fmla="*/ 1795 w 2416"/>
                                    <a:gd name="T77" fmla="*/ 10517 h 1607"/>
                                    <a:gd name="T78" fmla="*/ 1640 w 2416"/>
                                    <a:gd name="T79" fmla="*/ 10470 h 1607"/>
                                    <a:gd name="T80" fmla="*/ 1474 w 2416"/>
                                    <a:gd name="T81" fmla="*/ 10437 h 1607"/>
                                    <a:gd name="T82" fmla="*/ 1299 w 2416"/>
                                    <a:gd name="T83" fmla="*/ 10420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2"/>
                                      </a:lnTo>
                                      <a:lnTo>
                                        <a:pt x="1029" y="8"/>
                                      </a:lnTo>
                                      <a:lnTo>
                                        <a:pt x="942" y="19"/>
                                      </a:lnTo>
                                      <a:lnTo>
                                        <a:pt x="858" y="33"/>
                                      </a:lnTo>
                                      <a:lnTo>
                                        <a:pt x="776" y="52"/>
                                      </a:lnTo>
                                      <a:lnTo>
                                        <a:pt x="697" y="74"/>
                                      </a:lnTo>
                                      <a:lnTo>
                                        <a:pt x="621" y="99"/>
                                      </a:lnTo>
                                      <a:lnTo>
                                        <a:pt x="549" y="128"/>
                                      </a:lnTo>
                                      <a:lnTo>
                                        <a:pt x="480" y="160"/>
                                      </a:lnTo>
                                      <a:lnTo>
                                        <a:pt x="414" y="196"/>
                                      </a:lnTo>
                                      <a:lnTo>
                                        <a:pt x="353" y="234"/>
                                      </a:lnTo>
                                      <a:lnTo>
                                        <a:pt x="295" y="275"/>
                                      </a:lnTo>
                                      <a:lnTo>
                                        <a:pt x="242" y="318"/>
                                      </a:lnTo>
                                      <a:lnTo>
                                        <a:pt x="194" y="364"/>
                                      </a:lnTo>
                                      <a:lnTo>
                                        <a:pt x="150" y="412"/>
                                      </a:lnTo>
                                      <a:lnTo>
                                        <a:pt x="112" y="463"/>
                                      </a:lnTo>
                                      <a:lnTo>
                                        <a:pt x="79" y="515"/>
                                      </a:lnTo>
                                      <a:lnTo>
                                        <a:pt x="51" y="570"/>
                                      </a:lnTo>
                                      <a:lnTo>
                                        <a:pt x="29" y="626"/>
                                      </a:lnTo>
                                      <a:lnTo>
                                        <a:pt x="4" y="742"/>
                                      </a:lnTo>
                                      <a:lnTo>
                                        <a:pt x="0" y="803"/>
                                      </a:lnTo>
                                      <a:lnTo>
                                        <a:pt x="4" y="863"/>
                                      </a:lnTo>
                                      <a:lnTo>
                                        <a:pt x="29" y="980"/>
                                      </a:lnTo>
                                      <a:lnTo>
                                        <a:pt x="51" y="1036"/>
                                      </a:lnTo>
                                      <a:lnTo>
                                        <a:pt x="79" y="1090"/>
                                      </a:lnTo>
                                      <a:lnTo>
                                        <a:pt x="112" y="1142"/>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2"/>
                                      </a:lnTo>
                                      <a:lnTo>
                                        <a:pt x="2337" y="1090"/>
                                      </a:lnTo>
                                      <a:lnTo>
                                        <a:pt x="2365" y="1036"/>
                                      </a:lnTo>
                                      <a:lnTo>
                                        <a:pt x="2387" y="980"/>
                                      </a:lnTo>
                                      <a:lnTo>
                                        <a:pt x="2412" y="863"/>
                                      </a:lnTo>
                                      <a:lnTo>
                                        <a:pt x="2416" y="803"/>
                                      </a:lnTo>
                                      <a:lnTo>
                                        <a:pt x="2412" y="742"/>
                                      </a:lnTo>
                                      <a:lnTo>
                                        <a:pt x="2387" y="626"/>
                                      </a:lnTo>
                                      <a:lnTo>
                                        <a:pt x="2365" y="570"/>
                                      </a:lnTo>
                                      <a:lnTo>
                                        <a:pt x="2337" y="515"/>
                                      </a:lnTo>
                                      <a:lnTo>
                                        <a:pt x="2304" y="463"/>
                                      </a:lnTo>
                                      <a:lnTo>
                                        <a:pt x="2266" y="412"/>
                                      </a:lnTo>
                                      <a:lnTo>
                                        <a:pt x="2222" y="364"/>
                                      </a:lnTo>
                                      <a:lnTo>
                                        <a:pt x="2174" y="318"/>
                                      </a:lnTo>
                                      <a:lnTo>
                                        <a:pt x="2121" y="275"/>
                                      </a:lnTo>
                                      <a:lnTo>
                                        <a:pt x="2063" y="234"/>
                                      </a:lnTo>
                                      <a:lnTo>
                                        <a:pt x="2002" y="196"/>
                                      </a:lnTo>
                                      <a:lnTo>
                                        <a:pt x="1936" y="160"/>
                                      </a:lnTo>
                                      <a:lnTo>
                                        <a:pt x="1867" y="128"/>
                                      </a:lnTo>
                                      <a:lnTo>
                                        <a:pt x="1795" y="99"/>
                                      </a:lnTo>
                                      <a:lnTo>
                                        <a:pt x="1719" y="74"/>
                                      </a:lnTo>
                                      <a:lnTo>
                                        <a:pt x="1640" y="52"/>
                                      </a:lnTo>
                                      <a:lnTo>
                                        <a:pt x="1558" y="33"/>
                                      </a:lnTo>
                                      <a:lnTo>
                                        <a:pt x="1474" y="19"/>
                                      </a:lnTo>
                                      <a:lnTo>
                                        <a:pt x="1387" y="8"/>
                                      </a:lnTo>
                                      <a:lnTo>
                                        <a:pt x="1299" y="2"/>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2" name="Freeform 414"/>
                              <wps:cNvSpPr>
                                <a:spLocks/>
                              </wps:cNvSpPr>
                              <wps:spPr bwMode="auto">
                                <a:xfrm>
                                  <a:off x="4838" y="10417"/>
                                  <a:ext cx="2416" cy="1607"/>
                                </a:xfrm>
                                <a:custGeom>
                                  <a:avLst/>
                                  <a:gdLst>
                                    <a:gd name="T0" fmla="*/ 4 w 2416"/>
                                    <a:gd name="T1" fmla="*/ 11281 h 1607"/>
                                    <a:gd name="T2" fmla="*/ 51 w 2416"/>
                                    <a:gd name="T3" fmla="*/ 11454 h 1607"/>
                                    <a:gd name="T4" fmla="*/ 112 w 2416"/>
                                    <a:gd name="T5" fmla="*/ 11560 h 1607"/>
                                    <a:gd name="T6" fmla="*/ 194 w 2416"/>
                                    <a:gd name="T7" fmla="*/ 11659 h 1607"/>
                                    <a:gd name="T8" fmla="*/ 295 w 2416"/>
                                    <a:gd name="T9" fmla="*/ 11749 h 1607"/>
                                    <a:gd name="T10" fmla="*/ 414 w 2416"/>
                                    <a:gd name="T11" fmla="*/ 11828 h 1607"/>
                                    <a:gd name="T12" fmla="*/ 549 w 2416"/>
                                    <a:gd name="T13" fmla="*/ 11895 h 1607"/>
                                    <a:gd name="T14" fmla="*/ 697 w 2416"/>
                                    <a:gd name="T15" fmla="*/ 11950 h 1607"/>
                                    <a:gd name="T16" fmla="*/ 858 w 2416"/>
                                    <a:gd name="T17" fmla="*/ 11990 h 1607"/>
                                    <a:gd name="T18" fmla="*/ 1029 w 2416"/>
                                    <a:gd name="T19" fmla="*/ 12015 h 1607"/>
                                    <a:gd name="T20" fmla="*/ 1208 w 2416"/>
                                    <a:gd name="T21" fmla="*/ 12024 h 1607"/>
                                    <a:gd name="T22" fmla="*/ 1387 w 2416"/>
                                    <a:gd name="T23" fmla="*/ 12015 h 1607"/>
                                    <a:gd name="T24" fmla="*/ 1558 w 2416"/>
                                    <a:gd name="T25" fmla="*/ 11990 h 1607"/>
                                    <a:gd name="T26" fmla="*/ 1719 w 2416"/>
                                    <a:gd name="T27" fmla="*/ 11950 h 1607"/>
                                    <a:gd name="T28" fmla="*/ 1867 w 2416"/>
                                    <a:gd name="T29" fmla="*/ 11895 h 1607"/>
                                    <a:gd name="T30" fmla="*/ 2002 w 2416"/>
                                    <a:gd name="T31" fmla="*/ 11828 h 1607"/>
                                    <a:gd name="T32" fmla="*/ 2121 w 2416"/>
                                    <a:gd name="T33" fmla="*/ 11749 h 1607"/>
                                    <a:gd name="T34" fmla="*/ 2222 w 2416"/>
                                    <a:gd name="T35" fmla="*/ 11659 h 1607"/>
                                    <a:gd name="T36" fmla="*/ 2304 w 2416"/>
                                    <a:gd name="T37" fmla="*/ 11560 h 1607"/>
                                    <a:gd name="T38" fmla="*/ 2365 w 2416"/>
                                    <a:gd name="T39" fmla="*/ 11454 h 1607"/>
                                    <a:gd name="T40" fmla="*/ 2412 w 2416"/>
                                    <a:gd name="T41" fmla="*/ 11281 h 1607"/>
                                    <a:gd name="T42" fmla="*/ 2412 w 2416"/>
                                    <a:gd name="T43" fmla="*/ 11160 h 1607"/>
                                    <a:gd name="T44" fmla="*/ 2365 w 2416"/>
                                    <a:gd name="T45" fmla="*/ 10988 h 1607"/>
                                    <a:gd name="T46" fmla="*/ 2304 w 2416"/>
                                    <a:gd name="T47" fmla="*/ 10881 h 1607"/>
                                    <a:gd name="T48" fmla="*/ 2222 w 2416"/>
                                    <a:gd name="T49" fmla="*/ 10782 h 1607"/>
                                    <a:gd name="T50" fmla="*/ 2121 w 2416"/>
                                    <a:gd name="T51" fmla="*/ 10693 h 1607"/>
                                    <a:gd name="T52" fmla="*/ 2002 w 2416"/>
                                    <a:gd name="T53" fmla="*/ 10614 h 1607"/>
                                    <a:gd name="T54" fmla="*/ 1867 w 2416"/>
                                    <a:gd name="T55" fmla="*/ 10546 h 1607"/>
                                    <a:gd name="T56" fmla="*/ 1719 w 2416"/>
                                    <a:gd name="T57" fmla="*/ 10492 h 1607"/>
                                    <a:gd name="T58" fmla="*/ 1558 w 2416"/>
                                    <a:gd name="T59" fmla="*/ 10451 h 1607"/>
                                    <a:gd name="T60" fmla="*/ 1387 w 2416"/>
                                    <a:gd name="T61" fmla="*/ 10426 h 1607"/>
                                    <a:gd name="T62" fmla="*/ 1208 w 2416"/>
                                    <a:gd name="T63" fmla="*/ 10418 h 1607"/>
                                    <a:gd name="T64" fmla="*/ 1029 w 2416"/>
                                    <a:gd name="T65" fmla="*/ 10426 h 1607"/>
                                    <a:gd name="T66" fmla="*/ 858 w 2416"/>
                                    <a:gd name="T67" fmla="*/ 10451 h 1607"/>
                                    <a:gd name="T68" fmla="*/ 697 w 2416"/>
                                    <a:gd name="T69" fmla="*/ 10492 h 1607"/>
                                    <a:gd name="T70" fmla="*/ 549 w 2416"/>
                                    <a:gd name="T71" fmla="*/ 10546 h 1607"/>
                                    <a:gd name="T72" fmla="*/ 414 w 2416"/>
                                    <a:gd name="T73" fmla="*/ 10614 h 1607"/>
                                    <a:gd name="T74" fmla="*/ 295 w 2416"/>
                                    <a:gd name="T75" fmla="*/ 10693 h 1607"/>
                                    <a:gd name="T76" fmla="*/ 194 w 2416"/>
                                    <a:gd name="T77" fmla="*/ 10782 h 1607"/>
                                    <a:gd name="T78" fmla="*/ 112 w 2416"/>
                                    <a:gd name="T79" fmla="*/ 10881 h 1607"/>
                                    <a:gd name="T80" fmla="*/ 51 w 2416"/>
                                    <a:gd name="T81" fmla="*/ 10988 h 1607"/>
                                    <a:gd name="T82" fmla="*/ 4 w 2416"/>
                                    <a:gd name="T83" fmla="*/ 11160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4" y="863"/>
                                      </a:lnTo>
                                      <a:lnTo>
                                        <a:pt x="29" y="980"/>
                                      </a:lnTo>
                                      <a:lnTo>
                                        <a:pt x="51" y="1036"/>
                                      </a:lnTo>
                                      <a:lnTo>
                                        <a:pt x="79" y="1090"/>
                                      </a:lnTo>
                                      <a:lnTo>
                                        <a:pt x="112" y="1142"/>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2"/>
                                      </a:lnTo>
                                      <a:lnTo>
                                        <a:pt x="2337" y="1090"/>
                                      </a:lnTo>
                                      <a:lnTo>
                                        <a:pt x="2365" y="1036"/>
                                      </a:lnTo>
                                      <a:lnTo>
                                        <a:pt x="2387" y="980"/>
                                      </a:lnTo>
                                      <a:lnTo>
                                        <a:pt x="2412" y="863"/>
                                      </a:lnTo>
                                      <a:lnTo>
                                        <a:pt x="2416" y="803"/>
                                      </a:lnTo>
                                      <a:lnTo>
                                        <a:pt x="2412" y="742"/>
                                      </a:lnTo>
                                      <a:lnTo>
                                        <a:pt x="2387" y="626"/>
                                      </a:lnTo>
                                      <a:lnTo>
                                        <a:pt x="2365" y="570"/>
                                      </a:lnTo>
                                      <a:lnTo>
                                        <a:pt x="2337" y="515"/>
                                      </a:lnTo>
                                      <a:lnTo>
                                        <a:pt x="2304" y="463"/>
                                      </a:lnTo>
                                      <a:lnTo>
                                        <a:pt x="2266" y="412"/>
                                      </a:lnTo>
                                      <a:lnTo>
                                        <a:pt x="2222" y="364"/>
                                      </a:lnTo>
                                      <a:lnTo>
                                        <a:pt x="2174" y="318"/>
                                      </a:lnTo>
                                      <a:lnTo>
                                        <a:pt x="2121" y="275"/>
                                      </a:lnTo>
                                      <a:lnTo>
                                        <a:pt x="2063" y="234"/>
                                      </a:lnTo>
                                      <a:lnTo>
                                        <a:pt x="2002" y="196"/>
                                      </a:lnTo>
                                      <a:lnTo>
                                        <a:pt x="1936" y="160"/>
                                      </a:lnTo>
                                      <a:lnTo>
                                        <a:pt x="1867" y="128"/>
                                      </a:lnTo>
                                      <a:lnTo>
                                        <a:pt x="1795" y="99"/>
                                      </a:lnTo>
                                      <a:lnTo>
                                        <a:pt x="1719" y="74"/>
                                      </a:lnTo>
                                      <a:lnTo>
                                        <a:pt x="1640" y="52"/>
                                      </a:lnTo>
                                      <a:lnTo>
                                        <a:pt x="1558" y="33"/>
                                      </a:lnTo>
                                      <a:lnTo>
                                        <a:pt x="1474" y="19"/>
                                      </a:lnTo>
                                      <a:lnTo>
                                        <a:pt x="1387" y="8"/>
                                      </a:lnTo>
                                      <a:lnTo>
                                        <a:pt x="1299" y="2"/>
                                      </a:lnTo>
                                      <a:lnTo>
                                        <a:pt x="1208" y="0"/>
                                      </a:lnTo>
                                      <a:lnTo>
                                        <a:pt x="1117" y="2"/>
                                      </a:lnTo>
                                      <a:lnTo>
                                        <a:pt x="1029" y="8"/>
                                      </a:lnTo>
                                      <a:lnTo>
                                        <a:pt x="942" y="19"/>
                                      </a:lnTo>
                                      <a:lnTo>
                                        <a:pt x="858" y="33"/>
                                      </a:lnTo>
                                      <a:lnTo>
                                        <a:pt x="776" y="52"/>
                                      </a:lnTo>
                                      <a:lnTo>
                                        <a:pt x="697" y="74"/>
                                      </a:lnTo>
                                      <a:lnTo>
                                        <a:pt x="621" y="99"/>
                                      </a:lnTo>
                                      <a:lnTo>
                                        <a:pt x="549" y="128"/>
                                      </a:lnTo>
                                      <a:lnTo>
                                        <a:pt x="480" y="160"/>
                                      </a:lnTo>
                                      <a:lnTo>
                                        <a:pt x="414" y="196"/>
                                      </a:lnTo>
                                      <a:lnTo>
                                        <a:pt x="353" y="234"/>
                                      </a:lnTo>
                                      <a:lnTo>
                                        <a:pt x="295" y="275"/>
                                      </a:lnTo>
                                      <a:lnTo>
                                        <a:pt x="242" y="318"/>
                                      </a:lnTo>
                                      <a:lnTo>
                                        <a:pt x="194" y="364"/>
                                      </a:lnTo>
                                      <a:lnTo>
                                        <a:pt x="150" y="412"/>
                                      </a:lnTo>
                                      <a:lnTo>
                                        <a:pt x="112" y="463"/>
                                      </a:lnTo>
                                      <a:lnTo>
                                        <a:pt x="79" y="515"/>
                                      </a:lnTo>
                                      <a:lnTo>
                                        <a:pt x="51" y="570"/>
                                      </a:lnTo>
                                      <a:lnTo>
                                        <a:pt x="29" y="626"/>
                                      </a:lnTo>
                                      <a:lnTo>
                                        <a:pt x="4" y="742"/>
                                      </a:lnTo>
                                      <a:lnTo>
                                        <a:pt x="0" y="803"/>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3" name="Picture 4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812" y="10391"/>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44" name="Freeform 416"/>
                              <wps:cNvSpPr>
                                <a:spLocks/>
                              </wps:cNvSpPr>
                              <wps:spPr bwMode="auto">
                                <a:xfrm>
                                  <a:off x="4812" y="10391"/>
                                  <a:ext cx="2416" cy="1607"/>
                                </a:xfrm>
                                <a:custGeom>
                                  <a:avLst/>
                                  <a:gdLst>
                                    <a:gd name="T0" fmla="*/ 3 w 2416"/>
                                    <a:gd name="T1" fmla="*/ 11255 h 1607"/>
                                    <a:gd name="T2" fmla="*/ 51 w 2416"/>
                                    <a:gd name="T3" fmla="*/ 11428 h 1607"/>
                                    <a:gd name="T4" fmla="*/ 111 w 2416"/>
                                    <a:gd name="T5" fmla="*/ 11535 h 1607"/>
                                    <a:gd name="T6" fmla="*/ 193 w 2416"/>
                                    <a:gd name="T7" fmla="*/ 11633 h 1607"/>
                                    <a:gd name="T8" fmla="*/ 295 w 2416"/>
                                    <a:gd name="T9" fmla="*/ 11723 h 1607"/>
                                    <a:gd name="T10" fmla="*/ 413 w 2416"/>
                                    <a:gd name="T11" fmla="*/ 11802 h 1607"/>
                                    <a:gd name="T12" fmla="*/ 548 w 2416"/>
                                    <a:gd name="T13" fmla="*/ 11869 h 1607"/>
                                    <a:gd name="T14" fmla="*/ 697 w 2416"/>
                                    <a:gd name="T15" fmla="*/ 11924 h 1607"/>
                                    <a:gd name="T16" fmla="*/ 857 w 2416"/>
                                    <a:gd name="T17" fmla="*/ 11964 h 1607"/>
                                    <a:gd name="T18" fmla="*/ 1028 w 2416"/>
                                    <a:gd name="T19" fmla="*/ 11989 h 1607"/>
                                    <a:gd name="T20" fmla="*/ 1207 w 2416"/>
                                    <a:gd name="T21" fmla="*/ 11998 h 1607"/>
                                    <a:gd name="T22" fmla="*/ 1387 w 2416"/>
                                    <a:gd name="T23" fmla="*/ 11989 h 1607"/>
                                    <a:gd name="T24" fmla="*/ 1558 w 2416"/>
                                    <a:gd name="T25" fmla="*/ 11964 h 1607"/>
                                    <a:gd name="T26" fmla="*/ 1718 w 2416"/>
                                    <a:gd name="T27" fmla="*/ 11924 h 1607"/>
                                    <a:gd name="T28" fmla="*/ 1867 w 2416"/>
                                    <a:gd name="T29" fmla="*/ 11869 h 1607"/>
                                    <a:gd name="T30" fmla="*/ 2001 w 2416"/>
                                    <a:gd name="T31" fmla="*/ 11802 h 1607"/>
                                    <a:gd name="T32" fmla="*/ 2120 w 2416"/>
                                    <a:gd name="T33" fmla="*/ 11723 h 1607"/>
                                    <a:gd name="T34" fmla="*/ 2221 w 2416"/>
                                    <a:gd name="T35" fmla="*/ 11633 h 1607"/>
                                    <a:gd name="T36" fmla="*/ 2303 w 2416"/>
                                    <a:gd name="T37" fmla="*/ 11535 h 1607"/>
                                    <a:gd name="T38" fmla="*/ 2364 w 2416"/>
                                    <a:gd name="T39" fmla="*/ 11428 h 1607"/>
                                    <a:gd name="T40" fmla="*/ 2412 w 2416"/>
                                    <a:gd name="T41" fmla="*/ 11255 h 1607"/>
                                    <a:gd name="T42" fmla="*/ 2412 w 2416"/>
                                    <a:gd name="T43" fmla="*/ 11135 h 1607"/>
                                    <a:gd name="T44" fmla="*/ 2364 w 2416"/>
                                    <a:gd name="T45" fmla="*/ 10962 h 1607"/>
                                    <a:gd name="T46" fmla="*/ 2303 w 2416"/>
                                    <a:gd name="T47" fmla="*/ 10855 h 1607"/>
                                    <a:gd name="T48" fmla="*/ 2221 w 2416"/>
                                    <a:gd name="T49" fmla="*/ 10756 h 1607"/>
                                    <a:gd name="T50" fmla="*/ 2120 w 2416"/>
                                    <a:gd name="T51" fmla="*/ 10667 h 1607"/>
                                    <a:gd name="T52" fmla="*/ 2001 w 2416"/>
                                    <a:gd name="T53" fmla="*/ 10588 h 1607"/>
                                    <a:gd name="T54" fmla="*/ 1867 w 2416"/>
                                    <a:gd name="T55" fmla="*/ 10521 h 1607"/>
                                    <a:gd name="T56" fmla="*/ 1718 w 2416"/>
                                    <a:gd name="T57" fmla="*/ 10466 h 1607"/>
                                    <a:gd name="T58" fmla="*/ 1558 w 2416"/>
                                    <a:gd name="T59" fmla="*/ 10426 h 1607"/>
                                    <a:gd name="T60" fmla="*/ 1387 w 2416"/>
                                    <a:gd name="T61" fmla="*/ 10400 h 1607"/>
                                    <a:gd name="T62" fmla="*/ 1207 w 2416"/>
                                    <a:gd name="T63" fmla="*/ 10392 h 1607"/>
                                    <a:gd name="T64" fmla="*/ 1028 w 2416"/>
                                    <a:gd name="T65" fmla="*/ 10400 h 1607"/>
                                    <a:gd name="T66" fmla="*/ 857 w 2416"/>
                                    <a:gd name="T67" fmla="*/ 10426 h 1607"/>
                                    <a:gd name="T68" fmla="*/ 697 w 2416"/>
                                    <a:gd name="T69" fmla="*/ 10466 h 1607"/>
                                    <a:gd name="T70" fmla="*/ 548 w 2416"/>
                                    <a:gd name="T71" fmla="*/ 10521 h 1607"/>
                                    <a:gd name="T72" fmla="*/ 413 w 2416"/>
                                    <a:gd name="T73" fmla="*/ 10588 h 1607"/>
                                    <a:gd name="T74" fmla="*/ 295 w 2416"/>
                                    <a:gd name="T75" fmla="*/ 10667 h 1607"/>
                                    <a:gd name="T76" fmla="*/ 193 w 2416"/>
                                    <a:gd name="T77" fmla="*/ 10756 h 1607"/>
                                    <a:gd name="T78" fmla="*/ 111 w 2416"/>
                                    <a:gd name="T79" fmla="*/ 10855 h 1607"/>
                                    <a:gd name="T80" fmla="*/ 51 w 2416"/>
                                    <a:gd name="T81" fmla="*/ 10962 h 1607"/>
                                    <a:gd name="T82" fmla="*/ 3 w 2416"/>
                                    <a:gd name="T83" fmla="*/ 11135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3" y="863"/>
                                      </a:lnTo>
                                      <a:lnTo>
                                        <a:pt x="29" y="980"/>
                                      </a:lnTo>
                                      <a:lnTo>
                                        <a:pt x="51" y="1036"/>
                                      </a:lnTo>
                                      <a:lnTo>
                                        <a:pt x="78" y="1090"/>
                                      </a:lnTo>
                                      <a:lnTo>
                                        <a:pt x="111" y="1143"/>
                                      </a:lnTo>
                                      <a:lnTo>
                                        <a:pt x="150" y="1193"/>
                                      </a:lnTo>
                                      <a:lnTo>
                                        <a:pt x="193" y="1241"/>
                                      </a:lnTo>
                                      <a:lnTo>
                                        <a:pt x="242" y="1287"/>
                                      </a:lnTo>
                                      <a:lnTo>
                                        <a:pt x="295" y="1331"/>
                                      </a:lnTo>
                                      <a:lnTo>
                                        <a:pt x="352" y="1372"/>
                                      </a:lnTo>
                                      <a:lnTo>
                                        <a:pt x="413" y="1410"/>
                                      </a:lnTo>
                                      <a:lnTo>
                                        <a:pt x="479" y="1445"/>
                                      </a:lnTo>
                                      <a:lnTo>
                                        <a:pt x="548" y="1477"/>
                                      </a:lnTo>
                                      <a:lnTo>
                                        <a:pt x="621" y="1506"/>
                                      </a:lnTo>
                                      <a:lnTo>
                                        <a:pt x="697" y="1532"/>
                                      </a:lnTo>
                                      <a:lnTo>
                                        <a:pt x="775" y="1554"/>
                                      </a:lnTo>
                                      <a:lnTo>
                                        <a:pt x="857" y="1572"/>
                                      </a:lnTo>
                                      <a:lnTo>
                                        <a:pt x="941" y="1587"/>
                                      </a:lnTo>
                                      <a:lnTo>
                                        <a:pt x="1028" y="1597"/>
                                      </a:lnTo>
                                      <a:lnTo>
                                        <a:pt x="1117" y="1604"/>
                                      </a:lnTo>
                                      <a:lnTo>
                                        <a:pt x="1207" y="1606"/>
                                      </a:lnTo>
                                      <a:lnTo>
                                        <a:pt x="1298" y="1604"/>
                                      </a:lnTo>
                                      <a:lnTo>
                                        <a:pt x="1387" y="1597"/>
                                      </a:lnTo>
                                      <a:lnTo>
                                        <a:pt x="1473" y="1587"/>
                                      </a:lnTo>
                                      <a:lnTo>
                                        <a:pt x="1558" y="1572"/>
                                      </a:lnTo>
                                      <a:lnTo>
                                        <a:pt x="1639" y="1554"/>
                                      </a:lnTo>
                                      <a:lnTo>
                                        <a:pt x="1718" y="1532"/>
                                      </a:lnTo>
                                      <a:lnTo>
                                        <a:pt x="1794" y="1506"/>
                                      </a:lnTo>
                                      <a:lnTo>
                                        <a:pt x="1867" y="1477"/>
                                      </a:lnTo>
                                      <a:lnTo>
                                        <a:pt x="1936" y="1445"/>
                                      </a:lnTo>
                                      <a:lnTo>
                                        <a:pt x="2001" y="1410"/>
                                      </a:lnTo>
                                      <a:lnTo>
                                        <a:pt x="2063" y="1372"/>
                                      </a:lnTo>
                                      <a:lnTo>
                                        <a:pt x="2120" y="1331"/>
                                      </a:lnTo>
                                      <a:lnTo>
                                        <a:pt x="2173" y="1287"/>
                                      </a:lnTo>
                                      <a:lnTo>
                                        <a:pt x="2221" y="1241"/>
                                      </a:lnTo>
                                      <a:lnTo>
                                        <a:pt x="2265" y="1193"/>
                                      </a:lnTo>
                                      <a:lnTo>
                                        <a:pt x="2303" y="1143"/>
                                      </a:lnTo>
                                      <a:lnTo>
                                        <a:pt x="2336" y="1090"/>
                                      </a:lnTo>
                                      <a:lnTo>
                                        <a:pt x="2364" y="1036"/>
                                      </a:lnTo>
                                      <a:lnTo>
                                        <a:pt x="2386" y="980"/>
                                      </a:lnTo>
                                      <a:lnTo>
                                        <a:pt x="2412" y="863"/>
                                      </a:lnTo>
                                      <a:lnTo>
                                        <a:pt x="2415" y="803"/>
                                      </a:lnTo>
                                      <a:lnTo>
                                        <a:pt x="2412" y="743"/>
                                      </a:lnTo>
                                      <a:lnTo>
                                        <a:pt x="2386" y="626"/>
                                      </a:lnTo>
                                      <a:lnTo>
                                        <a:pt x="2364" y="570"/>
                                      </a:lnTo>
                                      <a:lnTo>
                                        <a:pt x="2336" y="516"/>
                                      </a:lnTo>
                                      <a:lnTo>
                                        <a:pt x="2303" y="463"/>
                                      </a:lnTo>
                                      <a:lnTo>
                                        <a:pt x="2265" y="413"/>
                                      </a:lnTo>
                                      <a:lnTo>
                                        <a:pt x="2221" y="364"/>
                                      </a:lnTo>
                                      <a:lnTo>
                                        <a:pt x="2173" y="318"/>
                                      </a:lnTo>
                                      <a:lnTo>
                                        <a:pt x="2120" y="275"/>
                                      </a:lnTo>
                                      <a:lnTo>
                                        <a:pt x="2063" y="234"/>
                                      </a:lnTo>
                                      <a:lnTo>
                                        <a:pt x="2001" y="196"/>
                                      </a:lnTo>
                                      <a:lnTo>
                                        <a:pt x="1936" y="161"/>
                                      </a:lnTo>
                                      <a:lnTo>
                                        <a:pt x="1867" y="129"/>
                                      </a:lnTo>
                                      <a:lnTo>
                                        <a:pt x="1794" y="100"/>
                                      </a:lnTo>
                                      <a:lnTo>
                                        <a:pt x="1718" y="74"/>
                                      </a:lnTo>
                                      <a:lnTo>
                                        <a:pt x="1639" y="52"/>
                                      </a:lnTo>
                                      <a:lnTo>
                                        <a:pt x="1558" y="34"/>
                                      </a:lnTo>
                                      <a:lnTo>
                                        <a:pt x="1473" y="19"/>
                                      </a:lnTo>
                                      <a:lnTo>
                                        <a:pt x="1387" y="8"/>
                                      </a:lnTo>
                                      <a:lnTo>
                                        <a:pt x="1298" y="2"/>
                                      </a:lnTo>
                                      <a:lnTo>
                                        <a:pt x="1207" y="0"/>
                                      </a:lnTo>
                                      <a:lnTo>
                                        <a:pt x="1117" y="2"/>
                                      </a:lnTo>
                                      <a:lnTo>
                                        <a:pt x="1028" y="8"/>
                                      </a:lnTo>
                                      <a:lnTo>
                                        <a:pt x="941" y="19"/>
                                      </a:lnTo>
                                      <a:lnTo>
                                        <a:pt x="857" y="34"/>
                                      </a:lnTo>
                                      <a:lnTo>
                                        <a:pt x="775" y="52"/>
                                      </a:lnTo>
                                      <a:lnTo>
                                        <a:pt x="697" y="74"/>
                                      </a:lnTo>
                                      <a:lnTo>
                                        <a:pt x="621" y="100"/>
                                      </a:lnTo>
                                      <a:lnTo>
                                        <a:pt x="548" y="129"/>
                                      </a:lnTo>
                                      <a:lnTo>
                                        <a:pt x="479" y="161"/>
                                      </a:lnTo>
                                      <a:lnTo>
                                        <a:pt x="413" y="196"/>
                                      </a:lnTo>
                                      <a:lnTo>
                                        <a:pt x="352" y="234"/>
                                      </a:lnTo>
                                      <a:lnTo>
                                        <a:pt x="295" y="275"/>
                                      </a:lnTo>
                                      <a:lnTo>
                                        <a:pt x="242" y="318"/>
                                      </a:lnTo>
                                      <a:lnTo>
                                        <a:pt x="193" y="364"/>
                                      </a:lnTo>
                                      <a:lnTo>
                                        <a:pt x="150" y="413"/>
                                      </a:lnTo>
                                      <a:lnTo>
                                        <a:pt x="111" y="463"/>
                                      </a:lnTo>
                                      <a:lnTo>
                                        <a:pt x="78" y="516"/>
                                      </a:lnTo>
                                      <a:lnTo>
                                        <a:pt x="51" y="570"/>
                                      </a:lnTo>
                                      <a:lnTo>
                                        <a:pt x="29" y="626"/>
                                      </a:lnTo>
                                      <a:lnTo>
                                        <a:pt x="3" y="743"/>
                                      </a:lnTo>
                                      <a:lnTo>
                                        <a:pt x="0" y="803"/>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5" name="Freeform 417"/>
                              <wps:cNvSpPr>
                                <a:spLocks/>
                              </wps:cNvSpPr>
                              <wps:spPr bwMode="auto">
                                <a:xfrm>
                                  <a:off x="9514" y="5804"/>
                                  <a:ext cx="270" cy="270"/>
                                </a:xfrm>
                                <a:custGeom>
                                  <a:avLst/>
                                  <a:gdLst>
                                    <a:gd name="T0" fmla="*/ 134 w 270"/>
                                    <a:gd name="T1" fmla="*/ 5804 h 270"/>
                                    <a:gd name="T2" fmla="*/ 82 w 270"/>
                                    <a:gd name="T3" fmla="*/ 5815 h 270"/>
                                    <a:gd name="T4" fmla="*/ 39 w 270"/>
                                    <a:gd name="T5" fmla="*/ 5843 h 270"/>
                                    <a:gd name="T6" fmla="*/ 10 w 270"/>
                                    <a:gd name="T7" fmla="*/ 5886 h 270"/>
                                    <a:gd name="T8" fmla="*/ 0 w 270"/>
                                    <a:gd name="T9" fmla="*/ 5939 h 270"/>
                                    <a:gd name="T10" fmla="*/ 10 w 270"/>
                                    <a:gd name="T11" fmla="*/ 5992 h 270"/>
                                    <a:gd name="T12" fmla="*/ 39 w 270"/>
                                    <a:gd name="T13" fmla="*/ 6035 h 270"/>
                                    <a:gd name="T14" fmla="*/ 82 w 270"/>
                                    <a:gd name="T15" fmla="*/ 6063 h 270"/>
                                    <a:gd name="T16" fmla="*/ 134 w 270"/>
                                    <a:gd name="T17" fmla="*/ 6074 h 270"/>
                                    <a:gd name="T18" fmla="*/ 187 w 270"/>
                                    <a:gd name="T19" fmla="*/ 6063 h 270"/>
                                    <a:gd name="T20" fmla="*/ 230 w 270"/>
                                    <a:gd name="T21" fmla="*/ 6035 h 270"/>
                                    <a:gd name="T22" fmla="*/ 259 w 270"/>
                                    <a:gd name="T23" fmla="*/ 5992 h 270"/>
                                    <a:gd name="T24" fmla="*/ 269 w 270"/>
                                    <a:gd name="T25" fmla="*/ 5939 h 270"/>
                                    <a:gd name="T26" fmla="*/ 259 w 270"/>
                                    <a:gd name="T27" fmla="*/ 5886 h 270"/>
                                    <a:gd name="T28" fmla="*/ 230 w 270"/>
                                    <a:gd name="T29" fmla="*/ 5843 h 270"/>
                                    <a:gd name="T30" fmla="*/ 187 w 270"/>
                                    <a:gd name="T31" fmla="*/ 5815 h 270"/>
                                    <a:gd name="T32" fmla="*/ 134 w 270"/>
                                    <a:gd name="T33" fmla="*/ 5804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134" y="0"/>
                                      </a:moveTo>
                                      <a:lnTo>
                                        <a:pt x="82" y="11"/>
                                      </a:lnTo>
                                      <a:lnTo>
                                        <a:pt x="39" y="39"/>
                                      </a:lnTo>
                                      <a:lnTo>
                                        <a:pt x="10" y="82"/>
                                      </a:lnTo>
                                      <a:lnTo>
                                        <a:pt x="0" y="135"/>
                                      </a:lnTo>
                                      <a:lnTo>
                                        <a:pt x="10" y="188"/>
                                      </a:lnTo>
                                      <a:lnTo>
                                        <a:pt x="39" y="231"/>
                                      </a:lnTo>
                                      <a:lnTo>
                                        <a:pt x="82" y="259"/>
                                      </a:lnTo>
                                      <a:lnTo>
                                        <a:pt x="134" y="270"/>
                                      </a:lnTo>
                                      <a:lnTo>
                                        <a:pt x="187" y="259"/>
                                      </a:lnTo>
                                      <a:lnTo>
                                        <a:pt x="230" y="231"/>
                                      </a:lnTo>
                                      <a:lnTo>
                                        <a:pt x="259" y="188"/>
                                      </a:lnTo>
                                      <a:lnTo>
                                        <a:pt x="269" y="135"/>
                                      </a:lnTo>
                                      <a:lnTo>
                                        <a:pt x="259" y="82"/>
                                      </a:lnTo>
                                      <a:lnTo>
                                        <a:pt x="230" y="39"/>
                                      </a:lnTo>
                                      <a:lnTo>
                                        <a:pt x="187" y="11"/>
                                      </a:lnTo>
                                      <a:lnTo>
                                        <a:pt x="134"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6" name="Freeform 418"/>
                              <wps:cNvSpPr>
                                <a:spLocks/>
                              </wps:cNvSpPr>
                              <wps:spPr bwMode="auto">
                                <a:xfrm>
                                  <a:off x="9514" y="5804"/>
                                  <a:ext cx="270" cy="270"/>
                                </a:xfrm>
                                <a:custGeom>
                                  <a:avLst/>
                                  <a:gdLst>
                                    <a:gd name="T0" fmla="*/ 0 w 270"/>
                                    <a:gd name="T1" fmla="*/ 5939 h 270"/>
                                    <a:gd name="T2" fmla="*/ 10 w 270"/>
                                    <a:gd name="T3" fmla="*/ 5992 h 270"/>
                                    <a:gd name="T4" fmla="*/ 39 w 270"/>
                                    <a:gd name="T5" fmla="*/ 6035 h 270"/>
                                    <a:gd name="T6" fmla="*/ 82 w 270"/>
                                    <a:gd name="T7" fmla="*/ 6063 h 270"/>
                                    <a:gd name="T8" fmla="*/ 134 w 270"/>
                                    <a:gd name="T9" fmla="*/ 6074 h 270"/>
                                    <a:gd name="T10" fmla="*/ 187 w 270"/>
                                    <a:gd name="T11" fmla="*/ 6063 h 270"/>
                                    <a:gd name="T12" fmla="*/ 230 w 270"/>
                                    <a:gd name="T13" fmla="*/ 6035 h 270"/>
                                    <a:gd name="T14" fmla="*/ 259 w 270"/>
                                    <a:gd name="T15" fmla="*/ 5992 h 270"/>
                                    <a:gd name="T16" fmla="*/ 269 w 270"/>
                                    <a:gd name="T17" fmla="*/ 5939 h 270"/>
                                    <a:gd name="T18" fmla="*/ 259 w 270"/>
                                    <a:gd name="T19" fmla="*/ 5886 h 270"/>
                                    <a:gd name="T20" fmla="*/ 230 w 270"/>
                                    <a:gd name="T21" fmla="*/ 5843 h 270"/>
                                    <a:gd name="T22" fmla="*/ 187 w 270"/>
                                    <a:gd name="T23" fmla="*/ 5815 h 270"/>
                                    <a:gd name="T24" fmla="*/ 134 w 270"/>
                                    <a:gd name="T25" fmla="*/ 5804 h 270"/>
                                    <a:gd name="T26" fmla="*/ 82 w 270"/>
                                    <a:gd name="T27" fmla="*/ 5815 h 270"/>
                                    <a:gd name="T28" fmla="*/ 39 w 270"/>
                                    <a:gd name="T29" fmla="*/ 5843 h 270"/>
                                    <a:gd name="T30" fmla="*/ 10 w 270"/>
                                    <a:gd name="T31" fmla="*/ 5886 h 270"/>
                                    <a:gd name="T32" fmla="*/ 0 w 270"/>
                                    <a:gd name="T33" fmla="*/ 5939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0" y="135"/>
                                      </a:moveTo>
                                      <a:lnTo>
                                        <a:pt x="10" y="188"/>
                                      </a:lnTo>
                                      <a:lnTo>
                                        <a:pt x="39" y="231"/>
                                      </a:lnTo>
                                      <a:lnTo>
                                        <a:pt x="82" y="259"/>
                                      </a:lnTo>
                                      <a:lnTo>
                                        <a:pt x="134" y="270"/>
                                      </a:lnTo>
                                      <a:lnTo>
                                        <a:pt x="187" y="259"/>
                                      </a:lnTo>
                                      <a:lnTo>
                                        <a:pt x="230" y="231"/>
                                      </a:lnTo>
                                      <a:lnTo>
                                        <a:pt x="259" y="188"/>
                                      </a:lnTo>
                                      <a:lnTo>
                                        <a:pt x="269" y="135"/>
                                      </a:lnTo>
                                      <a:lnTo>
                                        <a:pt x="259" y="82"/>
                                      </a:lnTo>
                                      <a:lnTo>
                                        <a:pt x="230" y="39"/>
                                      </a:lnTo>
                                      <a:lnTo>
                                        <a:pt x="187" y="11"/>
                                      </a:lnTo>
                                      <a:lnTo>
                                        <a:pt x="134" y="0"/>
                                      </a:lnTo>
                                      <a:lnTo>
                                        <a:pt x="82" y="11"/>
                                      </a:lnTo>
                                      <a:lnTo>
                                        <a:pt x="39" y="39"/>
                                      </a:lnTo>
                                      <a:lnTo>
                                        <a:pt x="10" y="82"/>
                                      </a:lnTo>
                                      <a:lnTo>
                                        <a:pt x="0" y="135"/>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7" name="Picture 4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488" y="5778"/>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7348" name="Freeform 420"/>
                              <wps:cNvSpPr>
                                <a:spLocks/>
                              </wps:cNvSpPr>
                              <wps:spPr bwMode="auto">
                                <a:xfrm>
                                  <a:off x="9488" y="5778"/>
                                  <a:ext cx="270" cy="270"/>
                                </a:xfrm>
                                <a:custGeom>
                                  <a:avLst/>
                                  <a:gdLst>
                                    <a:gd name="T0" fmla="*/ 0 w 270"/>
                                    <a:gd name="T1" fmla="*/ 5913 h 270"/>
                                    <a:gd name="T2" fmla="*/ 10 w 270"/>
                                    <a:gd name="T3" fmla="*/ 5966 h 270"/>
                                    <a:gd name="T4" fmla="*/ 39 w 270"/>
                                    <a:gd name="T5" fmla="*/ 6009 h 270"/>
                                    <a:gd name="T6" fmla="*/ 82 w 270"/>
                                    <a:gd name="T7" fmla="*/ 6038 h 270"/>
                                    <a:gd name="T8" fmla="*/ 135 w 270"/>
                                    <a:gd name="T9" fmla="*/ 6048 h 270"/>
                                    <a:gd name="T10" fmla="*/ 187 w 270"/>
                                    <a:gd name="T11" fmla="*/ 6038 h 270"/>
                                    <a:gd name="T12" fmla="*/ 230 w 270"/>
                                    <a:gd name="T13" fmla="*/ 6009 h 270"/>
                                    <a:gd name="T14" fmla="*/ 259 w 270"/>
                                    <a:gd name="T15" fmla="*/ 5966 h 270"/>
                                    <a:gd name="T16" fmla="*/ 270 w 270"/>
                                    <a:gd name="T17" fmla="*/ 5913 h 270"/>
                                    <a:gd name="T18" fmla="*/ 259 w 270"/>
                                    <a:gd name="T19" fmla="*/ 5861 h 270"/>
                                    <a:gd name="T20" fmla="*/ 230 w 270"/>
                                    <a:gd name="T21" fmla="*/ 5818 h 270"/>
                                    <a:gd name="T22" fmla="*/ 187 w 270"/>
                                    <a:gd name="T23" fmla="*/ 5789 h 270"/>
                                    <a:gd name="T24" fmla="*/ 135 w 270"/>
                                    <a:gd name="T25" fmla="*/ 5778 h 270"/>
                                    <a:gd name="T26" fmla="*/ 82 w 270"/>
                                    <a:gd name="T27" fmla="*/ 5789 h 270"/>
                                    <a:gd name="T28" fmla="*/ 39 w 270"/>
                                    <a:gd name="T29" fmla="*/ 5818 h 270"/>
                                    <a:gd name="T30" fmla="*/ 10 w 270"/>
                                    <a:gd name="T31" fmla="*/ 5861 h 270"/>
                                    <a:gd name="T32" fmla="*/ 0 w 270"/>
                                    <a:gd name="T33" fmla="*/ 5913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0" y="135"/>
                                      </a:moveTo>
                                      <a:lnTo>
                                        <a:pt x="10" y="188"/>
                                      </a:lnTo>
                                      <a:lnTo>
                                        <a:pt x="39" y="231"/>
                                      </a:lnTo>
                                      <a:lnTo>
                                        <a:pt x="82" y="260"/>
                                      </a:lnTo>
                                      <a:lnTo>
                                        <a:pt x="135" y="270"/>
                                      </a:lnTo>
                                      <a:lnTo>
                                        <a:pt x="187" y="260"/>
                                      </a:lnTo>
                                      <a:lnTo>
                                        <a:pt x="230" y="231"/>
                                      </a:lnTo>
                                      <a:lnTo>
                                        <a:pt x="259" y="188"/>
                                      </a:lnTo>
                                      <a:lnTo>
                                        <a:pt x="270" y="135"/>
                                      </a:lnTo>
                                      <a:lnTo>
                                        <a:pt x="259" y="83"/>
                                      </a:lnTo>
                                      <a:lnTo>
                                        <a:pt x="230" y="40"/>
                                      </a:lnTo>
                                      <a:lnTo>
                                        <a:pt x="187" y="11"/>
                                      </a:lnTo>
                                      <a:lnTo>
                                        <a:pt x="135" y="0"/>
                                      </a:lnTo>
                                      <a:lnTo>
                                        <a:pt x="82" y="11"/>
                                      </a:lnTo>
                                      <a:lnTo>
                                        <a:pt x="39" y="40"/>
                                      </a:lnTo>
                                      <a:lnTo>
                                        <a:pt x="10" y="83"/>
                                      </a:lnTo>
                                      <a:lnTo>
                                        <a:pt x="0" y="135"/>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9" name="AutoShape 421"/>
                              <wps:cNvSpPr>
                                <a:spLocks/>
                              </wps:cNvSpPr>
                              <wps:spPr bwMode="auto">
                                <a:xfrm>
                                  <a:off x="9437" y="6061"/>
                                  <a:ext cx="386" cy="540"/>
                                </a:xfrm>
                                <a:custGeom>
                                  <a:avLst/>
                                  <a:gdLst>
                                    <a:gd name="T0" fmla="*/ 193 w 386"/>
                                    <a:gd name="T1" fmla="*/ 6061 h 540"/>
                                    <a:gd name="T2" fmla="*/ 193 w 386"/>
                                    <a:gd name="T3" fmla="*/ 6331 h 540"/>
                                    <a:gd name="T4" fmla="*/ 0 w 386"/>
                                    <a:gd name="T5" fmla="*/ 6125 h 540"/>
                                    <a:gd name="T6" fmla="*/ 193 w 386"/>
                                    <a:gd name="T7" fmla="*/ 6125 h 540"/>
                                    <a:gd name="T8" fmla="*/ 386 w 386"/>
                                    <a:gd name="T9" fmla="*/ 6125 h 540"/>
                                    <a:gd name="T10" fmla="*/ 193 w 386"/>
                                    <a:gd name="T11" fmla="*/ 6125 h 540"/>
                                    <a:gd name="T12" fmla="*/ 193 w 386"/>
                                    <a:gd name="T13" fmla="*/ 6331 h 540"/>
                                    <a:gd name="T14" fmla="*/ 347 w 386"/>
                                    <a:gd name="T15" fmla="*/ 6601 h 540"/>
                                    <a:gd name="T16" fmla="*/ 193 w 386"/>
                                    <a:gd name="T17" fmla="*/ 6331 h 540"/>
                                    <a:gd name="T18" fmla="*/ 39 w 386"/>
                                    <a:gd name="T19" fmla="*/ 6601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6" h="540">
                                      <a:moveTo>
                                        <a:pt x="193" y="0"/>
                                      </a:moveTo>
                                      <a:lnTo>
                                        <a:pt x="193" y="270"/>
                                      </a:lnTo>
                                      <a:moveTo>
                                        <a:pt x="0" y="64"/>
                                      </a:moveTo>
                                      <a:lnTo>
                                        <a:pt x="193" y="64"/>
                                      </a:lnTo>
                                      <a:moveTo>
                                        <a:pt x="386" y="64"/>
                                      </a:moveTo>
                                      <a:lnTo>
                                        <a:pt x="193" y="64"/>
                                      </a:lnTo>
                                      <a:moveTo>
                                        <a:pt x="193" y="270"/>
                                      </a:moveTo>
                                      <a:lnTo>
                                        <a:pt x="347" y="540"/>
                                      </a:lnTo>
                                      <a:moveTo>
                                        <a:pt x="193" y="270"/>
                                      </a:moveTo>
                                      <a:lnTo>
                                        <a:pt x="39" y="540"/>
                                      </a:lnTo>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0" name="Freeform 422"/>
                              <wps:cNvSpPr>
                                <a:spLocks/>
                              </wps:cNvSpPr>
                              <wps:spPr bwMode="auto">
                                <a:xfrm>
                                  <a:off x="2384" y="5804"/>
                                  <a:ext cx="270" cy="270"/>
                                </a:xfrm>
                                <a:custGeom>
                                  <a:avLst/>
                                  <a:gdLst>
                                    <a:gd name="T0" fmla="*/ 135 w 270"/>
                                    <a:gd name="T1" fmla="*/ 5804 h 270"/>
                                    <a:gd name="T2" fmla="*/ 82 w 270"/>
                                    <a:gd name="T3" fmla="*/ 5815 h 270"/>
                                    <a:gd name="T4" fmla="*/ 39 w 270"/>
                                    <a:gd name="T5" fmla="*/ 5843 h 270"/>
                                    <a:gd name="T6" fmla="*/ 10 w 270"/>
                                    <a:gd name="T7" fmla="*/ 5886 h 270"/>
                                    <a:gd name="T8" fmla="*/ 0 w 270"/>
                                    <a:gd name="T9" fmla="*/ 5939 h 270"/>
                                    <a:gd name="T10" fmla="*/ 10 w 270"/>
                                    <a:gd name="T11" fmla="*/ 5992 h 270"/>
                                    <a:gd name="T12" fmla="*/ 39 w 270"/>
                                    <a:gd name="T13" fmla="*/ 6035 h 270"/>
                                    <a:gd name="T14" fmla="*/ 82 w 270"/>
                                    <a:gd name="T15" fmla="*/ 6063 h 270"/>
                                    <a:gd name="T16" fmla="*/ 135 w 270"/>
                                    <a:gd name="T17" fmla="*/ 6074 h 270"/>
                                    <a:gd name="T18" fmla="*/ 187 w 270"/>
                                    <a:gd name="T19" fmla="*/ 6063 h 270"/>
                                    <a:gd name="T20" fmla="*/ 230 w 270"/>
                                    <a:gd name="T21" fmla="*/ 6035 h 270"/>
                                    <a:gd name="T22" fmla="*/ 259 w 270"/>
                                    <a:gd name="T23" fmla="*/ 5992 h 270"/>
                                    <a:gd name="T24" fmla="*/ 270 w 270"/>
                                    <a:gd name="T25" fmla="*/ 5939 h 270"/>
                                    <a:gd name="T26" fmla="*/ 259 w 270"/>
                                    <a:gd name="T27" fmla="*/ 5886 h 270"/>
                                    <a:gd name="T28" fmla="*/ 230 w 270"/>
                                    <a:gd name="T29" fmla="*/ 5843 h 270"/>
                                    <a:gd name="T30" fmla="*/ 187 w 270"/>
                                    <a:gd name="T31" fmla="*/ 5815 h 270"/>
                                    <a:gd name="T32" fmla="*/ 135 w 270"/>
                                    <a:gd name="T33" fmla="*/ 5804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135" y="0"/>
                                      </a:moveTo>
                                      <a:lnTo>
                                        <a:pt x="82" y="11"/>
                                      </a:lnTo>
                                      <a:lnTo>
                                        <a:pt x="39" y="39"/>
                                      </a:lnTo>
                                      <a:lnTo>
                                        <a:pt x="10" y="82"/>
                                      </a:lnTo>
                                      <a:lnTo>
                                        <a:pt x="0" y="135"/>
                                      </a:lnTo>
                                      <a:lnTo>
                                        <a:pt x="10" y="188"/>
                                      </a:lnTo>
                                      <a:lnTo>
                                        <a:pt x="39" y="231"/>
                                      </a:lnTo>
                                      <a:lnTo>
                                        <a:pt x="82" y="259"/>
                                      </a:lnTo>
                                      <a:lnTo>
                                        <a:pt x="135" y="270"/>
                                      </a:lnTo>
                                      <a:lnTo>
                                        <a:pt x="187" y="259"/>
                                      </a:lnTo>
                                      <a:lnTo>
                                        <a:pt x="230" y="231"/>
                                      </a:lnTo>
                                      <a:lnTo>
                                        <a:pt x="259" y="188"/>
                                      </a:lnTo>
                                      <a:lnTo>
                                        <a:pt x="270" y="135"/>
                                      </a:lnTo>
                                      <a:lnTo>
                                        <a:pt x="259" y="82"/>
                                      </a:lnTo>
                                      <a:lnTo>
                                        <a:pt x="230" y="39"/>
                                      </a:lnTo>
                                      <a:lnTo>
                                        <a:pt x="187" y="11"/>
                                      </a:lnTo>
                                      <a:lnTo>
                                        <a:pt x="13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1" name="Freeform 423"/>
                              <wps:cNvSpPr>
                                <a:spLocks/>
                              </wps:cNvSpPr>
                              <wps:spPr bwMode="auto">
                                <a:xfrm>
                                  <a:off x="2384" y="5804"/>
                                  <a:ext cx="270" cy="270"/>
                                </a:xfrm>
                                <a:custGeom>
                                  <a:avLst/>
                                  <a:gdLst>
                                    <a:gd name="T0" fmla="*/ 0 w 270"/>
                                    <a:gd name="T1" fmla="*/ 5939 h 270"/>
                                    <a:gd name="T2" fmla="*/ 10 w 270"/>
                                    <a:gd name="T3" fmla="*/ 5992 h 270"/>
                                    <a:gd name="T4" fmla="*/ 39 w 270"/>
                                    <a:gd name="T5" fmla="*/ 6035 h 270"/>
                                    <a:gd name="T6" fmla="*/ 82 w 270"/>
                                    <a:gd name="T7" fmla="*/ 6063 h 270"/>
                                    <a:gd name="T8" fmla="*/ 135 w 270"/>
                                    <a:gd name="T9" fmla="*/ 6074 h 270"/>
                                    <a:gd name="T10" fmla="*/ 187 w 270"/>
                                    <a:gd name="T11" fmla="*/ 6063 h 270"/>
                                    <a:gd name="T12" fmla="*/ 230 w 270"/>
                                    <a:gd name="T13" fmla="*/ 6035 h 270"/>
                                    <a:gd name="T14" fmla="*/ 259 w 270"/>
                                    <a:gd name="T15" fmla="*/ 5992 h 270"/>
                                    <a:gd name="T16" fmla="*/ 270 w 270"/>
                                    <a:gd name="T17" fmla="*/ 5939 h 270"/>
                                    <a:gd name="T18" fmla="*/ 259 w 270"/>
                                    <a:gd name="T19" fmla="*/ 5886 h 270"/>
                                    <a:gd name="T20" fmla="*/ 230 w 270"/>
                                    <a:gd name="T21" fmla="*/ 5843 h 270"/>
                                    <a:gd name="T22" fmla="*/ 187 w 270"/>
                                    <a:gd name="T23" fmla="*/ 5815 h 270"/>
                                    <a:gd name="T24" fmla="*/ 135 w 270"/>
                                    <a:gd name="T25" fmla="*/ 5804 h 270"/>
                                    <a:gd name="T26" fmla="*/ 82 w 270"/>
                                    <a:gd name="T27" fmla="*/ 5815 h 270"/>
                                    <a:gd name="T28" fmla="*/ 39 w 270"/>
                                    <a:gd name="T29" fmla="*/ 5843 h 270"/>
                                    <a:gd name="T30" fmla="*/ 10 w 270"/>
                                    <a:gd name="T31" fmla="*/ 5886 h 270"/>
                                    <a:gd name="T32" fmla="*/ 0 w 270"/>
                                    <a:gd name="T33" fmla="*/ 5939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0" y="135"/>
                                      </a:moveTo>
                                      <a:lnTo>
                                        <a:pt x="10" y="188"/>
                                      </a:lnTo>
                                      <a:lnTo>
                                        <a:pt x="39" y="231"/>
                                      </a:lnTo>
                                      <a:lnTo>
                                        <a:pt x="82" y="259"/>
                                      </a:lnTo>
                                      <a:lnTo>
                                        <a:pt x="135" y="270"/>
                                      </a:lnTo>
                                      <a:lnTo>
                                        <a:pt x="187" y="259"/>
                                      </a:lnTo>
                                      <a:lnTo>
                                        <a:pt x="230" y="231"/>
                                      </a:lnTo>
                                      <a:lnTo>
                                        <a:pt x="259" y="188"/>
                                      </a:lnTo>
                                      <a:lnTo>
                                        <a:pt x="270" y="135"/>
                                      </a:lnTo>
                                      <a:lnTo>
                                        <a:pt x="259" y="82"/>
                                      </a:lnTo>
                                      <a:lnTo>
                                        <a:pt x="230" y="39"/>
                                      </a:lnTo>
                                      <a:lnTo>
                                        <a:pt x="187" y="11"/>
                                      </a:lnTo>
                                      <a:lnTo>
                                        <a:pt x="135" y="0"/>
                                      </a:lnTo>
                                      <a:lnTo>
                                        <a:pt x="82" y="11"/>
                                      </a:lnTo>
                                      <a:lnTo>
                                        <a:pt x="39" y="39"/>
                                      </a:lnTo>
                                      <a:lnTo>
                                        <a:pt x="10" y="82"/>
                                      </a:lnTo>
                                      <a:lnTo>
                                        <a:pt x="0" y="135"/>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2" name="Picture 4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359" y="5778"/>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7353" name="Freeform 425"/>
                              <wps:cNvSpPr>
                                <a:spLocks/>
                              </wps:cNvSpPr>
                              <wps:spPr bwMode="auto">
                                <a:xfrm>
                                  <a:off x="2359" y="5778"/>
                                  <a:ext cx="270" cy="270"/>
                                </a:xfrm>
                                <a:custGeom>
                                  <a:avLst/>
                                  <a:gdLst>
                                    <a:gd name="T0" fmla="*/ 0 w 270"/>
                                    <a:gd name="T1" fmla="*/ 5913 h 270"/>
                                    <a:gd name="T2" fmla="*/ 11 w 270"/>
                                    <a:gd name="T3" fmla="*/ 5966 h 270"/>
                                    <a:gd name="T4" fmla="*/ 39 w 270"/>
                                    <a:gd name="T5" fmla="*/ 6009 h 270"/>
                                    <a:gd name="T6" fmla="*/ 82 w 270"/>
                                    <a:gd name="T7" fmla="*/ 6038 h 270"/>
                                    <a:gd name="T8" fmla="*/ 135 w 270"/>
                                    <a:gd name="T9" fmla="*/ 6048 h 270"/>
                                    <a:gd name="T10" fmla="*/ 188 w 270"/>
                                    <a:gd name="T11" fmla="*/ 6038 h 270"/>
                                    <a:gd name="T12" fmla="*/ 231 w 270"/>
                                    <a:gd name="T13" fmla="*/ 6009 h 270"/>
                                    <a:gd name="T14" fmla="*/ 259 w 270"/>
                                    <a:gd name="T15" fmla="*/ 5966 h 270"/>
                                    <a:gd name="T16" fmla="*/ 270 w 270"/>
                                    <a:gd name="T17" fmla="*/ 5913 h 270"/>
                                    <a:gd name="T18" fmla="*/ 259 w 270"/>
                                    <a:gd name="T19" fmla="*/ 5861 h 270"/>
                                    <a:gd name="T20" fmla="*/ 231 w 270"/>
                                    <a:gd name="T21" fmla="*/ 5818 h 270"/>
                                    <a:gd name="T22" fmla="*/ 188 w 270"/>
                                    <a:gd name="T23" fmla="*/ 5789 h 270"/>
                                    <a:gd name="T24" fmla="*/ 135 w 270"/>
                                    <a:gd name="T25" fmla="*/ 5778 h 270"/>
                                    <a:gd name="T26" fmla="*/ 82 w 270"/>
                                    <a:gd name="T27" fmla="*/ 5789 h 270"/>
                                    <a:gd name="T28" fmla="*/ 39 w 270"/>
                                    <a:gd name="T29" fmla="*/ 5818 h 270"/>
                                    <a:gd name="T30" fmla="*/ 11 w 270"/>
                                    <a:gd name="T31" fmla="*/ 5861 h 270"/>
                                    <a:gd name="T32" fmla="*/ 0 w 270"/>
                                    <a:gd name="T33" fmla="*/ 5913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0" y="135"/>
                                      </a:moveTo>
                                      <a:lnTo>
                                        <a:pt x="11" y="188"/>
                                      </a:lnTo>
                                      <a:lnTo>
                                        <a:pt x="39" y="231"/>
                                      </a:lnTo>
                                      <a:lnTo>
                                        <a:pt x="82" y="260"/>
                                      </a:lnTo>
                                      <a:lnTo>
                                        <a:pt x="135" y="270"/>
                                      </a:lnTo>
                                      <a:lnTo>
                                        <a:pt x="188" y="260"/>
                                      </a:lnTo>
                                      <a:lnTo>
                                        <a:pt x="231" y="231"/>
                                      </a:lnTo>
                                      <a:lnTo>
                                        <a:pt x="259" y="188"/>
                                      </a:lnTo>
                                      <a:lnTo>
                                        <a:pt x="270" y="135"/>
                                      </a:lnTo>
                                      <a:lnTo>
                                        <a:pt x="259" y="83"/>
                                      </a:lnTo>
                                      <a:lnTo>
                                        <a:pt x="231" y="40"/>
                                      </a:lnTo>
                                      <a:lnTo>
                                        <a:pt x="188" y="11"/>
                                      </a:lnTo>
                                      <a:lnTo>
                                        <a:pt x="135" y="0"/>
                                      </a:lnTo>
                                      <a:lnTo>
                                        <a:pt x="82" y="11"/>
                                      </a:lnTo>
                                      <a:lnTo>
                                        <a:pt x="39" y="40"/>
                                      </a:lnTo>
                                      <a:lnTo>
                                        <a:pt x="11" y="83"/>
                                      </a:lnTo>
                                      <a:lnTo>
                                        <a:pt x="0" y="135"/>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4" name="AutoShape 426"/>
                              <wps:cNvSpPr>
                                <a:spLocks/>
                              </wps:cNvSpPr>
                              <wps:spPr bwMode="auto">
                                <a:xfrm>
                                  <a:off x="2307" y="6061"/>
                                  <a:ext cx="386" cy="540"/>
                                </a:xfrm>
                                <a:custGeom>
                                  <a:avLst/>
                                  <a:gdLst>
                                    <a:gd name="T0" fmla="*/ 192 w 386"/>
                                    <a:gd name="T1" fmla="*/ 6061 h 540"/>
                                    <a:gd name="T2" fmla="*/ 192 w 386"/>
                                    <a:gd name="T3" fmla="*/ 6331 h 540"/>
                                    <a:gd name="T4" fmla="*/ 0 w 386"/>
                                    <a:gd name="T5" fmla="*/ 6125 h 540"/>
                                    <a:gd name="T6" fmla="*/ 192 w 386"/>
                                    <a:gd name="T7" fmla="*/ 6125 h 540"/>
                                    <a:gd name="T8" fmla="*/ 385 w 386"/>
                                    <a:gd name="T9" fmla="*/ 6125 h 540"/>
                                    <a:gd name="T10" fmla="*/ 192 w 386"/>
                                    <a:gd name="T11" fmla="*/ 6125 h 540"/>
                                    <a:gd name="T12" fmla="*/ 192 w 386"/>
                                    <a:gd name="T13" fmla="*/ 6331 h 540"/>
                                    <a:gd name="T14" fmla="*/ 347 w 386"/>
                                    <a:gd name="T15" fmla="*/ 6601 h 540"/>
                                    <a:gd name="T16" fmla="*/ 192 w 386"/>
                                    <a:gd name="T17" fmla="*/ 6331 h 540"/>
                                    <a:gd name="T18" fmla="*/ 38 w 386"/>
                                    <a:gd name="T19" fmla="*/ 6601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6" h="540">
                                      <a:moveTo>
                                        <a:pt x="192" y="0"/>
                                      </a:moveTo>
                                      <a:lnTo>
                                        <a:pt x="192" y="270"/>
                                      </a:lnTo>
                                      <a:moveTo>
                                        <a:pt x="0" y="64"/>
                                      </a:moveTo>
                                      <a:lnTo>
                                        <a:pt x="192" y="64"/>
                                      </a:lnTo>
                                      <a:moveTo>
                                        <a:pt x="385" y="64"/>
                                      </a:moveTo>
                                      <a:lnTo>
                                        <a:pt x="192" y="64"/>
                                      </a:lnTo>
                                      <a:moveTo>
                                        <a:pt x="192" y="270"/>
                                      </a:moveTo>
                                      <a:lnTo>
                                        <a:pt x="347" y="540"/>
                                      </a:lnTo>
                                      <a:moveTo>
                                        <a:pt x="192" y="270"/>
                                      </a:moveTo>
                                      <a:lnTo>
                                        <a:pt x="38" y="540"/>
                                      </a:lnTo>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5" name="Freeform 427"/>
                              <wps:cNvSpPr>
                                <a:spLocks/>
                              </wps:cNvSpPr>
                              <wps:spPr bwMode="auto">
                                <a:xfrm>
                                  <a:off x="4838" y="8502"/>
                                  <a:ext cx="2416" cy="1607"/>
                                </a:xfrm>
                                <a:custGeom>
                                  <a:avLst/>
                                  <a:gdLst>
                                    <a:gd name="T0" fmla="*/ 1117 w 2416"/>
                                    <a:gd name="T1" fmla="*/ 8505 h 1607"/>
                                    <a:gd name="T2" fmla="*/ 942 w 2416"/>
                                    <a:gd name="T3" fmla="*/ 8522 h 1607"/>
                                    <a:gd name="T4" fmla="*/ 776 w 2416"/>
                                    <a:gd name="T5" fmla="*/ 8555 h 1607"/>
                                    <a:gd name="T6" fmla="*/ 621 w 2416"/>
                                    <a:gd name="T7" fmla="*/ 8603 h 1607"/>
                                    <a:gd name="T8" fmla="*/ 480 w 2416"/>
                                    <a:gd name="T9" fmla="*/ 8664 h 1607"/>
                                    <a:gd name="T10" fmla="*/ 353 w 2416"/>
                                    <a:gd name="T11" fmla="*/ 8737 h 1607"/>
                                    <a:gd name="T12" fmla="*/ 242 w 2416"/>
                                    <a:gd name="T13" fmla="*/ 8821 h 1607"/>
                                    <a:gd name="T14" fmla="*/ 150 w 2416"/>
                                    <a:gd name="T15" fmla="*/ 8916 h 1607"/>
                                    <a:gd name="T16" fmla="*/ 79 w 2416"/>
                                    <a:gd name="T17" fmla="*/ 9019 h 1607"/>
                                    <a:gd name="T18" fmla="*/ 29 w 2416"/>
                                    <a:gd name="T19" fmla="*/ 9129 h 1607"/>
                                    <a:gd name="T20" fmla="*/ 0 w 2416"/>
                                    <a:gd name="T21" fmla="*/ 9306 h 1607"/>
                                    <a:gd name="T22" fmla="*/ 29 w 2416"/>
                                    <a:gd name="T23" fmla="*/ 9483 h 1607"/>
                                    <a:gd name="T24" fmla="*/ 79 w 2416"/>
                                    <a:gd name="T25" fmla="*/ 9593 h 1607"/>
                                    <a:gd name="T26" fmla="*/ 150 w 2416"/>
                                    <a:gd name="T27" fmla="*/ 9696 h 1607"/>
                                    <a:gd name="T28" fmla="*/ 242 w 2416"/>
                                    <a:gd name="T29" fmla="*/ 9790 h 1607"/>
                                    <a:gd name="T30" fmla="*/ 353 w 2416"/>
                                    <a:gd name="T31" fmla="*/ 9875 h 1607"/>
                                    <a:gd name="T32" fmla="*/ 480 w 2416"/>
                                    <a:gd name="T33" fmla="*/ 9948 h 1607"/>
                                    <a:gd name="T34" fmla="*/ 621 w 2416"/>
                                    <a:gd name="T35" fmla="*/ 10009 h 1607"/>
                                    <a:gd name="T36" fmla="*/ 776 w 2416"/>
                                    <a:gd name="T37" fmla="*/ 10057 h 1607"/>
                                    <a:gd name="T38" fmla="*/ 942 w 2416"/>
                                    <a:gd name="T39" fmla="*/ 10090 h 1607"/>
                                    <a:gd name="T40" fmla="*/ 1117 w 2416"/>
                                    <a:gd name="T41" fmla="*/ 10107 h 1607"/>
                                    <a:gd name="T42" fmla="*/ 1299 w 2416"/>
                                    <a:gd name="T43" fmla="*/ 10107 h 1607"/>
                                    <a:gd name="T44" fmla="*/ 1474 w 2416"/>
                                    <a:gd name="T45" fmla="*/ 10090 h 1607"/>
                                    <a:gd name="T46" fmla="*/ 1640 w 2416"/>
                                    <a:gd name="T47" fmla="*/ 10057 h 1607"/>
                                    <a:gd name="T48" fmla="*/ 1795 w 2416"/>
                                    <a:gd name="T49" fmla="*/ 10009 h 1607"/>
                                    <a:gd name="T50" fmla="*/ 1936 w 2416"/>
                                    <a:gd name="T51" fmla="*/ 9948 h 1607"/>
                                    <a:gd name="T52" fmla="*/ 2063 w 2416"/>
                                    <a:gd name="T53" fmla="*/ 9875 h 1607"/>
                                    <a:gd name="T54" fmla="*/ 2174 w 2416"/>
                                    <a:gd name="T55" fmla="*/ 9790 h 1607"/>
                                    <a:gd name="T56" fmla="*/ 2266 w 2416"/>
                                    <a:gd name="T57" fmla="*/ 9696 h 1607"/>
                                    <a:gd name="T58" fmla="*/ 2337 w 2416"/>
                                    <a:gd name="T59" fmla="*/ 9593 h 1607"/>
                                    <a:gd name="T60" fmla="*/ 2387 w 2416"/>
                                    <a:gd name="T61" fmla="*/ 9483 h 1607"/>
                                    <a:gd name="T62" fmla="*/ 2416 w 2416"/>
                                    <a:gd name="T63" fmla="*/ 9306 h 1607"/>
                                    <a:gd name="T64" fmla="*/ 2387 w 2416"/>
                                    <a:gd name="T65" fmla="*/ 9129 h 1607"/>
                                    <a:gd name="T66" fmla="*/ 2337 w 2416"/>
                                    <a:gd name="T67" fmla="*/ 9019 h 1607"/>
                                    <a:gd name="T68" fmla="*/ 2266 w 2416"/>
                                    <a:gd name="T69" fmla="*/ 8916 h 1607"/>
                                    <a:gd name="T70" fmla="*/ 2174 w 2416"/>
                                    <a:gd name="T71" fmla="*/ 8821 h 1607"/>
                                    <a:gd name="T72" fmla="*/ 2063 w 2416"/>
                                    <a:gd name="T73" fmla="*/ 8737 h 1607"/>
                                    <a:gd name="T74" fmla="*/ 1936 w 2416"/>
                                    <a:gd name="T75" fmla="*/ 8664 h 1607"/>
                                    <a:gd name="T76" fmla="*/ 1795 w 2416"/>
                                    <a:gd name="T77" fmla="*/ 8603 h 1607"/>
                                    <a:gd name="T78" fmla="*/ 1640 w 2416"/>
                                    <a:gd name="T79" fmla="*/ 8555 h 1607"/>
                                    <a:gd name="T80" fmla="*/ 1474 w 2416"/>
                                    <a:gd name="T81" fmla="*/ 8522 h 1607"/>
                                    <a:gd name="T82" fmla="*/ 1299 w 2416"/>
                                    <a:gd name="T83" fmla="*/ 8505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2"/>
                                      </a:lnTo>
                                      <a:lnTo>
                                        <a:pt x="1029" y="8"/>
                                      </a:lnTo>
                                      <a:lnTo>
                                        <a:pt x="942" y="19"/>
                                      </a:lnTo>
                                      <a:lnTo>
                                        <a:pt x="858" y="34"/>
                                      </a:lnTo>
                                      <a:lnTo>
                                        <a:pt x="776" y="52"/>
                                      </a:lnTo>
                                      <a:lnTo>
                                        <a:pt x="697" y="74"/>
                                      </a:lnTo>
                                      <a:lnTo>
                                        <a:pt x="621" y="100"/>
                                      </a:lnTo>
                                      <a:lnTo>
                                        <a:pt x="549" y="128"/>
                                      </a:lnTo>
                                      <a:lnTo>
                                        <a:pt x="480" y="161"/>
                                      </a:lnTo>
                                      <a:lnTo>
                                        <a:pt x="414" y="196"/>
                                      </a:lnTo>
                                      <a:lnTo>
                                        <a:pt x="353" y="234"/>
                                      </a:lnTo>
                                      <a:lnTo>
                                        <a:pt x="295" y="275"/>
                                      </a:lnTo>
                                      <a:lnTo>
                                        <a:pt x="242" y="318"/>
                                      </a:lnTo>
                                      <a:lnTo>
                                        <a:pt x="194" y="364"/>
                                      </a:lnTo>
                                      <a:lnTo>
                                        <a:pt x="150" y="413"/>
                                      </a:lnTo>
                                      <a:lnTo>
                                        <a:pt x="112" y="463"/>
                                      </a:lnTo>
                                      <a:lnTo>
                                        <a:pt x="79" y="516"/>
                                      </a:lnTo>
                                      <a:lnTo>
                                        <a:pt x="51" y="570"/>
                                      </a:lnTo>
                                      <a:lnTo>
                                        <a:pt x="29" y="626"/>
                                      </a:lnTo>
                                      <a:lnTo>
                                        <a:pt x="4" y="743"/>
                                      </a:lnTo>
                                      <a:lnTo>
                                        <a:pt x="0" y="803"/>
                                      </a:lnTo>
                                      <a:lnTo>
                                        <a:pt x="4" y="863"/>
                                      </a:lnTo>
                                      <a:lnTo>
                                        <a:pt x="29" y="980"/>
                                      </a:lnTo>
                                      <a:lnTo>
                                        <a:pt x="51" y="1036"/>
                                      </a:lnTo>
                                      <a:lnTo>
                                        <a:pt x="79" y="1090"/>
                                      </a:lnTo>
                                      <a:lnTo>
                                        <a:pt x="112" y="1143"/>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3"/>
                                      </a:lnTo>
                                      <a:lnTo>
                                        <a:pt x="2337" y="1090"/>
                                      </a:lnTo>
                                      <a:lnTo>
                                        <a:pt x="2365" y="1036"/>
                                      </a:lnTo>
                                      <a:lnTo>
                                        <a:pt x="2387" y="980"/>
                                      </a:lnTo>
                                      <a:lnTo>
                                        <a:pt x="2412" y="863"/>
                                      </a:lnTo>
                                      <a:lnTo>
                                        <a:pt x="2416" y="803"/>
                                      </a:lnTo>
                                      <a:lnTo>
                                        <a:pt x="2412" y="743"/>
                                      </a:lnTo>
                                      <a:lnTo>
                                        <a:pt x="2387" y="626"/>
                                      </a:lnTo>
                                      <a:lnTo>
                                        <a:pt x="2365" y="570"/>
                                      </a:lnTo>
                                      <a:lnTo>
                                        <a:pt x="2337" y="516"/>
                                      </a:lnTo>
                                      <a:lnTo>
                                        <a:pt x="2304" y="463"/>
                                      </a:lnTo>
                                      <a:lnTo>
                                        <a:pt x="2266" y="413"/>
                                      </a:lnTo>
                                      <a:lnTo>
                                        <a:pt x="2222" y="364"/>
                                      </a:lnTo>
                                      <a:lnTo>
                                        <a:pt x="2174" y="318"/>
                                      </a:lnTo>
                                      <a:lnTo>
                                        <a:pt x="2121" y="275"/>
                                      </a:lnTo>
                                      <a:lnTo>
                                        <a:pt x="2063" y="234"/>
                                      </a:lnTo>
                                      <a:lnTo>
                                        <a:pt x="2002" y="196"/>
                                      </a:lnTo>
                                      <a:lnTo>
                                        <a:pt x="1936" y="161"/>
                                      </a:lnTo>
                                      <a:lnTo>
                                        <a:pt x="1867" y="128"/>
                                      </a:lnTo>
                                      <a:lnTo>
                                        <a:pt x="1795" y="100"/>
                                      </a:lnTo>
                                      <a:lnTo>
                                        <a:pt x="1719" y="74"/>
                                      </a:lnTo>
                                      <a:lnTo>
                                        <a:pt x="1640" y="52"/>
                                      </a:lnTo>
                                      <a:lnTo>
                                        <a:pt x="1558" y="34"/>
                                      </a:lnTo>
                                      <a:lnTo>
                                        <a:pt x="1474" y="19"/>
                                      </a:lnTo>
                                      <a:lnTo>
                                        <a:pt x="1387" y="8"/>
                                      </a:lnTo>
                                      <a:lnTo>
                                        <a:pt x="1299" y="2"/>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6" name="Freeform 428"/>
                              <wps:cNvSpPr>
                                <a:spLocks/>
                              </wps:cNvSpPr>
                              <wps:spPr bwMode="auto">
                                <a:xfrm>
                                  <a:off x="4838" y="8502"/>
                                  <a:ext cx="2416" cy="1607"/>
                                </a:xfrm>
                                <a:custGeom>
                                  <a:avLst/>
                                  <a:gdLst>
                                    <a:gd name="T0" fmla="*/ 4 w 2416"/>
                                    <a:gd name="T1" fmla="*/ 9366 h 1607"/>
                                    <a:gd name="T2" fmla="*/ 51 w 2416"/>
                                    <a:gd name="T3" fmla="*/ 9539 h 1607"/>
                                    <a:gd name="T4" fmla="*/ 112 w 2416"/>
                                    <a:gd name="T5" fmla="*/ 9646 h 1607"/>
                                    <a:gd name="T6" fmla="*/ 194 w 2416"/>
                                    <a:gd name="T7" fmla="*/ 9744 h 1607"/>
                                    <a:gd name="T8" fmla="*/ 295 w 2416"/>
                                    <a:gd name="T9" fmla="*/ 9834 h 1607"/>
                                    <a:gd name="T10" fmla="*/ 414 w 2416"/>
                                    <a:gd name="T11" fmla="*/ 9913 h 1607"/>
                                    <a:gd name="T12" fmla="*/ 549 w 2416"/>
                                    <a:gd name="T13" fmla="*/ 9980 h 1607"/>
                                    <a:gd name="T14" fmla="*/ 697 w 2416"/>
                                    <a:gd name="T15" fmla="*/ 10035 h 1607"/>
                                    <a:gd name="T16" fmla="*/ 858 w 2416"/>
                                    <a:gd name="T17" fmla="*/ 10075 h 1607"/>
                                    <a:gd name="T18" fmla="*/ 1029 w 2416"/>
                                    <a:gd name="T19" fmla="*/ 10100 h 1607"/>
                                    <a:gd name="T20" fmla="*/ 1208 w 2416"/>
                                    <a:gd name="T21" fmla="*/ 10109 h 1607"/>
                                    <a:gd name="T22" fmla="*/ 1387 w 2416"/>
                                    <a:gd name="T23" fmla="*/ 10100 h 1607"/>
                                    <a:gd name="T24" fmla="*/ 1558 w 2416"/>
                                    <a:gd name="T25" fmla="*/ 10075 h 1607"/>
                                    <a:gd name="T26" fmla="*/ 1719 w 2416"/>
                                    <a:gd name="T27" fmla="*/ 10035 h 1607"/>
                                    <a:gd name="T28" fmla="*/ 1867 w 2416"/>
                                    <a:gd name="T29" fmla="*/ 9980 h 1607"/>
                                    <a:gd name="T30" fmla="*/ 2002 w 2416"/>
                                    <a:gd name="T31" fmla="*/ 9913 h 1607"/>
                                    <a:gd name="T32" fmla="*/ 2121 w 2416"/>
                                    <a:gd name="T33" fmla="*/ 9834 h 1607"/>
                                    <a:gd name="T34" fmla="*/ 2222 w 2416"/>
                                    <a:gd name="T35" fmla="*/ 9744 h 1607"/>
                                    <a:gd name="T36" fmla="*/ 2304 w 2416"/>
                                    <a:gd name="T37" fmla="*/ 9646 h 1607"/>
                                    <a:gd name="T38" fmla="*/ 2365 w 2416"/>
                                    <a:gd name="T39" fmla="*/ 9539 h 1607"/>
                                    <a:gd name="T40" fmla="*/ 2412 w 2416"/>
                                    <a:gd name="T41" fmla="*/ 9366 h 1607"/>
                                    <a:gd name="T42" fmla="*/ 2412 w 2416"/>
                                    <a:gd name="T43" fmla="*/ 9246 h 1607"/>
                                    <a:gd name="T44" fmla="*/ 2365 w 2416"/>
                                    <a:gd name="T45" fmla="*/ 9073 h 1607"/>
                                    <a:gd name="T46" fmla="*/ 2304 w 2416"/>
                                    <a:gd name="T47" fmla="*/ 8966 h 1607"/>
                                    <a:gd name="T48" fmla="*/ 2222 w 2416"/>
                                    <a:gd name="T49" fmla="*/ 8867 h 1607"/>
                                    <a:gd name="T50" fmla="*/ 2121 w 2416"/>
                                    <a:gd name="T51" fmla="*/ 8778 h 1607"/>
                                    <a:gd name="T52" fmla="*/ 2002 w 2416"/>
                                    <a:gd name="T53" fmla="*/ 8699 h 1607"/>
                                    <a:gd name="T54" fmla="*/ 1867 w 2416"/>
                                    <a:gd name="T55" fmla="*/ 8631 h 1607"/>
                                    <a:gd name="T56" fmla="*/ 1719 w 2416"/>
                                    <a:gd name="T57" fmla="*/ 8577 h 1607"/>
                                    <a:gd name="T58" fmla="*/ 1558 w 2416"/>
                                    <a:gd name="T59" fmla="*/ 8537 h 1607"/>
                                    <a:gd name="T60" fmla="*/ 1387 w 2416"/>
                                    <a:gd name="T61" fmla="*/ 8511 h 1607"/>
                                    <a:gd name="T62" fmla="*/ 1208 w 2416"/>
                                    <a:gd name="T63" fmla="*/ 8503 h 1607"/>
                                    <a:gd name="T64" fmla="*/ 1029 w 2416"/>
                                    <a:gd name="T65" fmla="*/ 8511 h 1607"/>
                                    <a:gd name="T66" fmla="*/ 858 w 2416"/>
                                    <a:gd name="T67" fmla="*/ 8537 h 1607"/>
                                    <a:gd name="T68" fmla="*/ 697 w 2416"/>
                                    <a:gd name="T69" fmla="*/ 8577 h 1607"/>
                                    <a:gd name="T70" fmla="*/ 549 w 2416"/>
                                    <a:gd name="T71" fmla="*/ 8631 h 1607"/>
                                    <a:gd name="T72" fmla="*/ 414 w 2416"/>
                                    <a:gd name="T73" fmla="*/ 8699 h 1607"/>
                                    <a:gd name="T74" fmla="*/ 295 w 2416"/>
                                    <a:gd name="T75" fmla="*/ 8778 h 1607"/>
                                    <a:gd name="T76" fmla="*/ 194 w 2416"/>
                                    <a:gd name="T77" fmla="*/ 8867 h 1607"/>
                                    <a:gd name="T78" fmla="*/ 112 w 2416"/>
                                    <a:gd name="T79" fmla="*/ 8966 h 1607"/>
                                    <a:gd name="T80" fmla="*/ 51 w 2416"/>
                                    <a:gd name="T81" fmla="*/ 9073 h 1607"/>
                                    <a:gd name="T82" fmla="*/ 4 w 2416"/>
                                    <a:gd name="T83" fmla="*/ 9246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4" y="863"/>
                                      </a:lnTo>
                                      <a:lnTo>
                                        <a:pt x="29" y="980"/>
                                      </a:lnTo>
                                      <a:lnTo>
                                        <a:pt x="51" y="1036"/>
                                      </a:lnTo>
                                      <a:lnTo>
                                        <a:pt x="79" y="1090"/>
                                      </a:lnTo>
                                      <a:lnTo>
                                        <a:pt x="112" y="1143"/>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3"/>
                                      </a:lnTo>
                                      <a:lnTo>
                                        <a:pt x="2337" y="1090"/>
                                      </a:lnTo>
                                      <a:lnTo>
                                        <a:pt x="2365" y="1036"/>
                                      </a:lnTo>
                                      <a:lnTo>
                                        <a:pt x="2387" y="980"/>
                                      </a:lnTo>
                                      <a:lnTo>
                                        <a:pt x="2412" y="863"/>
                                      </a:lnTo>
                                      <a:lnTo>
                                        <a:pt x="2416" y="803"/>
                                      </a:lnTo>
                                      <a:lnTo>
                                        <a:pt x="2412" y="743"/>
                                      </a:lnTo>
                                      <a:lnTo>
                                        <a:pt x="2387" y="626"/>
                                      </a:lnTo>
                                      <a:lnTo>
                                        <a:pt x="2365" y="570"/>
                                      </a:lnTo>
                                      <a:lnTo>
                                        <a:pt x="2337" y="516"/>
                                      </a:lnTo>
                                      <a:lnTo>
                                        <a:pt x="2304" y="463"/>
                                      </a:lnTo>
                                      <a:lnTo>
                                        <a:pt x="2266" y="413"/>
                                      </a:lnTo>
                                      <a:lnTo>
                                        <a:pt x="2222" y="364"/>
                                      </a:lnTo>
                                      <a:lnTo>
                                        <a:pt x="2174" y="318"/>
                                      </a:lnTo>
                                      <a:lnTo>
                                        <a:pt x="2121" y="275"/>
                                      </a:lnTo>
                                      <a:lnTo>
                                        <a:pt x="2063" y="234"/>
                                      </a:lnTo>
                                      <a:lnTo>
                                        <a:pt x="2002" y="196"/>
                                      </a:lnTo>
                                      <a:lnTo>
                                        <a:pt x="1936" y="161"/>
                                      </a:lnTo>
                                      <a:lnTo>
                                        <a:pt x="1867" y="128"/>
                                      </a:lnTo>
                                      <a:lnTo>
                                        <a:pt x="1795" y="100"/>
                                      </a:lnTo>
                                      <a:lnTo>
                                        <a:pt x="1719" y="74"/>
                                      </a:lnTo>
                                      <a:lnTo>
                                        <a:pt x="1640" y="52"/>
                                      </a:lnTo>
                                      <a:lnTo>
                                        <a:pt x="1558" y="34"/>
                                      </a:lnTo>
                                      <a:lnTo>
                                        <a:pt x="1474" y="19"/>
                                      </a:lnTo>
                                      <a:lnTo>
                                        <a:pt x="1387" y="8"/>
                                      </a:lnTo>
                                      <a:lnTo>
                                        <a:pt x="1299" y="2"/>
                                      </a:lnTo>
                                      <a:lnTo>
                                        <a:pt x="1208" y="0"/>
                                      </a:lnTo>
                                      <a:lnTo>
                                        <a:pt x="1117" y="2"/>
                                      </a:lnTo>
                                      <a:lnTo>
                                        <a:pt x="1029" y="8"/>
                                      </a:lnTo>
                                      <a:lnTo>
                                        <a:pt x="942" y="19"/>
                                      </a:lnTo>
                                      <a:lnTo>
                                        <a:pt x="858" y="34"/>
                                      </a:lnTo>
                                      <a:lnTo>
                                        <a:pt x="776" y="52"/>
                                      </a:lnTo>
                                      <a:lnTo>
                                        <a:pt x="697" y="74"/>
                                      </a:lnTo>
                                      <a:lnTo>
                                        <a:pt x="621" y="100"/>
                                      </a:lnTo>
                                      <a:lnTo>
                                        <a:pt x="549" y="128"/>
                                      </a:lnTo>
                                      <a:lnTo>
                                        <a:pt x="480" y="161"/>
                                      </a:lnTo>
                                      <a:lnTo>
                                        <a:pt x="414" y="196"/>
                                      </a:lnTo>
                                      <a:lnTo>
                                        <a:pt x="353" y="234"/>
                                      </a:lnTo>
                                      <a:lnTo>
                                        <a:pt x="295" y="275"/>
                                      </a:lnTo>
                                      <a:lnTo>
                                        <a:pt x="242" y="318"/>
                                      </a:lnTo>
                                      <a:lnTo>
                                        <a:pt x="194" y="364"/>
                                      </a:lnTo>
                                      <a:lnTo>
                                        <a:pt x="150" y="413"/>
                                      </a:lnTo>
                                      <a:lnTo>
                                        <a:pt x="112" y="463"/>
                                      </a:lnTo>
                                      <a:lnTo>
                                        <a:pt x="79" y="516"/>
                                      </a:lnTo>
                                      <a:lnTo>
                                        <a:pt x="51" y="570"/>
                                      </a:lnTo>
                                      <a:lnTo>
                                        <a:pt x="29" y="626"/>
                                      </a:lnTo>
                                      <a:lnTo>
                                        <a:pt x="4" y="743"/>
                                      </a:lnTo>
                                      <a:lnTo>
                                        <a:pt x="0" y="803"/>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7" name="Picture 4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812" y="8477"/>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58" name="Freeform 430"/>
                              <wps:cNvSpPr>
                                <a:spLocks/>
                              </wps:cNvSpPr>
                              <wps:spPr bwMode="auto">
                                <a:xfrm>
                                  <a:off x="4812" y="8477"/>
                                  <a:ext cx="2416" cy="1607"/>
                                </a:xfrm>
                                <a:custGeom>
                                  <a:avLst/>
                                  <a:gdLst>
                                    <a:gd name="T0" fmla="*/ 3 w 2416"/>
                                    <a:gd name="T1" fmla="*/ 9340 h 1607"/>
                                    <a:gd name="T2" fmla="*/ 51 w 2416"/>
                                    <a:gd name="T3" fmla="*/ 9513 h 1607"/>
                                    <a:gd name="T4" fmla="*/ 111 w 2416"/>
                                    <a:gd name="T5" fmla="*/ 9620 h 1607"/>
                                    <a:gd name="T6" fmla="*/ 193 w 2416"/>
                                    <a:gd name="T7" fmla="*/ 9719 h 1607"/>
                                    <a:gd name="T8" fmla="*/ 295 w 2416"/>
                                    <a:gd name="T9" fmla="*/ 9808 h 1607"/>
                                    <a:gd name="T10" fmla="*/ 413 w 2416"/>
                                    <a:gd name="T11" fmla="*/ 9887 h 1607"/>
                                    <a:gd name="T12" fmla="*/ 548 w 2416"/>
                                    <a:gd name="T13" fmla="*/ 9955 h 1607"/>
                                    <a:gd name="T14" fmla="*/ 697 w 2416"/>
                                    <a:gd name="T15" fmla="*/ 10009 h 1607"/>
                                    <a:gd name="T16" fmla="*/ 857 w 2416"/>
                                    <a:gd name="T17" fmla="*/ 10050 h 1607"/>
                                    <a:gd name="T18" fmla="*/ 1028 w 2416"/>
                                    <a:gd name="T19" fmla="*/ 10075 h 1607"/>
                                    <a:gd name="T20" fmla="*/ 1207 w 2416"/>
                                    <a:gd name="T21" fmla="*/ 10083 h 1607"/>
                                    <a:gd name="T22" fmla="*/ 1387 w 2416"/>
                                    <a:gd name="T23" fmla="*/ 10075 h 1607"/>
                                    <a:gd name="T24" fmla="*/ 1558 w 2416"/>
                                    <a:gd name="T25" fmla="*/ 10050 h 1607"/>
                                    <a:gd name="T26" fmla="*/ 1718 w 2416"/>
                                    <a:gd name="T27" fmla="*/ 10009 h 1607"/>
                                    <a:gd name="T28" fmla="*/ 1867 w 2416"/>
                                    <a:gd name="T29" fmla="*/ 9955 h 1607"/>
                                    <a:gd name="T30" fmla="*/ 2001 w 2416"/>
                                    <a:gd name="T31" fmla="*/ 9887 h 1607"/>
                                    <a:gd name="T32" fmla="*/ 2120 w 2416"/>
                                    <a:gd name="T33" fmla="*/ 9808 h 1607"/>
                                    <a:gd name="T34" fmla="*/ 2221 w 2416"/>
                                    <a:gd name="T35" fmla="*/ 9719 h 1607"/>
                                    <a:gd name="T36" fmla="*/ 2303 w 2416"/>
                                    <a:gd name="T37" fmla="*/ 9620 h 1607"/>
                                    <a:gd name="T38" fmla="*/ 2364 w 2416"/>
                                    <a:gd name="T39" fmla="*/ 9513 h 1607"/>
                                    <a:gd name="T40" fmla="*/ 2412 w 2416"/>
                                    <a:gd name="T41" fmla="*/ 9340 h 1607"/>
                                    <a:gd name="T42" fmla="*/ 2412 w 2416"/>
                                    <a:gd name="T43" fmla="*/ 9220 h 1607"/>
                                    <a:gd name="T44" fmla="*/ 2364 w 2416"/>
                                    <a:gd name="T45" fmla="*/ 9047 h 1607"/>
                                    <a:gd name="T46" fmla="*/ 2303 w 2416"/>
                                    <a:gd name="T47" fmla="*/ 8940 h 1607"/>
                                    <a:gd name="T48" fmla="*/ 2221 w 2416"/>
                                    <a:gd name="T49" fmla="*/ 8842 h 1607"/>
                                    <a:gd name="T50" fmla="*/ 2120 w 2416"/>
                                    <a:gd name="T51" fmla="*/ 8752 h 1607"/>
                                    <a:gd name="T52" fmla="*/ 2001 w 2416"/>
                                    <a:gd name="T53" fmla="*/ 8673 h 1607"/>
                                    <a:gd name="T54" fmla="*/ 1867 w 2416"/>
                                    <a:gd name="T55" fmla="*/ 8606 h 1607"/>
                                    <a:gd name="T56" fmla="*/ 1718 w 2416"/>
                                    <a:gd name="T57" fmla="*/ 8551 h 1607"/>
                                    <a:gd name="T58" fmla="*/ 1558 w 2416"/>
                                    <a:gd name="T59" fmla="*/ 8511 h 1607"/>
                                    <a:gd name="T60" fmla="*/ 1387 w 2416"/>
                                    <a:gd name="T61" fmla="*/ 8486 h 1607"/>
                                    <a:gd name="T62" fmla="*/ 1207 w 2416"/>
                                    <a:gd name="T63" fmla="*/ 8477 h 1607"/>
                                    <a:gd name="T64" fmla="*/ 1028 w 2416"/>
                                    <a:gd name="T65" fmla="*/ 8486 h 1607"/>
                                    <a:gd name="T66" fmla="*/ 857 w 2416"/>
                                    <a:gd name="T67" fmla="*/ 8511 h 1607"/>
                                    <a:gd name="T68" fmla="*/ 697 w 2416"/>
                                    <a:gd name="T69" fmla="*/ 8551 h 1607"/>
                                    <a:gd name="T70" fmla="*/ 548 w 2416"/>
                                    <a:gd name="T71" fmla="*/ 8606 h 1607"/>
                                    <a:gd name="T72" fmla="*/ 413 w 2416"/>
                                    <a:gd name="T73" fmla="*/ 8673 h 1607"/>
                                    <a:gd name="T74" fmla="*/ 295 w 2416"/>
                                    <a:gd name="T75" fmla="*/ 8752 h 1607"/>
                                    <a:gd name="T76" fmla="*/ 193 w 2416"/>
                                    <a:gd name="T77" fmla="*/ 8842 h 1607"/>
                                    <a:gd name="T78" fmla="*/ 111 w 2416"/>
                                    <a:gd name="T79" fmla="*/ 8940 h 1607"/>
                                    <a:gd name="T80" fmla="*/ 51 w 2416"/>
                                    <a:gd name="T81" fmla="*/ 9047 h 1607"/>
                                    <a:gd name="T82" fmla="*/ 3 w 2416"/>
                                    <a:gd name="T83" fmla="*/ 9220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3" y="863"/>
                                      </a:lnTo>
                                      <a:lnTo>
                                        <a:pt x="29" y="980"/>
                                      </a:lnTo>
                                      <a:lnTo>
                                        <a:pt x="51" y="1036"/>
                                      </a:lnTo>
                                      <a:lnTo>
                                        <a:pt x="78" y="1090"/>
                                      </a:lnTo>
                                      <a:lnTo>
                                        <a:pt x="111" y="1143"/>
                                      </a:lnTo>
                                      <a:lnTo>
                                        <a:pt x="150" y="1193"/>
                                      </a:lnTo>
                                      <a:lnTo>
                                        <a:pt x="193" y="1242"/>
                                      </a:lnTo>
                                      <a:lnTo>
                                        <a:pt x="242" y="1288"/>
                                      </a:lnTo>
                                      <a:lnTo>
                                        <a:pt x="295" y="1331"/>
                                      </a:lnTo>
                                      <a:lnTo>
                                        <a:pt x="352" y="1372"/>
                                      </a:lnTo>
                                      <a:lnTo>
                                        <a:pt x="413" y="1410"/>
                                      </a:lnTo>
                                      <a:lnTo>
                                        <a:pt x="479" y="1445"/>
                                      </a:lnTo>
                                      <a:lnTo>
                                        <a:pt x="548" y="1478"/>
                                      </a:lnTo>
                                      <a:lnTo>
                                        <a:pt x="621" y="1507"/>
                                      </a:lnTo>
                                      <a:lnTo>
                                        <a:pt x="697" y="1532"/>
                                      </a:lnTo>
                                      <a:lnTo>
                                        <a:pt x="775" y="1554"/>
                                      </a:lnTo>
                                      <a:lnTo>
                                        <a:pt x="857" y="1573"/>
                                      </a:lnTo>
                                      <a:lnTo>
                                        <a:pt x="941" y="1587"/>
                                      </a:lnTo>
                                      <a:lnTo>
                                        <a:pt x="1028" y="1598"/>
                                      </a:lnTo>
                                      <a:lnTo>
                                        <a:pt x="1117" y="1604"/>
                                      </a:lnTo>
                                      <a:lnTo>
                                        <a:pt x="1207" y="1606"/>
                                      </a:lnTo>
                                      <a:lnTo>
                                        <a:pt x="1298" y="1604"/>
                                      </a:lnTo>
                                      <a:lnTo>
                                        <a:pt x="1387" y="1598"/>
                                      </a:lnTo>
                                      <a:lnTo>
                                        <a:pt x="1473" y="1587"/>
                                      </a:lnTo>
                                      <a:lnTo>
                                        <a:pt x="1558" y="1573"/>
                                      </a:lnTo>
                                      <a:lnTo>
                                        <a:pt x="1639" y="1554"/>
                                      </a:lnTo>
                                      <a:lnTo>
                                        <a:pt x="1718" y="1532"/>
                                      </a:lnTo>
                                      <a:lnTo>
                                        <a:pt x="1794" y="1507"/>
                                      </a:lnTo>
                                      <a:lnTo>
                                        <a:pt x="1867" y="1478"/>
                                      </a:lnTo>
                                      <a:lnTo>
                                        <a:pt x="1936" y="1445"/>
                                      </a:lnTo>
                                      <a:lnTo>
                                        <a:pt x="2001" y="1410"/>
                                      </a:lnTo>
                                      <a:lnTo>
                                        <a:pt x="2063" y="1372"/>
                                      </a:lnTo>
                                      <a:lnTo>
                                        <a:pt x="2120" y="1331"/>
                                      </a:lnTo>
                                      <a:lnTo>
                                        <a:pt x="2173" y="1288"/>
                                      </a:lnTo>
                                      <a:lnTo>
                                        <a:pt x="2221" y="1242"/>
                                      </a:lnTo>
                                      <a:lnTo>
                                        <a:pt x="2265" y="1193"/>
                                      </a:lnTo>
                                      <a:lnTo>
                                        <a:pt x="2303" y="1143"/>
                                      </a:lnTo>
                                      <a:lnTo>
                                        <a:pt x="2336" y="1090"/>
                                      </a:lnTo>
                                      <a:lnTo>
                                        <a:pt x="2364" y="1036"/>
                                      </a:lnTo>
                                      <a:lnTo>
                                        <a:pt x="2386" y="980"/>
                                      </a:lnTo>
                                      <a:lnTo>
                                        <a:pt x="2412" y="863"/>
                                      </a:lnTo>
                                      <a:lnTo>
                                        <a:pt x="2415" y="803"/>
                                      </a:lnTo>
                                      <a:lnTo>
                                        <a:pt x="2412" y="743"/>
                                      </a:lnTo>
                                      <a:lnTo>
                                        <a:pt x="2386" y="626"/>
                                      </a:lnTo>
                                      <a:lnTo>
                                        <a:pt x="2364" y="570"/>
                                      </a:lnTo>
                                      <a:lnTo>
                                        <a:pt x="2336" y="516"/>
                                      </a:lnTo>
                                      <a:lnTo>
                                        <a:pt x="2303" y="463"/>
                                      </a:lnTo>
                                      <a:lnTo>
                                        <a:pt x="2265" y="413"/>
                                      </a:lnTo>
                                      <a:lnTo>
                                        <a:pt x="2221" y="365"/>
                                      </a:lnTo>
                                      <a:lnTo>
                                        <a:pt x="2173" y="319"/>
                                      </a:lnTo>
                                      <a:lnTo>
                                        <a:pt x="2120" y="275"/>
                                      </a:lnTo>
                                      <a:lnTo>
                                        <a:pt x="2063" y="234"/>
                                      </a:lnTo>
                                      <a:lnTo>
                                        <a:pt x="2001" y="196"/>
                                      </a:lnTo>
                                      <a:lnTo>
                                        <a:pt x="1936" y="161"/>
                                      </a:lnTo>
                                      <a:lnTo>
                                        <a:pt x="1867" y="129"/>
                                      </a:lnTo>
                                      <a:lnTo>
                                        <a:pt x="1794" y="100"/>
                                      </a:lnTo>
                                      <a:lnTo>
                                        <a:pt x="1718" y="74"/>
                                      </a:lnTo>
                                      <a:lnTo>
                                        <a:pt x="1639" y="52"/>
                                      </a:lnTo>
                                      <a:lnTo>
                                        <a:pt x="1558" y="34"/>
                                      </a:lnTo>
                                      <a:lnTo>
                                        <a:pt x="1473" y="19"/>
                                      </a:lnTo>
                                      <a:lnTo>
                                        <a:pt x="1387" y="9"/>
                                      </a:lnTo>
                                      <a:lnTo>
                                        <a:pt x="1298" y="2"/>
                                      </a:lnTo>
                                      <a:lnTo>
                                        <a:pt x="1207" y="0"/>
                                      </a:lnTo>
                                      <a:lnTo>
                                        <a:pt x="1117" y="2"/>
                                      </a:lnTo>
                                      <a:lnTo>
                                        <a:pt x="1028" y="9"/>
                                      </a:lnTo>
                                      <a:lnTo>
                                        <a:pt x="941" y="19"/>
                                      </a:lnTo>
                                      <a:lnTo>
                                        <a:pt x="857" y="34"/>
                                      </a:lnTo>
                                      <a:lnTo>
                                        <a:pt x="775" y="52"/>
                                      </a:lnTo>
                                      <a:lnTo>
                                        <a:pt x="697" y="74"/>
                                      </a:lnTo>
                                      <a:lnTo>
                                        <a:pt x="621" y="100"/>
                                      </a:lnTo>
                                      <a:lnTo>
                                        <a:pt x="548" y="129"/>
                                      </a:lnTo>
                                      <a:lnTo>
                                        <a:pt x="479" y="161"/>
                                      </a:lnTo>
                                      <a:lnTo>
                                        <a:pt x="413" y="196"/>
                                      </a:lnTo>
                                      <a:lnTo>
                                        <a:pt x="352" y="234"/>
                                      </a:lnTo>
                                      <a:lnTo>
                                        <a:pt x="295" y="275"/>
                                      </a:lnTo>
                                      <a:lnTo>
                                        <a:pt x="242" y="319"/>
                                      </a:lnTo>
                                      <a:lnTo>
                                        <a:pt x="193" y="365"/>
                                      </a:lnTo>
                                      <a:lnTo>
                                        <a:pt x="150" y="413"/>
                                      </a:lnTo>
                                      <a:lnTo>
                                        <a:pt x="111" y="463"/>
                                      </a:lnTo>
                                      <a:lnTo>
                                        <a:pt x="78" y="516"/>
                                      </a:lnTo>
                                      <a:lnTo>
                                        <a:pt x="51" y="570"/>
                                      </a:lnTo>
                                      <a:lnTo>
                                        <a:pt x="29" y="626"/>
                                      </a:lnTo>
                                      <a:lnTo>
                                        <a:pt x="3" y="743"/>
                                      </a:lnTo>
                                      <a:lnTo>
                                        <a:pt x="0" y="803"/>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9" name="Freeform 431"/>
                              <wps:cNvSpPr>
                                <a:spLocks/>
                              </wps:cNvSpPr>
                              <wps:spPr bwMode="auto">
                                <a:xfrm>
                                  <a:off x="4787" y="6523"/>
                                  <a:ext cx="2506" cy="1671"/>
                                </a:xfrm>
                                <a:custGeom>
                                  <a:avLst/>
                                  <a:gdLst>
                                    <a:gd name="T0" fmla="*/ 1163 w 2506"/>
                                    <a:gd name="T1" fmla="*/ 6526 h 1671"/>
                                    <a:gd name="T2" fmla="*/ 988 w 2506"/>
                                    <a:gd name="T3" fmla="*/ 6542 h 1671"/>
                                    <a:gd name="T4" fmla="*/ 823 w 2506"/>
                                    <a:gd name="T5" fmla="*/ 6574 h 1671"/>
                                    <a:gd name="T6" fmla="*/ 668 w 2506"/>
                                    <a:gd name="T7" fmla="*/ 6619 h 1671"/>
                                    <a:gd name="T8" fmla="*/ 525 w 2506"/>
                                    <a:gd name="T9" fmla="*/ 6678 h 1671"/>
                                    <a:gd name="T10" fmla="*/ 395 w 2506"/>
                                    <a:gd name="T11" fmla="*/ 6748 h 1671"/>
                                    <a:gd name="T12" fmla="*/ 281 w 2506"/>
                                    <a:gd name="T13" fmla="*/ 6829 h 1671"/>
                                    <a:gd name="T14" fmla="*/ 185 w 2506"/>
                                    <a:gd name="T15" fmla="*/ 6920 h 1671"/>
                                    <a:gd name="T16" fmla="*/ 106 w 2506"/>
                                    <a:gd name="T17" fmla="*/ 7020 h 1671"/>
                                    <a:gd name="T18" fmla="*/ 48 w 2506"/>
                                    <a:gd name="T19" fmla="*/ 7127 h 1671"/>
                                    <a:gd name="T20" fmla="*/ 0 w 2506"/>
                                    <a:gd name="T21" fmla="*/ 7359 h 1671"/>
                                    <a:gd name="T22" fmla="*/ 28 w 2506"/>
                                    <a:gd name="T23" fmla="*/ 7535 h 1671"/>
                                    <a:gd name="T24" fmla="*/ 106 w 2506"/>
                                    <a:gd name="T25" fmla="*/ 7698 h 1671"/>
                                    <a:gd name="T26" fmla="*/ 185 w 2506"/>
                                    <a:gd name="T27" fmla="*/ 7798 h 1671"/>
                                    <a:gd name="T28" fmla="*/ 281 w 2506"/>
                                    <a:gd name="T29" fmla="*/ 7889 h 1671"/>
                                    <a:gd name="T30" fmla="*/ 395 w 2506"/>
                                    <a:gd name="T31" fmla="*/ 7970 h 1671"/>
                                    <a:gd name="T32" fmla="*/ 525 w 2506"/>
                                    <a:gd name="T33" fmla="*/ 8041 h 1671"/>
                                    <a:gd name="T34" fmla="*/ 668 w 2506"/>
                                    <a:gd name="T35" fmla="*/ 8099 h 1671"/>
                                    <a:gd name="T36" fmla="*/ 823 w 2506"/>
                                    <a:gd name="T37" fmla="*/ 8145 h 1671"/>
                                    <a:gd name="T38" fmla="*/ 988 w 2506"/>
                                    <a:gd name="T39" fmla="*/ 8176 h 1671"/>
                                    <a:gd name="T40" fmla="*/ 1163 w 2506"/>
                                    <a:gd name="T41" fmla="*/ 8192 h 1671"/>
                                    <a:gd name="T42" fmla="*/ 1343 w 2506"/>
                                    <a:gd name="T43" fmla="*/ 8192 h 1671"/>
                                    <a:gd name="T44" fmla="*/ 1517 w 2506"/>
                                    <a:gd name="T45" fmla="*/ 8176 h 1671"/>
                                    <a:gd name="T46" fmla="*/ 1682 w 2506"/>
                                    <a:gd name="T47" fmla="*/ 8145 h 1671"/>
                                    <a:gd name="T48" fmla="*/ 1837 w 2506"/>
                                    <a:gd name="T49" fmla="*/ 8099 h 1671"/>
                                    <a:gd name="T50" fmla="*/ 1981 w 2506"/>
                                    <a:gd name="T51" fmla="*/ 8041 h 1671"/>
                                    <a:gd name="T52" fmla="*/ 2110 w 2506"/>
                                    <a:gd name="T53" fmla="*/ 7970 h 1671"/>
                                    <a:gd name="T54" fmla="*/ 2224 w 2506"/>
                                    <a:gd name="T55" fmla="*/ 7889 h 1671"/>
                                    <a:gd name="T56" fmla="*/ 2321 w 2506"/>
                                    <a:gd name="T57" fmla="*/ 7798 h 1671"/>
                                    <a:gd name="T58" fmla="*/ 2399 w 2506"/>
                                    <a:gd name="T59" fmla="*/ 7698 h 1671"/>
                                    <a:gd name="T60" fmla="*/ 2457 w 2506"/>
                                    <a:gd name="T61" fmla="*/ 7591 h 1671"/>
                                    <a:gd name="T62" fmla="*/ 2505 w 2506"/>
                                    <a:gd name="T63" fmla="*/ 7359 h 1671"/>
                                    <a:gd name="T64" fmla="*/ 2478 w 2506"/>
                                    <a:gd name="T65" fmla="*/ 7183 h 1671"/>
                                    <a:gd name="T66" fmla="*/ 2399 w 2506"/>
                                    <a:gd name="T67" fmla="*/ 7020 h 1671"/>
                                    <a:gd name="T68" fmla="*/ 2321 w 2506"/>
                                    <a:gd name="T69" fmla="*/ 6920 h 1671"/>
                                    <a:gd name="T70" fmla="*/ 2224 w 2506"/>
                                    <a:gd name="T71" fmla="*/ 6829 h 1671"/>
                                    <a:gd name="T72" fmla="*/ 2110 w 2506"/>
                                    <a:gd name="T73" fmla="*/ 6748 h 1671"/>
                                    <a:gd name="T74" fmla="*/ 1981 w 2506"/>
                                    <a:gd name="T75" fmla="*/ 6678 h 1671"/>
                                    <a:gd name="T76" fmla="*/ 1837 w 2506"/>
                                    <a:gd name="T77" fmla="*/ 6619 h 1671"/>
                                    <a:gd name="T78" fmla="*/ 1682 w 2506"/>
                                    <a:gd name="T79" fmla="*/ 6574 h 1671"/>
                                    <a:gd name="T80" fmla="*/ 1517 w 2506"/>
                                    <a:gd name="T81" fmla="*/ 6542 h 1671"/>
                                    <a:gd name="T82" fmla="*/ 1343 w 2506"/>
                                    <a:gd name="T83" fmla="*/ 6526 h 167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06" h="1671">
                                      <a:moveTo>
                                        <a:pt x="1253" y="0"/>
                                      </a:moveTo>
                                      <a:lnTo>
                                        <a:pt x="1163" y="2"/>
                                      </a:lnTo>
                                      <a:lnTo>
                                        <a:pt x="1074" y="8"/>
                                      </a:lnTo>
                                      <a:lnTo>
                                        <a:pt x="988" y="18"/>
                                      </a:lnTo>
                                      <a:lnTo>
                                        <a:pt x="904" y="32"/>
                                      </a:lnTo>
                                      <a:lnTo>
                                        <a:pt x="823" y="50"/>
                                      </a:lnTo>
                                      <a:lnTo>
                                        <a:pt x="744" y="71"/>
                                      </a:lnTo>
                                      <a:lnTo>
                                        <a:pt x="668" y="95"/>
                                      </a:lnTo>
                                      <a:lnTo>
                                        <a:pt x="595" y="123"/>
                                      </a:lnTo>
                                      <a:lnTo>
                                        <a:pt x="525" y="154"/>
                                      </a:lnTo>
                                      <a:lnTo>
                                        <a:pt x="458" y="187"/>
                                      </a:lnTo>
                                      <a:lnTo>
                                        <a:pt x="395" y="224"/>
                                      </a:lnTo>
                                      <a:lnTo>
                                        <a:pt x="336" y="263"/>
                                      </a:lnTo>
                                      <a:lnTo>
                                        <a:pt x="281" y="305"/>
                                      </a:lnTo>
                                      <a:lnTo>
                                        <a:pt x="231" y="350"/>
                                      </a:lnTo>
                                      <a:lnTo>
                                        <a:pt x="185" y="396"/>
                                      </a:lnTo>
                                      <a:lnTo>
                                        <a:pt x="143" y="445"/>
                                      </a:lnTo>
                                      <a:lnTo>
                                        <a:pt x="106" y="496"/>
                                      </a:lnTo>
                                      <a:lnTo>
                                        <a:pt x="75" y="548"/>
                                      </a:lnTo>
                                      <a:lnTo>
                                        <a:pt x="48" y="603"/>
                                      </a:lnTo>
                                      <a:lnTo>
                                        <a:pt x="12" y="716"/>
                                      </a:lnTo>
                                      <a:lnTo>
                                        <a:pt x="0" y="835"/>
                                      </a:lnTo>
                                      <a:lnTo>
                                        <a:pt x="3" y="895"/>
                                      </a:lnTo>
                                      <a:lnTo>
                                        <a:pt x="28" y="1011"/>
                                      </a:lnTo>
                                      <a:lnTo>
                                        <a:pt x="75" y="1122"/>
                                      </a:lnTo>
                                      <a:lnTo>
                                        <a:pt x="106" y="1174"/>
                                      </a:lnTo>
                                      <a:lnTo>
                                        <a:pt x="143" y="1225"/>
                                      </a:lnTo>
                                      <a:lnTo>
                                        <a:pt x="185" y="1274"/>
                                      </a:lnTo>
                                      <a:lnTo>
                                        <a:pt x="231" y="1321"/>
                                      </a:lnTo>
                                      <a:lnTo>
                                        <a:pt x="281" y="1365"/>
                                      </a:lnTo>
                                      <a:lnTo>
                                        <a:pt x="336" y="1407"/>
                                      </a:lnTo>
                                      <a:lnTo>
                                        <a:pt x="395" y="1446"/>
                                      </a:lnTo>
                                      <a:lnTo>
                                        <a:pt x="458" y="1483"/>
                                      </a:lnTo>
                                      <a:lnTo>
                                        <a:pt x="525" y="1517"/>
                                      </a:lnTo>
                                      <a:lnTo>
                                        <a:pt x="595" y="1547"/>
                                      </a:lnTo>
                                      <a:lnTo>
                                        <a:pt x="668" y="1575"/>
                                      </a:lnTo>
                                      <a:lnTo>
                                        <a:pt x="744" y="1600"/>
                                      </a:lnTo>
                                      <a:lnTo>
                                        <a:pt x="823" y="1621"/>
                                      </a:lnTo>
                                      <a:lnTo>
                                        <a:pt x="904" y="1638"/>
                                      </a:lnTo>
                                      <a:lnTo>
                                        <a:pt x="988" y="1652"/>
                                      </a:lnTo>
                                      <a:lnTo>
                                        <a:pt x="1074" y="1662"/>
                                      </a:lnTo>
                                      <a:lnTo>
                                        <a:pt x="1163" y="1668"/>
                                      </a:lnTo>
                                      <a:lnTo>
                                        <a:pt x="1253" y="1670"/>
                                      </a:lnTo>
                                      <a:lnTo>
                                        <a:pt x="1343" y="1668"/>
                                      </a:lnTo>
                                      <a:lnTo>
                                        <a:pt x="1431" y="1662"/>
                                      </a:lnTo>
                                      <a:lnTo>
                                        <a:pt x="1517" y="1652"/>
                                      </a:lnTo>
                                      <a:lnTo>
                                        <a:pt x="1601" y="1638"/>
                                      </a:lnTo>
                                      <a:lnTo>
                                        <a:pt x="1682" y="1621"/>
                                      </a:lnTo>
                                      <a:lnTo>
                                        <a:pt x="1761" y="1600"/>
                                      </a:lnTo>
                                      <a:lnTo>
                                        <a:pt x="1837" y="1575"/>
                                      </a:lnTo>
                                      <a:lnTo>
                                        <a:pt x="1911" y="1547"/>
                                      </a:lnTo>
                                      <a:lnTo>
                                        <a:pt x="1981" y="1517"/>
                                      </a:lnTo>
                                      <a:lnTo>
                                        <a:pt x="2047" y="1483"/>
                                      </a:lnTo>
                                      <a:lnTo>
                                        <a:pt x="2110" y="1446"/>
                                      </a:lnTo>
                                      <a:lnTo>
                                        <a:pt x="2169" y="1407"/>
                                      </a:lnTo>
                                      <a:lnTo>
                                        <a:pt x="2224" y="1365"/>
                                      </a:lnTo>
                                      <a:lnTo>
                                        <a:pt x="2274" y="1321"/>
                                      </a:lnTo>
                                      <a:lnTo>
                                        <a:pt x="2321" y="1274"/>
                                      </a:lnTo>
                                      <a:lnTo>
                                        <a:pt x="2362" y="1225"/>
                                      </a:lnTo>
                                      <a:lnTo>
                                        <a:pt x="2399" y="1174"/>
                                      </a:lnTo>
                                      <a:lnTo>
                                        <a:pt x="2430" y="1122"/>
                                      </a:lnTo>
                                      <a:lnTo>
                                        <a:pt x="2457" y="1067"/>
                                      </a:lnTo>
                                      <a:lnTo>
                                        <a:pt x="2493" y="954"/>
                                      </a:lnTo>
                                      <a:lnTo>
                                        <a:pt x="2505" y="835"/>
                                      </a:lnTo>
                                      <a:lnTo>
                                        <a:pt x="2502" y="775"/>
                                      </a:lnTo>
                                      <a:lnTo>
                                        <a:pt x="2478" y="659"/>
                                      </a:lnTo>
                                      <a:lnTo>
                                        <a:pt x="2430" y="548"/>
                                      </a:lnTo>
                                      <a:lnTo>
                                        <a:pt x="2399" y="496"/>
                                      </a:lnTo>
                                      <a:lnTo>
                                        <a:pt x="2362" y="445"/>
                                      </a:lnTo>
                                      <a:lnTo>
                                        <a:pt x="2321" y="396"/>
                                      </a:lnTo>
                                      <a:lnTo>
                                        <a:pt x="2274" y="350"/>
                                      </a:lnTo>
                                      <a:lnTo>
                                        <a:pt x="2224" y="305"/>
                                      </a:lnTo>
                                      <a:lnTo>
                                        <a:pt x="2169" y="263"/>
                                      </a:lnTo>
                                      <a:lnTo>
                                        <a:pt x="2110" y="224"/>
                                      </a:lnTo>
                                      <a:lnTo>
                                        <a:pt x="2047" y="187"/>
                                      </a:lnTo>
                                      <a:lnTo>
                                        <a:pt x="1981" y="154"/>
                                      </a:lnTo>
                                      <a:lnTo>
                                        <a:pt x="1911" y="123"/>
                                      </a:lnTo>
                                      <a:lnTo>
                                        <a:pt x="1837" y="95"/>
                                      </a:lnTo>
                                      <a:lnTo>
                                        <a:pt x="1761" y="71"/>
                                      </a:lnTo>
                                      <a:lnTo>
                                        <a:pt x="1682" y="50"/>
                                      </a:lnTo>
                                      <a:lnTo>
                                        <a:pt x="1601" y="32"/>
                                      </a:lnTo>
                                      <a:lnTo>
                                        <a:pt x="1517" y="18"/>
                                      </a:lnTo>
                                      <a:lnTo>
                                        <a:pt x="1431" y="8"/>
                                      </a:lnTo>
                                      <a:lnTo>
                                        <a:pt x="1343" y="2"/>
                                      </a:lnTo>
                                      <a:lnTo>
                                        <a:pt x="125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0" name="Freeform 432"/>
                              <wps:cNvSpPr>
                                <a:spLocks/>
                              </wps:cNvSpPr>
                              <wps:spPr bwMode="auto">
                                <a:xfrm>
                                  <a:off x="4787" y="6523"/>
                                  <a:ext cx="2506" cy="1671"/>
                                </a:xfrm>
                                <a:custGeom>
                                  <a:avLst/>
                                  <a:gdLst>
                                    <a:gd name="T0" fmla="*/ 3 w 2506"/>
                                    <a:gd name="T1" fmla="*/ 7419 h 1671"/>
                                    <a:gd name="T2" fmla="*/ 75 w 2506"/>
                                    <a:gd name="T3" fmla="*/ 7646 h 1671"/>
                                    <a:gd name="T4" fmla="*/ 143 w 2506"/>
                                    <a:gd name="T5" fmla="*/ 7749 h 1671"/>
                                    <a:gd name="T6" fmla="*/ 231 w 2506"/>
                                    <a:gd name="T7" fmla="*/ 7845 h 1671"/>
                                    <a:gd name="T8" fmla="*/ 336 w 2506"/>
                                    <a:gd name="T9" fmla="*/ 7931 h 1671"/>
                                    <a:gd name="T10" fmla="*/ 458 w 2506"/>
                                    <a:gd name="T11" fmla="*/ 8007 h 1671"/>
                                    <a:gd name="T12" fmla="*/ 595 w 2506"/>
                                    <a:gd name="T13" fmla="*/ 8071 h 1671"/>
                                    <a:gd name="T14" fmla="*/ 744 w 2506"/>
                                    <a:gd name="T15" fmla="*/ 8124 h 1671"/>
                                    <a:gd name="T16" fmla="*/ 904 w 2506"/>
                                    <a:gd name="T17" fmla="*/ 8162 h 1671"/>
                                    <a:gd name="T18" fmla="*/ 1074 w 2506"/>
                                    <a:gd name="T19" fmla="*/ 8186 h 1671"/>
                                    <a:gd name="T20" fmla="*/ 1253 w 2506"/>
                                    <a:gd name="T21" fmla="*/ 8194 h 1671"/>
                                    <a:gd name="T22" fmla="*/ 1431 w 2506"/>
                                    <a:gd name="T23" fmla="*/ 8186 h 1671"/>
                                    <a:gd name="T24" fmla="*/ 1601 w 2506"/>
                                    <a:gd name="T25" fmla="*/ 8162 h 1671"/>
                                    <a:gd name="T26" fmla="*/ 1761 w 2506"/>
                                    <a:gd name="T27" fmla="*/ 8124 h 1671"/>
                                    <a:gd name="T28" fmla="*/ 1911 w 2506"/>
                                    <a:gd name="T29" fmla="*/ 8071 h 1671"/>
                                    <a:gd name="T30" fmla="*/ 2047 w 2506"/>
                                    <a:gd name="T31" fmla="*/ 8007 h 1671"/>
                                    <a:gd name="T32" fmla="*/ 2169 w 2506"/>
                                    <a:gd name="T33" fmla="*/ 7931 h 1671"/>
                                    <a:gd name="T34" fmla="*/ 2274 w 2506"/>
                                    <a:gd name="T35" fmla="*/ 7845 h 1671"/>
                                    <a:gd name="T36" fmla="*/ 2362 w 2506"/>
                                    <a:gd name="T37" fmla="*/ 7749 h 1671"/>
                                    <a:gd name="T38" fmla="*/ 2430 w 2506"/>
                                    <a:gd name="T39" fmla="*/ 7646 h 1671"/>
                                    <a:gd name="T40" fmla="*/ 2493 w 2506"/>
                                    <a:gd name="T41" fmla="*/ 7478 h 1671"/>
                                    <a:gd name="T42" fmla="*/ 2502 w 2506"/>
                                    <a:gd name="T43" fmla="*/ 7299 h 1671"/>
                                    <a:gd name="T44" fmla="*/ 2430 w 2506"/>
                                    <a:gd name="T45" fmla="*/ 7072 h 1671"/>
                                    <a:gd name="T46" fmla="*/ 2362 w 2506"/>
                                    <a:gd name="T47" fmla="*/ 6969 h 1671"/>
                                    <a:gd name="T48" fmla="*/ 2274 w 2506"/>
                                    <a:gd name="T49" fmla="*/ 6874 h 1671"/>
                                    <a:gd name="T50" fmla="*/ 2169 w 2506"/>
                                    <a:gd name="T51" fmla="*/ 6787 h 1671"/>
                                    <a:gd name="T52" fmla="*/ 2047 w 2506"/>
                                    <a:gd name="T53" fmla="*/ 6711 h 1671"/>
                                    <a:gd name="T54" fmla="*/ 1911 w 2506"/>
                                    <a:gd name="T55" fmla="*/ 6647 h 1671"/>
                                    <a:gd name="T56" fmla="*/ 1761 w 2506"/>
                                    <a:gd name="T57" fmla="*/ 6595 h 1671"/>
                                    <a:gd name="T58" fmla="*/ 1601 w 2506"/>
                                    <a:gd name="T59" fmla="*/ 6556 h 1671"/>
                                    <a:gd name="T60" fmla="*/ 1431 w 2506"/>
                                    <a:gd name="T61" fmla="*/ 6532 h 1671"/>
                                    <a:gd name="T62" fmla="*/ 1253 w 2506"/>
                                    <a:gd name="T63" fmla="*/ 6524 h 1671"/>
                                    <a:gd name="T64" fmla="*/ 1074 w 2506"/>
                                    <a:gd name="T65" fmla="*/ 6532 h 1671"/>
                                    <a:gd name="T66" fmla="*/ 904 w 2506"/>
                                    <a:gd name="T67" fmla="*/ 6556 h 1671"/>
                                    <a:gd name="T68" fmla="*/ 744 w 2506"/>
                                    <a:gd name="T69" fmla="*/ 6595 h 1671"/>
                                    <a:gd name="T70" fmla="*/ 595 w 2506"/>
                                    <a:gd name="T71" fmla="*/ 6647 h 1671"/>
                                    <a:gd name="T72" fmla="*/ 458 w 2506"/>
                                    <a:gd name="T73" fmla="*/ 6711 h 1671"/>
                                    <a:gd name="T74" fmla="*/ 336 w 2506"/>
                                    <a:gd name="T75" fmla="*/ 6787 h 1671"/>
                                    <a:gd name="T76" fmla="*/ 231 w 2506"/>
                                    <a:gd name="T77" fmla="*/ 6874 h 1671"/>
                                    <a:gd name="T78" fmla="*/ 143 w 2506"/>
                                    <a:gd name="T79" fmla="*/ 6969 h 1671"/>
                                    <a:gd name="T80" fmla="*/ 75 w 2506"/>
                                    <a:gd name="T81" fmla="*/ 7072 h 1671"/>
                                    <a:gd name="T82" fmla="*/ 12 w 2506"/>
                                    <a:gd name="T83" fmla="*/ 7240 h 167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06" h="1671">
                                      <a:moveTo>
                                        <a:pt x="0" y="835"/>
                                      </a:moveTo>
                                      <a:lnTo>
                                        <a:pt x="3" y="895"/>
                                      </a:lnTo>
                                      <a:lnTo>
                                        <a:pt x="28" y="1011"/>
                                      </a:lnTo>
                                      <a:lnTo>
                                        <a:pt x="75" y="1122"/>
                                      </a:lnTo>
                                      <a:lnTo>
                                        <a:pt x="106" y="1174"/>
                                      </a:lnTo>
                                      <a:lnTo>
                                        <a:pt x="143" y="1225"/>
                                      </a:lnTo>
                                      <a:lnTo>
                                        <a:pt x="185" y="1274"/>
                                      </a:lnTo>
                                      <a:lnTo>
                                        <a:pt x="231" y="1321"/>
                                      </a:lnTo>
                                      <a:lnTo>
                                        <a:pt x="281" y="1365"/>
                                      </a:lnTo>
                                      <a:lnTo>
                                        <a:pt x="336" y="1407"/>
                                      </a:lnTo>
                                      <a:lnTo>
                                        <a:pt x="395" y="1446"/>
                                      </a:lnTo>
                                      <a:lnTo>
                                        <a:pt x="458" y="1483"/>
                                      </a:lnTo>
                                      <a:lnTo>
                                        <a:pt x="525" y="1517"/>
                                      </a:lnTo>
                                      <a:lnTo>
                                        <a:pt x="595" y="1547"/>
                                      </a:lnTo>
                                      <a:lnTo>
                                        <a:pt x="668" y="1575"/>
                                      </a:lnTo>
                                      <a:lnTo>
                                        <a:pt x="744" y="1600"/>
                                      </a:lnTo>
                                      <a:lnTo>
                                        <a:pt x="823" y="1621"/>
                                      </a:lnTo>
                                      <a:lnTo>
                                        <a:pt x="904" y="1638"/>
                                      </a:lnTo>
                                      <a:lnTo>
                                        <a:pt x="988" y="1652"/>
                                      </a:lnTo>
                                      <a:lnTo>
                                        <a:pt x="1074" y="1662"/>
                                      </a:lnTo>
                                      <a:lnTo>
                                        <a:pt x="1163" y="1668"/>
                                      </a:lnTo>
                                      <a:lnTo>
                                        <a:pt x="1253" y="1670"/>
                                      </a:lnTo>
                                      <a:lnTo>
                                        <a:pt x="1343" y="1668"/>
                                      </a:lnTo>
                                      <a:lnTo>
                                        <a:pt x="1431" y="1662"/>
                                      </a:lnTo>
                                      <a:lnTo>
                                        <a:pt x="1517" y="1652"/>
                                      </a:lnTo>
                                      <a:lnTo>
                                        <a:pt x="1601" y="1638"/>
                                      </a:lnTo>
                                      <a:lnTo>
                                        <a:pt x="1682" y="1621"/>
                                      </a:lnTo>
                                      <a:lnTo>
                                        <a:pt x="1761" y="1600"/>
                                      </a:lnTo>
                                      <a:lnTo>
                                        <a:pt x="1837" y="1575"/>
                                      </a:lnTo>
                                      <a:lnTo>
                                        <a:pt x="1911" y="1547"/>
                                      </a:lnTo>
                                      <a:lnTo>
                                        <a:pt x="1981" y="1517"/>
                                      </a:lnTo>
                                      <a:lnTo>
                                        <a:pt x="2047" y="1483"/>
                                      </a:lnTo>
                                      <a:lnTo>
                                        <a:pt x="2110" y="1446"/>
                                      </a:lnTo>
                                      <a:lnTo>
                                        <a:pt x="2169" y="1407"/>
                                      </a:lnTo>
                                      <a:lnTo>
                                        <a:pt x="2224" y="1365"/>
                                      </a:lnTo>
                                      <a:lnTo>
                                        <a:pt x="2274" y="1321"/>
                                      </a:lnTo>
                                      <a:lnTo>
                                        <a:pt x="2321" y="1274"/>
                                      </a:lnTo>
                                      <a:lnTo>
                                        <a:pt x="2362" y="1225"/>
                                      </a:lnTo>
                                      <a:lnTo>
                                        <a:pt x="2399" y="1174"/>
                                      </a:lnTo>
                                      <a:lnTo>
                                        <a:pt x="2430" y="1122"/>
                                      </a:lnTo>
                                      <a:lnTo>
                                        <a:pt x="2457" y="1067"/>
                                      </a:lnTo>
                                      <a:lnTo>
                                        <a:pt x="2493" y="954"/>
                                      </a:lnTo>
                                      <a:lnTo>
                                        <a:pt x="2505" y="835"/>
                                      </a:lnTo>
                                      <a:lnTo>
                                        <a:pt x="2502" y="775"/>
                                      </a:lnTo>
                                      <a:lnTo>
                                        <a:pt x="2478" y="659"/>
                                      </a:lnTo>
                                      <a:lnTo>
                                        <a:pt x="2430" y="548"/>
                                      </a:lnTo>
                                      <a:lnTo>
                                        <a:pt x="2399" y="496"/>
                                      </a:lnTo>
                                      <a:lnTo>
                                        <a:pt x="2362" y="445"/>
                                      </a:lnTo>
                                      <a:lnTo>
                                        <a:pt x="2321" y="396"/>
                                      </a:lnTo>
                                      <a:lnTo>
                                        <a:pt x="2274" y="350"/>
                                      </a:lnTo>
                                      <a:lnTo>
                                        <a:pt x="2224" y="305"/>
                                      </a:lnTo>
                                      <a:lnTo>
                                        <a:pt x="2169" y="263"/>
                                      </a:lnTo>
                                      <a:lnTo>
                                        <a:pt x="2110" y="224"/>
                                      </a:lnTo>
                                      <a:lnTo>
                                        <a:pt x="2047" y="187"/>
                                      </a:lnTo>
                                      <a:lnTo>
                                        <a:pt x="1981" y="154"/>
                                      </a:lnTo>
                                      <a:lnTo>
                                        <a:pt x="1911" y="123"/>
                                      </a:lnTo>
                                      <a:lnTo>
                                        <a:pt x="1837" y="95"/>
                                      </a:lnTo>
                                      <a:lnTo>
                                        <a:pt x="1761" y="71"/>
                                      </a:lnTo>
                                      <a:lnTo>
                                        <a:pt x="1682" y="50"/>
                                      </a:lnTo>
                                      <a:lnTo>
                                        <a:pt x="1601" y="32"/>
                                      </a:lnTo>
                                      <a:lnTo>
                                        <a:pt x="1517" y="18"/>
                                      </a:lnTo>
                                      <a:lnTo>
                                        <a:pt x="1431" y="8"/>
                                      </a:lnTo>
                                      <a:lnTo>
                                        <a:pt x="1343" y="2"/>
                                      </a:lnTo>
                                      <a:lnTo>
                                        <a:pt x="1253" y="0"/>
                                      </a:lnTo>
                                      <a:lnTo>
                                        <a:pt x="1163" y="2"/>
                                      </a:lnTo>
                                      <a:lnTo>
                                        <a:pt x="1074" y="8"/>
                                      </a:lnTo>
                                      <a:lnTo>
                                        <a:pt x="988" y="18"/>
                                      </a:lnTo>
                                      <a:lnTo>
                                        <a:pt x="904" y="32"/>
                                      </a:lnTo>
                                      <a:lnTo>
                                        <a:pt x="823" y="50"/>
                                      </a:lnTo>
                                      <a:lnTo>
                                        <a:pt x="744" y="71"/>
                                      </a:lnTo>
                                      <a:lnTo>
                                        <a:pt x="668" y="95"/>
                                      </a:lnTo>
                                      <a:lnTo>
                                        <a:pt x="595" y="123"/>
                                      </a:lnTo>
                                      <a:lnTo>
                                        <a:pt x="525" y="154"/>
                                      </a:lnTo>
                                      <a:lnTo>
                                        <a:pt x="458" y="187"/>
                                      </a:lnTo>
                                      <a:lnTo>
                                        <a:pt x="395" y="224"/>
                                      </a:lnTo>
                                      <a:lnTo>
                                        <a:pt x="336" y="263"/>
                                      </a:lnTo>
                                      <a:lnTo>
                                        <a:pt x="281" y="305"/>
                                      </a:lnTo>
                                      <a:lnTo>
                                        <a:pt x="231" y="350"/>
                                      </a:lnTo>
                                      <a:lnTo>
                                        <a:pt x="185" y="396"/>
                                      </a:lnTo>
                                      <a:lnTo>
                                        <a:pt x="143" y="445"/>
                                      </a:lnTo>
                                      <a:lnTo>
                                        <a:pt x="106" y="496"/>
                                      </a:lnTo>
                                      <a:lnTo>
                                        <a:pt x="75" y="548"/>
                                      </a:lnTo>
                                      <a:lnTo>
                                        <a:pt x="48" y="603"/>
                                      </a:lnTo>
                                      <a:lnTo>
                                        <a:pt x="12" y="716"/>
                                      </a:lnTo>
                                      <a:lnTo>
                                        <a:pt x="0" y="835"/>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61" name="Picture 4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61" y="6498"/>
                                  <a:ext cx="2506" cy="1671"/>
                                </a:xfrm>
                                <a:prstGeom prst="rect">
                                  <a:avLst/>
                                </a:prstGeom>
                                <a:noFill/>
                                <a:extLst>
                                  <a:ext uri="{909E8E84-426E-40DD-AFC4-6F175D3DCCD1}">
                                    <a14:hiddenFill xmlns:a14="http://schemas.microsoft.com/office/drawing/2010/main">
                                      <a:solidFill>
                                        <a:srgbClr val="FFFFFF"/>
                                      </a:solidFill>
                                    </a14:hiddenFill>
                                  </a:ext>
                                </a:extLst>
                              </pic:spPr>
                            </pic:pic>
                            <wps:wsp>
                              <wps:cNvPr id="7362" name="Freeform 434"/>
                              <wps:cNvSpPr>
                                <a:spLocks/>
                              </wps:cNvSpPr>
                              <wps:spPr bwMode="auto">
                                <a:xfrm>
                                  <a:off x="4761" y="6498"/>
                                  <a:ext cx="2506" cy="1671"/>
                                </a:xfrm>
                                <a:custGeom>
                                  <a:avLst/>
                                  <a:gdLst>
                                    <a:gd name="T0" fmla="*/ 3 w 2506"/>
                                    <a:gd name="T1" fmla="*/ 7393 h 1671"/>
                                    <a:gd name="T2" fmla="*/ 75 w 2506"/>
                                    <a:gd name="T3" fmla="*/ 7620 h 1671"/>
                                    <a:gd name="T4" fmla="*/ 143 w 2506"/>
                                    <a:gd name="T5" fmla="*/ 7723 h 1671"/>
                                    <a:gd name="T6" fmla="*/ 231 w 2506"/>
                                    <a:gd name="T7" fmla="*/ 7819 h 1671"/>
                                    <a:gd name="T8" fmla="*/ 337 w 2506"/>
                                    <a:gd name="T9" fmla="*/ 7905 h 1671"/>
                                    <a:gd name="T10" fmla="*/ 458 w 2506"/>
                                    <a:gd name="T11" fmla="*/ 7981 h 1671"/>
                                    <a:gd name="T12" fmla="*/ 595 w 2506"/>
                                    <a:gd name="T13" fmla="*/ 8046 h 1671"/>
                                    <a:gd name="T14" fmla="*/ 744 w 2506"/>
                                    <a:gd name="T15" fmla="*/ 8098 h 1671"/>
                                    <a:gd name="T16" fmla="*/ 905 w 2506"/>
                                    <a:gd name="T17" fmla="*/ 8136 h 1671"/>
                                    <a:gd name="T18" fmla="*/ 1075 w 2506"/>
                                    <a:gd name="T19" fmla="*/ 8160 h 1671"/>
                                    <a:gd name="T20" fmla="*/ 1253 w 2506"/>
                                    <a:gd name="T21" fmla="*/ 8169 h 1671"/>
                                    <a:gd name="T22" fmla="*/ 1431 w 2506"/>
                                    <a:gd name="T23" fmla="*/ 8160 h 1671"/>
                                    <a:gd name="T24" fmla="*/ 1601 w 2506"/>
                                    <a:gd name="T25" fmla="*/ 8136 h 1671"/>
                                    <a:gd name="T26" fmla="*/ 1762 w 2506"/>
                                    <a:gd name="T27" fmla="*/ 8098 h 1671"/>
                                    <a:gd name="T28" fmla="*/ 1911 w 2506"/>
                                    <a:gd name="T29" fmla="*/ 8046 h 1671"/>
                                    <a:gd name="T30" fmla="*/ 2047 w 2506"/>
                                    <a:gd name="T31" fmla="*/ 7981 h 1671"/>
                                    <a:gd name="T32" fmla="*/ 2169 w 2506"/>
                                    <a:gd name="T33" fmla="*/ 7905 h 1671"/>
                                    <a:gd name="T34" fmla="*/ 2275 w 2506"/>
                                    <a:gd name="T35" fmla="*/ 7819 h 1671"/>
                                    <a:gd name="T36" fmla="*/ 2362 w 2506"/>
                                    <a:gd name="T37" fmla="*/ 7723 h 1671"/>
                                    <a:gd name="T38" fmla="*/ 2431 w 2506"/>
                                    <a:gd name="T39" fmla="*/ 7620 h 1671"/>
                                    <a:gd name="T40" fmla="*/ 2493 w 2506"/>
                                    <a:gd name="T41" fmla="*/ 7452 h 1671"/>
                                    <a:gd name="T42" fmla="*/ 2502 w 2506"/>
                                    <a:gd name="T43" fmla="*/ 7273 h 1671"/>
                                    <a:gd name="T44" fmla="*/ 2431 w 2506"/>
                                    <a:gd name="T45" fmla="*/ 7047 h 1671"/>
                                    <a:gd name="T46" fmla="*/ 2362 w 2506"/>
                                    <a:gd name="T47" fmla="*/ 6943 h 1671"/>
                                    <a:gd name="T48" fmla="*/ 2275 w 2506"/>
                                    <a:gd name="T49" fmla="*/ 6848 h 1671"/>
                                    <a:gd name="T50" fmla="*/ 2169 w 2506"/>
                                    <a:gd name="T51" fmla="*/ 6762 h 1671"/>
                                    <a:gd name="T52" fmla="*/ 2047 w 2506"/>
                                    <a:gd name="T53" fmla="*/ 6686 h 1671"/>
                                    <a:gd name="T54" fmla="*/ 1911 w 2506"/>
                                    <a:gd name="T55" fmla="*/ 6621 h 1671"/>
                                    <a:gd name="T56" fmla="*/ 1762 w 2506"/>
                                    <a:gd name="T57" fmla="*/ 6569 h 1671"/>
                                    <a:gd name="T58" fmla="*/ 1601 w 2506"/>
                                    <a:gd name="T59" fmla="*/ 6530 h 1671"/>
                                    <a:gd name="T60" fmla="*/ 1431 w 2506"/>
                                    <a:gd name="T61" fmla="*/ 6506 h 1671"/>
                                    <a:gd name="T62" fmla="*/ 1253 w 2506"/>
                                    <a:gd name="T63" fmla="*/ 6498 h 1671"/>
                                    <a:gd name="T64" fmla="*/ 1075 w 2506"/>
                                    <a:gd name="T65" fmla="*/ 6506 h 1671"/>
                                    <a:gd name="T66" fmla="*/ 905 w 2506"/>
                                    <a:gd name="T67" fmla="*/ 6530 h 1671"/>
                                    <a:gd name="T68" fmla="*/ 744 w 2506"/>
                                    <a:gd name="T69" fmla="*/ 6569 h 1671"/>
                                    <a:gd name="T70" fmla="*/ 595 w 2506"/>
                                    <a:gd name="T71" fmla="*/ 6621 h 1671"/>
                                    <a:gd name="T72" fmla="*/ 458 w 2506"/>
                                    <a:gd name="T73" fmla="*/ 6686 h 1671"/>
                                    <a:gd name="T74" fmla="*/ 337 w 2506"/>
                                    <a:gd name="T75" fmla="*/ 6762 h 1671"/>
                                    <a:gd name="T76" fmla="*/ 231 w 2506"/>
                                    <a:gd name="T77" fmla="*/ 6848 h 1671"/>
                                    <a:gd name="T78" fmla="*/ 143 w 2506"/>
                                    <a:gd name="T79" fmla="*/ 6943 h 1671"/>
                                    <a:gd name="T80" fmla="*/ 75 w 2506"/>
                                    <a:gd name="T81" fmla="*/ 7047 h 1671"/>
                                    <a:gd name="T82" fmla="*/ 13 w 2506"/>
                                    <a:gd name="T83" fmla="*/ 7215 h 167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06" h="1671">
                                      <a:moveTo>
                                        <a:pt x="0" y="835"/>
                                      </a:moveTo>
                                      <a:lnTo>
                                        <a:pt x="3" y="895"/>
                                      </a:lnTo>
                                      <a:lnTo>
                                        <a:pt x="28" y="1012"/>
                                      </a:lnTo>
                                      <a:lnTo>
                                        <a:pt x="75" y="1122"/>
                                      </a:lnTo>
                                      <a:lnTo>
                                        <a:pt x="107" y="1175"/>
                                      </a:lnTo>
                                      <a:lnTo>
                                        <a:pt x="143" y="1225"/>
                                      </a:lnTo>
                                      <a:lnTo>
                                        <a:pt x="185" y="1274"/>
                                      </a:lnTo>
                                      <a:lnTo>
                                        <a:pt x="231" y="1321"/>
                                      </a:lnTo>
                                      <a:lnTo>
                                        <a:pt x="282" y="1365"/>
                                      </a:lnTo>
                                      <a:lnTo>
                                        <a:pt x="337" y="1407"/>
                                      </a:lnTo>
                                      <a:lnTo>
                                        <a:pt x="396" y="1446"/>
                                      </a:lnTo>
                                      <a:lnTo>
                                        <a:pt x="458" y="1483"/>
                                      </a:lnTo>
                                      <a:lnTo>
                                        <a:pt x="525" y="1517"/>
                                      </a:lnTo>
                                      <a:lnTo>
                                        <a:pt x="595" y="1548"/>
                                      </a:lnTo>
                                      <a:lnTo>
                                        <a:pt x="668" y="1575"/>
                                      </a:lnTo>
                                      <a:lnTo>
                                        <a:pt x="744" y="1600"/>
                                      </a:lnTo>
                                      <a:lnTo>
                                        <a:pt x="823" y="1621"/>
                                      </a:lnTo>
                                      <a:lnTo>
                                        <a:pt x="905" y="1638"/>
                                      </a:lnTo>
                                      <a:lnTo>
                                        <a:pt x="989" y="1652"/>
                                      </a:lnTo>
                                      <a:lnTo>
                                        <a:pt x="1075" y="1662"/>
                                      </a:lnTo>
                                      <a:lnTo>
                                        <a:pt x="1163" y="1669"/>
                                      </a:lnTo>
                                      <a:lnTo>
                                        <a:pt x="1253" y="1671"/>
                                      </a:lnTo>
                                      <a:lnTo>
                                        <a:pt x="1343" y="1669"/>
                                      </a:lnTo>
                                      <a:lnTo>
                                        <a:pt x="1431" y="1662"/>
                                      </a:lnTo>
                                      <a:lnTo>
                                        <a:pt x="1517" y="1652"/>
                                      </a:lnTo>
                                      <a:lnTo>
                                        <a:pt x="1601" y="1638"/>
                                      </a:lnTo>
                                      <a:lnTo>
                                        <a:pt x="1683" y="1621"/>
                                      </a:lnTo>
                                      <a:lnTo>
                                        <a:pt x="1762" y="1600"/>
                                      </a:lnTo>
                                      <a:lnTo>
                                        <a:pt x="1838" y="1575"/>
                                      </a:lnTo>
                                      <a:lnTo>
                                        <a:pt x="1911" y="1548"/>
                                      </a:lnTo>
                                      <a:lnTo>
                                        <a:pt x="1981" y="1517"/>
                                      </a:lnTo>
                                      <a:lnTo>
                                        <a:pt x="2047" y="1483"/>
                                      </a:lnTo>
                                      <a:lnTo>
                                        <a:pt x="2110" y="1446"/>
                                      </a:lnTo>
                                      <a:lnTo>
                                        <a:pt x="2169" y="1407"/>
                                      </a:lnTo>
                                      <a:lnTo>
                                        <a:pt x="2224" y="1365"/>
                                      </a:lnTo>
                                      <a:lnTo>
                                        <a:pt x="2275" y="1321"/>
                                      </a:lnTo>
                                      <a:lnTo>
                                        <a:pt x="2321" y="1274"/>
                                      </a:lnTo>
                                      <a:lnTo>
                                        <a:pt x="2362" y="1225"/>
                                      </a:lnTo>
                                      <a:lnTo>
                                        <a:pt x="2399" y="1175"/>
                                      </a:lnTo>
                                      <a:lnTo>
                                        <a:pt x="2431" y="1122"/>
                                      </a:lnTo>
                                      <a:lnTo>
                                        <a:pt x="2457" y="1068"/>
                                      </a:lnTo>
                                      <a:lnTo>
                                        <a:pt x="2493" y="954"/>
                                      </a:lnTo>
                                      <a:lnTo>
                                        <a:pt x="2505" y="835"/>
                                      </a:lnTo>
                                      <a:lnTo>
                                        <a:pt x="2502" y="775"/>
                                      </a:lnTo>
                                      <a:lnTo>
                                        <a:pt x="2478" y="659"/>
                                      </a:lnTo>
                                      <a:lnTo>
                                        <a:pt x="2431" y="549"/>
                                      </a:lnTo>
                                      <a:lnTo>
                                        <a:pt x="2399" y="496"/>
                                      </a:lnTo>
                                      <a:lnTo>
                                        <a:pt x="2362" y="445"/>
                                      </a:lnTo>
                                      <a:lnTo>
                                        <a:pt x="2321" y="397"/>
                                      </a:lnTo>
                                      <a:lnTo>
                                        <a:pt x="2275" y="350"/>
                                      </a:lnTo>
                                      <a:lnTo>
                                        <a:pt x="2224" y="306"/>
                                      </a:lnTo>
                                      <a:lnTo>
                                        <a:pt x="2169" y="264"/>
                                      </a:lnTo>
                                      <a:lnTo>
                                        <a:pt x="2110" y="224"/>
                                      </a:lnTo>
                                      <a:lnTo>
                                        <a:pt x="2047" y="188"/>
                                      </a:lnTo>
                                      <a:lnTo>
                                        <a:pt x="1981" y="154"/>
                                      </a:lnTo>
                                      <a:lnTo>
                                        <a:pt x="1911" y="123"/>
                                      </a:lnTo>
                                      <a:lnTo>
                                        <a:pt x="1838" y="95"/>
                                      </a:lnTo>
                                      <a:lnTo>
                                        <a:pt x="1762" y="71"/>
                                      </a:lnTo>
                                      <a:lnTo>
                                        <a:pt x="1683" y="50"/>
                                      </a:lnTo>
                                      <a:lnTo>
                                        <a:pt x="1601" y="32"/>
                                      </a:lnTo>
                                      <a:lnTo>
                                        <a:pt x="1517" y="18"/>
                                      </a:lnTo>
                                      <a:lnTo>
                                        <a:pt x="1431" y="8"/>
                                      </a:lnTo>
                                      <a:lnTo>
                                        <a:pt x="1343" y="2"/>
                                      </a:lnTo>
                                      <a:lnTo>
                                        <a:pt x="1253" y="0"/>
                                      </a:lnTo>
                                      <a:lnTo>
                                        <a:pt x="1163" y="2"/>
                                      </a:lnTo>
                                      <a:lnTo>
                                        <a:pt x="1075" y="8"/>
                                      </a:lnTo>
                                      <a:lnTo>
                                        <a:pt x="989" y="18"/>
                                      </a:lnTo>
                                      <a:lnTo>
                                        <a:pt x="905" y="32"/>
                                      </a:lnTo>
                                      <a:lnTo>
                                        <a:pt x="823" y="50"/>
                                      </a:lnTo>
                                      <a:lnTo>
                                        <a:pt x="744" y="71"/>
                                      </a:lnTo>
                                      <a:lnTo>
                                        <a:pt x="668" y="95"/>
                                      </a:lnTo>
                                      <a:lnTo>
                                        <a:pt x="595" y="123"/>
                                      </a:lnTo>
                                      <a:lnTo>
                                        <a:pt x="525" y="154"/>
                                      </a:lnTo>
                                      <a:lnTo>
                                        <a:pt x="458" y="188"/>
                                      </a:lnTo>
                                      <a:lnTo>
                                        <a:pt x="396" y="224"/>
                                      </a:lnTo>
                                      <a:lnTo>
                                        <a:pt x="337" y="264"/>
                                      </a:lnTo>
                                      <a:lnTo>
                                        <a:pt x="282" y="306"/>
                                      </a:lnTo>
                                      <a:lnTo>
                                        <a:pt x="231" y="350"/>
                                      </a:lnTo>
                                      <a:lnTo>
                                        <a:pt x="185" y="397"/>
                                      </a:lnTo>
                                      <a:lnTo>
                                        <a:pt x="143" y="445"/>
                                      </a:lnTo>
                                      <a:lnTo>
                                        <a:pt x="107" y="496"/>
                                      </a:lnTo>
                                      <a:lnTo>
                                        <a:pt x="75" y="549"/>
                                      </a:lnTo>
                                      <a:lnTo>
                                        <a:pt x="49" y="603"/>
                                      </a:lnTo>
                                      <a:lnTo>
                                        <a:pt x="13" y="717"/>
                                      </a:lnTo>
                                      <a:lnTo>
                                        <a:pt x="0" y="835"/>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3" name="Line 435"/>
                              <wps:cNvCnPr>
                                <a:cxnSpLocks noChangeShapeType="1"/>
                              </wps:cNvCnPr>
                              <wps:spPr bwMode="auto">
                                <a:xfrm>
                                  <a:off x="2757" y="6408"/>
                                  <a:ext cx="2004" cy="566"/>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wps:wsp>
                              <wps:cNvPr id="7364" name="Line 436"/>
                              <wps:cNvCnPr>
                                <a:cxnSpLocks noChangeShapeType="1"/>
                              </wps:cNvCnPr>
                              <wps:spPr bwMode="auto">
                                <a:xfrm>
                                  <a:off x="2757" y="6691"/>
                                  <a:ext cx="2055" cy="4498"/>
                                </a:xfrm>
                                <a:prstGeom prst="line">
                                  <a:avLst/>
                                </a:prstGeom>
                                <a:noFill/>
                                <a:ln w="8158">
                                  <a:solidFill>
                                    <a:srgbClr val="000000"/>
                                  </a:solidFill>
                                  <a:round/>
                                  <a:headEnd/>
                                  <a:tailEnd/>
                                </a:ln>
                                <a:extLst>
                                  <a:ext uri="{909E8E84-426E-40DD-AFC4-6F175D3DCCD1}">
                                    <a14:hiddenFill xmlns:a14="http://schemas.microsoft.com/office/drawing/2010/main">
                                      <a:noFill/>
                                    </a14:hiddenFill>
                                  </a:ext>
                                </a:extLst>
                              </wps:spPr>
                              <wps:bodyPr/>
                            </wps:wsp>
                            <wps:wsp>
                              <wps:cNvPr id="7365" name="Line 437"/>
                              <wps:cNvCnPr>
                                <a:cxnSpLocks noChangeShapeType="1"/>
                              </wps:cNvCnPr>
                              <wps:spPr bwMode="auto">
                                <a:xfrm>
                                  <a:off x="2757" y="6549"/>
                                  <a:ext cx="2030" cy="2676"/>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wps:wsp>
                              <wps:cNvPr id="7366" name="Line 438"/>
                              <wps:cNvCnPr>
                                <a:cxnSpLocks noChangeShapeType="1"/>
                              </wps:cNvCnPr>
                              <wps:spPr bwMode="auto">
                                <a:xfrm flipV="1">
                                  <a:off x="2757" y="5373"/>
                                  <a:ext cx="2030" cy="894"/>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wps:wsp>
                              <wps:cNvPr id="7367" name="Line 439"/>
                              <wps:cNvCnPr>
                                <a:cxnSpLocks noChangeShapeType="1"/>
                              </wps:cNvCnPr>
                              <wps:spPr bwMode="auto">
                                <a:xfrm flipV="1">
                                  <a:off x="2757" y="3465"/>
                                  <a:ext cx="2004" cy="2660"/>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wps:wsp>
                              <wps:cNvPr id="7368" name="Line 440"/>
                              <wps:cNvCnPr>
                                <a:cxnSpLocks noChangeShapeType="1"/>
                                <a:endCxn id="7376" idx="1"/>
                              </wps:cNvCnPr>
                              <wps:spPr bwMode="auto">
                                <a:xfrm flipV="1">
                                  <a:off x="2757" y="1697"/>
                                  <a:ext cx="1979" cy="4287"/>
                                </a:xfrm>
                                <a:prstGeom prst="line">
                                  <a:avLst/>
                                </a:prstGeom>
                                <a:noFill/>
                                <a:ln w="8158">
                                  <a:solidFill>
                                    <a:srgbClr val="000000"/>
                                  </a:solidFill>
                                  <a:round/>
                                  <a:headEnd/>
                                  <a:tailEnd/>
                                </a:ln>
                                <a:extLst>
                                  <a:ext uri="{909E8E84-426E-40DD-AFC4-6F175D3DCCD1}">
                                    <a14:hiddenFill xmlns:a14="http://schemas.microsoft.com/office/drawing/2010/main">
                                      <a:noFill/>
                                    </a14:hiddenFill>
                                  </a:ext>
                                </a:extLst>
                              </wps:spPr>
                              <wps:bodyPr/>
                            </wps:wsp>
                            <wps:wsp>
                              <wps:cNvPr id="7369" name="Line 441"/>
                              <wps:cNvCnPr>
                                <a:cxnSpLocks noChangeShapeType="1"/>
                              </wps:cNvCnPr>
                              <wps:spPr bwMode="auto">
                                <a:xfrm flipH="1">
                                  <a:off x="7228" y="6694"/>
                                  <a:ext cx="2158" cy="2421"/>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wps:wsp>
                              <wps:cNvPr id="7370" name="Line 442"/>
                              <wps:cNvCnPr>
                                <a:cxnSpLocks noChangeShapeType="1"/>
                              </wps:cNvCnPr>
                              <wps:spPr bwMode="auto">
                                <a:xfrm>
                                  <a:off x="9386" y="6267"/>
                                  <a:ext cx="0" cy="0"/>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wps:wsp>
                              <wps:cNvPr id="7371" name="Line 443"/>
                              <wps:cNvCnPr>
                                <a:cxnSpLocks noChangeShapeType="1"/>
                              </wps:cNvCnPr>
                              <wps:spPr bwMode="auto">
                                <a:xfrm flipH="1" flipV="1">
                                  <a:off x="7267" y="3465"/>
                                  <a:ext cx="2119" cy="3200"/>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wps:wsp>
                              <wps:cNvPr id="7372" name="Line 444"/>
                              <wps:cNvCnPr>
                                <a:cxnSpLocks noChangeShapeType="1"/>
                              </wps:cNvCnPr>
                              <wps:spPr bwMode="auto">
                                <a:xfrm flipH="1" flipV="1">
                                  <a:off x="7228" y="1520"/>
                                  <a:ext cx="2158" cy="5145"/>
                                </a:xfrm>
                                <a:prstGeom prst="line">
                                  <a:avLst/>
                                </a:prstGeom>
                                <a:noFill/>
                                <a:ln w="8158">
                                  <a:solidFill>
                                    <a:srgbClr val="000000"/>
                                  </a:solidFill>
                                  <a:round/>
                                  <a:headEnd/>
                                  <a:tailEnd/>
                                </a:ln>
                                <a:extLst>
                                  <a:ext uri="{909E8E84-426E-40DD-AFC4-6F175D3DCCD1}">
                                    <a14:hiddenFill xmlns:a14="http://schemas.microsoft.com/office/drawing/2010/main">
                                      <a:noFill/>
                                    </a14:hiddenFill>
                                  </a:ext>
                                </a:extLst>
                              </wps:spPr>
                              <wps:bodyPr/>
                            </wps:wsp>
                            <wps:wsp>
                              <wps:cNvPr id="7373" name="Line 445"/>
                              <wps:cNvCnPr>
                                <a:cxnSpLocks noChangeShapeType="1"/>
                              </wps:cNvCnPr>
                              <wps:spPr bwMode="auto">
                                <a:xfrm>
                                  <a:off x="9386" y="6010"/>
                                  <a:ext cx="0" cy="0"/>
                                </a:xfrm>
                                <a:prstGeom prst="line">
                                  <a:avLst/>
                                </a:prstGeom>
                                <a:noFill/>
                                <a:ln w="8158">
                                  <a:solidFill>
                                    <a:srgbClr val="000000"/>
                                  </a:solidFill>
                                  <a:round/>
                                  <a:headEnd/>
                                  <a:tailEnd/>
                                </a:ln>
                                <a:extLst>
                                  <a:ext uri="{909E8E84-426E-40DD-AFC4-6F175D3DCCD1}">
                                    <a14:hiddenFill xmlns:a14="http://schemas.microsoft.com/office/drawing/2010/main">
                                      <a:noFill/>
                                    </a14:hiddenFill>
                                  </a:ext>
                                </a:extLst>
                              </wps:spPr>
                              <wps:bodyPr/>
                            </wps:wsp>
                            <wps:wsp>
                              <wps:cNvPr id="7374" name="Line 446"/>
                              <wps:cNvCnPr>
                                <a:cxnSpLocks noChangeShapeType="1"/>
                              </wps:cNvCnPr>
                              <wps:spPr bwMode="auto">
                                <a:xfrm>
                                  <a:off x="9386" y="6138"/>
                                  <a:ext cx="0" cy="0"/>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wps:wsp>
                              <wps:cNvPr id="7375" name="Text Box 447"/>
                              <wps:cNvSpPr txBox="1">
                                <a:spLocks noChangeArrowheads="1"/>
                              </wps:cNvSpPr>
                              <wps:spPr bwMode="auto">
                                <a:xfrm>
                                  <a:off x="1549" y="393"/>
                                  <a:ext cx="96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413A1D">
                                    <w:pPr>
                                      <w:spacing w:line="144" w:lineRule="exact"/>
                                      <w:rPr>
                                        <w:b/>
                                        <w:sz w:val="13"/>
                                      </w:rPr>
                                    </w:pPr>
                                    <w:r>
                                      <w:rPr>
                                        <w:b/>
                                        <w:sz w:val="13"/>
                                      </w:rPr>
                                      <w:t>uc Disturbance</w:t>
                                    </w:r>
                                  </w:p>
                                </w:txbxContent>
                              </wps:txbx>
                              <wps:bodyPr rot="0" vert="horz" wrap="square" lIns="0" tIns="0" rIns="0" bIns="0" anchor="t" anchorCtr="0" upright="1">
                                <a:noAutofit/>
                              </wps:bodyPr>
                            </wps:wsp>
                            <wps:wsp>
                              <wps:cNvPr id="7376" name="Text Box 448"/>
                              <wps:cNvSpPr txBox="1">
                                <a:spLocks noChangeArrowheads="1"/>
                              </wps:cNvSpPr>
                              <wps:spPr bwMode="auto">
                                <a:xfrm>
                                  <a:off x="4736" y="1034"/>
                                  <a:ext cx="2321"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left="668" w:right="5" w:hanging="669"/>
                                      <w:jc w:val="center"/>
                                      <w:rPr>
                                        <w:sz w:val="20"/>
                                        <w:szCs w:val="20"/>
                                        <w:lang w:val="mn-MN"/>
                                      </w:rPr>
                                    </w:pPr>
                                    <w:r w:rsidRPr="007940B4">
                                      <w:rPr>
                                        <w:w w:val="105"/>
                                        <w:sz w:val="20"/>
                                        <w:szCs w:val="20"/>
                                        <w:lang w:val="mn-MN"/>
                                      </w:rPr>
                                      <w:t>Тасралт, гэмтлийн бичлэгүүдийн жагсаалтыг авах</w:t>
                                    </w:r>
                                  </w:p>
                                </w:txbxContent>
                              </wps:txbx>
                              <wps:bodyPr rot="0" vert="horz" wrap="square" lIns="0" tIns="0" rIns="0" bIns="0" anchor="t" anchorCtr="0" upright="1">
                                <a:noAutofit/>
                              </wps:bodyPr>
                            </wps:wsp>
                            <wps:wsp>
                              <wps:cNvPr id="7377" name="Text Box 449"/>
                              <wps:cNvSpPr txBox="1">
                                <a:spLocks noChangeArrowheads="1"/>
                              </wps:cNvSpPr>
                              <wps:spPr bwMode="auto">
                                <a:xfrm>
                                  <a:off x="4889" y="2829"/>
                                  <a:ext cx="2247"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right="18"/>
                                      <w:jc w:val="center"/>
                                      <w:rPr>
                                        <w:sz w:val="20"/>
                                        <w:szCs w:val="20"/>
                                        <w:lang w:val="mn-MN"/>
                                      </w:rPr>
                                    </w:pPr>
                                    <w:r w:rsidRPr="007940B4">
                                      <w:rPr>
                                        <w:w w:val="105"/>
                                        <w:sz w:val="20"/>
                                        <w:szCs w:val="20"/>
                                        <w:lang w:val="mn-MN"/>
                                      </w:rPr>
                                      <w:t>Өгөгдсөн цаг хугацаанд хамааралтай тасралт гэмтлийн бичлэгүүдйиг авах</w:t>
                                    </w:r>
                                  </w:p>
                                </w:txbxContent>
                              </wps:txbx>
                              <wps:bodyPr rot="0" vert="horz" wrap="square" lIns="0" tIns="0" rIns="0" bIns="0" anchor="t" anchorCtr="0" upright="1">
                                <a:noAutofit/>
                              </wps:bodyPr>
                            </wps:wsp>
                            <wps:wsp>
                              <wps:cNvPr id="7378" name="Text Box 450"/>
                              <wps:cNvSpPr txBox="1">
                                <a:spLocks noChangeArrowheads="1"/>
                              </wps:cNvSpPr>
                              <wps:spPr bwMode="auto">
                                <a:xfrm>
                                  <a:off x="4919" y="4737"/>
                                  <a:ext cx="2335"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firstLine="25"/>
                                      <w:rPr>
                                        <w:sz w:val="20"/>
                                        <w:szCs w:val="20"/>
                                        <w:lang w:val="mn-MN"/>
                                      </w:rPr>
                                    </w:pPr>
                                    <w:r w:rsidRPr="007940B4">
                                      <w:rPr>
                                        <w:w w:val="105"/>
                                        <w:sz w:val="20"/>
                                        <w:szCs w:val="20"/>
                                        <w:lang w:val="mn-MN"/>
                                      </w:rPr>
                                      <w:t>Өгөгдсөн төхөөрөмжийн тасралт гэмтлийн бичлэгүүдийг авах</w:t>
                                    </w:r>
                                  </w:p>
                                </w:txbxContent>
                              </wps:txbx>
                              <wps:bodyPr rot="0" vert="horz" wrap="square" lIns="0" tIns="0" rIns="0" bIns="0" anchor="t" anchorCtr="0" upright="1">
                                <a:noAutofit/>
                              </wps:bodyPr>
                            </wps:wsp>
                            <wps:wsp>
                              <wps:cNvPr id="7379" name="Text Box 451"/>
                              <wps:cNvSpPr txBox="1">
                                <a:spLocks noChangeArrowheads="1"/>
                              </wps:cNvSpPr>
                              <wps:spPr bwMode="auto">
                                <a:xfrm>
                                  <a:off x="1703" y="6616"/>
                                  <a:ext cx="182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rPr>
                                        <w:sz w:val="20"/>
                                        <w:szCs w:val="20"/>
                                        <w:lang w:val="mn-MN"/>
                                      </w:rPr>
                                    </w:pPr>
                                    <w:r w:rsidRPr="007940B4">
                                      <w:rPr>
                                        <w:w w:val="105"/>
                                        <w:sz w:val="20"/>
                                        <w:szCs w:val="20"/>
                                        <w:lang w:val="mn-MN"/>
                                      </w:rPr>
                                      <w:t>Засвар үйлчилгээний төв</w:t>
                                    </w:r>
                                  </w:p>
                                </w:txbxContent>
                              </wps:txbx>
                              <wps:bodyPr rot="0" vert="horz" wrap="square" lIns="0" tIns="0" rIns="0" bIns="0" anchor="t" anchorCtr="0" upright="1">
                                <a:noAutofit/>
                              </wps:bodyPr>
                            </wps:wsp>
                            <wps:wsp>
                              <wps:cNvPr id="7380" name="Text Box 452"/>
                              <wps:cNvSpPr txBox="1">
                                <a:spLocks noChangeArrowheads="1"/>
                              </wps:cNvSpPr>
                              <wps:spPr bwMode="auto">
                                <a:xfrm>
                                  <a:off x="9367" y="6702"/>
                                  <a:ext cx="124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rPr>
                                        <w:sz w:val="20"/>
                                        <w:szCs w:val="20"/>
                                        <w:lang w:val="mn-MN"/>
                                      </w:rPr>
                                    </w:pPr>
                                    <w:r w:rsidRPr="007940B4">
                                      <w:rPr>
                                        <w:w w:val="105"/>
                                        <w:sz w:val="20"/>
                                        <w:szCs w:val="20"/>
                                        <w:lang w:val="mn-MN"/>
                                      </w:rPr>
                                      <w:t>Хадгалах төхөөрөмж</w:t>
                                    </w:r>
                                  </w:p>
                                </w:txbxContent>
                              </wps:txbx>
                              <wps:bodyPr rot="0" vert="horz" wrap="square" lIns="0" tIns="0" rIns="0" bIns="0" anchor="t" anchorCtr="0" upright="1">
                                <a:noAutofit/>
                              </wps:bodyPr>
                            </wps:wsp>
                            <wps:wsp>
                              <wps:cNvPr id="7381" name="Text Box 453"/>
                              <wps:cNvSpPr txBox="1">
                                <a:spLocks noChangeArrowheads="1"/>
                              </wps:cNvSpPr>
                              <wps:spPr bwMode="auto">
                                <a:xfrm>
                                  <a:off x="4917" y="6947"/>
                                  <a:ext cx="2337"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left="873" w:hanging="874"/>
                                      <w:rPr>
                                        <w:sz w:val="20"/>
                                        <w:szCs w:val="20"/>
                                        <w:lang w:val="mn-MN"/>
                                      </w:rPr>
                                    </w:pPr>
                                    <w:r w:rsidRPr="007940B4">
                                      <w:rPr>
                                        <w:w w:val="105"/>
                                        <w:sz w:val="20"/>
                                        <w:szCs w:val="20"/>
                                        <w:lang w:val="mn-MN"/>
                                      </w:rPr>
                                      <w:t>Тасралт, гэмтлийн бичлэгүүдийг илгээх</w:t>
                                    </w:r>
                                  </w:p>
                                </w:txbxContent>
                              </wps:txbx>
                              <wps:bodyPr rot="0" vert="horz" wrap="square" lIns="0" tIns="0" rIns="0" bIns="0" anchor="t" anchorCtr="0" upright="1">
                                <a:noAutofit/>
                              </wps:bodyPr>
                            </wps:wsp>
                            <wps:wsp>
                              <wps:cNvPr id="7382" name="Text Box 454"/>
                              <wps:cNvSpPr txBox="1">
                                <a:spLocks noChangeArrowheads="1"/>
                              </wps:cNvSpPr>
                              <wps:spPr bwMode="auto">
                                <a:xfrm>
                                  <a:off x="5133" y="8627"/>
                                  <a:ext cx="1809"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left="12" w:hanging="13"/>
                                      <w:rPr>
                                        <w:sz w:val="20"/>
                                        <w:szCs w:val="20"/>
                                        <w:lang w:val="mn-MN"/>
                                      </w:rPr>
                                    </w:pPr>
                                    <w:r w:rsidRPr="007940B4">
                                      <w:rPr>
                                        <w:w w:val="105"/>
                                        <w:sz w:val="20"/>
                                        <w:szCs w:val="20"/>
                                        <w:lang w:val="mn-MN"/>
                                      </w:rPr>
                                      <w:t>Бичигдсэн параметрүүдийн загварчлалыг авах</w:t>
                                    </w:r>
                                  </w:p>
                                </w:txbxContent>
                              </wps:txbx>
                              <wps:bodyPr rot="0" vert="horz" wrap="square" lIns="0" tIns="0" rIns="0" bIns="0" anchor="t" anchorCtr="0" upright="1">
                                <a:noAutofit/>
                              </wps:bodyPr>
                            </wps:wsp>
                            <wps:wsp>
                              <wps:cNvPr id="7383" name="Text Box 455"/>
                              <wps:cNvSpPr txBox="1">
                                <a:spLocks noChangeArrowheads="1"/>
                              </wps:cNvSpPr>
                              <wps:spPr bwMode="auto">
                                <a:xfrm>
                                  <a:off x="5133" y="10646"/>
                                  <a:ext cx="2003"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rPr>
                                        <w:sz w:val="20"/>
                                        <w:szCs w:val="20"/>
                                        <w:lang w:val="mn-MN"/>
                                      </w:rPr>
                                    </w:pPr>
                                    <w:r w:rsidRPr="007940B4">
                                      <w:rPr>
                                        <w:w w:val="105"/>
                                        <w:sz w:val="20"/>
                                        <w:szCs w:val="20"/>
                                        <w:lang w:val="mn-MN"/>
                                      </w:rPr>
                                      <w:t>Бичигдсэн параметрүүдийн загварчлалыг тохируулах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91B31" id="Group 7325" o:spid="_x0000_s1164" style="position:absolute;left:0;text-align:left;margin-left:5.15pt;margin-top:15.4pt;width:456.25pt;height:597.6pt;z-index:-251660800;mso-wrap-distance-left:0;mso-wrap-distance-right:0;mso-position-horizontal-relative:page" coordorigin="1485,342" coordsize="9125,1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">
                      <v:rect id="Rectangle 398" o:spid="_x0000_s1165" style="position:absolute;left:1485;top:342;width:8980;height:1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" filled="f" strokeweight="0"/>
                      <v:shape id="Freeform 399" o:spid="_x0000_s1166" style="position:absolute;left:1485;top:342;width:1208;height:245;visibility:visible;mso-wrap-style:square;v-text-anchor:top" coordsize="120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" path="m1207,l,,,244r1040,l1207,64r,-64xe" stroked="f">
                        <v:path arrowok="t" o:connecttype="custom" o:connectlocs="1207,343;0,343;0,587;1040,587;1207,407;1207,343" o:connectangles="0,0,0,0,0,0"/>
                      </v:shape>
                      <v:shape id="Freeform 400" o:spid="_x0000_s1167" style="position:absolute;left:1485;top:342;width:1208;height:245;visibility:visible;mso-wrap-style:square;v-text-anchor:top" coordsize="120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" path="m,244r1040,l1207,64r,-64l,,,244e" filled="f" strokeweight="0">
                        <v:path arrowok="t" o:connecttype="custom" o:connectlocs="0,587;1040,587;1207,407;1207,343;0,343;0,587" o:connectangles="0,0,0,0,0,0"/>
                      </v:shape>
                      <v:shape id="Freeform 401" o:spid="_x0000_s1168" style="position:absolute;left:4838;top:4609;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" path="m1208,r-91,2l1029,9,942,19,858,34,776,52,697,74r-76,26l549,129r-69,32l414,196r-61,38l295,275r-53,44l194,365r-44,48l112,463,79,516,51,570,29,626,4,743,,803r4,60l29,980r22,56l79,1090r33,53l150,1193r44,49l242,1288r53,43l353,1372r61,38l480,1445r69,33l621,1507r76,25l776,1554r82,19l942,1587r87,11l1117,1604r91,2l1299,1604r88,-6l1474,1587r84,-14l1640,1554r79,-22l1795,1507r72,-29l1936,1445r66,-35l2063,1372r58,-41l2174,1288r48,-46l2266,1193r38,-50l2337,1090r28,-54l2387,980r25,-117l2416,803r-4,-60l2387,626r-22,-56l2337,516r-33,-53l2266,413r-44,-48l2174,319r-53,-44l2063,234r-61,-38l1936,161r-69,-32l1795,100,1719,74,1640,52,1558,34,1474,19,1387,9,1299,2,1208,xe" fillcolor="#c0bec0" stroked="f">
                        <v:path arrowok="t" o:connecttype="custom" o:connectlocs="1117,4611;942,4628;776,4661;621,4709;480,4770;353,4843;242,4928;150,5022;79,5125;29,5235;0,5412;29,5589;79,5699;150,5802;242,5897;353,5981;480,6054;621,6116;776,6163;942,6196;1117,6213;1299,6213;1474,6196;1640,6163;1795,6116;1936,6054;2063,5981;2174,5897;2266,5802;2337,5699;2387,5589;2416,5412;2387,5235;2337,5125;2266,5022;2174,4928;2063,4843;1936,4770;1795,4709;1640,4661;1474,4628;1299,4611" o:connectangles="0,0,0,0,0,0,0,0,0,0,0,0,0,0,0,0,0,0,0,0,0,0,0,0,0,0,0,0,0,0,0,0,0,0,0,0,0,0,0,0,0,0"/>
                      </v:shape>
                      <v:shape id="Freeform 402" o:spid="_x0000_s1169" style="position:absolute;left:4838;top:4609;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" path="m,803r4,60l29,980r22,56l79,1090r33,53l150,1193r44,49l242,1288r53,43l353,1372r61,38l480,1445r69,33l621,1507r76,25l776,1554r82,19l942,1587r87,11l1117,1604r91,2l1299,1604r88,-6l1474,1587r84,-14l1640,1554r79,-22l1795,1507r72,-29l1936,1445r66,-35l2063,1372r58,-41l2174,1288r48,-46l2266,1193r38,-50l2337,1090r28,-54l2387,980r25,-117l2416,803r-4,-60l2387,626r-22,-56l2337,516r-33,-53l2266,413r-44,-48l2174,319r-53,-44l2063,234r-61,-38l1936,161r-69,-32l1795,100,1719,74,1640,52,1558,34,1474,19,1387,9,1299,2,1208,r-91,2l1029,9,942,19,858,34,776,52,697,74r-76,26l549,129r-69,32l414,196r-61,38l295,275r-53,44l194,365r-44,48l112,463,79,516,51,570,29,626,4,743,,803xe" filled="f" strokecolor="#c0bec0" strokeweight=".22664mm">
                        <v:path arrowok="t" o:connecttype="custom" o:connectlocs="4,5472;51,5645;112,5752;194,5851;295,5940;414,6019;549,6087;697,6141;858,6182;1029,6207;1208,6215;1387,6207;1558,6182;1719,6141;1867,6087;2002,6019;2121,5940;2222,5851;2304,5752;2365,5645;2412,5472;2412,5352;2365,5179;2304,5072;2222,4974;2121,4884;2002,4805;1867,4738;1719,4683;1558,4643;1387,4618;1208,4609;1029,4618;858,4643;697,4683;549,4738;414,4805;295,4884;194,4974;112,5072;51,5179;4,5352" o:connectangles="0,0,0,0,0,0,0,0,0,0,0,0,0,0,0,0,0,0,0,0,0,0,0,0,0,0,0,0,0,0,0,0,0,0,0,0,0,0,0,0,0,0"/>
                      </v:shape>
                      <v:shape id="Picture 403" o:spid="_x0000_s1170" type="#_x0000_t75" style="position:absolute;left:4812;top:4583;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">
                        <v:imagedata r:id="rId61" o:title=""/>
                      </v:shape>
                      <v:shape id="Freeform 404" o:spid="_x0000_s1171" style="position:absolute;left:4812;top:4583;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" path="m,804r3,60l29,980r22,56l78,1091r33,52l150,1194r43,48l242,1288r53,44l352,1372r61,39l479,1446r69,32l621,1507r76,25l775,1554r82,19l941,1587r87,11l1117,1604r90,3l1298,1604r89,-6l1473,1587r85,-14l1639,1554r79,-22l1794,1507r73,-29l1936,1446r65,-35l2063,1372r57,-40l2173,1288r48,-46l2265,1194r38,-51l2336,1091r28,-55l2386,980r26,-116l2415,804r-3,-61l2386,627r-22,-56l2336,516r-33,-52l2265,413r-44,-48l2173,319r-53,-43l2063,235r-62,-39l1936,161r-69,-32l1794,100,1718,75,1639,53,1558,34,1473,20,1387,9,1298,3,1207,r-90,3l1028,9,941,20,857,34,775,53,697,75r-76,25l548,129r-69,32l413,196r-61,39l295,276r-53,43l193,365r-43,48l111,464,78,516,51,571,29,627,3,743,,804xe" filled="f" strokeweight=".22664mm">
                        <v:path arrowok="t" o:connecttype="custom" o:connectlocs="3,5447;51,5619;111,5726;193,5825;295,5915;413,5994;548,6061;697,6115;857,6156;1028,6181;1207,6190;1387,6181;1558,6156;1718,6115;1867,6061;2001,5994;2120,5915;2221,5825;2303,5726;2364,5619;2412,5447;2412,5326;2364,5154;2303,5047;2221,4948;2120,4859;2001,4779;1867,4712;1718,4658;1558,4617;1387,4592;1207,4583;1028,4592;857,4617;697,4658;548,4712;413,4779;295,4859;193,4948;111,5047;51,5154;3,5326" o:connectangles="0,0,0,0,0,0,0,0,0,0,0,0,0,0,0,0,0,0,0,0,0,0,0,0,0,0,0,0,0,0,0,0,0,0,0,0,0,0,0,0,0,0"/>
                      </v:shape>
                      <v:shape id="Freeform 405" o:spid="_x0000_s1172" style="position:absolute;left:4838;top:2681;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" path="m1208,r-91,3l1029,9,942,20,858,34,776,53,697,75r-76,25l549,129r-69,32l414,197r-61,38l295,276r-53,43l194,365r-44,48l112,464,79,516,51,571,29,627,4,743,,804r4,60l29,980r22,57l79,1091r33,52l150,1194r44,48l242,1288r53,44l353,1373r61,38l480,1446r69,32l621,1507r76,26l776,1555r82,18l942,1588r87,10l1117,1605r91,2l1299,1605r88,-7l1474,1588r84,-15l1640,1555r79,-22l1795,1507r72,-29l1936,1446r66,-35l2063,1373r58,-41l2174,1288r48,-46l2266,1194r38,-51l2337,1091r28,-54l2387,980r25,-116l2416,804r-4,-61l2387,627r-22,-56l2337,516r-33,-52l2266,413r-44,-48l2174,319r-53,-43l2063,235r-61,-38l1936,161r-69,-32l1795,100,1719,75,1640,53,1558,34,1474,20,1387,9,1299,3,1208,xe" fillcolor="#c0bec0" stroked="f">
                        <v:path arrowok="t" o:connecttype="custom" o:connectlocs="1117,2684;942,2701;776,2734;621,2781;480,2842;353,2916;242,3000;150,3094;79,3197;29,3308;0,3485;29,3661;79,3772;150,3875;242,3969;353,4054;480,4127;621,4188;776,4236;942,4269;1117,4286;1299,4286;1474,4269;1640,4236;1795,4188;1936,4127;2063,4054;2174,3969;2266,3875;2337,3772;2387,3661;2416,3485;2387,3308;2337,3197;2266,3094;2174,3000;2063,2916;1936,2842;1795,2781;1640,2734;1474,2701;1299,2684" o:connectangles="0,0,0,0,0,0,0,0,0,0,0,0,0,0,0,0,0,0,0,0,0,0,0,0,0,0,0,0,0,0,0,0,0,0,0,0,0,0,0,0,0,0"/>
                      </v:shape>
                      <v:shape id="Freeform 406" o:spid="_x0000_s1173" style="position:absolute;left:4838;top:2681;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" path="m,804r4,60l29,980r22,57l79,1091r33,52l150,1194r44,48l242,1288r53,44l353,1373r61,38l480,1446r69,32l621,1507r76,26l776,1555r82,18l942,1588r87,10l1117,1605r91,2l1299,1605r88,-7l1474,1588r84,-15l1640,1555r79,-22l1795,1507r72,-29l1936,1446r66,-35l2063,1373r58,-41l2174,1288r48,-46l2266,1194r38,-51l2337,1091r28,-54l2387,980r25,-116l2416,804r-4,-61l2387,627r-22,-56l2337,516r-33,-52l2266,413r-44,-48l2174,319r-53,-43l2063,235r-61,-38l1936,161r-69,-32l1795,100,1719,75,1640,53,1558,34,1474,20,1387,9,1299,3,1208,r-91,3l1029,9,942,20,858,34,776,53,697,75r-76,25l549,129r-69,32l414,197r-61,38l295,276r-53,43l194,365r-44,48l112,464,79,516,51,571,29,627,4,743,,804xe" filled="f" strokecolor="#c0bec0" strokeweight=".22664mm">
                        <v:path arrowok="t" o:connecttype="custom" o:connectlocs="4,3545;51,3718;112,3824;194,3923;295,4013;414,4092;549,4159;697,4214;858,4254;1029,4279;1208,4288;1387,4279;1558,4254;1719,4214;1867,4159;2002,4092;2121,4013;2222,3923;2304,3824;2365,3718;2412,3545;2412,3424;2365,3252;2304,3145;2222,3046;2121,2957;2002,2878;1867,2810;1719,2756;1558,2715;1387,2690;1208,2681;1029,2690;858,2715;697,2756;549,2810;414,2878;295,2957;194,3046;112,3145;51,3252;4,3424" o:connectangles="0,0,0,0,0,0,0,0,0,0,0,0,0,0,0,0,0,0,0,0,0,0,0,0,0,0,0,0,0,0,0,0,0,0,0,0,0,0,0,0,0,0"/>
                      </v:shape>
                      <v:shape id="Picture 407" o:spid="_x0000_s1174" type="#_x0000_t75" style="position:absolute;left:4812;top:2655;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">
                        <v:imagedata r:id="rId62" o:title=""/>
                      </v:shape>
                      <v:shape id="Freeform 408" o:spid="_x0000_s1175" style="position:absolute;left:4812;top:2655;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" path="m,803r3,60l29,980r22,56l78,1090r33,53l150,1193r43,48l242,1287r53,44l352,1372r61,38l479,1445r69,32l621,1506r76,26l775,1554r82,18l941,1587r87,10l1117,1604r90,2l1298,1604r89,-7l1473,1587r85,-15l1639,1554r79,-22l1794,1506r73,-29l1936,1445r65,-35l2063,1372r57,-41l2173,1287r48,-46l2265,1193r38,-50l2336,1090r28,-54l2386,980r26,-117l2415,803r-3,-60l2386,626r-22,-56l2336,516r-33,-53l2265,413r-44,-49l2173,318r-53,-43l2063,234r-62,-38l1936,161r-69,-33l1794,100,1718,74,1639,52,1558,34,1473,19,1387,8,1298,2,1207,r-90,2l1028,8,941,19,857,34,775,52,697,74r-76,26l548,128r-69,33l413,196r-61,38l295,275r-53,43l193,364r-43,49l111,463,78,516,51,570,29,626,3,743,,803xe" filled="f" strokeweight=".22664mm">
                        <v:path arrowok="t" o:connecttype="custom" o:connectlocs="3,3519;51,3692;111,3799;193,3897;295,3987;413,4066;548,4133;697,4188;857,4228;1028,4253;1207,4262;1387,4253;1558,4228;1718,4188;1867,4133;2001,4066;2120,3987;2221,3897;2303,3799;2364,3692;2412,3519;2412,3399;2364,3226;2303,3119;2221,3020;2120,2931;2001,2852;1867,2784;1718,2730;1558,2690;1387,2664;1207,2656;1028,2664;857,2690;697,2730;548,2784;413,2852;295,2931;193,3020;111,3119;51,3226;3,3399" o:connectangles="0,0,0,0,0,0,0,0,0,0,0,0,0,0,0,0,0,0,0,0,0,0,0,0,0,0,0,0,0,0,0,0,0,0,0,0,0,0,0,0,0,0"/>
                      </v:shape>
                      <v:shape id="Freeform 409" o:spid="_x0000_s1176" style="position:absolute;left:4838;top:779;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" path="m1208,r-91,2l1029,8,942,19,858,33,776,52,697,74,621,99r-72,29l480,160r-66,36l353,234r-58,41l242,318r-48,46l150,413r-38,50l79,515,51,570,29,626,4,742,,803r4,60l29,980r22,56l79,1090r33,52l150,1193r44,48l242,1287r53,44l353,1372r61,38l480,1445r69,32l621,1506r76,26l776,1554r82,18l942,1587r87,10l1117,1604r91,2l1299,1604r88,-7l1474,1587r84,-15l1640,1554r79,-22l1795,1506r72,-29l1936,1445r66,-35l2063,1372r58,-41l2174,1287r48,-46l2266,1193r38,-51l2337,1090r28,-54l2387,980r25,-117l2416,803r-4,-61l2387,626r-22,-56l2337,515r-33,-52l2266,413r-44,-49l2174,318r-53,-43l2063,234r-61,-38l1936,160r-69,-32l1795,99,1719,74,1640,52,1558,33,1474,19,1387,8,1299,2,1208,xe" fillcolor="#c0bec0" stroked="f">
                        <v:path arrowok="t" o:connecttype="custom" o:connectlocs="1117,782;942,799;776,832;621,879;480,940;353,1014;242,1098;150,1193;79,1295;29,1406;0,1583;29,1760;79,1870;150,1973;242,2067;353,2152;480,2225;621,2286;776,2334;942,2367;1117,2384;1299,2384;1474,2367;1640,2334;1795,2286;1936,2225;2063,2152;2174,2067;2266,1973;2337,1870;2387,1760;2416,1583;2387,1406;2337,1295;2266,1193;2174,1098;2063,1014;1936,940;1795,879;1640,832;1474,799;1299,782" o:connectangles="0,0,0,0,0,0,0,0,0,0,0,0,0,0,0,0,0,0,0,0,0,0,0,0,0,0,0,0,0,0,0,0,0,0,0,0,0,0,0,0,0,0"/>
                      </v:shape>
                      <v:shape id="Freeform 410" o:spid="_x0000_s1177" style="position:absolute;left:4838;top:779;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" path="m,803r4,60l29,980r22,56l79,1090r33,52l150,1193r44,48l242,1287r53,44l353,1372r61,38l480,1445r69,32l621,1506r76,26l776,1554r82,18l942,1587r87,10l1117,1604r91,2l1299,1604r88,-7l1474,1587r84,-15l1640,1554r79,-22l1795,1506r72,-29l1936,1445r66,-35l2063,1372r58,-41l2174,1287r48,-46l2266,1193r38,-51l2337,1090r28,-54l2387,980r25,-117l2416,803r-4,-61l2387,626r-22,-56l2337,515r-33,-52l2266,413r-44,-49l2174,318r-53,-43l2063,234r-61,-38l1936,160r-69,-32l1795,99,1719,74,1640,52,1558,33,1474,19,1387,8,1299,2,1208,r-91,2l1029,8,942,19,858,33,776,52,697,74,621,99r-72,29l480,160r-66,36l353,234r-58,41l242,318r-48,46l150,413r-38,50l79,515,51,570,29,626,4,742,,803xe" filled="f" strokecolor="#c0bec0" strokeweight=".22664mm">
                        <v:path arrowok="t" o:connecttype="custom" o:connectlocs="4,1643;51,1816;112,1922;194,2021;295,2111;414,2190;549,2257;697,2312;858,2352;1029,2377;1208,2386;1387,2377;1558,2352;1719,2312;1867,2257;2002,2190;2121,2111;2222,2021;2304,1922;2365,1816;2412,1643;2412,1522;2365,1350;2304,1243;2222,1144;2121,1055;2002,976;1867,908;1719,854;1558,813;1387,788;1208,780;1029,788;858,813;697,854;549,908;414,976;295,1055;194,1144;112,1243;51,1350;4,1522" o:connectangles="0,0,0,0,0,0,0,0,0,0,0,0,0,0,0,0,0,0,0,0,0,0,0,0,0,0,0,0,0,0,0,0,0,0,0,0,0,0,0,0,0,0"/>
                      </v:shape>
                      <v:shape id="Picture 411" o:spid="_x0000_s1178" type="#_x0000_t75" style="position:absolute;left:4812;top:753;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">
                        <v:imagedata r:id="rId63" o:title=""/>
                      </v:shape>
                      <v:shape id="Freeform 412" o:spid="_x0000_s1179" style="position:absolute;left:4812;top:753;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" path="m,803r3,60l29,980r22,56l78,1090r33,53l150,1193r43,49l242,1287r53,44l352,1372r61,38l479,1445r69,32l621,1506r76,26l775,1554r82,18l941,1587r87,11l1117,1604r90,2l1298,1604r89,-6l1473,1587r85,-15l1639,1554r79,-22l1794,1506r73,-29l1936,1445r65,-35l2063,1372r57,-41l2173,1287r48,-45l2265,1193r38,-50l2336,1090r28,-54l2386,980r26,-117l2415,803r-3,-60l2386,626r-22,-56l2336,516r-33,-53l2265,413r-44,-48l2173,319r-53,-44l2063,234r-62,-38l1936,161r-69,-32l1794,100,1718,74,1639,52,1558,34,1473,19,1387,9,1298,2,1207,r-90,2l1028,9,941,19,857,34,775,52,697,74r-76,26l548,129r-69,32l413,196r-61,38l295,275r-53,44l193,365r-43,48l111,463,78,516,51,570,29,626,3,743,,803xe" filled="f" strokeweight=".22664mm">
                        <v:path arrowok="t" o:connecttype="custom" o:connectlocs="3,1617;51,1790;111,1897;193,1996;295,2085;413,2164;548,2231;697,2286;857,2326;1028,2352;1207,2360;1387,2352;1558,2326;1718,2286;1867,2231;2001,2164;2120,2085;2221,1996;2303,1897;2364,1790;2412,1617;2412,1497;2364,1324;2303,1217;2221,1119;2120,1029;2001,950;1867,883;1718,828;1558,788;1387,763;1207,754;1028,763;857,788;697,828;548,883;413,950;295,1029;193,1119;111,1217;51,1324;3,1497" o:connectangles="0,0,0,0,0,0,0,0,0,0,0,0,0,0,0,0,0,0,0,0,0,0,0,0,0,0,0,0,0,0,0,0,0,0,0,0,0,0,0,0,0,0"/>
                      </v:shape>
                      <v:shape id="Freeform 413" o:spid="_x0000_s1180" style="position:absolute;left:4838;top:10417;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" path="m1208,r-91,2l1029,8,942,19,858,33,776,52,697,74,621,99r-72,29l480,160r-66,36l353,234r-58,41l242,318r-48,46l150,412r-38,51l79,515,51,570,29,626,4,742,,803r4,60l29,980r22,56l79,1090r33,52l150,1193r44,48l242,1287r53,44l353,1372r61,38l480,1445r69,32l621,1506r76,26l776,1554r82,18l942,1587r87,10l1117,1604r91,2l1299,1604r88,-7l1474,1587r84,-15l1640,1554r79,-22l1795,1506r72,-29l1936,1445r66,-35l2063,1372r58,-41l2174,1287r48,-46l2266,1193r38,-51l2337,1090r28,-54l2387,980r25,-117l2416,803r-4,-61l2387,626r-22,-56l2337,515r-33,-52l2266,412r-44,-48l2174,318r-53,-43l2063,234r-61,-38l1936,160r-69,-32l1795,99,1719,74,1640,52,1558,33,1474,19,1387,8,1299,2,1208,xe" fillcolor="#c0bec0" stroked="f">
                        <v:path arrowok="t" o:connecttype="custom" o:connectlocs="1117,10420;942,10437;776,10470;621,10517;480,10578;353,10652;242,10736;150,10830;79,10933;29,11044;0,11221;29,11398;79,11508;150,11611;242,11705;353,11790;480,11863;621,11924;776,11972;942,12005;1117,12022;1299,12022;1474,12005;1640,11972;1795,11924;1936,11863;2063,11790;2174,11705;2266,11611;2337,11508;2387,11398;2416,11221;2387,11044;2337,10933;2266,10830;2174,10736;2063,10652;1936,10578;1795,10517;1640,10470;1474,10437;1299,10420" o:connectangles="0,0,0,0,0,0,0,0,0,0,0,0,0,0,0,0,0,0,0,0,0,0,0,0,0,0,0,0,0,0,0,0,0,0,0,0,0,0,0,0,0,0"/>
                      </v:shape>
                      <v:shape id="Freeform 414" o:spid="_x0000_s1181" style="position:absolute;left:4838;top:10417;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" path="m,803r4,60l29,980r22,56l79,1090r33,52l150,1193r44,48l242,1287r53,44l353,1372r61,38l480,1445r69,32l621,1506r76,26l776,1554r82,18l942,1587r87,10l1117,1604r91,2l1299,1604r88,-7l1474,1587r84,-15l1640,1554r79,-22l1795,1506r72,-29l1936,1445r66,-35l2063,1372r58,-41l2174,1287r48,-46l2266,1193r38,-51l2337,1090r28,-54l2387,980r25,-117l2416,803r-4,-61l2387,626r-22,-56l2337,515r-33,-52l2266,412r-44,-48l2174,318r-53,-43l2063,234r-61,-38l1936,160r-69,-32l1795,99,1719,74,1640,52,1558,33,1474,19,1387,8,1299,2,1208,r-91,2l1029,8,942,19,858,33,776,52,697,74,621,99r-72,29l480,160r-66,36l353,234r-58,41l242,318r-48,46l150,412r-38,51l79,515,51,570,29,626,4,742,,803xe" filled="f" strokecolor="#c0bec0" strokeweight=".22664mm">
                        <v:path arrowok="t" o:connecttype="custom" o:connectlocs="4,11281;51,11454;112,11560;194,11659;295,11749;414,11828;549,11895;697,11950;858,11990;1029,12015;1208,12024;1387,12015;1558,11990;1719,11950;1867,11895;2002,11828;2121,11749;2222,11659;2304,11560;2365,11454;2412,11281;2412,11160;2365,10988;2304,10881;2222,10782;2121,10693;2002,10614;1867,10546;1719,10492;1558,10451;1387,10426;1208,10418;1029,10426;858,10451;697,10492;549,10546;414,10614;295,10693;194,10782;112,10881;51,10988;4,11160" o:connectangles="0,0,0,0,0,0,0,0,0,0,0,0,0,0,0,0,0,0,0,0,0,0,0,0,0,0,0,0,0,0,0,0,0,0,0,0,0,0,0,0,0,0"/>
                      </v:shape>
                      <v:shape id="Picture 415" o:spid="_x0000_s1182" type="#_x0000_t75" style="position:absolute;left:4812;top:10391;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">
                        <v:imagedata r:id="rId64" o:title=""/>
                      </v:shape>
                      <v:shape id="Freeform 416" o:spid="_x0000_s1183" style="position:absolute;left:4812;top:10391;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" path="m,803r3,60l29,980r22,56l78,1090r33,53l150,1193r43,48l242,1287r53,44l352,1372r61,38l479,1445r69,32l621,1506r76,26l775,1554r82,18l941,1587r87,10l1117,1604r90,2l1298,1604r89,-7l1473,1587r85,-15l1639,1554r79,-22l1794,1506r73,-29l1936,1445r65,-35l2063,1372r57,-41l2173,1287r48,-46l2265,1193r38,-50l2336,1090r28,-54l2386,980r26,-117l2415,803r-3,-60l2386,626r-22,-56l2336,516r-33,-53l2265,413r-44,-49l2173,318r-53,-43l2063,234r-62,-38l1936,161r-69,-32l1794,100,1718,74,1639,52,1558,34,1473,19,1387,8,1298,2,1207,r-90,2l1028,8,941,19,857,34,775,52,697,74r-76,26l548,129r-69,32l413,196r-61,38l295,275r-53,43l193,364r-43,49l111,463,78,516,51,570,29,626,3,743,,803xe" filled="f" strokeweight=".22664mm">
                        <v:path arrowok="t" o:connecttype="custom" o:connectlocs="3,11255;51,11428;111,11535;193,11633;295,11723;413,11802;548,11869;697,11924;857,11964;1028,11989;1207,11998;1387,11989;1558,11964;1718,11924;1867,11869;2001,11802;2120,11723;2221,11633;2303,11535;2364,11428;2412,11255;2412,11135;2364,10962;2303,10855;2221,10756;2120,10667;2001,10588;1867,10521;1718,10466;1558,10426;1387,10400;1207,10392;1028,10400;857,10426;697,10466;548,10521;413,10588;295,10667;193,10756;111,10855;51,10962;3,11135" o:connectangles="0,0,0,0,0,0,0,0,0,0,0,0,0,0,0,0,0,0,0,0,0,0,0,0,0,0,0,0,0,0,0,0,0,0,0,0,0,0,0,0,0,0"/>
                      </v:shape>
                      <v:shape id="Freeform 417" o:spid="_x0000_s1184" style="position:absolute;left:9514;top:580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" path="m134,l82,11,39,39,10,82,,135r10,53l39,231r43,28l134,270r53,-11l230,231r29,-43l269,135,259,82,230,39,187,11,134,xe" fillcolor="#c0bec0" stroked="f">
                        <v:path arrowok="t" o:connecttype="custom" o:connectlocs="134,5804;82,5815;39,5843;10,5886;0,5939;10,5992;39,6035;82,6063;134,6074;187,6063;230,6035;259,5992;269,5939;259,5886;230,5843;187,5815;134,5804" o:connectangles="0,0,0,0,0,0,0,0,0,0,0,0,0,0,0,0,0"/>
                      </v:shape>
                      <v:shape id="Freeform 418" o:spid="_x0000_s1185" style="position:absolute;left:9514;top:580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" path="m,135r10,53l39,231r43,28l134,270r53,-11l230,231r29,-43l269,135,259,82,230,39,187,11,134,,82,11,39,39,10,82,,135xe" filled="f" strokecolor="#c0bec0" strokeweight=".22664mm">
                        <v:path arrowok="t" o:connecttype="custom" o:connectlocs="0,5939;10,5992;39,6035;82,6063;134,6074;187,6063;230,6035;259,5992;269,5939;259,5886;230,5843;187,5815;134,5804;82,5815;39,5843;10,5886;0,5939" o:connectangles="0,0,0,0,0,0,0,0,0,0,0,0,0,0,0,0,0"/>
                      </v:shape>
                      <v:shape id="Picture 419" o:spid="_x0000_s1186" type="#_x0000_t75" style="position:absolute;left:9488;top:5778;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">
                        <v:imagedata r:id="rId65" o:title=""/>
                      </v:shape>
                      <v:shape id="Freeform 420" o:spid="_x0000_s1187" style="position:absolute;left:9488;top:5778;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" path="m,135r10,53l39,231r43,29l135,270r52,-10l230,231r29,-43l270,135,259,83,230,40,187,11,135,,82,11,39,40,10,83,,135xe" filled="f" strokeweight=".22664mm">
                        <v:path arrowok="t" o:connecttype="custom" o:connectlocs="0,5913;10,5966;39,6009;82,6038;135,6048;187,6038;230,6009;259,5966;270,5913;259,5861;230,5818;187,5789;135,5778;82,5789;39,5818;10,5861;0,5913" o:connectangles="0,0,0,0,0,0,0,0,0,0,0,0,0,0,0,0,0"/>
                      </v:shape>
                      <v:shape id="AutoShape 421" o:spid="_x0000_s1188" style="position:absolute;left:9437;top:6061;width:386;height:540;visibility:visible;mso-wrap-style:square;v-text-anchor:top" coordsize="3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" path="m193,r,270m,64r193,m386,64r-193,m193,270l347,540m193,270l39,540e" filled="f" strokeweight=".22664mm">
                        <v:path arrowok="t" o:connecttype="custom" o:connectlocs="193,6061;193,6331;0,6125;193,6125;386,6125;193,6125;193,6331;347,6601;193,6331;39,6601" o:connectangles="0,0,0,0,0,0,0,0,0,0"/>
                      </v:shape>
                      <v:shape id="Freeform 422" o:spid="_x0000_s1189" style="position:absolute;left:2384;top:580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" path="m135,l82,11,39,39,10,82,,135r10,53l39,231r43,28l135,270r52,-11l230,231r29,-43l270,135,259,82,230,39,187,11,135,xe" fillcolor="#c0bec0" stroked="f">
                        <v:path arrowok="t" o:connecttype="custom" o:connectlocs="135,5804;82,5815;39,5843;10,5886;0,5939;10,5992;39,6035;82,6063;135,6074;187,6063;230,6035;259,5992;270,5939;259,5886;230,5843;187,5815;135,5804" o:connectangles="0,0,0,0,0,0,0,0,0,0,0,0,0,0,0,0,0"/>
                      </v:shape>
                      <v:shape id="Freeform 423" o:spid="_x0000_s1190" style="position:absolute;left:2384;top:580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" path="m,135r10,53l39,231r43,28l135,270r52,-11l230,231r29,-43l270,135,259,82,230,39,187,11,135,,82,11,39,39,10,82,,135xe" filled="f" strokecolor="#c0bec0" strokeweight=".22664mm">
                        <v:path arrowok="t" o:connecttype="custom" o:connectlocs="0,5939;10,5992;39,6035;82,6063;135,6074;187,6063;230,6035;259,5992;270,5939;259,5886;230,5843;187,5815;135,5804;82,5815;39,5843;10,5886;0,5939" o:connectangles="0,0,0,0,0,0,0,0,0,0,0,0,0,0,0,0,0"/>
                      </v:shape>
                      <v:shape id="Picture 424" o:spid="_x0000_s1191" type="#_x0000_t75" style="position:absolute;left:2359;top:5778;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">
                        <v:imagedata r:id="rId66" o:title=""/>
                      </v:shape>
                      <v:shape id="Freeform 425" o:spid="_x0000_s1192" style="position:absolute;left:2359;top:5778;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" path="m,135r11,53l39,231r43,29l135,270r53,-10l231,231r28,-43l270,135,259,83,231,40,188,11,135,,82,11,39,40,11,83,,135xe" filled="f" strokeweight=".22664mm">
                        <v:path arrowok="t" o:connecttype="custom" o:connectlocs="0,5913;11,5966;39,6009;82,6038;135,6048;188,6038;231,6009;259,5966;270,5913;259,5861;231,5818;188,5789;135,5778;82,5789;39,5818;11,5861;0,5913" o:connectangles="0,0,0,0,0,0,0,0,0,0,0,0,0,0,0,0,0"/>
                      </v:shape>
                      <v:shape id="AutoShape 426" o:spid="_x0000_s1193" style="position:absolute;left:2307;top:6061;width:386;height:540;visibility:visible;mso-wrap-style:square;v-text-anchor:top" coordsize="3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" path="m192,r,270m,64r192,m385,64r-193,m192,270l347,540m192,270l38,540e" filled="f" strokeweight=".22664mm">
                        <v:path arrowok="t" o:connecttype="custom" o:connectlocs="192,6061;192,6331;0,6125;192,6125;385,6125;192,6125;192,6331;347,6601;192,6331;38,6601" o:connectangles="0,0,0,0,0,0,0,0,0,0"/>
                      </v:shape>
                      <v:shape id="Freeform 427" o:spid="_x0000_s1194" style="position:absolute;left:4838;top:8502;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" path="m1208,r-91,2l1029,8,942,19,858,34,776,52,697,74r-76,26l549,128r-69,33l414,196r-61,38l295,275r-53,43l194,364r-44,49l112,463,79,516,51,570,29,626,4,743,,803r4,60l29,980r22,56l79,1090r33,53l150,1193r44,48l242,1287r53,44l353,1372r61,38l480,1445r69,32l621,1506r76,26l776,1554r82,18l942,1587r87,10l1117,1604r91,2l1299,1604r88,-7l1474,1587r84,-15l1640,1554r79,-22l1795,1506r72,-29l1936,1445r66,-35l2063,1372r58,-41l2174,1287r48,-46l2266,1193r38,-50l2337,1090r28,-54l2387,980r25,-117l2416,803r-4,-60l2387,626r-22,-56l2337,516r-33,-53l2266,413r-44,-49l2174,318r-53,-43l2063,234r-61,-38l1936,161r-69,-33l1795,100,1719,74,1640,52,1558,34,1474,19,1387,8,1299,2,1208,xe" fillcolor="#c0bec0" stroked="f">
                        <v:path arrowok="t" o:connecttype="custom" o:connectlocs="1117,8505;942,8522;776,8555;621,8603;480,8664;353,8737;242,8821;150,8916;79,9019;29,9129;0,9306;29,9483;79,9593;150,9696;242,9790;353,9875;480,9948;621,10009;776,10057;942,10090;1117,10107;1299,10107;1474,10090;1640,10057;1795,10009;1936,9948;2063,9875;2174,9790;2266,9696;2337,9593;2387,9483;2416,9306;2387,9129;2337,9019;2266,8916;2174,8821;2063,8737;1936,8664;1795,8603;1640,8555;1474,8522;1299,8505" o:connectangles="0,0,0,0,0,0,0,0,0,0,0,0,0,0,0,0,0,0,0,0,0,0,0,0,0,0,0,0,0,0,0,0,0,0,0,0,0,0,0,0,0,0"/>
                      </v:shape>
                      <v:shape id="Freeform 428" o:spid="_x0000_s1195" style="position:absolute;left:4838;top:8502;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" path="m,803r4,60l29,980r22,56l79,1090r33,53l150,1193r44,48l242,1287r53,44l353,1372r61,38l480,1445r69,32l621,1506r76,26l776,1554r82,18l942,1587r87,10l1117,1604r91,2l1299,1604r88,-7l1474,1587r84,-15l1640,1554r79,-22l1795,1506r72,-29l1936,1445r66,-35l2063,1372r58,-41l2174,1287r48,-46l2266,1193r38,-50l2337,1090r28,-54l2387,980r25,-117l2416,803r-4,-60l2387,626r-22,-56l2337,516r-33,-53l2266,413r-44,-49l2174,318r-53,-43l2063,234r-61,-38l1936,161r-69,-33l1795,100,1719,74,1640,52,1558,34,1474,19,1387,8,1299,2,1208,r-91,2l1029,8,942,19,858,34,776,52,697,74r-76,26l549,128r-69,33l414,196r-61,38l295,275r-53,43l194,364r-44,49l112,463,79,516,51,570,29,626,4,743,,803xe" filled="f" strokecolor="#c0bec0" strokeweight=".22664mm">
                        <v:path arrowok="t" o:connecttype="custom" o:connectlocs="4,9366;51,9539;112,9646;194,9744;295,9834;414,9913;549,9980;697,10035;858,10075;1029,10100;1208,10109;1387,10100;1558,10075;1719,10035;1867,9980;2002,9913;2121,9834;2222,9744;2304,9646;2365,9539;2412,9366;2412,9246;2365,9073;2304,8966;2222,8867;2121,8778;2002,8699;1867,8631;1719,8577;1558,8537;1387,8511;1208,8503;1029,8511;858,8537;697,8577;549,8631;414,8699;295,8778;194,8867;112,8966;51,9073;4,9246" o:connectangles="0,0,0,0,0,0,0,0,0,0,0,0,0,0,0,0,0,0,0,0,0,0,0,0,0,0,0,0,0,0,0,0,0,0,0,0,0,0,0,0,0,0"/>
                      </v:shape>
                      <v:shape id="Picture 429" o:spid="_x0000_s1196" type="#_x0000_t75" style="position:absolute;left:4812;top:8477;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">
                        <v:imagedata r:id="rId67" o:title=""/>
                      </v:shape>
                      <v:shape id="Freeform 430" o:spid="_x0000_s1197" style="position:absolute;left:4812;top:8477;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" path="m,803r3,60l29,980r22,56l78,1090r33,53l150,1193r43,49l242,1288r53,43l352,1372r61,38l479,1445r69,33l621,1507r76,25l775,1554r82,19l941,1587r87,11l1117,1604r90,2l1298,1604r89,-6l1473,1587r85,-14l1639,1554r79,-22l1794,1507r73,-29l1936,1445r65,-35l2063,1372r57,-41l2173,1288r48,-46l2265,1193r38,-50l2336,1090r28,-54l2386,980r26,-117l2415,803r-3,-60l2386,626r-22,-56l2336,516r-33,-53l2265,413r-44,-48l2173,319r-53,-44l2063,234r-62,-38l1936,161r-69,-32l1794,100,1718,74,1639,52,1558,34,1473,19,1387,9,1298,2,1207,r-90,2l1028,9,941,19,857,34,775,52,697,74r-76,26l548,129r-69,32l413,196r-61,38l295,275r-53,44l193,365r-43,48l111,463,78,516,51,570,29,626,3,743,,803xe" filled="f" strokeweight=".22664mm">
                        <v:path arrowok="t" o:connecttype="custom" o:connectlocs="3,9340;51,9513;111,9620;193,9719;295,9808;413,9887;548,9955;697,10009;857,10050;1028,10075;1207,10083;1387,10075;1558,10050;1718,10009;1867,9955;2001,9887;2120,9808;2221,9719;2303,9620;2364,9513;2412,9340;2412,9220;2364,9047;2303,8940;2221,8842;2120,8752;2001,8673;1867,8606;1718,8551;1558,8511;1387,8486;1207,8477;1028,8486;857,8511;697,8551;548,8606;413,8673;295,8752;193,8842;111,8940;51,9047;3,9220" o:connectangles="0,0,0,0,0,0,0,0,0,0,0,0,0,0,0,0,0,0,0,0,0,0,0,0,0,0,0,0,0,0,0,0,0,0,0,0,0,0,0,0,0,0"/>
                      </v:shape>
                      <v:shape id="Freeform 431" o:spid="_x0000_s1198" style="position:absolute;left:4787;top:6523;width:2506;height:1671;visibility:visible;mso-wrap-style:square;v-text-anchor:top" coordsize="250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" path="m1253,r-90,2l1074,8,988,18,904,32,823,50,744,71,668,95r-73,28l525,154r-67,33l395,224r-59,39l281,305r-50,45l185,396r-42,49l106,496,75,548,48,603,12,716,,835r3,60l28,1011r47,111l106,1174r37,51l185,1274r46,47l281,1365r55,42l395,1446r63,37l525,1517r70,30l668,1575r76,25l823,1621r81,17l988,1652r86,10l1163,1668r90,2l1343,1668r88,-6l1517,1652r84,-14l1682,1621r79,-21l1837,1575r74,-28l1981,1517r66,-34l2110,1446r59,-39l2224,1365r50,-44l2321,1274r41,-49l2399,1174r31,-52l2457,1067r36,-113l2505,835r-3,-60l2478,659,2430,548r-31,-52l2362,445r-41,-49l2274,350r-50,-45l2169,263r-59,-39l2047,187r-66,-33l1911,123,1837,95,1761,71,1682,50,1601,32,1517,18,1431,8,1343,2,1253,xe" fillcolor="#c0bec0" stroked="f">
                        <v:path arrowok="t" o:connecttype="custom" o:connectlocs="1163,6526;988,6542;823,6574;668,6619;525,6678;395,6748;281,6829;185,6920;106,7020;48,7127;0,7359;28,7535;106,7698;185,7798;281,7889;395,7970;525,8041;668,8099;823,8145;988,8176;1163,8192;1343,8192;1517,8176;1682,8145;1837,8099;1981,8041;2110,7970;2224,7889;2321,7798;2399,7698;2457,7591;2505,7359;2478,7183;2399,7020;2321,6920;2224,6829;2110,6748;1981,6678;1837,6619;1682,6574;1517,6542;1343,6526" o:connectangles="0,0,0,0,0,0,0,0,0,0,0,0,0,0,0,0,0,0,0,0,0,0,0,0,0,0,0,0,0,0,0,0,0,0,0,0,0,0,0,0,0,0"/>
                      </v:shape>
                      <v:shape id="Freeform 432" o:spid="_x0000_s1199" style="position:absolute;left:4787;top:6523;width:2506;height:1671;visibility:visible;mso-wrap-style:square;v-text-anchor:top" coordsize="250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" path="m,835r3,60l28,1011r47,111l106,1174r37,51l185,1274r46,47l281,1365r55,42l395,1446r63,37l525,1517r70,30l668,1575r76,25l823,1621r81,17l988,1652r86,10l1163,1668r90,2l1343,1668r88,-6l1517,1652r84,-14l1682,1621r79,-21l1837,1575r74,-28l1981,1517r66,-34l2110,1446r59,-39l2224,1365r50,-44l2321,1274r41,-49l2399,1174r31,-52l2457,1067r36,-113l2505,835r-3,-60l2478,659,2430,548r-31,-52l2362,445r-41,-49l2274,350r-50,-45l2169,263r-59,-39l2047,187r-66,-33l1911,123,1837,95,1761,71,1682,50,1601,32,1517,18,1431,8,1343,2,1253,r-90,2l1074,8,988,18,904,32,823,50,744,71,668,95r-73,28l525,154r-67,33l395,224r-59,39l281,305r-50,45l185,396r-42,49l106,496,75,548,48,603,12,716,,835xe" filled="f" strokecolor="#c0bec0" strokeweight=".22664mm">
                        <v:path arrowok="t" o:connecttype="custom" o:connectlocs="3,7419;75,7646;143,7749;231,7845;336,7931;458,8007;595,8071;744,8124;904,8162;1074,8186;1253,8194;1431,8186;1601,8162;1761,8124;1911,8071;2047,8007;2169,7931;2274,7845;2362,7749;2430,7646;2493,7478;2502,7299;2430,7072;2362,6969;2274,6874;2169,6787;2047,6711;1911,6647;1761,6595;1601,6556;1431,6532;1253,6524;1074,6532;904,6556;744,6595;595,6647;458,6711;336,6787;231,6874;143,6969;75,7072;12,7240" o:connectangles="0,0,0,0,0,0,0,0,0,0,0,0,0,0,0,0,0,0,0,0,0,0,0,0,0,0,0,0,0,0,0,0,0,0,0,0,0,0,0,0,0,0"/>
                      </v:shape>
                      <v:shape id="Picture 433" o:spid="_x0000_s1200" type="#_x0000_t75" style="position:absolute;left:4761;top:6498;width:2506;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">
                        <v:imagedata r:id="rId68" o:title=""/>
                      </v:shape>
                      <v:shape id="Freeform 434" o:spid="_x0000_s1201" style="position:absolute;left:4761;top:6498;width:2506;height:1671;visibility:visible;mso-wrap-style:square;v-text-anchor:top" coordsize="250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" path="m,835r3,60l28,1012r47,110l107,1175r36,50l185,1274r46,47l282,1365r55,42l396,1446r62,37l525,1517r70,31l668,1575r76,25l823,1621r82,17l989,1652r86,10l1163,1669r90,2l1343,1669r88,-7l1517,1652r84,-14l1683,1621r79,-21l1838,1575r73,-27l1981,1517r66,-34l2110,1446r59,-39l2224,1365r51,-44l2321,1274r41,-49l2399,1175r32,-53l2457,1068r36,-114l2505,835r-3,-60l2478,659,2431,549r-32,-53l2362,445r-41,-48l2275,350r-51,-44l2169,264r-59,-40l2047,188r-66,-34l1911,123,1838,95,1762,71,1683,50,1601,32,1517,18,1431,8,1343,2,1253,r-90,2l1075,8,989,18,905,32,823,50,744,71,668,95r-73,28l525,154r-67,34l396,224r-59,40l282,306r-51,44l185,397r-42,48l107,496,75,549,49,603,13,717,,835xe" filled="f" strokeweight=".22664mm">
                        <v:path arrowok="t" o:connecttype="custom" o:connectlocs="3,7393;75,7620;143,7723;231,7819;337,7905;458,7981;595,8046;744,8098;905,8136;1075,8160;1253,8169;1431,8160;1601,8136;1762,8098;1911,8046;2047,7981;2169,7905;2275,7819;2362,7723;2431,7620;2493,7452;2502,7273;2431,7047;2362,6943;2275,6848;2169,6762;2047,6686;1911,6621;1762,6569;1601,6530;1431,6506;1253,6498;1075,6506;905,6530;744,6569;595,6621;458,6686;337,6762;231,6848;143,6943;75,7047;13,7215" o:connectangles="0,0,0,0,0,0,0,0,0,0,0,0,0,0,0,0,0,0,0,0,0,0,0,0,0,0,0,0,0,0,0,0,0,0,0,0,0,0,0,0,0,0"/>
                      </v:shape>
                      <v:line id="Line 435" o:spid="_x0000_s1202" style="position:absolute;visibility:visible;mso-wrap-style:square" from="2757,6408" to="4761,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" strokeweight=".22667mm"/>
                      <v:line id="Line 436" o:spid="_x0000_s1203" style="position:absolute;visibility:visible;mso-wrap-style:square" from="2757,6691" to="4812,1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" strokeweight=".22661mm"/>
                      <v:line id="Line 437" o:spid="_x0000_s1204" style="position:absolute;visibility:visible;mso-wrap-style:square" from="2757,6549" to="4787,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" strokeweight=".22664mm"/>
                      <v:line id="Line 438" o:spid="_x0000_s1205" style="position:absolute;flip:y;visibility:visible;mso-wrap-style:square" from="2757,5373" to="4787,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" strokeweight=".22667mm"/>
                      <v:line id="Line 439" o:spid="_x0000_s1206" style="position:absolute;flip:y;visibility:visible;mso-wrap-style:square" from="2757,3465" to="4761,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" strokeweight=".22664mm"/>
                      <v:line id="Line 440" o:spid="_x0000_s1207" style="position:absolute;flip:y;visibility:visible;mso-wrap-style:square" from="2757,1697" to="4736,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" strokeweight=".22661mm"/>
                      <v:line id="Line 441" o:spid="_x0000_s1208" style="position:absolute;flip:x;visibility:visible;mso-wrap-style:square" from="7228,6694" to="9386,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" strokeweight=".22667mm"/>
                      <v:line id="Line 442" o:spid="_x0000_s1209" style="position:absolute;visibility:visible;mso-wrap-style:square" from="9386,6267" to="9386,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" strokeweight=".22667mm"/>
                      <v:line id="Line 443" o:spid="_x0000_s1210" style="position:absolute;flip:x y;visibility:visible;mso-wrap-style:square" from="7267,3465" to="9386,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" strokeweight=".22664mm"/>
                      <v:line id="Line 444" o:spid="_x0000_s1211" style="position:absolute;flip:x y;visibility:visible;mso-wrap-style:square" from="7228,1520" to="9386,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" strokeweight=".22661mm"/>
                      <v:line id="Line 445" o:spid="_x0000_s1212" style="position:absolute;visibility:visible;mso-wrap-style:square" from="9386,6010" to="9386,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" strokeweight=".22661mm"/>
                      <v:line id="Line 446" o:spid="_x0000_s1213" style="position:absolute;visibility:visible;mso-wrap-style:square" from="9386,6138" to="9386,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" strokeweight=".22664mm"/>
                      <v:shape id="Text Box 447" o:spid="_x0000_s1214" type="#_x0000_t202" style="position:absolute;left:1549;top:393;width:96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" filled="f" stroked="f">
                        <v:textbox inset="0,0,0,0">
                          <w:txbxContent>
                            <w:p w:rsidR="00AA01B1" w:rsidRDefault="00AA01B1" w:rsidP="00413A1D">
                              <w:pPr>
                                <w:spacing w:line="144" w:lineRule="exact"/>
                                <w:rPr>
                                  <w:b/>
                                  <w:sz w:val="13"/>
                                </w:rPr>
                              </w:pPr>
                              <w:r>
                                <w:rPr>
                                  <w:b/>
                                  <w:sz w:val="13"/>
                                </w:rPr>
                                <w:t>uc Disturbance</w:t>
                              </w:r>
                            </w:p>
                          </w:txbxContent>
                        </v:textbox>
                      </v:shape>
                      <v:shape id="Text Box 448" o:spid="_x0000_s1215" type="#_x0000_t202" style="position:absolute;left:4736;top:1034;width:2321;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" filled="f" stroked="f">
                        <v:textbox inset="0,0,0,0">
                          <w:txbxContent>
                            <w:p w:rsidR="00AA01B1" w:rsidRPr="007940B4" w:rsidRDefault="00AA01B1" w:rsidP="00413A1D">
                              <w:pPr>
                                <w:spacing w:before="1" w:line="268" w:lineRule="auto"/>
                                <w:ind w:left="668" w:right="5" w:hanging="669"/>
                                <w:jc w:val="center"/>
                                <w:rPr>
                                  <w:sz w:val="20"/>
                                  <w:szCs w:val="20"/>
                                  <w:lang w:val="mn-MN"/>
                                </w:rPr>
                              </w:pPr>
                              <w:r w:rsidRPr="007940B4">
                                <w:rPr>
                                  <w:w w:val="105"/>
                                  <w:sz w:val="20"/>
                                  <w:szCs w:val="20"/>
                                  <w:lang w:val="mn-MN"/>
                                </w:rPr>
                                <w:t>Тасралт, гэмтлийн бичлэгүүдийн жагсаалтыг авах</w:t>
                              </w:r>
                            </w:p>
                          </w:txbxContent>
                        </v:textbox>
                      </v:shape>
                      <v:shape id="Text Box 449" o:spid="_x0000_s1216" type="#_x0000_t202" style="position:absolute;left:4889;top:2829;width:224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" filled="f" stroked="f">
                        <v:textbox inset="0,0,0,0">
                          <w:txbxContent>
                            <w:p w:rsidR="00AA01B1" w:rsidRPr="007940B4" w:rsidRDefault="00AA01B1" w:rsidP="00413A1D">
                              <w:pPr>
                                <w:spacing w:before="1" w:line="268" w:lineRule="auto"/>
                                <w:ind w:right="18"/>
                                <w:jc w:val="center"/>
                                <w:rPr>
                                  <w:sz w:val="20"/>
                                  <w:szCs w:val="20"/>
                                  <w:lang w:val="mn-MN"/>
                                </w:rPr>
                              </w:pPr>
                              <w:r w:rsidRPr="007940B4">
                                <w:rPr>
                                  <w:w w:val="105"/>
                                  <w:sz w:val="20"/>
                                  <w:szCs w:val="20"/>
                                  <w:lang w:val="mn-MN"/>
                                </w:rPr>
                                <w:t>Өгөгдсөн цаг хугацаанд хамааралтай тасралт гэмтлийн бичлэгүүдйиг авах</w:t>
                              </w:r>
                            </w:p>
                          </w:txbxContent>
                        </v:textbox>
                      </v:shape>
                      <v:shape id="Text Box 450" o:spid="_x0000_s1217" type="#_x0000_t202" style="position:absolute;left:4919;top:4737;width:233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" filled="f" stroked="f">
                        <v:textbox inset="0,0,0,0">
                          <w:txbxContent>
                            <w:p w:rsidR="00AA01B1" w:rsidRPr="007940B4" w:rsidRDefault="00AA01B1" w:rsidP="00413A1D">
                              <w:pPr>
                                <w:spacing w:before="1" w:line="268" w:lineRule="auto"/>
                                <w:ind w:firstLine="25"/>
                                <w:rPr>
                                  <w:sz w:val="20"/>
                                  <w:szCs w:val="20"/>
                                  <w:lang w:val="mn-MN"/>
                                </w:rPr>
                              </w:pPr>
                              <w:r w:rsidRPr="007940B4">
                                <w:rPr>
                                  <w:w w:val="105"/>
                                  <w:sz w:val="20"/>
                                  <w:szCs w:val="20"/>
                                  <w:lang w:val="mn-MN"/>
                                </w:rPr>
                                <w:t>Өгөгдсөн төхөөрөмжийн тасралт гэмтлийн бичлэгүүдийг авах</w:t>
                              </w:r>
                            </w:p>
                          </w:txbxContent>
                        </v:textbox>
                      </v:shape>
                      <v:shape id="Text Box 451" o:spid="_x0000_s1218" type="#_x0000_t202" style="position:absolute;left:1703;top:6616;width:182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" filled="f" stroked="f">
                        <v:textbox inset="0,0,0,0">
                          <w:txbxContent>
                            <w:p w:rsidR="00AA01B1" w:rsidRPr="007940B4" w:rsidRDefault="00AA01B1" w:rsidP="00413A1D">
                              <w:pPr>
                                <w:spacing w:before="1"/>
                                <w:rPr>
                                  <w:sz w:val="20"/>
                                  <w:szCs w:val="20"/>
                                  <w:lang w:val="mn-MN"/>
                                </w:rPr>
                              </w:pPr>
                              <w:r w:rsidRPr="007940B4">
                                <w:rPr>
                                  <w:w w:val="105"/>
                                  <w:sz w:val="20"/>
                                  <w:szCs w:val="20"/>
                                  <w:lang w:val="mn-MN"/>
                                </w:rPr>
                                <w:t>Засвар үйлчилгээний төв</w:t>
                              </w:r>
                            </w:p>
                          </w:txbxContent>
                        </v:textbox>
                      </v:shape>
                      <v:shape id="Text Box 452" o:spid="_x0000_s1219" type="#_x0000_t202" style="position:absolute;left:9367;top:6702;width:1243;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" filled="f" stroked="f">
                        <v:textbox inset="0,0,0,0">
                          <w:txbxContent>
                            <w:p w:rsidR="00AA01B1" w:rsidRPr="007940B4" w:rsidRDefault="00AA01B1" w:rsidP="00413A1D">
                              <w:pPr>
                                <w:spacing w:before="1"/>
                                <w:rPr>
                                  <w:sz w:val="20"/>
                                  <w:szCs w:val="20"/>
                                  <w:lang w:val="mn-MN"/>
                                </w:rPr>
                              </w:pPr>
                              <w:r w:rsidRPr="007940B4">
                                <w:rPr>
                                  <w:w w:val="105"/>
                                  <w:sz w:val="20"/>
                                  <w:szCs w:val="20"/>
                                  <w:lang w:val="mn-MN"/>
                                </w:rPr>
                                <w:t>Хадгалах төхөөрөмж</w:t>
                              </w:r>
                            </w:p>
                          </w:txbxContent>
                        </v:textbox>
                      </v:shape>
                      <v:shape id="Text Box 453" o:spid="_x0000_s1220" type="#_x0000_t202" style="position:absolute;left:4917;top:6947;width:2337;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" filled="f" stroked="f">
                        <v:textbox inset="0,0,0,0">
                          <w:txbxContent>
                            <w:p w:rsidR="00AA01B1" w:rsidRPr="007940B4" w:rsidRDefault="00AA01B1" w:rsidP="00413A1D">
                              <w:pPr>
                                <w:spacing w:before="1" w:line="268" w:lineRule="auto"/>
                                <w:ind w:left="873" w:hanging="874"/>
                                <w:rPr>
                                  <w:sz w:val="20"/>
                                  <w:szCs w:val="20"/>
                                  <w:lang w:val="mn-MN"/>
                                </w:rPr>
                              </w:pPr>
                              <w:r w:rsidRPr="007940B4">
                                <w:rPr>
                                  <w:w w:val="105"/>
                                  <w:sz w:val="20"/>
                                  <w:szCs w:val="20"/>
                                  <w:lang w:val="mn-MN"/>
                                </w:rPr>
                                <w:t>Тасралт, гэмтлийн бичлэгүүдийг илгээх</w:t>
                              </w:r>
                            </w:p>
                          </w:txbxContent>
                        </v:textbox>
                      </v:shape>
                      <v:shape id="Text Box 454" o:spid="_x0000_s1221" type="#_x0000_t202" style="position:absolute;left:5133;top:8627;width:180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" filled="f" stroked="f">
                        <v:textbox inset="0,0,0,0">
                          <w:txbxContent>
                            <w:p w:rsidR="00AA01B1" w:rsidRPr="007940B4" w:rsidRDefault="00AA01B1" w:rsidP="00413A1D">
                              <w:pPr>
                                <w:spacing w:before="1" w:line="268" w:lineRule="auto"/>
                                <w:ind w:left="12" w:hanging="13"/>
                                <w:rPr>
                                  <w:sz w:val="20"/>
                                  <w:szCs w:val="20"/>
                                  <w:lang w:val="mn-MN"/>
                                </w:rPr>
                              </w:pPr>
                              <w:r w:rsidRPr="007940B4">
                                <w:rPr>
                                  <w:w w:val="105"/>
                                  <w:sz w:val="20"/>
                                  <w:szCs w:val="20"/>
                                  <w:lang w:val="mn-MN"/>
                                </w:rPr>
                                <w:t>Бичигдсэн параметрүүдийн загварчлалыг авах</w:t>
                              </w:r>
                            </w:p>
                          </w:txbxContent>
                        </v:textbox>
                      </v:shape>
                      <v:shape id="Text Box 455" o:spid="_x0000_s1222" type="#_x0000_t202" style="position:absolute;left:5133;top:10646;width:200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" filled="f" stroked="f">
                        <v:textbox inset="0,0,0,0">
                          <w:txbxContent>
                            <w:p w:rsidR="00AA01B1" w:rsidRPr="007940B4" w:rsidRDefault="00AA01B1" w:rsidP="00413A1D">
                              <w:pPr>
                                <w:spacing w:before="1" w:line="268" w:lineRule="auto"/>
                                <w:rPr>
                                  <w:sz w:val="20"/>
                                  <w:szCs w:val="20"/>
                                  <w:lang w:val="mn-MN"/>
                                </w:rPr>
                              </w:pPr>
                              <w:r w:rsidRPr="007940B4">
                                <w:rPr>
                                  <w:w w:val="105"/>
                                  <w:sz w:val="20"/>
                                  <w:szCs w:val="20"/>
                                  <w:lang w:val="mn-MN"/>
                                </w:rPr>
                                <w:t>Бичигдсэн параметрүүдийн загварчлалыг тохируулах</w:t>
                              </w:r>
                            </w:p>
                          </w:txbxContent>
                        </v:textbox>
                      </v:shape>
                      <w10:wrap type="topAndBottom" anchorx="page"/>
                    </v:group>
                  </w:pict>
                </mc:Fallback>
              </mc:AlternateContent>
            </w:r>
            <w:r>
              <w:rPr>
                <w:noProof/>
              </w:rPr>
              <mc:AlternateContent>
                <mc:Choice Requires="wps">
                  <w:drawing>
                    <wp:anchor distT="0" distB="0" distL="114300" distR="114300" simplePos="0" relativeHeight="251659776" behindDoc="0" locked="0" layoutInCell="1" allowOverlap="1" wp14:anchorId="7E18B435" wp14:editId="14C65CCD">
                      <wp:simplePos x="0" y="0"/>
                      <wp:positionH relativeFrom="column">
                        <wp:posOffset>3668232</wp:posOffset>
                      </wp:positionH>
                      <wp:positionV relativeFrom="paragraph">
                        <wp:posOffset>3396069</wp:posOffset>
                      </wp:positionV>
                      <wp:extent cx="1381287" cy="831215"/>
                      <wp:effectExtent l="0" t="0" r="28575" b="26035"/>
                      <wp:wrapNone/>
                      <wp:docPr id="1101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1287" cy="831215"/>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22D791" id="Line 44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85pt,267.4pt" to="397.6pt,3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" strokeweight=".22664mm"/>
                  </w:pict>
                </mc:Fallback>
              </mc:AlternateContent>
            </w:r>
            <w:r>
              <w:rPr>
                <w:noProof/>
              </w:rPr>
              <mc:AlternateContent>
                <mc:Choice Requires="wps">
                  <w:drawing>
                    <wp:anchor distT="0" distB="0" distL="114300" distR="114300" simplePos="0" relativeHeight="251657728" behindDoc="0" locked="0" layoutInCell="1" allowOverlap="1" wp14:anchorId="60138526" wp14:editId="67E7F79E">
                      <wp:simplePos x="0" y="0"/>
                      <wp:positionH relativeFrom="column">
                        <wp:posOffset>3752603</wp:posOffset>
                      </wp:positionH>
                      <wp:positionV relativeFrom="paragraph">
                        <wp:posOffset>4227146</wp:posOffset>
                      </wp:positionV>
                      <wp:extent cx="1264532" cy="421631"/>
                      <wp:effectExtent l="0" t="0" r="31115" b="36195"/>
                      <wp:wrapNone/>
                      <wp:docPr id="11012"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532" cy="421631"/>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2EAF5DF" id="Line 44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332.85pt" to="395.05pt,3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" strokeweight=".22664mm"/>
                  </w:pict>
                </mc:Fallback>
              </mc:AlternateContent>
            </w:r>
          </w:p>
          <w:p w:rsidR="00413A1D" w:rsidRPr="00D84013" w:rsidRDefault="00413A1D" w:rsidP="00130189">
            <w:pPr>
              <w:pStyle w:val="NoSpacing"/>
              <w:spacing w:line="276" w:lineRule="auto"/>
              <w:jc w:val="both"/>
              <w:rPr>
                <w:lang w:val="mn-MN"/>
              </w:rPr>
            </w:pPr>
          </w:p>
          <w:p w:rsidR="00413A1D" w:rsidRPr="00D84013" w:rsidRDefault="00413A1D" w:rsidP="00130189">
            <w:pPr>
              <w:pStyle w:val="NoSpacing"/>
              <w:spacing w:line="276" w:lineRule="auto"/>
              <w:jc w:val="both"/>
              <w:rPr>
                <w:lang w:val="mn-MN"/>
              </w:rPr>
            </w:pPr>
          </w:p>
        </w:tc>
      </w:tr>
      <w:tr w:rsidR="00413A1D" w:rsidRPr="00D84013" w:rsidTr="00A52FB5">
        <w:tc>
          <w:tcPr>
            <w:tcW w:w="4675" w:type="dxa"/>
          </w:tcPr>
          <w:p w:rsidR="00413A1D" w:rsidRPr="00D84013" w:rsidRDefault="007940B4" w:rsidP="00130189">
            <w:pPr>
              <w:spacing w:before="2"/>
              <w:jc w:val="both"/>
              <w:rPr>
                <w:b/>
                <w:lang w:val="mn-MN"/>
              </w:rPr>
            </w:pPr>
            <w:r w:rsidRPr="00D84013">
              <w:rPr>
                <w:b/>
                <w:lang w:val="mn-MN"/>
              </w:rPr>
              <w:lastRenderedPageBreak/>
              <w:t>5</w:t>
            </w:r>
            <w:r w:rsidR="00B50E05">
              <w:rPr>
                <w:b/>
                <w:lang w:val="mn-MN"/>
              </w:rPr>
              <w:t>-р хүснэгт</w:t>
            </w:r>
            <w:r w:rsidRPr="00D84013">
              <w:rPr>
                <w:b/>
                <w:lang w:val="mn-MN"/>
              </w:rPr>
              <w:t xml:space="preserve"> – Хяналт шинжилгээний өгөгдлийн ердийн дамжуулалтын хугацааны шаардлага</w:t>
            </w:r>
          </w:p>
          <w:p w:rsidR="007940B4" w:rsidRPr="00D84013" w:rsidRDefault="007940B4" w:rsidP="007940B4">
            <w:pPr>
              <w:spacing w:before="2"/>
              <w:jc w:val="both"/>
              <w:rPr>
                <w:lang w:val="mn-MN"/>
              </w:rPr>
            </w:pPr>
          </w:p>
          <w:p w:rsidR="007940B4" w:rsidRPr="00D84013" w:rsidRDefault="007940B4" w:rsidP="007940B4">
            <w:pPr>
              <w:pStyle w:val="NoSpacing"/>
              <w:spacing w:line="276" w:lineRule="auto"/>
              <w:jc w:val="both"/>
              <w:rPr>
                <w:b/>
                <w:lang w:val="mn-MN"/>
              </w:rPr>
            </w:pPr>
            <w:r w:rsidRPr="00D84013">
              <w:rPr>
                <w:b/>
                <w:lang w:val="mn-MN"/>
              </w:rPr>
              <w:t>5.4.5 Aшиглах тохиолдлын тодорхойлолт</w:t>
            </w:r>
          </w:p>
          <w:tbl>
            <w:tblPr>
              <w:tblStyle w:val="TableGrid"/>
              <w:tblW w:w="0" w:type="auto"/>
              <w:tblLook w:val="04A0" w:firstRow="1" w:lastRow="0" w:firstColumn="1" w:lastColumn="0" w:noHBand="0" w:noVBand="1"/>
            </w:tblPr>
            <w:tblGrid>
              <w:gridCol w:w="1761"/>
              <w:gridCol w:w="2745"/>
            </w:tblGrid>
            <w:tr w:rsidR="007940B4" w:rsidRPr="00D84013" w:rsidTr="007940B4">
              <w:tc>
                <w:tcPr>
                  <w:tcW w:w="2222"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Нэр</w:t>
                  </w:r>
                </w:p>
              </w:tc>
              <w:tc>
                <w:tcPr>
                  <w:tcW w:w="2222" w:type="dxa"/>
                </w:tcPr>
                <w:p w:rsidR="007940B4" w:rsidRPr="00D84013" w:rsidRDefault="007940B4" w:rsidP="007940B4">
                  <w:pPr>
                    <w:pStyle w:val="TableParagraph"/>
                    <w:ind w:left="107" w:right="306"/>
                    <w:jc w:val="center"/>
                    <w:rPr>
                      <w:b/>
                      <w:sz w:val="20"/>
                      <w:szCs w:val="20"/>
                      <w:lang w:val="mn-MN"/>
                    </w:rPr>
                  </w:pPr>
                  <w:r w:rsidRPr="00D84013">
                    <w:rPr>
                      <w:b/>
                      <w:sz w:val="20"/>
                      <w:szCs w:val="20"/>
                      <w:lang w:val="mn-MN"/>
                    </w:rPr>
                    <w:t>Үзүүлэх үйлчилгээ ба мэдээлэл</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Тасралт гэмтлийн бичлэгүүдийн жагсаалтыг авах. Энэ жагсаалт наад зах нь файл бүрийн хувьд:</w:t>
                  </w:r>
                </w:p>
                <w:p w:rsidR="007940B4" w:rsidRPr="00831BB7" w:rsidRDefault="007940B4" w:rsidP="00831BB7">
                  <w:pPr>
                    <w:spacing w:line="276" w:lineRule="auto"/>
                    <w:jc w:val="both"/>
                    <w:rPr>
                      <w:bCs/>
                      <w:color w:val="000000"/>
                      <w:sz w:val="20"/>
                      <w:szCs w:val="20"/>
                      <w:shd w:val="clear" w:color="auto" w:fill="FFFFFF"/>
                      <w:lang w:val="mn-MN"/>
                    </w:rPr>
                  </w:pPr>
                </w:p>
              </w:tc>
              <w:tc>
                <w:tcPr>
                  <w:tcW w:w="2222" w:type="dxa"/>
                </w:tcPr>
                <w:p w:rsidR="007940B4" w:rsidRPr="00D84013" w:rsidRDefault="007940B4" w:rsidP="007940B4">
                  <w:pPr>
                    <w:spacing w:before="57" w:line="184" w:lineRule="exact"/>
                    <w:rPr>
                      <w:sz w:val="20"/>
                      <w:szCs w:val="20"/>
                      <w:lang w:val="mn-MN"/>
                    </w:rPr>
                  </w:pPr>
                  <w:r w:rsidRPr="00D84013">
                    <w:rPr>
                      <w:sz w:val="20"/>
                      <w:szCs w:val="20"/>
                      <w:lang w:val="mn-MN"/>
                    </w:rPr>
                    <w:t>Засвар үйлчилгээний төвөөс хүсэлт хүлээж аваад хадгалах төхөөрөмж нь тасралт гэмтлийн бичлэгийн шаардлагатай жагсаалтыг илгээнэ. Үүнд:</w:t>
                  </w:r>
                </w:p>
                <w:p w:rsidR="007940B4" w:rsidRPr="00D84013" w:rsidRDefault="007940B4" w:rsidP="00211130">
                  <w:pPr>
                    <w:widowControl w:val="0"/>
                    <w:numPr>
                      <w:ilvl w:val="0"/>
                      <w:numId w:val="19"/>
                    </w:numPr>
                    <w:autoSpaceDE w:val="0"/>
                    <w:autoSpaceDN w:val="0"/>
                    <w:spacing w:before="57"/>
                    <w:ind w:right="247"/>
                    <w:rPr>
                      <w:sz w:val="20"/>
                      <w:szCs w:val="20"/>
                      <w:lang w:val="mn-MN"/>
                    </w:rPr>
                  </w:pPr>
                  <w:r w:rsidRPr="00D84013">
                    <w:rPr>
                      <w:sz w:val="20"/>
                      <w:szCs w:val="20"/>
                      <w:lang w:val="mn-MN"/>
                    </w:rPr>
                    <w:t>Холбогдох өндөр хүчдэлийн тоног төхөөрөмж</w:t>
                  </w:r>
                </w:p>
                <w:p w:rsidR="007940B4" w:rsidRPr="00D84013" w:rsidRDefault="007940B4" w:rsidP="00211130">
                  <w:pPr>
                    <w:widowControl w:val="0"/>
                    <w:numPr>
                      <w:ilvl w:val="0"/>
                      <w:numId w:val="19"/>
                    </w:numPr>
                    <w:autoSpaceDE w:val="0"/>
                    <w:autoSpaceDN w:val="0"/>
                    <w:spacing w:before="57"/>
                    <w:ind w:right="247"/>
                    <w:rPr>
                      <w:sz w:val="20"/>
                      <w:szCs w:val="20"/>
                      <w:lang w:val="mn-MN"/>
                    </w:rPr>
                  </w:pPr>
                  <w:r w:rsidRPr="00D84013">
                    <w:rPr>
                      <w:sz w:val="20"/>
                      <w:szCs w:val="20"/>
                      <w:lang w:val="mn-MN"/>
                    </w:rPr>
                    <w:t>Эхний сонгосон цагийн тэмдэглэгээ</w:t>
                  </w:r>
                </w:p>
                <w:p w:rsidR="007940B4" w:rsidRPr="00D84013" w:rsidRDefault="007940B4" w:rsidP="00211130">
                  <w:pPr>
                    <w:widowControl w:val="0"/>
                    <w:numPr>
                      <w:ilvl w:val="0"/>
                      <w:numId w:val="19"/>
                    </w:numPr>
                    <w:autoSpaceDE w:val="0"/>
                    <w:autoSpaceDN w:val="0"/>
                    <w:spacing w:before="57"/>
                    <w:ind w:right="247"/>
                    <w:rPr>
                      <w:sz w:val="20"/>
                      <w:szCs w:val="20"/>
                      <w:lang w:val="mn-MN"/>
                    </w:rPr>
                  </w:pPr>
                  <w:r w:rsidRPr="00D84013">
                    <w:rPr>
                      <w:sz w:val="20"/>
                      <w:szCs w:val="20"/>
                      <w:lang w:val="mn-MN"/>
                    </w:rPr>
                    <w:t>Үргэлжлэл / тасралтын бичлэг/</w:t>
                  </w:r>
                </w:p>
                <w:p w:rsidR="007940B4" w:rsidRPr="00D84013" w:rsidRDefault="007940B4" w:rsidP="007940B4">
                  <w:pPr>
                    <w:pStyle w:val="TableParagraph"/>
                    <w:ind w:right="306"/>
                    <w:rPr>
                      <w:sz w:val="20"/>
                      <w:szCs w:val="20"/>
                      <w:lang w:val="mn-MN"/>
                    </w:rPr>
                  </w:pP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Өгөгдсөн цаг хугацаанд нийцүүлэн тасралт, гэмтлийн бичлэгүүдийг авах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Засвар үйлчилгээний төв цаг хугацаа заасан тасралт гэмтлийн бичлэг авахаар хадгалах төхөөрөмж рүү хүсэлт илгээнэ. Хадгалах төхөөрөмж хүсэлтийг хүлээн аваад холбогдох мэдээллийг илгээнэ.</w:t>
                  </w:r>
                </w:p>
              </w:tc>
            </w:tr>
            <w:tr w:rsidR="007940B4" w:rsidRPr="00B50E05"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Тухайн нэг тоног төхөөрөмжийн хувьд тасралт, гэмтлийн бичлэгийг авах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Засвар үйлчилгээний төв нь өгөгдсөн өндөр хүчдэлийн тоног төхөөрөмжийн тасралт, гэмтлийн мэдээллийг авахаар хадгалах төхөөрөмж рүү хүсэлт илгээнэ.</w:t>
                  </w:r>
                </w:p>
                <w:p w:rsidR="007940B4" w:rsidRPr="00D84013" w:rsidRDefault="007940B4" w:rsidP="007940B4">
                  <w:pPr>
                    <w:pStyle w:val="NoSpacing"/>
                    <w:spacing w:line="276" w:lineRule="auto"/>
                    <w:jc w:val="both"/>
                    <w:rPr>
                      <w:sz w:val="20"/>
                      <w:szCs w:val="20"/>
                      <w:lang w:val="mn-MN"/>
                    </w:rPr>
                  </w:pPr>
                </w:p>
              </w:tc>
            </w:tr>
            <w:tr w:rsidR="007940B4" w:rsidRPr="00B50E05"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Тасралт гэмтлийн бичлэгийг </w:t>
                  </w:r>
                  <w:r w:rsidRPr="00831BB7">
                    <w:rPr>
                      <w:bCs/>
                      <w:color w:val="000000"/>
                      <w:sz w:val="20"/>
                      <w:szCs w:val="20"/>
                      <w:shd w:val="clear" w:color="auto" w:fill="FFFFFF"/>
                      <w:lang w:val="mn-MN"/>
                    </w:rPr>
                    <w:lastRenderedPageBreak/>
                    <w:t>илгээх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lastRenderedPageBreak/>
                    <w:t xml:space="preserve">Хадгалах төхөөрөмж нь тасралт гэмтлийн мэдээллийг засвар </w:t>
                  </w:r>
                  <w:r w:rsidRPr="00D84013">
                    <w:rPr>
                      <w:sz w:val="20"/>
                      <w:szCs w:val="20"/>
                      <w:lang w:val="mn-MN"/>
                    </w:rPr>
                    <w:lastRenderedPageBreak/>
                    <w:t>үйлчилгээний төвөд илгээнэ.</w:t>
                  </w:r>
                </w:p>
              </w:tc>
            </w:tr>
            <w:tr w:rsidR="007940B4" w:rsidRPr="00B50E05"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Бичигдэх параметрүүдийн загварчлалыг авах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Засвар үйлчилгээний төвийн хүсэлтээр хадгалах төхөөрөмж бичигдэх параметрүүдийн загварчлалыг илгээнэ.</w:t>
                  </w:r>
                </w:p>
              </w:tc>
            </w:tr>
            <w:tr w:rsidR="007940B4" w:rsidRPr="00B50E05"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Бичигдэх параметрүүдийн загварчлалыг тохируулах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Засвар үйлчилгээний төв нь бичигдэх параметрүүдийн загварчлалыг хадгалах төхөөрөмжид илгээнэ.</w:t>
                  </w:r>
                </w:p>
              </w:tc>
            </w:tr>
          </w:tbl>
          <w:p w:rsidR="007940B4" w:rsidRPr="00D84013" w:rsidRDefault="007940B4" w:rsidP="007940B4">
            <w:pPr>
              <w:spacing w:before="2"/>
              <w:jc w:val="both"/>
              <w:rPr>
                <w:b/>
                <w:lang w:val="mn-MN"/>
              </w:rPr>
            </w:pPr>
          </w:p>
          <w:p w:rsidR="007940B4" w:rsidRPr="00D84013" w:rsidRDefault="007940B4" w:rsidP="007940B4">
            <w:pPr>
              <w:spacing w:before="2"/>
              <w:jc w:val="both"/>
              <w:rPr>
                <w:b/>
                <w:lang w:val="mn-MN"/>
              </w:rPr>
            </w:pPr>
          </w:p>
          <w:p w:rsidR="007940B4" w:rsidRPr="00D84013" w:rsidRDefault="007940B4" w:rsidP="007940B4">
            <w:pPr>
              <w:pStyle w:val="NoSpacing"/>
              <w:spacing w:line="276" w:lineRule="auto"/>
              <w:jc w:val="both"/>
              <w:rPr>
                <w:b/>
                <w:lang w:val="mn-MN"/>
              </w:rPr>
            </w:pPr>
            <w:r w:rsidRPr="00D84013">
              <w:rPr>
                <w:b/>
                <w:lang w:val="mn-MN"/>
              </w:rPr>
              <w:t>5.4.6 Дарааллын схем</w:t>
            </w:r>
          </w:p>
          <w:p w:rsidR="007940B4" w:rsidRPr="00D84013" w:rsidRDefault="007940B4" w:rsidP="007940B4">
            <w:pPr>
              <w:pStyle w:val="NoSpacing"/>
              <w:spacing w:line="276" w:lineRule="auto"/>
              <w:jc w:val="both"/>
              <w:rPr>
                <w:b/>
                <w:lang w:val="mn-MN"/>
              </w:rPr>
            </w:pPr>
            <w:r w:rsidRPr="00D84013">
              <w:rPr>
                <w:b/>
                <w:lang w:val="mn-MN"/>
              </w:rPr>
              <w:t>5.4.6.1 Тасралт гэмтлийн бичлэгийг авах</w:t>
            </w:r>
          </w:p>
          <w:tbl>
            <w:tblPr>
              <w:tblStyle w:val="TableGrid"/>
              <w:tblW w:w="0" w:type="auto"/>
              <w:tblLook w:val="04A0" w:firstRow="1" w:lastRow="0" w:firstColumn="1" w:lastColumn="0" w:noHBand="0" w:noVBand="1"/>
            </w:tblPr>
            <w:tblGrid>
              <w:gridCol w:w="1696"/>
              <w:gridCol w:w="2805"/>
            </w:tblGrid>
            <w:tr w:rsidR="007940B4" w:rsidRPr="00D84013" w:rsidTr="00831BB7">
              <w:tc>
                <w:tcPr>
                  <w:tcW w:w="1696"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Тохиолдлыг ашиглах үе шат</w:t>
                  </w:r>
                </w:p>
              </w:tc>
              <w:tc>
                <w:tcPr>
                  <w:tcW w:w="2805"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Тодорхойлолт</w:t>
                  </w:r>
                </w:p>
              </w:tc>
            </w:tr>
            <w:tr w:rsidR="007940B4" w:rsidRPr="00B50E05" w:rsidTr="00831BB7">
              <w:tc>
                <w:tcPr>
                  <w:tcW w:w="1696"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805"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тасралт гэмтлийн шаардлагатай жагсаалтыг шаардана.</w:t>
                  </w:r>
                </w:p>
              </w:tc>
            </w:tr>
            <w:tr w:rsidR="007940B4" w:rsidRPr="00B50E05" w:rsidTr="00831BB7">
              <w:tc>
                <w:tcPr>
                  <w:tcW w:w="1696"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805"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нь тасралт гэмтлийн шаардлагатай жагсаалтыг явуулахдаа дээр тодорхойлсон мэдээллийг файл бүрийн хувьд зааж өгнө.</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831BB7">
            <w:pPr>
              <w:pStyle w:val="NoSpacing"/>
              <w:spacing w:line="276" w:lineRule="auto"/>
              <w:jc w:val="both"/>
              <w:rPr>
                <w:b/>
                <w:lang w:val="mn-MN"/>
              </w:rPr>
            </w:pPr>
            <w:r w:rsidRPr="00D84013">
              <w:rPr>
                <w:b/>
                <w:lang w:val="mn-MN"/>
              </w:rPr>
              <w:t>5.4.6.2 Өгөгдсөн цаг хугацаанд нийцүүлэн тасралт гэмтлийн бичлэгийг авах</w:t>
            </w:r>
          </w:p>
          <w:tbl>
            <w:tblPr>
              <w:tblStyle w:val="TableGrid"/>
              <w:tblW w:w="0" w:type="auto"/>
              <w:tblLook w:val="04A0" w:firstRow="1" w:lastRow="0" w:firstColumn="1" w:lastColumn="0" w:noHBand="0" w:noVBand="1"/>
            </w:tblPr>
            <w:tblGrid>
              <w:gridCol w:w="1838"/>
              <w:gridCol w:w="2663"/>
            </w:tblGrid>
            <w:tr w:rsidR="007940B4" w:rsidRPr="00D84013" w:rsidTr="00831BB7">
              <w:tc>
                <w:tcPr>
                  <w:tcW w:w="1838"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Тохиолдлыг ашиглах үе шат</w:t>
                  </w:r>
                </w:p>
              </w:tc>
              <w:tc>
                <w:tcPr>
                  <w:tcW w:w="2663"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Тодорхойлолт</w:t>
                  </w:r>
                </w:p>
              </w:tc>
            </w:tr>
            <w:tr w:rsidR="007940B4" w:rsidRPr="00B50E05" w:rsidTr="00831BB7">
              <w:tc>
                <w:tcPr>
                  <w:tcW w:w="1838"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66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Тасралт гэмтлийн жагсаалтыг авах / эхний ашиглах тохиолдлыг харах).</w:t>
                  </w:r>
                </w:p>
              </w:tc>
            </w:tr>
            <w:tr w:rsidR="007940B4" w:rsidRPr="00B50E05" w:rsidTr="00831BB7">
              <w:tc>
                <w:tcPr>
                  <w:tcW w:w="1838"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lastRenderedPageBreak/>
                    <w:t>Алхам 2</w:t>
                  </w:r>
                </w:p>
              </w:tc>
              <w:tc>
                <w:tcPr>
                  <w:tcW w:w="266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жагсаалтаас тодорхой хугацаа сонгож авна.</w:t>
                  </w:r>
                </w:p>
              </w:tc>
            </w:tr>
            <w:tr w:rsidR="007940B4" w:rsidRPr="00B50E05" w:rsidTr="00831BB7">
              <w:tc>
                <w:tcPr>
                  <w:tcW w:w="1838"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3</w:t>
                  </w:r>
                </w:p>
              </w:tc>
              <w:tc>
                <w:tcPr>
                  <w:tcW w:w="266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сонгосон цаг хугацаанд тохирох хүсэлтийг илгээнэ</w:t>
                  </w:r>
                </w:p>
              </w:tc>
            </w:tr>
            <w:tr w:rsidR="007940B4" w:rsidRPr="00B50E05" w:rsidTr="00831BB7">
              <w:tc>
                <w:tcPr>
                  <w:tcW w:w="1838"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4</w:t>
                  </w:r>
                </w:p>
              </w:tc>
              <w:tc>
                <w:tcPr>
                  <w:tcW w:w="266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сонгосон цаг хугацаанд тохирох тасралт гэмтлийн бичлэгийг, илгээнэ.</w:t>
                  </w:r>
                </w:p>
              </w:tc>
            </w:tr>
          </w:tbl>
          <w:p w:rsidR="007940B4" w:rsidRPr="00D84013" w:rsidRDefault="007940B4" w:rsidP="007940B4">
            <w:pPr>
              <w:spacing w:before="2"/>
              <w:jc w:val="both"/>
              <w:rPr>
                <w:b/>
                <w:lang w:val="mn-MN"/>
              </w:rPr>
            </w:pPr>
          </w:p>
          <w:p w:rsidR="007940B4" w:rsidRPr="00D84013" w:rsidRDefault="007940B4" w:rsidP="007940B4">
            <w:pPr>
              <w:spacing w:before="2"/>
              <w:jc w:val="both"/>
              <w:rPr>
                <w:b/>
                <w:lang w:val="mn-MN"/>
              </w:rPr>
            </w:pPr>
            <w:r w:rsidRPr="00D84013">
              <w:rPr>
                <w:b/>
                <w:lang w:val="mn-MN"/>
              </w:rPr>
              <w:t>5.4.6.3 Тодорхой тоног төхөөрөмжийн тасралт, гэмтлийн бичлэгийг авах</w:t>
            </w:r>
          </w:p>
          <w:tbl>
            <w:tblPr>
              <w:tblStyle w:val="TableGrid"/>
              <w:tblW w:w="0" w:type="auto"/>
              <w:tblLook w:val="04A0" w:firstRow="1" w:lastRow="0" w:firstColumn="1" w:lastColumn="0" w:noHBand="0" w:noVBand="1"/>
            </w:tblPr>
            <w:tblGrid>
              <w:gridCol w:w="2250"/>
              <w:gridCol w:w="2251"/>
            </w:tblGrid>
            <w:tr w:rsidR="007940B4" w:rsidRPr="00D84013" w:rsidTr="001A6446">
              <w:tc>
                <w:tcPr>
                  <w:tcW w:w="2250"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Тохиолдлыг ашиглах үе шат</w:t>
                  </w:r>
                </w:p>
              </w:tc>
              <w:tc>
                <w:tcPr>
                  <w:tcW w:w="2251"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Тодорхойлолт</w:t>
                  </w:r>
                </w:p>
              </w:tc>
            </w:tr>
            <w:tr w:rsidR="007940B4" w:rsidRPr="00B50E05" w:rsidTr="001A6446">
              <w:tc>
                <w:tcPr>
                  <w:tcW w:w="22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Алхам 1</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Тасралт гэмтлийн жагсаалтыг авах / эхний ашиглах тохиолдлыг харах).</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Засвар үйлчилгээний төв </w:t>
                  </w:r>
                  <w:r w:rsidR="00D84013" w:rsidRPr="00D84013">
                    <w:rPr>
                      <w:sz w:val="20"/>
                      <w:szCs w:val="20"/>
                      <w:lang w:val="mn-MN"/>
                    </w:rPr>
                    <w:t>жагсаалтад</w:t>
                  </w:r>
                  <w:r w:rsidRPr="00D84013">
                    <w:rPr>
                      <w:sz w:val="20"/>
                      <w:szCs w:val="20"/>
                      <w:lang w:val="mn-MN"/>
                    </w:rPr>
                    <w:t xml:space="preserve"> заасан тоног төхөөрөмжийг сонгоно.</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3</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сонгосон төхөөрөмжийн хувьд хүсэлтээ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4</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сонгосон төхөөрөмжийн тасралт гэмтлийн бичлэгийг илгээнэ.</w:t>
                  </w:r>
                </w:p>
              </w:tc>
            </w:tr>
          </w:tbl>
          <w:p w:rsidR="007940B4" w:rsidRPr="00D84013" w:rsidRDefault="007940B4" w:rsidP="007940B4">
            <w:pPr>
              <w:spacing w:before="2"/>
              <w:jc w:val="both"/>
              <w:rPr>
                <w:lang w:val="mn-MN"/>
              </w:rPr>
            </w:pPr>
          </w:p>
          <w:p w:rsidR="007940B4" w:rsidRPr="00D84013" w:rsidRDefault="007940B4" w:rsidP="007940B4">
            <w:pPr>
              <w:spacing w:before="2"/>
              <w:jc w:val="both"/>
              <w:rPr>
                <w:b/>
                <w:lang w:val="mn-MN"/>
              </w:rPr>
            </w:pPr>
            <w:r w:rsidRPr="00D84013">
              <w:rPr>
                <w:b/>
                <w:lang w:val="mn-MN"/>
              </w:rPr>
              <w:t>5.4.6.4 Тасралт гэмтлийн бичлэгийг илгээх</w:t>
            </w:r>
          </w:p>
          <w:tbl>
            <w:tblPr>
              <w:tblStyle w:val="TableGrid"/>
              <w:tblW w:w="0" w:type="auto"/>
              <w:tblLook w:val="04A0" w:firstRow="1" w:lastRow="0" w:firstColumn="1" w:lastColumn="0" w:noHBand="0" w:noVBand="1"/>
            </w:tblPr>
            <w:tblGrid>
              <w:gridCol w:w="2250"/>
              <w:gridCol w:w="2251"/>
            </w:tblGrid>
            <w:tr w:rsidR="007940B4" w:rsidRPr="00D84013" w:rsidTr="001A6446">
              <w:tc>
                <w:tcPr>
                  <w:tcW w:w="2250"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Тохиолдлыг ашиглах үе шат</w:t>
                  </w:r>
                </w:p>
              </w:tc>
              <w:tc>
                <w:tcPr>
                  <w:tcW w:w="2251"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Тодорхойлолт</w:t>
                  </w:r>
                </w:p>
              </w:tc>
            </w:tr>
            <w:tr w:rsidR="007940B4" w:rsidRPr="00B50E05" w:rsidTr="001A6446">
              <w:tc>
                <w:tcPr>
                  <w:tcW w:w="2250"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шинэ тасралт гэмтлийг хадгална.</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Хадгалах төхөөрөмж тасралт гэмтлийн бичлэгийг засвар </w:t>
                  </w:r>
                  <w:r w:rsidRPr="00D84013">
                    <w:rPr>
                      <w:sz w:val="20"/>
                      <w:szCs w:val="20"/>
                      <w:lang w:val="mn-MN"/>
                    </w:rPr>
                    <w:lastRenderedPageBreak/>
                    <w:t>үйлчилгээний төвд илгээнэ.</w:t>
                  </w:r>
                </w:p>
              </w:tc>
            </w:tr>
          </w:tbl>
          <w:p w:rsidR="007940B4" w:rsidRPr="00D84013" w:rsidRDefault="007940B4" w:rsidP="007940B4">
            <w:pPr>
              <w:spacing w:before="2"/>
              <w:jc w:val="both"/>
              <w:rPr>
                <w:b/>
                <w:lang w:val="mn-MN"/>
              </w:rPr>
            </w:pPr>
          </w:p>
          <w:p w:rsidR="007940B4" w:rsidRPr="00D84013" w:rsidRDefault="007940B4" w:rsidP="007940B4">
            <w:pPr>
              <w:spacing w:before="2"/>
              <w:jc w:val="both"/>
              <w:rPr>
                <w:lang w:val="mn-MN"/>
              </w:rPr>
            </w:pPr>
          </w:p>
          <w:p w:rsidR="007940B4" w:rsidRPr="00D84013" w:rsidRDefault="007940B4" w:rsidP="007940B4">
            <w:pPr>
              <w:pStyle w:val="NoSpacing"/>
              <w:spacing w:line="276" w:lineRule="auto"/>
              <w:rPr>
                <w:b/>
                <w:lang w:val="mn-MN"/>
              </w:rPr>
            </w:pPr>
            <w:r w:rsidRPr="00D84013">
              <w:rPr>
                <w:b/>
                <w:lang w:val="mn-MN"/>
              </w:rPr>
              <w:t>5.4.6.5 Бичлэгийг параметрүүдийн загварчлалыг авах</w:t>
            </w:r>
          </w:p>
          <w:tbl>
            <w:tblPr>
              <w:tblStyle w:val="TableGrid"/>
              <w:tblW w:w="0" w:type="auto"/>
              <w:tblLook w:val="04A0" w:firstRow="1" w:lastRow="0" w:firstColumn="1" w:lastColumn="0" w:noHBand="0" w:noVBand="1"/>
            </w:tblPr>
            <w:tblGrid>
              <w:gridCol w:w="2250"/>
              <w:gridCol w:w="2251"/>
            </w:tblGrid>
            <w:tr w:rsidR="007940B4" w:rsidRPr="00D84013" w:rsidTr="001A6446">
              <w:tc>
                <w:tcPr>
                  <w:tcW w:w="2250"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Тохиолдлыг ашиглах үе шат</w:t>
                  </w:r>
                </w:p>
              </w:tc>
              <w:tc>
                <w:tcPr>
                  <w:tcW w:w="2251"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Тодорхойлолт</w:t>
                  </w:r>
                </w:p>
              </w:tc>
            </w:tr>
            <w:tr w:rsidR="007940B4" w:rsidRPr="00B50E05" w:rsidTr="001A6446">
              <w:tc>
                <w:tcPr>
                  <w:tcW w:w="2250"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тасралт гэмтлийн жагсаалтын шаардана.</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бичлэгийн жагсаалтыг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3</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хадгалах төхөөрөмжөөс бичлэгийн параметрүүдийн загварчлалыг авах хүсэлт илгэнэ.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4</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загварчлалыг засвар үйлчилгээний төвд илгээнэ.</w:t>
                  </w:r>
                </w:p>
              </w:tc>
            </w:tr>
          </w:tbl>
          <w:p w:rsidR="007940B4" w:rsidRPr="00D84013" w:rsidRDefault="007940B4" w:rsidP="007940B4">
            <w:pPr>
              <w:spacing w:before="2"/>
              <w:jc w:val="both"/>
              <w:rPr>
                <w:lang w:val="mn-MN"/>
              </w:rPr>
            </w:pPr>
          </w:p>
          <w:p w:rsidR="007940B4" w:rsidRPr="00D84013" w:rsidRDefault="007940B4" w:rsidP="007940B4">
            <w:pPr>
              <w:spacing w:before="2"/>
              <w:jc w:val="both"/>
              <w:rPr>
                <w:lang w:val="mn-MN"/>
              </w:rPr>
            </w:pPr>
            <w:r w:rsidRPr="00D84013">
              <w:rPr>
                <w:b/>
                <w:lang w:val="mn-MN"/>
              </w:rPr>
              <w:t>5.4.6.6 Бичигдэх параметрийн тавилын тохируулга</w:t>
            </w:r>
          </w:p>
          <w:tbl>
            <w:tblPr>
              <w:tblStyle w:val="TableGrid"/>
              <w:tblW w:w="0" w:type="auto"/>
              <w:tblLook w:val="04A0" w:firstRow="1" w:lastRow="0" w:firstColumn="1" w:lastColumn="0" w:noHBand="0" w:noVBand="1"/>
            </w:tblPr>
            <w:tblGrid>
              <w:gridCol w:w="2250"/>
              <w:gridCol w:w="2251"/>
            </w:tblGrid>
            <w:tr w:rsidR="007940B4" w:rsidRPr="00D84013" w:rsidTr="001A6446">
              <w:tc>
                <w:tcPr>
                  <w:tcW w:w="2250"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Тохиолдлыг ашиглах үе шат</w:t>
                  </w:r>
                </w:p>
              </w:tc>
              <w:tc>
                <w:tcPr>
                  <w:tcW w:w="2251"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Тодорхойлолт</w:t>
                  </w:r>
                </w:p>
              </w:tc>
            </w:tr>
            <w:tr w:rsidR="007940B4" w:rsidRPr="00B50E05" w:rsidTr="001A6446">
              <w:tc>
                <w:tcPr>
                  <w:tcW w:w="2250"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тасралт гэмтлийн жагсаалтын шаардана.</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бичлэгийн жагсаалтыг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3</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хадгалах төхөөрөмжид бичлэгийн параметрүүдийн загварчлалыг тохируулах хүсэлт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lastRenderedPageBreak/>
                    <w:t>Алхам 4</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Засварын төв хадгалах төхөөрөмж рүү параметрүүдийн загварчлалыг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5</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шинэ параметрүүдийг хэрэглэнэ.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6</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шинэ параметрүүдийг баталгаажуулан засвар үйлчилгээний төвд баталгаажуулалтыг илгээнэ.</w:t>
                  </w:r>
                </w:p>
              </w:tc>
            </w:tr>
          </w:tbl>
          <w:p w:rsidR="007940B4" w:rsidRPr="00D84013" w:rsidRDefault="007940B4" w:rsidP="007940B4">
            <w:pPr>
              <w:spacing w:before="2"/>
              <w:jc w:val="both"/>
              <w:rPr>
                <w:lang w:val="mn-MN"/>
              </w:rPr>
            </w:pPr>
          </w:p>
        </w:tc>
        <w:tc>
          <w:tcPr>
            <w:tcW w:w="4675" w:type="dxa"/>
          </w:tcPr>
          <w:p w:rsidR="00413A1D" w:rsidRPr="00831BB7" w:rsidRDefault="007940B4" w:rsidP="00831BB7">
            <w:pPr>
              <w:spacing w:line="276" w:lineRule="auto"/>
              <w:jc w:val="both"/>
              <w:rPr>
                <w:b/>
                <w:bCs/>
                <w:color w:val="000000"/>
                <w:shd w:val="clear" w:color="auto" w:fill="FFFFFF"/>
                <w:lang w:val="mn-MN"/>
              </w:rPr>
            </w:pPr>
            <w:r w:rsidRPr="00831BB7">
              <w:rPr>
                <w:b/>
                <w:bCs/>
                <w:color w:val="000000"/>
                <w:shd w:val="clear" w:color="auto" w:fill="FFFFFF"/>
                <w:lang w:val="mn-MN"/>
              </w:rPr>
              <w:lastRenderedPageBreak/>
              <w:t>Table 5 – Typical Transfer time requirements for control and monitoring data</w:t>
            </w:r>
          </w:p>
          <w:p w:rsidR="007940B4" w:rsidRPr="00831BB7" w:rsidRDefault="007940B4" w:rsidP="00831BB7">
            <w:pPr>
              <w:spacing w:line="276" w:lineRule="auto"/>
              <w:jc w:val="both"/>
              <w:rPr>
                <w:b/>
                <w:bCs/>
                <w:color w:val="000000"/>
                <w:shd w:val="clear" w:color="auto" w:fill="FFFFFF"/>
                <w:lang w:val="mn-MN"/>
              </w:rPr>
            </w:pPr>
          </w:p>
          <w:p w:rsidR="007940B4" w:rsidRPr="00831BB7" w:rsidRDefault="007940B4" w:rsidP="00831BB7">
            <w:pPr>
              <w:spacing w:line="276" w:lineRule="auto"/>
              <w:jc w:val="both"/>
              <w:rPr>
                <w:b/>
                <w:bCs/>
                <w:color w:val="000000"/>
                <w:shd w:val="clear" w:color="auto" w:fill="FFFFFF"/>
                <w:lang w:val="mn-MN"/>
              </w:rPr>
            </w:pPr>
            <w:r w:rsidRPr="00831BB7">
              <w:rPr>
                <w:b/>
                <w:bCs/>
                <w:color w:val="000000"/>
                <w:shd w:val="clear" w:color="auto" w:fill="FFFFFF"/>
                <w:lang w:val="mn-MN"/>
              </w:rPr>
              <w:t xml:space="preserve">5.4.5 Uses cases description </w:t>
            </w:r>
          </w:p>
          <w:tbl>
            <w:tblPr>
              <w:tblStyle w:val="TableGrid"/>
              <w:tblW w:w="0" w:type="auto"/>
              <w:tblLook w:val="04A0" w:firstRow="1" w:lastRow="0" w:firstColumn="1" w:lastColumn="0" w:noHBand="0" w:noVBand="1"/>
            </w:tblPr>
            <w:tblGrid>
              <w:gridCol w:w="2222"/>
              <w:gridCol w:w="2222"/>
            </w:tblGrid>
            <w:tr w:rsidR="007940B4" w:rsidRPr="00D84013" w:rsidTr="007940B4">
              <w:tc>
                <w:tcPr>
                  <w:tcW w:w="2222"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Name</w:t>
                  </w:r>
                </w:p>
              </w:tc>
              <w:tc>
                <w:tcPr>
                  <w:tcW w:w="2222"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Service or information provided</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Getting list of disturbance or fault records </w:t>
                  </w:r>
                </w:p>
              </w:tc>
              <w:tc>
                <w:tcPr>
                  <w:tcW w:w="2222" w:type="dxa"/>
                </w:tcPr>
                <w:p w:rsidR="007940B4" w:rsidRPr="00D84013" w:rsidRDefault="007940B4" w:rsidP="00831BB7">
                  <w:pPr>
                    <w:pStyle w:val="TableParagraph"/>
                    <w:spacing w:line="184" w:lineRule="exact"/>
                    <w:rPr>
                      <w:sz w:val="20"/>
                      <w:szCs w:val="20"/>
                      <w:lang w:val="mn-MN"/>
                    </w:rPr>
                  </w:pPr>
                  <w:r w:rsidRPr="00D84013">
                    <w:rPr>
                      <w:sz w:val="20"/>
                      <w:szCs w:val="20"/>
                      <w:lang w:val="mn-MN"/>
                    </w:rPr>
                    <w:t>After received request from maintena</w:t>
                  </w:r>
                  <w:r w:rsidR="00831BB7">
                    <w:rPr>
                      <w:sz w:val="20"/>
                      <w:szCs w:val="20"/>
                      <w:lang w:val="mn-MN"/>
                    </w:rPr>
                    <w:t>nce centre storage device sends</w:t>
                  </w:r>
                  <w:r w:rsidR="00831BB7">
                    <w:rPr>
                      <w:sz w:val="20"/>
                      <w:szCs w:val="20"/>
                    </w:rPr>
                    <w:t xml:space="preserve"> </w:t>
                  </w:r>
                  <w:r w:rsidRPr="00D84013">
                    <w:rPr>
                      <w:sz w:val="20"/>
                      <w:szCs w:val="20"/>
                      <w:lang w:val="mn-MN"/>
                    </w:rPr>
                    <w:t>the list of available disturbance or fault records. At least, the list should indicate for each file:</w:t>
                  </w:r>
                </w:p>
                <w:p w:rsidR="007940B4" w:rsidRPr="00D84013" w:rsidRDefault="007940B4" w:rsidP="00211130">
                  <w:pPr>
                    <w:pStyle w:val="TableParagraph"/>
                    <w:numPr>
                      <w:ilvl w:val="0"/>
                      <w:numId w:val="20"/>
                    </w:numPr>
                    <w:tabs>
                      <w:tab w:val="left" w:pos="827"/>
                      <w:tab w:val="left" w:pos="828"/>
                    </w:tabs>
                    <w:spacing w:before="120"/>
                    <w:ind w:hanging="361"/>
                    <w:rPr>
                      <w:sz w:val="20"/>
                      <w:szCs w:val="20"/>
                      <w:lang w:val="mn-MN"/>
                    </w:rPr>
                  </w:pPr>
                  <w:r w:rsidRPr="00D84013">
                    <w:rPr>
                      <w:spacing w:val="5"/>
                      <w:sz w:val="20"/>
                      <w:szCs w:val="20"/>
                      <w:lang w:val="mn-MN"/>
                    </w:rPr>
                    <w:t xml:space="preserve">the </w:t>
                  </w:r>
                  <w:r w:rsidRPr="00D84013">
                    <w:rPr>
                      <w:spacing w:val="6"/>
                      <w:sz w:val="20"/>
                      <w:szCs w:val="20"/>
                      <w:lang w:val="mn-MN"/>
                    </w:rPr>
                    <w:t>concerned high voltage</w:t>
                  </w:r>
                  <w:r w:rsidRPr="00D84013">
                    <w:rPr>
                      <w:spacing w:val="44"/>
                      <w:sz w:val="20"/>
                      <w:szCs w:val="20"/>
                      <w:lang w:val="mn-MN"/>
                    </w:rPr>
                    <w:t xml:space="preserve"> </w:t>
                  </w:r>
                  <w:r w:rsidRPr="00D84013">
                    <w:rPr>
                      <w:spacing w:val="7"/>
                      <w:sz w:val="20"/>
                      <w:szCs w:val="20"/>
                      <w:lang w:val="mn-MN"/>
                    </w:rPr>
                    <w:t>device,</w:t>
                  </w:r>
                </w:p>
                <w:p w:rsidR="007940B4" w:rsidRPr="00D84013" w:rsidRDefault="007940B4" w:rsidP="00211130">
                  <w:pPr>
                    <w:pStyle w:val="TableParagraph"/>
                    <w:numPr>
                      <w:ilvl w:val="0"/>
                      <w:numId w:val="20"/>
                    </w:numPr>
                    <w:tabs>
                      <w:tab w:val="left" w:pos="827"/>
                      <w:tab w:val="left" w:pos="828"/>
                    </w:tabs>
                    <w:spacing w:before="119"/>
                    <w:ind w:hanging="361"/>
                    <w:rPr>
                      <w:sz w:val="20"/>
                      <w:szCs w:val="20"/>
                      <w:lang w:val="mn-MN"/>
                    </w:rPr>
                  </w:pPr>
                  <w:r w:rsidRPr="00D84013">
                    <w:rPr>
                      <w:spacing w:val="5"/>
                      <w:sz w:val="20"/>
                      <w:szCs w:val="20"/>
                      <w:lang w:val="mn-MN"/>
                    </w:rPr>
                    <w:t xml:space="preserve">the first </w:t>
                  </w:r>
                  <w:r w:rsidRPr="00D84013">
                    <w:rPr>
                      <w:spacing w:val="6"/>
                      <w:sz w:val="20"/>
                      <w:szCs w:val="20"/>
                      <w:lang w:val="mn-MN"/>
                    </w:rPr>
                    <w:t xml:space="preserve">sample </w:t>
                  </w:r>
                  <w:r w:rsidRPr="00D84013">
                    <w:rPr>
                      <w:spacing w:val="5"/>
                      <w:sz w:val="20"/>
                      <w:szCs w:val="20"/>
                      <w:lang w:val="mn-MN"/>
                    </w:rPr>
                    <w:t>time</w:t>
                  </w:r>
                  <w:r w:rsidRPr="00D84013">
                    <w:rPr>
                      <w:spacing w:val="45"/>
                      <w:sz w:val="20"/>
                      <w:szCs w:val="20"/>
                      <w:lang w:val="mn-MN"/>
                    </w:rPr>
                    <w:t xml:space="preserve"> </w:t>
                  </w:r>
                  <w:r w:rsidRPr="00D84013">
                    <w:rPr>
                      <w:spacing w:val="7"/>
                      <w:sz w:val="20"/>
                      <w:szCs w:val="20"/>
                      <w:lang w:val="mn-MN"/>
                    </w:rPr>
                    <w:t>stamp,</w:t>
                  </w:r>
                </w:p>
                <w:p w:rsidR="007940B4" w:rsidRPr="00D84013" w:rsidRDefault="007940B4" w:rsidP="007940B4">
                  <w:pPr>
                    <w:pStyle w:val="TableParagraph"/>
                    <w:ind w:right="306"/>
                    <w:rPr>
                      <w:sz w:val="20"/>
                      <w:szCs w:val="20"/>
                      <w:lang w:val="mn-MN"/>
                    </w:rPr>
                  </w:pPr>
                  <w:r w:rsidRPr="00D84013">
                    <w:rPr>
                      <w:spacing w:val="5"/>
                      <w:sz w:val="20"/>
                      <w:szCs w:val="20"/>
                      <w:lang w:val="mn-MN"/>
                    </w:rPr>
                    <w:t xml:space="preserve">the </w:t>
                  </w:r>
                  <w:r w:rsidRPr="00D84013">
                    <w:rPr>
                      <w:spacing w:val="6"/>
                      <w:sz w:val="20"/>
                      <w:szCs w:val="20"/>
                      <w:lang w:val="mn-MN"/>
                    </w:rPr>
                    <w:t xml:space="preserve">duration </w:t>
                  </w:r>
                  <w:r w:rsidRPr="00D84013">
                    <w:rPr>
                      <w:spacing w:val="7"/>
                      <w:sz w:val="20"/>
                      <w:szCs w:val="20"/>
                      <w:lang w:val="mn-MN"/>
                    </w:rPr>
                    <w:t>(disturbance</w:t>
                  </w:r>
                  <w:r w:rsidRPr="00D84013">
                    <w:rPr>
                      <w:spacing w:val="36"/>
                      <w:sz w:val="20"/>
                      <w:szCs w:val="20"/>
                      <w:lang w:val="mn-MN"/>
                    </w:rPr>
                    <w:t xml:space="preserve"> </w:t>
                  </w:r>
                  <w:r w:rsidRPr="00D84013">
                    <w:rPr>
                      <w:spacing w:val="6"/>
                      <w:sz w:val="20"/>
                      <w:szCs w:val="20"/>
                      <w:lang w:val="mn-MN"/>
                    </w:rPr>
                    <w:t>records)</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Getting disturbance or fault records corresponding to a given period of time</w:t>
                  </w:r>
                </w:p>
              </w:tc>
              <w:tc>
                <w:tcPr>
                  <w:tcW w:w="2222" w:type="dxa"/>
                </w:tcPr>
                <w:p w:rsidR="007940B4" w:rsidRPr="00D84013" w:rsidRDefault="007940B4" w:rsidP="007940B4">
                  <w:pPr>
                    <w:pStyle w:val="TableParagraph"/>
                    <w:rPr>
                      <w:sz w:val="20"/>
                      <w:szCs w:val="20"/>
                      <w:lang w:val="mn-MN"/>
                    </w:rPr>
                  </w:pPr>
                  <w:r w:rsidRPr="00D84013">
                    <w:rPr>
                      <w:sz w:val="20"/>
                      <w:szCs w:val="20"/>
                      <w:lang w:val="mn-MN"/>
                    </w:rPr>
                    <w:t>The maintenance centre sends a request including a given period of time to the storage device in order to get disturbance or fault records. Once received, the storage device sends related information.</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Getting disturbance or fault records for one given device</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The maintenance centre sends a request including one given high voltage device in order to get disturbance or fault records. Once received, the storage device sends related information.</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Sending disturbance or fault records</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 xml:space="preserve">The storage device sends disturbance or </w:t>
                  </w:r>
                  <w:r w:rsidRPr="00D84013">
                    <w:rPr>
                      <w:sz w:val="20"/>
                      <w:szCs w:val="20"/>
                      <w:lang w:val="mn-MN"/>
                    </w:rPr>
                    <w:lastRenderedPageBreak/>
                    <w:t>fault records to the maintenance centre.</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Getting configuration recording parameters</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After request from the maintenance centre, the storage device sends configuration recording parameters.</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Setting configuration recording parameters</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The maintenance centre sends configuration recording parameters to storage device.</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rPr>
                <w:b/>
                <w:lang w:val="mn-MN"/>
              </w:rPr>
            </w:pPr>
            <w:r w:rsidRPr="00D84013">
              <w:rPr>
                <w:b/>
                <w:lang w:val="mn-MN"/>
              </w:rPr>
              <w:t>5.4.6 Sequence diagrams</w:t>
            </w:r>
          </w:p>
          <w:p w:rsidR="007940B4" w:rsidRPr="00D84013" w:rsidRDefault="007940B4" w:rsidP="007940B4">
            <w:pPr>
              <w:pStyle w:val="NoSpacing"/>
              <w:spacing w:line="276" w:lineRule="auto"/>
              <w:jc w:val="both"/>
              <w:rPr>
                <w:b/>
                <w:lang w:val="mn-MN"/>
              </w:rPr>
            </w:pPr>
            <w:r w:rsidRPr="00D84013">
              <w:rPr>
                <w:b/>
                <w:lang w:val="mn-MN"/>
              </w:rPr>
              <w:t>5.4.6.1 Getting list of disturbance or fault records</w:t>
            </w:r>
          </w:p>
          <w:tbl>
            <w:tblPr>
              <w:tblStyle w:val="TableGrid"/>
              <w:tblW w:w="0" w:type="auto"/>
              <w:tblLook w:val="04A0" w:firstRow="1" w:lastRow="0" w:firstColumn="1" w:lastColumn="0" w:noHBand="0" w:noVBand="1"/>
            </w:tblPr>
            <w:tblGrid>
              <w:gridCol w:w="1657"/>
              <w:gridCol w:w="2792"/>
            </w:tblGrid>
            <w:tr w:rsidR="007940B4" w:rsidRPr="00D84013" w:rsidTr="00831BB7">
              <w:tc>
                <w:tcPr>
                  <w:tcW w:w="1657"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Use case step</w:t>
                  </w:r>
                </w:p>
              </w:tc>
              <w:tc>
                <w:tcPr>
                  <w:tcW w:w="2792"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Description</w:t>
                  </w:r>
                </w:p>
              </w:tc>
            </w:tr>
            <w:tr w:rsidR="007940B4" w:rsidRPr="00D84013" w:rsidTr="00831BB7">
              <w:tc>
                <w:tcPr>
                  <w:tcW w:w="1657"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792"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requests list of available disturbance or fault records.</w:t>
                  </w:r>
                </w:p>
              </w:tc>
            </w:tr>
            <w:tr w:rsidR="007940B4" w:rsidRPr="00D84013" w:rsidTr="00831BB7">
              <w:tc>
                <w:tcPr>
                  <w:tcW w:w="1657"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792"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replies with list of available disturbance or fault records indicating for each file the information described above (please refer to uses cases description).</w:t>
                  </w:r>
                </w:p>
              </w:tc>
            </w:tr>
          </w:tbl>
          <w:p w:rsidR="007940B4" w:rsidRPr="00D84013" w:rsidRDefault="007940B4" w:rsidP="007940B4">
            <w:pPr>
              <w:pStyle w:val="NoSpacing"/>
              <w:spacing w:line="276" w:lineRule="auto"/>
              <w:jc w:val="both"/>
              <w:rPr>
                <w:b/>
                <w:lang w:val="mn-MN"/>
              </w:rPr>
            </w:pPr>
          </w:p>
          <w:p w:rsidR="007940B4" w:rsidRDefault="007940B4" w:rsidP="007940B4">
            <w:pPr>
              <w:pStyle w:val="NoSpacing"/>
              <w:spacing w:line="276" w:lineRule="auto"/>
              <w:jc w:val="both"/>
              <w:rPr>
                <w:b/>
                <w:lang w:val="mn-MN"/>
              </w:rPr>
            </w:pPr>
          </w:p>
          <w:p w:rsidR="00831BB7" w:rsidRDefault="00831BB7" w:rsidP="007940B4">
            <w:pPr>
              <w:pStyle w:val="NoSpacing"/>
              <w:spacing w:line="276" w:lineRule="auto"/>
              <w:jc w:val="both"/>
              <w:rPr>
                <w:b/>
                <w:lang w:val="mn-MN"/>
              </w:rPr>
            </w:pPr>
          </w:p>
          <w:p w:rsidR="00831BB7" w:rsidRPr="00D84013" w:rsidRDefault="00831BB7" w:rsidP="007940B4">
            <w:pPr>
              <w:pStyle w:val="NoSpacing"/>
              <w:spacing w:line="276" w:lineRule="auto"/>
              <w:jc w:val="both"/>
              <w:rPr>
                <w:b/>
                <w:lang w:val="mn-MN"/>
              </w:rPr>
            </w:pPr>
          </w:p>
          <w:p w:rsidR="007940B4" w:rsidRPr="00D84013" w:rsidRDefault="007940B4" w:rsidP="00831BB7">
            <w:pPr>
              <w:pStyle w:val="NoSpacing"/>
              <w:spacing w:line="276" w:lineRule="auto"/>
              <w:jc w:val="both"/>
              <w:rPr>
                <w:b/>
                <w:lang w:val="mn-MN"/>
              </w:rPr>
            </w:pPr>
            <w:r w:rsidRPr="00D84013">
              <w:rPr>
                <w:b/>
                <w:lang w:val="mn-MN"/>
              </w:rPr>
              <w:t>5.4.6.2 Getting disturbance or fault records corresponding to a given period of time</w:t>
            </w:r>
          </w:p>
          <w:tbl>
            <w:tblPr>
              <w:tblStyle w:val="TableGrid"/>
              <w:tblW w:w="0" w:type="auto"/>
              <w:tblLook w:val="04A0" w:firstRow="1" w:lastRow="0" w:firstColumn="1" w:lastColumn="0" w:noHBand="0" w:noVBand="1"/>
            </w:tblPr>
            <w:tblGrid>
              <w:gridCol w:w="1799"/>
              <w:gridCol w:w="2650"/>
            </w:tblGrid>
            <w:tr w:rsidR="007940B4" w:rsidRPr="00D84013" w:rsidTr="00831BB7">
              <w:tc>
                <w:tcPr>
                  <w:tcW w:w="1799"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Use case step</w:t>
                  </w:r>
                </w:p>
              </w:tc>
              <w:tc>
                <w:tcPr>
                  <w:tcW w:w="2650"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Description</w:t>
                  </w:r>
                </w:p>
              </w:tc>
            </w:tr>
            <w:tr w:rsidR="007940B4" w:rsidRPr="00D84013" w:rsidTr="00831BB7">
              <w:tc>
                <w:tcPr>
                  <w:tcW w:w="1799"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6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Getting list of disturbance or fault records (refer to the first use case).</w:t>
                  </w:r>
                </w:p>
              </w:tc>
            </w:tr>
            <w:tr w:rsidR="007940B4" w:rsidRPr="00D84013" w:rsidTr="00831BB7">
              <w:tc>
                <w:tcPr>
                  <w:tcW w:w="1799"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6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selects a period of time consistent with what is indicated in the list.</w:t>
                  </w:r>
                </w:p>
              </w:tc>
            </w:tr>
            <w:tr w:rsidR="007940B4" w:rsidRPr="00D84013" w:rsidTr="00831BB7">
              <w:tc>
                <w:tcPr>
                  <w:tcW w:w="1799"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3</w:t>
                  </w:r>
                </w:p>
              </w:tc>
              <w:tc>
                <w:tcPr>
                  <w:tcW w:w="26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Maintenance centre sends </w:t>
                  </w:r>
                  <w:r w:rsidRPr="00D84013">
                    <w:rPr>
                      <w:sz w:val="20"/>
                      <w:szCs w:val="20"/>
                      <w:lang w:val="mn-MN"/>
                    </w:rPr>
                    <w:lastRenderedPageBreak/>
                    <w:t>a request for the selected period of time.</w:t>
                  </w:r>
                </w:p>
              </w:tc>
            </w:tr>
            <w:tr w:rsidR="007940B4" w:rsidRPr="00D84013" w:rsidTr="00831BB7">
              <w:tc>
                <w:tcPr>
                  <w:tcW w:w="1799"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lastRenderedPageBreak/>
                    <w:t>Step 4</w:t>
                  </w:r>
                </w:p>
              </w:tc>
              <w:tc>
                <w:tcPr>
                  <w:tcW w:w="26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disturbance or fault records corresponding to the selected period of time.</w:t>
                  </w:r>
                </w:p>
              </w:tc>
            </w:tr>
          </w:tbl>
          <w:p w:rsidR="007940B4" w:rsidRPr="00D84013" w:rsidRDefault="007940B4" w:rsidP="007940B4">
            <w:pPr>
              <w:pStyle w:val="NoSpacing"/>
              <w:spacing w:line="276" w:lineRule="auto"/>
              <w:jc w:val="both"/>
              <w:rPr>
                <w:b/>
                <w:lang w:val="mn-MN"/>
              </w:rPr>
            </w:pPr>
          </w:p>
          <w:p w:rsidR="007940B4" w:rsidRDefault="007940B4" w:rsidP="007940B4">
            <w:pPr>
              <w:pStyle w:val="NoSpacing"/>
              <w:spacing w:line="276" w:lineRule="auto"/>
              <w:jc w:val="both"/>
              <w:rPr>
                <w:b/>
                <w:lang w:val="mn-MN"/>
              </w:rPr>
            </w:pPr>
          </w:p>
          <w:p w:rsidR="00831BB7" w:rsidRDefault="00831BB7" w:rsidP="007940B4">
            <w:pPr>
              <w:pStyle w:val="NoSpacing"/>
              <w:spacing w:line="276" w:lineRule="auto"/>
              <w:jc w:val="both"/>
              <w:rPr>
                <w:b/>
                <w:lang w:val="mn-MN"/>
              </w:rPr>
            </w:pPr>
          </w:p>
          <w:p w:rsidR="00831BB7" w:rsidRDefault="00831BB7" w:rsidP="007940B4">
            <w:pPr>
              <w:pStyle w:val="NoSpacing"/>
              <w:spacing w:line="276" w:lineRule="auto"/>
              <w:jc w:val="both"/>
              <w:rPr>
                <w:b/>
                <w:lang w:val="mn-MN"/>
              </w:rPr>
            </w:pPr>
          </w:p>
          <w:p w:rsidR="00831BB7" w:rsidRPr="00D84013" w:rsidRDefault="00831BB7"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r w:rsidRPr="00D84013">
              <w:rPr>
                <w:b/>
                <w:lang w:val="mn-MN"/>
              </w:rPr>
              <w:t>5.4.6.3 Getting disturbance or fault records for one given device</w:t>
            </w:r>
          </w:p>
          <w:tbl>
            <w:tblPr>
              <w:tblStyle w:val="TableGrid"/>
              <w:tblW w:w="0" w:type="auto"/>
              <w:tblLook w:val="04A0" w:firstRow="1" w:lastRow="0" w:firstColumn="1" w:lastColumn="0" w:noHBand="0" w:noVBand="1"/>
            </w:tblPr>
            <w:tblGrid>
              <w:gridCol w:w="2213"/>
              <w:gridCol w:w="2236"/>
            </w:tblGrid>
            <w:tr w:rsidR="007940B4" w:rsidRPr="00D84013" w:rsidTr="001A6446">
              <w:tc>
                <w:tcPr>
                  <w:tcW w:w="2213"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Use case step</w:t>
                  </w:r>
                </w:p>
              </w:tc>
              <w:tc>
                <w:tcPr>
                  <w:tcW w:w="2236"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Description</w:t>
                  </w:r>
                </w:p>
              </w:tc>
            </w:tr>
            <w:tr w:rsidR="007940B4" w:rsidRPr="00D84013" w:rsidTr="001A6446">
              <w:tc>
                <w:tcPr>
                  <w:tcW w:w="221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Step 1</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Getting list of disturbance or fault records (refer to the first use case).</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selects a device indicated in the list.</w:t>
                  </w:r>
                </w:p>
              </w:tc>
            </w:tr>
            <w:tr w:rsidR="007940B4" w:rsidRPr="00D84013" w:rsidTr="001A6446">
              <w:tc>
                <w:tcPr>
                  <w:tcW w:w="221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Step 3</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sends a request for the selected device.</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4</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disturbance or fault records corresponding to the selected device.</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r w:rsidRPr="00D84013">
              <w:rPr>
                <w:b/>
                <w:lang w:val="mn-MN"/>
              </w:rPr>
              <w:t>5.4.6.4 Sending disturbance or fault records</w:t>
            </w:r>
          </w:p>
          <w:tbl>
            <w:tblPr>
              <w:tblStyle w:val="TableGrid"/>
              <w:tblW w:w="0" w:type="auto"/>
              <w:tblLook w:val="04A0" w:firstRow="1" w:lastRow="0" w:firstColumn="1" w:lastColumn="0" w:noHBand="0" w:noVBand="1"/>
            </w:tblPr>
            <w:tblGrid>
              <w:gridCol w:w="2213"/>
              <w:gridCol w:w="2236"/>
            </w:tblGrid>
            <w:tr w:rsidR="007940B4" w:rsidRPr="00D84013" w:rsidTr="001A6446">
              <w:tc>
                <w:tcPr>
                  <w:tcW w:w="2213"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Use case step</w:t>
                  </w:r>
                </w:p>
              </w:tc>
              <w:tc>
                <w:tcPr>
                  <w:tcW w:w="2236"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Description</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stores new disturbance or fault record.</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Storage device sends disturbance or fault record to maintenance </w:t>
                  </w:r>
                  <w:r w:rsidRPr="00D84013">
                    <w:rPr>
                      <w:sz w:val="20"/>
                      <w:szCs w:val="20"/>
                      <w:lang w:val="mn-MN"/>
                    </w:rPr>
                    <w:lastRenderedPageBreak/>
                    <w:t>centre.</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rPr>
                <w:b/>
                <w:lang w:val="mn-MN"/>
              </w:rPr>
            </w:pPr>
            <w:r w:rsidRPr="00D84013">
              <w:rPr>
                <w:b/>
                <w:lang w:val="mn-MN"/>
              </w:rPr>
              <w:t>5.4.6.5 Getting disturbance or fault records for one given device</w:t>
            </w:r>
          </w:p>
          <w:tbl>
            <w:tblPr>
              <w:tblStyle w:val="TableGrid"/>
              <w:tblW w:w="0" w:type="auto"/>
              <w:tblLook w:val="04A0" w:firstRow="1" w:lastRow="0" w:firstColumn="1" w:lastColumn="0" w:noHBand="0" w:noVBand="1"/>
            </w:tblPr>
            <w:tblGrid>
              <w:gridCol w:w="2213"/>
              <w:gridCol w:w="2236"/>
            </w:tblGrid>
            <w:tr w:rsidR="007940B4" w:rsidRPr="00D84013" w:rsidTr="001A6446">
              <w:tc>
                <w:tcPr>
                  <w:tcW w:w="2213"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Use case step</w:t>
                  </w:r>
                </w:p>
              </w:tc>
              <w:tc>
                <w:tcPr>
                  <w:tcW w:w="2236"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Description</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requests list of disturbance or fault recorders.</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list of recorders.</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3</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 to get configuration recording parameter from storage device.</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4</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configuration to maintenance centre.</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center"/>
              <w:rPr>
                <w:b/>
                <w:lang w:val="mn-MN"/>
              </w:rPr>
            </w:pPr>
          </w:p>
          <w:p w:rsidR="007940B4" w:rsidRPr="00D84013" w:rsidRDefault="007940B4" w:rsidP="007940B4">
            <w:pPr>
              <w:pStyle w:val="NoSpacing"/>
              <w:spacing w:line="276" w:lineRule="auto"/>
              <w:jc w:val="both"/>
              <w:rPr>
                <w:b/>
                <w:lang w:val="mn-MN"/>
              </w:rPr>
            </w:pPr>
            <w:r w:rsidRPr="00D84013">
              <w:rPr>
                <w:b/>
                <w:lang w:val="mn-MN"/>
              </w:rPr>
              <w:t>5.4.6.6 Getting disturbance or fault records for one given device</w:t>
            </w:r>
          </w:p>
          <w:tbl>
            <w:tblPr>
              <w:tblStyle w:val="TableGrid"/>
              <w:tblW w:w="0" w:type="auto"/>
              <w:tblLook w:val="04A0" w:firstRow="1" w:lastRow="0" w:firstColumn="1" w:lastColumn="0" w:noHBand="0" w:noVBand="1"/>
            </w:tblPr>
            <w:tblGrid>
              <w:gridCol w:w="2213"/>
              <w:gridCol w:w="2236"/>
            </w:tblGrid>
            <w:tr w:rsidR="007940B4" w:rsidRPr="00D84013" w:rsidTr="001A6446">
              <w:trPr>
                <w:trHeight w:val="686"/>
              </w:trPr>
              <w:tc>
                <w:tcPr>
                  <w:tcW w:w="2213"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Use case step</w:t>
                  </w:r>
                </w:p>
              </w:tc>
              <w:tc>
                <w:tcPr>
                  <w:tcW w:w="2236"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Description</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requests list of disturbance or fault recorders.</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list of recorders.</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3</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 to set configuration recording parameter to storage device.</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4</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Maintenance centre sends configuration </w:t>
                  </w:r>
                  <w:r w:rsidRPr="00D84013">
                    <w:rPr>
                      <w:sz w:val="20"/>
                      <w:szCs w:val="20"/>
                      <w:lang w:val="mn-MN"/>
                    </w:rPr>
                    <w:lastRenderedPageBreak/>
                    <w:t>parameters to storage device.</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lastRenderedPageBreak/>
                    <w:t>Step 5</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applies new parameters.</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6</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confirms new parameters and sends one acknowledgement to maintenance centre.</w:t>
                  </w:r>
                </w:p>
              </w:tc>
            </w:tr>
          </w:tbl>
          <w:p w:rsidR="007940B4" w:rsidRPr="00D84013" w:rsidRDefault="007940B4" w:rsidP="007940B4">
            <w:pPr>
              <w:pStyle w:val="NoSpacing"/>
              <w:spacing w:line="276" w:lineRule="auto"/>
              <w:jc w:val="both"/>
              <w:rPr>
                <w:b/>
                <w:lang w:val="mn-MN"/>
              </w:rPr>
            </w:pPr>
          </w:p>
        </w:tc>
      </w:tr>
    </w:tbl>
    <w:p w:rsidR="00D406AB" w:rsidRPr="00D84013" w:rsidRDefault="00D406AB" w:rsidP="00A92B6E">
      <w:pPr>
        <w:pStyle w:val="NoSpacing"/>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6830B1" w:rsidRPr="00D84013" w:rsidTr="001A6446">
        <w:trPr>
          <w:trHeight w:val="2684"/>
        </w:trPr>
        <w:tc>
          <w:tcPr>
            <w:tcW w:w="4675" w:type="dxa"/>
          </w:tcPr>
          <w:p w:rsidR="00A92B6E" w:rsidRPr="00D84013" w:rsidRDefault="00A92B6E" w:rsidP="00A92B6E">
            <w:pPr>
              <w:spacing w:before="2"/>
              <w:jc w:val="both"/>
              <w:rPr>
                <w:b/>
                <w:spacing w:val="5"/>
                <w:lang w:val="mn-MN"/>
              </w:rPr>
            </w:pPr>
            <w:r w:rsidRPr="00D84013">
              <w:rPr>
                <w:b/>
                <w:spacing w:val="5"/>
                <w:lang w:val="mn-MN"/>
              </w:rPr>
              <w:t>5.5 Тоолох</w:t>
            </w:r>
          </w:p>
          <w:p w:rsidR="00A92B6E" w:rsidRPr="00D84013" w:rsidRDefault="00A92B6E" w:rsidP="00A92B6E">
            <w:pPr>
              <w:jc w:val="both"/>
              <w:rPr>
                <w:b/>
                <w:spacing w:val="8"/>
                <w:sz w:val="22"/>
                <w:szCs w:val="22"/>
                <w:lang w:val="mn-MN"/>
              </w:rPr>
            </w:pPr>
            <w:r w:rsidRPr="00D84013">
              <w:rPr>
                <w:b/>
                <w:spacing w:val="8"/>
                <w:lang w:val="mn-MN"/>
              </w:rPr>
              <w:t>5.5.1 Ерөнхий зүйл</w:t>
            </w:r>
          </w:p>
          <w:p w:rsidR="00A92B6E" w:rsidRPr="00D84013" w:rsidRDefault="00A92B6E" w:rsidP="00A92B6E">
            <w:pPr>
              <w:jc w:val="both"/>
              <w:rPr>
                <w:spacing w:val="5"/>
                <w:sz w:val="22"/>
                <w:szCs w:val="22"/>
                <w:lang w:val="mn-MN"/>
              </w:rPr>
            </w:pPr>
          </w:p>
          <w:p w:rsidR="00A92B6E" w:rsidRPr="00D84013" w:rsidRDefault="00A92B6E" w:rsidP="00A92B6E">
            <w:pPr>
              <w:jc w:val="both"/>
              <w:rPr>
                <w:spacing w:val="5"/>
                <w:sz w:val="22"/>
                <w:szCs w:val="22"/>
                <w:lang w:val="mn-MN"/>
              </w:rPr>
            </w:pPr>
            <w:r w:rsidRPr="00D84013">
              <w:rPr>
                <w:spacing w:val="5"/>
                <w:lang w:val="mn-MN"/>
              </w:rPr>
              <w:t>IEC 61850-д нэгдсэн нийлбэрийг хоёртын кодоор уншигдахаар тодорхойлсон.</w:t>
            </w:r>
          </w:p>
          <w:p w:rsidR="00A92B6E" w:rsidRPr="00D84013" w:rsidRDefault="00A92B6E" w:rsidP="00A92B6E">
            <w:pPr>
              <w:jc w:val="both"/>
              <w:rPr>
                <w:b/>
                <w:spacing w:val="5"/>
                <w:sz w:val="22"/>
                <w:szCs w:val="22"/>
                <w:lang w:val="mn-MN"/>
              </w:rPr>
            </w:pPr>
          </w:p>
          <w:p w:rsidR="00A92B6E" w:rsidRPr="00D84013" w:rsidRDefault="00A92B6E" w:rsidP="00A92B6E">
            <w:pPr>
              <w:jc w:val="both"/>
              <w:rPr>
                <w:b/>
                <w:spacing w:val="5"/>
                <w:sz w:val="22"/>
                <w:szCs w:val="22"/>
                <w:lang w:val="mn-MN"/>
              </w:rPr>
            </w:pPr>
            <w:r w:rsidRPr="00D84013">
              <w:rPr>
                <w:b/>
                <w:spacing w:val="5"/>
                <w:lang w:val="mn-MN"/>
              </w:rPr>
              <w:t>5.5.2</w:t>
            </w:r>
            <w:r w:rsidRPr="00D84013">
              <w:rPr>
                <w:spacing w:val="5"/>
                <w:lang w:val="mn-MN"/>
              </w:rPr>
              <w:t xml:space="preserve"> </w:t>
            </w:r>
            <w:r w:rsidRPr="00D84013">
              <w:rPr>
                <w:b/>
                <w:spacing w:val="7"/>
                <w:lang w:val="mn-MN"/>
              </w:rPr>
              <w:t>Хязгаарлалт / таамаглал / дизайны асуудлууд</w:t>
            </w:r>
          </w:p>
          <w:p w:rsidR="00A92B6E" w:rsidRPr="00DB2381" w:rsidRDefault="00A92B6E" w:rsidP="00DB2381">
            <w:pPr>
              <w:spacing w:line="276" w:lineRule="auto"/>
              <w:jc w:val="both"/>
              <w:rPr>
                <w:bCs/>
                <w:color w:val="000000"/>
                <w:shd w:val="clear" w:color="auto" w:fill="FFFFFF"/>
                <w:lang w:val="mn-MN"/>
              </w:rPr>
            </w:pPr>
            <w:r w:rsidRPr="00DB2381">
              <w:rPr>
                <w:bCs/>
                <w:color w:val="000000"/>
                <w:shd w:val="clear" w:color="auto" w:fill="FFFFFF"/>
                <w:lang w:val="mn-MN"/>
              </w:rPr>
              <w:t>Хэмжүүр нь хэмжлийн өгөгдлүүдийг удирдлага эсвэл засвар үйлчилгээний төвд илгээхээр загварчлагдсан. Мэдрэмжгүй бүс, эхлэх цаг хугацаа, буцаалт зэргийг загварчилж өгсөн. Хэмжлийн өгөгдлүүд төхөөрөмжийн дотор хадгалагдах ба дараа нь авч болно.</w:t>
            </w:r>
          </w:p>
          <w:p w:rsidR="00A92B6E" w:rsidRPr="00DB2381" w:rsidRDefault="00A92B6E" w:rsidP="00DB2381">
            <w:pPr>
              <w:spacing w:line="276" w:lineRule="auto"/>
              <w:jc w:val="both"/>
              <w:rPr>
                <w:bCs/>
                <w:color w:val="000000"/>
                <w:shd w:val="clear" w:color="auto" w:fill="FFFFFF"/>
                <w:lang w:val="mn-MN"/>
              </w:rPr>
            </w:pPr>
            <w:r w:rsidRPr="00DB2381">
              <w:rPr>
                <w:bCs/>
                <w:color w:val="000000"/>
                <w:shd w:val="clear" w:color="auto" w:fill="FFFFFF"/>
                <w:lang w:val="mn-MN"/>
              </w:rPr>
              <w:t>IEC 62056-6 COSEM нь мөнгөн тооцооны хэмжилд тусгайлан ашиглагддаг. Үүнийг цаашид авч үзэх бөгөөд COSEM-ийг IEC 61850-тай харьцуулан жиших ажил хүлээгдэж байна.</w:t>
            </w:r>
          </w:p>
          <w:p w:rsidR="001A6446" w:rsidRPr="00D84013" w:rsidRDefault="001A6446" w:rsidP="00A92B6E">
            <w:pPr>
              <w:jc w:val="both"/>
              <w:rPr>
                <w:spacing w:val="5"/>
                <w:lang w:val="mn-MN"/>
              </w:rPr>
            </w:pPr>
          </w:p>
          <w:p w:rsidR="001A6446" w:rsidRPr="00D84013" w:rsidRDefault="001A6446" w:rsidP="00A92B6E">
            <w:pPr>
              <w:jc w:val="both"/>
              <w:rPr>
                <w:spacing w:val="8"/>
                <w:sz w:val="22"/>
                <w:szCs w:val="22"/>
                <w:lang w:val="mn-MN"/>
              </w:rPr>
            </w:pPr>
            <w:r w:rsidRPr="00D84013">
              <w:rPr>
                <w:b/>
                <w:lang w:val="mn-MN"/>
              </w:rPr>
              <w:t>5.5.3 Оролцогчид</w:t>
            </w:r>
          </w:p>
          <w:p w:rsidR="00A46EE5" w:rsidRPr="00D84013" w:rsidRDefault="001A6446" w:rsidP="00A92B6E">
            <w:pPr>
              <w:pStyle w:val="NoSpacing"/>
              <w:spacing w:line="276" w:lineRule="auto"/>
              <w:jc w:val="both"/>
              <w:rPr>
                <w:lang w:val="mn-MN"/>
              </w:rPr>
            </w:pPr>
            <w:r w:rsidRPr="00D84013">
              <w:rPr>
                <w:lang w:val="mn-MN"/>
              </w:rPr>
              <w:lastRenderedPageBreak/>
              <w:t xml:space="preserve">Тооцоолуурын утгыг унших тохиолдолд </w:t>
            </w:r>
            <w:r w:rsidR="00D84013" w:rsidRPr="00D84013">
              <w:rPr>
                <w:lang w:val="mn-MN"/>
              </w:rPr>
              <w:t>доорх</w:t>
            </w:r>
            <w:r w:rsidRPr="00D84013">
              <w:rPr>
                <w:lang w:val="mn-MN"/>
              </w:rPr>
              <w:t xml:space="preserve"> оролцогчид шаардлагатай.</w:t>
            </w:r>
          </w:p>
          <w:p w:rsidR="001A6446" w:rsidRPr="00D84013" w:rsidRDefault="001A6446" w:rsidP="00A92B6E">
            <w:pPr>
              <w:pStyle w:val="NoSpacing"/>
              <w:spacing w:line="276" w:lineRule="auto"/>
              <w:jc w:val="both"/>
              <w:rPr>
                <w:lang w:val="mn-MN"/>
              </w:rPr>
            </w:pPr>
          </w:p>
          <w:tbl>
            <w:tblPr>
              <w:tblStyle w:val="TableGrid"/>
              <w:tblW w:w="0" w:type="auto"/>
              <w:tblLook w:val="04A0" w:firstRow="1" w:lastRow="0" w:firstColumn="1" w:lastColumn="0" w:noHBand="0" w:noVBand="1"/>
            </w:tblPr>
            <w:tblGrid>
              <w:gridCol w:w="2213"/>
              <w:gridCol w:w="2236"/>
            </w:tblGrid>
            <w:tr w:rsidR="001A6446" w:rsidRPr="00D84013" w:rsidTr="001A6446">
              <w:tc>
                <w:tcPr>
                  <w:tcW w:w="2213"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Тохиолдлыг ашиглах үе шат</w:t>
                  </w:r>
                </w:p>
              </w:tc>
              <w:tc>
                <w:tcPr>
                  <w:tcW w:w="2236"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Тодорхойлолт</w:t>
                  </w:r>
                </w:p>
              </w:tc>
            </w:tr>
            <w:tr w:rsidR="001A6446" w:rsidRPr="00B50E05" w:rsidTr="001A6446">
              <w:tc>
                <w:tcPr>
                  <w:tcW w:w="2213" w:type="dxa"/>
                </w:tcPr>
                <w:p w:rsidR="001A6446" w:rsidRPr="00D84013" w:rsidRDefault="001A6446" w:rsidP="001A6446">
                  <w:pPr>
                    <w:pStyle w:val="TableParagraph"/>
                    <w:rPr>
                      <w:sz w:val="20"/>
                      <w:szCs w:val="20"/>
                      <w:lang w:val="mn-MN"/>
                    </w:rPr>
                  </w:pPr>
                  <w:r w:rsidRPr="00D84013">
                    <w:rPr>
                      <w:rFonts w:eastAsiaTheme="minorHAnsi"/>
                      <w:sz w:val="20"/>
                      <w:szCs w:val="20"/>
                      <w:lang w:val="mn-MN"/>
                    </w:rPr>
                    <w:t>Хэмжүүр</w:t>
                  </w:r>
                </w:p>
              </w:tc>
              <w:tc>
                <w:tcPr>
                  <w:tcW w:w="2236" w:type="dxa"/>
                </w:tcPr>
                <w:p w:rsidR="001A6446" w:rsidRPr="00D84013" w:rsidRDefault="001A6446" w:rsidP="001A6446">
                  <w:pPr>
                    <w:pStyle w:val="TableParagraph"/>
                    <w:ind w:right="306"/>
                    <w:rPr>
                      <w:sz w:val="20"/>
                      <w:szCs w:val="20"/>
                      <w:lang w:val="mn-MN"/>
                    </w:rPr>
                  </w:pPr>
                  <w:r w:rsidRPr="00D84013">
                    <w:rPr>
                      <w:sz w:val="20"/>
                      <w:szCs w:val="20"/>
                      <w:lang w:val="mn-MN"/>
                    </w:rPr>
                    <w:t>Тодорхой хугацаанд өгөлтийн физик тоо хэмжээг бичиж хэмжинэ.</w:t>
                  </w:r>
                </w:p>
              </w:tc>
            </w:tr>
            <w:tr w:rsidR="001A6446" w:rsidRPr="00B50E05" w:rsidTr="001A6446">
              <w:tc>
                <w:tcPr>
                  <w:tcW w:w="2213"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Хэрэглэгч</w:t>
                  </w:r>
                </w:p>
              </w:tc>
              <w:tc>
                <w:tcPr>
                  <w:tcW w:w="2236" w:type="dxa"/>
                </w:tcPr>
                <w:p w:rsidR="001A6446" w:rsidRPr="00D84013" w:rsidRDefault="001A6446" w:rsidP="001A6446">
                  <w:pPr>
                    <w:pStyle w:val="TableParagraph"/>
                    <w:rPr>
                      <w:sz w:val="20"/>
                      <w:szCs w:val="20"/>
                      <w:lang w:val="mn-MN"/>
                    </w:rPr>
                  </w:pPr>
                  <w:r w:rsidRPr="00D84013">
                    <w:rPr>
                      <w:sz w:val="20"/>
                      <w:szCs w:val="20"/>
                      <w:lang w:val="mn-MN"/>
                    </w:rPr>
                    <w:t>5.1.2.-т тодорхойлсноор</w:t>
                  </w:r>
                </w:p>
              </w:tc>
            </w:tr>
          </w:tbl>
          <w:p w:rsidR="001A6446" w:rsidRPr="00D84013" w:rsidRDefault="001A6446" w:rsidP="001A6446">
            <w:pPr>
              <w:pStyle w:val="NoSpacing"/>
              <w:spacing w:line="276" w:lineRule="auto"/>
              <w:rPr>
                <w:b/>
                <w:lang w:val="mn-MN"/>
              </w:rPr>
            </w:pPr>
          </w:p>
          <w:p w:rsidR="001A6446" w:rsidRPr="00D84013" w:rsidRDefault="001A6446" w:rsidP="001A6446">
            <w:pPr>
              <w:pStyle w:val="NoSpacing"/>
              <w:spacing w:line="276" w:lineRule="auto"/>
              <w:rPr>
                <w:b/>
                <w:lang w:val="mn-MN"/>
              </w:rPr>
            </w:pPr>
            <w:r w:rsidRPr="00D84013">
              <w:rPr>
                <w:b/>
                <w:lang w:val="mn-MN"/>
              </w:rPr>
              <w:t xml:space="preserve">5.5.4 Ашиглах тохиолдлын схем </w:t>
            </w:r>
          </w:p>
          <w:p w:rsidR="001A6446" w:rsidRPr="00D84013" w:rsidRDefault="005C3770" w:rsidP="001A6446">
            <w:pPr>
              <w:spacing w:before="198"/>
              <w:rPr>
                <w:lang w:val="mn-MN"/>
              </w:rPr>
            </w:pPr>
            <w:r w:rsidRPr="00D84013">
              <w:rPr>
                <w:lang w:val="mn-MN"/>
              </w:rPr>
              <w:t>6-р зураг</w:t>
            </w:r>
            <w:r w:rsidR="001A6446" w:rsidRPr="00D84013">
              <w:rPr>
                <w:lang w:val="mn-MN"/>
              </w:rPr>
              <w:t xml:space="preserve"> тооцоолуур ашиглах схемийг үзүүлэв.</w:t>
            </w:r>
          </w:p>
          <w:p w:rsidR="001A6446" w:rsidRPr="00D84013" w:rsidRDefault="001A6446" w:rsidP="00A92B6E">
            <w:pPr>
              <w:pStyle w:val="NoSpacing"/>
              <w:spacing w:line="276" w:lineRule="auto"/>
              <w:jc w:val="both"/>
              <w:rPr>
                <w:lang w:val="mn-MN"/>
              </w:rPr>
            </w:pPr>
          </w:p>
        </w:tc>
        <w:tc>
          <w:tcPr>
            <w:tcW w:w="4675" w:type="dxa"/>
          </w:tcPr>
          <w:p w:rsidR="00A92B6E" w:rsidRPr="00D84013" w:rsidRDefault="00A92B6E" w:rsidP="00A92B6E">
            <w:pPr>
              <w:spacing w:before="2"/>
              <w:jc w:val="both"/>
              <w:rPr>
                <w:b/>
                <w:spacing w:val="5"/>
                <w:sz w:val="22"/>
                <w:szCs w:val="22"/>
                <w:lang w:val="mn-MN"/>
              </w:rPr>
            </w:pPr>
            <w:r w:rsidRPr="00D84013">
              <w:rPr>
                <w:b/>
                <w:spacing w:val="5"/>
                <w:lang w:val="mn-MN"/>
              </w:rPr>
              <w:lastRenderedPageBreak/>
              <w:t>5.5</w:t>
            </w:r>
            <w:r w:rsidRPr="00D84013">
              <w:rPr>
                <w:b/>
                <w:spacing w:val="5"/>
                <w:lang w:val="mn-MN"/>
              </w:rPr>
              <w:tab/>
              <w:t>Counting</w:t>
            </w:r>
          </w:p>
          <w:p w:rsidR="00A92B6E" w:rsidRPr="00D84013" w:rsidRDefault="00A92B6E" w:rsidP="00A92B6E">
            <w:pPr>
              <w:spacing w:before="2"/>
              <w:jc w:val="both"/>
              <w:rPr>
                <w:b/>
                <w:spacing w:val="5"/>
                <w:sz w:val="22"/>
                <w:szCs w:val="22"/>
                <w:lang w:val="mn-MN"/>
              </w:rPr>
            </w:pPr>
            <w:r w:rsidRPr="00D84013">
              <w:rPr>
                <w:b/>
                <w:spacing w:val="5"/>
                <w:lang w:val="mn-MN"/>
              </w:rPr>
              <w:t>5.5.1</w:t>
            </w:r>
            <w:r w:rsidRPr="00D84013">
              <w:rPr>
                <w:b/>
                <w:spacing w:val="5"/>
                <w:lang w:val="mn-MN"/>
              </w:rPr>
              <w:tab/>
              <w:t>General</w:t>
            </w:r>
          </w:p>
          <w:p w:rsidR="00A92B6E" w:rsidRPr="00D84013" w:rsidRDefault="00A92B6E" w:rsidP="00A92B6E">
            <w:pPr>
              <w:spacing w:before="2"/>
              <w:jc w:val="both"/>
              <w:rPr>
                <w:spacing w:val="5"/>
                <w:sz w:val="22"/>
                <w:szCs w:val="22"/>
                <w:lang w:val="mn-MN"/>
              </w:rPr>
            </w:pPr>
          </w:p>
          <w:p w:rsidR="00A92B6E" w:rsidRPr="00D84013" w:rsidRDefault="00A92B6E" w:rsidP="00A92B6E">
            <w:pPr>
              <w:spacing w:before="2"/>
              <w:jc w:val="both"/>
              <w:rPr>
                <w:spacing w:val="5"/>
                <w:sz w:val="22"/>
                <w:szCs w:val="22"/>
                <w:lang w:val="mn-MN"/>
              </w:rPr>
            </w:pPr>
            <w:r w:rsidRPr="00D84013">
              <w:rPr>
                <w:spacing w:val="5"/>
                <w:lang w:val="mn-MN"/>
              </w:rPr>
              <w:t>Integrated totals are in IEC 61850 referenced as Binary Counter Readings (BCR).</w:t>
            </w:r>
          </w:p>
          <w:p w:rsidR="00A92B6E" w:rsidRPr="00D84013" w:rsidRDefault="00A92B6E" w:rsidP="00A92B6E">
            <w:pPr>
              <w:spacing w:before="2"/>
              <w:jc w:val="both"/>
              <w:rPr>
                <w:spacing w:val="5"/>
                <w:sz w:val="22"/>
                <w:szCs w:val="22"/>
                <w:lang w:val="mn-MN"/>
              </w:rPr>
            </w:pPr>
          </w:p>
          <w:p w:rsidR="00A92B6E" w:rsidRPr="00D84013" w:rsidRDefault="00A92B6E" w:rsidP="00A92B6E">
            <w:pPr>
              <w:spacing w:before="2"/>
              <w:jc w:val="both"/>
              <w:rPr>
                <w:b/>
                <w:spacing w:val="5"/>
                <w:sz w:val="22"/>
                <w:szCs w:val="22"/>
                <w:lang w:val="mn-MN"/>
              </w:rPr>
            </w:pPr>
            <w:r w:rsidRPr="00D84013">
              <w:rPr>
                <w:b/>
                <w:spacing w:val="5"/>
                <w:lang w:val="mn-MN"/>
              </w:rPr>
              <w:t>5.5.2</w:t>
            </w:r>
            <w:r w:rsidRPr="00D84013">
              <w:rPr>
                <w:b/>
                <w:spacing w:val="5"/>
                <w:lang w:val="mn-MN"/>
              </w:rPr>
              <w:tab/>
              <w:t>Constraints / assumptions / design considerations</w:t>
            </w:r>
          </w:p>
          <w:p w:rsidR="00A92B6E" w:rsidRPr="00DB2381" w:rsidRDefault="00A92B6E" w:rsidP="00DB2381">
            <w:pPr>
              <w:spacing w:line="276" w:lineRule="auto"/>
              <w:jc w:val="both"/>
              <w:rPr>
                <w:bCs/>
                <w:color w:val="000000"/>
                <w:shd w:val="clear" w:color="auto" w:fill="FFFFFF"/>
                <w:lang w:val="mn-MN"/>
              </w:rPr>
            </w:pPr>
            <w:r w:rsidRPr="00DB2381">
              <w:rPr>
                <w:bCs/>
                <w:color w:val="000000"/>
                <w:shd w:val="clear" w:color="auto" w:fill="FFFFFF"/>
                <w:lang w:val="mn-MN"/>
              </w:rPr>
              <w:t>The meter is configured to send the metering data to the control and/or maintenance centre. The freezing interval, start time and the reset can be configured. Alternatively the  metering  data are stored locally in the device and retrieved later.</w:t>
            </w:r>
          </w:p>
          <w:p w:rsidR="00A92B6E" w:rsidRPr="00DB2381" w:rsidRDefault="00A92B6E" w:rsidP="00DB2381">
            <w:pPr>
              <w:spacing w:line="276" w:lineRule="auto"/>
              <w:jc w:val="both"/>
              <w:rPr>
                <w:bCs/>
                <w:color w:val="000000"/>
                <w:shd w:val="clear" w:color="auto" w:fill="FFFFFF"/>
                <w:lang w:val="mn-MN"/>
              </w:rPr>
            </w:pPr>
            <w:r w:rsidRPr="00DB2381">
              <w:rPr>
                <w:bCs/>
                <w:color w:val="000000"/>
                <w:shd w:val="clear" w:color="auto" w:fill="FFFFFF"/>
                <w:lang w:val="mn-MN"/>
              </w:rPr>
              <w:t>IEC 62056-6 COSEM used specifically for revenue metering might be considered  in  the  future, pending on the ongoing work mapping COSEM  to  IEC 61850. This work will result in IEC TS 61850-80-45.</w:t>
            </w:r>
          </w:p>
          <w:p w:rsidR="00707376" w:rsidRPr="00D84013" w:rsidRDefault="00707376" w:rsidP="006830B1">
            <w:pPr>
              <w:pStyle w:val="NoSpacing"/>
              <w:spacing w:line="276" w:lineRule="auto"/>
              <w:jc w:val="both"/>
              <w:rPr>
                <w:lang w:val="mn-MN"/>
              </w:rPr>
            </w:pPr>
          </w:p>
          <w:p w:rsidR="00E04C4A" w:rsidRPr="00D84013" w:rsidRDefault="00E04C4A" w:rsidP="006830B1">
            <w:pPr>
              <w:pStyle w:val="NoSpacing"/>
              <w:spacing w:line="276" w:lineRule="auto"/>
              <w:jc w:val="both"/>
              <w:rPr>
                <w:lang w:val="mn-MN"/>
              </w:rPr>
            </w:pPr>
          </w:p>
          <w:p w:rsidR="001A6446" w:rsidRPr="00D84013" w:rsidRDefault="001A6446" w:rsidP="006830B1">
            <w:pPr>
              <w:pStyle w:val="NoSpacing"/>
              <w:spacing w:line="276" w:lineRule="auto"/>
              <w:jc w:val="both"/>
              <w:rPr>
                <w:lang w:val="mn-MN"/>
              </w:rPr>
            </w:pPr>
            <w:r w:rsidRPr="00D84013">
              <w:rPr>
                <w:b/>
                <w:lang w:val="mn-MN"/>
              </w:rPr>
              <w:t>5.5.3 Sending disturbance or fault records</w:t>
            </w:r>
          </w:p>
          <w:p w:rsidR="006830B1" w:rsidRPr="00D84013" w:rsidRDefault="001A6446" w:rsidP="005878CF">
            <w:pPr>
              <w:pStyle w:val="NoSpacing"/>
              <w:spacing w:line="276" w:lineRule="auto"/>
              <w:jc w:val="both"/>
              <w:rPr>
                <w:lang w:val="mn-MN"/>
              </w:rPr>
            </w:pPr>
            <w:r w:rsidRPr="00D84013">
              <w:rPr>
                <w:lang w:val="mn-MN"/>
              </w:rPr>
              <w:lastRenderedPageBreak/>
              <w:t>The reading of counter values use case requires the following actors:</w:t>
            </w:r>
          </w:p>
          <w:tbl>
            <w:tblPr>
              <w:tblStyle w:val="TableGrid"/>
              <w:tblW w:w="0" w:type="auto"/>
              <w:tblLook w:val="04A0" w:firstRow="1" w:lastRow="0" w:firstColumn="1" w:lastColumn="0" w:noHBand="0" w:noVBand="1"/>
            </w:tblPr>
            <w:tblGrid>
              <w:gridCol w:w="2213"/>
              <w:gridCol w:w="2236"/>
            </w:tblGrid>
            <w:tr w:rsidR="001A6446" w:rsidRPr="00D84013" w:rsidTr="001A6446">
              <w:trPr>
                <w:trHeight w:val="686"/>
              </w:trPr>
              <w:tc>
                <w:tcPr>
                  <w:tcW w:w="2213"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Use case step</w:t>
                  </w:r>
                </w:p>
              </w:tc>
              <w:tc>
                <w:tcPr>
                  <w:tcW w:w="2236"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Description</w:t>
                  </w:r>
                </w:p>
              </w:tc>
            </w:tr>
            <w:tr w:rsidR="001A6446" w:rsidRPr="00D84013" w:rsidTr="001A6446">
              <w:tc>
                <w:tcPr>
                  <w:tcW w:w="2213" w:type="dxa"/>
                </w:tcPr>
                <w:p w:rsidR="001A6446" w:rsidRPr="00D84013" w:rsidRDefault="001A6446" w:rsidP="001A6446">
                  <w:pPr>
                    <w:pStyle w:val="TableParagraph"/>
                    <w:rPr>
                      <w:sz w:val="20"/>
                      <w:szCs w:val="20"/>
                      <w:lang w:val="mn-MN"/>
                    </w:rPr>
                  </w:pPr>
                  <w:r w:rsidRPr="00D84013">
                    <w:rPr>
                      <w:rFonts w:eastAsiaTheme="minorHAnsi"/>
                      <w:sz w:val="20"/>
                      <w:szCs w:val="20"/>
                      <w:lang w:val="mn-MN"/>
                    </w:rPr>
                    <w:t>Meter</w:t>
                  </w:r>
                </w:p>
              </w:tc>
              <w:tc>
                <w:tcPr>
                  <w:tcW w:w="2236" w:type="dxa"/>
                </w:tcPr>
                <w:p w:rsidR="001A6446" w:rsidRPr="00D84013" w:rsidRDefault="001A6446" w:rsidP="001A6446">
                  <w:pPr>
                    <w:pStyle w:val="TableParagraph"/>
                    <w:ind w:right="306"/>
                    <w:rPr>
                      <w:sz w:val="20"/>
                      <w:szCs w:val="20"/>
                      <w:lang w:val="mn-MN"/>
                    </w:rPr>
                  </w:pPr>
                  <w:r w:rsidRPr="00D84013">
                    <w:rPr>
                      <w:sz w:val="20"/>
                      <w:szCs w:val="20"/>
                      <w:lang w:val="mn-MN"/>
                    </w:rPr>
                    <w:t>Measures, records physical quantities vacations for a fixed duration.</w:t>
                  </w:r>
                </w:p>
              </w:tc>
            </w:tr>
            <w:tr w:rsidR="001A6446" w:rsidRPr="00D84013" w:rsidTr="001A6446">
              <w:tc>
                <w:tcPr>
                  <w:tcW w:w="2213"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User</w:t>
                  </w:r>
                </w:p>
              </w:tc>
              <w:tc>
                <w:tcPr>
                  <w:tcW w:w="2236" w:type="dxa"/>
                </w:tcPr>
                <w:p w:rsidR="001A6446" w:rsidRPr="00D84013" w:rsidRDefault="001A6446" w:rsidP="001A6446">
                  <w:pPr>
                    <w:pStyle w:val="TableParagraph"/>
                    <w:rPr>
                      <w:sz w:val="20"/>
                      <w:szCs w:val="20"/>
                      <w:lang w:val="mn-MN"/>
                    </w:rPr>
                  </w:pPr>
                  <w:r w:rsidRPr="00D84013">
                    <w:rPr>
                      <w:sz w:val="20"/>
                      <w:szCs w:val="20"/>
                      <w:lang w:val="mn-MN"/>
                    </w:rPr>
                    <w:t>As defined in 5.1.2.</w:t>
                  </w:r>
                </w:p>
              </w:tc>
            </w:tr>
          </w:tbl>
          <w:p w:rsidR="001A6446" w:rsidRPr="00D84013" w:rsidRDefault="001A6446" w:rsidP="005878CF">
            <w:pPr>
              <w:pStyle w:val="NoSpacing"/>
              <w:spacing w:line="276" w:lineRule="auto"/>
              <w:jc w:val="both"/>
              <w:rPr>
                <w:lang w:val="mn-MN"/>
              </w:rPr>
            </w:pPr>
          </w:p>
          <w:p w:rsidR="001A6446" w:rsidRPr="00D84013" w:rsidRDefault="001A6446" w:rsidP="001A6446">
            <w:pPr>
              <w:pStyle w:val="NoSpacing"/>
              <w:spacing w:line="276" w:lineRule="auto"/>
              <w:rPr>
                <w:b/>
                <w:lang w:val="mn-MN"/>
              </w:rPr>
            </w:pPr>
            <w:r w:rsidRPr="00D84013">
              <w:rPr>
                <w:b/>
                <w:lang w:val="mn-MN"/>
              </w:rPr>
              <w:t>5.5.4 Use cases diagram</w:t>
            </w:r>
          </w:p>
          <w:p w:rsidR="001A6446" w:rsidRPr="00D84013" w:rsidRDefault="001A6446" w:rsidP="001A6446">
            <w:pPr>
              <w:pStyle w:val="NoSpacing"/>
              <w:spacing w:line="276" w:lineRule="auto"/>
              <w:rPr>
                <w:lang w:val="mn-MN"/>
              </w:rPr>
            </w:pPr>
            <w:r w:rsidRPr="00D84013">
              <w:rPr>
                <w:lang w:val="mn-MN"/>
              </w:rPr>
              <w:t>Figure 6 shows a counting use cases diagram.</w:t>
            </w:r>
          </w:p>
          <w:p w:rsidR="001A6446" w:rsidRPr="00D84013" w:rsidRDefault="001A6446" w:rsidP="005878CF">
            <w:pPr>
              <w:pStyle w:val="NoSpacing"/>
              <w:spacing w:line="276" w:lineRule="auto"/>
              <w:jc w:val="both"/>
              <w:rPr>
                <w:lang w:val="mn-MN"/>
              </w:rPr>
            </w:pPr>
          </w:p>
        </w:tc>
      </w:tr>
      <w:tr w:rsidR="001A6446" w:rsidRPr="00D84013" w:rsidTr="001A6446">
        <w:trPr>
          <w:trHeight w:val="2684"/>
        </w:trPr>
        <w:tc>
          <w:tcPr>
            <w:tcW w:w="9350" w:type="dxa"/>
            <w:gridSpan w:val="2"/>
          </w:tcPr>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r w:rsidRPr="00D84013">
              <w:rPr>
                <w:b/>
                <w:noProof/>
              </w:rPr>
              <mc:AlternateContent>
                <mc:Choice Requires="wpg">
                  <w:drawing>
                    <wp:anchor distT="0" distB="0" distL="0" distR="0" simplePos="0" relativeHeight="251656192" behindDoc="0" locked="0" layoutInCell="1" allowOverlap="1" wp14:anchorId="149E461C" wp14:editId="16F44CC2">
                      <wp:simplePos x="0" y="0"/>
                      <wp:positionH relativeFrom="page">
                        <wp:posOffset>457291</wp:posOffset>
                      </wp:positionH>
                      <wp:positionV relativeFrom="paragraph">
                        <wp:posOffset>23751</wp:posOffset>
                      </wp:positionV>
                      <wp:extent cx="4953000" cy="3419475"/>
                      <wp:effectExtent l="0" t="0" r="19050" b="28575"/>
                      <wp:wrapNone/>
                      <wp:docPr id="7421" name="Group 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3419475"/>
                                <a:chOff x="2060" y="268"/>
                                <a:chExt cx="7800" cy="5490"/>
                              </a:xfrm>
                            </wpg:grpSpPr>
                            <wps:wsp>
                              <wps:cNvPr id="7422" name="Rectangle 4"/>
                              <wps:cNvSpPr>
                                <a:spLocks noChangeArrowheads="1"/>
                              </wps:cNvSpPr>
                              <wps:spPr bwMode="auto">
                                <a:xfrm>
                                  <a:off x="2060" y="268"/>
                                  <a:ext cx="7800" cy="549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 name="Freeform 5"/>
                              <wps:cNvSpPr>
                                <a:spLocks/>
                              </wps:cNvSpPr>
                              <wps:spPr bwMode="auto">
                                <a:xfrm>
                                  <a:off x="2060" y="268"/>
                                  <a:ext cx="1168" cy="285"/>
                                </a:xfrm>
                                <a:custGeom>
                                  <a:avLst/>
                                  <a:gdLst>
                                    <a:gd name="T0" fmla="*/ 0 w 1168"/>
                                    <a:gd name="T1" fmla="*/ 553 h 285"/>
                                    <a:gd name="T2" fmla="*/ 973 w 1168"/>
                                    <a:gd name="T3" fmla="*/ 553 h 285"/>
                                    <a:gd name="T4" fmla="*/ 1168 w 1168"/>
                                    <a:gd name="T5" fmla="*/ 343 h 285"/>
                                    <a:gd name="T6" fmla="*/ 1168 w 1168"/>
                                    <a:gd name="T7" fmla="*/ 268 h 285"/>
                                    <a:gd name="T8" fmla="*/ 0 w 1168"/>
                                    <a:gd name="T9" fmla="*/ 268 h 285"/>
                                    <a:gd name="T10" fmla="*/ 0 w 1168"/>
                                    <a:gd name="T11" fmla="*/ 553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68" h="285">
                                      <a:moveTo>
                                        <a:pt x="0" y="285"/>
                                      </a:moveTo>
                                      <a:lnTo>
                                        <a:pt x="973" y="285"/>
                                      </a:lnTo>
                                      <a:lnTo>
                                        <a:pt x="1168" y="75"/>
                                      </a:lnTo>
                                      <a:lnTo>
                                        <a:pt x="1168" y="0"/>
                                      </a:lnTo>
                                      <a:lnTo>
                                        <a:pt x="0" y="0"/>
                                      </a:lnTo>
                                      <a:lnTo>
                                        <a:pt x="0" y="2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4" name="Freeform 6"/>
                              <wps:cNvSpPr>
                                <a:spLocks/>
                              </wps:cNvSpPr>
                              <wps:spPr bwMode="auto">
                                <a:xfrm>
                                  <a:off x="9051" y="2467"/>
                                  <a:ext cx="315" cy="315"/>
                                </a:xfrm>
                                <a:custGeom>
                                  <a:avLst/>
                                  <a:gdLst>
                                    <a:gd name="T0" fmla="*/ 158 w 315"/>
                                    <a:gd name="T1" fmla="*/ 2467 h 315"/>
                                    <a:gd name="T2" fmla="*/ 96 w 315"/>
                                    <a:gd name="T3" fmla="*/ 2479 h 315"/>
                                    <a:gd name="T4" fmla="*/ 46 w 315"/>
                                    <a:gd name="T5" fmla="*/ 2513 h 315"/>
                                    <a:gd name="T6" fmla="*/ 13 w 315"/>
                                    <a:gd name="T7" fmla="*/ 2563 h 315"/>
                                    <a:gd name="T8" fmla="*/ 0 w 315"/>
                                    <a:gd name="T9" fmla="*/ 2624 h 315"/>
                                    <a:gd name="T10" fmla="*/ 13 w 315"/>
                                    <a:gd name="T11" fmla="*/ 2686 h 315"/>
                                    <a:gd name="T12" fmla="*/ 46 w 315"/>
                                    <a:gd name="T13" fmla="*/ 2735 h 315"/>
                                    <a:gd name="T14" fmla="*/ 96 w 315"/>
                                    <a:gd name="T15" fmla="*/ 2769 h 315"/>
                                    <a:gd name="T16" fmla="*/ 158 w 315"/>
                                    <a:gd name="T17" fmla="*/ 2781 h 315"/>
                                    <a:gd name="T18" fmla="*/ 219 w 315"/>
                                    <a:gd name="T19" fmla="*/ 2769 h 315"/>
                                    <a:gd name="T20" fmla="*/ 269 w 315"/>
                                    <a:gd name="T21" fmla="*/ 2735 h 315"/>
                                    <a:gd name="T22" fmla="*/ 302 w 315"/>
                                    <a:gd name="T23" fmla="*/ 2686 h 315"/>
                                    <a:gd name="T24" fmla="*/ 315 w 315"/>
                                    <a:gd name="T25" fmla="*/ 2624 h 315"/>
                                    <a:gd name="T26" fmla="*/ 302 w 315"/>
                                    <a:gd name="T27" fmla="*/ 2563 h 315"/>
                                    <a:gd name="T28" fmla="*/ 269 w 315"/>
                                    <a:gd name="T29" fmla="*/ 2513 h 315"/>
                                    <a:gd name="T30" fmla="*/ 219 w 315"/>
                                    <a:gd name="T31" fmla="*/ 2479 h 315"/>
                                    <a:gd name="T32" fmla="*/ 158 w 315"/>
                                    <a:gd name="T33" fmla="*/ 2467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8" y="0"/>
                                      </a:moveTo>
                                      <a:lnTo>
                                        <a:pt x="96" y="12"/>
                                      </a:lnTo>
                                      <a:lnTo>
                                        <a:pt x="46" y="46"/>
                                      </a:lnTo>
                                      <a:lnTo>
                                        <a:pt x="13" y="96"/>
                                      </a:lnTo>
                                      <a:lnTo>
                                        <a:pt x="0" y="157"/>
                                      </a:lnTo>
                                      <a:lnTo>
                                        <a:pt x="13" y="219"/>
                                      </a:lnTo>
                                      <a:lnTo>
                                        <a:pt x="46" y="268"/>
                                      </a:lnTo>
                                      <a:lnTo>
                                        <a:pt x="96" y="302"/>
                                      </a:lnTo>
                                      <a:lnTo>
                                        <a:pt x="158" y="314"/>
                                      </a:lnTo>
                                      <a:lnTo>
                                        <a:pt x="219" y="302"/>
                                      </a:lnTo>
                                      <a:lnTo>
                                        <a:pt x="269" y="268"/>
                                      </a:lnTo>
                                      <a:lnTo>
                                        <a:pt x="302" y="219"/>
                                      </a:lnTo>
                                      <a:lnTo>
                                        <a:pt x="315" y="157"/>
                                      </a:lnTo>
                                      <a:lnTo>
                                        <a:pt x="302" y="96"/>
                                      </a:lnTo>
                                      <a:lnTo>
                                        <a:pt x="269" y="46"/>
                                      </a:lnTo>
                                      <a:lnTo>
                                        <a:pt x="219" y="12"/>
                                      </a:lnTo>
                                      <a:lnTo>
                                        <a:pt x="15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5" name="Freeform 7"/>
                              <wps:cNvSpPr>
                                <a:spLocks/>
                              </wps:cNvSpPr>
                              <wps:spPr bwMode="auto">
                                <a:xfrm>
                                  <a:off x="9051" y="2467"/>
                                  <a:ext cx="315" cy="315"/>
                                </a:xfrm>
                                <a:custGeom>
                                  <a:avLst/>
                                  <a:gdLst>
                                    <a:gd name="T0" fmla="*/ 0 w 315"/>
                                    <a:gd name="T1" fmla="*/ 2624 h 315"/>
                                    <a:gd name="T2" fmla="*/ 13 w 315"/>
                                    <a:gd name="T3" fmla="*/ 2686 h 315"/>
                                    <a:gd name="T4" fmla="*/ 46 w 315"/>
                                    <a:gd name="T5" fmla="*/ 2735 h 315"/>
                                    <a:gd name="T6" fmla="*/ 96 w 315"/>
                                    <a:gd name="T7" fmla="*/ 2769 h 315"/>
                                    <a:gd name="T8" fmla="*/ 158 w 315"/>
                                    <a:gd name="T9" fmla="*/ 2781 h 315"/>
                                    <a:gd name="T10" fmla="*/ 219 w 315"/>
                                    <a:gd name="T11" fmla="*/ 2769 h 315"/>
                                    <a:gd name="T12" fmla="*/ 269 w 315"/>
                                    <a:gd name="T13" fmla="*/ 2735 h 315"/>
                                    <a:gd name="T14" fmla="*/ 302 w 315"/>
                                    <a:gd name="T15" fmla="*/ 2686 h 315"/>
                                    <a:gd name="T16" fmla="*/ 315 w 315"/>
                                    <a:gd name="T17" fmla="*/ 2624 h 315"/>
                                    <a:gd name="T18" fmla="*/ 302 w 315"/>
                                    <a:gd name="T19" fmla="*/ 2563 h 315"/>
                                    <a:gd name="T20" fmla="*/ 269 w 315"/>
                                    <a:gd name="T21" fmla="*/ 2513 h 315"/>
                                    <a:gd name="T22" fmla="*/ 219 w 315"/>
                                    <a:gd name="T23" fmla="*/ 2479 h 315"/>
                                    <a:gd name="T24" fmla="*/ 158 w 315"/>
                                    <a:gd name="T25" fmla="*/ 2467 h 315"/>
                                    <a:gd name="T26" fmla="*/ 96 w 315"/>
                                    <a:gd name="T27" fmla="*/ 2479 h 315"/>
                                    <a:gd name="T28" fmla="*/ 46 w 315"/>
                                    <a:gd name="T29" fmla="*/ 2513 h 315"/>
                                    <a:gd name="T30" fmla="*/ 13 w 315"/>
                                    <a:gd name="T31" fmla="*/ 2563 h 315"/>
                                    <a:gd name="T32" fmla="*/ 0 w 315"/>
                                    <a:gd name="T33" fmla="*/ 262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8"/>
                                      </a:lnTo>
                                      <a:lnTo>
                                        <a:pt x="96" y="302"/>
                                      </a:lnTo>
                                      <a:lnTo>
                                        <a:pt x="158" y="314"/>
                                      </a:lnTo>
                                      <a:lnTo>
                                        <a:pt x="219" y="302"/>
                                      </a:lnTo>
                                      <a:lnTo>
                                        <a:pt x="269" y="268"/>
                                      </a:lnTo>
                                      <a:lnTo>
                                        <a:pt x="302" y="219"/>
                                      </a:lnTo>
                                      <a:lnTo>
                                        <a:pt x="315" y="157"/>
                                      </a:lnTo>
                                      <a:lnTo>
                                        <a:pt x="302" y="96"/>
                                      </a:lnTo>
                                      <a:lnTo>
                                        <a:pt x="269" y="46"/>
                                      </a:lnTo>
                                      <a:lnTo>
                                        <a:pt x="219" y="12"/>
                                      </a:lnTo>
                                      <a:lnTo>
                                        <a:pt x="158" y="0"/>
                                      </a:lnTo>
                                      <a:lnTo>
                                        <a:pt x="96" y="12"/>
                                      </a:lnTo>
                                      <a:lnTo>
                                        <a:pt x="46" y="46"/>
                                      </a:lnTo>
                                      <a:lnTo>
                                        <a:pt x="13" y="96"/>
                                      </a:lnTo>
                                      <a:lnTo>
                                        <a:pt x="0" y="157"/>
                                      </a:lnTo>
                                      <a:close/>
                                    </a:path>
                                  </a:pathLst>
                                </a:custGeom>
                                <a:noFill/>
                                <a:ln w="950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6"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021" y="2437"/>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7427" name="Freeform 9"/>
                              <wps:cNvSpPr>
                                <a:spLocks/>
                              </wps:cNvSpPr>
                              <wps:spPr bwMode="auto">
                                <a:xfrm>
                                  <a:off x="9021" y="2437"/>
                                  <a:ext cx="315" cy="315"/>
                                </a:xfrm>
                                <a:custGeom>
                                  <a:avLst/>
                                  <a:gdLst>
                                    <a:gd name="T0" fmla="*/ 0 w 315"/>
                                    <a:gd name="T1" fmla="*/ 2594 h 315"/>
                                    <a:gd name="T2" fmla="*/ 13 w 315"/>
                                    <a:gd name="T3" fmla="*/ 2656 h 315"/>
                                    <a:gd name="T4" fmla="*/ 46 w 315"/>
                                    <a:gd name="T5" fmla="*/ 2706 h 315"/>
                                    <a:gd name="T6" fmla="*/ 96 w 315"/>
                                    <a:gd name="T7" fmla="*/ 2739 h 315"/>
                                    <a:gd name="T8" fmla="*/ 158 w 315"/>
                                    <a:gd name="T9" fmla="*/ 2751 h 315"/>
                                    <a:gd name="T10" fmla="*/ 219 w 315"/>
                                    <a:gd name="T11" fmla="*/ 2739 h 315"/>
                                    <a:gd name="T12" fmla="*/ 269 w 315"/>
                                    <a:gd name="T13" fmla="*/ 2706 h 315"/>
                                    <a:gd name="T14" fmla="*/ 302 w 315"/>
                                    <a:gd name="T15" fmla="*/ 2656 h 315"/>
                                    <a:gd name="T16" fmla="*/ 315 w 315"/>
                                    <a:gd name="T17" fmla="*/ 2594 h 315"/>
                                    <a:gd name="T18" fmla="*/ 302 w 315"/>
                                    <a:gd name="T19" fmla="*/ 2533 h 315"/>
                                    <a:gd name="T20" fmla="*/ 269 w 315"/>
                                    <a:gd name="T21" fmla="*/ 2483 h 315"/>
                                    <a:gd name="T22" fmla="*/ 219 w 315"/>
                                    <a:gd name="T23" fmla="*/ 2450 h 315"/>
                                    <a:gd name="T24" fmla="*/ 158 w 315"/>
                                    <a:gd name="T25" fmla="*/ 2437 h 315"/>
                                    <a:gd name="T26" fmla="*/ 96 w 315"/>
                                    <a:gd name="T27" fmla="*/ 2450 h 315"/>
                                    <a:gd name="T28" fmla="*/ 46 w 315"/>
                                    <a:gd name="T29" fmla="*/ 2483 h 315"/>
                                    <a:gd name="T30" fmla="*/ 13 w 315"/>
                                    <a:gd name="T31" fmla="*/ 2533 h 315"/>
                                    <a:gd name="T32" fmla="*/ 0 w 315"/>
                                    <a:gd name="T33" fmla="*/ 259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2" y="219"/>
                                      </a:lnTo>
                                      <a:lnTo>
                                        <a:pt x="315" y="157"/>
                                      </a:lnTo>
                                      <a:lnTo>
                                        <a:pt x="302" y="96"/>
                                      </a:lnTo>
                                      <a:lnTo>
                                        <a:pt x="269" y="46"/>
                                      </a:lnTo>
                                      <a:lnTo>
                                        <a:pt x="219" y="13"/>
                                      </a:lnTo>
                                      <a:lnTo>
                                        <a:pt x="158" y="0"/>
                                      </a:lnTo>
                                      <a:lnTo>
                                        <a:pt x="96" y="13"/>
                                      </a:lnTo>
                                      <a:lnTo>
                                        <a:pt x="46" y="46"/>
                                      </a:lnTo>
                                      <a:lnTo>
                                        <a:pt x="13" y="96"/>
                                      </a:lnTo>
                                      <a:lnTo>
                                        <a:pt x="0" y="157"/>
                                      </a:lnTo>
                                      <a:close/>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8" name="AutoShape 10"/>
                              <wps:cNvSpPr>
                                <a:spLocks/>
                              </wps:cNvSpPr>
                              <wps:spPr bwMode="auto">
                                <a:xfrm>
                                  <a:off x="8961" y="2766"/>
                                  <a:ext cx="450" cy="629"/>
                                </a:xfrm>
                                <a:custGeom>
                                  <a:avLst/>
                                  <a:gdLst>
                                    <a:gd name="T0" fmla="*/ 224 w 450"/>
                                    <a:gd name="T1" fmla="*/ 2766 h 629"/>
                                    <a:gd name="T2" fmla="*/ 224 w 450"/>
                                    <a:gd name="T3" fmla="*/ 3080 h 629"/>
                                    <a:gd name="T4" fmla="*/ 0 w 450"/>
                                    <a:gd name="T5" fmla="*/ 2841 h 629"/>
                                    <a:gd name="T6" fmla="*/ 224 w 450"/>
                                    <a:gd name="T7" fmla="*/ 2841 h 629"/>
                                    <a:gd name="T8" fmla="*/ 449 w 450"/>
                                    <a:gd name="T9" fmla="*/ 2841 h 629"/>
                                    <a:gd name="T10" fmla="*/ 224 w 450"/>
                                    <a:gd name="T11" fmla="*/ 2841 h 629"/>
                                    <a:gd name="T12" fmla="*/ 224 w 450"/>
                                    <a:gd name="T13" fmla="*/ 3080 h 629"/>
                                    <a:gd name="T14" fmla="*/ 404 w 450"/>
                                    <a:gd name="T15" fmla="*/ 3395 h 629"/>
                                    <a:gd name="T16" fmla="*/ 224 w 450"/>
                                    <a:gd name="T17" fmla="*/ 3080 h 629"/>
                                    <a:gd name="T18" fmla="*/ 44 w 450"/>
                                    <a:gd name="T19" fmla="*/ 3395 h 6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29">
                                      <a:moveTo>
                                        <a:pt x="224" y="0"/>
                                      </a:moveTo>
                                      <a:lnTo>
                                        <a:pt x="224" y="314"/>
                                      </a:lnTo>
                                      <a:moveTo>
                                        <a:pt x="0" y="75"/>
                                      </a:moveTo>
                                      <a:lnTo>
                                        <a:pt x="224" y="75"/>
                                      </a:lnTo>
                                      <a:moveTo>
                                        <a:pt x="449" y="75"/>
                                      </a:moveTo>
                                      <a:lnTo>
                                        <a:pt x="224" y="75"/>
                                      </a:lnTo>
                                      <a:moveTo>
                                        <a:pt x="224" y="314"/>
                                      </a:moveTo>
                                      <a:lnTo>
                                        <a:pt x="404" y="629"/>
                                      </a:lnTo>
                                      <a:moveTo>
                                        <a:pt x="224" y="314"/>
                                      </a:moveTo>
                                      <a:lnTo>
                                        <a:pt x="44" y="629"/>
                                      </a:lnTo>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 name="Freeform 11"/>
                              <wps:cNvSpPr>
                                <a:spLocks/>
                              </wps:cNvSpPr>
                              <wps:spPr bwMode="auto">
                                <a:xfrm>
                                  <a:off x="5219" y="776"/>
                                  <a:ext cx="1692" cy="1122"/>
                                </a:xfrm>
                                <a:custGeom>
                                  <a:avLst/>
                                  <a:gdLst>
                                    <a:gd name="T0" fmla="*/ 846 w 1692"/>
                                    <a:gd name="T1" fmla="*/ 777 h 1122"/>
                                    <a:gd name="T2" fmla="*/ 753 w 1692"/>
                                    <a:gd name="T3" fmla="*/ 780 h 1122"/>
                                    <a:gd name="T4" fmla="*/ 664 w 1692"/>
                                    <a:gd name="T5" fmla="*/ 790 h 1122"/>
                                    <a:gd name="T6" fmla="*/ 577 w 1692"/>
                                    <a:gd name="T7" fmla="*/ 805 h 1122"/>
                                    <a:gd name="T8" fmla="*/ 495 w 1692"/>
                                    <a:gd name="T9" fmla="*/ 827 h 1122"/>
                                    <a:gd name="T10" fmla="*/ 418 w 1692"/>
                                    <a:gd name="T11" fmla="*/ 853 h 1122"/>
                                    <a:gd name="T12" fmla="*/ 345 w 1692"/>
                                    <a:gd name="T13" fmla="*/ 885 h 1122"/>
                                    <a:gd name="T14" fmla="*/ 278 w 1692"/>
                                    <a:gd name="T15" fmla="*/ 921 h 1122"/>
                                    <a:gd name="T16" fmla="*/ 217 w 1692"/>
                                    <a:gd name="T17" fmla="*/ 961 h 1122"/>
                                    <a:gd name="T18" fmla="*/ 162 w 1692"/>
                                    <a:gd name="T19" fmla="*/ 1006 h 1122"/>
                                    <a:gd name="T20" fmla="*/ 115 w 1692"/>
                                    <a:gd name="T21" fmla="*/ 1054 h 1122"/>
                                    <a:gd name="T22" fmla="*/ 75 w 1692"/>
                                    <a:gd name="T23" fmla="*/ 1105 h 1122"/>
                                    <a:gd name="T24" fmla="*/ 43 w 1692"/>
                                    <a:gd name="T25" fmla="*/ 1160 h 1122"/>
                                    <a:gd name="T26" fmla="*/ 19 w 1692"/>
                                    <a:gd name="T27" fmla="*/ 1217 h 1122"/>
                                    <a:gd name="T28" fmla="*/ 5 w 1692"/>
                                    <a:gd name="T29" fmla="*/ 1276 h 1122"/>
                                    <a:gd name="T30" fmla="*/ 0 w 1692"/>
                                    <a:gd name="T31" fmla="*/ 1338 h 1122"/>
                                    <a:gd name="T32" fmla="*/ 5 w 1692"/>
                                    <a:gd name="T33" fmla="*/ 1399 h 1122"/>
                                    <a:gd name="T34" fmla="*/ 19 w 1692"/>
                                    <a:gd name="T35" fmla="*/ 1459 h 1122"/>
                                    <a:gd name="T36" fmla="*/ 43 w 1692"/>
                                    <a:gd name="T37" fmla="*/ 1516 h 1122"/>
                                    <a:gd name="T38" fmla="*/ 75 w 1692"/>
                                    <a:gd name="T39" fmla="*/ 1570 h 1122"/>
                                    <a:gd name="T40" fmla="*/ 115 w 1692"/>
                                    <a:gd name="T41" fmla="*/ 1622 h 1122"/>
                                    <a:gd name="T42" fmla="*/ 162 w 1692"/>
                                    <a:gd name="T43" fmla="*/ 1670 h 1122"/>
                                    <a:gd name="T44" fmla="*/ 217 w 1692"/>
                                    <a:gd name="T45" fmla="*/ 1714 h 1122"/>
                                    <a:gd name="T46" fmla="*/ 278 w 1692"/>
                                    <a:gd name="T47" fmla="*/ 1755 h 1122"/>
                                    <a:gd name="T48" fmla="*/ 345 w 1692"/>
                                    <a:gd name="T49" fmla="*/ 1791 h 1122"/>
                                    <a:gd name="T50" fmla="*/ 418 w 1692"/>
                                    <a:gd name="T51" fmla="*/ 1823 h 1122"/>
                                    <a:gd name="T52" fmla="*/ 495 w 1692"/>
                                    <a:gd name="T53" fmla="*/ 1849 h 1122"/>
                                    <a:gd name="T54" fmla="*/ 577 w 1692"/>
                                    <a:gd name="T55" fmla="*/ 1870 h 1122"/>
                                    <a:gd name="T56" fmla="*/ 664 w 1692"/>
                                    <a:gd name="T57" fmla="*/ 1886 h 1122"/>
                                    <a:gd name="T58" fmla="*/ 753 w 1692"/>
                                    <a:gd name="T59" fmla="*/ 1896 h 1122"/>
                                    <a:gd name="T60" fmla="*/ 846 w 1692"/>
                                    <a:gd name="T61" fmla="*/ 1899 h 1122"/>
                                    <a:gd name="T62" fmla="*/ 938 w 1692"/>
                                    <a:gd name="T63" fmla="*/ 1896 h 1122"/>
                                    <a:gd name="T64" fmla="*/ 1028 w 1692"/>
                                    <a:gd name="T65" fmla="*/ 1886 h 1122"/>
                                    <a:gd name="T66" fmla="*/ 1114 w 1692"/>
                                    <a:gd name="T67" fmla="*/ 1870 h 1122"/>
                                    <a:gd name="T68" fmla="*/ 1196 w 1692"/>
                                    <a:gd name="T69" fmla="*/ 1849 h 1122"/>
                                    <a:gd name="T70" fmla="*/ 1274 w 1692"/>
                                    <a:gd name="T71" fmla="*/ 1823 h 1122"/>
                                    <a:gd name="T72" fmla="*/ 1347 w 1692"/>
                                    <a:gd name="T73" fmla="*/ 1791 h 1122"/>
                                    <a:gd name="T74" fmla="*/ 1414 w 1692"/>
                                    <a:gd name="T75" fmla="*/ 1755 h 1122"/>
                                    <a:gd name="T76" fmla="*/ 1475 w 1692"/>
                                    <a:gd name="T77" fmla="*/ 1714 h 1122"/>
                                    <a:gd name="T78" fmla="*/ 1529 w 1692"/>
                                    <a:gd name="T79" fmla="*/ 1670 h 1122"/>
                                    <a:gd name="T80" fmla="*/ 1577 w 1692"/>
                                    <a:gd name="T81" fmla="*/ 1622 h 1122"/>
                                    <a:gd name="T82" fmla="*/ 1617 w 1692"/>
                                    <a:gd name="T83" fmla="*/ 1570 h 1122"/>
                                    <a:gd name="T84" fmla="*/ 1649 w 1692"/>
                                    <a:gd name="T85" fmla="*/ 1516 h 1122"/>
                                    <a:gd name="T86" fmla="*/ 1672 w 1692"/>
                                    <a:gd name="T87" fmla="*/ 1459 h 1122"/>
                                    <a:gd name="T88" fmla="*/ 1687 w 1692"/>
                                    <a:gd name="T89" fmla="*/ 1399 h 1122"/>
                                    <a:gd name="T90" fmla="*/ 1692 w 1692"/>
                                    <a:gd name="T91" fmla="*/ 1338 h 1122"/>
                                    <a:gd name="T92" fmla="*/ 1687 w 1692"/>
                                    <a:gd name="T93" fmla="*/ 1276 h 1122"/>
                                    <a:gd name="T94" fmla="*/ 1672 w 1692"/>
                                    <a:gd name="T95" fmla="*/ 1217 h 1122"/>
                                    <a:gd name="T96" fmla="*/ 1649 w 1692"/>
                                    <a:gd name="T97" fmla="*/ 1160 h 1122"/>
                                    <a:gd name="T98" fmla="*/ 1617 w 1692"/>
                                    <a:gd name="T99" fmla="*/ 1105 h 1122"/>
                                    <a:gd name="T100" fmla="*/ 1577 w 1692"/>
                                    <a:gd name="T101" fmla="*/ 1054 h 1122"/>
                                    <a:gd name="T102" fmla="*/ 1529 w 1692"/>
                                    <a:gd name="T103" fmla="*/ 1006 h 1122"/>
                                    <a:gd name="T104" fmla="*/ 1475 w 1692"/>
                                    <a:gd name="T105" fmla="*/ 961 h 1122"/>
                                    <a:gd name="T106" fmla="*/ 1414 w 1692"/>
                                    <a:gd name="T107" fmla="*/ 921 h 1122"/>
                                    <a:gd name="T108" fmla="*/ 1347 w 1692"/>
                                    <a:gd name="T109" fmla="*/ 885 h 1122"/>
                                    <a:gd name="T110" fmla="*/ 1274 w 1692"/>
                                    <a:gd name="T111" fmla="*/ 853 h 1122"/>
                                    <a:gd name="T112" fmla="*/ 1196 w 1692"/>
                                    <a:gd name="T113" fmla="*/ 827 h 1122"/>
                                    <a:gd name="T114" fmla="*/ 1114 w 1692"/>
                                    <a:gd name="T115" fmla="*/ 805 h 1122"/>
                                    <a:gd name="T116" fmla="*/ 1028 w 1692"/>
                                    <a:gd name="T117" fmla="*/ 790 h 1122"/>
                                    <a:gd name="T118" fmla="*/ 938 w 1692"/>
                                    <a:gd name="T119" fmla="*/ 780 h 1122"/>
                                    <a:gd name="T120" fmla="*/ 846 w 1692"/>
                                    <a:gd name="T121" fmla="*/ 777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846" y="0"/>
                                      </a:moveTo>
                                      <a:lnTo>
                                        <a:pt x="753" y="3"/>
                                      </a:lnTo>
                                      <a:lnTo>
                                        <a:pt x="664" y="13"/>
                                      </a:lnTo>
                                      <a:lnTo>
                                        <a:pt x="577" y="28"/>
                                      </a:lnTo>
                                      <a:lnTo>
                                        <a:pt x="495" y="50"/>
                                      </a:lnTo>
                                      <a:lnTo>
                                        <a:pt x="418" y="76"/>
                                      </a:lnTo>
                                      <a:lnTo>
                                        <a:pt x="345" y="108"/>
                                      </a:lnTo>
                                      <a:lnTo>
                                        <a:pt x="278" y="144"/>
                                      </a:lnTo>
                                      <a:lnTo>
                                        <a:pt x="217" y="184"/>
                                      </a:lnTo>
                                      <a:lnTo>
                                        <a:pt x="162" y="229"/>
                                      </a:lnTo>
                                      <a:lnTo>
                                        <a:pt x="115" y="277"/>
                                      </a:lnTo>
                                      <a:lnTo>
                                        <a:pt x="75" y="328"/>
                                      </a:lnTo>
                                      <a:lnTo>
                                        <a:pt x="43" y="383"/>
                                      </a:lnTo>
                                      <a:lnTo>
                                        <a:pt x="19" y="440"/>
                                      </a:lnTo>
                                      <a:lnTo>
                                        <a:pt x="5" y="499"/>
                                      </a:lnTo>
                                      <a:lnTo>
                                        <a:pt x="0" y="561"/>
                                      </a:lnTo>
                                      <a:lnTo>
                                        <a:pt x="5" y="622"/>
                                      </a:lnTo>
                                      <a:lnTo>
                                        <a:pt x="19" y="682"/>
                                      </a:lnTo>
                                      <a:lnTo>
                                        <a:pt x="43" y="739"/>
                                      </a:lnTo>
                                      <a:lnTo>
                                        <a:pt x="75" y="793"/>
                                      </a:lnTo>
                                      <a:lnTo>
                                        <a:pt x="115" y="845"/>
                                      </a:lnTo>
                                      <a:lnTo>
                                        <a:pt x="162" y="893"/>
                                      </a:lnTo>
                                      <a:lnTo>
                                        <a:pt x="217" y="937"/>
                                      </a:lnTo>
                                      <a:lnTo>
                                        <a:pt x="278" y="978"/>
                                      </a:lnTo>
                                      <a:lnTo>
                                        <a:pt x="345" y="1014"/>
                                      </a:lnTo>
                                      <a:lnTo>
                                        <a:pt x="418" y="1046"/>
                                      </a:lnTo>
                                      <a:lnTo>
                                        <a:pt x="495" y="1072"/>
                                      </a:lnTo>
                                      <a:lnTo>
                                        <a:pt x="577" y="1093"/>
                                      </a:lnTo>
                                      <a:lnTo>
                                        <a:pt x="664" y="1109"/>
                                      </a:lnTo>
                                      <a:lnTo>
                                        <a:pt x="753" y="1119"/>
                                      </a:lnTo>
                                      <a:lnTo>
                                        <a:pt x="846" y="1122"/>
                                      </a:lnTo>
                                      <a:lnTo>
                                        <a:pt x="938"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499"/>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8" y="3"/>
                                      </a:lnTo>
                                      <a:lnTo>
                                        <a:pt x="84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0" name="Freeform 12"/>
                              <wps:cNvSpPr>
                                <a:spLocks/>
                              </wps:cNvSpPr>
                              <wps:spPr bwMode="auto">
                                <a:xfrm>
                                  <a:off x="5219" y="776"/>
                                  <a:ext cx="1692" cy="1122"/>
                                </a:xfrm>
                                <a:custGeom>
                                  <a:avLst/>
                                  <a:gdLst>
                                    <a:gd name="T0" fmla="*/ 0 w 1692"/>
                                    <a:gd name="T1" fmla="*/ 1338 h 1122"/>
                                    <a:gd name="T2" fmla="*/ 5 w 1692"/>
                                    <a:gd name="T3" fmla="*/ 1399 h 1122"/>
                                    <a:gd name="T4" fmla="*/ 19 w 1692"/>
                                    <a:gd name="T5" fmla="*/ 1459 h 1122"/>
                                    <a:gd name="T6" fmla="*/ 43 w 1692"/>
                                    <a:gd name="T7" fmla="*/ 1516 h 1122"/>
                                    <a:gd name="T8" fmla="*/ 75 w 1692"/>
                                    <a:gd name="T9" fmla="*/ 1570 h 1122"/>
                                    <a:gd name="T10" fmla="*/ 115 w 1692"/>
                                    <a:gd name="T11" fmla="*/ 1622 h 1122"/>
                                    <a:gd name="T12" fmla="*/ 162 w 1692"/>
                                    <a:gd name="T13" fmla="*/ 1670 h 1122"/>
                                    <a:gd name="T14" fmla="*/ 217 w 1692"/>
                                    <a:gd name="T15" fmla="*/ 1714 h 1122"/>
                                    <a:gd name="T16" fmla="*/ 278 w 1692"/>
                                    <a:gd name="T17" fmla="*/ 1755 h 1122"/>
                                    <a:gd name="T18" fmla="*/ 345 w 1692"/>
                                    <a:gd name="T19" fmla="*/ 1791 h 1122"/>
                                    <a:gd name="T20" fmla="*/ 418 w 1692"/>
                                    <a:gd name="T21" fmla="*/ 1823 h 1122"/>
                                    <a:gd name="T22" fmla="*/ 495 w 1692"/>
                                    <a:gd name="T23" fmla="*/ 1849 h 1122"/>
                                    <a:gd name="T24" fmla="*/ 577 w 1692"/>
                                    <a:gd name="T25" fmla="*/ 1870 h 1122"/>
                                    <a:gd name="T26" fmla="*/ 664 w 1692"/>
                                    <a:gd name="T27" fmla="*/ 1886 h 1122"/>
                                    <a:gd name="T28" fmla="*/ 753 w 1692"/>
                                    <a:gd name="T29" fmla="*/ 1896 h 1122"/>
                                    <a:gd name="T30" fmla="*/ 846 w 1692"/>
                                    <a:gd name="T31" fmla="*/ 1899 h 1122"/>
                                    <a:gd name="T32" fmla="*/ 938 w 1692"/>
                                    <a:gd name="T33" fmla="*/ 1896 h 1122"/>
                                    <a:gd name="T34" fmla="*/ 1028 w 1692"/>
                                    <a:gd name="T35" fmla="*/ 1886 h 1122"/>
                                    <a:gd name="T36" fmla="*/ 1114 w 1692"/>
                                    <a:gd name="T37" fmla="*/ 1870 h 1122"/>
                                    <a:gd name="T38" fmla="*/ 1196 w 1692"/>
                                    <a:gd name="T39" fmla="*/ 1849 h 1122"/>
                                    <a:gd name="T40" fmla="*/ 1274 w 1692"/>
                                    <a:gd name="T41" fmla="*/ 1823 h 1122"/>
                                    <a:gd name="T42" fmla="*/ 1347 w 1692"/>
                                    <a:gd name="T43" fmla="*/ 1791 h 1122"/>
                                    <a:gd name="T44" fmla="*/ 1414 w 1692"/>
                                    <a:gd name="T45" fmla="*/ 1755 h 1122"/>
                                    <a:gd name="T46" fmla="*/ 1475 w 1692"/>
                                    <a:gd name="T47" fmla="*/ 1714 h 1122"/>
                                    <a:gd name="T48" fmla="*/ 1529 w 1692"/>
                                    <a:gd name="T49" fmla="*/ 1670 h 1122"/>
                                    <a:gd name="T50" fmla="*/ 1577 w 1692"/>
                                    <a:gd name="T51" fmla="*/ 1622 h 1122"/>
                                    <a:gd name="T52" fmla="*/ 1617 w 1692"/>
                                    <a:gd name="T53" fmla="*/ 1570 h 1122"/>
                                    <a:gd name="T54" fmla="*/ 1649 w 1692"/>
                                    <a:gd name="T55" fmla="*/ 1516 h 1122"/>
                                    <a:gd name="T56" fmla="*/ 1672 w 1692"/>
                                    <a:gd name="T57" fmla="*/ 1459 h 1122"/>
                                    <a:gd name="T58" fmla="*/ 1687 w 1692"/>
                                    <a:gd name="T59" fmla="*/ 1399 h 1122"/>
                                    <a:gd name="T60" fmla="*/ 1692 w 1692"/>
                                    <a:gd name="T61" fmla="*/ 1338 h 1122"/>
                                    <a:gd name="T62" fmla="*/ 1687 w 1692"/>
                                    <a:gd name="T63" fmla="*/ 1276 h 1122"/>
                                    <a:gd name="T64" fmla="*/ 1672 w 1692"/>
                                    <a:gd name="T65" fmla="*/ 1217 h 1122"/>
                                    <a:gd name="T66" fmla="*/ 1649 w 1692"/>
                                    <a:gd name="T67" fmla="*/ 1160 h 1122"/>
                                    <a:gd name="T68" fmla="*/ 1617 w 1692"/>
                                    <a:gd name="T69" fmla="*/ 1105 h 1122"/>
                                    <a:gd name="T70" fmla="*/ 1577 w 1692"/>
                                    <a:gd name="T71" fmla="*/ 1054 h 1122"/>
                                    <a:gd name="T72" fmla="*/ 1529 w 1692"/>
                                    <a:gd name="T73" fmla="*/ 1006 h 1122"/>
                                    <a:gd name="T74" fmla="*/ 1475 w 1692"/>
                                    <a:gd name="T75" fmla="*/ 961 h 1122"/>
                                    <a:gd name="T76" fmla="*/ 1414 w 1692"/>
                                    <a:gd name="T77" fmla="*/ 921 h 1122"/>
                                    <a:gd name="T78" fmla="*/ 1347 w 1692"/>
                                    <a:gd name="T79" fmla="*/ 885 h 1122"/>
                                    <a:gd name="T80" fmla="*/ 1274 w 1692"/>
                                    <a:gd name="T81" fmla="*/ 853 h 1122"/>
                                    <a:gd name="T82" fmla="*/ 1196 w 1692"/>
                                    <a:gd name="T83" fmla="*/ 827 h 1122"/>
                                    <a:gd name="T84" fmla="*/ 1114 w 1692"/>
                                    <a:gd name="T85" fmla="*/ 805 h 1122"/>
                                    <a:gd name="T86" fmla="*/ 1028 w 1692"/>
                                    <a:gd name="T87" fmla="*/ 790 h 1122"/>
                                    <a:gd name="T88" fmla="*/ 938 w 1692"/>
                                    <a:gd name="T89" fmla="*/ 780 h 1122"/>
                                    <a:gd name="T90" fmla="*/ 846 w 1692"/>
                                    <a:gd name="T91" fmla="*/ 777 h 1122"/>
                                    <a:gd name="T92" fmla="*/ 753 w 1692"/>
                                    <a:gd name="T93" fmla="*/ 780 h 1122"/>
                                    <a:gd name="T94" fmla="*/ 664 w 1692"/>
                                    <a:gd name="T95" fmla="*/ 790 h 1122"/>
                                    <a:gd name="T96" fmla="*/ 577 w 1692"/>
                                    <a:gd name="T97" fmla="*/ 805 h 1122"/>
                                    <a:gd name="T98" fmla="*/ 495 w 1692"/>
                                    <a:gd name="T99" fmla="*/ 827 h 1122"/>
                                    <a:gd name="T100" fmla="*/ 418 w 1692"/>
                                    <a:gd name="T101" fmla="*/ 853 h 1122"/>
                                    <a:gd name="T102" fmla="*/ 345 w 1692"/>
                                    <a:gd name="T103" fmla="*/ 885 h 1122"/>
                                    <a:gd name="T104" fmla="*/ 278 w 1692"/>
                                    <a:gd name="T105" fmla="*/ 921 h 1122"/>
                                    <a:gd name="T106" fmla="*/ 217 w 1692"/>
                                    <a:gd name="T107" fmla="*/ 961 h 1122"/>
                                    <a:gd name="T108" fmla="*/ 162 w 1692"/>
                                    <a:gd name="T109" fmla="*/ 1006 h 1122"/>
                                    <a:gd name="T110" fmla="*/ 115 w 1692"/>
                                    <a:gd name="T111" fmla="*/ 1054 h 1122"/>
                                    <a:gd name="T112" fmla="*/ 75 w 1692"/>
                                    <a:gd name="T113" fmla="*/ 1105 h 1122"/>
                                    <a:gd name="T114" fmla="*/ 43 w 1692"/>
                                    <a:gd name="T115" fmla="*/ 1160 h 1122"/>
                                    <a:gd name="T116" fmla="*/ 19 w 1692"/>
                                    <a:gd name="T117" fmla="*/ 1217 h 1122"/>
                                    <a:gd name="T118" fmla="*/ 5 w 1692"/>
                                    <a:gd name="T119" fmla="*/ 1276 h 1122"/>
                                    <a:gd name="T120" fmla="*/ 0 w 1692"/>
                                    <a:gd name="T121" fmla="*/ 1338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0" y="561"/>
                                      </a:moveTo>
                                      <a:lnTo>
                                        <a:pt x="5" y="622"/>
                                      </a:lnTo>
                                      <a:lnTo>
                                        <a:pt x="19" y="682"/>
                                      </a:lnTo>
                                      <a:lnTo>
                                        <a:pt x="43" y="739"/>
                                      </a:lnTo>
                                      <a:lnTo>
                                        <a:pt x="75" y="793"/>
                                      </a:lnTo>
                                      <a:lnTo>
                                        <a:pt x="115" y="845"/>
                                      </a:lnTo>
                                      <a:lnTo>
                                        <a:pt x="162" y="893"/>
                                      </a:lnTo>
                                      <a:lnTo>
                                        <a:pt x="217" y="937"/>
                                      </a:lnTo>
                                      <a:lnTo>
                                        <a:pt x="278" y="978"/>
                                      </a:lnTo>
                                      <a:lnTo>
                                        <a:pt x="345" y="1014"/>
                                      </a:lnTo>
                                      <a:lnTo>
                                        <a:pt x="418" y="1046"/>
                                      </a:lnTo>
                                      <a:lnTo>
                                        <a:pt x="495" y="1072"/>
                                      </a:lnTo>
                                      <a:lnTo>
                                        <a:pt x="577" y="1093"/>
                                      </a:lnTo>
                                      <a:lnTo>
                                        <a:pt x="664" y="1109"/>
                                      </a:lnTo>
                                      <a:lnTo>
                                        <a:pt x="753" y="1119"/>
                                      </a:lnTo>
                                      <a:lnTo>
                                        <a:pt x="846" y="1122"/>
                                      </a:lnTo>
                                      <a:lnTo>
                                        <a:pt x="938"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499"/>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8" y="3"/>
                                      </a:lnTo>
                                      <a:lnTo>
                                        <a:pt x="846" y="0"/>
                                      </a:lnTo>
                                      <a:lnTo>
                                        <a:pt x="753" y="3"/>
                                      </a:lnTo>
                                      <a:lnTo>
                                        <a:pt x="664" y="13"/>
                                      </a:lnTo>
                                      <a:lnTo>
                                        <a:pt x="577" y="28"/>
                                      </a:lnTo>
                                      <a:lnTo>
                                        <a:pt x="495" y="50"/>
                                      </a:lnTo>
                                      <a:lnTo>
                                        <a:pt x="418" y="76"/>
                                      </a:lnTo>
                                      <a:lnTo>
                                        <a:pt x="345" y="108"/>
                                      </a:lnTo>
                                      <a:lnTo>
                                        <a:pt x="278" y="144"/>
                                      </a:lnTo>
                                      <a:lnTo>
                                        <a:pt x="217" y="184"/>
                                      </a:lnTo>
                                      <a:lnTo>
                                        <a:pt x="162" y="229"/>
                                      </a:lnTo>
                                      <a:lnTo>
                                        <a:pt x="115" y="277"/>
                                      </a:lnTo>
                                      <a:lnTo>
                                        <a:pt x="75" y="328"/>
                                      </a:lnTo>
                                      <a:lnTo>
                                        <a:pt x="43" y="383"/>
                                      </a:lnTo>
                                      <a:lnTo>
                                        <a:pt x="19" y="440"/>
                                      </a:lnTo>
                                      <a:lnTo>
                                        <a:pt x="5" y="499"/>
                                      </a:lnTo>
                                      <a:lnTo>
                                        <a:pt x="0" y="561"/>
                                      </a:lnTo>
                                      <a:close/>
                                    </a:path>
                                  </a:pathLst>
                                </a:custGeom>
                                <a:noFill/>
                                <a:ln w="950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1"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189" y="747"/>
                                  <a:ext cx="1692" cy="1122"/>
                                </a:xfrm>
                                <a:prstGeom prst="rect">
                                  <a:avLst/>
                                </a:prstGeom>
                                <a:noFill/>
                                <a:extLst>
                                  <a:ext uri="{909E8E84-426E-40DD-AFC4-6F175D3DCCD1}">
                                    <a14:hiddenFill xmlns:a14="http://schemas.microsoft.com/office/drawing/2010/main">
                                      <a:solidFill>
                                        <a:srgbClr val="FFFFFF"/>
                                      </a:solidFill>
                                    </a14:hiddenFill>
                                  </a:ext>
                                </a:extLst>
                              </pic:spPr>
                            </pic:pic>
                            <wps:wsp>
                              <wps:cNvPr id="7432" name="Freeform 14"/>
                              <wps:cNvSpPr>
                                <a:spLocks/>
                              </wps:cNvSpPr>
                              <wps:spPr bwMode="auto">
                                <a:xfrm>
                                  <a:off x="5189" y="747"/>
                                  <a:ext cx="1692" cy="1122"/>
                                </a:xfrm>
                                <a:custGeom>
                                  <a:avLst/>
                                  <a:gdLst>
                                    <a:gd name="T0" fmla="*/ 0 w 1692"/>
                                    <a:gd name="T1" fmla="*/ 1308 h 1122"/>
                                    <a:gd name="T2" fmla="*/ 5 w 1692"/>
                                    <a:gd name="T3" fmla="*/ 1369 h 1122"/>
                                    <a:gd name="T4" fmla="*/ 20 w 1692"/>
                                    <a:gd name="T5" fmla="*/ 1429 h 1122"/>
                                    <a:gd name="T6" fmla="*/ 43 w 1692"/>
                                    <a:gd name="T7" fmla="*/ 1486 h 1122"/>
                                    <a:gd name="T8" fmla="*/ 75 w 1692"/>
                                    <a:gd name="T9" fmla="*/ 1540 h 1122"/>
                                    <a:gd name="T10" fmla="*/ 115 w 1692"/>
                                    <a:gd name="T11" fmla="*/ 1592 h 1122"/>
                                    <a:gd name="T12" fmla="*/ 163 w 1692"/>
                                    <a:gd name="T13" fmla="*/ 1640 h 1122"/>
                                    <a:gd name="T14" fmla="*/ 217 w 1692"/>
                                    <a:gd name="T15" fmla="*/ 1684 h 1122"/>
                                    <a:gd name="T16" fmla="*/ 278 w 1692"/>
                                    <a:gd name="T17" fmla="*/ 1725 h 1122"/>
                                    <a:gd name="T18" fmla="*/ 345 w 1692"/>
                                    <a:gd name="T19" fmla="*/ 1761 h 1122"/>
                                    <a:gd name="T20" fmla="*/ 418 w 1692"/>
                                    <a:gd name="T21" fmla="*/ 1793 h 1122"/>
                                    <a:gd name="T22" fmla="*/ 495 w 1692"/>
                                    <a:gd name="T23" fmla="*/ 1819 h 1122"/>
                                    <a:gd name="T24" fmla="*/ 578 w 1692"/>
                                    <a:gd name="T25" fmla="*/ 1840 h 1122"/>
                                    <a:gd name="T26" fmla="*/ 664 w 1692"/>
                                    <a:gd name="T27" fmla="*/ 1856 h 1122"/>
                                    <a:gd name="T28" fmla="*/ 753 w 1692"/>
                                    <a:gd name="T29" fmla="*/ 1866 h 1122"/>
                                    <a:gd name="T30" fmla="*/ 846 w 1692"/>
                                    <a:gd name="T31" fmla="*/ 1869 h 1122"/>
                                    <a:gd name="T32" fmla="*/ 939 w 1692"/>
                                    <a:gd name="T33" fmla="*/ 1866 h 1122"/>
                                    <a:gd name="T34" fmla="*/ 1028 w 1692"/>
                                    <a:gd name="T35" fmla="*/ 1856 h 1122"/>
                                    <a:gd name="T36" fmla="*/ 1114 w 1692"/>
                                    <a:gd name="T37" fmla="*/ 1840 h 1122"/>
                                    <a:gd name="T38" fmla="*/ 1196 w 1692"/>
                                    <a:gd name="T39" fmla="*/ 1819 h 1122"/>
                                    <a:gd name="T40" fmla="*/ 1274 w 1692"/>
                                    <a:gd name="T41" fmla="*/ 1793 h 1122"/>
                                    <a:gd name="T42" fmla="*/ 1347 w 1692"/>
                                    <a:gd name="T43" fmla="*/ 1761 h 1122"/>
                                    <a:gd name="T44" fmla="*/ 1414 w 1692"/>
                                    <a:gd name="T45" fmla="*/ 1725 h 1122"/>
                                    <a:gd name="T46" fmla="*/ 1475 w 1692"/>
                                    <a:gd name="T47" fmla="*/ 1684 h 1122"/>
                                    <a:gd name="T48" fmla="*/ 1529 w 1692"/>
                                    <a:gd name="T49" fmla="*/ 1640 h 1122"/>
                                    <a:gd name="T50" fmla="*/ 1577 w 1692"/>
                                    <a:gd name="T51" fmla="*/ 1592 h 1122"/>
                                    <a:gd name="T52" fmla="*/ 1617 w 1692"/>
                                    <a:gd name="T53" fmla="*/ 1540 h 1122"/>
                                    <a:gd name="T54" fmla="*/ 1649 w 1692"/>
                                    <a:gd name="T55" fmla="*/ 1486 h 1122"/>
                                    <a:gd name="T56" fmla="*/ 1672 w 1692"/>
                                    <a:gd name="T57" fmla="*/ 1429 h 1122"/>
                                    <a:gd name="T58" fmla="*/ 1687 w 1692"/>
                                    <a:gd name="T59" fmla="*/ 1369 h 1122"/>
                                    <a:gd name="T60" fmla="*/ 1692 w 1692"/>
                                    <a:gd name="T61" fmla="*/ 1308 h 1122"/>
                                    <a:gd name="T62" fmla="*/ 1687 w 1692"/>
                                    <a:gd name="T63" fmla="*/ 1247 h 1122"/>
                                    <a:gd name="T64" fmla="*/ 1672 w 1692"/>
                                    <a:gd name="T65" fmla="*/ 1187 h 1122"/>
                                    <a:gd name="T66" fmla="*/ 1649 w 1692"/>
                                    <a:gd name="T67" fmla="*/ 1130 h 1122"/>
                                    <a:gd name="T68" fmla="*/ 1617 w 1692"/>
                                    <a:gd name="T69" fmla="*/ 1075 h 1122"/>
                                    <a:gd name="T70" fmla="*/ 1577 w 1692"/>
                                    <a:gd name="T71" fmla="*/ 1024 h 1122"/>
                                    <a:gd name="T72" fmla="*/ 1529 w 1692"/>
                                    <a:gd name="T73" fmla="*/ 976 h 1122"/>
                                    <a:gd name="T74" fmla="*/ 1475 w 1692"/>
                                    <a:gd name="T75" fmla="*/ 931 h 1122"/>
                                    <a:gd name="T76" fmla="*/ 1414 w 1692"/>
                                    <a:gd name="T77" fmla="*/ 891 h 1122"/>
                                    <a:gd name="T78" fmla="*/ 1347 w 1692"/>
                                    <a:gd name="T79" fmla="*/ 855 h 1122"/>
                                    <a:gd name="T80" fmla="*/ 1274 w 1692"/>
                                    <a:gd name="T81" fmla="*/ 823 h 1122"/>
                                    <a:gd name="T82" fmla="*/ 1196 w 1692"/>
                                    <a:gd name="T83" fmla="*/ 797 h 1122"/>
                                    <a:gd name="T84" fmla="*/ 1114 w 1692"/>
                                    <a:gd name="T85" fmla="*/ 775 h 1122"/>
                                    <a:gd name="T86" fmla="*/ 1028 w 1692"/>
                                    <a:gd name="T87" fmla="*/ 760 h 1122"/>
                                    <a:gd name="T88" fmla="*/ 939 w 1692"/>
                                    <a:gd name="T89" fmla="*/ 750 h 1122"/>
                                    <a:gd name="T90" fmla="*/ 846 w 1692"/>
                                    <a:gd name="T91" fmla="*/ 747 h 1122"/>
                                    <a:gd name="T92" fmla="*/ 753 w 1692"/>
                                    <a:gd name="T93" fmla="*/ 750 h 1122"/>
                                    <a:gd name="T94" fmla="*/ 664 w 1692"/>
                                    <a:gd name="T95" fmla="*/ 760 h 1122"/>
                                    <a:gd name="T96" fmla="*/ 578 w 1692"/>
                                    <a:gd name="T97" fmla="*/ 775 h 1122"/>
                                    <a:gd name="T98" fmla="*/ 495 w 1692"/>
                                    <a:gd name="T99" fmla="*/ 797 h 1122"/>
                                    <a:gd name="T100" fmla="*/ 418 w 1692"/>
                                    <a:gd name="T101" fmla="*/ 823 h 1122"/>
                                    <a:gd name="T102" fmla="*/ 345 w 1692"/>
                                    <a:gd name="T103" fmla="*/ 855 h 1122"/>
                                    <a:gd name="T104" fmla="*/ 278 w 1692"/>
                                    <a:gd name="T105" fmla="*/ 891 h 1122"/>
                                    <a:gd name="T106" fmla="*/ 217 w 1692"/>
                                    <a:gd name="T107" fmla="*/ 931 h 1122"/>
                                    <a:gd name="T108" fmla="*/ 163 w 1692"/>
                                    <a:gd name="T109" fmla="*/ 976 h 1122"/>
                                    <a:gd name="T110" fmla="*/ 115 w 1692"/>
                                    <a:gd name="T111" fmla="*/ 1024 h 1122"/>
                                    <a:gd name="T112" fmla="*/ 75 w 1692"/>
                                    <a:gd name="T113" fmla="*/ 1075 h 1122"/>
                                    <a:gd name="T114" fmla="*/ 43 w 1692"/>
                                    <a:gd name="T115" fmla="*/ 1130 h 1122"/>
                                    <a:gd name="T116" fmla="*/ 20 w 1692"/>
                                    <a:gd name="T117" fmla="*/ 1187 h 1122"/>
                                    <a:gd name="T118" fmla="*/ 5 w 1692"/>
                                    <a:gd name="T119" fmla="*/ 1247 h 1122"/>
                                    <a:gd name="T120" fmla="*/ 0 w 1692"/>
                                    <a:gd name="T121" fmla="*/ 1308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0" y="561"/>
                                      </a:moveTo>
                                      <a:lnTo>
                                        <a:pt x="5" y="622"/>
                                      </a:lnTo>
                                      <a:lnTo>
                                        <a:pt x="20" y="682"/>
                                      </a:lnTo>
                                      <a:lnTo>
                                        <a:pt x="43" y="739"/>
                                      </a:lnTo>
                                      <a:lnTo>
                                        <a:pt x="75" y="793"/>
                                      </a:lnTo>
                                      <a:lnTo>
                                        <a:pt x="115" y="845"/>
                                      </a:lnTo>
                                      <a:lnTo>
                                        <a:pt x="163" y="893"/>
                                      </a:lnTo>
                                      <a:lnTo>
                                        <a:pt x="217" y="937"/>
                                      </a:lnTo>
                                      <a:lnTo>
                                        <a:pt x="278" y="978"/>
                                      </a:lnTo>
                                      <a:lnTo>
                                        <a:pt x="345" y="1014"/>
                                      </a:lnTo>
                                      <a:lnTo>
                                        <a:pt x="418" y="1046"/>
                                      </a:lnTo>
                                      <a:lnTo>
                                        <a:pt x="495" y="1072"/>
                                      </a:lnTo>
                                      <a:lnTo>
                                        <a:pt x="578" y="1093"/>
                                      </a:lnTo>
                                      <a:lnTo>
                                        <a:pt x="664" y="1109"/>
                                      </a:lnTo>
                                      <a:lnTo>
                                        <a:pt x="753" y="1119"/>
                                      </a:lnTo>
                                      <a:lnTo>
                                        <a:pt x="846" y="1122"/>
                                      </a:lnTo>
                                      <a:lnTo>
                                        <a:pt x="939"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500"/>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9" y="3"/>
                                      </a:lnTo>
                                      <a:lnTo>
                                        <a:pt x="846" y="0"/>
                                      </a:lnTo>
                                      <a:lnTo>
                                        <a:pt x="753" y="3"/>
                                      </a:lnTo>
                                      <a:lnTo>
                                        <a:pt x="664" y="13"/>
                                      </a:lnTo>
                                      <a:lnTo>
                                        <a:pt x="578" y="28"/>
                                      </a:lnTo>
                                      <a:lnTo>
                                        <a:pt x="495" y="50"/>
                                      </a:lnTo>
                                      <a:lnTo>
                                        <a:pt x="418" y="76"/>
                                      </a:lnTo>
                                      <a:lnTo>
                                        <a:pt x="345" y="108"/>
                                      </a:lnTo>
                                      <a:lnTo>
                                        <a:pt x="278" y="144"/>
                                      </a:lnTo>
                                      <a:lnTo>
                                        <a:pt x="217" y="184"/>
                                      </a:lnTo>
                                      <a:lnTo>
                                        <a:pt x="163" y="229"/>
                                      </a:lnTo>
                                      <a:lnTo>
                                        <a:pt x="115" y="277"/>
                                      </a:lnTo>
                                      <a:lnTo>
                                        <a:pt x="75" y="328"/>
                                      </a:lnTo>
                                      <a:lnTo>
                                        <a:pt x="43" y="383"/>
                                      </a:lnTo>
                                      <a:lnTo>
                                        <a:pt x="20" y="440"/>
                                      </a:lnTo>
                                      <a:lnTo>
                                        <a:pt x="5" y="500"/>
                                      </a:lnTo>
                                      <a:lnTo>
                                        <a:pt x="0" y="561"/>
                                      </a:lnTo>
                                      <a:close/>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 name="Freeform 15"/>
                              <wps:cNvSpPr>
                                <a:spLocks/>
                              </wps:cNvSpPr>
                              <wps:spPr bwMode="auto">
                                <a:xfrm>
                                  <a:off x="5234" y="2512"/>
                                  <a:ext cx="1692" cy="1122"/>
                                </a:xfrm>
                                <a:custGeom>
                                  <a:avLst/>
                                  <a:gdLst>
                                    <a:gd name="T0" fmla="*/ 846 w 1692"/>
                                    <a:gd name="T1" fmla="*/ 2512 h 1122"/>
                                    <a:gd name="T2" fmla="*/ 753 w 1692"/>
                                    <a:gd name="T3" fmla="*/ 2515 h 1122"/>
                                    <a:gd name="T4" fmla="*/ 664 w 1692"/>
                                    <a:gd name="T5" fmla="*/ 2525 h 1122"/>
                                    <a:gd name="T6" fmla="*/ 577 w 1692"/>
                                    <a:gd name="T7" fmla="*/ 2540 h 1122"/>
                                    <a:gd name="T8" fmla="*/ 495 w 1692"/>
                                    <a:gd name="T9" fmla="*/ 2562 h 1122"/>
                                    <a:gd name="T10" fmla="*/ 418 w 1692"/>
                                    <a:gd name="T11" fmla="*/ 2588 h 1122"/>
                                    <a:gd name="T12" fmla="*/ 345 w 1692"/>
                                    <a:gd name="T13" fmla="*/ 2620 h 1122"/>
                                    <a:gd name="T14" fmla="*/ 278 w 1692"/>
                                    <a:gd name="T15" fmla="*/ 2656 h 1122"/>
                                    <a:gd name="T16" fmla="*/ 217 w 1692"/>
                                    <a:gd name="T17" fmla="*/ 2696 h 1122"/>
                                    <a:gd name="T18" fmla="*/ 162 w 1692"/>
                                    <a:gd name="T19" fmla="*/ 2741 h 1122"/>
                                    <a:gd name="T20" fmla="*/ 115 w 1692"/>
                                    <a:gd name="T21" fmla="*/ 2789 h 1122"/>
                                    <a:gd name="T22" fmla="*/ 75 w 1692"/>
                                    <a:gd name="T23" fmla="*/ 2840 h 1122"/>
                                    <a:gd name="T24" fmla="*/ 43 w 1692"/>
                                    <a:gd name="T25" fmla="*/ 2895 h 1122"/>
                                    <a:gd name="T26" fmla="*/ 19 w 1692"/>
                                    <a:gd name="T27" fmla="*/ 2952 h 1122"/>
                                    <a:gd name="T28" fmla="*/ 5 w 1692"/>
                                    <a:gd name="T29" fmla="*/ 3011 h 1122"/>
                                    <a:gd name="T30" fmla="*/ 0 w 1692"/>
                                    <a:gd name="T31" fmla="*/ 3073 h 1122"/>
                                    <a:gd name="T32" fmla="*/ 5 w 1692"/>
                                    <a:gd name="T33" fmla="*/ 3134 h 1122"/>
                                    <a:gd name="T34" fmla="*/ 19 w 1692"/>
                                    <a:gd name="T35" fmla="*/ 3194 h 1122"/>
                                    <a:gd name="T36" fmla="*/ 43 w 1692"/>
                                    <a:gd name="T37" fmla="*/ 3251 h 1122"/>
                                    <a:gd name="T38" fmla="*/ 75 w 1692"/>
                                    <a:gd name="T39" fmla="*/ 3305 h 1122"/>
                                    <a:gd name="T40" fmla="*/ 115 w 1692"/>
                                    <a:gd name="T41" fmla="*/ 3357 h 1122"/>
                                    <a:gd name="T42" fmla="*/ 162 w 1692"/>
                                    <a:gd name="T43" fmla="*/ 3405 h 1122"/>
                                    <a:gd name="T44" fmla="*/ 217 w 1692"/>
                                    <a:gd name="T45" fmla="*/ 3449 h 1122"/>
                                    <a:gd name="T46" fmla="*/ 278 w 1692"/>
                                    <a:gd name="T47" fmla="*/ 3490 h 1122"/>
                                    <a:gd name="T48" fmla="*/ 345 w 1692"/>
                                    <a:gd name="T49" fmla="*/ 3526 h 1122"/>
                                    <a:gd name="T50" fmla="*/ 418 w 1692"/>
                                    <a:gd name="T51" fmla="*/ 3558 h 1122"/>
                                    <a:gd name="T52" fmla="*/ 495 w 1692"/>
                                    <a:gd name="T53" fmla="*/ 3584 h 1122"/>
                                    <a:gd name="T54" fmla="*/ 577 w 1692"/>
                                    <a:gd name="T55" fmla="*/ 3605 h 1122"/>
                                    <a:gd name="T56" fmla="*/ 664 w 1692"/>
                                    <a:gd name="T57" fmla="*/ 3621 h 1122"/>
                                    <a:gd name="T58" fmla="*/ 753 w 1692"/>
                                    <a:gd name="T59" fmla="*/ 3631 h 1122"/>
                                    <a:gd name="T60" fmla="*/ 846 w 1692"/>
                                    <a:gd name="T61" fmla="*/ 3634 h 1122"/>
                                    <a:gd name="T62" fmla="*/ 938 w 1692"/>
                                    <a:gd name="T63" fmla="*/ 3631 h 1122"/>
                                    <a:gd name="T64" fmla="*/ 1028 w 1692"/>
                                    <a:gd name="T65" fmla="*/ 3621 h 1122"/>
                                    <a:gd name="T66" fmla="*/ 1114 w 1692"/>
                                    <a:gd name="T67" fmla="*/ 3605 h 1122"/>
                                    <a:gd name="T68" fmla="*/ 1196 w 1692"/>
                                    <a:gd name="T69" fmla="*/ 3584 h 1122"/>
                                    <a:gd name="T70" fmla="*/ 1274 w 1692"/>
                                    <a:gd name="T71" fmla="*/ 3558 h 1122"/>
                                    <a:gd name="T72" fmla="*/ 1347 w 1692"/>
                                    <a:gd name="T73" fmla="*/ 3526 h 1122"/>
                                    <a:gd name="T74" fmla="*/ 1414 w 1692"/>
                                    <a:gd name="T75" fmla="*/ 3490 h 1122"/>
                                    <a:gd name="T76" fmla="*/ 1475 w 1692"/>
                                    <a:gd name="T77" fmla="*/ 3449 h 1122"/>
                                    <a:gd name="T78" fmla="*/ 1529 w 1692"/>
                                    <a:gd name="T79" fmla="*/ 3405 h 1122"/>
                                    <a:gd name="T80" fmla="*/ 1577 w 1692"/>
                                    <a:gd name="T81" fmla="*/ 3357 h 1122"/>
                                    <a:gd name="T82" fmla="*/ 1617 w 1692"/>
                                    <a:gd name="T83" fmla="*/ 3305 h 1122"/>
                                    <a:gd name="T84" fmla="*/ 1649 w 1692"/>
                                    <a:gd name="T85" fmla="*/ 3251 h 1122"/>
                                    <a:gd name="T86" fmla="*/ 1672 w 1692"/>
                                    <a:gd name="T87" fmla="*/ 3194 h 1122"/>
                                    <a:gd name="T88" fmla="*/ 1687 w 1692"/>
                                    <a:gd name="T89" fmla="*/ 3134 h 1122"/>
                                    <a:gd name="T90" fmla="*/ 1692 w 1692"/>
                                    <a:gd name="T91" fmla="*/ 3073 h 1122"/>
                                    <a:gd name="T92" fmla="*/ 1687 w 1692"/>
                                    <a:gd name="T93" fmla="*/ 3011 h 1122"/>
                                    <a:gd name="T94" fmla="*/ 1672 w 1692"/>
                                    <a:gd name="T95" fmla="*/ 2952 h 1122"/>
                                    <a:gd name="T96" fmla="*/ 1649 w 1692"/>
                                    <a:gd name="T97" fmla="*/ 2895 h 1122"/>
                                    <a:gd name="T98" fmla="*/ 1617 w 1692"/>
                                    <a:gd name="T99" fmla="*/ 2840 h 1122"/>
                                    <a:gd name="T100" fmla="*/ 1577 w 1692"/>
                                    <a:gd name="T101" fmla="*/ 2789 h 1122"/>
                                    <a:gd name="T102" fmla="*/ 1529 w 1692"/>
                                    <a:gd name="T103" fmla="*/ 2741 h 1122"/>
                                    <a:gd name="T104" fmla="*/ 1475 w 1692"/>
                                    <a:gd name="T105" fmla="*/ 2696 h 1122"/>
                                    <a:gd name="T106" fmla="*/ 1414 w 1692"/>
                                    <a:gd name="T107" fmla="*/ 2656 h 1122"/>
                                    <a:gd name="T108" fmla="*/ 1347 w 1692"/>
                                    <a:gd name="T109" fmla="*/ 2620 h 1122"/>
                                    <a:gd name="T110" fmla="*/ 1274 w 1692"/>
                                    <a:gd name="T111" fmla="*/ 2588 h 1122"/>
                                    <a:gd name="T112" fmla="*/ 1196 w 1692"/>
                                    <a:gd name="T113" fmla="*/ 2562 h 1122"/>
                                    <a:gd name="T114" fmla="*/ 1114 w 1692"/>
                                    <a:gd name="T115" fmla="*/ 2540 h 1122"/>
                                    <a:gd name="T116" fmla="*/ 1028 w 1692"/>
                                    <a:gd name="T117" fmla="*/ 2525 h 1122"/>
                                    <a:gd name="T118" fmla="*/ 938 w 1692"/>
                                    <a:gd name="T119" fmla="*/ 2515 h 1122"/>
                                    <a:gd name="T120" fmla="*/ 846 w 1692"/>
                                    <a:gd name="T121" fmla="*/ 2512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846" y="0"/>
                                      </a:moveTo>
                                      <a:lnTo>
                                        <a:pt x="753" y="3"/>
                                      </a:lnTo>
                                      <a:lnTo>
                                        <a:pt x="664" y="13"/>
                                      </a:lnTo>
                                      <a:lnTo>
                                        <a:pt x="577" y="28"/>
                                      </a:lnTo>
                                      <a:lnTo>
                                        <a:pt x="495" y="50"/>
                                      </a:lnTo>
                                      <a:lnTo>
                                        <a:pt x="418" y="76"/>
                                      </a:lnTo>
                                      <a:lnTo>
                                        <a:pt x="345" y="108"/>
                                      </a:lnTo>
                                      <a:lnTo>
                                        <a:pt x="278" y="144"/>
                                      </a:lnTo>
                                      <a:lnTo>
                                        <a:pt x="217" y="184"/>
                                      </a:lnTo>
                                      <a:lnTo>
                                        <a:pt x="162" y="229"/>
                                      </a:lnTo>
                                      <a:lnTo>
                                        <a:pt x="115" y="277"/>
                                      </a:lnTo>
                                      <a:lnTo>
                                        <a:pt x="75" y="328"/>
                                      </a:lnTo>
                                      <a:lnTo>
                                        <a:pt x="43" y="383"/>
                                      </a:lnTo>
                                      <a:lnTo>
                                        <a:pt x="19" y="440"/>
                                      </a:lnTo>
                                      <a:lnTo>
                                        <a:pt x="5" y="499"/>
                                      </a:lnTo>
                                      <a:lnTo>
                                        <a:pt x="0" y="561"/>
                                      </a:lnTo>
                                      <a:lnTo>
                                        <a:pt x="5" y="622"/>
                                      </a:lnTo>
                                      <a:lnTo>
                                        <a:pt x="19" y="682"/>
                                      </a:lnTo>
                                      <a:lnTo>
                                        <a:pt x="43" y="739"/>
                                      </a:lnTo>
                                      <a:lnTo>
                                        <a:pt x="75" y="793"/>
                                      </a:lnTo>
                                      <a:lnTo>
                                        <a:pt x="115" y="845"/>
                                      </a:lnTo>
                                      <a:lnTo>
                                        <a:pt x="162" y="893"/>
                                      </a:lnTo>
                                      <a:lnTo>
                                        <a:pt x="217" y="937"/>
                                      </a:lnTo>
                                      <a:lnTo>
                                        <a:pt x="278" y="978"/>
                                      </a:lnTo>
                                      <a:lnTo>
                                        <a:pt x="345" y="1014"/>
                                      </a:lnTo>
                                      <a:lnTo>
                                        <a:pt x="418" y="1046"/>
                                      </a:lnTo>
                                      <a:lnTo>
                                        <a:pt x="495" y="1072"/>
                                      </a:lnTo>
                                      <a:lnTo>
                                        <a:pt x="577" y="1093"/>
                                      </a:lnTo>
                                      <a:lnTo>
                                        <a:pt x="664" y="1109"/>
                                      </a:lnTo>
                                      <a:lnTo>
                                        <a:pt x="753" y="1119"/>
                                      </a:lnTo>
                                      <a:lnTo>
                                        <a:pt x="846" y="1122"/>
                                      </a:lnTo>
                                      <a:lnTo>
                                        <a:pt x="938"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499"/>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8" y="3"/>
                                      </a:lnTo>
                                      <a:lnTo>
                                        <a:pt x="84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4" name="Freeform 16"/>
                              <wps:cNvSpPr>
                                <a:spLocks/>
                              </wps:cNvSpPr>
                              <wps:spPr bwMode="auto">
                                <a:xfrm>
                                  <a:off x="5234" y="2512"/>
                                  <a:ext cx="1692" cy="1122"/>
                                </a:xfrm>
                                <a:custGeom>
                                  <a:avLst/>
                                  <a:gdLst>
                                    <a:gd name="T0" fmla="*/ 0 w 1692"/>
                                    <a:gd name="T1" fmla="*/ 3073 h 1122"/>
                                    <a:gd name="T2" fmla="*/ 5 w 1692"/>
                                    <a:gd name="T3" fmla="*/ 3134 h 1122"/>
                                    <a:gd name="T4" fmla="*/ 19 w 1692"/>
                                    <a:gd name="T5" fmla="*/ 3194 h 1122"/>
                                    <a:gd name="T6" fmla="*/ 43 w 1692"/>
                                    <a:gd name="T7" fmla="*/ 3251 h 1122"/>
                                    <a:gd name="T8" fmla="*/ 75 w 1692"/>
                                    <a:gd name="T9" fmla="*/ 3305 h 1122"/>
                                    <a:gd name="T10" fmla="*/ 115 w 1692"/>
                                    <a:gd name="T11" fmla="*/ 3357 h 1122"/>
                                    <a:gd name="T12" fmla="*/ 162 w 1692"/>
                                    <a:gd name="T13" fmla="*/ 3405 h 1122"/>
                                    <a:gd name="T14" fmla="*/ 217 w 1692"/>
                                    <a:gd name="T15" fmla="*/ 3449 h 1122"/>
                                    <a:gd name="T16" fmla="*/ 278 w 1692"/>
                                    <a:gd name="T17" fmla="*/ 3490 h 1122"/>
                                    <a:gd name="T18" fmla="*/ 345 w 1692"/>
                                    <a:gd name="T19" fmla="*/ 3526 h 1122"/>
                                    <a:gd name="T20" fmla="*/ 418 w 1692"/>
                                    <a:gd name="T21" fmla="*/ 3558 h 1122"/>
                                    <a:gd name="T22" fmla="*/ 495 w 1692"/>
                                    <a:gd name="T23" fmla="*/ 3584 h 1122"/>
                                    <a:gd name="T24" fmla="*/ 577 w 1692"/>
                                    <a:gd name="T25" fmla="*/ 3605 h 1122"/>
                                    <a:gd name="T26" fmla="*/ 664 w 1692"/>
                                    <a:gd name="T27" fmla="*/ 3621 h 1122"/>
                                    <a:gd name="T28" fmla="*/ 753 w 1692"/>
                                    <a:gd name="T29" fmla="*/ 3631 h 1122"/>
                                    <a:gd name="T30" fmla="*/ 846 w 1692"/>
                                    <a:gd name="T31" fmla="*/ 3634 h 1122"/>
                                    <a:gd name="T32" fmla="*/ 938 w 1692"/>
                                    <a:gd name="T33" fmla="*/ 3631 h 1122"/>
                                    <a:gd name="T34" fmla="*/ 1028 w 1692"/>
                                    <a:gd name="T35" fmla="*/ 3621 h 1122"/>
                                    <a:gd name="T36" fmla="*/ 1114 w 1692"/>
                                    <a:gd name="T37" fmla="*/ 3605 h 1122"/>
                                    <a:gd name="T38" fmla="*/ 1196 w 1692"/>
                                    <a:gd name="T39" fmla="*/ 3584 h 1122"/>
                                    <a:gd name="T40" fmla="*/ 1274 w 1692"/>
                                    <a:gd name="T41" fmla="*/ 3558 h 1122"/>
                                    <a:gd name="T42" fmla="*/ 1347 w 1692"/>
                                    <a:gd name="T43" fmla="*/ 3526 h 1122"/>
                                    <a:gd name="T44" fmla="*/ 1414 w 1692"/>
                                    <a:gd name="T45" fmla="*/ 3490 h 1122"/>
                                    <a:gd name="T46" fmla="*/ 1475 w 1692"/>
                                    <a:gd name="T47" fmla="*/ 3449 h 1122"/>
                                    <a:gd name="T48" fmla="*/ 1529 w 1692"/>
                                    <a:gd name="T49" fmla="*/ 3405 h 1122"/>
                                    <a:gd name="T50" fmla="*/ 1577 w 1692"/>
                                    <a:gd name="T51" fmla="*/ 3357 h 1122"/>
                                    <a:gd name="T52" fmla="*/ 1617 w 1692"/>
                                    <a:gd name="T53" fmla="*/ 3305 h 1122"/>
                                    <a:gd name="T54" fmla="*/ 1649 w 1692"/>
                                    <a:gd name="T55" fmla="*/ 3251 h 1122"/>
                                    <a:gd name="T56" fmla="*/ 1672 w 1692"/>
                                    <a:gd name="T57" fmla="*/ 3194 h 1122"/>
                                    <a:gd name="T58" fmla="*/ 1687 w 1692"/>
                                    <a:gd name="T59" fmla="*/ 3134 h 1122"/>
                                    <a:gd name="T60" fmla="*/ 1692 w 1692"/>
                                    <a:gd name="T61" fmla="*/ 3073 h 1122"/>
                                    <a:gd name="T62" fmla="*/ 1687 w 1692"/>
                                    <a:gd name="T63" fmla="*/ 3011 h 1122"/>
                                    <a:gd name="T64" fmla="*/ 1672 w 1692"/>
                                    <a:gd name="T65" fmla="*/ 2952 h 1122"/>
                                    <a:gd name="T66" fmla="*/ 1649 w 1692"/>
                                    <a:gd name="T67" fmla="*/ 2895 h 1122"/>
                                    <a:gd name="T68" fmla="*/ 1617 w 1692"/>
                                    <a:gd name="T69" fmla="*/ 2840 h 1122"/>
                                    <a:gd name="T70" fmla="*/ 1577 w 1692"/>
                                    <a:gd name="T71" fmla="*/ 2789 h 1122"/>
                                    <a:gd name="T72" fmla="*/ 1529 w 1692"/>
                                    <a:gd name="T73" fmla="*/ 2741 h 1122"/>
                                    <a:gd name="T74" fmla="*/ 1475 w 1692"/>
                                    <a:gd name="T75" fmla="*/ 2696 h 1122"/>
                                    <a:gd name="T76" fmla="*/ 1414 w 1692"/>
                                    <a:gd name="T77" fmla="*/ 2656 h 1122"/>
                                    <a:gd name="T78" fmla="*/ 1347 w 1692"/>
                                    <a:gd name="T79" fmla="*/ 2620 h 1122"/>
                                    <a:gd name="T80" fmla="*/ 1274 w 1692"/>
                                    <a:gd name="T81" fmla="*/ 2588 h 1122"/>
                                    <a:gd name="T82" fmla="*/ 1196 w 1692"/>
                                    <a:gd name="T83" fmla="*/ 2562 h 1122"/>
                                    <a:gd name="T84" fmla="*/ 1114 w 1692"/>
                                    <a:gd name="T85" fmla="*/ 2540 h 1122"/>
                                    <a:gd name="T86" fmla="*/ 1028 w 1692"/>
                                    <a:gd name="T87" fmla="*/ 2525 h 1122"/>
                                    <a:gd name="T88" fmla="*/ 938 w 1692"/>
                                    <a:gd name="T89" fmla="*/ 2515 h 1122"/>
                                    <a:gd name="T90" fmla="*/ 846 w 1692"/>
                                    <a:gd name="T91" fmla="*/ 2512 h 1122"/>
                                    <a:gd name="T92" fmla="*/ 753 w 1692"/>
                                    <a:gd name="T93" fmla="*/ 2515 h 1122"/>
                                    <a:gd name="T94" fmla="*/ 664 w 1692"/>
                                    <a:gd name="T95" fmla="*/ 2525 h 1122"/>
                                    <a:gd name="T96" fmla="*/ 577 w 1692"/>
                                    <a:gd name="T97" fmla="*/ 2540 h 1122"/>
                                    <a:gd name="T98" fmla="*/ 495 w 1692"/>
                                    <a:gd name="T99" fmla="*/ 2562 h 1122"/>
                                    <a:gd name="T100" fmla="*/ 418 w 1692"/>
                                    <a:gd name="T101" fmla="*/ 2588 h 1122"/>
                                    <a:gd name="T102" fmla="*/ 345 w 1692"/>
                                    <a:gd name="T103" fmla="*/ 2620 h 1122"/>
                                    <a:gd name="T104" fmla="*/ 278 w 1692"/>
                                    <a:gd name="T105" fmla="*/ 2656 h 1122"/>
                                    <a:gd name="T106" fmla="*/ 217 w 1692"/>
                                    <a:gd name="T107" fmla="*/ 2696 h 1122"/>
                                    <a:gd name="T108" fmla="*/ 162 w 1692"/>
                                    <a:gd name="T109" fmla="*/ 2741 h 1122"/>
                                    <a:gd name="T110" fmla="*/ 115 w 1692"/>
                                    <a:gd name="T111" fmla="*/ 2789 h 1122"/>
                                    <a:gd name="T112" fmla="*/ 75 w 1692"/>
                                    <a:gd name="T113" fmla="*/ 2840 h 1122"/>
                                    <a:gd name="T114" fmla="*/ 43 w 1692"/>
                                    <a:gd name="T115" fmla="*/ 2895 h 1122"/>
                                    <a:gd name="T116" fmla="*/ 19 w 1692"/>
                                    <a:gd name="T117" fmla="*/ 2952 h 1122"/>
                                    <a:gd name="T118" fmla="*/ 5 w 1692"/>
                                    <a:gd name="T119" fmla="*/ 3011 h 1122"/>
                                    <a:gd name="T120" fmla="*/ 0 w 1692"/>
                                    <a:gd name="T121" fmla="*/ 3073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0" y="561"/>
                                      </a:moveTo>
                                      <a:lnTo>
                                        <a:pt x="5" y="622"/>
                                      </a:lnTo>
                                      <a:lnTo>
                                        <a:pt x="19" y="682"/>
                                      </a:lnTo>
                                      <a:lnTo>
                                        <a:pt x="43" y="739"/>
                                      </a:lnTo>
                                      <a:lnTo>
                                        <a:pt x="75" y="793"/>
                                      </a:lnTo>
                                      <a:lnTo>
                                        <a:pt x="115" y="845"/>
                                      </a:lnTo>
                                      <a:lnTo>
                                        <a:pt x="162" y="893"/>
                                      </a:lnTo>
                                      <a:lnTo>
                                        <a:pt x="217" y="937"/>
                                      </a:lnTo>
                                      <a:lnTo>
                                        <a:pt x="278" y="978"/>
                                      </a:lnTo>
                                      <a:lnTo>
                                        <a:pt x="345" y="1014"/>
                                      </a:lnTo>
                                      <a:lnTo>
                                        <a:pt x="418" y="1046"/>
                                      </a:lnTo>
                                      <a:lnTo>
                                        <a:pt x="495" y="1072"/>
                                      </a:lnTo>
                                      <a:lnTo>
                                        <a:pt x="577" y="1093"/>
                                      </a:lnTo>
                                      <a:lnTo>
                                        <a:pt x="664" y="1109"/>
                                      </a:lnTo>
                                      <a:lnTo>
                                        <a:pt x="753" y="1119"/>
                                      </a:lnTo>
                                      <a:lnTo>
                                        <a:pt x="846" y="1122"/>
                                      </a:lnTo>
                                      <a:lnTo>
                                        <a:pt x="938"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499"/>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8" y="3"/>
                                      </a:lnTo>
                                      <a:lnTo>
                                        <a:pt x="846" y="0"/>
                                      </a:lnTo>
                                      <a:lnTo>
                                        <a:pt x="753" y="3"/>
                                      </a:lnTo>
                                      <a:lnTo>
                                        <a:pt x="664" y="13"/>
                                      </a:lnTo>
                                      <a:lnTo>
                                        <a:pt x="577" y="28"/>
                                      </a:lnTo>
                                      <a:lnTo>
                                        <a:pt x="495" y="50"/>
                                      </a:lnTo>
                                      <a:lnTo>
                                        <a:pt x="418" y="76"/>
                                      </a:lnTo>
                                      <a:lnTo>
                                        <a:pt x="345" y="108"/>
                                      </a:lnTo>
                                      <a:lnTo>
                                        <a:pt x="278" y="144"/>
                                      </a:lnTo>
                                      <a:lnTo>
                                        <a:pt x="217" y="184"/>
                                      </a:lnTo>
                                      <a:lnTo>
                                        <a:pt x="162" y="229"/>
                                      </a:lnTo>
                                      <a:lnTo>
                                        <a:pt x="115" y="277"/>
                                      </a:lnTo>
                                      <a:lnTo>
                                        <a:pt x="75" y="328"/>
                                      </a:lnTo>
                                      <a:lnTo>
                                        <a:pt x="43" y="383"/>
                                      </a:lnTo>
                                      <a:lnTo>
                                        <a:pt x="19" y="440"/>
                                      </a:lnTo>
                                      <a:lnTo>
                                        <a:pt x="5" y="499"/>
                                      </a:lnTo>
                                      <a:lnTo>
                                        <a:pt x="0" y="561"/>
                                      </a:lnTo>
                                      <a:close/>
                                    </a:path>
                                  </a:pathLst>
                                </a:custGeom>
                                <a:noFill/>
                                <a:ln w="950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5"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204" y="2482"/>
                                  <a:ext cx="1692" cy="1122"/>
                                </a:xfrm>
                                <a:prstGeom prst="rect">
                                  <a:avLst/>
                                </a:prstGeom>
                                <a:noFill/>
                                <a:extLst>
                                  <a:ext uri="{909E8E84-426E-40DD-AFC4-6F175D3DCCD1}">
                                    <a14:hiddenFill xmlns:a14="http://schemas.microsoft.com/office/drawing/2010/main">
                                      <a:solidFill>
                                        <a:srgbClr val="FFFFFF"/>
                                      </a:solidFill>
                                    </a14:hiddenFill>
                                  </a:ext>
                                </a:extLst>
                              </pic:spPr>
                            </pic:pic>
                            <wps:wsp>
                              <wps:cNvPr id="7436" name="Freeform 18"/>
                              <wps:cNvSpPr>
                                <a:spLocks/>
                              </wps:cNvSpPr>
                              <wps:spPr bwMode="auto">
                                <a:xfrm>
                                  <a:off x="5204" y="2482"/>
                                  <a:ext cx="1692" cy="1122"/>
                                </a:xfrm>
                                <a:custGeom>
                                  <a:avLst/>
                                  <a:gdLst>
                                    <a:gd name="T0" fmla="*/ 0 w 1692"/>
                                    <a:gd name="T1" fmla="*/ 3043 h 1122"/>
                                    <a:gd name="T2" fmla="*/ 5 w 1692"/>
                                    <a:gd name="T3" fmla="*/ 3104 h 1122"/>
                                    <a:gd name="T4" fmla="*/ 19 w 1692"/>
                                    <a:gd name="T5" fmla="*/ 3164 h 1122"/>
                                    <a:gd name="T6" fmla="*/ 43 w 1692"/>
                                    <a:gd name="T7" fmla="*/ 3221 h 1122"/>
                                    <a:gd name="T8" fmla="*/ 75 w 1692"/>
                                    <a:gd name="T9" fmla="*/ 3275 h 1122"/>
                                    <a:gd name="T10" fmla="*/ 115 w 1692"/>
                                    <a:gd name="T11" fmla="*/ 3327 h 1122"/>
                                    <a:gd name="T12" fmla="*/ 162 w 1692"/>
                                    <a:gd name="T13" fmla="*/ 3375 h 1122"/>
                                    <a:gd name="T14" fmla="*/ 217 w 1692"/>
                                    <a:gd name="T15" fmla="*/ 3420 h 1122"/>
                                    <a:gd name="T16" fmla="*/ 278 w 1692"/>
                                    <a:gd name="T17" fmla="*/ 3460 h 1122"/>
                                    <a:gd name="T18" fmla="*/ 345 w 1692"/>
                                    <a:gd name="T19" fmla="*/ 3496 h 1122"/>
                                    <a:gd name="T20" fmla="*/ 418 w 1692"/>
                                    <a:gd name="T21" fmla="*/ 3528 h 1122"/>
                                    <a:gd name="T22" fmla="*/ 495 w 1692"/>
                                    <a:gd name="T23" fmla="*/ 3554 h 1122"/>
                                    <a:gd name="T24" fmla="*/ 577 w 1692"/>
                                    <a:gd name="T25" fmla="*/ 3575 h 1122"/>
                                    <a:gd name="T26" fmla="*/ 664 w 1692"/>
                                    <a:gd name="T27" fmla="*/ 3591 h 1122"/>
                                    <a:gd name="T28" fmla="*/ 753 w 1692"/>
                                    <a:gd name="T29" fmla="*/ 3601 h 1122"/>
                                    <a:gd name="T30" fmla="*/ 846 w 1692"/>
                                    <a:gd name="T31" fmla="*/ 3604 h 1122"/>
                                    <a:gd name="T32" fmla="*/ 939 w 1692"/>
                                    <a:gd name="T33" fmla="*/ 3601 h 1122"/>
                                    <a:gd name="T34" fmla="*/ 1028 w 1692"/>
                                    <a:gd name="T35" fmla="*/ 3591 h 1122"/>
                                    <a:gd name="T36" fmla="*/ 1114 w 1692"/>
                                    <a:gd name="T37" fmla="*/ 3575 h 1122"/>
                                    <a:gd name="T38" fmla="*/ 1196 w 1692"/>
                                    <a:gd name="T39" fmla="*/ 3554 h 1122"/>
                                    <a:gd name="T40" fmla="*/ 1274 w 1692"/>
                                    <a:gd name="T41" fmla="*/ 3528 h 1122"/>
                                    <a:gd name="T42" fmla="*/ 1347 w 1692"/>
                                    <a:gd name="T43" fmla="*/ 3496 h 1122"/>
                                    <a:gd name="T44" fmla="*/ 1414 w 1692"/>
                                    <a:gd name="T45" fmla="*/ 3460 h 1122"/>
                                    <a:gd name="T46" fmla="*/ 1475 w 1692"/>
                                    <a:gd name="T47" fmla="*/ 3420 h 1122"/>
                                    <a:gd name="T48" fmla="*/ 1529 w 1692"/>
                                    <a:gd name="T49" fmla="*/ 3375 h 1122"/>
                                    <a:gd name="T50" fmla="*/ 1577 w 1692"/>
                                    <a:gd name="T51" fmla="*/ 3327 h 1122"/>
                                    <a:gd name="T52" fmla="*/ 1617 w 1692"/>
                                    <a:gd name="T53" fmla="*/ 3275 h 1122"/>
                                    <a:gd name="T54" fmla="*/ 1649 w 1692"/>
                                    <a:gd name="T55" fmla="*/ 3221 h 1122"/>
                                    <a:gd name="T56" fmla="*/ 1672 w 1692"/>
                                    <a:gd name="T57" fmla="*/ 3164 h 1122"/>
                                    <a:gd name="T58" fmla="*/ 1687 w 1692"/>
                                    <a:gd name="T59" fmla="*/ 3104 h 1122"/>
                                    <a:gd name="T60" fmla="*/ 1692 w 1692"/>
                                    <a:gd name="T61" fmla="*/ 3043 h 1122"/>
                                    <a:gd name="T62" fmla="*/ 1687 w 1692"/>
                                    <a:gd name="T63" fmla="*/ 2982 h 1122"/>
                                    <a:gd name="T64" fmla="*/ 1672 w 1692"/>
                                    <a:gd name="T65" fmla="*/ 2922 h 1122"/>
                                    <a:gd name="T66" fmla="*/ 1649 w 1692"/>
                                    <a:gd name="T67" fmla="*/ 2865 h 1122"/>
                                    <a:gd name="T68" fmla="*/ 1617 w 1692"/>
                                    <a:gd name="T69" fmla="*/ 2811 h 1122"/>
                                    <a:gd name="T70" fmla="*/ 1577 w 1692"/>
                                    <a:gd name="T71" fmla="*/ 2759 h 1122"/>
                                    <a:gd name="T72" fmla="*/ 1529 w 1692"/>
                                    <a:gd name="T73" fmla="*/ 2711 h 1122"/>
                                    <a:gd name="T74" fmla="*/ 1475 w 1692"/>
                                    <a:gd name="T75" fmla="*/ 2666 h 1122"/>
                                    <a:gd name="T76" fmla="*/ 1414 w 1692"/>
                                    <a:gd name="T77" fmla="*/ 2626 h 1122"/>
                                    <a:gd name="T78" fmla="*/ 1347 w 1692"/>
                                    <a:gd name="T79" fmla="*/ 2590 h 1122"/>
                                    <a:gd name="T80" fmla="*/ 1274 w 1692"/>
                                    <a:gd name="T81" fmla="*/ 2558 h 1122"/>
                                    <a:gd name="T82" fmla="*/ 1196 w 1692"/>
                                    <a:gd name="T83" fmla="*/ 2532 h 1122"/>
                                    <a:gd name="T84" fmla="*/ 1114 w 1692"/>
                                    <a:gd name="T85" fmla="*/ 2511 h 1122"/>
                                    <a:gd name="T86" fmla="*/ 1028 w 1692"/>
                                    <a:gd name="T87" fmla="*/ 2495 h 1122"/>
                                    <a:gd name="T88" fmla="*/ 939 w 1692"/>
                                    <a:gd name="T89" fmla="*/ 2485 h 1122"/>
                                    <a:gd name="T90" fmla="*/ 846 w 1692"/>
                                    <a:gd name="T91" fmla="*/ 2482 h 1122"/>
                                    <a:gd name="T92" fmla="*/ 753 w 1692"/>
                                    <a:gd name="T93" fmla="*/ 2485 h 1122"/>
                                    <a:gd name="T94" fmla="*/ 664 w 1692"/>
                                    <a:gd name="T95" fmla="*/ 2495 h 1122"/>
                                    <a:gd name="T96" fmla="*/ 577 w 1692"/>
                                    <a:gd name="T97" fmla="*/ 2511 h 1122"/>
                                    <a:gd name="T98" fmla="*/ 495 w 1692"/>
                                    <a:gd name="T99" fmla="*/ 2532 h 1122"/>
                                    <a:gd name="T100" fmla="*/ 418 w 1692"/>
                                    <a:gd name="T101" fmla="*/ 2558 h 1122"/>
                                    <a:gd name="T102" fmla="*/ 345 w 1692"/>
                                    <a:gd name="T103" fmla="*/ 2590 h 1122"/>
                                    <a:gd name="T104" fmla="*/ 278 w 1692"/>
                                    <a:gd name="T105" fmla="*/ 2626 h 1122"/>
                                    <a:gd name="T106" fmla="*/ 217 w 1692"/>
                                    <a:gd name="T107" fmla="*/ 2666 h 1122"/>
                                    <a:gd name="T108" fmla="*/ 162 w 1692"/>
                                    <a:gd name="T109" fmla="*/ 2711 h 1122"/>
                                    <a:gd name="T110" fmla="*/ 115 w 1692"/>
                                    <a:gd name="T111" fmla="*/ 2759 h 1122"/>
                                    <a:gd name="T112" fmla="*/ 75 w 1692"/>
                                    <a:gd name="T113" fmla="*/ 2811 h 1122"/>
                                    <a:gd name="T114" fmla="*/ 43 w 1692"/>
                                    <a:gd name="T115" fmla="*/ 2865 h 1122"/>
                                    <a:gd name="T116" fmla="*/ 19 w 1692"/>
                                    <a:gd name="T117" fmla="*/ 2922 h 1122"/>
                                    <a:gd name="T118" fmla="*/ 5 w 1692"/>
                                    <a:gd name="T119" fmla="*/ 2982 h 1122"/>
                                    <a:gd name="T120" fmla="*/ 0 w 1692"/>
                                    <a:gd name="T121" fmla="*/ 3043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0" y="561"/>
                                      </a:moveTo>
                                      <a:lnTo>
                                        <a:pt x="5" y="622"/>
                                      </a:lnTo>
                                      <a:lnTo>
                                        <a:pt x="19" y="682"/>
                                      </a:lnTo>
                                      <a:lnTo>
                                        <a:pt x="43" y="739"/>
                                      </a:lnTo>
                                      <a:lnTo>
                                        <a:pt x="75" y="793"/>
                                      </a:lnTo>
                                      <a:lnTo>
                                        <a:pt x="115" y="845"/>
                                      </a:lnTo>
                                      <a:lnTo>
                                        <a:pt x="162" y="893"/>
                                      </a:lnTo>
                                      <a:lnTo>
                                        <a:pt x="217" y="938"/>
                                      </a:lnTo>
                                      <a:lnTo>
                                        <a:pt x="278" y="978"/>
                                      </a:lnTo>
                                      <a:lnTo>
                                        <a:pt x="345" y="1014"/>
                                      </a:lnTo>
                                      <a:lnTo>
                                        <a:pt x="418" y="1046"/>
                                      </a:lnTo>
                                      <a:lnTo>
                                        <a:pt x="495" y="1072"/>
                                      </a:lnTo>
                                      <a:lnTo>
                                        <a:pt x="577" y="1093"/>
                                      </a:lnTo>
                                      <a:lnTo>
                                        <a:pt x="664" y="1109"/>
                                      </a:lnTo>
                                      <a:lnTo>
                                        <a:pt x="753" y="1119"/>
                                      </a:lnTo>
                                      <a:lnTo>
                                        <a:pt x="846" y="1122"/>
                                      </a:lnTo>
                                      <a:lnTo>
                                        <a:pt x="939" y="1119"/>
                                      </a:lnTo>
                                      <a:lnTo>
                                        <a:pt x="1028" y="1109"/>
                                      </a:lnTo>
                                      <a:lnTo>
                                        <a:pt x="1114" y="1093"/>
                                      </a:lnTo>
                                      <a:lnTo>
                                        <a:pt x="1196" y="1072"/>
                                      </a:lnTo>
                                      <a:lnTo>
                                        <a:pt x="1274" y="1046"/>
                                      </a:lnTo>
                                      <a:lnTo>
                                        <a:pt x="1347" y="1014"/>
                                      </a:lnTo>
                                      <a:lnTo>
                                        <a:pt x="1414" y="978"/>
                                      </a:lnTo>
                                      <a:lnTo>
                                        <a:pt x="1475" y="938"/>
                                      </a:lnTo>
                                      <a:lnTo>
                                        <a:pt x="1529" y="893"/>
                                      </a:lnTo>
                                      <a:lnTo>
                                        <a:pt x="1577" y="845"/>
                                      </a:lnTo>
                                      <a:lnTo>
                                        <a:pt x="1617" y="793"/>
                                      </a:lnTo>
                                      <a:lnTo>
                                        <a:pt x="1649" y="739"/>
                                      </a:lnTo>
                                      <a:lnTo>
                                        <a:pt x="1672" y="682"/>
                                      </a:lnTo>
                                      <a:lnTo>
                                        <a:pt x="1687" y="622"/>
                                      </a:lnTo>
                                      <a:lnTo>
                                        <a:pt x="1692" y="561"/>
                                      </a:lnTo>
                                      <a:lnTo>
                                        <a:pt x="1687" y="500"/>
                                      </a:lnTo>
                                      <a:lnTo>
                                        <a:pt x="1672" y="440"/>
                                      </a:lnTo>
                                      <a:lnTo>
                                        <a:pt x="1649" y="383"/>
                                      </a:lnTo>
                                      <a:lnTo>
                                        <a:pt x="1617" y="329"/>
                                      </a:lnTo>
                                      <a:lnTo>
                                        <a:pt x="1577" y="277"/>
                                      </a:lnTo>
                                      <a:lnTo>
                                        <a:pt x="1529" y="229"/>
                                      </a:lnTo>
                                      <a:lnTo>
                                        <a:pt x="1475" y="184"/>
                                      </a:lnTo>
                                      <a:lnTo>
                                        <a:pt x="1414" y="144"/>
                                      </a:lnTo>
                                      <a:lnTo>
                                        <a:pt x="1347" y="108"/>
                                      </a:lnTo>
                                      <a:lnTo>
                                        <a:pt x="1274" y="76"/>
                                      </a:lnTo>
                                      <a:lnTo>
                                        <a:pt x="1196" y="50"/>
                                      </a:lnTo>
                                      <a:lnTo>
                                        <a:pt x="1114" y="29"/>
                                      </a:lnTo>
                                      <a:lnTo>
                                        <a:pt x="1028" y="13"/>
                                      </a:lnTo>
                                      <a:lnTo>
                                        <a:pt x="939" y="3"/>
                                      </a:lnTo>
                                      <a:lnTo>
                                        <a:pt x="846" y="0"/>
                                      </a:lnTo>
                                      <a:lnTo>
                                        <a:pt x="753" y="3"/>
                                      </a:lnTo>
                                      <a:lnTo>
                                        <a:pt x="664" y="13"/>
                                      </a:lnTo>
                                      <a:lnTo>
                                        <a:pt x="577" y="29"/>
                                      </a:lnTo>
                                      <a:lnTo>
                                        <a:pt x="495" y="50"/>
                                      </a:lnTo>
                                      <a:lnTo>
                                        <a:pt x="418" y="76"/>
                                      </a:lnTo>
                                      <a:lnTo>
                                        <a:pt x="345" y="108"/>
                                      </a:lnTo>
                                      <a:lnTo>
                                        <a:pt x="278" y="144"/>
                                      </a:lnTo>
                                      <a:lnTo>
                                        <a:pt x="217" y="184"/>
                                      </a:lnTo>
                                      <a:lnTo>
                                        <a:pt x="162" y="229"/>
                                      </a:lnTo>
                                      <a:lnTo>
                                        <a:pt x="115" y="277"/>
                                      </a:lnTo>
                                      <a:lnTo>
                                        <a:pt x="75" y="329"/>
                                      </a:lnTo>
                                      <a:lnTo>
                                        <a:pt x="43" y="383"/>
                                      </a:lnTo>
                                      <a:lnTo>
                                        <a:pt x="19" y="440"/>
                                      </a:lnTo>
                                      <a:lnTo>
                                        <a:pt x="5" y="500"/>
                                      </a:lnTo>
                                      <a:lnTo>
                                        <a:pt x="0" y="561"/>
                                      </a:lnTo>
                                      <a:close/>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7" name="Freeform 19"/>
                              <wps:cNvSpPr>
                                <a:spLocks/>
                              </wps:cNvSpPr>
                              <wps:spPr bwMode="auto">
                                <a:xfrm>
                                  <a:off x="2584" y="2362"/>
                                  <a:ext cx="315" cy="315"/>
                                </a:xfrm>
                                <a:custGeom>
                                  <a:avLst/>
                                  <a:gdLst>
                                    <a:gd name="T0" fmla="*/ 158 w 315"/>
                                    <a:gd name="T1" fmla="*/ 2362 h 315"/>
                                    <a:gd name="T2" fmla="*/ 96 w 315"/>
                                    <a:gd name="T3" fmla="*/ 2375 h 315"/>
                                    <a:gd name="T4" fmla="*/ 46 w 315"/>
                                    <a:gd name="T5" fmla="*/ 2408 h 315"/>
                                    <a:gd name="T6" fmla="*/ 13 w 315"/>
                                    <a:gd name="T7" fmla="*/ 2458 h 315"/>
                                    <a:gd name="T8" fmla="*/ 0 w 315"/>
                                    <a:gd name="T9" fmla="*/ 2520 h 315"/>
                                    <a:gd name="T10" fmla="*/ 13 w 315"/>
                                    <a:gd name="T11" fmla="*/ 2581 h 315"/>
                                    <a:gd name="T12" fmla="*/ 46 w 315"/>
                                    <a:gd name="T13" fmla="*/ 2631 h 315"/>
                                    <a:gd name="T14" fmla="*/ 96 w 315"/>
                                    <a:gd name="T15" fmla="*/ 2664 h 315"/>
                                    <a:gd name="T16" fmla="*/ 158 w 315"/>
                                    <a:gd name="T17" fmla="*/ 2677 h 315"/>
                                    <a:gd name="T18" fmla="*/ 219 w 315"/>
                                    <a:gd name="T19" fmla="*/ 2664 h 315"/>
                                    <a:gd name="T20" fmla="*/ 269 w 315"/>
                                    <a:gd name="T21" fmla="*/ 2631 h 315"/>
                                    <a:gd name="T22" fmla="*/ 302 w 315"/>
                                    <a:gd name="T23" fmla="*/ 2581 h 315"/>
                                    <a:gd name="T24" fmla="*/ 315 w 315"/>
                                    <a:gd name="T25" fmla="*/ 2520 h 315"/>
                                    <a:gd name="T26" fmla="*/ 302 w 315"/>
                                    <a:gd name="T27" fmla="*/ 2458 h 315"/>
                                    <a:gd name="T28" fmla="*/ 269 w 315"/>
                                    <a:gd name="T29" fmla="*/ 2408 h 315"/>
                                    <a:gd name="T30" fmla="*/ 219 w 315"/>
                                    <a:gd name="T31" fmla="*/ 2375 h 315"/>
                                    <a:gd name="T32" fmla="*/ 158 w 315"/>
                                    <a:gd name="T33" fmla="*/ 2362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8" y="0"/>
                                      </a:moveTo>
                                      <a:lnTo>
                                        <a:pt x="96" y="13"/>
                                      </a:lnTo>
                                      <a:lnTo>
                                        <a:pt x="46" y="46"/>
                                      </a:lnTo>
                                      <a:lnTo>
                                        <a:pt x="13" y="96"/>
                                      </a:lnTo>
                                      <a:lnTo>
                                        <a:pt x="0" y="158"/>
                                      </a:lnTo>
                                      <a:lnTo>
                                        <a:pt x="13" y="219"/>
                                      </a:lnTo>
                                      <a:lnTo>
                                        <a:pt x="46" y="269"/>
                                      </a:lnTo>
                                      <a:lnTo>
                                        <a:pt x="96" y="302"/>
                                      </a:lnTo>
                                      <a:lnTo>
                                        <a:pt x="158" y="315"/>
                                      </a:lnTo>
                                      <a:lnTo>
                                        <a:pt x="219" y="302"/>
                                      </a:lnTo>
                                      <a:lnTo>
                                        <a:pt x="269" y="269"/>
                                      </a:lnTo>
                                      <a:lnTo>
                                        <a:pt x="302" y="219"/>
                                      </a:lnTo>
                                      <a:lnTo>
                                        <a:pt x="315" y="158"/>
                                      </a:lnTo>
                                      <a:lnTo>
                                        <a:pt x="302" y="96"/>
                                      </a:lnTo>
                                      <a:lnTo>
                                        <a:pt x="269" y="46"/>
                                      </a:lnTo>
                                      <a:lnTo>
                                        <a:pt x="219" y="13"/>
                                      </a:lnTo>
                                      <a:lnTo>
                                        <a:pt x="15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8" name="Freeform 20"/>
                              <wps:cNvSpPr>
                                <a:spLocks/>
                              </wps:cNvSpPr>
                              <wps:spPr bwMode="auto">
                                <a:xfrm>
                                  <a:off x="2584" y="2362"/>
                                  <a:ext cx="315" cy="315"/>
                                </a:xfrm>
                                <a:custGeom>
                                  <a:avLst/>
                                  <a:gdLst>
                                    <a:gd name="T0" fmla="*/ 0 w 315"/>
                                    <a:gd name="T1" fmla="*/ 2520 h 315"/>
                                    <a:gd name="T2" fmla="*/ 13 w 315"/>
                                    <a:gd name="T3" fmla="*/ 2581 h 315"/>
                                    <a:gd name="T4" fmla="*/ 46 w 315"/>
                                    <a:gd name="T5" fmla="*/ 2631 h 315"/>
                                    <a:gd name="T6" fmla="*/ 96 w 315"/>
                                    <a:gd name="T7" fmla="*/ 2664 h 315"/>
                                    <a:gd name="T8" fmla="*/ 158 w 315"/>
                                    <a:gd name="T9" fmla="*/ 2677 h 315"/>
                                    <a:gd name="T10" fmla="*/ 219 w 315"/>
                                    <a:gd name="T11" fmla="*/ 2664 h 315"/>
                                    <a:gd name="T12" fmla="*/ 269 w 315"/>
                                    <a:gd name="T13" fmla="*/ 2631 h 315"/>
                                    <a:gd name="T14" fmla="*/ 302 w 315"/>
                                    <a:gd name="T15" fmla="*/ 2581 h 315"/>
                                    <a:gd name="T16" fmla="*/ 315 w 315"/>
                                    <a:gd name="T17" fmla="*/ 2520 h 315"/>
                                    <a:gd name="T18" fmla="*/ 302 w 315"/>
                                    <a:gd name="T19" fmla="*/ 2458 h 315"/>
                                    <a:gd name="T20" fmla="*/ 269 w 315"/>
                                    <a:gd name="T21" fmla="*/ 2408 h 315"/>
                                    <a:gd name="T22" fmla="*/ 219 w 315"/>
                                    <a:gd name="T23" fmla="*/ 2375 h 315"/>
                                    <a:gd name="T24" fmla="*/ 158 w 315"/>
                                    <a:gd name="T25" fmla="*/ 2362 h 315"/>
                                    <a:gd name="T26" fmla="*/ 96 w 315"/>
                                    <a:gd name="T27" fmla="*/ 2375 h 315"/>
                                    <a:gd name="T28" fmla="*/ 46 w 315"/>
                                    <a:gd name="T29" fmla="*/ 2408 h 315"/>
                                    <a:gd name="T30" fmla="*/ 13 w 315"/>
                                    <a:gd name="T31" fmla="*/ 2458 h 315"/>
                                    <a:gd name="T32" fmla="*/ 0 w 315"/>
                                    <a:gd name="T33" fmla="*/ 2520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8"/>
                                      </a:moveTo>
                                      <a:lnTo>
                                        <a:pt x="13" y="219"/>
                                      </a:lnTo>
                                      <a:lnTo>
                                        <a:pt x="46" y="269"/>
                                      </a:lnTo>
                                      <a:lnTo>
                                        <a:pt x="96" y="302"/>
                                      </a:lnTo>
                                      <a:lnTo>
                                        <a:pt x="158" y="315"/>
                                      </a:lnTo>
                                      <a:lnTo>
                                        <a:pt x="219" y="302"/>
                                      </a:lnTo>
                                      <a:lnTo>
                                        <a:pt x="269" y="269"/>
                                      </a:lnTo>
                                      <a:lnTo>
                                        <a:pt x="302" y="219"/>
                                      </a:lnTo>
                                      <a:lnTo>
                                        <a:pt x="315" y="158"/>
                                      </a:lnTo>
                                      <a:lnTo>
                                        <a:pt x="302" y="96"/>
                                      </a:lnTo>
                                      <a:lnTo>
                                        <a:pt x="269" y="46"/>
                                      </a:lnTo>
                                      <a:lnTo>
                                        <a:pt x="219" y="13"/>
                                      </a:lnTo>
                                      <a:lnTo>
                                        <a:pt x="158" y="0"/>
                                      </a:lnTo>
                                      <a:lnTo>
                                        <a:pt x="96" y="13"/>
                                      </a:lnTo>
                                      <a:lnTo>
                                        <a:pt x="46" y="46"/>
                                      </a:lnTo>
                                      <a:lnTo>
                                        <a:pt x="13" y="96"/>
                                      </a:lnTo>
                                      <a:lnTo>
                                        <a:pt x="0" y="158"/>
                                      </a:lnTo>
                                      <a:close/>
                                    </a:path>
                                  </a:pathLst>
                                </a:custGeom>
                                <a:noFill/>
                                <a:ln w="950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9"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554" y="2332"/>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7440" name="Freeform 22"/>
                              <wps:cNvSpPr>
                                <a:spLocks/>
                              </wps:cNvSpPr>
                              <wps:spPr bwMode="auto">
                                <a:xfrm>
                                  <a:off x="2554" y="2332"/>
                                  <a:ext cx="315" cy="315"/>
                                </a:xfrm>
                                <a:custGeom>
                                  <a:avLst/>
                                  <a:gdLst>
                                    <a:gd name="T0" fmla="*/ 0 w 315"/>
                                    <a:gd name="T1" fmla="*/ 2490 h 315"/>
                                    <a:gd name="T2" fmla="*/ 13 w 315"/>
                                    <a:gd name="T3" fmla="*/ 2551 h 315"/>
                                    <a:gd name="T4" fmla="*/ 46 w 315"/>
                                    <a:gd name="T5" fmla="*/ 2601 h 315"/>
                                    <a:gd name="T6" fmla="*/ 96 w 315"/>
                                    <a:gd name="T7" fmla="*/ 2634 h 315"/>
                                    <a:gd name="T8" fmla="*/ 158 w 315"/>
                                    <a:gd name="T9" fmla="*/ 2647 h 315"/>
                                    <a:gd name="T10" fmla="*/ 219 w 315"/>
                                    <a:gd name="T11" fmla="*/ 2634 h 315"/>
                                    <a:gd name="T12" fmla="*/ 269 w 315"/>
                                    <a:gd name="T13" fmla="*/ 2601 h 315"/>
                                    <a:gd name="T14" fmla="*/ 303 w 315"/>
                                    <a:gd name="T15" fmla="*/ 2551 h 315"/>
                                    <a:gd name="T16" fmla="*/ 315 w 315"/>
                                    <a:gd name="T17" fmla="*/ 2490 h 315"/>
                                    <a:gd name="T18" fmla="*/ 303 w 315"/>
                                    <a:gd name="T19" fmla="*/ 2428 h 315"/>
                                    <a:gd name="T20" fmla="*/ 269 w 315"/>
                                    <a:gd name="T21" fmla="*/ 2378 h 315"/>
                                    <a:gd name="T22" fmla="*/ 219 w 315"/>
                                    <a:gd name="T23" fmla="*/ 2345 h 315"/>
                                    <a:gd name="T24" fmla="*/ 158 w 315"/>
                                    <a:gd name="T25" fmla="*/ 2333 h 315"/>
                                    <a:gd name="T26" fmla="*/ 96 w 315"/>
                                    <a:gd name="T27" fmla="*/ 2345 h 315"/>
                                    <a:gd name="T28" fmla="*/ 46 w 315"/>
                                    <a:gd name="T29" fmla="*/ 2378 h 315"/>
                                    <a:gd name="T30" fmla="*/ 13 w 315"/>
                                    <a:gd name="T31" fmla="*/ 2428 h 315"/>
                                    <a:gd name="T32" fmla="*/ 0 w 315"/>
                                    <a:gd name="T33" fmla="*/ 2490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8"/>
                                      </a:lnTo>
                                      <a:lnTo>
                                        <a:pt x="46" y="268"/>
                                      </a:lnTo>
                                      <a:lnTo>
                                        <a:pt x="96" y="301"/>
                                      </a:lnTo>
                                      <a:lnTo>
                                        <a:pt x="158" y="314"/>
                                      </a:lnTo>
                                      <a:lnTo>
                                        <a:pt x="219" y="301"/>
                                      </a:lnTo>
                                      <a:lnTo>
                                        <a:pt x="269" y="268"/>
                                      </a:lnTo>
                                      <a:lnTo>
                                        <a:pt x="303" y="218"/>
                                      </a:lnTo>
                                      <a:lnTo>
                                        <a:pt x="315" y="157"/>
                                      </a:lnTo>
                                      <a:lnTo>
                                        <a:pt x="303" y="95"/>
                                      </a:lnTo>
                                      <a:lnTo>
                                        <a:pt x="269" y="45"/>
                                      </a:lnTo>
                                      <a:lnTo>
                                        <a:pt x="219" y="12"/>
                                      </a:lnTo>
                                      <a:lnTo>
                                        <a:pt x="158" y="0"/>
                                      </a:lnTo>
                                      <a:lnTo>
                                        <a:pt x="96" y="12"/>
                                      </a:lnTo>
                                      <a:lnTo>
                                        <a:pt x="46" y="45"/>
                                      </a:lnTo>
                                      <a:lnTo>
                                        <a:pt x="13" y="95"/>
                                      </a:lnTo>
                                      <a:lnTo>
                                        <a:pt x="0" y="157"/>
                                      </a:lnTo>
                                      <a:close/>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1" name="AutoShape 23"/>
                              <wps:cNvSpPr>
                                <a:spLocks/>
                              </wps:cNvSpPr>
                              <wps:spPr bwMode="auto">
                                <a:xfrm>
                                  <a:off x="2494" y="2661"/>
                                  <a:ext cx="450" cy="629"/>
                                </a:xfrm>
                                <a:custGeom>
                                  <a:avLst/>
                                  <a:gdLst>
                                    <a:gd name="T0" fmla="*/ 224 w 450"/>
                                    <a:gd name="T1" fmla="*/ 2662 h 629"/>
                                    <a:gd name="T2" fmla="*/ 224 w 450"/>
                                    <a:gd name="T3" fmla="*/ 2976 h 629"/>
                                    <a:gd name="T4" fmla="*/ 0 w 450"/>
                                    <a:gd name="T5" fmla="*/ 2736 h 629"/>
                                    <a:gd name="T6" fmla="*/ 224 w 450"/>
                                    <a:gd name="T7" fmla="*/ 2736 h 629"/>
                                    <a:gd name="T8" fmla="*/ 449 w 450"/>
                                    <a:gd name="T9" fmla="*/ 2736 h 629"/>
                                    <a:gd name="T10" fmla="*/ 224 w 450"/>
                                    <a:gd name="T11" fmla="*/ 2736 h 629"/>
                                    <a:gd name="T12" fmla="*/ 224 w 450"/>
                                    <a:gd name="T13" fmla="*/ 2976 h 629"/>
                                    <a:gd name="T14" fmla="*/ 404 w 450"/>
                                    <a:gd name="T15" fmla="*/ 3290 h 629"/>
                                    <a:gd name="T16" fmla="*/ 224 w 450"/>
                                    <a:gd name="T17" fmla="*/ 2976 h 629"/>
                                    <a:gd name="T18" fmla="*/ 44 w 450"/>
                                    <a:gd name="T19" fmla="*/ 3290 h 6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29">
                                      <a:moveTo>
                                        <a:pt x="224" y="0"/>
                                      </a:moveTo>
                                      <a:lnTo>
                                        <a:pt x="224" y="314"/>
                                      </a:lnTo>
                                      <a:moveTo>
                                        <a:pt x="0" y="74"/>
                                      </a:moveTo>
                                      <a:lnTo>
                                        <a:pt x="224" y="74"/>
                                      </a:lnTo>
                                      <a:moveTo>
                                        <a:pt x="449" y="74"/>
                                      </a:moveTo>
                                      <a:lnTo>
                                        <a:pt x="224" y="74"/>
                                      </a:lnTo>
                                      <a:moveTo>
                                        <a:pt x="224" y="314"/>
                                      </a:moveTo>
                                      <a:lnTo>
                                        <a:pt x="404" y="628"/>
                                      </a:lnTo>
                                      <a:moveTo>
                                        <a:pt x="224" y="314"/>
                                      </a:moveTo>
                                      <a:lnTo>
                                        <a:pt x="44" y="628"/>
                                      </a:lnTo>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2" name="Freeform 24"/>
                              <wps:cNvSpPr>
                                <a:spLocks/>
                              </wps:cNvSpPr>
                              <wps:spPr bwMode="auto">
                                <a:xfrm>
                                  <a:off x="5189" y="4247"/>
                                  <a:ext cx="1797" cy="1197"/>
                                </a:xfrm>
                                <a:custGeom>
                                  <a:avLst/>
                                  <a:gdLst>
                                    <a:gd name="T0" fmla="*/ 806 w 1797"/>
                                    <a:gd name="T1" fmla="*/ 4250 h 1197"/>
                                    <a:gd name="T2" fmla="*/ 630 w 1797"/>
                                    <a:gd name="T3" fmla="*/ 4274 h 1197"/>
                                    <a:gd name="T4" fmla="*/ 469 w 1797"/>
                                    <a:gd name="T5" fmla="*/ 4319 h 1197"/>
                                    <a:gd name="T6" fmla="*/ 326 w 1797"/>
                                    <a:gd name="T7" fmla="*/ 4383 h 1197"/>
                                    <a:gd name="T8" fmla="*/ 204 w 1797"/>
                                    <a:gd name="T9" fmla="*/ 4464 h 1197"/>
                                    <a:gd name="T10" fmla="*/ 108 w 1797"/>
                                    <a:gd name="T11" fmla="*/ 4559 h 1197"/>
                                    <a:gd name="T12" fmla="*/ 40 w 1797"/>
                                    <a:gd name="T13" fmla="*/ 4667 h 1197"/>
                                    <a:gd name="T14" fmla="*/ 5 w 1797"/>
                                    <a:gd name="T15" fmla="*/ 4784 h 1197"/>
                                    <a:gd name="T16" fmla="*/ 5 w 1797"/>
                                    <a:gd name="T17" fmla="*/ 4907 h 1197"/>
                                    <a:gd name="T18" fmla="*/ 40 w 1797"/>
                                    <a:gd name="T19" fmla="*/ 5024 h 1197"/>
                                    <a:gd name="T20" fmla="*/ 108 w 1797"/>
                                    <a:gd name="T21" fmla="*/ 5131 h 1197"/>
                                    <a:gd name="T22" fmla="*/ 204 w 1797"/>
                                    <a:gd name="T23" fmla="*/ 5227 h 1197"/>
                                    <a:gd name="T24" fmla="*/ 326 w 1797"/>
                                    <a:gd name="T25" fmla="*/ 5308 h 1197"/>
                                    <a:gd name="T26" fmla="*/ 469 w 1797"/>
                                    <a:gd name="T27" fmla="*/ 5372 h 1197"/>
                                    <a:gd name="T28" fmla="*/ 630 w 1797"/>
                                    <a:gd name="T29" fmla="*/ 5417 h 1197"/>
                                    <a:gd name="T30" fmla="*/ 806 w 1797"/>
                                    <a:gd name="T31" fmla="*/ 5441 h 1197"/>
                                    <a:gd name="T32" fmla="*/ 991 w 1797"/>
                                    <a:gd name="T33" fmla="*/ 5441 h 1197"/>
                                    <a:gd name="T34" fmla="*/ 1166 w 1797"/>
                                    <a:gd name="T35" fmla="*/ 5417 h 1197"/>
                                    <a:gd name="T36" fmla="*/ 1328 w 1797"/>
                                    <a:gd name="T37" fmla="*/ 5372 h 1197"/>
                                    <a:gd name="T38" fmla="*/ 1471 w 1797"/>
                                    <a:gd name="T39" fmla="*/ 5308 h 1197"/>
                                    <a:gd name="T40" fmla="*/ 1592 w 1797"/>
                                    <a:gd name="T41" fmla="*/ 5227 h 1197"/>
                                    <a:gd name="T42" fmla="*/ 1689 w 1797"/>
                                    <a:gd name="T43" fmla="*/ 5131 h 1197"/>
                                    <a:gd name="T44" fmla="*/ 1756 w 1797"/>
                                    <a:gd name="T45" fmla="*/ 5024 h 1197"/>
                                    <a:gd name="T46" fmla="*/ 1792 w 1797"/>
                                    <a:gd name="T47" fmla="*/ 4907 h 1197"/>
                                    <a:gd name="T48" fmla="*/ 1792 w 1797"/>
                                    <a:gd name="T49" fmla="*/ 4784 h 1197"/>
                                    <a:gd name="T50" fmla="*/ 1756 w 1797"/>
                                    <a:gd name="T51" fmla="*/ 4667 h 1197"/>
                                    <a:gd name="T52" fmla="*/ 1689 w 1797"/>
                                    <a:gd name="T53" fmla="*/ 4559 h 1197"/>
                                    <a:gd name="T54" fmla="*/ 1592 w 1797"/>
                                    <a:gd name="T55" fmla="*/ 4464 h 1197"/>
                                    <a:gd name="T56" fmla="*/ 1471 w 1797"/>
                                    <a:gd name="T57" fmla="*/ 4383 h 1197"/>
                                    <a:gd name="T58" fmla="*/ 1328 w 1797"/>
                                    <a:gd name="T59" fmla="*/ 4319 h 1197"/>
                                    <a:gd name="T60" fmla="*/ 1166 w 1797"/>
                                    <a:gd name="T61" fmla="*/ 4274 h 1197"/>
                                    <a:gd name="T62" fmla="*/ 991 w 1797"/>
                                    <a:gd name="T63" fmla="*/ 4250 h 119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797" h="1197">
                                      <a:moveTo>
                                        <a:pt x="898" y="0"/>
                                      </a:moveTo>
                                      <a:lnTo>
                                        <a:pt x="806" y="3"/>
                                      </a:lnTo>
                                      <a:lnTo>
                                        <a:pt x="716" y="12"/>
                                      </a:lnTo>
                                      <a:lnTo>
                                        <a:pt x="630" y="27"/>
                                      </a:lnTo>
                                      <a:lnTo>
                                        <a:pt x="547" y="47"/>
                                      </a:lnTo>
                                      <a:lnTo>
                                        <a:pt x="469" y="72"/>
                                      </a:lnTo>
                                      <a:lnTo>
                                        <a:pt x="395" y="102"/>
                                      </a:lnTo>
                                      <a:lnTo>
                                        <a:pt x="326" y="136"/>
                                      </a:lnTo>
                                      <a:lnTo>
                                        <a:pt x="262" y="175"/>
                                      </a:lnTo>
                                      <a:lnTo>
                                        <a:pt x="204" y="217"/>
                                      </a:lnTo>
                                      <a:lnTo>
                                        <a:pt x="153" y="263"/>
                                      </a:lnTo>
                                      <a:lnTo>
                                        <a:pt x="108" y="312"/>
                                      </a:lnTo>
                                      <a:lnTo>
                                        <a:pt x="70" y="365"/>
                                      </a:lnTo>
                                      <a:lnTo>
                                        <a:pt x="40" y="420"/>
                                      </a:lnTo>
                                      <a:lnTo>
                                        <a:pt x="18" y="477"/>
                                      </a:lnTo>
                                      <a:lnTo>
                                        <a:pt x="5" y="537"/>
                                      </a:lnTo>
                                      <a:lnTo>
                                        <a:pt x="0" y="598"/>
                                      </a:lnTo>
                                      <a:lnTo>
                                        <a:pt x="5" y="660"/>
                                      </a:lnTo>
                                      <a:lnTo>
                                        <a:pt x="18" y="720"/>
                                      </a:lnTo>
                                      <a:lnTo>
                                        <a:pt x="40" y="777"/>
                                      </a:lnTo>
                                      <a:lnTo>
                                        <a:pt x="70" y="832"/>
                                      </a:lnTo>
                                      <a:lnTo>
                                        <a:pt x="108" y="884"/>
                                      </a:lnTo>
                                      <a:lnTo>
                                        <a:pt x="153" y="934"/>
                                      </a:lnTo>
                                      <a:lnTo>
                                        <a:pt x="204" y="980"/>
                                      </a:lnTo>
                                      <a:lnTo>
                                        <a:pt x="262" y="1022"/>
                                      </a:lnTo>
                                      <a:lnTo>
                                        <a:pt x="326" y="1061"/>
                                      </a:lnTo>
                                      <a:lnTo>
                                        <a:pt x="395" y="1095"/>
                                      </a:lnTo>
                                      <a:lnTo>
                                        <a:pt x="469" y="1125"/>
                                      </a:lnTo>
                                      <a:lnTo>
                                        <a:pt x="547" y="1150"/>
                                      </a:lnTo>
                                      <a:lnTo>
                                        <a:pt x="630" y="1170"/>
                                      </a:lnTo>
                                      <a:lnTo>
                                        <a:pt x="716" y="1185"/>
                                      </a:lnTo>
                                      <a:lnTo>
                                        <a:pt x="806" y="1194"/>
                                      </a:lnTo>
                                      <a:lnTo>
                                        <a:pt x="898" y="1197"/>
                                      </a:lnTo>
                                      <a:lnTo>
                                        <a:pt x="991" y="1194"/>
                                      </a:lnTo>
                                      <a:lnTo>
                                        <a:pt x="1080" y="1185"/>
                                      </a:lnTo>
                                      <a:lnTo>
                                        <a:pt x="1166" y="1170"/>
                                      </a:lnTo>
                                      <a:lnTo>
                                        <a:pt x="1249" y="1150"/>
                                      </a:lnTo>
                                      <a:lnTo>
                                        <a:pt x="1328" y="1125"/>
                                      </a:lnTo>
                                      <a:lnTo>
                                        <a:pt x="1402" y="1095"/>
                                      </a:lnTo>
                                      <a:lnTo>
                                        <a:pt x="1471" y="1061"/>
                                      </a:lnTo>
                                      <a:lnTo>
                                        <a:pt x="1535" y="1022"/>
                                      </a:lnTo>
                                      <a:lnTo>
                                        <a:pt x="1592" y="980"/>
                                      </a:lnTo>
                                      <a:lnTo>
                                        <a:pt x="1644" y="934"/>
                                      </a:lnTo>
                                      <a:lnTo>
                                        <a:pt x="1689" y="884"/>
                                      </a:lnTo>
                                      <a:lnTo>
                                        <a:pt x="1726" y="832"/>
                                      </a:lnTo>
                                      <a:lnTo>
                                        <a:pt x="1756" y="777"/>
                                      </a:lnTo>
                                      <a:lnTo>
                                        <a:pt x="1778" y="720"/>
                                      </a:lnTo>
                                      <a:lnTo>
                                        <a:pt x="1792" y="660"/>
                                      </a:lnTo>
                                      <a:lnTo>
                                        <a:pt x="1797" y="598"/>
                                      </a:lnTo>
                                      <a:lnTo>
                                        <a:pt x="1792" y="537"/>
                                      </a:lnTo>
                                      <a:lnTo>
                                        <a:pt x="1778" y="477"/>
                                      </a:lnTo>
                                      <a:lnTo>
                                        <a:pt x="1756" y="420"/>
                                      </a:lnTo>
                                      <a:lnTo>
                                        <a:pt x="1726" y="365"/>
                                      </a:lnTo>
                                      <a:lnTo>
                                        <a:pt x="1689" y="312"/>
                                      </a:lnTo>
                                      <a:lnTo>
                                        <a:pt x="1644" y="263"/>
                                      </a:lnTo>
                                      <a:lnTo>
                                        <a:pt x="1592" y="217"/>
                                      </a:lnTo>
                                      <a:lnTo>
                                        <a:pt x="1535" y="175"/>
                                      </a:lnTo>
                                      <a:lnTo>
                                        <a:pt x="1471" y="136"/>
                                      </a:lnTo>
                                      <a:lnTo>
                                        <a:pt x="1402" y="102"/>
                                      </a:lnTo>
                                      <a:lnTo>
                                        <a:pt x="1328" y="72"/>
                                      </a:lnTo>
                                      <a:lnTo>
                                        <a:pt x="1249" y="47"/>
                                      </a:lnTo>
                                      <a:lnTo>
                                        <a:pt x="1166" y="27"/>
                                      </a:lnTo>
                                      <a:lnTo>
                                        <a:pt x="1080" y="12"/>
                                      </a:lnTo>
                                      <a:lnTo>
                                        <a:pt x="991" y="3"/>
                                      </a:lnTo>
                                      <a:lnTo>
                                        <a:pt x="89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3" name="Freeform 25"/>
                              <wps:cNvSpPr>
                                <a:spLocks/>
                              </wps:cNvSpPr>
                              <wps:spPr bwMode="auto">
                                <a:xfrm>
                                  <a:off x="5189" y="4247"/>
                                  <a:ext cx="1797" cy="1197"/>
                                </a:xfrm>
                                <a:custGeom>
                                  <a:avLst/>
                                  <a:gdLst>
                                    <a:gd name="T0" fmla="*/ 5 w 1797"/>
                                    <a:gd name="T1" fmla="*/ 4907 h 1197"/>
                                    <a:gd name="T2" fmla="*/ 40 w 1797"/>
                                    <a:gd name="T3" fmla="*/ 5024 h 1197"/>
                                    <a:gd name="T4" fmla="*/ 108 w 1797"/>
                                    <a:gd name="T5" fmla="*/ 5131 h 1197"/>
                                    <a:gd name="T6" fmla="*/ 204 w 1797"/>
                                    <a:gd name="T7" fmla="*/ 5227 h 1197"/>
                                    <a:gd name="T8" fmla="*/ 326 w 1797"/>
                                    <a:gd name="T9" fmla="*/ 5308 h 1197"/>
                                    <a:gd name="T10" fmla="*/ 469 w 1797"/>
                                    <a:gd name="T11" fmla="*/ 5372 h 1197"/>
                                    <a:gd name="T12" fmla="*/ 630 w 1797"/>
                                    <a:gd name="T13" fmla="*/ 5417 h 1197"/>
                                    <a:gd name="T14" fmla="*/ 806 w 1797"/>
                                    <a:gd name="T15" fmla="*/ 5441 h 1197"/>
                                    <a:gd name="T16" fmla="*/ 991 w 1797"/>
                                    <a:gd name="T17" fmla="*/ 5441 h 1197"/>
                                    <a:gd name="T18" fmla="*/ 1166 w 1797"/>
                                    <a:gd name="T19" fmla="*/ 5417 h 1197"/>
                                    <a:gd name="T20" fmla="*/ 1328 w 1797"/>
                                    <a:gd name="T21" fmla="*/ 5372 h 1197"/>
                                    <a:gd name="T22" fmla="*/ 1471 w 1797"/>
                                    <a:gd name="T23" fmla="*/ 5308 h 1197"/>
                                    <a:gd name="T24" fmla="*/ 1592 w 1797"/>
                                    <a:gd name="T25" fmla="*/ 5227 h 1197"/>
                                    <a:gd name="T26" fmla="*/ 1689 w 1797"/>
                                    <a:gd name="T27" fmla="*/ 5131 h 1197"/>
                                    <a:gd name="T28" fmla="*/ 1756 w 1797"/>
                                    <a:gd name="T29" fmla="*/ 5024 h 1197"/>
                                    <a:gd name="T30" fmla="*/ 1792 w 1797"/>
                                    <a:gd name="T31" fmla="*/ 4907 h 1197"/>
                                    <a:gd name="T32" fmla="*/ 1792 w 1797"/>
                                    <a:gd name="T33" fmla="*/ 4784 h 1197"/>
                                    <a:gd name="T34" fmla="*/ 1756 w 1797"/>
                                    <a:gd name="T35" fmla="*/ 4667 h 1197"/>
                                    <a:gd name="T36" fmla="*/ 1689 w 1797"/>
                                    <a:gd name="T37" fmla="*/ 4559 h 1197"/>
                                    <a:gd name="T38" fmla="*/ 1592 w 1797"/>
                                    <a:gd name="T39" fmla="*/ 4464 h 1197"/>
                                    <a:gd name="T40" fmla="*/ 1471 w 1797"/>
                                    <a:gd name="T41" fmla="*/ 4383 h 1197"/>
                                    <a:gd name="T42" fmla="*/ 1328 w 1797"/>
                                    <a:gd name="T43" fmla="*/ 4319 h 1197"/>
                                    <a:gd name="T44" fmla="*/ 1166 w 1797"/>
                                    <a:gd name="T45" fmla="*/ 4274 h 1197"/>
                                    <a:gd name="T46" fmla="*/ 991 w 1797"/>
                                    <a:gd name="T47" fmla="*/ 4250 h 1197"/>
                                    <a:gd name="T48" fmla="*/ 806 w 1797"/>
                                    <a:gd name="T49" fmla="*/ 4250 h 1197"/>
                                    <a:gd name="T50" fmla="*/ 630 w 1797"/>
                                    <a:gd name="T51" fmla="*/ 4274 h 1197"/>
                                    <a:gd name="T52" fmla="*/ 469 w 1797"/>
                                    <a:gd name="T53" fmla="*/ 4319 h 1197"/>
                                    <a:gd name="T54" fmla="*/ 326 w 1797"/>
                                    <a:gd name="T55" fmla="*/ 4383 h 1197"/>
                                    <a:gd name="T56" fmla="*/ 204 w 1797"/>
                                    <a:gd name="T57" fmla="*/ 4464 h 1197"/>
                                    <a:gd name="T58" fmla="*/ 108 w 1797"/>
                                    <a:gd name="T59" fmla="*/ 4559 h 1197"/>
                                    <a:gd name="T60" fmla="*/ 40 w 1797"/>
                                    <a:gd name="T61" fmla="*/ 4667 h 1197"/>
                                    <a:gd name="T62" fmla="*/ 5 w 1797"/>
                                    <a:gd name="T63" fmla="*/ 4784 h 119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797" h="1197">
                                      <a:moveTo>
                                        <a:pt x="0" y="598"/>
                                      </a:moveTo>
                                      <a:lnTo>
                                        <a:pt x="5" y="660"/>
                                      </a:lnTo>
                                      <a:lnTo>
                                        <a:pt x="18" y="720"/>
                                      </a:lnTo>
                                      <a:lnTo>
                                        <a:pt x="40" y="777"/>
                                      </a:lnTo>
                                      <a:lnTo>
                                        <a:pt x="70" y="832"/>
                                      </a:lnTo>
                                      <a:lnTo>
                                        <a:pt x="108" y="884"/>
                                      </a:lnTo>
                                      <a:lnTo>
                                        <a:pt x="153" y="934"/>
                                      </a:lnTo>
                                      <a:lnTo>
                                        <a:pt x="204" y="980"/>
                                      </a:lnTo>
                                      <a:lnTo>
                                        <a:pt x="262" y="1022"/>
                                      </a:lnTo>
                                      <a:lnTo>
                                        <a:pt x="326" y="1061"/>
                                      </a:lnTo>
                                      <a:lnTo>
                                        <a:pt x="395" y="1095"/>
                                      </a:lnTo>
                                      <a:lnTo>
                                        <a:pt x="469" y="1125"/>
                                      </a:lnTo>
                                      <a:lnTo>
                                        <a:pt x="547" y="1150"/>
                                      </a:lnTo>
                                      <a:lnTo>
                                        <a:pt x="630" y="1170"/>
                                      </a:lnTo>
                                      <a:lnTo>
                                        <a:pt x="716" y="1185"/>
                                      </a:lnTo>
                                      <a:lnTo>
                                        <a:pt x="806" y="1194"/>
                                      </a:lnTo>
                                      <a:lnTo>
                                        <a:pt x="898" y="1197"/>
                                      </a:lnTo>
                                      <a:lnTo>
                                        <a:pt x="991" y="1194"/>
                                      </a:lnTo>
                                      <a:lnTo>
                                        <a:pt x="1080" y="1185"/>
                                      </a:lnTo>
                                      <a:lnTo>
                                        <a:pt x="1166" y="1170"/>
                                      </a:lnTo>
                                      <a:lnTo>
                                        <a:pt x="1249" y="1150"/>
                                      </a:lnTo>
                                      <a:lnTo>
                                        <a:pt x="1328" y="1125"/>
                                      </a:lnTo>
                                      <a:lnTo>
                                        <a:pt x="1402" y="1095"/>
                                      </a:lnTo>
                                      <a:lnTo>
                                        <a:pt x="1471" y="1061"/>
                                      </a:lnTo>
                                      <a:lnTo>
                                        <a:pt x="1535" y="1022"/>
                                      </a:lnTo>
                                      <a:lnTo>
                                        <a:pt x="1592" y="980"/>
                                      </a:lnTo>
                                      <a:lnTo>
                                        <a:pt x="1644" y="934"/>
                                      </a:lnTo>
                                      <a:lnTo>
                                        <a:pt x="1689" y="884"/>
                                      </a:lnTo>
                                      <a:lnTo>
                                        <a:pt x="1726" y="832"/>
                                      </a:lnTo>
                                      <a:lnTo>
                                        <a:pt x="1756" y="777"/>
                                      </a:lnTo>
                                      <a:lnTo>
                                        <a:pt x="1778" y="720"/>
                                      </a:lnTo>
                                      <a:lnTo>
                                        <a:pt x="1792" y="660"/>
                                      </a:lnTo>
                                      <a:lnTo>
                                        <a:pt x="1797" y="598"/>
                                      </a:lnTo>
                                      <a:lnTo>
                                        <a:pt x="1792" y="537"/>
                                      </a:lnTo>
                                      <a:lnTo>
                                        <a:pt x="1778" y="477"/>
                                      </a:lnTo>
                                      <a:lnTo>
                                        <a:pt x="1756" y="420"/>
                                      </a:lnTo>
                                      <a:lnTo>
                                        <a:pt x="1726" y="365"/>
                                      </a:lnTo>
                                      <a:lnTo>
                                        <a:pt x="1689" y="312"/>
                                      </a:lnTo>
                                      <a:lnTo>
                                        <a:pt x="1644" y="263"/>
                                      </a:lnTo>
                                      <a:lnTo>
                                        <a:pt x="1592" y="217"/>
                                      </a:lnTo>
                                      <a:lnTo>
                                        <a:pt x="1535" y="175"/>
                                      </a:lnTo>
                                      <a:lnTo>
                                        <a:pt x="1471" y="136"/>
                                      </a:lnTo>
                                      <a:lnTo>
                                        <a:pt x="1402" y="102"/>
                                      </a:lnTo>
                                      <a:lnTo>
                                        <a:pt x="1328" y="72"/>
                                      </a:lnTo>
                                      <a:lnTo>
                                        <a:pt x="1249" y="47"/>
                                      </a:lnTo>
                                      <a:lnTo>
                                        <a:pt x="1166" y="27"/>
                                      </a:lnTo>
                                      <a:lnTo>
                                        <a:pt x="1080" y="12"/>
                                      </a:lnTo>
                                      <a:lnTo>
                                        <a:pt x="991" y="3"/>
                                      </a:lnTo>
                                      <a:lnTo>
                                        <a:pt x="898" y="0"/>
                                      </a:lnTo>
                                      <a:lnTo>
                                        <a:pt x="806" y="3"/>
                                      </a:lnTo>
                                      <a:lnTo>
                                        <a:pt x="716" y="12"/>
                                      </a:lnTo>
                                      <a:lnTo>
                                        <a:pt x="630" y="27"/>
                                      </a:lnTo>
                                      <a:lnTo>
                                        <a:pt x="547" y="47"/>
                                      </a:lnTo>
                                      <a:lnTo>
                                        <a:pt x="469" y="72"/>
                                      </a:lnTo>
                                      <a:lnTo>
                                        <a:pt x="395" y="102"/>
                                      </a:lnTo>
                                      <a:lnTo>
                                        <a:pt x="326" y="136"/>
                                      </a:lnTo>
                                      <a:lnTo>
                                        <a:pt x="262" y="175"/>
                                      </a:lnTo>
                                      <a:lnTo>
                                        <a:pt x="204" y="217"/>
                                      </a:lnTo>
                                      <a:lnTo>
                                        <a:pt x="153" y="263"/>
                                      </a:lnTo>
                                      <a:lnTo>
                                        <a:pt x="108" y="312"/>
                                      </a:lnTo>
                                      <a:lnTo>
                                        <a:pt x="70" y="365"/>
                                      </a:lnTo>
                                      <a:lnTo>
                                        <a:pt x="40" y="420"/>
                                      </a:lnTo>
                                      <a:lnTo>
                                        <a:pt x="18" y="477"/>
                                      </a:lnTo>
                                      <a:lnTo>
                                        <a:pt x="5" y="537"/>
                                      </a:lnTo>
                                      <a:lnTo>
                                        <a:pt x="0" y="598"/>
                                      </a:lnTo>
                                      <a:close/>
                                    </a:path>
                                  </a:pathLst>
                                </a:custGeom>
                                <a:noFill/>
                                <a:ln w="950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4"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159" y="4217"/>
                                  <a:ext cx="1797" cy="1197"/>
                                </a:xfrm>
                                <a:prstGeom prst="rect">
                                  <a:avLst/>
                                </a:prstGeom>
                                <a:noFill/>
                                <a:extLst>
                                  <a:ext uri="{909E8E84-426E-40DD-AFC4-6F175D3DCCD1}">
                                    <a14:hiddenFill xmlns:a14="http://schemas.microsoft.com/office/drawing/2010/main">
                                      <a:solidFill>
                                        <a:srgbClr val="FFFFFF"/>
                                      </a:solidFill>
                                    </a14:hiddenFill>
                                  </a:ext>
                                </a:extLst>
                              </pic:spPr>
                            </pic:pic>
                            <wps:wsp>
                              <wps:cNvPr id="7445" name="Freeform 27"/>
                              <wps:cNvSpPr>
                                <a:spLocks/>
                              </wps:cNvSpPr>
                              <wps:spPr bwMode="auto">
                                <a:xfrm>
                                  <a:off x="5159" y="4217"/>
                                  <a:ext cx="1797" cy="1197"/>
                                </a:xfrm>
                                <a:custGeom>
                                  <a:avLst/>
                                  <a:gdLst>
                                    <a:gd name="T0" fmla="*/ 5 w 1797"/>
                                    <a:gd name="T1" fmla="*/ 4877 h 1197"/>
                                    <a:gd name="T2" fmla="*/ 40 w 1797"/>
                                    <a:gd name="T3" fmla="*/ 4994 h 1197"/>
                                    <a:gd name="T4" fmla="*/ 108 w 1797"/>
                                    <a:gd name="T5" fmla="*/ 5102 h 1197"/>
                                    <a:gd name="T6" fmla="*/ 204 w 1797"/>
                                    <a:gd name="T7" fmla="*/ 5197 h 1197"/>
                                    <a:gd name="T8" fmla="*/ 326 w 1797"/>
                                    <a:gd name="T9" fmla="*/ 5278 h 1197"/>
                                    <a:gd name="T10" fmla="*/ 469 w 1797"/>
                                    <a:gd name="T11" fmla="*/ 5342 h 1197"/>
                                    <a:gd name="T12" fmla="*/ 630 w 1797"/>
                                    <a:gd name="T13" fmla="*/ 5387 h 1197"/>
                                    <a:gd name="T14" fmla="*/ 806 w 1797"/>
                                    <a:gd name="T15" fmla="*/ 5411 h 1197"/>
                                    <a:gd name="T16" fmla="*/ 991 w 1797"/>
                                    <a:gd name="T17" fmla="*/ 5411 h 1197"/>
                                    <a:gd name="T18" fmla="*/ 1167 w 1797"/>
                                    <a:gd name="T19" fmla="*/ 5387 h 1197"/>
                                    <a:gd name="T20" fmla="*/ 1328 w 1797"/>
                                    <a:gd name="T21" fmla="*/ 5342 h 1197"/>
                                    <a:gd name="T22" fmla="*/ 1471 w 1797"/>
                                    <a:gd name="T23" fmla="*/ 5278 h 1197"/>
                                    <a:gd name="T24" fmla="*/ 1592 w 1797"/>
                                    <a:gd name="T25" fmla="*/ 5197 h 1197"/>
                                    <a:gd name="T26" fmla="*/ 1689 w 1797"/>
                                    <a:gd name="T27" fmla="*/ 5102 h 1197"/>
                                    <a:gd name="T28" fmla="*/ 1756 w 1797"/>
                                    <a:gd name="T29" fmla="*/ 4994 h 1197"/>
                                    <a:gd name="T30" fmla="*/ 1792 w 1797"/>
                                    <a:gd name="T31" fmla="*/ 4877 h 1197"/>
                                    <a:gd name="T32" fmla="*/ 1792 w 1797"/>
                                    <a:gd name="T33" fmla="*/ 4754 h 1197"/>
                                    <a:gd name="T34" fmla="*/ 1756 w 1797"/>
                                    <a:gd name="T35" fmla="*/ 4637 h 1197"/>
                                    <a:gd name="T36" fmla="*/ 1689 w 1797"/>
                                    <a:gd name="T37" fmla="*/ 4529 h 1197"/>
                                    <a:gd name="T38" fmla="*/ 1592 w 1797"/>
                                    <a:gd name="T39" fmla="*/ 4434 h 1197"/>
                                    <a:gd name="T40" fmla="*/ 1471 w 1797"/>
                                    <a:gd name="T41" fmla="*/ 4353 h 1197"/>
                                    <a:gd name="T42" fmla="*/ 1328 w 1797"/>
                                    <a:gd name="T43" fmla="*/ 4289 h 1197"/>
                                    <a:gd name="T44" fmla="*/ 1167 w 1797"/>
                                    <a:gd name="T45" fmla="*/ 4244 h 1197"/>
                                    <a:gd name="T46" fmla="*/ 991 w 1797"/>
                                    <a:gd name="T47" fmla="*/ 4220 h 1197"/>
                                    <a:gd name="T48" fmla="*/ 806 w 1797"/>
                                    <a:gd name="T49" fmla="*/ 4220 h 1197"/>
                                    <a:gd name="T50" fmla="*/ 630 w 1797"/>
                                    <a:gd name="T51" fmla="*/ 4244 h 1197"/>
                                    <a:gd name="T52" fmla="*/ 469 w 1797"/>
                                    <a:gd name="T53" fmla="*/ 4289 h 1197"/>
                                    <a:gd name="T54" fmla="*/ 326 w 1797"/>
                                    <a:gd name="T55" fmla="*/ 4353 h 1197"/>
                                    <a:gd name="T56" fmla="*/ 204 w 1797"/>
                                    <a:gd name="T57" fmla="*/ 4434 h 1197"/>
                                    <a:gd name="T58" fmla="*/ 108 w 1797"/>
                                    <a:gd name="T59" fmla="*/ 4529 h 1197"/>
                                    <a:gd name="T60" fmla="*/ 40 w 1797"/>
                                    <a:gd name="T61" fmla="*/ 4637 h 1197"/>
                                    <a:gd name="T62" fmla="*/ 5 w 1797"/>
                                    <a:gd name="T63" fmla="*/ 4754 h 119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797" h="1197">
                                      <a:moveTo>
                                        <a:pt x="0" y="598"/>
                                      </a:moveTo>
                                      <a:lnTo>
                                        <a:pt x="5" y="660"/>
                                      </a:lnTo>
                                      <a:lnTo>
                                        <a:pt x="18" y="720"/>
                                      </a:lnTo>
                                      <a:lnTo>
                                        <a:pt x="40" y="777"/>
                                      </a:lnTo>
                                      <a:lnTo>
                                        <a:pt x="70" y="832"/>
                                      </a:lnTo>
                                      <a:lnTo>
                                        <a:pt x="108" y="885"/>
                                      </a:lnTo>
                                      <a:lnTo>
                                        <a:pt x="153" y="934"/>
                                      </a:lnTo>
                                      <a:lnTo>
                                        <a:pt x="204" y="980"/>
                                      </a:lnTo>
                                      <a:lnTo>
                                        <a:pt x="262" y="1022"/>
                                      </a:lnTo>
                                      <a:lnTo>
                                        <a:pt x="326" y="1061"/>
                                      </a:lnTo>
                                      <a:lnTo>
                                        <a:pt x="395" y="1095"/>
                                      </a:lnTo>
                                      <a:lnTo>
                                        <a:pt x="469" y="1125"/>
                                      </a:lnTo>
                                      <a:lnTo>
                                        <a:pt x="548" y="1150"/>
                                      </a:lnTo>
                                      <a:lnTo>
                                        <a:pt x="630" y="1170"/>
                                      </a:lnTo>
                                      <a:lnTo>
                                        <a:pt x="717" y="1185"/>
                                      </a:lnTo>
                                      <a:lnTo>
                                        <a:pt x="806" y="1194"/>
                                      </a:lnTo>
                                      <a:lnTo>
                                        <a:pt x="898" y="1197"/>
                                      </a:lnTo>
                                      <a:lnTo>
                                        <a:pt x="991" y="1194"/>
                                      </a:lnTo>
                                      <a:lnTo>
                                        <a:pt x="1080" y="1185"/>
                                      </a:lnTo>
                                      <a:lnTo>
                                        <a:pt x="1167" y="1170"/>
                                      </a:lnTo>
                                      <a:lnTo>
                                        <a:pt x="1249" y="1150"/>
                                      </a:lnTo>
                                      <a:lnTo>
                                        <a:pt x="1328" y="1125"/>
                                      </a:lnTo>
                                      <a:lnTo>
                                        <a:pt x="1402" y="1095"/>
                                      </a:lnTo>
                                      <a:lnTo>
                                        <a:pt x="1471" y="1061"/>
                                      </a:lnTo>
                                      <a:lnTo>
                                        <a:pt x="1535" y="1022"/>
                                      </a:lnTo>
                                      <a:lnTo>
                                        <a:pt x="1592" y="980"/>
                                      </a:lnTo>
                                      <a:lnTo>
                                        <a:pt x="1644" y="934"/>
                                      </a:lnTo>
                                      <a:lnTo>
                                        <a:pt x="1689" y="885"/>
                                      </a:lnTo>
                                      <a:lnTo>
                                        <a:pt x="1726" y="832"/>
                                      </a:lnTo>
                                      <a:lnTo>
                                        <a:pt x="1756" y="777"/>
                                      </a:lnTo>
                                      <a:lnTo>
                                        <a:pt x="1778" y="720"/>
                                      </a:lnTo>
                                      <a:lnTo>
                                        <a:pt x="1792" y="660"/>
                                      </a:lnTo>
                                      <a:lnTo>
                                        <a:pt x="1797" y="598"/>
                                      </a:lnTo>
                                      <a:lnTo>
                                        <a:pt x="1792" y="537"/>
                                      </a:lnTo>
                                      <a:lnTo>
                                        <a:pt x="1778" y="477"/>
                                      </a:lnTo>
                                      <a:lnTo>
                                        <a:pt x="1756" y="420"/>
                                      </a:lnTo>
                                      <a:lnTo>
                                        <a:pt x="1726" y="365"/>
                                      </a:lnTo>
                                      <a:lnTo>
                                        <a:pt x="1689" y="312"/>
                                      </a:lnTo>
                                      <a:lnTo>
                                        <a:pt x="1644" y="263"/>
                                      </a:lnTo>
                                      <a:lnTo>
                                        <a:pt x="1592" y="217"/>
                                      </a:lnTo>
                                      <a:lnTo>
                                        <a:pt x="1535" y="175"/>
                                      </a:lnTo>
                                      <a:lnTo>
                                        <a:pt x="1471" y="136"/>
                                      </a:lnTo>
                                      <a:lnTo>
                                        <a:pt x="1402" y="102"/>
                                      </a:lnTo>
                                      <a:lnTo>
                                        <a:pt x="1328" y="72"/>
                                      </a:lnTo>
                                      <a:lnTo>
                                        <a:pt x="1249" y="47"/>
                                      </a:lnTo>
                                      <a:lnTo>
                                        <a:pt x="1167" y="27"/>
                                      </a:lnTo>
                                      <a:lnTo>
                                        <a:pt x="1080" y="12"/>
                                      </a:lnTo>
                                      <a:lnTo>
                                        <a:pt x="991" y="3"/>
                                      </a:lnTo>
                                      <a:lnTo>
                                        <a:pt x="898" y="0"/>
                                      </a:lnTo>
                                      <a:lnTo>
                                        <a:pt x="806" y="3"/>
                                      </a:lnTo>
                                      <a:lnTo>
                                        <a:pt x="717" y="12"/>
                                      </a:lnTo>
                                      <a:lnTo>
                                        <a:pt x="630" y="27"/>
                                      </a:lnTo>
                                      <a:lnTo>
                                        <a:pt x="548" y="47"/>
                                      </a:lnTo>
                                      <a:lnTo>
                                        <a:pt x="469" y="72"/>
                                      </a:lnTo>
                                      <a:lnTo>
                                        <a:pt x="395" y="102"/>
                                      </a:lnTo>
                                      <a:lnTo>
                                        <a:pt x="326" y="136"/>
                                      </a:lnTo>
                                      <a:lnTo>
                                        <a:pt x="262" y="175"/>
                                      </a:lnTo>
                                      <a:lnTo>
                                        <a:pt x="204" y="217"/>
                                      </a:lnTo>
                                      <a:lnTo>
                                        <a:pt x="153" y="263"/>
                                      </a:lnTo>
                                      <a:lnTo>
                                        <a:pt x="108" y="312"/>
                                      </a:lnTo>
                                      <a:lnTo>
                                        <a:pt x="70" y="365"/>
                                      </a:lnTo>
                                      <a:lnTo>
                                        <a:pt x="40" y="420"/>
                                      </a:lnTo>
                                      <a:lnTo>
                                        <a:pt x="18" y="477"/>
                                      </a:lnTo>
                                      <a:lnTo>
                                        <a:pt x="5" y="537"/>
                                      </a:lnTo>
                                      <a:lnTo>
                                        <a:pt x="0" y="598"/>
                                      </a:lnTo>
                                      <a:close/>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 name="Line 28"/>
                              <wps:cNvCnPr>
                                <a:cxnSpLocks noChangeShapeType="1"/>
                              </wps:cNvCnPr>
                              <wps:spPr bwMode="auto">
                                <a:xfrm>
                                  <a:off x="6896" y="1794"/>
                                  <a:ext cx="2006" cy="1137"/>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7447" name="Line 29"/>
                              <wps:cNvCnPr>
                                <a:cxnSpLocks noChangeShapeType="1"/>
                              </wps:cNvCnPr>
                              <wps:spPr bwMode="auto">
                                <a:xfrm>
                                  <a:off x="8902" y="3080"/>
                                  <a:ext cx="0" cy="0"/>
                                </a:xfrm>
                                <a:prstGeom prst="line">
                                  <a:avLst/>
                                </a:prstGeom>
                                <a:noFill/>
                                <a:ln w="9498">
                                  <a:solidFill>
                                    <a:srgbClr val="000000"/>
                                  </a:solidFill>
                                  <a:round/>
                                  <a:headEnd/>
                                  <a:tailEnd/>
                                </a:ln>
                                <a:extLst>
                                  <a:ext uri="{909E8E84-426E-40DD-AFC4-6F175D3DCCD1}">
                                    <a14:hiddenFill xmlns:a14="http://schemas.microsoft.com/office/drawing/2010/main">
                                      <a:noFill/>
                                    </a14:hiddenFill>
                                  </a:ext>
                                </a:extLst>
                              </wps:spPr>
                              <wps:bodyPr/>
                            </wps:wsp>
                            <wps:wsp>
                              <wps:cNvPr id="7448" name="Line 30"/>
                              <wps:cNvCnPr>
                                <a:cxnSpLocks noChangeShapeType="1"/>
                              </wps:cNvCnPr>
                              <wps:spPr bwMode="auto">
                                <a:xfrm>
                                  <a:off x="3018" y="3140"/>
                                  <a:ext cx="2141" cy="1182"/>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7449" name="Line 31"/>
                              <wps:cNvCnPr>
                                <a:cxnSpLocks noChangeShapeType="1"/>
                              </wps:cNvCnPr>
                              <wps:spPr bwMode="auto">
                                <a:xfrm>
                                  <a:off x="3018" y="2991"/>
                                  <a:ext cx="2186" cy="30"/>
                                </a:xfrm>
                                <a:prstGeom prst="line">
                                  <a:avLst/>
                                </a:prstGeom>
                                <a:noFill/>
                                <a:ln w="9498">
                                  <a:solidFill>
                                    <a:srgbClr val="000000"/>
                                  </a:solidFill>
                                  <a:round/>
                                  <a:headEnd/>
                                  <a:tailEnd/>
                                </a:ln>
                                <a:extLst>
                                  <a:ext uri="{909E8E84-426E-40DD-AFC4-6F175D3DCCD1}">
                                    <a14:hiddenFill xmlns:a14="http://schemas.microsoft.com/office/drawing/2010/main">
                                      <a:noFill/>
                                    </a14:hiddenFill>
                                  </a:ext>
                                </a:extLst>
                              </wps:spPr>
                              <wps:bodyPr/>
                            </wps:wsp>
                            <wps:wsp>
                              <wps:cNvPr id="7450" name="Line 32"/>
                              <wps:cNvCnPr>
                                <a:cxnSpLocks noChangeShapeType="1"/>
                              </wps:cNvCnPr>
                              <wps:spPr bwMode="auto">
                                <a:xfrm>
                                  <a:off x="3018" y="2826"/>
                                  <a:ext cx="2171" cy="0"/>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7451" name="Line 33"/>
                              <wps:cNvCnPr>
                                <a:cxnSpLocks noChangeShapeType="1"/>
                              </wps:cNvCnPr>
                              <wps:spPr bwMode="auto">
                                <a:xfrm>
                                  <a:off x="6971" y="4307"/>
                                  <a:ext cx="1931" cy="0"/>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7452" name="Text Box 34"/>
                              <wps:cNvSpPr txBox="1">
                                <a:spLocks noChangeArrowheads="1"/>
                              </wps:cNvSpPr>
                              <wps:spPr bwMode="auto">
                                <a:xfrm>
                                  <a:off x="2135" y="327"/>
                                  <a:ext cx="88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1A6446">
                                    <w:pPr>
                                      <w:spacing w:line="167" w:lineRule="exact"/>
                                      <w:rPr>
                                        <w:b/>
                                        <w:sz w:val="15"/>
                                      </w:rPr>
                                    </w:pPr>
                                    <w:r>
                                      <w:rPr>
                                        <w:b/>
                                        <w:sz w:val="15"/>
                                      </w:rPr>
                                      <w:t>uc Counting</w:t>
                                    </w:r>
                                  </w:p>
                                </w:txbxContent>
                              </wps:txbx>
                              <wps:bodyPr rot="0" vert="horz" wrap="square" lIns="0" tIns="0" rIns="0" bIns="0" anchor="t" anchorCtr="0" upright="1">
                                <a:noAutofit/>
                              </wps:bodyPr>
                            </wps:wsp>
                            <wps:wsp>
                              <wps:cNvPr id="7453" name="Text Box 35"/>
                              <wps:cNvSpPr txBox="1">
                                <a:spLocks noChangeArrowheads="1"/>
                              </wps:cNvSpPr>
                              <wps:spPr bwMode="auto">
                                <a:xfrm>
                                  <a:off x="5289" y="1049"/>
                                  <a:ext cx="1581"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64" w:lineRule="auto"/>
                                      <w:ind w:firstLine="104"/>
                                      <w:rPr>
                                        <w:sz w:val="20"/>
                                        <w:szCs w:val="20"/>
                                        <w:lang w:val="mn-MN"/>
                                      </w:rPr>
                                    </w:pPr>
                                    <w:r w:rsidRPr="001A6446">
                                      <w:rPr>
                                        <w:sz w:val="20"/>
                                        <w:szCs w:val="20"/>
                                        <w:lang w:val="mn-MN"/>
                                      </w:rPr>
                                      <w:t>Нэгдсэн нийлбэрийг авах</w:t>
                                    </w:r>
                                  </w:p>
                                </w:txbxContent>
                              </wps:txbx>
                              <wps:bodyPr rot="0" vert="horz" wrap="square" lIns="0" tIns="0" rIns="0" bIns="0" anchor="t" anchorCtr="0" upright="1">
                                <a:noAutofit/>
                              </wps:bodyPr>
                            </wps:wsp>
                            <wps:wsp>
                              <wps:cNvPr id="7454" name="Text Box 36"/>
                              <wps:cNvSpPr txBox="1">
                                <a:spLocks noChangeArrowheads="1"/>
                              </wps:cNvSpPr>
                              <wps:spPr bwMode="auto">
                                <a:xfrm>
                                  <a:off x="2285" y="3308"/>
                                  <a:ext cx="117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16" w:lineRule="exact"/>
                                      <w:rPr>
                                        <w:sz w:val="20"/>
                                        <w:szCs w:val="20"/>
                                        <w:lang w:val="mn-MN"/>
                                      </w:rPr>
                                    </w:pPr>
                                    <w:r w:rsidRPr="001A6446">
                                      <w:rPr>
                                        <w:sz w:val="20"/>
                                        <w:szCs w:val="20"/>
                                        <w:lang w:val="mn-MN"/>
                                      </w:rPr>
                                      <w:t>Хэрэглэгч</w:t>
                                    </w:r>
                                  </w:p>
                                </w:txbxContent>
                              </wps:txbx>
                              <wps:bodyPr rot="0" vert="horz" wrap="square" lIns="0" tIns="0" rIns="0" bIns="0" anchor="t" anchorCtr="0" upright="1">
                                <a:noAutofit/>
                              </wps:bodyPr>
                            </wps:wsp>
                            <wps:wsp>
                              <wps:cNvPr id="7455" name="Text Box 37"/>
                              <wps:cNvSpPr txBox="1">
                                <a:spLocks noChangeArrowheads="1"/>
                              </wps:cNvSpPr>
                              <wps:spPr bwMode="auto">
                                <a:xfrm>
                                  <a:off x="5383" y="2709"/>
                                  <a:ext cx="131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64" w:lineRule="auto"/>
                                      <w:ind w:right="18"/>
                                      <w:jc w:val="center"/>
                                      <w:rPr>
                                        <w:sz w:val="20"/>
                                        <w:szCs w:val="20"/>
                                        <w:lang w:val="mn-MN"/>
                                      </w:rPr>
                                    </w:pPr>
                                    <w:r w:rsidRPr="001A6446">
                                      <w:rPr>
                                        <w:sz w:val="20"/>
                                        <w:szCs w:val="20"/>
                                        <w:lang w:val="mn-MN"/>
                                      </w:rPr>
                                      <w:t>Нэмэлт мэдээллийг авах</w:t>
                                    </w:r>
                                  </w:p>
                                </w:txbxContent>
                              </wps:txbx>
                              <wps:bodyPr rot="0" vert="horz" wrap="square" lIns="0" tIns="0" rIns="0" bIns="0" anchor="t" anchorCtr="0" upright="1">
                                <a:noAutofit/>
                              </wps:bodyPr>
                            </wps:wsp>
                            <wps:wsp>
                              <wps:cNvPr id="7456" name="Text Box 38"/>
                              <wps:cNvSpPr txBox="1">
                                <a:spLocks noChangeArrowheads="1"/>
                              </wps:cNvSpPr>
                              <wps:spPr bwMode="auto">
                                <a:xfrm>
                                  <a:off x="8916" y="3358"/>
                                  <a:ext cx="89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16" w:lineRule="exact"/>
                                      <w:rPr>
                                        <w:sz w:val="20"/>
                                        <w:szCs w:val="20"/>
                                        <w:lang w:val="mn-MN"/>
                                      </w:rPr>
                                    </w:pPr>
                                    <w:r w:rsidRPr="001A6446">
                                      <w:rPr>
                                        <w:sz w:val="20"/>
                                        <w:szCs w:val="20"/>
                                        <w:lang w:val="mn-MN"/>
                                      </w:rPr>
                                      <w:t>Хэмжүүр</w:t>
                                    </w:r>
                                  </w:p>
                                </w:txbxContent>
                              </wps:txbx>
                              <wps:bodyPr rot="0" vert="horz" wrap="square" lIns="0" tIns="0" rIns="0" bIns="0" anchor="t" anchorCtr="0" upright="1">
                                <a:noAutofit/>
                              </wps:bodyPr>
                            </wps:wsp>
                            <wps:wsp>
                              <wps:cNvPr id="7457" name="Text Box 39"/>
                              <wps:cNvSpPr txBox="1">
                                <a:spLocks noChangeArrowheads="1"/>
                              </wps:cNvSpPr>
                              <wps:spPr bwMode="auto">
                                <a:xfrm>
                                  <a:off x="5383" y="4383"/>
                                  <a:ext cx="16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64" w:lineRule="auto"/>
                                      <w:ind w:left="314" w:hanging="315"/>
                                      <w:rPr>
                                        <w:sz w:val="20"/>
                                        <w:szCs w:val="20"/>
                                        <w:lang w:val="mn-MN"/>
                                      </w:rPr>
                                    </w:pPr>
                                    <w:r w:rsidRPr="001A6446">
                                      <w:rPr>
                                        <w:sz w:val="20"/>
                                        <w:szCs w:val="20"/>
                                        <w:lang w:val="mn-MN"/>
                                      </w:rPr>
                                      <w:t>Тооцоолсон мэдээллийг шаардах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E461C" id="Group 7421" o:spid="_x0000_s1223" style="position:absolute;left:0;text-align:left;margin-left:36pt;margin-top:1.85pt;width:390pt;height:269.25pt;z-index:251656192;mso-wrap-distance-left:0;mso-wrap-distance-right:0;mso-position-horizontal-relative:page" coordorigin="2060,268" coordsize="7800,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">
                      <v:rect id="Rectangle 4" o:spid="_x0000_s1224" style="position:absolute;left:2060;top:268;width:7800;height:5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" filled="f" strokeweight="0"/>
                      <v:shape id="Freeform 5" o:spid="_x0000_s1225" style="position:absolute;left:2060;top:268;width:1168;height:285;visibility:visible;mso-wrap-style:square;v-text-anchor:top" coordsize="116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" path="m,285r973,l1168,75r,-75l,,,285e" filled="f" strokeweight="0">
                        <v:path arrowok="t" o:connecttype="custom" o:connectlocs="0,553;973,553;1168,343;1168,268;0,268;0,553" o:connectangles="0,0,0,0,0,0"/>
                      </v:shape>
                      <v:shape id="Freeform 6" o:spid="_x0000_s1226" style="position:absolute;left:9051;top:2467;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" path="m158,l96,12,46,46,13,96,,157r13,62l46,268r50,34l158,314r61,-12l269,268r33,-49l315,157,302,96,269,46,219,12,158,xe" fillcolor="#c0bec0" stroked="f">
                        <v:path arrowok="t" o:connecttype="custom" o:connectlocs="158,2467;96,2479;46,2513;13,2563;0,2624;13,2686;46,2735;96,2769;158,2781;219,2769;269,2735;302,2686;315,2624;302,2563;269,2513;219,2479;158,2467" o:connectangles="0,0,0,0,0,0,0,0,0,0,0,0,0,0,0,0,0"/>
                      </v:shape>
                      <v:shape id="Freeform 7" o:spid="_x0000_s1227" style="position:absolute;left:9051;top:2467;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" path="m,157r13,62l46,268r50,34l158,314r61,-12l269,268r33,-49l315,157,302,96,269,46,219,12,158,,96,12,46,46,13,96,,157xe" filled="f" strokecolor="#c0bec0" strokeweight=".26394mm">
                        <v:path arrowok="t" o:connecttype="custom" o:connectlocs="0,2624;13,2686;46,2735;96,2769;158,2781;219,2769;269,2735;302,2686;315,2624;302,2563;269,2513;219,2479;158,2467;96,2479;46,2513;13,2563;0,2624" o:connectangles="0,0,0,0,0,0,0,0,0,0,0,0,0,0,0,0,0"/>
                      </v:shape>
                      <v:shape id="Picture 8" o:spid="_x0000_s1228" type="#_x0000_t75" style="position:absolute;left:9021;top:2437;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">
                        <v:imagedata r:id="rId74" o:title=""/>
                      </v:shape>
                      <v:shape id="Freeform 9" o:spid="_x0000_s1229" style="position:absolute;left:9021;top:2437;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" path="m,157r13,62l46,269r50,33l158,314r61,-12l269,269r33,-50l315,157,302,96,269,46,219,13,158,,96,13,46,46,13,96,,157xe" filled="f" strokeweight=".26394mm">
                        <v:path arrowok="t" o:connecttype="custom" o:connectlocs="0,2594;13,2656;46,2706;96,2739;158,2751;219,2739;269,2706;302,2656;315,2594;302,2533;269,2483;219,2450;158,2437;96,2450;46,2483;13,2533;0,2594" o:connectangles="0,0,0,0,0,0,0,0,0,0,0,0,0,0,0,0,0"/>
                      </v:shape>
                      <v:shape id="AutoShape 10" o:spid="_x0000_s1230" style="position:absolute;left:8961;top:2766;width:450;height:629;visibility:visible;mso-wrap-style:square;v-text-anchor:top" coordsize="45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" path="m224,r,314m,75r224,m449,75r-225,m224,314l404,629m224,314l44,629e" filled="f" strokeweight=".26394mm">
                        <v:path arrowok="t" o:connecttype="custom" o:connectlocs="224,2766;224,3080;0,2841;224,2841;449,2841;224,2841;224,3080;404,3395;224,3080;44,3395" o:connectangles="0,0,0,0,0,0,0,0,0,0"/>
                      </v:shape>
                      <v:shape id="Freeform 11" o:spid="_x0000_s1231" style="position:absolute;left:5219;top:776;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" path="m846,l753,3,664,13,577,28,495,50,418,76r-73,32l278,144r-61,40l162,229r-47,48l75,328,43,383,19,440,5,499,,561r5,61l19,682r24,57l75,793r40,52l162,893r55,44l278,978r67,36l418,1046r77,26l577,1093r87,16l753,1119r93,3l938,1119r90,-10l1114,1093r82,-21l1274,1046r73,-32l1414,978r61,-41l1529,893r48,-48l1617,793r32,-54l1672,682r15,-60l1692,561r-5,-62l1672,440r-23,-57l1617,328r-40,-51l1529,229r-54,-45l1414,144r-67,-36l1274,76,1196,50,1114,28,1028,13,938,3,846,xe" fillcolor="#c0bec0" stroked="f">
                        <v:path arrowok="t" o:connecttype="custom" o:connectlocs="846,777;753,780;664,790;577,805;495,827;418,853;345,885;278,921;217,961;162,1006;115,1054;75,1105;43,1160;19,1217;5,1276;0,1338;5,1399;19,1459;43,1516;75,1570;115,1622;162,1670;217,1714;278,1755;345,1791;418,1823;495,1849;577,1870;664,1886;753,1896;846,1899;938,1896;1028,1886;1114,1870;1196,1849;1274,1823;1347,1791;1414,1755;1475,1714;1529,1670;1577,1622;1617,1570;1649,1516;1672,1459;1687,1399;1692,1338;1687,1276;1672,1217;1649,1160;1617,1105;1577,1054;1529,1006;1475,961;1414,921;1347,885;1274,853;1196,827;1114,805;1028,790;938,780;846,777" o:connectangles="0,0,0,0,0,0,0,0,0,0,0,0,0,0,0,0,0,0,0,0,0,0,0,0,0,0,0,0,0,0,0,0,0,0,0,0,0,0,0,0,0,0,0,0,0,0,0,0,0,0,0,0,0,0,0,0,0,0,0,0,0"/>
                      </v:shape>
                      <v:shape id="Freeform 12" o:spid="_x0000_s1232" style="position:absolute;left:5219;top:776;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" path="m,561r5,61l19,682r24,57l75,793r40,52l162,893r55,44l278,978r67,36l418,1046r77,26l577,1093r87,16l753,1119r93,3l938,1119r90,-10l1114,1093r82,-21l1274,1046r73,-32l1414,978r61,-41l1529,893r48,-48l1617,793r32,-54l1672,682r15,-60l1692,561r-5,-62l1672,440r-23,-57l1617,328r-40,-51l1529,229r-54,-45l1414,144r-67,-36l1274,76,1196,50,1114,28,1028,13,938,3,846,,753,3,664,13,577,28,495,50,418,76r-73,32l278,144r-61,40l162,229r-47,48l75,328,43,383,19,440,5,499,,561xe" filled="f" strokecolor="#c0bec0" strokeweight=".26389mm">
                        <v:path arrowok="t" o:connecttype="custom" o:connectlocs="0,1338;5,1399;19,1459;43,1516;75,1570;115,1622;162,1670;217,1714;278,1755;345,1791;418,1823;495,1849;577,1870;664,1886;753,1896;846,1899;938,1896;1028,1886;1114,1870;1196,1849;1274,1823;1347,1791;1414,1755;1475,1714;1529,1670;1577,1622;1617,1570;1649,1516;1672,1459;1687,1399;1692,1338;1687,1276;1672,1217;1649,1160;1617,1105;1577,1054;1529,1006;1475,961;1414,921;1347,885;1274,853;1196,827;1114,805;1028,790;938,780;846,777;753,780;664,790;577,805;495,827;418,853;345,885;278,921;217,961;162,1006;115,1054;75,1105;43,1160;19,1217;5,1276;0,1338" o:connectangles="0,0,0,0,0,0,0,0,0,0,0,0,0,0,0,0,0,0,0,0,0,0,0,0,0,0,0,0,0,0,0,0,0,0,0,0,0,0,0,0,0,0,0,0,0,0,0,0,0,0,0,0,0,0,0,0,0,0,0,0,0"/>
                      </v:shape>
                      <v:shape id="Picture 13" o:spid="_x0000_s1233" type="#_x0000_t75" style="position:absolute;left:5189;top:747;width:169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">
                        <v:imagedata r:id="rId75" o:title=""/>
                      </v:shape>
                      <v:shape id="Freeform 14" o:spid="_x0000_s1234" style="position:absolute;left:5189;top:747;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" path="m,561r5,61l20,682r23,57l75,793r40,52l163,893r54,44l278,978r67,36l418,1046r77,26l578,1093r86,16l753,1119r93,3l939,1119r89,-10l1114,1093r82,-21l1274,1046r73,-32l1414,978r61,-41l1529,893r48,-48l1617,793r32,-54l1672,682r15,-60l1692,561r-5,-61l1672,440r-23,-57l1617,328r-40,-51l1529,229r-54,-45l1414,144r-67,-36l1274,76,1196,50,1114,28,1028,13,939,3,846,,753,3,664,13,578,28,495,50,418,76r-73,32l278,144r-61,40l163,229r-48,48l75,328,43,383,20,440,5,500,,561xe" filled="f" strokeweight=".26389mm">
                        <v:path arrowok="t" o:connecttype="custom" o:connectlocs="0,1308;5,1369;20,1429;43,1486;75,1540;115,1592;163,1640;217,1684;278,1725;345,1761;418,1793;495,1819;578,1840;664,1856;753,1866;846,1869;939,1866;1028,1856;1114,1840;1196,1819;1274,1793;1347,1761;1414,1725;1475,1684;1529,1640;1577,1592;1617,1540;1649,1486;1672,1429;1687,1369;1692,1308;1687,1247;1672,1187;1649,1130;1617,1075;1577,1024;1529,976;1475,931;1414,891;1347,855;1274,823;1196,797;1114,775;1028,760;939,750;846,747;753,750;664,760;578,775;495,797;418,823;345,855;278,891;217,931;163,976;115,1024;75,1075;43,1130;20,1187;5,1247;0,1308" o:connectangles="0,0,0,0,0,0,0,0,0,0,0,0,0,0,0,0,0,0,0,0,0,0,0,0,0,0,0,0,0,0,0,0,0,0,0,0,0,0,0,0,0,0,0,0,0,0,0,0,0,0,0,0,0,0,0,0,0,0,0,0,0"/>
                      </v:shape>
                      <v:shape id="Freeform 15" o:spid="_x0000_s1235" style="position:absolute;left:5234;top:2512;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" path="m846,l753,3,664,13,577,28,495,50,418,76r-73,32l278,144r-61,40l162,229r-47,48l75,328,43,383,19,440,5,499,,561r5,61l19,682r24,57l75,793r40,52l162,893r55,44l278,978r67,36l418,1046r77,26l577,1093r87,16l753,1119r93,3l938,1119r90,-10l1114,1093r82,-21l1274,1046r73,-32l1414,978r61,-41l1529,893r48,-48l1617,793r32,-54l1672,682r15,-60l1692,561r-5,-62l1672,440r-23,-57l1617,328r-40,-51l1529,229r-54,-45l1414,144r-67,-36l1274,76,1196,50,1114,28,1028,13,938,3,846,xe" fillcolor="#c0bec0" stroked="f">
                        <v:path arrowok="t" o:connecttype="custom" o:connectlocs="846,2512;753,2515;664,2525;577,2540;495,2562;418,2588;345,2620;278,2656;217,2696;162,2741;115,2789;75,2840;43,2895;19,2952;5,3011;0,3073;5,3134;19,3194;43,3251;75,3305;115,3357;162,3405;217,3449;278,3490;345,3526;418,3558;495,3584;577,3605;664,3621;753,3631;846,3634;938,3631;1028,3621;1114,3605;1196,3584;1274,3558;1347,3526;1414,3490;1475,3449;1529,3405;1577,3357;1617,3305;1649,3251;1672,3194;1687,3134;1692,3073;1687,3011;1672,2952;1649,2895;1617,2840;1577,2789;1529,2741;1475,2696;1414,2656;1347,2620;1274,2588;1196,2562;1114,2540;1028,2525;938,2515;846,2512" o:connectangles="0,0,0,0,0,0,0,0,0,0,0,0,0,0,0,0,0,0,0,0,0,0,0,0,0,0,0,0,0,0,0,0,0,0,0,0,0,0,0,0,0,0,0,0,0,0,0,0,0,0,0,0,0,0,0,0,0,0,0,0,0"/>
                      </v:shape>
                      <v:shape id="Freeform 16" o:spid="_x0000_s1236" style="position:absolute;left:5234;top:2512;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" path="m,561r5,61l19,682r24,57l75,793r40,52l162,893r55,44l278,978r67,36l418,1046r77,26l577,1093r87,16l753,1119r93,3l938,1119r90,-10l1114,1093r82,-21l1274,1046r73,-32l1414,978r61,-41l1529,893r48,-48l1617,793r32,-54l1672,682r15,-60l1692,561r-5,-62l1672,440r-23,-57l1617,328r-40,-51l1529,229r-54,-45l1414,144r-67,-36l1274,76,1196,50,1114,28,1028,13,938,3,846,,753,3,664,13,577,28,495,50,418,76r-73,32l278,144r-61,40l162,229r-47,48l75,328,43,383,19,440,5,499,,561xe" filled="f" strokecolor="#c0bec0" strokeweight=".26389mm">
                        <v:path arrowok="t" o:connecttype="custom" o:connectlocs="0,3073;5,3134;19,3194;43,3251;75,3305;115,3357;162,3405;217,3449;278,3490;345,3526;418,3558;495,3584;577,3605;664,3621;753,3631;846,3634;938,3631;1028,3621;1114,3605;1196,3584;1274,3558;1347,3526;1414,3490;1475,3449;1529,3405;1577,3357;1617,3305;1649,3251;1672,3194;1687,3134;1692,3073;1687,3011;1672,2952;1649,2895;1617,2840;1577,2789;1529,2741;1475,2696;1414,2656;1347,2620;1274,2588;1196,2562;1114,2540;1028,2525;938,2515;846,2512;753,2515;664,2525;577,2540;495,2562;418,2588;345,2620;278,2656;217,2696;162,2741;115,2789;75,2840;43,2895;19,2952;5,3011;0,3073" o:connectangles="0,0,0,0,0,0,0,0,0,0,0,0,0,0,0,0,0,0,0,0,0,0,0,0,0,0,0,0,0,0,0,0,0,0,0,0,0,0,0,0,0,0,0,0,0,0,0,0,0,0,0,0,0,0,0,0,0,0,0,0,0"/>
                      </v:shape>
                      <v:shape id="Picture 17" o:spid="_x0000_s1237" type="#_x0000_t75" style="position:absolute;left:5204;top:2482;width:169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">
                        <v:imagedata r:id="rId76" o:title=""/>
                      </v:shape>
                      <v:shape id="Freeform 18" o:spid="_x0000_s1238" style="position:absolute;left:5204;top:2482;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" path="m,561r5,61l19,682r24,57l75,793r40,52l162,893r55,45l278,978r67,36l418,1046r77,26l577,1093r87,16l753,1119r93,3l939,1119r89,-10l1114,1093r82,-21l1274,1046r73,-32l1414,978r61,-40l1529,893r48,-48l1617,793r32,-54l1672,682r15,-60l1692,561r-5,-61l1672,440r-23,-57l1617,329r-40,-52l1529,229r-54,-45l1414,144r-67,-36l1274,76,1196,50,1114,29,1028,13,939,3,846,,753,3,664,13,577,29,495,50,418,76r-73,32l278,144r-61,40l162,229r-47,48l75,329,43,383,19,440,5,500,,561xe" filled="f" strokeweight=".26389mm">
                        <v:path arrowok="t" o:connecttype="custom" o:connectlocs="0,3043;5,3104;19,3164;43,3221;75,3275;115,3327;162,3375;217,3420;278,3460;345,3496;418,3528;495,3554;577,3575;664,3591;753,3601;846,3604;939,3601;1028,3591;1114,3575;1196,3554;1274,3528;1347,3496;1414,3460;1475,3420;1529,3375;1577,3327;1617,3275;1649,3221;1672,3164;1687,3104;1692,3043;1687,2982;1672,2922;1649,2865;1617,2811;1577,2759;1529,2711;1475,2666;1414,2626;1347,2590;1274,2558;1196,2532;1114,2511;1028,2495;939,2485;846,2482;753,2485;664,2495;577,2511;495,2532;418,2558;345,2590;278,2626;217,2666;162,2711;115,2759;75,2811;43,2865;19,2922;5,2982;0,3043" o:connectangles="0,0,0,0,0,0,0,0,0,0,0,0,0,0,0,0,0,0,0,0,0,0,0,0,0,0,0,0,0,0,0,0,0,0,0,0,0,0,0,0,0,0,0,0,0,0,0,0,0,0,0,0,0,0,0,0,0,0,0,0,0"/>
                      </v:shape>
                      <v:shape id="Freeform 19" o:spid="_x0000_s1239" style="position:absolute;left:2584;top:2362;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" path="m158,l96,13,46,46,13,96,,158r13,61l46,269r50,33l158,315r61,-13l269,269r33,-50l315,158,302,96,269,46,219,13,158,xe" fillcolor="#c0bec0" stroked="f">
                        <v:path arrowok="t" o:connecttype="custom" o:connectlocs="158,2362;96,2375;46,2408;13,2458;0,2520;13,2581;46,2631;96,2664;158,2677;219,2664;269,2631;302,2581;315,2520;302,2458;269,2408;219,2375;158,2362" o:connectangles="0,0,0,0,0,0,0,0,0,0,0,0,0,0,0,0,0"/>
                      </v:shape>
                      <v:shape id="Freeform 20" o:spid="_x0000_s1240" style="position:absolute;left:2584;top:2362;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" path="m,158r13,61l46,269r50,33l158,315r61,-13l269,269r33,-50l315,158,302,96,269,46,219,13,158,,96,13,46,46,13,96,,158xe" filled="f" strokecolor="#c0bec0" strokeweight=".26394mm">
                        <v:path arrowok="t" o:connecttype="custom" o:connectlocs="0,2520;13,2581;46,2631;96,2664;158,2677;219,2664;269,2631;302,2581;315,2520;302,2458;269,2408;219,2375;158,2362;96,2375;46,2408;13,2458;0,2520" o:connectangles="0,0,0,0,0,0,0,0,0,0,0,0,0,0,0,0,0"/>
                      </v:shape>
                      <v:shape id="Picture 21" o:spid="_x0000_s1241" type="#_x0000_t75" style="position:absolute;left:2554;top:2332;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">
                        <v:imagedata r:id="rId77" o:title=""/>
                      </v:shape>
                      <v:shape id="Freeform 22" o:spid="_x0000_s1242" style="position:absolute;left:2554;top:2332;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" path="m,157r13,61l46,268r50,33l158,314r61,-13l269,268r34,-50l315,157,303,95,269,45,219,12,158,,96,12,46,45,13,95,,157xe" filled="f" strokeweight=".26394mm">
                        <v:path arrowok="t" o:connecttype="custom" o:connectlocs="0,2490;13,2551;46,2601;96,2634;158,2647;219,2634;269,2601;303,2551;315,2490;303,2428;269,2378;219,2345;158,2333;96,2345;46,2378;13,2428;0,2490" o:connectangles="0,0,0,0,0,0,0,0,0,0,0,0,0,0,0,0,0"/>
                      </v:shape>
                      <v:shape id="AutoShape 23" o:spid="_x0000_s1243" style="position:absolute;left:2494;top:2661;width:450;height:629;visibility:visible;mso-wrap-style:square;v-text-anchor:top" coordsize="45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" path="m224,r,314m,74r224,m449,74r-225,m224,314l404,628m224,314l44,628e" filled="f" strokeweight=".26394mm">
                        <v:path arrowok="t" o:connecttype="custom" o:connectlocs="224,2662;224,2976;0,2736;224,2736;449,2736;224,2736;224,2976;404,3290;224,2976;44,3290" o:connectangles="0,0,0,0,0,0,0,0,0,0"/>
                      </v:shape>
                      <v:shape id="Freeform 24" o:spid="_x0000_s1244" style="position:absolute;left:5189;top:4247;width:1797;height:1197;visibility:visible;mso-wrap-style:square;v-text-anchor:top" coordsize="179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" path="m898,l806,3r-90,9l630,27,547,47,469,72r-74,30l326,136r-64,39l204,217r-51,46l108,312,70,365,40,420,18,477,5,537,,598r5,62l18,720r22,57l70,832r38,52l153,934r51,46l262,1022r64,39l395,1095r74,30l547,1150r83,20l716,1185r90,9l898,1197r93,-3l1080,1185r86,-15l1249,1150r79,-25l1402,1095r69,-34l1535,1022r57,-42l1644,934r45,-50l1726,832r30,-55l1778,720r14,-60l1797,598r-5,-61l1778,477r-22,-57l1726,365r-37,-53l1644,263r-52,-46l1535,175r-64,-39l1402,102,1328,72,1249,47,1166,27,1080,12,991,3,898,xe" fillcolor="#c0bec0" stroked="f">
                        <v:path arrowok="t" o:connecttype="custom" o:connectlocs="806,4250;630,4274;469,4319;326,4383;204,4464;108,4559;40,4667;5,4784;5,4907;40,5024;108,5131;204,5227;326,5308;469,5372;630,5417;806,5441;991,5441;1166,5417;1328,5372;1471,5308;1592,5227;1689,5131;1756,5024;1792,4907;1792,4784;1756,4667;1689,4559;1592,4464;1471,4383;1328,4319;1166,4274;991,4250" o:connectangles="0,0,0,0,0,0,0,0,0,0,0,0,0,0,0,0,0,0,0,0,0,0,0,0,0,0,0,0,0,0,0,0"/>
                      </v:shape>
                      <v:shape id="Freeform 25" o:spid="_x0000_s1245" style="position:absolute;left:5189;top:4247;width:1797;height:1197;visibility:visible;mso-wrap-style:square;v-text-anchor:top" coordsize="179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" path="m,598r5,62l18,720r22,57l70,832r38,52l153,934r51,46l262,1022r64,39l395,1095r74,30l547,1150r83,20l716,1185r90,9l898,1197r93,-3l1080,1185r86,-15l1249,1150r79,-25l1402,1095r69,-34l1535,1022r57,-42l1644,934r45,-50l1726,832r30,-55l1778,720r14,-60l1797,598r-5,-61l1778,477r-22,-57l1726,365r-37,-53l1644,263r-52,-46l1535,175r-64,-39l1402,102,1328,72,1249,47,1166,27,1080,12,991,3,898,,806,3r-90,9l630,27,547,47,469,72r-74,30l326,136r-64,39l204,217r-51,46l108,312,70,365,40,420,18,477,5,537,,598xe" filled="f" strokecolor="#c0bec0" strokeweight=".26389mm">
                        <v:path arrowok="t" o:connecttype="custom" o:connectlocs="5,4907;40,5024;108,5131;204,5227;326,5308;469,5372;630,5417;806,5441;991,5441;1166,5417;1328,5372;1471,5308;1592,5227;1689,5131;1756,5024;1792,4907;1792,4784;1756,4667;1689,4559;1592,4464;1471,4383;1328,4319;1166,4274;991,4250;806,4250;630,4274;469,4319;326,4383;204,4464;108,4559;40,4667;5,4784" o:connectangles="0,0,0,0,0,0,0,0,0,0,0,0,0,0,0,0,0,0,0,0,0,0,0,0,0,0,0,0,0,0,0,0"/>
                      </v:shape>
                      <v:shape id="Picture 26" o:spid="_x0000_s1246" type="#_x0000_t75" style="position:absolute;left:5159;top:4217;width:1797;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">
                        <v:imagedata r:id="rId78" o:title=""/>
                      </v:shape>
                      <v:shape id="Freeform 27" o:spid="_x0000_s1247" style="position:absolute;left:5159;top:4217;width:1797;height:1197;visibility:visible;mso-wrap-style:square;v-text-anchor:top" coordsize="179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" path="m,598r5,62l18,720r22,57l70,832r38,53l153,934r51,46l262,1022r64,39l395,1095r74,30l548,1150r82,20l717,1185r89,9l898,1197r93,-3l1080,1185r87,-15l1249,1150r79,-25l1402,1095r69,-34l1535,1022r57,-42l1644,934r45,-49l1726,832r30,-55l1778,720r14,-60l1797,598r-5,-61l1778,477r-22,-57l1726,365r-37,-53l1644,263r-52,-46l1535,175r-64,-39l1402,102,1328,72,1249,47,1167,27,1080,12,991,3,898,,806,3r-89,9l630,27,548,47,469,72r-74,30l326,136r-64,39l204,217r-51,46l108,312,70,365,40,420,18,477,5,537,,598xe" filled="f" strokeweight=".26389mm">
                        <v:path arrowok="t" o:connecttype="custom" o:connectlocs="5,4877;40,4994;108,5102;204,5197;326,5278;469,5342;630,5387;806,5411;991,5411;1167,5387;1328,5342;1471,5278;1592,5197;1689,5102;1756,4994;1792,4877;1792,4754;1756,4637;1689,4529;1592,4434;1471,4353;1328,4289;1167,4244;991,4220;806,4220;630,4244;469,4289;326,4353;204,4434;108,4529;40,4637;5,4754" o:connectangles="0,0,0,0,0,0,0,0,0,0,0,0,0,0,0,0,0,0,0,0,0,0,0,0,0,0,0,0,0,0,0,0"/>
                      </v:shape>
                      <v:line id="Line 28" o:spid="_x0000_s1248" style="position:absolute;visibility:visible;mso-wrap-style:square" from="6896,1794" to="890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" strokeweight=".26389mm"/>
                      <v:line id="Line 29" o:spid="_x0000_s1249" style="position:absolute;visibility:visible;mso-wrap-style:square" from="8902,3080" to="8902,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" strokeweight=".26383mm"/>
                      <v:line id="Line 30" o:spid="_x0000_s1250" style="position:absolute;visibility:visible;mso-wrap-style:square" from="3018,3140" to="5159,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" strokeweight=".26389mm"/>
                      <v:line id="Line 31" o:spid="_x0000_s1251" style="position:absolute;visibility:visible;mso-wrap-style:square" from="3018,2991" to="5204,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" strokeweight=".26383mm"/>
                      <v:line id="Line 32" o:spid="_x0000_s1252" style="position:absolute;visibility:visible;mso-wrap-style:square" from="3018,2826" to="5189,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" strokeweight=".26389mm"/>
                      <v:line id="Line 33" o:spid="_x0000_s1253" style="position:absolute;visibility:visible;mso-wrap-style:square" from="6971,4307" to="890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" strokeweight=".26389mm"/>
                      <v:shape id="Text Box 34" o:spid="_x0000_s1254" type="#_x0000_t202" style="position:absolute;left:2135;top:327;width:889;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" filled="f" stroked="f">
                        <v:textbox inset="0,0,0,0">
                          <w:txbxContent>
                            <w:p w:rsidR="00AA01B1" w:rsidRDefault="00AA01B1" w:rsidP="001A6446">
                              <w:pPr>
                                <w:spacing w:line="167" w:lineRule="exact"/>
                                <w:rPr>
                                  <w:b/>
                                  <w:sz w:val="15"/>
                                </w:rPr>
                              </w:pPr>
                              <w:r>
                                <w:rPr>
                                  <w:b/>
                                  <w:sz w:val="15"/>
                                </w:rPr>
                                <w:t>uc Counting</w:t>
                              </w:r>
                            </w:p>
                          </w:txbxContent>
                        </v:textbox>
                      </v:shape>
                      <v:shape id="Text Box 35" o:spid="_x0000_s1255" type="#_x0000_t202" style="position:absolute;left:5289;top:1049;width:158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" filled="f" stroked="f">
                        <v:textbox inset="0,0,0,0">
                          <w:txbxContent>
                            <w:p w:rsidR="00AA01B1" w:rsidRPr="001A6446" w:rsidRDefault="00AA01B1" w:rsidP="001A6446">
                              <w:pPr>
                                <w:spacing w:line="264" w:lineRule="auto"/>
                                <w:ind w:firstLine="104"/>
                                <w:rPr>
                                  <w:sz w:val="20"/>
                                  <w:szCs w:val="20"/>
                                  <w:lang w:val="mn-MN"/>
                                </w:rPr>
                              </w:pPr>
                              <w:r w:rsidRPr="001A6446">
                                <w:rPr>
                                  <w:sz w:val="20"/>
                                  <w:szCs w:val="20"/>
                                  <w:lang w:val="mn-MN"/>
                                </w:rPr>
                                <w:t>Нэгдсэн нийлбэрийг авах</w:t>
                              </w:r>
                            </w:p>
                          </w:txbxContent>
                        </v:textbox>
                      </v:shape>
                      <v:shape id="Text Box 36" o:spid="_x0000_s1256" type="#_x0000_t202" style="position:absolute;left:2285;top:3308;width:117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" filled="f" stroked="f">
                        <v:textbox inset="0,0,0,0">
                          <w:txbxContent>
                            <w:p w:rsidR="00AA01B1" w:rsidRPr="001A6446" w:rsidRDefault="00AA01B1" w:rsidP="001A6446">
                              <w:pPr>
                                <w:spacing w:line="216" w:lineRule="exact"/>
                                <w:rPr>
                                  <w:sz w:val="20"/>
                                  <w:szCs w:val="20"/>
                                  <w:lang w:val="mn-MN"/>
                                </w:rPr>
                              </w:pPr>
                              <w:r w:rsidRPr="001A6446">
                                <w:rPr>
                                  <w:sz w:val="20"/>
                                  <w:szCs w:val="20"/>
                                  <w:lang w:val="mn-MN"/>
                                </w:rPr>
                                <w:t>Хэрэглэгч</w:t>
                              </w:r>
                            </w:p>
                          </w:txbxContent>
                        </v:textbox>
                      </v:shape>
                      <v:shape id="Text Box 37" o:spid="_x0000_s1257" type="#_x0000_t202" style="position:absolute;left:5383;top:2709;width:131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" filled="f" stroked="f">
                        <v:textbox inset="0,0,0,0">
                          <w:txbxContent>
                            <w:p w:rsidR="00AA01B1" w:rsidRPr="001A6446" w:rsidRDefault="00AA01B1" w:rsidP="001A6446">
                              <w:pPr>
                                <w:spacing w:line="264" w:lineRule="auto"/>
                                <w:ind w:right="18"/>
                                <w:jc w:val="center"/>
                                <w:rPr>
                                  <w:sz w:val="20"/>
                                  <w:szCs w:val="20"/>
                                  <w:lang w:val="mn-MN"/>
                                </w:rPr>
                              </w:pPr>
                              <w:r w:rsidRPr="001A6446">
                                <w:rPr>
                                  <w:sz w:val="20"/>
                                  <w:szCs w:val="20"/>
                                  <w:lang w:val="mn-MN"/>
                                </w:rPr>
                                <w:t>Нэмэлт мэдээллийг авах</w:t>
                              </w:r>
                            </w:p>
                          </w:txbxContent>
                        </v:textbox>
                      </v:shape>
                      <v:shape id="Text Box 38" o:spid="_x0000_s1258" type="#_x0000_t202" style="position:absolute;left:8916;top:3358;width:89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" filled="f" stroked="f">
                        <v:textbox inset="0,0,0,0">
                          <w:txbxContent>
                            <w:p w:rsidR="00AA01B1" w:rsidRPr="001A6446" w:rsidRDefault="00AA01B1" w:rsidP="001A6446">
                              <w:pPr>
                                <w:spacing w:line="216" w:lineRule="exact"/>
                                <w:rPr>
                                  <w:sz w:val="20"/>
                                  <w:szCs w:val="20"/>
                                  <w:lang w:val="mn-MN"/>
                                </w:rPr>
                              </w:pPr>
                              <w:r w:rsidRPr="001A6446">
                                <w:rPr>
                                  <w:sz w:val="20"/>
                                  <w:szCs w:val="20"/>
                                  <w:lang w:val="mn-MN"/>
                                </w:rPr>
                                <w:t>Хэмжүүр</w:t>
                              </w:r>
                            </w:p>
                          </w:txbxContent>
                        </v:textbox>
                      </v:shape>
                      <v:shape id="Text Box 39" o:spid="_x0000_s1259" type="#_x0000_t202" style="position:absolute;left:5383;top:4383;width:166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" filled="f" stroked="f">
                        <v:textbox inset="0,0,0,0">
                          <w:txbxContent>
                            <w:p w:rsidR="00AA01B1" w:rsidRPr="001A6446" w:rsidRDefault="00AA01B1" w:rsidP="001A6446">
                              <w:pPr>
                                <w:spacing w:line="264" w:lineRule="auto"/>
                                <w:ind w:left="314" w:hanging="315"/>
                                <w:rPr>
                                  <w:sz w:val="20"/>
                                  <w:szCs w:val="20"/>
                                  <w:lang w:val="mn-MN"/>
                                </w:rPr>
                              </w:pPr>
                              <w:r w:rsidRPr="001A6446">
                                <w:rPr>
                                  <w:sz w:val="20"/>
                                  <w:szCs w:val="20"/>
                                  <w:lang w:val="mn-MN"/>
                                </w:rPr>
                                <w:t>Тооцоолсон мэдээллийг шаардах</w:t>
                              </w:r>
                            </w:p>
                          </w:txbxContent>
                        </v:textbox>
                      </v:shape>
                      <w10:wrap anchorx="page"/>
                    </v:group>
                  </w:pict>
                </mc:Fallback>
              </mc:AlternateContent>
            </w: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A92B6E">
            <w:pPr>
              <w:spacing w:before="2"/>
              <w:jc w:val="both"/>
              <w:rPr>
                <w:b/>
                <w:spacing w:val="5"/>
                <w:lang w:val="mn-MN"/>
              </w:rPr>
            </w:pPr>
          </w:p>
        </w:tc>
      </w:tr>
      <w:tr w:rsidR="001A6446" w:rsidRPr="00D84013" w:rsidTr="001A6446">
        <w:trPr>
          <w:trHeight w:val="983"/>
        </w:trPr>
        <w:tc>
          <w:tcPr>
            <w:tcW w:w="4675" w:type="dxa"/>
          </w:tcPr>
          <w:p w:rsidR="001A6446" w:rsidRPr="00D84013" w:rsidRDefault="001A6446" w:rsidP="00A92B6E">
            <w:pPr>
              <w:spacing w:before="2"/>
              <w:jc w:val="both"/>
              <w:rPr>
                <w:b/>
                <w:spacing w:val="5"/>
                <w:lang w:val="mn-MN"/>
              </w:rPr>
            </w:pPr>
            <w:r w:rsidRPr="00D84013">
              <w:rPr>
                <w:b/>
                <w:spacing w:val="5"/>
                <w:lang w:val="mn-MN"/>
              </w:rPr>
              <w:lastRenderedPageBreak/>
              <w:t>6-р зураг – Тооцоолуур ашиглах схем</w:t>
            </w: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lang w:val="mn-MN"/>
              </w:rPr>
            </w:pPr>
            <w:r w:rsidRPr="00D84013">
              <w:rPr>
                <w:b/>
                <w:lang w:val="mn-MN"/>
              </w:rPr>
              <w:t>5.5.5 Ашиглах тохиолдлын тодорхойлолт</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Нэр</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Үзүүлэх үйлчилгээ ба мэдээлэл</w:t>
                  </w:r>
                </w:p>
              </w:tc>
            </w:tr>
            <w:tr w:rsidR="001A6446" w:rsidRPr="00B50E05"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Нэгдсэн нийлбэрийг хүлээн авах</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 xml:space="preserve">Нэгдсэн нийлбэрийн ой </w:t>
                  </w:r>
                  <w:r w:rsidR="00D84013" w:rsidRPr="00D84013">
                    <w:rPr>
                      <w:sz w:val="20"/>
                      <w:szCs w:val="20"/>
                      <w:lang w:val="mn-MN"/>
                    </w:rPr>
                    <w:t>санамждаа</w:t>
                  </w:r>
                  <w:r w:rsidRPr="00D84013">
                    <w:rPr>
                      <w:sz w:val="20"/>
                      <w:szCs w:val="20"/>
                      <w:lang w:val="mn-MN"/>
                    </w:rPr>
                    <w:t xml:space="preserve"> авч засвар үйлчилгээний төвд дамжуулна.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Нэмэлт мэдээллийг хүлээн авах</w:t>
                  </w:r>
                </w:p>
              </w:tc>
              <w:tc>
                <w:tcPr>
                  <w:tcW w:w="2222" w:type="dxa"/>
                </w:tcPr>
                <w:p w:rsidR="001A6446" w:rsidRPr="00D84013" w:rsidRDefault="001A6446" w:rsidP="001A6446">
                  <w:pPr>
                    <w:pStyle w:val="TableParagraph"/>
                    <w:rPr>
                      <w:sz w:val="20"/>
                      <w:szCs w:val="20"/>
                      <w:lang w:val="mn-MN"/>
                    </w:rPr>
                  </w:pPr>
                  <w:r w:rsidRPr="00D84013">
                    <w:rPr>
                      <w:sz w:val="20"/>
                      <w:szCs w:val="20"/>
                      <w:lang w:val="mn-MN"/>
                    </w:rPr>
                    <w:t xml:space="preserve">Нэгдсэн нийлбэрийн ой </w:t>
                  </w:r>
                  <w:r w:rsidR="00D84013" w:rsidRPr="00D84013">
                    <w:rPr>
                      <w:sz w:val="20"/>
                      <w:szCs w:val="20"/>
                      <w:lang w:val="mn-MN"/>
                    </w:rPr>
                    <w:t>санамждаа</w:t>
                  </w:r>
                  <w:r w:rsidRPr="00D84013">
                    <w:rPr>
                      <w:sz w:val="20"/>
                      <w:szCs w:val="20"/>
                      <w:lang w:val="mn-MN"/>
                    </w:rPr>
                    <w:t xml:space="preserve"> авч засвар үйлчилгээний төвд дамжуулна..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Тооцоолуурын мэдээллийг шаардах</w:t>
                  </w:r>
                </w:p>
              </w:tc>
              <w:tc>
                <w:tcPr>
                  <w:tcW w:w="2222" w:type="dxa"/>
                </w:tcPr>
                <w:p w:rsidR="001A6446" w:rsidRPr="00D84013" w:rsidRDefault="001A6446" w:rsidP="001A6446">
                  <w:pPr>
                    <w:pStyle w:val="TableParagraph"/>
                    <w:rPr>
                      <w:sz w:val="20"/>
                      <w:szCs w:val="20"/>
                      <w:lang w:val="mn-MN"/>
                    </w:rPr>
                  </w:pPr>
                  <w:r w:rsidRPr="00D84013">
                    <w:rPr>
                      <w:sz w:val="20"/>
                      <w:szCs w:val="20"/>
                      <w:lang w:val="mn-MN"/>
                    </w:rPr>
                    <w:t xml:space="preserve">Нэгдсэн нийлбэр, нэмэлт мэдээллүүдийг ой </w:t>
                  </w:r>
                  <w:r w:rsidR="00D84013" w:rsidRPr="00D84013">
                    <w:rPr>
                      <w:sz w:val="20"/>
                      <w:szCs w:val="20"/>
                      <w:lang w:val="mn-MN"/>
                    </w:rPr>
                    <w:t>санамждаа</w:t>
                  </w:r>
                  <w:r w:rsidRPr="00D84013">
                    <w:rPr>
                      <w:sz w:val="20"/>
                      <w:szCs w:val="20"/>
                      <w:lang w:val="mn-MN"/>
                    </w:rPr>
                    <w:t xml:space="preserve"> ч төхөөрөмжийн дотор хадгална. Хүсэлтийн дагуу засвар үйлчилгээний төвд дамжуулна.</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1A6446">
            <w:pPr>
              <w:pStyle w:val="NoSpacing"/>
              <w:spacing w:line="276" w:lineRule="auto"/>
              <w:rPr>
                <w:b/>
                <w:lang w:val="mn-MN"/>
              </w:rPr>
            </w:pPr>
            <w:r w:rsidRPr="00D84013">
              <w:rPr>
                <w:b/>
                <w:lang w:val="mn-MN"/>
              </w:rPr>
              <w:t>5.5.6 Дарааллын схем</w:t>
            </w:r>
          </w:p>
          <w:p w:rsidR="001A6446" w:rsidRPr="00D84013" w:rsidRDefault="001A6446" w:rsidP="001A6446">
            <w:pPr>
              <w:spacing w:before="2"/>
              <w:jc w:val="both"/>
              <w:rPr>
                <w:b/>
                <w:spacing w:val="5"/>
                <w:lang w:val="mn-MN"/>
              </w:rPr>
            </w:pPr>
            <w:r w:rsidRPr="00D84013">
              <w:rPr>
                <w:b/>
                <w:lang w:val="mn-MN"/>
              </w:rPr>
              <w:t>5.5.6.1 Нэгдсэн нийлбэрийг хүлээн авах</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Тохиолдлын үе шат</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Тодорхойлолт</w:t>
                  </w:r>
                </w:p>
              </w:tc>
            </w:tr>
            <w:tr w:rsidR="001A6446" w:rsidRPr="00B50E05"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Алхам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 xml:space="preserve">Хэмжүүр нь нэгдсэн нийлбэрийг урьдчилан загварчилсан байдлаар ой </w:t>
                  </w:r>
                  <w:r w:rsidR="00D84013" w:rsidRPr="00D84013">
                    <w:rPr>
                      <w:sz w:val="20"/>
                      <w:szCs w:val="20"/>
                      <w:lang w:val="mn-MN"/>
                    </w:rPr>
                    <w:t>санамждаа</w:t>
                  </w:r>
                  <w:r w:rsidRPr="00D84013">
                    <w:rPr>
                      <w:sz w:val="20"/>
                      <w:szCs w:val="20"/>
                      <w:lang w:val="mn-MN"/>
                    </w:rPr>
                    <w:t xml:space="preserve"> авна.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 xml:space="preserve">Хэмжүүр нь ой </w:t>
                  </w:r>
                  <w:r w:rsidR="00D84013" w:rsidRPr="00D84013">
                    <w:rPr>
                      <w:sz w:val="20"/>
                      <w:szCs w:val="20"/>
                      <w:lang w:val="mn-MN"/>
                    </w:rPr>
                    <w:t>санамждаа</w:t>
                  </w:r>
                  <w:r w:rsidRPr="00D84013">
                    <w:rPr>
                      <w:sz w:val="20"/>
                      <w:szCs w:val="20"/>
                      <w:lang w:val="mn-MN"/>
                    </w:rPr>
                    <w:t xml:space="preserve"> байгаа нэгдсэн нийлбэрийг загварчлагдсан байдлаар нь тайлангийн механизм ашиглан дамжуулна.</w:t>
                  </w:r>
                </w:p>
              </w:tc>
            </w:tr>
          </w:tbl>
          <w:p w:rsidR="001A6446" w:rsidRPr="00D84013" w:rsidRDefault="001A6446" w:rsidP="001A6446">
            <w:pPr>
              <w:pStyle w:val="NoSpacing"/>
              <w:spacing w:line="276" w:lineRule="auto"/>
              <w:rPr>
                <w:b/>
                <w:lang w:val="mn-MN"/>
              </w:rPr>
            </w:pPr>
          </w:p>
          <w:p w:rsidR="001A6446" w:rsidRPr="00D84013" w:rsidRDefault="001A6446" w:rsidP="001A6446">
            <w:pPr>
              <w:spacing w:before="2"/>
              <w:jc w:val="both"/>
              <w:rPr>
                <w:b/>
                <w:lang w:val="mn-MN"/>
              </w:rPr>
            </w:pPr>
            <w:r w:rsidRPr="00D84013">
              <w:rPr>
                <w:b/>
                <w:lang w:val="mn-MN"/>
              </w:rPr>
              <w:t>5.5.6.2 Acquisition of incremental information</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Тохиолдлын үе шат</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Тодорхойлолт</w:t>
                  </w:r>
                </w:p>
              </w:tc>
            </w:tr>
            <w:tr w:rsidR="001A6446" w:rsidRPr="00B50E05"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Алхам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 xml:space="preserve">Хэмжүүр нь нэгдсэн нийлбэрийг  загварчлагдсан байдлаар ой </w:t>
                  </w:r>
                  <w:r w:rsidR="00D84013" w:rsidRPr="00D84013">
                    <w:rPr>
                      <w:sz w:val="20"/>
                      <w:szCs w:val="20"/>
                      <w:lang w:val="mn-MN"/>
                    </w:rPr>
                    <w:t>санамждаа</w:t>
                  </w:r>
                  <w:r w:rsidRPr="00D84013">
                    <w:rPr>
                      <w:sz w:val="20"/>
                      <w:szCs w:val="20"/>
                      <w:lang w:val="mn-MN"/>
                    </w:rPr>
                    <w:t xml:space="preserve"> авна..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Хэмжүүр нь тухайн нэгдсэн нийлбэрийг загварчлагдсан байдлаар буцаана.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3</w:t>
                  </w:r>
                </w:p>
              </w:tc>
              <w:tc>
                <w:tcPr>
                  <w:tcW w:w="2222" w:type="dxa"/>
                </w:tcPr>
                <w:p w:rsidR="001A6446" w:rsidRPr="00D84013" w:rsidRDefault="001A6446" w:rsidP="001A6446">
                  <w:pPr>
                    <w:pStyle w:val="TableParagraph"/>
                    <w:rPr>
                      <w:sz w:val="20"/>
                      <w:szCs w:val="20"/>
                      <w:lang w:val="mn-MN"/>
                    </w:rPr>
                  </w:pPr>
                  <w:r w:rsidRPr="00D84013">
                    <w:rPr>
                      <w:sz w:val="20"/>
                      <w:szCs w:val="20"/>
                      <w:lang w:val="mn-MN"/>
                    </w:rPr>
                    <w:t xml:space="preserve">Хэмжүүр нь ой </w:t>
                  </w:r>
                  <w:r w:rsidR="00D84013" w:rsidRPr="00D84013">
                    <w:rPr>
                      <w:sz w:val="20"/>
                      <w:szCs w:val="20"/>
                      <w:lang w:val="mn-MN"/>
                    </w:rPr>
                    <w:t>санамждаа</w:t>
                  </w:r>
                  <w:r w:rsidRPr="00D84013">
                    <w:rPr>
                      <w:sz w:val="20"/>
                      <w:szCs w:val="20"/>
                      <w:lang w:val="mn-MN"/>
                    </w:rPr>
                    <w:t xml:space="preserve"> байгаа нэгдсэн нийлбэрийг загварчлагдсан байдлаар нь тайлангийн механизм ашиглан дамжуулна.</w:t>
                  </w:r>
                </w:p>
              </w:tc>
            </w:tr>
          </w:tbl>
          <w:p w:rsidR="001A6446" w:rsidRPr="00D84013" w:rsidRDefault="001A6446" w:rsidP="001A6446">
            <w:pPr>
              <w:spacing w:before="2"/>
              <w:jc w:val="both"/>
              <w:rPr>
                <w:b/>
                <w:spacing w:val="5"/>
                <w:lang w:val="mn-MN"/>
              </w:rPr>
            </w:pPr>
          </w:p>
          <w:p w:rsidR="001A6446" w:rsidRPr="00D84013" w:rsidRDefault="001A6446" w:rsidP="001A6446">
            <w:pPr>
              <w:pStyle w:val="NoSpacing"/>
              <w:spacing w:line="276" w:lineRule="auto"/>
              <w:rPr>
                <w:b/>
                <w:lang w:val="mn-MN"/>
              </w:rPr>
            </w:pPr>
            <w:r w:rsidRPr="00D84013">
              <w:rPr>
                <w:b/>
                <w:lang w:val="mn-MN"/>
              </w:rPr>
              <w:t>5.5.6.3 Тооцоолуурын мэдээллийг шаардах</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Тохиолдлын үе шат</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Тодорхойлолт</w:t>
                  </w:r>
                </w:p>
              </w:tc>
            </w:tr>
            <w:tr w:rsidR="001A6446" w:rsidRPr="00B50E05"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Алхам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 xml:space="preserve">Хэмжүүр нь нэгдсэн нийлбэр эсвэл нэмэлт мэдээллийг урьдчилсан загварчилсан байдлаар ой </w:t>
                  </w:r>
                  <w:r w:rsidR="007F6475" w:rsidRPr="00D84013">
                    <w:rPr>
                      <w:sz w:val="20"/>
                      <w:szCs w:val="20"/>
                      <w:lang w:val="mn-MN"/>
                    </w:rPr>
                    <w:t>санамждаа</w:t>
                  </w:r>
                  <w:r w:rsidRPr="00D84013">
                    <w:rPr>
                      <w:sz w:val="20"/>
                      <w:szCs w:val="20"/>
                      <w:lang w:val="mn-MN"/>
                    </w:rPr>
                    <w:t xml:space="preserve"> авна.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Хэмжүүр нь өгөгдлийг дотооддоо тогтмол хадгална..</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3</w:t>
                  </w:r>
                </w:p>
              </w:tc>
              <w:tc>
                <w:tcPr>
                  <w:tcW w:w="2222" w:type="dxa"/>
                </w:tcPr>
                <w:p w:rsidR="001A6446" w:rsidRPr="00D84013" w:rsidRDefault="001A6446" w:rsidP="001A6446">
                  <w:pPr>
                    <w:pStyle w:val="TableParagraph"/>
                    <w:rPr>
                      <w:sz w:val="20"/>
                      <w:szCs w:val="20"/>
                      <w:lang w:val="mn-MN"/>
                    </w:rPr>
                  </w:pPr>
                  <w:r w:rsidRPr="00D84013">
                    <w:rPr>
                      <w:sz w:val="20"/>
                      <w:szCs w:val="20"/>
                      <w:lang w:val="mn-MN"/>
                    </w:rPr>
                    <w:t>Засварын төв нь ой санамжид байгаа хэмжилтийн утгуудыг шаардана. ( сүүлийн 24 цаг).</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4</w:t>
                  </w:r>
                </w:p>
              </w:tc>
              <w:tc>
                <w:tcPr>
                  <w:tcW w:w="2222" w:type="dxa"/>
                </w:tcPr>
                <w:p w:rsidR="001A6446" w:rsidRPr="00D84013" w:rsidRDefault="001A6446" w:rsidP="001A6446">
                  <w:pPr>
                    <w:pStyle w:val="TableParagraph"/>
                    <w:rPr>
                      <w:sz w:val="20"/>
                      <w:szCs w:val="20"/>
                      <w:lang w:val="mn-MN"/>
                    </w:rPr>
                  </w:pPr>
                  <w:r w:rsidRPr="00D84013">
                    <w:rPr>
                      <w:sz w:val="20"/>
                      <w:szCs w:val="20"/>
                      <w:lang w:val="mn-MN"/>
                    </w:rPr>
                    <w:t>Хэмжүүр нь ой санамжид байгаа хэмжилтийн утгуудыг засварын төвд дамжуулна.</w:t>
                  </w:r>
                </w:p>
              </w:tc>
            </w:tr>
          </w:tbl>
          <w:p w:rsidR="001A6446" w:rsidRPr="00D84013" w:rsidRDefault="001A6446" w:rsidP="00A92B6E">
            <w:pPr>
              <w:spacing w:before="2"/>
              <w:jc w:val="both"/>
              <w:rPr>
                <w:b/>
                <w:spacing w:val="5"/>
                <w:lang w:val="mn-MN"/>
              </w:rPr>
            </w:pPr>
          </w:p>
        </w:tc>
        <w:tc>
          <w:tcPr>
            <w:tcW w:w="4675" w:type="dxa"/>
          </w:tcPr>
          <w:p w:rsidR="001A6446" w:rsidRPr="00D84013" w:rsidRDefault="001A6446" w:rsidP="00A92B6E">
            <w:pPr>
              <w:spacing w:before="2"/>
              <w:jc w:val="both"/>
              <w:rPr>
                <w:b/>
                <w:spacing w:val="5"/>
                <w:lang w:val="mn-MN"/>
              </w:rPr>
            </w:pPr>
            <w:r w:rsidRPr="00D84013">
              <w:rPr>
                <w:b/>
                <w:spacing w:val="5"/>
                <w:lang w:val="mn-MN"/>
              </w:rPr>
              <w:lastRenderedPageBreak/>
              <w:t>Figure 6 – Counting use  cases diagram</w:t>
            </w: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lang w:val="mn-MN"/>
              </w:rPr>
            </w:pPr>
            <w:r w:rsidRPr="00D84013">
              <w:rPr>
                <w:b/>
                <w:lang w:val="mn-MN"/>
              </w:rPr>
              <w:t>5.5.5 Use cases description</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Name</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Service or information provided</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Acquisition of integrated totals</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Memorization of integrated totals and transmission to the maintenance centre.</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Acquisition of incremental information</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Memorization of integrated totals; reset of the integrated totals and transmission to the maintenance centre.</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Request counting information</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Memorization of integrated totals or incremental information. Locally stored in the device. Transferred to the maintenance centre on request.</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1A6446">
            <w:pPr>
              <w:pStyle w:val="NoSpacing"/>
              <w:spacing w:line="276" w:lineRule="auto"/>
              <w:rPr>
                <w:b/>
                <w:lang w:val="mn-MN"/>
              </w:rPr>
            </w:pPr>
            <w:r w:rsidRPr="00D84013">
              <w:rPr>
                <w:b/>
                <w:lang w:val="mn-MN"/>
              </w:rPr>
              <w:t>5.5.6 Sequence diagrams</w:t>
            </w:r>
          </w:p>
          <w:p w:rsidR="001A6446" w:rsidRPr="00D84013" w:rsidRDefault="001A6446" w:rsidP="001A6446">
            <w:pPr>
              <w:pStyle w:val="NoSpacing"/>
              <w:spacing w:line="276" w:lineRule="auto"/>
              <w:rPr>
                <w:b/>
                <w:lang w:val="mn-MN"/>
              </w:rPr>
            </w:pPr>
            <w:r w:rsidRPr="00D84013">
              <w:rPr>
                <w:b/>
                <w:lang w:val="mn-MN"/>
              </w:rPr>
              <w:t>5.5.6.1 Acquisition of integrated totals</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Use case step</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Service or information provided</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Step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Meter memorizes the integrated totals as pre-configured.</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transmits the memorized integrated totals as configured using reporting mechanism.</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lang w:val="mn-MN"/>
              </w:rPr>
            </w:pPr>
            <w:r w:rsidRPr="00D84013">
              <w:rPr>
                <w:b/>
                <w:lang w:val="mn-MN"/>
              </w:rPr>
              <w:t>5.5.6.2 Acquisition of incremental information</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Use case step</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Description</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Step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Meter memorizes the integrated totals as configured.</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resets the present integrated totals as configured.</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3</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transmits the memorized integrated totals as configured using reporting mechanism.</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1A6446">
            <w:pPr>
              <w:pStyle w:val="NoSpacing"/>
              <w:spacing w:line="276" w:lineRule="auto"/>
              <w:rPr>
                <w:b/>
                <w:lang w:val="mn-MN"/>
              </w:rPr>
            </w:pPr>
            <w:r w:rsidRPr="00D84013">
              <w:rPr>
                <w:b/>
                <w:lang w:val="mn-MN"/>
              </w:rPr>
              <w:t>5.5.6.3 Request counting information</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Use case step</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Description</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Step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Meter memorizes the integrated totals or incremental information as pre- configured.</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stores the data locally and persistent.</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3</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Maintenance centre requests memorized metered values (e.g. last 24h).</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4</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transmits the memorized metered values to the maintenance centre</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tc>
      </w:tr>
    </w:tbl>
    <w:p w:rsidR="00691469" w:rsidRPr="00D84013" w:rsidRDefault="00691469" w:rsidP="001A6446">
      <w:pPr>
        <w:pStyle w:val="NoSpacing"/>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D11A9E" w:rsidRPr="00D84013" w:rsidTr="00D11A9E">
        <w:tc>
          <w:tcPr>
            <w:tcW w:w="4675" w:type="dxa"/>
          </w:tcPr>
          <w:p w:rsidR="00D11A9E" w:rsidRPr="00D84013" w:rsidRDefault="00D11A9E" w:rsidP="00826306">
            <w:pPr>
              <w:rPr>
                <w:b/>
                <w:spacing w:val="5"/>
                <w:lang w:val="mn-MN"/>
              </w:rPr>
            </w:pPr>
            <w:r w:rsidRPr="00D84013">
              <w:rPr>
                <w:b/>
                <w:spacing w:val="5"/>
                <w:lang w:val="mn-MN"/>
              </w:rPr>
              <w:t>5.6 Эрчим хүчний чанар</w:t>
            </w:r>
          </w:p>
          <w:p w:rsidR="00D11A9E" w:rsidRPr="00D84013" w:rsidRDefault="00D11A9E" w:rsidP="00826306">
            <w:pPr>
              <w:rPr>
                <w:b/>
                <w:spacing w:val="5"/>
                <w:lang w:val="mn-MN"/>
              </w:rPr>
            </w:pPr>
          </w:p>
          <w:p w:rsidR="00D11A9E" w:rsidRPr="00D84013" w:rsidRDefault="00D11A9E" w:rsidP="00826306">
            <w:pPr>
              <w:rPr>
                <w:b/>
                <w:spacing w:val="5"/>
                <w:lang w:val="mn-MN"/>
              </w:rPr>
            </w:pPr>
            <w:r w:rsidRPr="00D84013">
              <w:rPr>
                <w:b/>
                <w:spacing w:val="5"/>
                <w:lang w:val="mn-MN"/>
              </w:rPr>
              <w:t>5.6.1 Ерөнхий зүйл</w:t>
            </w:r>
          </w:p>
          <w:p w:rsidR="00D11A9E" w:rsidRPr="00D84013" w:rsidRDefault="00D11A9E" w:rsidP="00826306">
            <w:pPr>
              <w:jc w:val="both"/>
              <w:rPr>
                <w:sz w:val="22"/>
                <w:szCs w:val="22"/>
                <w:lang w:val="mn-MN"/>
              </w:rPr>
            </w:pPr>
          </w:p>
          <w:p w:rsidR="00D11A9E" w:rsidRPr="00D84013" w:rsidRDefault="00D11A9E" w:rsidP="00826306">
            <w:pPr>
              <w:jc w:val="both"/>
              <w:rPr>
                <w:sz w:val="22"/>
                <w:szCs w:val="22"/>
                <w:lang w:val="mn-MN"/>
              </w:rPr>
            </w:pPr>
            <w:r w:rsidRPr="00D84013">
              <w:rPr>
                <w:lang w:val="mn-MN"/>
              </w:rPr>
              <w:t>Эрчим хүчний чанарын хяналтад чанарын мэдээллийг дэд станцууд болон цахилгаан сүлжээний хяналт, засварын төвүүдэд дамжуулах бүх аргууд бусад хэсгүүдээс багтана.</w:t>
            </w:r>
          </w:p>
          <w:p w:rsidR="00D11A9E" w:rsidRPr="00D84013" w:rsidRDefault="00D11A9E" w:rsidP="00826306">
            <w:pPr>
              <w:jc w:val="both"/>
              <w:rPr>
                <w:b/>
                <w:sz w:val="22"/>
                <w:szCs w:val="22"/>
                <w:lang w:val="mn-MN"/>
              </w:rPr>
            </w:pPr>
          </w:p>
          <w:p w:rsidR="00D11A9E" w:rsidRPr="00D84013" w:rsidRDefault="00D11A9E" w:rsidP="00826306">
            <w:pPr>
              <w:jc w:val="both"/>
              <w:rPr>
                <w:b/>
                <w:sz w:val="22"/>
                <w:szCs w:val="22"/>
                <w:lang w:val="mn-MN"/>
              </w:rPr>
            </w:pPr>
            <w:r w:rsidRPr="00D84013">
              <w:rPr>
                <w:b/>
                <w:lang w:val="mn-MN"/>
              </w:rPr>
              <w:t xml:space="preserve">5.6.2 </w:t>
            </w:r>
            <w:r w:rsidRPr="00D84013">
              <w:rPr>
                <w:b/>
                <w:spacing w:val="7"/>
                <w:lang w:val="mn-MN"/>
              </w:rPr>
              <w:t>Хязгаарлалт / таамаглал / дизайны асуудлууд</w:t>
            </w:r>
          </w:p>
          <w:p w:rsidR="00D11A9E" w:rsidRPr="00D84013" w:rsidRDefault="00D11A9E" w:rsidP="00826306">
            <w:pPr>
              <w:jc w:val="both"/>
              <w:rPr>
                <w:sz w:val="22"/>
                <w:szCs w:val="22"/>
                <w:lang w:val="mn-MN"/>
              </w:rPr>
            </w:pPr>
          </w:p>
          <w:p w:rsidR="00D11A9E" w:rsidRPr="00D84013" w:rsidRDefault="00D11A9E" w:rsidP="00826306">
            <w:pPr>
              <w:jc w:val="both"/>
              <w:rPr>
                <w:sz w:val="22"/>
                <w:szCs w:val="22"/>
                <w:lang w:val="mn-MN"/>
              </w:rPr>
            </w:pPr>
            <w:r w:rsidRPr="00D84013">
              <w:rPr>
                <w:lang w:val="mn-MN"/>
              </w:rPr>
              <w:t>Ухаалаг электрон төхөөрөмж /УЭТ/ нь эрчим хүчний чанарын мэдээллийг удирдлагын төв эсвэл засвар үйлчилгээний төвд дамжуулахаар загварчлагдсан. Мөн УЭТ нь нэмэлтээр эрчим хүчний чанарын мэдээллийг дотоод LOG-уудад хадгалж болох ба тэдгээр нь хяналтын болон засвар үйлчилгээний төвөөс гарах юм.</w:t>
            </w:r>
          </w:p>
          <w:p w:rsidR="00D11A9E" w:rsidRPr="00D84013" w:rsidRDefault="00D11A9E" w:rsidP="00826306">
            <w:pPr>
              <w:jc w:val="both"/>
              <w:rPr>
                <w:sz w:val="22"/>
                <w:szCs w:val="22"/>
                <w:lang w:val="mn-MN"/>
              </w:rPr>
            </w:pPr>
            <w:r w:rsidRPr="00D84013">
              <w:rPr>
                <w:lang w:val="mn-MN"/>
              </w:rPr>
              <w:t>Эрчим хүчний чанарын мэдээллийг түүнчлэн үйл ажиллагааны зорилгоор эсвэл бие даасан шинжилгээ, сүлжээний кодчилсон үнэлгээнд ашиглана. Ашиглалтын тохиолдлууд цаашдаа IEC 61850-тэй нэмэлт харьцуулалтын үр дүн болж өргөжиж болно.</w:t>
            </w:r>
          </w:p>
          <w:p w:rsidR="00D11A9E" w:rsidRPr="00D84013" w:rsidRDefault="00D11A9E" w:rsidP="00826306">
            <w:pPr>
              <w:jc w:val="both"/>
              <w:rPr>
                <w:spacing w:val="5"/>
                <w:lang w:val="mn-MN"/>
              </w:rPr>
            </w:pPr>
            <w:r w:rsidRPr="00D84013">
              <w:rPr>
                <w:spacing w:val="5"/>
                <w:lang w:val="mn-MN"/>
              </w:rPr>
              <w:t xml:space="preserve"> Одоогоор </w:t>
            </w:r>
            <w:r w:rsidR="00ED7920">
              <w:rPr>
                <w:spacing w:val="5"/>
                <w:lang w:val="mn-MN"/>
              </w:rPr>
              <w:t>IEC 61850 стандартыг хэрэглэ</w:t>
            </w:r>
            <w:r w:rsidRPr="00D84013">
              <w:rPr>
                <w:spacing w:val="5"/>
                <w:lang w:val="mn-MN"/>
              </w:rPr>
              <w:t>ж</w:t>
            </w:r>
            <w:r w:rsidR="00ED7920">
              <w:rPr>
                <w:spacing w:val="5"/>
                <w:lang w:val="mn-MN"/>
              </w:rPr>
              <w:t>,</w:t>
            </w:r>
            <w:r w:rsidRPr="00D84013">
              <w:rPr>
                <w:spacing w:val="5"/>
                <w:lang w:val="mn-MN"/>
              </w:rPr>
              <w:t xml:space="preserve"> эрчим хүчний чанарын өгөгдли</w:t>
            </w:r>
            <w:r w:rsidR="001A6446" w:rsidRPr="00D84013">
              <w:rPr>
                <w:spacing w:val="5"/>
                <w:lang w:val="mn-MN"/>
              </w:rPr>
              <w:t>йг дамжуулах IEC TR 61850-90</w:t>
            </w:r>
            <w:r w:rsidR="001A6446" w:rsidRPr="00D84013">
              <w:rPr>
                <w:spacing w:val="5"/>
                <w:sz w:val="26"/>
                <w:szCs w:val="26"/>
                <w:lang w:val="mn-MN"/>
              </w:rPr>
              <w:t>-</w:t>
            </w:r>
            <m:oMath>
              <m:sSup>
                <m:sSupPr>
                  <m:ctrlPr>
                    <w:rPr>
                      <w:rFonts w:ascii="Cambria Math" w:hAnsi="Cambria Math"/>
                      <w:spacing w:val="5"/>
                      <w:sz w:val="26"/>
                      <w:szCs w:val="26"/>
                      <w:lang w:val="mn-MN"/>
                    </w:rPr>
                  </m:ctrlPr>
                </m:sSupPr>
                <m:e>
                  <m:r>
                    <m:rPr>
                      <m:sty m:val="p"/>
                    </m:rPr>
                    <w:rPr>
                      <w:rFonts w:ascii="Cambria Math" w:hAnsi="Cambria Math"/>
                      <w:spacing w:val="5"/>
                      <w:sz w:val="26"/>
                      <w:szCs w:val="26"/>
                      <w:lang w:val="mn-MN"/>
                    </w:rPr>
                    <m:t>17</m:t>
                  </m:r>
                </m:e>
                <m:sup>
                  <m:r>
                    <m:rPr>
                      <m:sty m:val="p"/>
                    </m:rPr>
                    <w:rPr>
                      <w:rFonts w:ascii="Cambria Math" w:hAnsi="Cambria Math"/>
                      <w:spacing w:val="5"/>
                      <w:sz w:val="26"/>
                      <w:szCs w:val="26"/>
                      <w:lang w:val="mn-MN"/>
                    </w:rPr>
                    <m:t>6</m:t>
                  </m:r>
                </m:sup>
              </m:sSup>
            </m:oMath>
            <w:r w:rsidRPr="00D84013">
              <w:rPr>
                <w:spacing w:val="5"/>
                <w:lang w:val="mn-MN"/>
              </w:rPr>
              <w:t xml:space="preserve"> техникийн тайлан нь боловсруулалтын шатандаа байна. Эрчим хүчний чанарын мэдээллийн LOG ийг PQDIF файл руу хөрвүүлэн дамжуулах сервисийг ашиглах </w:t>
            </w:r>
            <w:r w:rsidRPr="00D84013">
              <w:rPr>
                <w:spacing w:val="5"/>
                <w:lang w:val="mn-MN"/>
              </w:rPr>
              <w:lastRenderedPageBreak/>
              <w:t>төхөөрөмжөөс гарган авч болно.</w:t>
            </w:r>
          </w:p>
          <w:p w:rsidR="001A6446" w:rsidRPr="00D84013" w:rsidRDefault="001A6446" w:rsidP="00826306">
            <w:pPr>
              <w:jc w:val="both"/>
              <w:rPr>
                <w:spacing w:val="5"/>
                <w:lang w:val="mn-MN"/>
              </w:rPr>
            </w:pPr>
          </w:p>
          <w:p w:rsidR="001A6446" w:rsidRPr="00D84013" w:rsidRDefault="001A6446" w:rsidP="00826306">
            <w:pPr>
              <w:jc w:val="both"/>
              <w:rPr>
                <w:b/>
                <w:lang w:val="mn-MN"/>
              </w:rPr>
            </w:pPr>
            <w:r w:rsidRPr="00D84013">
              <w:rPr>
                <w:b/>
                <w:lang w:val="mn-MN"/>
              </w:rPr>
              <w:t>5.5.6 Оролцогчид</w:t>
            </w:r>
          </w:p>
          <w:p w:rsidR="00AF0D39" w:rsidRPr="00D84013" w:rsidRDefault="00AF0D39" w:rsidP="00826306">
            <w:pPr>
              <w:jc w:val="both"/>
              <w:rPr>
                <w:lang w:val="mn-MN"/>
              </w:rPr>
            </w:pPr>
            <w:r w:rsidRPr="00D84013">
              <w:rPr>
                <w:lang w:val="mn-MN"/>
              </w:rPr>
              <w:t xml:space="preserve">Эрчим хүчний чанарыг хянах тохиолдолд </w:t>
            </w:r>
            <w:r w:rsidR="007F6475" w:rsidRPr="00D84013">
              <w:rPr>
                <w:lang w:val="mn-MN"/>
              </w:rPr>
              <w:t>доорх</w:t>
            </w:r>
            <w:r w:rsidRPr="00D84013">
              <w:rPr>
                <w:lang w:val="mn-MN"/>
              </w:rPr>
              <w:t xml:space="preserve"> оролцогчид шаардлагатай.</w:t>
            </w:r>
          </w:p>
          <w:tbl>
            <w:tblPr>
              <w:tblStyle w:val="TableGrid"/>
              <w:tblW w:w="0" w:type="auto"/>
              <w:tblLook w:val="04A0" w:firstRow="1" w:lastRow="0" w:firstColumn="1" w:lastColumn="0" w:noHBand="0" w:noVBand="1"/>
            </w:tblPr>
            <w:tblGrid>
              <w:gridCol w:w="2222"/>
              <w:gridCol w:w="2222"/>
            </w:tblGrid>
            <w:tr w:rsidR="00AF0D39" w:rsidRPr="00D84013" w:rsidTr="00AF0D39">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Нэр</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Чиг үүргийн тодорхойлолт</w:t>
                  </w:r>
                </w:p>
              </w:tc>
            </w:tr>
            <w:tr w:rsidR="00AF0D39" w:rsidRPr="00B50E05" w:rsidTr="00AF0D39">
              <w:tc>
                <w:tcPr>
                  <w:tcW w:w="2222" w:type="dxa"/>
                </w:tcPr>
                <w:p w:rsidR="00AF0D39" w:rsidRPr="00D84013" w:rsidRDefault="00AF0D39" w:rsidP="00AF0D39">
                  <w:pPr>
                    <w:pStyle w:val="TableParagraph"/>
                    <w:rPr>
                      <w:sz w:val="20"/>
                      <w:szCs w:val="20"/>
                      <w:lang w:val="mn-MN"/>
                    </w:rPr>
                  </w:pPr>
                  <w:r w:rsidRPr="00D84013">
                    <w:rPr>
                      <w:rFonts w:eastAsiaTheme="minorHAnsi"/>
                      <w:sz w:val="20"/>
                      <w:szCs w:val="20"/>
                      <w:lang w:val="mn-MN"/>
                    </w:rPr>
                    <w:t>УЭТ</w:t>
                  </w:r>
                </w:p>
              </w:tc>
              <w:tc>
                <w:tcPr>
                  <w:tcW w:w="2222" w:type="dxa"/>
                </w:tcPr>
                <w:p w:rsidR="00AF0D39" w:rsidRPr="00D84013" w:rsidRDefault="00AF0D39" w:rsidP="00AF0D39">
                  <w:pPr>
                    <w:pStyle w:val="TableParagraph"/>
                    <w:ind w:right="306"/>
                    <w:rPr>
                      <w:sz w:val="20"/>
                      <w:szCs w:val="20"/>
                      <w:lang w:val="mn-MN"/>
                    </w:rPr>
                  </w:pPr>
                  <w:r w:rsidRPr="00D84013">
                    <w:rPr>
                      <w:sz w:val="20"/>
                      <w:szCs w:val="20"/>
                      <w:lang w:val="mn-MN"/>
                    </w:rPr>
                    <w:t>Эрчим хүчний чанарыг (давтамж, давтамжийн хэлбэлзэл, гүйдэл, гүйдлийн тэнцвэргүй байдал, хүчдэл, хүчдэлийн тэнцвэргүй байдал, хүчдэлийн хэлбэлзэл, THD гэх мэт) тусгайлан удирдахад шаардлагатай бүх мэдээлэлтэй. (бүрэн бус жагсаалт).</w:t>
                  </w:r>
                </w:p>
              </w:tc>
            </w:tr>
            <w:tr w:rsidR="00AF0D39" w:rsidRPr="00B50E05" w:rsidTr="00AF0D39">
              <w:tc>
                <w:tcPr>
                  <w:tcW w:w="2222" w:type="dxa"/>
                </w:tcPr>
                <w:p w:rsidR="00AF0D39" w:rsidRPr="00D84013" w:rsidRDefault="00AF0D39" w:rsidP="00AF0D39">
                  <w:pPr>
                    <w:pStyle w:val="NoSpacing"/>
                    <w:spacing w:line="276" w:lineRule="auto"/>
                    <w:jc w:val="both"/>
                    <w:rPr>
                      <w:sz w:val="20"/>
                      <w:szCs w:val="20"/>
                      <w:lang w:val="mn-MN"/>
                    </w:rPr>
                  </w:pPr>
                  <w:r w:rsidRPr="00D84013">
                    <w:rPr>
                      <w:sz w:val="20"/>
                      <w:szCs w:val="20"/>
                      <w:lang w:val="mn-MN"/>
                    </w:rPr>
                    <w:t>Хэрэглэгч</w:t>
                  </w:r>
                </w:p>
              </w:tc>
              <w:tc>
                <w:tcPr>
                  <w:tcW w:w="2222" w:type="dxa"/>
                </w:tcPr>
                <w:p w:rsidR="00AF0D39" w:rsidRPr="00D84013" w:rsidRDefault="00AF0D39" w:rsidP="00AF0D39">
                  <w:pPr>
                    <w:pStyle w:val="TableParagraph"/>
                    <w:rPr>
                      <w:sz w:val="20"/>
                      <w:szCs w:val="20"/>
                      <w:lang w:val="mn-MN"/>
                    </w:rPr>
                  </w:pPr>
                  <w:r w:rsidRPr="00D84013">
                    <w:rPr>
                      <w:sz w:val="20"/>
                      <w:szCs w:val="20"/>
                      <w:lang w:val="mn-MN"/>
                    </w:rPr>
                    <w:t>5.1.2.- тодорхойлсноор</w:t>
                  </w:r>
                </w:p>
              </w:tc>
            </w:tr>
          </w:tbl>
          <w:p w:rsidR="00AF0D39" w:rsidRPr="00D84013" w:rsidRDefault="00AF0D39" w:rsidP="00826306">
            <w:pPr>
              <w:jc w:val="both"/>
              <w:rPr>
                <w:lang w:val="mn-MN"/>
              </w:rPr>
            </w:pPr>
          </w:p>
          <w:p w:rsidR="00AF0D39" w:rsidRPr="00D84013" w:rsidRDefault="00AF0D39" w:rsidP="00826306">
            <w:pPr>
              <w:jc w:val="both"/>
              <w:rPr>
                <w:lang w:val="mn-MN"/>
              </w:rPr>
            </w:pPr>
          </w:p>
          <w:p w:rsidR="00AF0D39" w:rsidRPr="00D84013" w:rsidRDefault="00AF0D39" w:rsidP="00826306">
            <w:pPr>
              <w:jc w:val="both"/>
              <w:rPr>
                <w:b/>
                <w:lang w:val="mn-MN"/>
              </w:rPr>
            </w:pPr>
            <w:r w:rsidRPr="00D84013">
              <w:rPr>
                <w:b/>
                <w:lang w:val="mn-MN"/>
              </w:rPr>
              <w:t>5.6.4 Ашиглах тохиолдлын диаграмм</w:t>
            </w:r>
          </w:p>
          <w:p w:rsidR="00AF0D39" w:rsidRPr="00D84013" w:rsidRDefault="005C3770" w:rsidP="005C3770">
            <w:pPr>
              <w:rPr>
                <w:lang w:val="mn-MN"/>
              </w:rPr>
            </w:pPr>
            <w:r w:rsidRPr="00D84013">
              <w:rPr>
                <w:lang w:val="mn-MN"/>
              </w:rPr>
              <w:t>7-р зураг</w:t>
            </w:r>
            <w:r w:rsidR="00AF0D39" w:rsidRPr="00D84013">
              <w:rPr>
                <w:lang w:val="mn-MN"/>
              </w:rPr>
              <w:t xml:space="preserve"> </w:t>
            </w:r>
            <w:r w:rsidRPr="00D84013">
              <w:rPr>
                <w:lang w:val="mn-MN"/>
              </w:rPr>
              <w:t xml:space="preserve">эрчим хүчний чанарт ашиглах </w:t>
            </w:r>
            <w:r w:rsidR="007F6475" w:rsidRPr="00D84013">
              <w:rPr>
                <w:lang w:val="mn-MN"/>
              </w:rPr>
              <w:t>диаграммыг</w:t>
            </w:r>
            <w:r w:rsidRPr="00D84013">
              <w:rPr>
                <w:lang w:val="mn-MN"/>
              </w:rPr>
              <w:t xml:space="preserve"> харуулна.</w:t>
            </w:r>
          </w:p>
          <w:p w:rsidR="00D11A9E" w:rsidRPr="00D84013" w:rsidRDefault="00D11A9E" w:rsidP="00826306">
            <w:pPr>
              <w:rPr>
                <w:b/>
                <w:lang w:val="mn-MN"/>
              </w:rPr>
            </w:pPr>
          </w:p>
        </w:tc>
        <w:tc>
          <w:tcPr>
            <w:tcW w:w="4675" w:type="dxa"/>
          </w:tcPr>
          <w:p w:rsidR="00D11A9E" w:rsidRPr="00D84013" w:rsidRDefault="00D11A9E" w:rsidP="00826306">
            <w:pPr>
              <w:rPr>
                <w:b/>
                <w:spacing w:val="5"/>
                <w:sz w:val="22"/>
                <w:szCs w:val="22"/>
                <w:lang w:val="mn-MN"/>
              </w:rPr>
            </w:pPr>
            <w:r w:rsidRPr="00D84013">
              <w:rPr>
                <w:b/>
                <w:spacing w:val="5"/>
                <w:lang w:val="mn-MN"/>
              </w:rPr>
              <w:lastRenderedPageBreak/>
              <w:t>5.6 Power quality</w:t>
            </w:r>
          </w:p>
          <w:p w:rsidR="00D11A9E" w:rsidRPr="00D84013" w:rsidRDefault="00D11A9E" w:rsidP="00826306">
            <w:pPr>
              <w:rPr>
                <w:spacing w:val="5"/>
                <w:sz w:val="22"/>
                <w:szCs w:val="22"/>
                <w:lang w:val="mn-MN"/>
              </w:rPr>
            </w:pPr>
          </w:p>
          <w:p w:rsidR="00D11A9E" w:rsidRPr="00D84013" w:rsidRDefault="00D11A9E" w:rsidP="00826306">
            <w:pPr>
              <w:rPr>
                <w:b/>
                <w:spacing w:val="5"/>
                <w:sz w:val="22"/>
                <w:szCs w:val="22"/>
                <w:lang w:val="mn-MN"/>
              </w:rPr>
            </w:pPr>
            <w:r w:rsidRPr="00D84013">
              <w:rPr>
                <w:b/>
                <w:spacing w:val="5"/>
                <w:lang w:val="mn-MN"/>
              </w:rPr>
              <w:t>5.6.1 General</w:t>
            </w:r>
          </w:p>
          <w:p w:rsidR="00D11A9E" w:rsidRPr="00DB2381" w:rsidRDefault="00D11A9E" w:rsidP="00DB2381">
            <w:pPr>
              <w:spacing w:line="276" w:lineRule="auto"/>
              <w:jc w:val="both"/>
              <w:rPr>
                <w:bCs/>
                <w:color w:val="000000"/>
                <w:shd w:val="clear" w:color="auto" w:fill="FFFFFF"/>
                <w:lang w:val="mn-MN"/>
              </w:rPr>
            </w:pPr>
            <w:r w:rsidRPr="00DB2381">
              <w:rPr>
                <w:bCs/>
                <w:color w:val="000000"/>
                <w:shd w:val="clear" w:color="auto" w:fill="FFFFFF"/>
                <w:lang w:val="mn-MN"/>
              </w:rPr>
              <w:t>Power Quality monitoring includes all methods to transfer power quality information from substations and other parts of the network to an application in the control centre  or  maintenance centre.</w:t>
            </w:r>
          </w:p>
          <w:p w:rsidR="00D11A9E" w:rsidRPr="00D84013" w:rsidRDefault="00D11A9E" w:rsidP="00826306">
            <w:pPr>
              <w:rPr>
                <w:spacing w:val="5"/>
                <w:sz w:val="22"/>
                <w:szCs w:val="22"/>
                <w:lang w:val="mn-MN"/>
              </w:rPr>
            </w:pPr>
          </w:p>
          <w:p w:rsidR="00D11A9E" w:rsidRPr="00D84013" w:rsidRDefault="00D11A9E" w:rsidP="00826306">
            <w:pPr>
              <w:rPr>
                <w:b/>
                <w:spacing w:val="5"/>
                <w:sz w:val="22"/>
                <w:szCs w:val="22"/>
                <w:lang w:val="mn-MN"/>
              </w:rPr>
            </w:pPr>
            <w:r w:rsidRPr="00D84013">
              <w:rPr>
                <w:b/>
                <w:spacing w:val="5"/>
                <w:lang w:val="mn-MN"/>
              </w:rPr>
              <w:t>5.6.2</w:t>
            </w:r>
            <w:r w:rsidRPr="00D84013">
              <w:rPr>
                <w:spacing w:val="5"/>
                <w:lang w:val="mn-MN"/>
              </w:rPr>
              <w:t xml:space="preserve"> </w:t>
            </w:r>
            <w:r w:rsidRPr="00D84013">
              <w:rPr>
                <w:b/>
                <w:spacing w:val="5"/>
                <w:lang w:val="mn-MN"/>
              </w:rPr>
              <w:t>Constraints / assumptions / design considerations</w:t>
            </w:r>
          </w:p>
          <w:p w:rsidR="00D11A9E" w:rsidRPr="00D84013" w:rsidRDefault="00D11A9E" w:rsidP="00826306">
            <w:pPr>
              <w:rPr>
                <w:spacing w:val="5"/>
                <w:sz w:val="22"/>
                <w:szCs w:val="22"/>
                <w:lang w:val="mn-MN"/>
              </w:rPr>
            </w:pPr>
          </w:p>
          <w:p w:rsidR="00D11A9E" w:rsidRPr="00DB2381" w:rsidRDefault="00D11A9E" w:rsidP="00DB2381">
            <w:pPr>
              <w:spacing w:line="276" w:lineRule="auto"/>
              <w:jc w:val="both"/>
              <w:rPr>
                <w:bCs/>
                <w:color w:val="000000"/>
                <w:shd w:val="clear" w:color="auto" w:fill="FFFFFF"/>
                <w:lang w:val="mn-MN"/>
              </w:rPr>
            </w:pPr>
            <w:r w:rsidRPr="00DB2381">
              <w:rPr>
                <w:bCs/>
                <w:color w:val="000000"/>
                <w:shd w:val="clear" w:color="auto" w:fill="FFFFFF"/>
                <w:lang w:val="mn-MN"/>
              </w:rPr>
              <w:t>The IED is configured to send the power quality information to the control centre or  maintenance centre. Additionally the IED may store power quality information in  local LOGs  that can be retrieved from the control centre or maintenance centre.</w:t>
            </w:r>
          </w:p>
          <w:p w:rsidR="00D11A9E" w:rsidRPr="00DB2381" w:rsidRDefault="00D11A9E" w:rsidP="00DB2381">
            <w:pPr>
              <w:spacing w:line="276" w:lineRule="auto"/>
              <w:jc w:val="both"/>
              <w:rPr>
                <w:bCs/>
                <w:color w:val="000000"/>
                <w:shd w:val="clear" w:color="auto" w:fill="FFFFFF"/>
                <w:lang w:val="mn-MN"/>
              </w:rPr>
            </w:pPr>
          </w:p>
          <w:p w:rsidR="00D11A9E" w:rsidRPr="00DB2381" w:rsidRDefault="00D11A9E" w:rsidP="00DB2381">
            <w:pPr>
              <w:spacing w:line="276" w:lineRule="auto"/>
              <w:jc w:val="both"/>
              <w:rPr>
                <w:bCs/>
                <w:color w:val="000000"/>
                <w:shd w:val="clear" w:color="auto" w:fill="FFFFFF"/>
                <w:lang w:val="mn-MN"/>
              </w:rPr>
            </w:pPr>
            <w:r w:rsidRPr="00DB2381">
              <w:rPr>
                <w:bCs/>
                <w:color w:val="000000"/>
                <w:shd w:val="clear" w:color="auto" w:fill="FFFFFF"/>
                <w:lang w:val="mn-MN"/>
              </w:rPr>
              <w:t>Power quality information is used either for operational purpose and/or for offline analysis and grid code evaluation. Use cases might be extended in the future as a result of additional mappings to IEC 61850.</w:t>
            </w:r>
          </w:p>
          <w:p w:rsidR="00D11A9E" w:rsidRPr="00DB2381" w:rsidRDefault="00D11A9E" w:rsidP="00DB2381">
            <w:pPr>
              <w:spacing w:line="276" w:lineRule="auto"/>
              <w:jc w:val="both"/>
              <w:rPr>
                <w:bCs/>
                <w:color w:val="000000"/>
                <w:shd w:val="clear" w:color="auto" w:fill="FFFFFF"/>
                <w:lang w:val="mn-MN"/>
              </w:rPr>
            </w:pPr>
          </w:p>
          <w:p w:rsidR="00D11A9E" w:rsidRPr="00DB2381" w:rsidRDefault="00D11A9E"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Currently the technical report </w:t>
            </w:r>
            <w:r w:rsidR="00AF0D39" w:rsidRPr="00DB2381">
              <w:rPr>
                <w:bCs/>
                <w:color w:val="000000"/>
                <w:shd w:val="clear" w:color="auto" w:fill="FFFFFF"/>
                <w:lang w:val="mn-MN"/>
              </w:rPr>
              <w:t>IEC TR 61850-90-</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17</m:t>
                  </m:r>
                </m:e>
                <m:sup>
                  <m:r>
                    <m:rPr>
                      <m:sty m:val="p"/>
                    </m:rPr>
                    <w:rPr>
                      <w:rFonts w:ascii="Cambria Math" w:hAnsi="Cambria Math"/>
                      <w:color w:val="000000"/>
                      <w:shd w:val="clear" w:color="auto" w:fill="FFFFFF"/>
                      <w:lang w:val="mn-MN"/>
                    </w:rPr>
                    <m:t>6</m:t>
                  </m:r>
                </m:sup>
              </m:sSup>
            </m:oMath>
            <w:r w:rsidRPr="00DB2381">
              <w:rPr>
                <w:bCs/>
                <w:color w:val="000000"/>
                <w:shd w:val="clear" w:color="auto" w:fill="FFFFFF"/>
                <w:lang w:val="mn-MN"/>
              </w:rPr>
              <w:t>, Using IEC 61850 to  transmit  power  quality data is under development. The LOG of power quality information is  mapped to  a  PQDIF file that can be retrieved from the device using file transfer services.</w:t>
            </w:r>
          </w:p>
          <w:p w:rsidR="00D11A9E" w:rsidRPr="00D84013" w:rsidRDefault="00D11A9E"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r w:rsidRPr="00D84013">
              <w:rPr>
                <w:b/>
                <w:lang w:val="mn-MN"/>
              </w:rPr>
              <w:t>5.5.6 Actors</w:t>
            </w:r>
          </w:p>
          <w:p w:rsidR="00AF0D39" w:rsidRPr="00D84013" w:rsidRDefault="00AF0D39" w:rsidP="00826306">
            <w:pPr>
              <w:rPr>
                <w:lang w:val="mn-MN"/>
              </w:rPr>
            </w:pPr>
            <w:r w:rsidRPr="00D84013">
              <w:rPr>
                <w:lang w:val="mn-MN"/>
              </w:rPr>
              <w:t>The power quality monitoring use case requires the following actors:</w:t>
            </w:r>
          </w:p>
          <w:p w:rsidR="00AF0D39" w:rsidRPr="00D84013" w:rsidRDefault="00AF0D39" w:rsidP="00826306">
            <w:pPr>
              <w:rPr>
                <w:lang w:val="mn-MN"/>
              </w:rPr>
            </w:pPr>
          </w:p>
          <w:tbl>
            <w:tblPr>
              <w:tblStyle w:val="TableGrid"/>
              <w:tblW w:w="0" w:type="auto"/>
              <w:tblLook w:val="04A0" w:firstRow="1" w:lastRow="0" w:firstColumn="1" w:lastColumn="0" w:noHBand="0" w:noVBand="1"/>
            </w:tblPr>
            <w:tblGrid>
              <w:gridCol w:w="2222"/>
              <w:gridCol w:w="2222"/>
            </w:tblGrid>
            <w:tr w:rsidR="00AF0D39" w:rsidRPr="00D84013" w:rsidTr="00902EC1">
              <w:tc>
                <w:tcPr>
                  <w:tcW w:w="2222" w:type="dxa"/>
                </w:tcPr>
                <w:p w:rsidR="00AF0D39" w:rsidRPr="00D84013" w:rsidRDefault="00AF0D39" w:rsidP="00AF0D39">
                  <w:pPr>
                    <w:pStyle w:val="TableParagraph"/>
                    <w:ind w:left="107"/>
                    <w:jc w:val="center"/>
                    <w:rPr>
                      <w:sz w:val="20"/>
                      <w:szCs w:val="20"/>
                      <w:lang w:val="mn-MN"/>
                    </w:rPr>
                  </w:pPr>
                  <w:r w:rsidRPr="00D84013">
                    <w:rPr>
                      <w:sz w:val="20"/>
                      <w:szCs w:val="20"/>
                      <w:lang w:val="mn-MN"/>
                    </w:rPr>
                    <w:t>Name</w:t>
                  </w:r>
                </w:p>
              </w:tc>
              <w:tc>
                <w:tcPr>
                  <w:tcW w:w="2222" w:type="dxa"/>
                </w:tcPr>
                <w:p w:rsidR="00AF0D39" w:rsidRPr="00D84013" w:rsidRDefault="00AF0D39" w:rsidP="00AF0D39">
                  <w:pPr>
                    <w:pStyle w:val="TableParagraph"/>
                    <w:ind w:right="306"/>
                    <w:jc w:val="center"/>
                    <w:rPr>
                      <w:sz w:val="20"/>
                      <w:szCs w:val="20"/>
                      <w:lang w:val="mn-MN"/>
                    </w:rPr>
                  </w:pPr>
                  <w:r w:rsidRPr="00D84013">
                    <w:rPr>
                      <w:sz w:val="20"/>
                      <w:szCs w:val="20"/>
                      <w:lang w:val="mn-MN"/>
                    </w:rPr>
                    <w:t>Role description</w:t>
                  </w:r>
                </w:p>
              </w:tc>
            </w:tr>
            <w:tr w:rsidR="00AF0D39" w:rsidRPr="00D84013" w:rsidTr="00902EC1">
              <w:tc>
                <w:tcPr>
                  <w:tcW w:w="2222" w:type="dxa"/>
                </w:tcPr>
                <w:p w:rsidR="00AF0D39" w:rsidRPr="00D84013" w:rsidRDefault="00AF0D39" w:rsidP="00AF0D39">
                  <w:pPr>
                    <w:pStyle w:val="TableParagraph"/>
                    <w:rPr>
                      <w:sz w:val="20"/>
                      <w:szCs w:val="20"/>
                      <w:lang w:val="mn-MN"/>
                    </w:rPr>
                  </w:pPr>
                  <w:r w:rsidRPr="00D84013">
                    <w:rPr>
                      <w:rFonts w:eastAsiaTheme="minorHAnsi"/>
                      <w:sz w:val="20"/>
                      <w:szCs w:val="20"/>
                      <w:lang w:val="mn-MN"/>
                    </w:rPr>
                    <w:t>IED</w:t>
                  </w:r>
                </w:p>
              </w:tc>
              <w:tc>
                <w:tcPr>
                  <w:tcW w:w="2222" w:type="dxa"/>
                </w:tcPr>
                <w:p w:rsidR="00AF0D39" w:rsidRPr="00D84013" w:rsidRDefault="00AF0D39" w:rsidP="00AF0D39">
                  <w:pPr>
                    <w:pStyle w:val="TableParagraph"/>
                    <w:ind w:right="306"/>
                    <w:rPr>
                      <w:sz w:val="20"/>
                      <w:szCs w:val="20"/>
                      <w:lang w:val="mn-MN"/>
                    </w:rPr>
                  </w:pPr>
                  <w:r w:rsidRPr="00D84013">
                    <w:rPr>
                      <w:sz w:val="20"/>
                      <w:szCs w:val="20"/>
                      <w:lang w:val="mn-MN"/>
                    </w:rPr>
                    <w:t>Has all necessary information to manage specifically the power quality (frequency, frequency variation, current, current unbalance, voltage, voltage unbalance, voltage variation, THD, etc. (non exhaustive list)).</w:t>
                  </w:r>
                </w:p>
              </w:tc>
            </w:tr>
            <w:tr w:rsidR="00AF0D39" w:rsidRPr="00D84013" w:rsidTr="00902EC1">
              <w:tc>
                <w:tcPr>
                  <w:tcW w:w="2222" w:type="dxa"/>
                </w:tcPr>
                <w:p w:rsidR="00AF0D39" w:rsidRPr="00D84013" w:rsidRDefault="00AF0D39" w:rsidP="00AF0D39">
                  <w:pPr>
                    <w:pStyle w:val="NoSpacing"/>
                    <w:spacing w:line="276" w:lineRule="auto"/>
                    <w:jc w:val="both"/>
                    <w:rPr>
                      <w:sz w:val="20"/>
                      <w:szCs w:val="20"/>
                      <w:lang w:val="mn-MN"/>
                    </w:rPr>
                  </w:pPr>
                  <w:r w:rsidRPr="00D84013">
                    <w:rPr>
                      <w:sz w:val="20"/>
                      <w:szCs w:val="20"/>
                      <w:lang w:val="mn-MN"/>
                    </w:rPr>
                    <w:t>User</w:t>
                  </w:r>
                </w:p>
              </w:tc>
              <w:tc>
                <w:tcPr>
                  <w:tcW w:w="2222" w:type="dxa"/>
                </w:tcPr>
                <w:p w:rsidR="00AF0D39" w:rsidRPr="00D84013" w:rsidRDefault="00AF0D39" w:rsidP="00AF0D39">
                  <w:pPr>
                    <w:pStyle w:val="TableParagraph"/>
                    <w:rPr>
                      <w:sz w:val="20"/>
                      <w:szCs w:val="20"/>
                      <w:lang w:val="mn-MN"/>
                    </w:rPr>
                  </w:pPr>
                  <w:r w:rsidRPr="00D84013">
                    <w:rPr>
                      <w:sz w:val="20"/>
                      <w:szCs w:val="20"/>
                      <w:lang w:val="mn-MN"/>
                    </w:rPr>
                    <w:t>As defined in 5.1.2.</w:t>
                  </w:r>
                </w:p>
              </w:tc>
            </w:tr>
          </w:tbl>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AF0D39">
            <w:pPr>
              <w:pStyle w:val="NoSpacing"/>
              <w:spacing w:line="276" w:lineRule="auto"/>
              <w:rPr>
                <w:b/>
                <w:lang w:val="mn-MN"/>
              </w:rPr>
            </w:pPr>
            <w:r w:rsidRPr="00D84013">
              <w:rPr>
                <w:b/>
                <w:lang w:val="mn-MN"/>
              </w:rPr>
              <w:t>5.6.4 Use cases diagram</w:t>
            </w:r>
          </w:p>
          <w:p w:rsidR="00AF0D39" w:rsidRPr="00D84013" w:rsidRDefault="00AF0D39" w:rsidP="00AF0D39">
            <w:pPr>
              <w:rPr>
                <w:b/>
                <w:lang w:val="mn-MN"/>
              </w:rPr>
            </w:pPr>
            <w:r w:rsidRPr="00D84013">
              <w:rPr>
                <w:lang w:val="mn-MN"/>
              </w:rPr>
              <w:t>Figure 7 shows a power quality use cases diagram.</w:t>
            </w:r>
          </w:p>
        </w:tc>
      </w:tr>
      <w:tr w:rsidR="00AF0D39" w:rsidRPr="00D84013" w:rsidTr="00902EC1">
        <w:tc>
          <w:tcPr>
            <w:tcW w:w="9350" w:type="dxa"/>
            <w:gridSpan w:val="2"/>
          </w:tcPr>
          <w:p w:rsidR="00AF0D39" w:rsidRPr="00D84013" w:rsidRDefault="00AF0D39" w:rsidP="00826306">
            <w:pPr>
              <w:rPr>
                <w:b/>
                <w:spacing w:val="5"/>
                <w:lang w:val="mn-MN"/>
              </w:rPr>
            </w:pPr>
          </w:p>
          <w:p w:rsidR="00AF0D39" w:rsidRPr="00D84013" w:rsidRDefault="00AF0D39" w:rsidP="00826306">
            <w:pPr>
              <w:rPr>
                <w:b/>
                <w:spacing w:val="5"/>
                <w:lang w:val="mn-MN"/>
              </w:rPr>
            </w:pPr>
            <w:r w:rsidRPr="00D84013">
              <w:rPr>
                <w:b/>
                <w:noProof/>
              </w:rPr>
              <w:lastRenderedPageBreak/>
              <mc:AlternateContent>
                <mc:Choice Requires="wpg">
                  <w:drawing>
                    <wp:anchor distT="0" distB="0" distL="0" distR="0" simplePos="0" relativeHeight="251640832" behindDoc="1" locked="0" layoutInCell="1" allowOverlap="1" wp14:anchorId="165AAD8B" wp14:editId="2FC067CB">
                      <wp:simplePos x="0" y="0"/>
                      <wp:positionH relativeFrom="page">
                        <wp:posOffset>554990</wp:posOffset>
                      </wp:positionH>
                      <wp:positionV relativeFrom="paragraph">
                        <wp:posOffset>186690</wp:posOffset>
                      </wp:positionV>
                      <wp:extent cx="4911725" cy="3237230"/>
                      <wp:effectExtent l="0" t="0" r="22225" b="20320"/>
                      <wp:wrapTopAndBottom/>
                      <wp:docPr id="7465" name="Group 7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725" cy="3237230"/>
                                <a:chOff x="2094" y="329"/>
                                <a:chExt cx="7735" cy="5098"/>
                              </a:xfrm>
                            </wpg:grpSpPr>
                            <wps:wsp>
                              <wps:cNvPr id="7466" name="Rectangle 41"/>
                              <wps:cNvSpPr>
                                <a:spLocks noChangeArrowheads="1"/>
                              </wps:cNvSpPr>
                              <wps:spPr bwMode="auto">
                                <a:xfrm>
                                  <a:off x="2109" y="329"/>
                                  <a:ext cx="7720" cy="509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7" name="Freeform 42"/>
                              <wps:cNvSpPr>
                                <a:spLocks/>
                              </wps:cNvSpPr>
                              <wps:spPr bwMode="auto">
                                <a:xfrm>
                                  <a:off x="2094" y="344"/>
                                  <a:ext cx="1412" cy="263"/>
                                </a:xfrm>
                                <a:custGeom>
                                  <a:avLst/>
                                  <a:gdLst>
                                    <a:gd name="T0" fmla="*/ 1411 w 1412"/>
                                    <a:gd name="T1" fmla="*/ 345 h 263"/>
                                    <a:gd name="T2" fmla="*/ 0 w 1412"/>
                                    <a:gd name="T3" fmla="*/ 345 h 263"/>
                                    <a:gd name="T4" fmla="*/ 0 w 1412"/>
                                    <a:gd name="T5" fmla="*/ 607 h 263"/>
                                    <a:gd name="T6" fmla="*/ 1231 w 1412"/>
                                    <a:gd name="T7" fmla="*/ 607 h 263"/>
                                    <a:gd name="T8" fmla="*/ 1411 w 1412"/>
                                    <a:gd name="T9" fmla="*/ 414 h 263"/>
                                    <a:gd name="T10" fmla="*/ 1411 w 1412"/>
                                    <a:gd name="T11" fmla="*/ 345 h 2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12" h="263">
                                      <a:moveTo>
                                        <a:pt x="1411" y="0"/>
                                      </a:moveTo>
                                      <a:lnTo>
                                        <a:pt x="0" y="0"/>
                                      </a:lnTo>
                                      <a:lnTo>
                                        <a:pt x="0" y="262"/>
                                      </a:lnTo>
                                      <a:lnTo>
                                        <a:pt x="1231" y="262"/>
                                      </a:lnTo>
                                      <a:lnTo>
                                        <a:pt x="1411" y="69"/>
                                      </a:lnTo>
                                      <a:lnTo>
                                        <a:pt x="14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8" name="Freeform 43"/>
                              <wps:cNvSpPr>
                                <a:spLocks/>
                              </wps:cNvSpPr>
                              <wps:spPr bwMode="auto">
                                <a:xfrm>
                                  <a:off x="2094" y="344"/>
                                  <a:ext cx="1412" cy="263"/>
                                </a:xfrm>
                                <a:custGeom>
                                  <a:avLst/>
                                  <a:gdLst>
                                    <a:gd name="T0" fmla="*/ 0 w 1412"/>
                                    <a:gd name="T1" fmla="*/ 607 h 263"/>
                                    <a:gd name="T2" fmla="*/ 1231 w 1412"/>
                                    <a:gd name="T3" fmla="*/ 607 h 263"/>
                                    <a:gd name="T4" fmla="*/ 1411 w 1412"/>
                                    <a:gd name="T5" fmla="*/ 414 h 263"/>
                                    <a:gd name="T6" fmla="*/ 1411 w 1412"/>
                                    <a:gd name="T7" fmla="*/ 345 h 263"/>
                                    <a:gd name="T8" fmla="*/ 0 w 1412"/>
                                    <a:gd name="T9" fmla="*/ 345 h 263"/>
                                    <a:gd name="T10" fmla="*/ 0 w 1412"/>
                                    <a:gd name="T11" fmla="*/ 607 h 2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12" h="263">
                                      <a:moveTo>
                                        <a:pt x="0" y="262"/>
                                      </a:moveTo>
                                      <a:lnTo>
                                        <a:pt x="1231" y="262"/>
                                      </a:lnTo>
                                      <a:lnTo>
                                        <a:pt x="1411" y="69"/>
                                      </a:lnTo>
                                      <a:lnTo>
                                        <a:pt x="1411" y="0"/>
                                      </a:lnTo>
                                      <a:lnTo>
                                        <a:pt x="0" y="0"/>
                                      </a:lnTo>
                                      <a:lnTo>
                                        <a:pt x="0" y="2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9" name="Freeform 44"/>
                              <wps:cNvSpPr>
                                <a:spLocks/>
                              </wps:cNvSpPr>
                              <wps:spPr bwMode="auto">
                                <a:xfrm>
                                  <a:off x="4944" y="814"/>
                                  <a:ext cx="1813" cy="1202"/>
                                </a:xfrm>
                                <a:custGeom>
                                  <a:avLst/>
                                  <a:gdLst>
                                    <a:gd name="T0" fmla="*/ 907 w 1813"/>
                                    <a:gd name="T1" fmla="*/ 814 h 1202"/>
                                    <a:gd name="T2" fmla="*/ 819 w 1813"/>
                                    <a:gd name="T3" fmla="*/ 817 h 1202"/>
                                    <a:gd name="T4" fmla="*/ 734 w 1813"/>
                                    <a:gd name="T5" fmla="*/ 825 h 1202"/>
                                    <a:gd name="T6" fmla="*/ 651 w 1813"/>
                                    <a:gd name="T7" fmla="*/ 838 h 1202"/>
                                    <a:gd name="T8" fmla="*/ 572 w 1813"/>
                                    <a:gd name="T9" fmla="*/ 856 h 1202"/>
                                    <a:gd name="T10" fmla="*/ 496 w 1813"/>
                                    <a:gd name="T11" fmla="*/ 878 h 1202"/>
                                    <a:gd name="T12" fmla="*/ 424 w 1813"/>
                                    <a:gd name="T13" fmla="*/ 905 h 1202"/>
                                    <a:gd name="T14" fmla="*/ 357 w 1813"/>
                                    <a:gd name="T15" fmla="*/ 936 h 1202"/>
                                    <a:gd name="T16" fmla="*/ 294 w 1813"/>
                                    <a:gd name="T17" fmla="*/ 971 h 1202"/>
                                    <a:gd name="T18" fmla="*/ 236 w 1813"/>
                                    <a:gd name="T19" fmla="*/ 1009 h 1202"/>
                                    <a:gd name="T20" fmla="*/ 184 w 1813"/>
                                    <a:gd name="T21" fmla="*/ 1051 h 1202"/>
                                    <a:gd name="T22" fmla="*/ 138 w 1813"/>
                                    <a:gd name="T23" fmla="*/ 1095 h 1202"/>
                                    <a:gd name="T24" fmla="*/ 97 w 1813"/>
                                    <a:gd name="T25" fmla="*/ 1143 h 1202"/>
                                    <a:gd name="T26" fmla="*/ 63 w 1813"/>
                                    <a:gd name="T27" fmla="*/ 1193 h 1202"/>
                                    <a:gd name="T28" fmla="*/ 17 w 1813"/>
                                    <a:gd name="T29" fmla="*/ 1300 h 1202"/>
                                    <a:gd name="T30" fmla="*/ 0 w 1813"/>
                                    <a:gd name="T31" fmla="*/ 1415 h 1202"/>
                                    <a:gd name="T32" fmla="*/ 5 w 1813"/>
                                    <a:gd name="T33" fmla="*/ 1473 h 1202"/>
                                    <a:gd name="T34" fmla="*/ 36 w 1813"/>
                                    <a:gd name="T35" fmla="*/ 1585 h 1202"/>
                                    <a:gd name="T36" fmla="*/ 97 w 1813"/>
                                    <a:gd name="T37" fmla="*/ 1687 h 1202"/>
                                    <a:gd name="T38" fmla="*/ 138 w 1813"/>
                                    <a:gd name="T39" fmla="*/ 1735 h 1202"/>
                                    <a:gd name="T40" fmla="*/ 184 w 1813"/>
                                    <a:gd name="T41" fmla="*/ 1780 h 1202"/>
                                    <a:gd name="T42" fmla="*/ 236 w 1813"/>
                                    <a:gd name="T43" fmla="*/ 1821 h 1202"/>
                                    <a:gd name="T44" fmla="*/ 294 w 1813"/>
                                    <a:gd name="T45" fmla="*/ 1860 h 1202"/>
                                    <a:gd name="T46" fmla="*/ 357 w 1813"/>
                                    <a:gd name="T47" fmla="*/ 1894 h 1202"/>
                                    <a:gd name="T48" fmla="*/ 424 w 1813"/>
                                    <a:gd name="T49" fmla="*/ 1925 h 1202"/>
                                    <a:gd name="T50" fmla="*/ 496 w 1813"/>
                                    <a:gd name="T51" fmla="*/ 1952 h 1202"/>
                                    <a:gd name="T52" fmla="*/ 572 w 1813"/>
                                    <a:gd name="T53" fmla="*/ 1974 h 1202"/>
                                    <a:gd name="T54" fmla="*/ 651 w 1813"/>
                                    <a:gd name="T55" fmla="*/ 1992 h 1202"/>
                                    <a:gd name="T56" fmla="*/ 734 w 1813"/>
                                    <a:gd name="T57" fmla="*/ 2005 h 1202"/>
                                    <a:gd name="T58" fmla="*/ 819 w 1813"/>
                                    <a:gd name="T59" fmla="*/ 2013 h 1202"/>
                                    <a:gd name="T60" fmla="*/ 907 w 1813"/>
                                    <a:gd name="T61" fmla="*/ 2016 h 1202"/>
                                    <a:gd name="T62" fmla="*/ 994 w 1813"/>
                                    <a:gd name="T63" fmla="*/ 2013 h 1202"/>
                                    <a:gd name="T64" fmla="*/ 1080 w 1813"/>
                                    <a:gd name="T65" fmla="*/ 2005 h 1202"/>
                                    <a:gd name="T66" fmla="*/ 1162 w 1813"/>
                                    <a:gd name="T67" fmla="*/ 1992 h 1202"/>
                                    <a:gd name="T68" fmla="*/ 1241 w 1813"/>
                                    <a:gd name="T69" fmla="*/ 1974 h 1202"/>
                                    <a:gd name="T70" fmla="*/ 1317 w 1813"/>
                                    <a:gd name="T71" fmla="*/ 1952 h 1202"/>
                                    <a:gd name="T72" fmla="*/ 1389 w 1813"/>
                                    <a:gd name="T73" fmla="*/ 1925 h 1202"/>
                                    <a:gd name="T74" fmla="*/ 1456 w 1813"/>
                                    <a:gd name="T75" fmla="*/ 1894 h 1202"/>
                                    <a:gd name="T76" fmla="*/ 1519 w 1813"/>
                                    <a:gd name="T77" fmla="*/ 1860 h 1202"/>
                                    <a:gd name="T78" fmla="*/ 1577 w 1813"/>
                                    <a:gd name="T79" fmla="*/ 1821 h 1202"/>
                                    <a:gd name="T80" fmla="*/ 1629 w 1813"/>
                                    <a:gd name="T81" fmla="*/ 1780 h 1202"/>
                                    <a:gd name="T82" fmla="*/ 1675 w 1813"/>
                                    <a:gd name="T83" fmla="*/ 1735 h 1202"/>
                                    <a:gd name="T84" fmla="*/ 1716 w 1813"/>
                                    <a:gd name="T85" fmla="*/ 1687 h 1202"/>
                                    <a:gd name="T86" fmla="*/ 1750 w 1813"/>
                                    <a:gd name="T87" fmla="*/ 1637 h 1202"/>
                                    <a:gd name="T88" fmla="*/ 1796 w 1813"/>
                                    <a:gd name="T89" fmla="*/ 1530 h 1202"/>
                                    <a:gd name="T90" fmla="*/ 1813 w 1813"/>
                                    <a:gd name="T91" fmla="*/ 1415 h 1202"/>
                                    <a:gd name="T92" fmla="*/ 1809 w 1813"/>
                                    <a:gd name="T93" fmla="*/ 1357 h 1202"/>
                                    <a:gd name="T94" fmla="*/ 1777 w 1813"/>
                                    <a:gd name="T95" fmla="*/ 1246 h 1202"/>
                                    <a:gd name="T96" fmla="*/ 1716 w 1813"/>
                                    <a:gd name="T97" fmla="*/ 1143 h 1202"/>
                                    <a:gd name="T98" fmla="*/ 1675 w 1813"/>
                                    <a:gd name="T99" fmla="*/ 1095 h 1202"/>
                                    <a:gd name="T100" fmla="*/ 1629 w 1813"/>
                                    <a:gd name="T101" fmla="*/ 1051 h 1202"/>
                                    <a:gd name="T102" fmla="*/ 1577 w 1813"/>
                                    <a:gd name="T103" fmla="*/ 1009 h 1202"/>
                                    <a:gd name="T104" fmla="*/ 1519 w 1813"/>
                                    <a:gd name="T105" fmla="*/ 971 h 1202"/>
                                    <a:gd name="T106" fmla="*/ 1456 w 1813"/>
                                    <a:gd name="T107" fmla="*/ 936 h 1202"/>
                                    <a:gd name="T108" fmla="*/ 1389 w 1813"/>
                                    <a:gd name="T109" fmla="*/ 905 h 1202"/>
                                    <a:gd name="T110" fmla="*/ 1317 w 1813"/>
                                    <a:gd name="T111" fmla="*/ 878 h 1202"/>
                                    <a:gd name="T112" fmla="*/ 1241 w 1813"/>
                                    <a:gd name="T113" fmla="*/ 856 h 1202"/>
                                    <a:gd name="T114" fmla="*/ 1162 w 1813"/>
                                    <a:gd name="T115" fmla="*/ 838 h 1202"/>
                                    <a:gd name="T116" fmla="*/ 1080 w 1813"/>
                                    <a:gd name="T117" fmla="*/ 825 h 1202"/>
                                    <a:gd name="T118" fmla="*/ 994 w 1813"/>
                                    <a:gd name="T119" fmla="*/ 817 h 1202"/>
                                    <a:gd name="T120" fmla="*/ 907 w 1813"/>
                                    <a:gd name="T121" fmla="*/ 814 h 120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13" h="1202">
                                      <a:moveTo>
                                        <a:pt x="907" y="0"/>
                                      </a:moveTo>
                                      <a:lnTo>
                                        <a:pt x="819" y="3"/>
                                      </a:lnTo>
                                      <a:lnTo>
                                        <a:pt x="734" y="11"/>
                                      </a:lnTo>
                                      <a:lnTo>
                                        <a:pt x="651" y="24"/>
                                      </a:lnTo>
                                      <a:lnTo>
                                        <a:pt x="572" y="42"/>
                                      </a:lnTo>
                                      <a:lnTo>
                                        <a:pt x="496" y="64"/>
                                      </a:lnTo>
                                      <a:lnTo>
                                        <a:pt x="424" y="91"/>
                                      </a:lnTo>
                                      <a:lnTo>
                                        <a:pt x="357" y="122"/>
                                      </a:lnTo>
                                      <a:lnTo>
                                        <a:pt x="294" y="157"/>
                                      </a:lnTo>
                                      <a:lnTo>
                                        <a:pt x="236" y="195"/>
                                      </a:lnTo>
                                      <a:lnTo>
                                        <a:pt x="184" y="237"/>
                                      </a:lnTo>
                                      <a:lnTo>
                                        <a:pt x="138" y="281"/>
                                      </a:lnTo>
                                      <a:lnTo>
                                        <a:pt x="97" y="329"/>
                                      </a:lnTo>
                                      <a:lnTo>
                                        <a:pt x="63" y="379"/>
                                      </a:lnTo>
                                      <a:lnTo>
                                        <a:pt x="17" y="486"/>
                                      </a:lnTo>
                                      <a:lnTo>
                                        <a:pt x="0" y="601"/>
                                      </a:lnTo>
                                      <a:lnTo>
                                        <a:pt x="5" y="659"/>
                                      </a:lnTo>
                                      <a:lnTo>
                                        <a:pt x="36" y="771"/>
                                      </a:lnTo>
                                      <a:lnTo>
                                        <a:pt x="97" y="873"/>
                                      </a:lnTo>
                                      <a:lnTo>
                                        <a:pt x="138" y="921"/>
                                      </a:lnTo>
                                      <a:lnTo>
                                        <a:pt x="184" y="966"/>
                                      </a:lnTo>
                                      <a:lnTo>
                                        <a:pt x="236" y="1007"/>
                                      </a:lnTo>
                                      <a:lnTo>
                                        <a:pt x="294" y="1046"/>
                                      </a:lnTo>
                                      <a:lnTo>
                                        <a:pt x="357" y="1080"/>
                                      </a:lnTo>
                                      <a:lnTo>
                                        <a:pt x="424" y="1111"/>
                                      </a:lnTo>
                                      <a:lnTo>
                                        <a:pt x="496" y="1138"/>
                                      </a:lnTo>
                                      <a:lnTo>
                                        <a:pt x="572" y="1160"/>
                                      </a:lnTo>
                                      <a:lnTo>
                                        <a:pt x="651" y="1178"/>
                                      </a:lnTo>
                                      <a:lnTo>
                                        <a:pt x="734" y="1191"/>
                                      </a:lnTo>
                                      <a:lnTo>
                                        <a:pt x="819" y="1199"/>
                                      </a:lnTo>
                                      <a:lnTo>
                                        <a:pt x="907" y="1202"/>
                                      </a:lnTo>
                                      <a:lnTo>
                                        <a:pt x="994" y="1199"/>
                                      </a:lnTo>
                                      <a:lnTo>
                                        <a:pt x="1080" y="1191"/>
                                      </a:lnTo>
                                      <a:lnTo>
                                        <a:pt x="1162" y="1178"/>
                                      </a:lnTo>
                                      <a:lnTo>
                                        <a:pt x="1241" y="1160"/>
                                      </a:lnTo>
                                      <a:lnTo>
                                        <a:pt x="1317" y="1138"/>
                                      </a:lnTo>
                                      <a:lnTo>
                                        <a:pt x="1389" y="1111"/>
                                      </a:lnTo>
                                      <a:lnTo>
                                        <a:pt x="1456" y="1080"/>
                                      </a:lnTo>
                                      <a:lnTo>
                                        <a:pt x="1519" y="1046"/>
                                      </a:lnTo>
                                      <a:lnTo>
                                        <a:pt x="1577" y="1007"/>
                                      </a:lnTo>
                                      <a:lnTo>
                                        <a:pt x="1629" y="966"/>
                                      </a:lnTo>
                                      <a:lnTo>
                                        <a:pt x="1675" y="921"/>
                                      </a:lnTo>
                                      <a:lnTo>
                                        <a:pt x="1716" y="873"/>
                                      </a:lnTo>
                                      <a:lnTo>
                                        <a:pt x="1750" y="823"/>
                                      </a:lnTo>
                                      <a:lnTo>
                                        <a:pt x="1796" y="716"/>
                                      </a:lnTo>
                                      <a:lnTo>
                                        <a:pt x="1813" y="601"/>
                                      </a:lnTo>
                                      <a:lnTo>
                                        <a:pt x="1809" y="543"/>
                                      </a:lnTo>
                                      <a:lnTo>
                                        <a:pt x="1777" y="432"/>
                                      </a:lnTo>
                                      <a:lnTo>
                                        <a:pt x="1716" y="329"/>
                                      </a:lnTo>
                                      <a:lnTo>
                                        <a:pt x="1675" y="281"/>
                                      </a:lnTo>
                                      <a:lnTo>
                                        <a:pt x="1629" y="237"/>
                                      </a:lnTo>
                                      <a:lnTo>
                                        <a:pt x="1577" y="195"/>
                                      </a:lnTo>
                                      <a:lnTo>
                                        <a:pt x="1519" y="157"/>
                                      </a:lnTo>
                                      <a:lnTo>
                                        <a:pt x="1456" y="122"/>
                                      </a:lnTo>
                                      <a:lnTo>
                                        <a:pt x="1389" y="91"/>
                                      </a:lnTo>
                                      <a:lnTo>
                                        <a:pt x="1317" y="64"/>
                                      </a:lnTo>
                                      <a:lnTo>
                                        <a:pt x="1241" y="42"/>
                                      </a:lnTo>
                                      <a:lnTo>
                                        <a:pt x="1162" y="24"/>
                                      </a:lnTo>
                                      <a:lnTo>
                                        <a:pt x="1080" y="11"/>
                                      </a:lnTo>
                                      <a:lnTo>
                                        <a:pt x="994" y="3"/>
                                      </a:lnTo>
                                      <a:lnTo>
                                        <a:pt x="90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0" name="Freeform 45"/>
                              <wps:cNvSpPr>
                                <a:spLocks/>
                              </wps:cNvSpPr>
                              <wps:spPr bwMode="auto">
                                <a:xfrm>
                                  <a:off x="4884" y="754"/>
                                  <a:ext cx="1918" cy="1202"/>
                                </a:xfrm>
                                <a:custGeom>
                                  <a:avLst/>
                                  <a:gdLst>
                                    <a:gd name="T0" fmla="*/ 0 w 1813"/>
                                    <a:gd name="T1" fmla="*/ 1415 h 1202"/>
                                    <a:gd name="T2" fmla="*/ 18 w 1813"/>
                                    <a:gd name="T3" fmla="*/ 1530 h 1202"/>
                                    <a:gd name="T4" fmla="*/ 67 w 1813"/>
                                    <a:gd name="T5" fmla="*/ 1637 h 1202"/>
                                    <a:gd name="T6" fmla="*/ 103 w 1813"/>
                                    <a:gd name="T7" fmla="*/ 1687 h 1202"/>
                                    <a:gd name="T8" fmla="*/ 146 w 1813"/>
                                    <a:gd name="T9" fmla="*/ 1735 h 1202"/>
                                    <a:gd name="T10" fmla="*/ 195 w 1813"/>
                                    <a:gd name="T11" fmla="*/ 1780 h 1202"/>
                                    <a:gd name="T12" fmla="*/ 250 w 1813"/>
                                    <a:gd name="T13" fmla="*/ 1821 h 1202"/>
                                    <a:gd name="T14" fmla="*/ 311 w 1813"/>
                                    <a:gd name="T15" fmla="*/ 1860 h 1202"/>
                                    <a:gd name="T16" fmla="*/ 378 w 1813"/>
                                    <a:gd name="T17" fmla="*/ 1894 h 1202"/>
                                    <a:gd name="T18" fmla="*/ 449 w 1813"/>
                                    <a:gd name="T19" fmla="*/ 1925 h 1202"/>
                                    <a:gd name="T20" fmla="*/ 525 w 1813"/>
                                    <a:gd name="T21" fmla="*/ 1952 h 1202"/>
                                    <a:gd name="T22" fmla="*/ 605 w 1813"/>
                                    <a:gd name="T23" fmla="*/ 1974 h 1202"/>
                                    <a:gd name="T24" fmla="*/ 689 w 1813"/>
                                    <a:gd name="T25" fmla="*/ 1992 h 1202"/>
                                    <a:gd name="T26" fmla="*/ 777 w 1813"/>
                                    <a:gd name="T27" fmla="*/ 2005 h 1202"/>
                                    <a:gd name="T28" fmla="*/ 866 w 1813"/>
                                    <a:gd name="T29" fmla="*/ 2013 h 1202"/>
                                    <a:gd name="T30" fmla="*/ 960 w 1813"/>
                                    <a:gd name="T31" fmla="*/ 2016 h 1202"/>
                                    <a:gd name="T32" fmla="*/ 1052 w 1813"/>
                                    <a:gd name="T33" fmla="*/ 2013 h 1202"/>
                                    <a:gd name="T34" fmla="*/ 1143 w 1813"/>
                                    <a:gd name="T35" fmla="*/ 2005 h 1202"/>
                                    <a:gd name="T36" fmla="*/ 1229 w 1813"/>
                                    <a:gd name="T37" fmla="*/ 1992 h 1202"/>
                                    <a:gd name="T38" fmla="*/ 1313 w 1813"/>
                                    <a:gd name="T39" fmla="*/ 1974 h 1202"/>
                                    <a:gd name="T40" fmla="*/ 1393 w 1813"/>
                                    <a:gd name="T41" fmla="*/ 1952 h 1202"/>
                                    <a:gd name="T42" fmla="*/ 1469 w 1813"/>
                                    <a:gd name="T43" fmla="*/ 1925 h 1202"/>
                                    <a:gd name="T44" fmla="*/ 1540 w 1813"/>
                                    <a:gd name="T45" fmla="*/ 1894 h 1202"/>
                                    <a:gd name="T46" fmla="*/ 1607 w 1813"/>
                                    <a:gd name="T47" fmla="*/ 1860 h 1202"/>
                                    <a:gd name="T48" fmla="*/ 1668 w 1813"/>
                                    <a:gd name="T49" fmla="*/ 1821 h 1202"/>
                                    <a:gd name="T50" fmla="*/ 1723 w 1813"/>
                                    <a:gd name="T51" fmla="*/ 1780 h 1202"/>
                                    <a:gd name="T52" fmla="*/ 1772 w 1813"/>
                                    <a:gd name="T53" fmla="*/ 1735 h 1202"/>
                                    <a:gd name="T54" fmla="*/ 1815 w 1813"/>
                                    <a:gd name="T55" fmla="*/ 1687 h 1202"/>
                                    <a:gd name="T56" fmla="*/ 1851 w 1813"/>
                                    <a:gd name="T57" fmla="*/ 1637 h 1202"/>
                                    <a:gd name="T58" fmla="*/ 1900 w 1813"/>
                                    <a:gd name="T59" fmla="*/ 1530 h 1202"/>
                                    <a:gd name="T60" fmla="*/ 1918 w 1813"/>
                                    <a:gd name="T61" fmla="*/ 1415 h 1202"/>
                                    <a:gd name="T62" fmla="*/ 1914 w 1813"/>
                                    <a:gd name="T63" fmla="*/ 1357 h 1202"/>
                                    <a:gd name="T64" fmla="*/ 1880 w 1813"/>
                                    <a:gd name="T65" fmla="*/ 1246 h 1202"/>
                                    <a:gd name="T66" fmla="*/ 1815 w 1813"/>
                                    <a:gd name="T67" fmla="*/ 1143 h 1202"/>
                                    <a:gd name="T68" fmla="*/ 1772 w 1813"/>
                                    <a:gd name="T69" fmla="*/ 1095 h 1202"/>
                                    <a:gd name="T70" fmla="*/ 1723 w 1813"/>
                                    <a:gd name="T71" fmla="*/ 1051 h 1202"/>
                                    <a:gd name="T72" fmla="*/ 1668 w 1813"/>
                                    <a:gd name="T73" fmla="*/ 1009 h 1202"/>
                                    <a:gd name="T74" fmla="*/ 1607 w 1813"/>
                                    <a:gd name="T75" fmla="*/ 971 h 1202"/>
                                    <a:gd name="T76" fmla="*/ 1540 w 1813"/>
                                    <a:gd name="T77" fmla="*/ 936 h 1202"/>
                                    <a:gd name="T78" fmla="*/ 1469 w 1813"/>
                                    <a:gd name="T79" fmla="*/ 905 h 1202"/>
                                    <a:gd name="T80" fmla="*/ 1393 w 1813"/>
                                    <a:gd name="T81" fmla="*/ 878 h 1202"/>
                                    <a:gd name="T82" fmla="*/ 1313 w 1813"/>
                                    <a:gd name="T83" fmla="*/ 856 h 1202"/>
                                    <a:gd name="T84" fmla="*/ 1229 w 1813"/>
                                    <a:gd name="T85" fmla="*/ 838 h 1202"/>
                                    <a:gd name="T86" fmla="*/ 1143 w 1813"/>
                                    <a:gd name="T87" fmla="*/ 825 h 1202"/>
                                    <a:gd name="T88" fmla="*/ 1052 w 1813"/>
                                    <a:gd name="T89" fmla="*/ 817 h 1202"/>
                                    <a:gd name="T90" fmla="*/ 960 w 1813"/>
                                    <a:gd name="T91" fmla="*/ 814 h 1202"/>
                                    <a:gd name="T92" fmla="*/ 866 w 1813"/>
                                    <a:gd name="T93" fmla="*/ 817 h 1202"/>
                                    <a:gd name="T94" fmla="*/ 777 w 1813"/>
                                    <a:gd name="T95" fmla="*/ 825 h 1202"/>
                                    <a:gd name="T96" fmla="*/ 689 w 1813"/>
                                    <a:gd name="T97" fmla="*/ 838 h 1202"/>
                                    <a:gd name="T98" fmla="*/ 605 w 1813"/>
                                    <a:gd name="T99" fmla="*/ 856 h 1202"/>
                                    <a:gd name="T100" fmla="*/ 525 w 1813"/>
                                    <a:gd name="T101" fmla="*/ 878 h 1202"/>
                                    <a:gd name="T102" fmla="*/ 449 w 1813"/>
                                    <a:gd name="T103" fmla="*/ 905 h 1202"/>
                                    <a:gd name="T104" fmla="*/ 378 w 1813"/>
                                    <a:gd name="T105" fmla="*/ 936 h 1202"/>
                                    <a:gd name="T106" fmla="*/ 311 w 1813"/>
                                    <a:gd name="T107" fmla="*/ 971 h 1202"/>
                                    <a:gd name="T108" fmla="*/ 250 w 1813"/>
                                    <a:gd name="T109" fmla="*/ 1009 h 1202"/>
                                    <a:gd name="T110" fmla="*/ 195 w 1813"/>
                                    <a:gd name="T111" fmla="*/ 1051 h 1202"/>
                                    <a:gd name="T112" fmla="*/ 146 w 1813"/>
                                    <a:gd name="T113" fmla="*/ 1095 h 1202"/>
                                    <a:gd name="T114" fmla="*/ 103 w 1813"/>
                                    <a:gd name="T115" fmla="*/ 1143 h 1202"/>
                                    <a:gd name="T116" fmla="*/ 67 w 1813"/>
                                    <a:gd name="T117" fmla="*/ 1193 h 1202"/>
                                    <a:gd name="T118" fmla="*/ 18 w 1813"/>
                                    <a:gd name="T119" fmla="*/ 1300 h 1202"/>
                                    <a:gd name="T120" fmla="*/ 0 w 1813"/>
                                    <a:gd name="T121" fmla="*/ 1415 h 120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13" h="1202">
                                      <a:moveTo>
                                        <a:pt x="0" y="601"/>
                                      </a:moveTo>
                                      <a:lnTo>
                                        <a:pt x="17" y="716"/>
                                      </a:lnTo>
                                      <a:lnTo>
                                        <a:pt x="63" y="823"/>
                                      </a:lnTo>
                                      <a:lnTo>
                                        <a:pt x="97" y="873"/>
                                      </a:lnTo>
                                      <a:lnTo>
                                        <a:pt x="138" y="921"/>
                                      </a:lnTo>
                                      <a:lnTo>
                                        <a:pt x="184" y="966"/>
                                      </a:lnTo>
                                      <a:lnTo>
                                        <a:pt x="236" y="1007"/>
                                      </a:lnTo>
                                      <a:lnTo>
                                        <a:pt x="294" y="1046"/>
                                      </a:lnTo>
                                      <a:lnTo>
                                        <a:pt x="357" y="1080"/>
                                      </a:lnTo>
                                      <a:lnTo>
                                        <a:pt x="424" y="1111"/>
                                      </a:lnTo>
                                      <a:lnTo>
                                        <a:pt x="496" y="1138"/>
                                      </a:lnTo>
                                      <a:lnTo>
                                        <a:pt x="572" y="1160"/>
                                      </a:lnTo>
                                      <a:lnTo>
                                        <a:pt x="651" y="1178"/>
                                      </a:lnTo>
                                      <a:lnTo>
                                        <a:pt x="734" y="1191"/>
                                      </a:lnTo>
                                      <a:lnTo>
                                        <a:pt x="819" y="1199"/>
                                      </a:lnTo>
                                      <a:lnTo>
                                        <a:pt x="907" y="1202"/>
                                      </a:lnTo>
                                      <a:lnTo>
                                        <a:pt x="994" y="1199"/>
                                      </a:lnTo>
                                      <a:lnTo>
                                        <a:pt x="1080" y="1191"/>
                                      </a:lnTo>
                                      <a:lnTo>
                                        <a:pt x="1162" y="1178"/>
                                      </a:lnTo>
                                      <a:lnTo>
                                        <a:pt x="1241" y="1160"/>
                                      </a:lnTo>
                                      <a:lnTo>
                                        <a:pt x="1317" y="1138"/>
                                      </a:lnTo>
                                      <a:lnTo>
                                        <a:pt x="1389" y="1111"/>
                                      </a:lnTo>
                                      <a:lnTo>
                                        <a:pt x="1456" y="1080"/>
                                      </a:lnTo>
                                      <a:lnTo>
                                        <a:pt x="1519" y="1046"/>
                                      </a:lnTo>
                                      <a:lnTo>
                                        <a:pt x="1577" y="1007"/>
                                      </a:lnTo>
                                      <a:lnTo>
                                        <a:pt x="1629" y="966"/>
                                      </a:lnTo>
                                      <a:lnTo>
                                        <a:pt x="1675" y="921"/>
                                      </a:lnTo>
                                      <a:lnTo>
                                        <a:pt x="1716" y="873"/>
                                      </a:lnTo>
                                      <a:lnTo>
                                        <a:pt x="1750" y="823"/>
                                      </a:lnTo>
                                      <a:lnTo>
                                        <a:pt x="1796" y="716"/>
                                      </a:lnTo>
                                      <a:lnTo>
                                        <a:pt x="1813" y="601"/>
                                      </a:lnTo>
                                      <a:lnTo>
                                        <a:pt x="1809" y="543"/>
                                      </a:lnTo>
                                      <a:lnTo>
                                        <a:pt x="1777" y="432"/>
                                      </a:lnTo>
                                      <a:lnTo>
                                        <a:pt x="1716" y="329"/>
                                      </a:lnTo>
                                      <a:lnTo>
                                        <a:pt x="1675" y="281"/>
                                      </a:lnTo>
                                      <a:lnTo>
                                        <a:pt x="1629" y="237"/>
                                      </a:lnTo>
                                      <a:lnTo>
                                        <a:pt x="1577" y="195"/>
                                      </a:lnTo>
                                      <a:lnTo>
                                        <a:pt x="1519" y="157"/>
                                      </a:lnTo>
                                      <a:lnTo>
                                        <a:pt x="1456" y="122"/>
                                      </a:lnTo>
                                      <a:lnTo>
                                        <a:pt x="1389" y="91"/>
                                      </a:lnTo>
                                      <a:lnTo>
                                        <a:pt x="1317" y="64"/>
                                      </a:lnTo>
                                      <a:lnTo>
                                        <a:pt x="1241" y="42"/>
                                      </a:lnTo>
                                      <a:lnTo>
                                        <a:pt x="1162" y="24"/>
                                      </a:lnTo>
                                      <a:lnTo>
                                        <a:pt x="1080" y="11"/>
                                      </a:lnTo>
                                      <a:lnTo>
                                        <a:pt x="994" y="3"/>
                                      </a:lnTo>
                                      <a:lnTo>
                                        <a:pt x="907" y="0"/>
                                      </a:lnTo>
                                      <a:lnTo>
                                        <a:pt x="819" y="3"/>
                                      </a:lnTo>
                                      <a:lnTo>
                                        <a:pt x="734" y="11"/>
                                      </a:lnTo>
                                      <a:lnTo>
                                        <a:pt x="651" y="24"/>
                                      </a:lnTo>
                                      <a:lnTo>
                                        <a:pt x="572" y="42"/>
                                      </a:lnTo>
                                      <a:lnTo>
                                        <a:pt x="496" y="64"/>
                                      </a:lnTo>
                                      <a:lnTo>
                                        <a:pt x="424" y="91"/>
                                      </a:lnTo>
                                      <a:lnTo>
                                        <a:pt x="357" y="122"/>
                                      </a:lnTo>
                                      <a:lnTo>
                                        <a:pt x="294" y="157"/>
                                      </a:lnTo>
                                      <a:lnTo>
                                        <a:pt x="236" y="195"/>
                                      </a:lnTo>
                                      <a:lnTo>
                                        <a:pt x="184" y="237"/>
                                      </a:lnTo>
                                      <a:lnTo>
                                        <a:pt x="138" y="281"/>
                                      </a:lnTo>
                                      <a:lnTo>
                                        <a:pt x="97" y="329"/>
                                      </a:lnTo>
                                      <a:lnTo>
                                        <a:pt x="63" y="379"/>
                                      </a:lnTo>
                                      <a:lnTo>
                                        <a:pt x="17" y="486"/>
                                      </a:lnTo>
                                      <a:lnTo>
                                        <a:pt x="0" y="601"/>
                                      </a:lnTo>
                                      <a:close/>
                                    </a:path>
                                  </a:pathLst>
                                </a:custGeom>
                                <a:noFill/>
                                <a:ln w="877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1"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916" y="786"/>
                                  <a:ext cx="1813" cy="1202"/>
                                </a:xfrm>
                                <a:prstGeom prst="rect">
                                  <a:avLst/>
                                </a:prstGeom>
                                <a:noFill/>
                                <a:extLst>
                                  <a:ext uri="{909E8E84-426E-40DD-AFC4-6F175D3DCCD1}">
                                    <a14:hiddenFill xmlns:a14="http://schemas.microsoft.com/office/drawing/2010/main">
                                      <a:solidFill>
                                        <a:srgbClr val="FFFFFF"/>
                                      </a:solidFill>
                                    </a14:hiddenFill>
                                  </a:ext>
                                </a:extLst>
                              </pic:spPr>
                            </pic:pic>
                            <wps:wsp>
                              <wps:cNvPr id="7472" name="Freeform 47"/>
                              <wps:cNvSpPr>
                                <a:spLocks/>
                              </wps:cNvSpPr>
                              <wps:spPr bwMode="auto">
                                <a:xfrm>
                                  <a:off x="4916" y="786"/>
                                  <a:ext cx="1813" cy="1202"/>
                                </a:xfrm>
                                <a:custGeom>
                                  <a:avLst/>
                                  <a:gdLst>
                                    <a:gd name="T0" fmla="*/ 0 w 1813"/>
                                    <a:gd name="T1" fmla="*/ 1388 h 1202"/>
                                    <a:gd name="T2" fmla="*/ 16 w 1813"/>
                                    <a:gd name="T3" fmla="*/ 1502 h 1202"/>
                                    <a:gd name="T4" fmla="*/ 63 w 1813"/>
                                    <a:gd name="T5" fmla="*/ 1610 h 1202"/>
                                    <a:gd name="T6" fmla="*/ 97 w 1813"/>
                                    <a:gd name="T7" fmla="*/ 1660 h 1202"/>
                                    <a:gd name="T8" fmla="*/ 137 w 1813"/>
                                    <a:gd name="T9" fmla="*/ 1707 h 1202"/>
                                    <a:gd name="T10" fmla="*/ 183 w 1813"/>
                                    <a:gd name="T11" fmla="*/ 1752 h 1202"/>
                                    <a:gd name="T12" fmla="*/ 236 w 1813"/>
                                    <a:gd name="T13" fmla="*/ 1794 h 1202"/>
                                    <a:gd name="T14" fmla="*/ 294 w 1813"/>
                                    <a:gd name="T15" fmla="*/ 1832 h 1202"/>
                                    <a:gd name="T16" fmla="*/ 356 w 1813"/>
                                    <a:gd name="T17" fmla="*/ 1867 h 1202"/>
                                    <a:gd name="T18" fmla="*/ 424 w 1813"/>
                                    <a:gd name="T19" fmla="*/ 1897 h 1202"/>
                                    <a:gd name="T20" fmla="*/ 496 w 1813"/>
                                    <a:gd name="T21" fmla="*/ 1924 h 1202"/>
                                    <a:gd name="T22" fmla="*/ 571 w 1813"/>
                                    <a:gd name="T23" fmla="*/ 1947 h 1202"/>
                                    <a:gd name="T24" fmla="*/ 650 w 1813"/>
                                    <a:gd name="T25" fmla="*/ 1965 h 1202"/>
                                    <a:gd name="T26" fmla="*/ 733 w 1813"/>
                                    <a:gd name="T27" fmla="*/ 1978 h 1202"/>
                                    <a:gd name="T28" fmla="*/ 818 w 1813"/>
                                    <a:gd name="T29" fmla="*/ 1986 h 1202"/>
                                    <a:gd name="T30" fmla="*/ 906 w 1813"/>
                                    <a:gd name="T31" fmla="*/ 1988 h 1202"/>
                                    <a:gd name="T32" fmla="*/ 994 w 1813"/>
                                    <a:gd name="T33" fmla="*/ 1986 h 1202"/>
                                    <a:gd name="T34" fmla="*/ 1079 w 1813"/>
                                    <a:gd name="T35" fmla="*/ 1978 h 1202"/>
                                    <a:gd name="T36" fmla="*/ 1161 w 1813"/>
                                    <a:gd name="T37" fmla="*/ 1965 h 1202"/>
                                    <a:gd name="T38" fmla="*/ 1241 w 1813"/>
                                    <a:gd name="T39" fmla="*/ 1947 h 1202"/>
                                    <a:gd name="T40" fmla="*/ 1316 w 1813"/>
                                    <a:gd name="T41" fmla="*/ 1924 h 1202"/>
                                    <a:gd name="T42" fmla="*/ 1388 w 1813"/>
                                    <a:gd name="T43" fmla="*/ 1897 h 1202"/>
                                    <a:gd name="T44" fmla="*/ 1455 w 1813"/>
                                    <a:gd name="T45" fmla="*/ 1867 h 1202"/>
                                    <a:gd name="T46" fmla="*/ 1518 w 1813"/>
                                    <a:gd name="T47" fmla="*/ 1832 h 1202"/>
                                    <a:gd name="T48" fmla="*/ 1576 w 1813"/>
                                    <a:gd name="T49" fmla="*/ 1794 h 1202"/>
                                    <a:gd name="T50" fmla="*/ 1628 w 1813"/>
                                    <a:gd name="T51" fmla="*/ 1752 h 1202"/>
                                    <a:gd name="T52" fmla="*/ 1675 w 1813"/>
                                    <a:gd name="T53" fmla="*/ 1707 h 1202"/>
                                    <a:gd name="T54" fmla="*/ 1715 w 1813"/>
                                    <a:gd name="T55" fmla="*/ 1660 h 1202"/>
                                    <a:gd name="T56" fmla="*/ 1749 w 1813"/>
                                    <a:gd name="T57" fmla="*/ 1610 h 1202"/>
                                    <a:gd name="T58" fmla="*/ 1796 w 1813"/>
                                    <a:gd name="T59" fmla="*/ 1502 h 1202"/>
                                    <a:gd name="T60" fmla="*/ 1812 w 1813"/>
                                    <a:gd name="T61" fmla="*/ 1388 h 1202"/>
                                    <a:gd name="T62" fmla="*/ 1808 w 1813"/>
                                    <a:gd name="T63" fmla="*/ 1329 h 1202"/>
                                    <a:gd name="T64" fmla="*/ 1776 w 1813"/>
                                    <a:gd name="T65" fmla="*/ 1218 h 1202"/>
                                    <a:gd name="T66" fmla="*/ 1715 w 1813"/>
                                    <a:gd name="T67" fmla="*/ 1115 h 1202"/>
                                    <a:gd name="T68" fmla="*/ 1675 w 1813"/>
                                    <a:gd name="T69" fmla="*/ 1068 h 1202"/>
                                    <a:gd name="T70" fmla="*/ 1628 w 1813"/>
                                    <a:gd name="T71" fmla="*/ 1023 h 1202"/>
                                    <a:gd name="T72" fmla="*/ 1576 w 1813"/>
                                    <a:gd name="T73" fmla="*/ 981 h 1202"/>
                                    <a:gd name="T74" fmla="*/ 1518 w 1813"/>
                                    <a:gd name="T75" fmla="*/ 943 h 1202"/>
                                    <a:gd name="T76" fmla="*/ 1455 w 1813"/>
                                    <a:gd name="T77" fmla="*/ 908 h 1202"/>
                                    <a:gd name="T78" fmla="*/ 1388 w 1813"/>
                                    <a:gd name="T79" fmla="*/ 878 h 1202"/>
                                    <a:gd name="T80" fmla="*/ 1316 w 1813"/>
                                    <a:gd name="T81" fmla="*/ 851 h 1202"/>
                                    <a:gd name="T82" fmla="*/ 1241 w 1813"/>
                                    <a:gd name="T83" fmla="*/ 828 h 1202"/>
                                    <a:gd name="T84" fmla="*/ 1161 w 1813"/>
                                    <a:gd name="T85" fmla="*/ 810 h 1202"/>
                                    <a:gd name="T86" fmla="*/ 1079 w 1813"/>
                                    <a:gd name="T87" fmla="*/ 797 h 1202"/>
                                    <a:gd name="T88" fmla="*/ 994 w 1813"/>
                                    <a:gd name="T89" fmla="*/ 789 h 1202"/>
                                    <a:gd name="T90" fmla="*/ 906 w 1813"/>
                                    <a:gd name="T91" fmla="*/ 787 h 1202"/>
                                    <a:gd name="T92" fmla="*/ 818 w 1813"/>
                                    <a:gd name="T93" fmla="*/ 789 h 1202"/>
                                    <a:gd name="T94" fmla="*/ 733 w 1813"/>
                                    <a:gd name="T95" fmla="*/ 797 h 1202"/>
                                    <a:gd name="T96" fmla="*/ 650 w 1813"/>
                                    <a:gd name="T97" fmla="*/ 810 h 1202"/>
                                    <a:gd name="T98" fmla="*/ 571 w 1813"/>
                                    <a:gd name="T99" fmla="*/ 828 h 1202"/>
                                    <a:gd name="T100" fmla="*/ 496 w 1813"/>
                                    <a:gd name="T101" fmla="*/ 851 h 1202"/>
                                    <a:gd name="T102" fmla="*/ 424 w 1813"/>
                                    <a:gd name="T103" fmla="*/ 878 h 1202"/>
                                    <a:gd name="T104" fmla="*/ 356 w 1813"/>
                                    <a:gd name="T105" fmla="*/ 908 h 1202"/>
                                    <a:gd name="T106" fmla="*/ 294 w 1813"/>
                                    <a:gd name="T107" fmla="*/ 943 h 1202"/>
                                    <a:gd name="T108" fmla="*/ 236 w 1813"/>
                                    <a:gd name="T109" fmla="*/ 981 h 1202"/>
                                    <a:gd name="T110" fmla="*/ 183 w 1813"/>
                                    <a:gd name="T111" fmla="*/ 1023 h 1202"/>
                                    <a:gd name="T112" fmla="*/ 137 w 1813"/>
                                    <a:gd name="T113" fmla="*/ 1068 h 1202"/>
                                    <a:gd name="T114" fmla="*/ 97 w 1813"/>
                                    <a:gd name="T115" fmla="*/ 1115 h 1202"/>
                                    <a:gd name="T116" fmla="*/ 63 w 1813"/>
                                    <a:gd name="T117" fmla="*/ 1166 h 1202"/>
                                    <a:gd name="T118" fmla="*/ 16 w 1813"/>
                                    <a:gd name="T119" fmla="*/ 1273 h 1202"/>
                                    <a:gd name="T120" fmla="*/ 0 w 1813"/>
                                    <a:gd name="T121" fmla="*/ 1388 h 120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13" h="1202">
                                      <a:moveTo>
                                        <a:pt x="0" y="601"/>
                                      </a:moveTo>
                                      <a:lnTo>
                                        <a:pt x="16" y="715"/>
                                      </a:lnTo>
                                      <a:lnTo>
                                        <a:pt x="63" y="823"/>
                                      </a:lnTo>
                                      <a:lnTo>
                                        <a:pt x="97" y="873"/>
                                      </a:lnTo>
                                      <a:lnTo>
                                        <a:pt x="137" y="920"/>
                                      </a:lnTo>
                                      <a:lnTo>
                                        <a:pt x="183" y="965"/>
                                      </a:lnTo>
                                      <a:lnTo>
                                        <a:pt x="236" y="1007"/>
                                      </a:lnTo>
                                      <a:lnTo>
                                        <a:pt x="294" y="1045"/>
                                      </a:lnTo>
                                      <a:lnTo>
                                        <a:pt x="356" y="1080"/>
                                      </a:lnTo>
                                      <a:lnTo>
                                        <a:pt x="424" y="1110"/>
                                      </a:lnTo>
                                      <a:lnTo>
                                        <a:pt x="496" y="1137"/>
                                      </a:lnTo>
                                      <a:lnTo>
                                        <a:pt x="571" y="1160"/>
                                      </a:lnTo>
                                      <a:lnTo>
                                        <a:pt x="650" y="1178"/>
                                      </a:lnTo>
                                      <a:lnTo>
                                        <a:pt x="733" y="1191"/>
                                      </a:lnTo>
                                      <a:lnTo>
                                        <a:pt x="818" y="1199"/>
                                      </a:lnTo>
                                      <a:lnTo>
                                        <a:pt x="906" y="1201"/>
                                      </a:lnTo>
                                      <a:lnTo>
                                        <a:pt x="994" y="1199"/>
                                      </a:lnTo>
                                      <a:lnTo>
                                        <a:pt x="1079" y="1191"/>
                                      </a:lnTo>
                                      <a:lnTo>
                                        <a:pt x="1161" y="1178"/>
                                      </a:lnTo>
                                      <a:lnTo>
                                        <a:pt x="1241" y="1160"/>
                                      </a:lnTo>
                                      <a:lnTo>
                                        <a:pt x="1316" y="1137"/>
                                      </a:lnTo>
                                      <a:lnTo>
                                        <a:pt x="1388" y="1110"/>
                                      </a:lnTo>
                                      <a:lnTo>
                                        <a:pt x="1455" y="1080"/>
                                      </a:lnTo>
                                      <a:lnTo>
                                        <a:pt x="1518" y="1045"/>
                                      </a:lnTo>
                                      <a:lnTo>
                                        <a:pt x="1576" y="1007"/>
                                      </a:lnTo>
                                      <a:lnTo>
                                        <a:pt x="1628" y="965"/>
                                      </a:lnTo>
                                      <a:lnTo>
                                        <a:pt x="1675" y="920"/>
                                      </a:lnTo>
                                      <a:lnTo>
                                        <a:pt x="1715" y="873"/>
                                      </a:lnTo>
                                      <a:lnTo>
                                        <a:pt x="1749" y="823"/>
                                      </a:lnTo>
                                      <a:lnTo>
                                        <a:pt x="1796" y="715"/>
                                      </a:lnTo>
                                      <a:lnTo>
                                        <a:pt x="1812" y="601"/>
                                      </a:lnTo>
                                      <a:lnTo>
                                        <a:pt x="1808" y="542"/>
                                      </a:lnTo>
                                      <a:lnTo>
                                        <a:pt x="1776" y="431"/>
                                      </a:lnTo>
                                      <a:lnTo>
                                        <a:pt x="1715" y="328"/>
                                      </a:lnTo>
                                      <a:lnTo>
                                        <a:pt x="1675" y="281"/>
                                      </a:lnTo>
                                      <a:lnTo>
                                        <a:pt x="1628" y="236"/>
                                      </a:lnTo>
                                      <a:lnTo>
                                        <a:pt x="1576" y="194"/>
                                      </a:lnTo>
                                      <a:lnTo>
                                        <a:pt x="1518" y="156"/>
                                      </a:lnTo>
                                      <a:lnTo>
                                        <a:pt x="1455" y="121"/>
                                      </a:lnTo>
                                      <a:lnTo>
                                        <a:pt x="1388" y="91"/>
                                      </a:lnTo>
                                      <a:lnTo>
                                        <a:pt x="1316" y="64"/>
                                      </a:lnTo>
                                      <a:lnTo>
                                        <a:pt x="1241" y="41"/>
                                      </a:lnTo>
                                      <a:lnTo>
                                        <a:pt x="1161" y="23"/>
                                      </a:lnTo>
                                      <a:lnTo>
                                        <a:pt x="1079" y="10"/>
                                      </a:lnTo>
                                      <a:lnTo>
                                        <a:pt x="994" y="2"/>
                                      </a:lnTo>
                                      <a:lnTo>
                                        <a:pt x="906" y="0"/>
                                      </a:lnTo>
                                      <a:lnTo>
                                        <a:pt x="818" y="2"/>
                                      </a:lnTo>
                                      <a:lnTo>
                                        <a:pt x="733" y="10"/>
                                      </a:lnTo>
                                      <a:lnTo>
                                        <a:pt x="650" y="23"/>
                                      </a:lnTo>
                                      <a:lnTo>
                                        <a:pt x="571" y="41"/>
                                      </a:lnTo>
                                      <a:lnTo>
                                        <a:pt x="496" y="64"/>
                                      </a:lnTo>
                                      <a:lnTo>
                                        <a:pt x="424" y="91"/>
                                      </a:lnTo>
                                      <a:lnTo>
                                        <a:pt x="356" y="121"/>
                                      </a:lnTo>
                                      <a:lnTo>
                                        <a:pt x="294" y="156"/>
                                      </a:lnTo>
                                      <a:lnTo>
                                        <a:pt x="236" y="194"/>
                                      </a:lnTo>
                                      <a:lnTo>
                                        <a:pt x="183" y="236"/>
                                      </a:lnTo>
                                      <a:lnTo>
                                        <a:pt x="137" y="281"/>
                                      </a:lnTo>
                                      <a:lnTo>
                                        <a:pt x="97" y="328"/>
                                      </a:lnTo>
                                      <a:lnTo>
                                        <a:pt x="63" y="379"/>
                                      </a:lnTo>
                                      <a:lnTo>
                                        <a:pt x="16" y="486"/>
                                      </a:lnTo>
                                      <a:lnTo>
                                        <a:pt x="0" y="601"/>
                                      </a:lnTo>
                                      <a:close/>
                                    </a:path>
                                  </a:pathLst>
                                </a:custGeom>
                                <a:noFill/>
                                <a:ln w="8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3" name="Freeform 48"/>
                              <wps:cNvSpPr>
                                <a:spLocks/>
                              </wps:cNvSpPr>
                              <wps:spPr bwMode="auto">
                                <a:xfrm>
                                  <a:off x="2578" y="2292"/>
                                  <a:ext cx="291" cy="291"/>
                                </a:xfrm>
                                <a:custGeom>
                                  <a:avLst/>
                                  <a:gdLst>
                                    <a:gd name="T0" fmla="*/ 145 w 291"/>
                                    <a:gd name="T1" fmla="*/ 2292 h 291"/>
                                    <a:gd name="T2" fmla="*/ 88 w 291"/>
                                    <a:gd name="T3" fmla="*/ 2304 h 291"/>
                                    <a:gd name="T4" fmla="*/ 42 w 291"/>
                                    <a:gd name="T5" fmla="*/ 2335 h 291"/>
                                    <a:gd name="T6" fmla="*/ 11 w 291"/>
                                    <a:gd name="T7" fmla="*/ 2381 h 291"/>
                                    <a:gd name="T8" fmla="*/ 0 w 291"/>
                                    <a:gd name="T9" fmla="*/ 2437 h 291"/>
                                    <a:gd name="T10" fmla="*/ 11 w 291"/>
                                    <a:gd name="T11" fmla="*/ 2494 h 291"/>
                                    <a:gd name="T12" fmla="*/ 42 w 291"/>
                                    <a:gd name="T13" fmla="*/ 2540 h 291"/>
                                    <a:gd name="T14" fmla="*/ 88 w 291"/>
                                    <a:gd name="T15" fmla="*/ 2571 h 291"/>
                                    <a:gd name="T16" fmla="*/ 145 w 291"/>
                                    <a:gd name="T17" fmla="*/ 2582 h 291"/>
                                    <a:gd name="T18" fmla="*/ 202 w 291"/>
                                    <a:gd name="T19" fmla="*/ 2571 h 291"/>
                                    <a:gd name="T20" fmla="*/ 248 w 291"/>
                                    <a:gd name="T21" fmla="*/ 2540 h 291"/>
                                    <a:gd name="T22" fmla="*/ 279 w 291"/>
                                    <a:gd name="T23" fmla="*/ 2494 h 291"/>
                                    <a:gd name="T24" fmla="*/ 290 w 291"/>
                                    <a:gd name="T25" fmla="*/ 2437 h 291"/>
                                    <a:gd name="T26" fmla="*/ 279 w 291"/>
                                    <a:gd name="T27" fmla="*/ 2381 h 291"/>
                                    <a:gd name="T28" fmla="*/ 248 w 291"/>
                                    <a:gd name="T29" fmla="*/ 2335 h 291"/>
                                    <a:gd name="T30" fmla="*/ 202 w 291"/>
                                    <a:gd name="T31" fmla="*/ 2304 h 291"/>
                                    <a:gd name="T32" fmla="*/ 145 w 291"/>
                                    <a:gd name="T33" fmla="*/ 2292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145" y="0"/>
                                      </a:moveTo>
                                      <a:lnTo>
                                        <a:pt x="88" y="12"/>
                                      </a:lnTo>
                                      <a:lnTo>
                                        <a:pt x="42" y="43"/>
                                      </a:lnTo>
                                      <a:lnTo>
                                        <a:pt x="11" y="89"/>
                                      </a:lnTo>
                                      <a:lnTo>
                                        <a:pt x="0" y="145"/>
                                      </a:lnTo>
                                      <a:lnTo>
                                        <a:pt x="11" y="202"/>
                                      </a:lnTo>
                                      <a:lnTo>
                                        <a:pt x="42" y="248"/>
                                      </a:lnTo>
                                      <a:lnTo>
                                        <a:pt x="88" y="279"/>
                                      </a:lnTo>
                                      <a:lnTo>
                                        <a:pt x="145" y="290"/>
                                      </a:lnTo>
                                      <a:lnTo>
                                        <a:pt x="202" y="279"/>
                                      </a:lnTo>
                                      <a:lnTo>
                                        <a:pt x="248" y="248"/>
                                      </a:lnTo>
                                      <a:lnTo>
                                        <a:pt x="279" y="202"/>
                                      </a:lnTo>
                                      <a:lnTo>
                                        <a:pt x="290" y="145"/>
                                      </a:lnTo>
                                      <a:lnTo>
                                        <a:pt x="279" y="89"/>
                                      </a:lnTo>
                                      <a:lnTo>
                                        <a:pt x="248" y="43"/>
                                      </a:lnTo>
                                      <a:lnTo>
                                        <a:pt x="202" y="12"/>
                                      </a:lnTo>
                                      <a:lnTo>
                                        <a:pt x="14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4" name="Freeform 49"/>
                              <wps:cNvSpPr>
                                <a:spLocks/>
                              </wps:cNvSpPr>
                              <wps:spPr bwMode="auto">
                                <a:xfrm>
                                  <a:off x="2578" y="2292"/>
                                  <a:ext cx="291" cy="291"/>
                                </a:xfrm>
                                <a:custGeom>
                                  <a:avLst/>
                                  <a:gdLst>
                                    <a:gd name="T0" fmla="*/ 0 w 291"/>
                                    <a:gd name="T1" fmla="*/ 2437 h 291"/>
                                    <a:gd name="T2" fmla="*/ 11 w 291"/>
                                    <a:gd name="T3" fmla="*/ 2494 h 291"/>
                                    <a:gd name="T4" fmla="*/ 42 w 291"/>
                                    <a:gd name="T5" fmla="*/ 2540 h 291"/>
                                    <a:gd name="T6" fmla="*/ 88 w 291"/>
                                    <a:gd name="T7" fmla="*/ 2571 h 291"/>
                                    <a:gd name="T8" fmla="*/ 145 w 291"/>
                                    <a:gd name="T9" fmla="*/ 2582 h 291"/>
                                    <a:gd name="T10" fmla="*/ 202 w 291"/>
                                    <a:gd name="T11" fmla="*/ 2571 h 291"/>
                                    <a:gd name="T12" fmla="*/ 248 w 291"/>
                                    <a:gd name="T13" fmla="*/ 2540 h 291"/>
                                    <a:gd name="T14" fmla="*/ 279 w 291"/>
                                    <a:gd name="T15" fmla="*/ 2494 h 291"/>
                                    <a:gd name="T16" fmla="*/ 290 w 291"/>
                                    <a:gd name="T17" fmla="*/ 2437 h 291"/>
                                    <a:gd name="T18" fmla="*/ 279 w 291"/>
                                    <a:gd name="T19" fmla="*/ 2381 h 291"/>
                                    <a:gd name="T20" fmla="*/ 248 w 291"/>
                                    <a:gd name="T21" fmla="*/ 2335 h 291"/>
                                    <a:gd name="T22" fmla="*/ 202 w 291"/>
                                    <a:gd name="T23" fmla="*/ 2304 h 291"/>
                                    <a:gd name="T24" fmla="*/ 145 w 291"/>
                                    <a:gd name="T25" fmla="*/ 2292 h 291"/>
                                    <a:gd name="T26" fmla="*/ 88 w 291"/>
                                    <a:gd name="T27" fmla="*/ 2304 h 291"/>
                                    <a:gd name="T28" fmla="*/ 42 w 291"/>
                                    <a:gd name="T29" fmla="*/ 2335 h 291"/>
                                    <a:gd name="T30" fmla="*/ 11 w 291"/>
                                    <a:gd name="T31" fmla="*/ 2381 h 291"/>
                                    <a:gd name="T32" fmla="*/ 0 w 291"/>
                                    <a:gd name="T33" fmla="*/ 2437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0" y="145"/>
                                      </a:moveTo>
                                      <a:lnTo>
                                        <a:pt x="11" y="202"/>
                                      </a:lnTo>
                                      <a:lnTo>
                                        <a:pt x="42" y="248"/>
                                      </a:lnTo>
                                      <a:lnTo>
                                        <a:pt x="88" y="279"/>
                                      </a:lnTo>
                                      <a:lnTo>
                                        <a:pt x="145" y="290"/>
                                      </a:lnTo>
                                      <a:lnTo>
                                        <a:pt x="202" y="279"/>
                                      </a:lnTo>
                                      <a:lnTo>
                                        <a:pt x="248" y="248"/>
                                      </a:lnTo>
                                      <a:lnTo>
                                        <a:pt x="279" y="202"/>
                                      </a:lnTo>
                                      <a:lnTo>
                                        <a:pt x="290" y="145"/>
                                      </a:lnTo>
                                      <a:lnTo>
                                        <a:pt x="279" y="89"/>
                                      </a:lnTo>
                                      <a:lnTo>
                                        <a:pt x="248" y="43"/>
                                      </a:lnTo>
                                      <a:lnTo>
                                        <a:pt x="202" y="12"/>
                                      </a:lnTo>
                                      <a:lnTo>
                                        <a:pt x="145" y="0"/>
                                      </a:lnTo>
                                      <a:lnTo>
                                        <a:pt x="88" y="12"/>
                                      </a:lnTo>
                                      <a:lnTo>
                                        <a:pt x="42" y="43"/>
                                      </a:lnTo>
                                      <a:lnTo>
                                        <a:pt x="11" y="89"/>
                                      </a:lnTo>
                                      <a:lnTo>
                                        <a:pt x="0" y="145"/>
                                      </a:lnTo>
                                      <a:close/>
                                    </a:path>
                                  </a:pathLst>
                                </a:custGeom>
                                <a:noFill/>
                                <a:ln w="877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5"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551" y="2264"/>
                                  <a:ext cx="291" cy="291"/>
                                </a:xfrm>
                                <a:prstGeom prst="rect">
                                  <a:avLst/>
                                </a:prstGeom>
                                <a:noFill/>
                                <a:extLst>
                                  <a:ext uri="{909E8E84-426E-40DD-AFC4-6F175D3DCCD1}">
                                    <a14:hiddenFill xmlns:a14="http://schemas.microsoft.com/office/drawing/2010/main">
                                      <a:solidFill>
                                        <a:srgbClr val="FFFFFF"/>
                                      </a:solidFill>
                                    </a14:hiddenFill>
                                  </a:ext>
                                </a:extLst>
                              </pic:spPr>
                            </pic:pic>
                            <wps:wsp>
                              <wps:cNvPr id="7476" name="Freeform 51"/>
                              <wps:cNvSpPr>
                                <a:spLocks/>
                              </wps:cNvSpPr>
                              <wps:spPr bwMode="auto">
                                <a:xfrm>
                                  <a:off x="2551" y="2264"/>
                                  <a:ext cx="291" cy="291"/>
                                </a:xfrm>
                                <a:custGeom>
                                  <a:avLst/>
                                  <a:gdLst>
                                    <a:gd name="T0" fmla="*/ 0 w 291"/>
                                    <a:gd name="T1" fmla="*/ 2410 h 291"/>
                                    <a:gd name="T2" fmla="*/ 11 w 291"/>
                                    <a:gd name="T3" fmla="*/ 2466 h 291"/>
                                    <a:gd name="T4" fmla="*/ 42 w 291"/>
                                    <a:gd name="T5" fmla="*/ 2513 h 291"/>
                                    <a:gd name="T6" fmla="*/ 89 w 291"/>
                                    <a:gd name="T7" fmla="*/ 2544 h 291"/>
                                    <a:gd name="T8" fmla="*/ 145 w 291"/>
                                    <a:gd name="T9" fmla="*/ 2555 h 291"/>
                                    <a:gd name="T10" fmla="*/ 202 w 291"/>
                                    <a:gd name="T11" fmla="*/ 2544 h 291"/>
                                    <a:gd name="T12" fmla="*/ 248 w 291"/>
                                    <a:gd name="T13" fmla="*/ 2513 h 291"/>
                                    <a:gd name="T14" fmla="*/ 279 w 291"/>
                                    <a:gd name="T15" fmla="*/ 2466 h 291"/>
                                    <a:gd name="T16" fmla="*/ 291 w 291"/>
                                    <a:gd name="T17" fmla="*/ 2410 h 291"/>
                                    <a:gd name="T18" fmla="*/ 279 w 291"/>
                                    <a:gd name="T19" fmla="*/ 2353 h 291"/>
                                    <a:gd name="T20" fmla="*/ 248 w 291"/>
                                    <a:gd name="T21" fmla="*/ 2307 h 291"/>
                                    <a:gd name="T22" fmla="*/ 202 w 291"/>
                                    <a:gd name="T23" fmla="*/ 2276 h 291"/>
                                    <a:gd name="T24" fmla="*/ 145 w 291"/>
                                    <a:gd name="T25" fmla="*/ 2265 h 291"/>
                                    <a:gd name="T26" fmla="*/ 89 w 291"/>
                                    <a:gd name="T27" fmla="*/ 2276 h 291"/>
                                    <a:gd name="T28" fmla="*/ 42 w 291"/>
                                    <a:gd name="T29" fmla="*/ 2307 h 291"/>
                                    <a:gd name="T30" fmla="*/ 11 w 291"/>
                                    <a:gd name="T31" fmla="*/ 2353 h 291"/>
                                    <a:gd name="T32" fmla="*/ 0 w 291"/>
                                    <a:gd name="T33" fmla="*/ 2410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0" y="145"/>
                                      </a:moveTo>
                                      <a:lnTo>
                                        <a:pt x="11" y="201"/>
                                      </a:lnTo>
                                      <a:lnTo>
                                        <a:pt x="42" y="248"/>
                                      </a:lnTo>
                                      <a:lnTo>
                                        <a:pt x="89" y="279"/>
                                      </a:lnTo>
                                      <a:lnTo>
                                        <a:pt x="145" y="290"/>
                                      </a:lnTo>
                                      <a:lnTo>
                                        <a:pt x="202" y="279"/>
                                      </a:lnTo>
                                      <a:lnTo>
                                        <a:pt x="248" y="248"/>
                                      </a:lnTo>
                                      <a:lnTo>
                                        <a:pt x="279" y="201"/>
                                      </a:lnTo>
                                      <a:lnTo>
                                        <a:pt x="291" y="145"/>
                                      </a:lnTo>
                                      <a:lnTo>
                                        <a:pt x="279" y="88"/>
                                      </a:lnTo>
                                      <a:lnTo>
                                        <a:pt x="248" y="42"/>
                                      </a:lnTo>
                                      <a:lnTo>
                                        <a:pt x="202" y="11"/>
                                      </a:lnTo>
                                      <a:lnTo>
                                        <a:pt x="145" y="0"/>
                                      </a:lnTo>
                                      <a:lnTo>
                                        <a:pt x="89" y="11"/>
                                      </a:lnTo>
                                      <a:lnTo>
                                        <a:pt x="42" y="42"/>
                                      </a:lnTo>
                                      <a:lnTo>
                                        <a:pt x="11" y="88"/>
                                      </a:lnTo>
                                      <a:lnTo>
                                        <a:pt x="0" y="145"/>
                                      </a:lnTo>
                                      <a:close/>
                                    </a:path>
                                  </a:pathLst>
                                </a:custGeom>
                                <a:noFill/>
                                <a:ln w="8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7" name="AutoShape 52"/>
                              <wps:cNvSpPr>
                                <a:spLocks/>
                              </wps:cNvSpPr>
                              <wps:spPr bwMode="auto">
                                <a:xfrm>
                                  <a:off x="2495" y="2568"/>
                                  <a:ext cx="416" cy="581"/>
                                </a:xfrm>
                                <a:custGeom>
                                  <a:avLst/>
                                  <a:gdLst>
                                    <a:gd name="T0" fmla="*/ 207 w 416"/>
                                    <a:gd name="T1" fmla="*/ 2569 h 581"/>
                                    <a:gd name="T2" fmla="*/ 207 w 416"/>
                                    <a:gd name="T3" fmla="*/ 2859 h 581"/>
                                    <a:gd name="T4" fmla="*/ 0 w 416"/>
                                    <a:gd name="T5" fmla="*/ 2638 h 581"/>
                                    <a:gd name="T6" fmla="*/ 207 w 416"/>
                                    <a:gd name="T7" fmla="*/ 2638 h 581"/>
                                    <a:gd name="T8" fmla="*/ 415 w 416"/>
                                    <a:gd name="T9" fmla="*/ 2638 h 581"/>
                                    <a:gd name="T10" fmla="*/ 207 w 416"/>
                                    <a:gd name="T11" fmla="*/ 2638 h 581"/>
                                    <a:gd name="T12" fmla="*/ 207 w 416"/>
                                    <a:gd name="T13" fmla="*/ 2859 h 581"/>
                                    <a:gd name="T14" fmla="*/ 373 w 416"/>
                                    <a:gd name="T15" fmla="*/ 3149 h 581"/>
                                    <a:gd name="T16" fmla="*/ 207 w 416"/>
                                    <a:gd name="T17" fmla="*/ 2859 h 581"/>
                                    <a:gd name="T18" fmla="*/ 41 w 416"/>
                                    <a:gd name="T19" fmla="*/ 3149 h 5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6" h="581">
                                      <a:moveTo>
                                        <a:pt x="207" y="0"/>
                                      </a:moveTo>
                                      <a:lnTo>
                                        <a:pt x="207" y="290"/>
                                      </a:lnTo>
                                      <a:moveTo>
                                        <a:pt x="0" y="69"/>
                                      </a:moveTo>
                                      <a:lnTo>
                                        <a:pt x="207" y="69"/>
                                      </a:lnTo>
                                      <a:moveTo>
                                        <a:pt x="415" y="69"/>
                                      </a:moveTo>
                                      <a:lnTo>
                                        <a:pt x="207" y="69"/>
                                      </a:lnTo>
                                      <a:moveTo>
                                        <a:pt x="207" y="290"/>
                                      </a:moveTo>
                                      <a:lnTo>
                                        <a:pt x="373" y="580"/>
                                      </a:lnTo>
                                      <a:moveTo>
                                        <a:pt x="207" y="290"/>
                                      </a:moveTo>
                                      <a:lnTo>
                                        <a:pt x="41" y="580"/>
                                      </a:lnTo>
                                    </a:path>
                                  </a:pathLst>
                                </a:custGeom>
                                <a:noFill/>
                                <a:ln w="8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8" name="Freeform 53"/>
                              <wps:cNvSpPr>
                                <a:spLocks/>
                              </wps:cNvSpPr>
                              <wps:spPr bwMode="auto">
                                <a:xfrm>
                                  <a:off x="9066" y="2292"/>
                                  <a:ext cx="291" cy="291"/>
                                </a:xfrm>
                                <a:custGeom>
                                  <a:avLst/>
                                  <a:gdLst>
                                    <a:gd name="T0" fmla="*/ 145 w 291"/>
                                    <a:gd name="T1" fmla="*/ 2292 h 291"/>
                                    <a:gd name="T2" fmla="*/ 88 w 291"/>
                                    <a:gd name="T3" fmla="*/ 2304 h 291"/>
                                    <a:gd name="T4" fmla="*/ 42 w 291"/>
                                    <a:gd name="T5" fmla="*/ 2335 h 291"/>
                                    <a:gd name="T6" fmla="*/ 11 w 291"/>
                                    <a:gd name="T7" fmla="*/ 2381 h 291"/>
                                    <a:gd name="T8" fmla="*/ 0 w 291"/>
                                    <a:gd name="T9" fmla="*/ 2437 h 291"/>
                                    <a:gd name="T10" fmla="*/ 11 w 291"/>
                                    <a:gd name="T11" fmla="*/ 2494 h 291"/>
                                    <a:gd name="T12" fmla="*/ 42 w 291"/>
                                    <a:gd name="T13" fmla="*/ 2540 h 291"/>
                                    <a:gd name="T14" fmla="*/ 88 w 291"/>
                                    <a:gd name="T15" fmla="*/ 2571 h 291"/>
                                    <a:gd name="T16" fmla="*/ 145 w 291"/>
                                    <a:gd name="T17" fmla="*/ 2582 h 291"/>
                                    <a:gd name="T18" fmla="*/ 202 w 291"/>
                                    <a:gd name="T19" fmla="*/ 2571 h 291"/>
                                    <a:gd name="T20" fmla="*/ 248 w 291"/>
                                    <a:gd name="T21" fmla="*/ 2540 h 291"/>
                                    <a:gd name="T22" fmla="*/ 279 w 291"/>
                                    <a:gd name="T23" fmla="*/ 2494 h 291"/>
                                    <a:gd name="T24" fmla="*/ 290 w 291"/>
                                    <a:gd name="T25" fmla="*/ 2437 h 291"/>
                                    <a:gd name="T26" fmla="*/ 279 w 291"/>
                                    <a:gd name="T27" fmla="*/ 2381 h 291"/>
                                    <a:gd name="T28" fmla="*/ 248 w 291"/>
                                    <a:gd name="T29" fmla="*/ 2335 h 291"/>
                                    <a:gd name="T30" fmla="*/ 202 w 291"/>
                                    <a:gd name="T31" fmla="*/ 2304 h 291"/>
                                    <a:gd name="T32" fmla="*/ 145 w 291"/>
                                    <a:gd name="T33" fmla="*/ 2292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145" y="0"/>
                                      </a:moveTo>
                                      <a:lnTo>
                                        <a:pt x="88" y="12"/>
                                      </a:lnTo>
                                      <a:lnTo>
                                        <a:pt x="42" y="43"/>
                                      </a:lnTo>
                                      <a:lnTo>
                                        <a:pt x="11" y="89"/>
                                      </a:lnTo>
                                      <a:lnTo>
                                        <a:pt x="0" y="145"/>
                                      </a:lnTo>
                                      <a:lnTo>
                                        <a:pt x="11" y="202"/>
                                      </a:lnTo>
                                      <a:lnTo>
                                        <a:pt x="42" y="248"/>
                                      </a:lnTo>
                                      <a:lnTo>
                                        <a:pt x="88" y="279"/>
                                      </a:lnTo>
                                      <a:lnTo>
                                        <a:pt x="145" y="290"/>
                                      </a:lnTo>
                                      <a:lnTo>
                                        <a:pt x="202" y="279"/>
                                      </a:lnTo>
                                      <a:lnTo>
                                        <a:pt x="248" y="248"/>
                                      </a:lnTo>
                                      <a:lnTo>
                                        <a:pt x="279" y="202"/>
                                      </a:lnTo>
                                      <a:lnTo>
                                        <a:pt x="290" y="145"/>
                                      </a:lnTo>
                                      <a:lnTo>
                                        <a:pt x="279" y="89"/>
                                      </a:lnTo>
                                      <a:lnTo>
                                        <a:pt x="248" y="43"/>
                                      </a:lnTo>
                                      <a:lnTo>
                                        <a:pt x="202" y="12"/>
                                      </a:lnTo>
                                      <a:lnTo>
                                        <a:pt x="14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9" name="Freeform 54"/>
                              <wps:cNvSpPr>
                                <a:spLocks/>
                              </wps:cNvSpPr>
                              <wps:spPr bwMode="auto">
                                <a:xfrm>
                                  <a:off x="9066" y="2292"/>
                                  <a:ext cx="291" cy="291"/>
                                </a:xfrm>
                                <a:custGeom>
                                  <a:avLst/>
                                  <a:gdLst>
                                    <a:gd name="T0" fmla="*/ 0 w 291"/>
                                    <a:gd name="T1" fmla="*/ 2437 h 291"/>
                                    <a:gd name="T2" fmla="*/ 11 w 291"/>
                                    <a:gd name="T3" fmla="*/ 2494 h 291"/>
                                    <a:gd name="T4" fmla="*/ 42 w 291"/>
                                    <a:gd name="T5" fmla="*/ 2540 h 291"/>
                                    <a:gd name="T6" fmla="*/ 88 w 291"/>
                                    <a:gd name="T7" fmla="*/ 2571 h 291"/>
                                    <a:gd name="T8" fmla="*/ 145 w 291"/>
                                    <a:gd name="T9" fmla="*/ 2582 h 291"/>
                                    <a:gd name="T10" fmla="*/ 202 w 291"/>
                                    <a:gd name="T11" fmla="*/ 2571 h 291"/>
                                    <a:gd name="T12" fmla="*/ 248 w 291"/>
                                    <a:gd name="T13" fmla="*/ 2540 h 291"/>
                                    <a:gd name="T14" fmla="*/ 279 w 291"/>
                                    <a:gd name="T15" fmla="*/ 2494 h 291"/>
                                    <a:gd name="T16" fmla="*/ 290 w 291"/>
                                    <a:gd name="T17" fmla="*/ 2437 h 291"/>
                                    <a:gd name="T18" fmla="*/ 279 w 291"/>
                                    <a:gd name="T19" fmla="*/ 2381 h 291"/>
                                    <a:gd name="T20" fmla="*/ 248 w 291"/>
                                    <a:gd name="T21" fmla="*/ 2335 h 291"/>
                                    <a:gd name="T22" fmla="*/ 202 w 291"/>
                                    <a:gd name="T23" fmla="*/ 2304 h 291"/>
                                    <a:gd name="T24" fmla="*/ 145 w 291"/>
                                    <a:gd name="T25" fmla="*/ 2292 h 291"/>
                                    <a:gd name="T26" fmla="*/ 88 w 291"/>
                                    <a:gd name="T27" fmla="*/ 2304 h 291"/>
                                    <a:gd name="T28" fmla="*/ 42 w 291"/>
                                    <a:gd name="T29" fmla="*/ 2335 h 291"/>
                                    <a:gd name="T30" fmla="*/ 11 w 291"/>
                                    <a:gd name="T31" fmla="*/ 2381 h 291"/>
                                    <a:gd name="T32" fmla="*/ 0 w 291"/>
                                    <a:gd name="T33" fmla="*/ 2437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0" y="145"/>
                                      </a:moveTo>
                                      <a:lnTo>
                                        <a:pt x="11" y="202"/>
                                      </a:lnTo>
                                      <a:lnTo>
                                        <a:pt x="42" y="248"/>
                                      </a:lnTo>
                                      <a:lnTo>
                                        <a:pt x="88" y="279"/>
                                      </a:lnTo>
                                      <a:lnTo>
                                        <a:pt x="145" y="290"/>
                                      </a:lnTo>
                                      <a:lnTo>
                                        <a:pt x="202" y="279"/>
                                      </a:lnTo>
                                      <a:lnTo>
                                        <a:pt x="248" y="248"/>
                                      </a:lnTo>
                                      <a:lnTo>
                                        <a:pt x="279" y="202"/>
                                      </a:lnTo>
                                      <a:lnTo>
                                        <a:pt x="290" y="145"/>
                                      </a:lnTo>
                                      <a:lnTo>
                                        <a:pt x="279" y="89"/>
                                      </a:lnTo>
                                      <a:lnTo>
                                        <a:pt x="248" y="43"/>
                                      </a:lnTo>
                                      <a:lnTo>
                                        <a:pt x="202" y="12"/>
                                      </a:lnTo>
                                      <a:lnTo>
                                        <a:pt x="145" y="0"/>
                                      </a:lnTo>
                                      <a:lnTo>
                                        <a:pt x="88" y="12"/>
                                      </a:lnTo>
                                      <a:lnTo>
                                        <a:pt x="42" y="43"/>
                                      </a:lnTo>
                                      <a:lnTo>
                                        <a:pt x="11" y="89"/>
                                      </a:lnTo>
                                      <a:lnTo>
                                        <a:pt x="0" y="145"/>
                                      </a:lnTo>
                                      <a:close/>
                                    </a:path>
                                  </a:pathLst>
                                </a:custGeom>
                                <a:noFill/>
                                <a:ln w="877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8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039" y="2264"/>
                                  <a:ext cx="291" cy="291"/>
                                </a:xfrm>
                                <a:prstGeom prst="rect">
                                  <a:avLst/>
                                </a:prstGeom>
                                <a:noFill/>
                                <a:extLst>
                                  <a:ext uri="{909E8E84-426E-40DD-AFC4-6F175D3DCCD1}">
                                    <a14:hiddenFill xmlns:a14="http://schemas.microsoft.com/office/drawing/2010/main">
                                      <a:solidFill>
                                        <a:srgbClr val="FFFFFF"/>
                                      </a:solidFill>
                                    </a14:hiddenFill>
                                  </a:ext>
                                </a:extLst>
                              </pic:spPr>
                            </pic:pic>
                            <wps:wsp>
                              <wps:cNvPr id="7481" name="Freeform 56"/>
                              <wps:cNvSpPr>
                                <a:spLocks/>
                              </wps:cNvSpPr>
                              <wps:spPr bwMode="auto">
                                <a:xfrm>
                                  <a:off x="9039" y="2264"/>
                                  <a:ext cx="291" cy="291"/>
                                </a:xfrm>
                                <a:custGeom>
                                  <a:avLst/>
                                  <a:gdLst>
                                    <a:gd name="T0" fmla="*/ 0 w 291"/>
                                    <a:gd name="T1" fmla="*/ 2410 h 291"/>
                                    <a:gd name="T2" fmla="*/ 12 w 291"/>
                                    <a:gd name="T3" fmla="*/ 2466 h 291"/>
                                    <a:gd name="T4" fmla="*/ 43 w 291"/>
                                    <a:gd name="T5" fmla="*/ 2513 h 291"/>
                                    <a:gd name="T6" fmla="*/ 89 w 291"/>
                                    <a:gd name="T7" fmla="*/ 2544 h 291"/>
                                    <a:gd name="T8" fmla="*/ 146 w 291"/>
                                    <a:gd name="T9" fmla="*/ 2555 h 291"/>
                                    <a:gd name="T10" fmla="*/ 202 w 291"/>
                                    <a:gd name="T11" fmla="*/ 2544 h 291"/>
                                    <a:gd name="T12" fmla="*/ 248 w 291"/>
                                    <a:gd name="T13" fmla="*/ 2513 h 291"/>
                                    <a:gd name="T14" fmla="*/ 279 w 291"/>
                                    <a:gd name="T15" fmla="*/ 2466 h 291"/>
                                    <a:gd name="T16" fmla="*/ 291 w 291"/>
                                    <a:gd name="T17" fmla="*/ 2410 h 291"/>
                                    <a:gd name="T18" fmla="*/ 279 w 291"/>
                                    <a:gd name="T19" fmla="*/ 2353 h 291"/>
                                    <a:gd name="T20" fmla="*/ 248 w 291"/>
                                    <a:gd name="T21" fmla="*/ 2307 h 291"/>
                                    <a:gd name="T22" fmla="*/ 202 w 291"/>
                                    <a:gd name="T23" fmla="*/ 2276 h 291"/>
                                    <a:gd name="T24" fmla="*/ 146 w 291"/>
                                    <a:gd name="T25" fmla="*/ 2265 h 291"/>
                                    <a:gd name="T26" fmla="*/ 89 w 291"/>
                                    <a:gd name="T27" fmla="*/ 2276 h 291"/>
                                    <a:gd name="T28" fmla="*/ 43 w 291"/>
                                    <a:gd name="T29" fmla="*/ 2307 h 291"/>
                                    <a:gd name="T30" fmla="*/ 12 w 291"/>
                                    <a:gd name="T31" fmla="*/ 2353 h 291"/>
                                    <a:gd name="T32" fmla="*/ 0 w 291"/>
                                    <a:gd name="T33" fmla="*/ 2410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0" y="145"/>
                                      </a:moveTo>
                                      <a:lnTo>
                                        <a:pt x="12" y="201"/>
                                      </a:lnTo>
                                      <a:lnTo>
                                        <a:pt x="43" y="248"/>
                                      </a:lnTo>
                                      <a:lnTo>
                                        <a:pt x="89" y="279"/>
                                      </a:lnTo>
                                      <a:lnTo>
                                        <a:pt x="146" y="290"/>
                                      </a:lnTo>
                                      <a:lnTo>
                                        <a:pt x="202" y="279"/>
                                      </a:lnTo>
                                      <a:lnTo>
                                        <a:pt x="248" y="248"/>
                                      </a:lnTo>
                                      <a:lnTo>
                                        <a:pt x="279" y="201"/>
                                      </a:lnTo>
                                      <a:lnTo>
                                        <a:pt x="291" y="145"/>
                                      </a:lnTo>
                                      <a:lnTo>
                                        <a:pt x="279" y="88"/>
                                      </a:lnTo>
                                      <a:lnTo>
                                        <a:pt x="248" y="42"/>
                                      </a:lnTo>
                                      <a:lnTo>
                                        <a:pt x="202" y="11"/>
                                      </a:lnTo>
                                      <a:lnTo>
                                        <a:pt x="146" y="0"/>
                                      </a:lnTo>
                                      <a:lnTo>
                                        <a:pt x="89" y="11"/>
                                      </a:lnTo>
                                      <a:lnTo>
                                        <a:pt x="43" y="42"/>
                                      </a:lnTo>
                                      <a:lnTo>
                                        <a:pt x="12" y="88"/>
                                      </a:lnTo>
                                      <a:lnTo>
                                        <a:pt x="0" y="145"/>
                                      </a:lnTo>
                                      <a:close/>
                                    </a:path>
                                  </a:pathLst>
                                </a:custGeom>
                                <a:noFill/>
                                <a:ln w="8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2" name="AutoShape 57"/>
                              <wps:cNvSpPr>
                                <a:spLocks/>
                              </wps:cNvSpPr>
                              <wps:spPr bwMode="auto">
                                <a:xfrm>
                                  <a:off x="8983" y="2568"/>
                                  <a:ext cx="416" cy="581"/>
                                </a:xfrm>
                                <a:custGeom>
                                  <a:avLst/>
                                  <a:gdLst>
                                    <a:gd name="T0" fmla="*/ 207 w 416"/>
                                    <a:gd name="T1" fmla="*/ 2569 h 581"/>
                                    <a:gd name="T2" fmla="*/ 207 w 416"/>
                                    <a:gd name="T3" fmla="*/ 2859 h 581"/>
                                    <a:gd name="T4" fmla="*/ 0 w 416"/>
                                    <a:gd name="T5" fmla="*/ 2638 h 581"/>
                                    <a:gd name="T6" fmla="*/ 207 w 416"/>
                                    <a:gd name="T7" fmla="*/ 2638 h 581"/>
                                    <a:gd name="T8" fmla="*/ 415 w 416"/>
                                    <a:gd name="T9" fmla="*/ 2638 h 581"/>
                                    <a:gd name="T10" fmla="*/ 207 w 416"/>
                                    <a:gd name="T11" fmla="*/ 2638 h 581"/>
                                    <a:gd name="T12" fmla="*/ 207 w 416"/>
                                    <a:gd name="T13" fmla="*/ 2859 h 581"/>
                                    <a:gd name="T14" fmla="*/ 374 w 416"/>
                                    <a:gd name="T15" fmla="*/ 3149 h 581"/>
                                    <a:gd name="T16" fmla="*/ 207 w 416"/>
                                    <a:gd name="T17" fmla="*/ 2859 h 581"/>
                                    <a:gd name="T18" fmla="*/ 41 w 416"/>
                                    <a:gd name="T19" fmla="*/ 3149 h 5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6" h="581">
                                      <a:moveTo>
                                        <a:pt x="207" y="0"/>
                                      </a:moveTo>
                                      <a:lnTo>
                                        <a:pt x="207" y="290"/>
                                      </a:lnTo>
                                      <a:moveTo>
                                        <a:pt x="0" y="69"/>
                                      </a:moveTo>
                                      <a:lnTo>
                                        <a:pt x="207" y="69"/>
                                      </a:lnTo>
                                      <a:moveTo>
                                        <a:pt x="415" y="69"/>
                                      </a:moveTo>
                                      <a:lnTo>
                                        <a:pt x="207" y="69"/>
                                      </a:lnTo>
                                      <a:moveTo>
                                        <a:pt x="207" y="290"/>
                                      </a:moveTo>
                                      <a:lnTo>
                                        <a:pt x="374" y="580"/>
                                      </a:lnTo>
                                      <a:moveTo>
                                        <a:pt x="207" y="290"/>
                                      </a:moveTo>
                                      <a:lnTo>
                                        <a:pt x="41" y="580"/>
                                      </a:lnTo>
                                    </a:path>
                                  </a:pathLst>
                                </a:custGeom>
                                <a:noFill/>
                                <a:ln w="8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3" name="Freeform 58"/>
                              <wps:cNvSpPr>
                                <a:spLocks/>
                              </wps:cNvSpPr>
                              <wps:spPr bwMode="auto">
                                <a:xfrm>
                                  <a:off x="4958" y="2292"/>
                                  <a:ext cx="1827" cy="1216"/>
                                </a:xfrm>
                                <a:custGeom>
                                  <a:avLst/>
                                  <a:gdLst>
                                    <a:gd name="T0" fmla="*/ 913 w 1827"/>
                                    <a:gd name="T1" fmla="*/ 2292 h 1216"/>
                                    <a:gd name="T2" fmla="*/ 825 w 1827"/>
                                    <a:gd name="T3" fmla="*/ 2295 h 1216"/>
                                    <a:gd name="T4" fmla="*/ 739 w 1827"/>
                                    <a:gd name="T5" fmla="*/ 2303 h 1216"/>
                                    <a:gd name="T6" fmla="*/ 656 w 1827"/>
                                    <a:gd name="T7" fmla="*/ 2317 h 1216"/>
                                    <a:gd name="T8" fmla="*/ 576 w 1827"/>
                                    <a:gd name="T9" fmla="*/ 2335 h 1216"/>
                                    <a:gd name="T10" fmla="*/ 500 w 1827"/>
                                    <a:gd name="T11" fmla="*/ 2357 h 1216"/>
                                    <a:gd name="T12" fmla="*/ 427 w 1827"/>
                                    <a:gd name="T13" fmla="*/ 2384 h 1216"/>
                                    <a:gd name="T14" fmla="*/ 360 w 1827"/>
                                    <a:gd name="T15" fmla="*/ 2416 h 1216"/>
                                    <a:gd name="T16" fmla="*/ 296 w 1827"/>
                                    <a:gd name="T17" fmla="*/ 2451 h 1216"/>
                                    <a:gd name="T18" fmla="*/ 238 w 1827"/>
                                    <a:gd name="T19" fmla="*/ 2489 h 1216"/>
                                    <a:gd name="T20" fmla="*/ 185 w 1827"/>
                                    <a:gd name="T21" fmla="*/ 2532 h 1216"/>
                                    <a:gd name="T22" fmla="*/ 139 w 1827"/>
                                    <a:gd name="T23" fmla="*/ 2577 h 1216"/>
                                    <a:gd name="T24" fmla="*/ 98 w 1827"/>
                                    <a:gd name="T25" fmla="*/ 2625 h 1216"/>
                                    <a:gd name="T26" fmla="*/ 64 w 1827"/>
                                    <a:gd name="T27" fmla="*/ 2676 h 1216"/>
                                    <a:gd name="T28" fmla="*/ 17 w 1827"/>
                                    <a:gd name="T29" fmla="*/ 2784 h 1216"/>
                                    <a:gd name="T30" fmla="*/ 0 w 1827"/>
                                    <a:gd name="T31" fmla="*/ 2900 h 1216"/>
                                    <a:gd name="T32" fmla="*/ 4 w 1827"/>
                                    <a:gd name="T33" fmla="*/ 2959 h 1216"/>
                                    <a:gd name="T34" fmla="*/ 36 w 1827"/>
                                    <a:gd name="T35" fmla="*/ 3072 h 1216"/>
                                    <a:gd name="T36" fmla="*/ 98 w 1827"/>
                                    <a:gd name="T37" fmla="*/ 3176 h 1216"/>
                                    <a:gd name="T38" fmla="*/ 139 w 1827"/>
                                    <a:gd name="T39" fmla="*/ 3224 h 1216"/>
                                    <a:gd name="T40" fmla="*/ 185 w 1827"/>
                                    <a:gd name="T41" fmla="*/ 3269 h 1216"/>
                                    <a:gd name="T42" fmla="*/ 238 w 1827"/>
                                    <a:gd name="T43" fmla="*/ 3311 h 1216"/>
                                    <a:gd name="T44" fmla="*/ 296 w 1827"/>
                                    <a:gd name="T45" fmla="*/ 3350 h 1216"/>
                                    <a:gd name="T46" fmla="*/ 360 w 1827"/>
                                    <a:gd name="T47" fmla="*/ 3385 h 1216"/>
                                    <a:gd name="T48" fmla="*/ 427 w 1827"/>
                                    <a:gd name="T49" fmla="*/ 3416 h 1216"/>
                                    <a:gd name="T50" fmla="*/ 500 w 1827"/>
                                    <a:gd name="T51" fmla="*/ 3443 h 1216"/>
                                    <a:gd name="T52" fmla="*/ 576 w 1827"/>
                                    <a:gd name="T53" fmla="*/ 3466 h 1216"/>
                                    <a:gd name="T54" fmla="*/ 656 w 1827"/>
                                    <a:gd name="T55" fmla="*/ 3484 h 1216"/>
                                    <a:gd name="T56" fmla="*/ 739 w 1827"/>
                                    <a:gd name="T57" fmla="*/ 3497 h 1216"/>
                                    <a:gd name="T58" fmla="*/ 825 w 1827"/>
                                    <a:gd name="T59" fmla="*/ 3505 h 1216"/>
                                    <a:gd name="T60" fmla="*/ 913 w 1827"/>
                                    <a:gd name="T61" fmla="*/ 3508 h 1216"/>
                                    <a:gd name="T62" fmla="*/ 1002 w 1827"/>
                                    <a:gd name="T63" fmla="*/ 3505 h 1216"/>
                                    <a:gd name="T64" fmla="*/ 1088 w 1827"/>
                                    <a:gd name="T65" fmla="*/ 3497 h 1216"/>
                                    <a:gd name="T66" fmla="*/ 1171 w 1827"/>
                                    <a:gd name="T67" fmla="*/ 3484 h 1216"/>
                                    <a:gd name="T68" fmla="*/ 1251 w 1827"/>
                                    <a:gd name="T69" fmla="*/ 3466 h 1216"/>
                                    <a:gd name="T70" fmla="*/ 1327 w 1827"/>
                                    <a:gd name="T71" fmla="*/ 3443 h 1216"/>
                                    <a:gd name="T72" fmla="*/ 1399 w 1827"/>
                                    <a:gd name="T73" fmla="*/ 3416 h 1216"/>
                                    <a:gd name="T74" fmla="*/ 1467 w 1827"/>
                                    <a:gd name="T75" fmla="*/ 3385 h 1216"/>
                                    <a:gd name="T76" fmla="*/ 1530 w 1827"/>
                                    <a:gd name="T77" fmla="*/ 3350 h 1216"/>
                                    <a:gd name="T78" fmla="*/ 1588 w 1827"/>
                                    <a:gd name="T79" fmla="*/ 3311 h 1216"/>
                                    <a:gd name="T80" fmla="*/ 1641 w 1827"/>
                                    <a:gd name="T81" fmla="*/ 3269 h 1216"/>
                                    <a:gd name="T82" fmla="*/ 1688 w 1827"/>
                                    <a:gd name="T83" fmla="*/ 3224 h 1216"/>
                                    <a:gd name="T84" fmla="*/ 1729 w 1827"/>
                                    <a:gd name="T85" fmla="*/ 3176 h 1216"/>
                                    <a:gd name="T86" fmla="*/ 1763 w 1827"/>
                                    <a:gd name="T87" fmla="*/ 3125 h 1216"/>
                                    <a:gd name="T88" fmla="*/ 1810 w 1827"/>
                                    <a:gd name="T89" fmla="*/ 3016 h 1216"/>
                                    <a:gd name="T90" fmla="*/ 1826 w 1827"/>
                                    <a:gd name="T91" fmla="*/ 2900 h 1216"/>
                                    <a:gd name="T92" fmla="*/ 1822 w 1827"/>
                                    <a:gd name="T93" fmla="*/ 2841 h 1216"/>
                                    <a:gd name="T94" fmla="*/ 1790 w 1827"/>
                                    <a:gd name="T95" fmla="*/ 2729 h 1216"/>
                                    <a:gd name="T96" fmla="*/ 1729 w 1827"/>
                                    <a:gd name="T97" fmla="*/ 2625 h 1216"/>
                                    <a:gd name="T98" fmla="*/ 1688 w 1827"/>
                                    <a:gd name="T99" fmla="*/ 2577 h 1216"/>
                                    <a:gd name="T100" fmla="*/ 1641 w 1827"/>
                                    <a:gd name="T101" fmla="*/ 2532 h 1216"/>
                                    <a:gd name="T102" fmla="*/ 1588 w 1827"/>
                                    <a:gd name="T103" fmla="*/ 2489 h 1216"/>
                                    <a:gd name="T104" fmla="*/ 1530 w 1827"/>
                                    <a:gd name="T105" fmla="*/ 2451 h 1216"/>
                                    <a:gd name="T106" fmla="*/ 1467 w 1827"/>
                                    <a:gd name="T107" fmla="*/ 2416 h 1216"/>
                                    <a:gd name="T108" fmla="*/ 1399 w 1827"/>
                                    <a:gd name="T109" fmla="*/ 2384 h 1216"/>
                                    <a:gd name="T110" fmla="*/ 1327 w 1827"/>
                                    <a:gd name="T111" fmla="*/ 2357 h 1216"/>
                                    <a:gd name="T112" fmla="*/ 1251 w 1827"/>
                                    <a:gd name="T113" fmla="*/ 2335 h 1216"/>
                                    <a:gd name="T114" fmla="*/ 1171 w 1827"/>
                                    <a:gd name="T115" fmla="*/ 2317 h 1216"/>
                                    <a:gd name="T116" fmla="*/ 1088 w 1827"/>
                                    <a:gd name="T117" fmla="*/ 2303 h 1216"/>
                                    <a:gd name="T118" fmla="*/ 1002 w 1827"/>
                                    <a:gd name="T119" fmla="*/ 2295 h 1216"/>
                                    <a:gd name="T120" fmla="*/ 913 w 1827"/>
                                    <a:gd name="T121" fmla="*/ 2292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913" y="0"/>
                                      </a:moveTo>
                                      <a:lnTo>
                                        <a:pt x="825" y="3"/>
                                      </a:lnTo>
                                      <a:lnTo>
                                        <a:pt x="739" y="11"/>
                                      </a:lnTo>
                                      <a:lnTo>
                                        <a:pt x="656" y="25"/>
                                      </a:lnTo>
                                      <a:lnTo>
                                        <a:pt x="576" y="43"/>
                                      </a:lnTo>
                                      <a:lnTo>
                                        <a:pt x="500" y="65"/>
                                      </a:lnTo>
                                      <a:lnTo>
                                        <a:pt x="427" y="92"/>
                                      </a:lnTo>
                                      <a:lnTo>
                                        <a:pt x="360" y="124"/>
                                      </a:lnTo>
                                      <a:lnTo>
                                        <a:pt x="296" y="159"/>
                                      </a:lnTo>
                                      <a:lnTo>
                                        <a:pt x="238" y="197"/>
                                      </a:lnTo>
                                      <a:lnTo>
                                        <a:pt x="185" y="240"/>
                                      </a:lnTo>
                                      <a:lnTo>
                                        <a:pt x="139" y="285"/>
                                      </a:lnTo>
                                      <a:lnTo>
                                        <a:pt x="98" y="333"/>
                                      </a:lnTo>
                                      <a:lnTo>
                                        <a:pt x="64" y="384"/>
                                      </a:lnTo>
                                      <a:lnTo>
                                        <a:pt x="17" y="492"/>
                                      </a:lnTo>
                                      <a:lnTo>
                                        <a:pt x="0" y="608"/>
                                      </a:lnTo>
                                      <a:lnTo>
                                        <a:pt x="4" y="667"/>
                                      </a:lnTo>
                                      <a:lnTo>
                                        <a:pt x="36" y="780"/>
                                      </a:lnTo>
                                      <a:lnTo>
                                        <a:pt x="98" y="884"/>
                                      </a:lnTo>
                                      <a:lnTo>
                                        <a:pt x="139" y="932"/>
                                      </a:lnTo>
                                      <a:lnTo>
                                        <a:pt x="185" y="977"/>
                                      </a:lnTo>
                                      <a:lnTo>
                                        <a:pt x="238" y="1019"/>
                                      </a:lnTo>
                                      <a:lnTo>
                                        <a:pt x="296" y="1058"/>
                                      </a:lnTo>
                                      <a:lnTo>
                                        <a:pt x="360" y="1093"/>
                                      </a:lnTo>
                                      <a:lnTo>
                                        <a:pt x="427" y="1124"/>
                                      </a:lnTo>
                                      <a:lnTo>
                                        <a:pt x="500" y="1151"/>
                                      </a:lnTo>
                                      <a:lnTo>
                                        <a:pt x="576" y="1174"/>
                                      </a:lnTo>
                                      <a:lnTo>
                                        <a:pt x="656" y="1192"/>
                                      </a:lnTo>
                                      <a:lnTo>
                                        <a:pt x="739" y="1205"/>
                                      </a:lnTo>
                                      <a:lnTo>
                                        <a:pt x="825" y="1213"/>
                                      </a:lnTo>
                                      <a:lnTo>
                                        <a:pt x="913" y="1216"/>
                                      </a:lnTo>
                                      <a:lnTo>
                                        <a:pt x="1002" y="1213"/>
                                      </a:lnTo>
                                      <a:lnTo>
                                        <a:pt x="1088" y="1205"/>
                                      </a:lnTo>
                                      <a:lnTo>
                                        <a:pt x="1171" y="1192"/>
                                      </a:lnTo>
                                      <a:lnTo>
                                        <a:pt x="1251" y="1174"/>
                                      </a:lnTo>
                                      <a:lnTo>
                                        <a:pt x="1327" y="1151"/>
                                      </a:lnTo>
                                      <a:lnTo>
                                        <a:pt x="1399" y="1124"/>
                                      </a:lnTo>
                                      <a:lnTo>
                                        <a:pt x="1467" y="1093"/>
                                      </a:lnTo>
                                      <a:lnTo>
                                        <a:pt x="1530" y="1058"/>
                                      </a:lnTo>
                                      <a:lnTo>
                                        <a:pt x="1588" y="1019"/>
                                      </a:lnTo>
                                      <a:lnTo>
                                        <a:pt x="1641" y="977"/>
                                      </a:lnTo>
                                      <a:lnTo>
                                        <a:pt x="1688" y="932"/>
                                      </a:lnTo>
                                      <a:lnTo>
                                        <a:pt x="1729" y="884"/>
                                      </a:lnTo>
                                      <a:lnTo>
                                        <a:pt x="1763" y="833"/>
                                      </a:lnTo>
                                      <a:lnTo>
                                        <a:pt x="1810" y="724"/>
                                      </a:lnTo>
                                      <a:lnTo>
                                        <a:pt x="1826" y="608"/>
                                      </a:lnTo>
                                      <a:lnTo>
                                        <a:pt x="1822" y="549"/>
                                      </a:lnTo>
                                      <a:lnTo>
                                        <a:pt x="1790" y="437"/>
                                      </a:lnTo>
                                      <a:lnTo>
                                        <a:pt x="1729" y="333"/>
                                      </a:lnTo>
                                      <a:lnTo>
                                        <a:pt x="1688" y="285"/>
                                      </a:lnTo>
                                      <a:lnTo>
                                        <a:pt x="1641" y="240"/>
                                      </a:lnTo>
                                      <a:lnTo>
                                        <a:pt x="1588" y="197"/>
                                      </a:lnTo>
                                      <a:lnTo>
                                        <a:pt x="1530" y="159"/>
                                      </a:lnTo>
                                      <a:lnTo>
                                        <a:pt x="1467" y="124"/>
                                      </a:lnTo>
                                      <a:lnTo>
                                        <a:pt x="1399" y="92"/>
                                      </a:lnTo>
                                      <a:lnTo>
                                        <a:pt x="1327" y="65"/>
                                      </a:lnTo>
                                      <a:lnTo>
                                        <a:pt x="1251" y="43"/>
                                      </a:lnTo>
                                      <a:lnTo>
                                        <a:pt x="1171" y="25"/>
                                      </a:lnTo>
                                      <a:lnTo>
                                        <a:pt x="1088" y="11"/>
                                      </a:lnTo>
                                      <a:lnTo>
                                        <a:pt x="1002" y="3"/>
                                      </a:lnTo>
                                      <a:lnTo>
                                        <a:pt x="91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4" name="Freeform 59"/>
                              <wps:cNvSpPr>
                                <a:spLocks/>
                              </wps:cNvSpPr>
                              <wps:spPr bwMode="auto">
                                <a:xfrm>
                                  <a:off x="4958" y="2292"/>
                                  <a:ext cx="1827" cy="1216"/>
                                </a:xfrm>
                                <a:custGeom>
                                  <a:avLst/>
                                  <a:gdLst>
                                    <a:gd name="T0" fmla="*/ 0 w 1827"/>
                                    <a:gd name="T1" fmla="*/ 2900 h 1216"/>
                                    <a:gd name="T2" fmla="*/ 17 w 1827"/>
                                    <a:gd name="T3" fmla="*/ 3016 h 1216"/>
                                    <a:gd name="T4" fmla="*/ 64 w 1827"/>
                                    <a:gd name="T5" fmla="*/ 3125 h 1216"/>
                                    <a:gd name="T6" fmla="*/ 98 w 1827"/>
                                    <a:gd name="T7" fmla="*/ 3176 h 1216"/>
                                    <a:gd name="T8" fmla="*/ 139 w 1827"/>
                                    <a:gd name="T9" fmla="*/ 3224 h 1216"/>
                                    <a:gd name="T10" fmla="*/ 185 w 1827"/>
                                    <a:gd name="T11" fmla="*/ 3269 h 1216"/>
                                    <a:gd name="T12" fmla="*/ 238 w 1827"/>
                                    <a:gd name="T13" fmla="*/ 3311 h 1216"/>
                                    <a:gd name="T14" fmla="*/ 296 w 1827"/>
                                    <a:gd name="T15" fmla="*/ 3350 h 1216"/>
                                    <a:gd name="T16" fmla="*/ 360 w 1827"/>
                                    <a:gd name="T17" fmla="*/ 3385 h 1216"/>
                                    <a:gd name="T18" fmla="*/ 427 w 1827"/>
                                    <a:gd name="T19" fmla="*/ 3416 h 1216"/>
                                    <a:gd name="T20" fmla="*/ 500 w 1827"/>
                                    <a:gd name="T21" fmla="*/ 3443 h 1216"/>
                                    <a:gd name="T22" fmla="*/ 576 w 1827"/>
                                    <a:gd name="T23" fmla="*/ 3466 h 1216"/>
                                    <a:gd name="T24" fmla="*/ 656 w 1827"/>
                                    <a:gd name="T25" fmla="*/ 3484 h 1216"/>
                                    <a:gd name="T26" fmla="*/ 739 w 1827"/>
                                    <a:gd name="T27" fmla="*/ 3497 h 1216"/>
                                    <a:gd name="T28" fmla="*/ 825 w 1827"/>
                                    <a:gd name="T29" fmla="*/ 3505 h 1216"/>
                                    <a:gd name="T30" fmla="*/ 913 w 1827"/>
                                    <a:gd name="T31" fmla="*/ 3508 h 1216"/>
                                    <a:gd name="T32" fmla="*/ 1002 w 1827"/>
                                    <a:gd name="T33" fmla="*/ 3505 h 1216"/>
                                    <a:gd name="T34" fmla="*/ 1088 w 1827"/>
                                    <a:gd name="T35" fmla="*/ 3497 h 1216"/>
                                    <a:gd name="T36" fmla="*/ 1171 w 1827"/>
                                    <a:gd name="T37" fmla="*/ 3484 h 1216"/>
                                    <a:gd name="T38" fmla="*/ 1251 w 1827"/>
                                    <a:gd name="T39" fmla="*/ 3466 h 1216"/>
                                    <a:gd name="T40" fmla="*/ 1327 w 1827"/>
                                    <a:gd name="T41" fmla="*/ 3443 h 1216"/>
                                    <a:gd name="T42" fmla="*/ 1399 w 1827"/>
                                    <a:gd name="T43" fmla="*/ 3416 h 1216"/>
                                    <a:gd name="T44" fmla="*/ 1467 w 1827"/>
                                    <a:gd name="T45" fmla="*/ 3385 h 1216"/>
                                    <a:gd name="T46" fmla="*/ 1530 w 1827"/>
                                    <a:gd name="T47" fmla="*/ 3350 h 1216"/>
                                    <a:gd name="T48" fmla="*/ 1588 w 1827"/>
                                    <a:gd name="T49" fmla="*/ 3311 h 1216"/>
                                    <a:gd name="T50" fmla="*/ 1641 w 1827"/>
                                    <a:gd name="T51" fmla="*/ 3269 h 1216"/>
                                    <a:gd name="T52" fmla="*/ 1688 w 1827"/>
                                    <a:gd name="T53" fmla="*/ 3224 h 1216"/>
                                    <a:gd name="T54" fmla="*/ 1729 w 1827"/>
                                    <a:gd name="T55" fmla="*/ 3176 h 1216"/>
                                    <a:gd name="T56" fmla="*/ 1763 w 1827"/>
                                    <a:gd name="T57" fmla="*/ 3125 h 1216"/>
                                    <a:gd name="T58" fmla="*/ 1810 w 1827"/>
                                    <a:gd name="T59" fmla="*/ 3016 h 1216"/>
                                    <a:gd name="T60" fmla="*/ 1826 w 1827"/>
                                    <a:gd name="T61" fmla="*/ 2900 h 1216"/>
                                    <a:gd name="T62" fmla="*/ 1822 w 1827"/>
                                    <a:gd name="T63" fmla="*/ 2841 h 1216"/>
                                    <a:gd name="T64" fmla="*/ 1790 w 1827"/>
                                    <a:gd name="T65" fmla="*/ 2729 h 1216"/>
                                    <a:gd name="T66" fmla="*/ 1729 w 1827"/>
                                    <a:gd name="T67" fmla="*/ 2625 h 1216"/>
                                    <a:gd name="T68" fmla="*/ 1688 w 1827"/>
                                    <a:gd name="T69" fmla="*/ 2577 h 1216"/>
                                    <a:gd name="T70" fmla="*/ 1641 w 1827"/>
                                    <a:gd name="T71" fmla="*/ 2532 h 1216"/>
                                    <a:gd name="T72" fmla="*/ 1588 w 1827"/>
                                    <a:gd name="T73" fmla="*/ 2489 h 1216"/>
                                    <a:gd name="T74" fmla="*/ 1530 w 1827"/>
                                    <a:gd name="T75" fmla="*/ 2451 h 1216"/>
                                    <a:gd name="T76" fmla="*/ 1467 w 1827"/>
                                    <a:gd name="T77" fmla="*/ 2416 h 1216"/>
                                    <a:gd name="T78" fmla="*/ 1399 w 1827"/>
                                    <a:gd name="T79" fmla="*/ 2384 h 1216"/>
                                    <a:gd name="T80" fmla="*/ 1327 w 1827"/>
                                    <a:gd name="T81" fmla="*/ 2357 h 1216"/>
                                    <a:gd name="T82" fmla="*/ 1251 w 1827"/>
                                    <a:gd name="T83" fmla="*/ 2335 h 1216"/>
                                    <a:gd name="T84" fmla="*/ 1171 w 1827"/>
                                    <a:gd name="T85" fmla="*/ 2317 h 1216"/>
                                    <a:gd name="T86" fmla="*/ 1088 w 1827"/>
                                    <a:gd name="T87" fmla="*/ 2303 h 1216"/>
                                    <a:gd name="T88" fmla="*/ 1002 w 1827"/>
                                    <a:gd name="T89" fmla="*/ 2295 h 1216"/>
                                    <a:gd name="T90" fmla="*/ 913 w 1827"/>
                                    <a:gd name="T91" fmla="*/ 2292 h 1216"/>
                                    <a:gd name="T92" fmla="*/ 825 w 1827"/>
                                    <a:gd name="T93" fmla="*/ 2295 h 1216"/>
                                    <a:gd name="T94" fmla="*/ 739 w 1827"/>
                                    <a:gd name="T95" fmla="*/ 2303 h 1216"/>
                                    <a:gd name="T96" fmla="*/ 656 w 1827"/>
                                    <a:gd name="T97" fmla="*/ 2317 h 1216"/>
                                    <a:gd name="T98" fmla="*/ 576 w 1827"/>
                                    <a:gd name="T99" fmla="*/ 2335 h 1216"/>
                                    <a:gd name="T100" fmla="*/ 500 w 1827"/>
                                    <a:gd name="T101" fmla="*/ 2357 h 1216"/>
                                    <a:gd name="T102" fmla="*/ 427 w 1827"/>
                                    <a:gd name="T103" fmla="*/ 2384 h 1216"/>
                                    <a:gd name="T104" fmla="*/ 360 w 1827"/>
                                    <a:gd name="T105" fmla="*/ 2416 h 1216"/>
                                    <a:gd name="T106" fmla="*/ 296 w 1827"/>
                                    <a:gd name="T107" fmla="*/ 2451 h 1216"/>
                                    <a:gd name="T108" fmla="*/ 238 w 1827"/>
                                    <a:gd name="T109" fmla="*/ 2489 h 1216"/>
                                    <a:gd name="T110" fmla="*/ 185 w 1827"/>
                                    <a:gd name="T111" fmla="*/ 2532 h 1216"/>
                                    <a:gd name="T112" fmla="*/ 139 w 1827"/>
                                    <a:gd name="T113" fmla="*/ 2577 h 1216"/>
                                    <a:gd name="T114" fmla="*/ 98 w 1827"/>
                                    <a:gd name="T115" fmla="*/ 2625 h 1216"/>
                                    <a:gd name="T116" fmla="*/ 64 w 1827"/>
                                    <a:gd name="T117" fmla="*/ 2676 h 1216"/>
                                    <a:gd name="T118" fmla="*/ 17 w 1827"/>
                                    <a:gd name="T119" fmla="*/ 2784 h 1216"/>
                                    <a:gd name="T120" fmla="*/ 0 w 1827"/>
                                    <a:gd name="T121" fmla="*/ 2900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0" y="608"/>
                                      </a:moveTo>
                                      <a:lnTo>
                                        <a:pt x="17" y="724"/>
                                      </a:lnTo>
                                      <a:lnTo>
                                        <a:pt x="64" y="833"/>
                                      </a:lnTo>
                                      <a:lnTo>
                                        <a:pt x="98" y="884"/>
                                      </a:lnTo>
                                      <a:lnTo>
                                        <a:pt x="139" y="932"/>
                                      </a:lnTo>
                                      <a:lnTo>
                                        <a:pt x="185" y="977"/>
                                      </a:lnTo>
                                      <a:lnTo>
                                        <a:pt x="238" y="1019"/>
                                      </a:lnTo>
                                      <a:lnTo>
                                        <a:pt x="296" y="1058"/>
                                      </a:lnTo>
                                      <a:lnTo>
                                        <a:pt x="360" y="1093"/>
                                      </a:lnTo>
                                      <a:lnTo>
                                        <a:pt x="427" y="1124"/>
                                      </a:lnTo>
                                      <a:lnTo>
                                        <a:pt x="500" y="1151"/>
                                      </a:lnTo>
                                      <a:lnTo>
                                        <a:pt x="576" y="1174"/>
                                      </a:lnTo>
                                      <a:lnTo>
                                        <a:pt x="656" y="1192"/>
                                      </a:lnTo>
                                      <a:lnTo>
                                        <a:pt x="739" y="1205"/>
                                      </a:lnTo>
                                      <a:lnTo>
                                        <a:pt x="825" y="1213"/>
                                      </a:lnTo>
                                      <a:lnTo>
                                        <a:pt x="913" y="1216"/>
                                      </a:lnTo>
                                      <a:lnTo>
                                        <a:pt x="1002" y="1213"/>
                                      </a:lnTo>
                                      <a:lnTo>
                                        <a:pt x="1088" y="1205"/>
                                      </a:lnTo>
                                      <a:lnTo>
                                        <a:pt x="1171" y="1192"/>
                                      </a:lnTo>
                                      <a:lnTo>
                                        <a:pt x="1251" y="1174"/>
                                      </a:lnTo>
                                      <a:lnTo>
                                        <a:pt x="1327" y="1151"/>
                                      </a:lnTo>
                                      <a:lnTo>
                                        <a:pt x="1399" y="1124"/>
                                      </a:lnTo>
                                      <a:lnTo>
                                        <a:pt x="1467" y="1093"/>
                                      </a:lnTo>
                                      <a:lnTo>
                                        <a:pt x="1530" y="1058"/>
                                      </a:lnTo>
                                      <a:lnTo>
                                        <a:pt x="1588" y="1019"/>
                                      </a:lnTo>
                                      <a:lnTo>
                                        <a:pt x="1641" y="977"/>
                                      </a:lnTo>
                                      <a:lnTo>
                                        <a:pt x="1688" y="932"/>
                                      </a:lnTo>
                                      <a:lnTo>
                                        <a:pt x="1729" y="884"/>
                                      </a:lnTo>
                                      <a:lnTo>
                                        <a:pt x="1763" y="833"/>
                                      </a:lnTo>
                                      <a:lnTo>
                                        <a:pt x="1810" y="724"/>
                                      </a:lnTo>
                                      <a:lnTo>
                                        <a:pt x="1826" y="608"/>
                                      </a:lnTo>
                                      <a:lnTo>
                                        <a:pt x="1822" y="549"/>
                                      </a:lnTo>
                                      <a:lnTo>
                                        <a:pt x="1790" y="437"/>
                                      </a:lnTo>
                                      <a:lnTo>
                                        <a:pt x="1729" y="333"/>
                                      </a:lnTo>
                                      <a:lnTo>
                                        <a:pt x="1688" y="285"/>
                                      </a:lnTo>
                                      <a:lnTo>
                                        <a:pt x="1641" y="240"/>
                                      </a:lnTo>
                                      <a:lnTo>
                                        <a:pt x="1588" y="197"/>
                                      </a:lnTo>
                                      <a:lnTo>
                                        <a:pt x="1530" y="159"/>
                                      </a:lnTo>
                                      <a:lnTo>
                                        <a:pt x="1467" y="124"/>
                                      </a:lnTo>
                                      <a:lnTo>
                                        <a:pt x="1399" y="92"/>
                                      </a:lnTo>
                                      <a:lnTo>
                                        <a:pt x="1327" y="65"/>
                                      </a:lnTo>
                                      <a:lnTo>
                                        <a:pt x="1251" y="43"/>
                                      </a:lnTo>
                                      <a:lnTo>
                                        <a:pt x="1171" y="25"/>
                                      </a:lnTo>
                                      <a:lnTo>
                                        <a:pt x="1088" y="11"/>
                                      </a:lnTo>
                                      <a:lnTo>
                                        <a:pt x="1002" y="3"/>
                                      </a:lnTo>
                                      <a:lnTo>
                                        <a:pt x="913" y="0"/>
                                      </a:lnTo>
                                      <a:lnTo>
                                        <a:pt x="825" y="3"/>
                                      </a:lnTo>
                                      <a:lnTo>
                                        <a:pt x="739" y="11"/>
                                      </a:lnTo>
                                      <a:lnTo>
                                        <a:pt x="656" y="25"/>
                                      </a:lnTo>
                                      <a:lnTo>
                                        <a:pt x="576" y="43"/>
                                      </a:lnTo>
                                      <a:lnTo>
                                        <a:pt x="500" y="65"/>
                                      </a:lnTo>
                                      <a:lnTo>
                                        <a:pt x="427" y="92"/>
                                      </a:lnTo>
                                      <a:lnTo>
                                        <a:pt x="360" y="124"/>
                                      </a:lnTo>
                                      <a:lnTo>
                                        <a:pt x="296" y="159"/>
                                      </a:lnTo>
                                      <a:lnTo>
                                        <a:pt x="238" y="197"/>
                                      </a:lnTo>
                                      <a:lnTo>
                                        <a:pt x="185" y="240"/>
                                      </a:lnTo>
                                      <a:lnTo>
                                        <a:pt x="139" y="285"/>
                                      </a:lnTo>
                                      <a:lnTo>
                                        <a:pt x="98" y="333"/>
                                      </a:lnTo>
                                      <a:lnTo>
                                        <a:pt x="64" y="384"/>
                                      </a:lnTo>
                                      <a:lnTo>
                                        <a:pt x="17" y="492"/>
                                      </a:lnTo>
                                      <a:lnTo>
                                        <a:pt x="0" y="608"/>
                                      </a:lnTo>
                                      <a:close/>
                                    </a:path>
                                  </a:pathLst>
                                </a:custGeom>
                                <a:noFill/>
                                <a:ln w="877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85"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930" y="2264"/>
                                  <a:ext cx="1827" cy="1216"/>
                                </a:xfrm>
                                <a:prstGeom prst="rect">
                                  <a:avLst/>
                                </a:prstGeom>
                                <a:noFill/>
                                <a:extLst>
                                  <a:ext uri="{909E8E84-426E-40DD-AFC4-6F175D3DCCD1}">
                                    <a14:hiddenFill xmlns:a14="http://schemas.microsoft.com/office/drawing/2010/main">
                                      <a:solidFill>
                                        <a:srgbClr val="FFFFFF"/>
                                      </a:solidFill>
                                    </a14:hiddenFill>
                                  </a:ext>
                                </a:extLst>
                              </pic:spPr>
                            </pic:pic>
                            <wps:wsp>
                              <wps:cNvPr id="7486" name="Freeform 61"/>
                              <wps:cNvSpPr>
                                <a:spLocks/>
                              </wps:cNvSpPr>
                              <wps:spPr bwMode="auto">
                                <a:xfrm>
                                  <a:off x="4930" y="2264"/>
                                  <a:ext cx="1827" cy="1216"/>
                                </a:xfrm>
                                <a:custGeom>
                                  <a:avLst/>
                                  <a:gdLst>
                                    <a:gd name="T0" fmla="*/ 0 w 1827"/>
                                    <a:gd name="T1" fmla="*/ 2873 h 1216"/>
                                    <a:gd name="T2" fmla="*/ 16 w 1827"/>
                                    <a:gd name="T3" fmla="*/ 2989 h 1216"/>
                                    <a:gd name="T4" fmla="*/ 63 w 1827"/>
                                    <a:gd name="T5" fmla="*/ 3097 h 1216"/>
                                    <a:gd name="T6" fmla="*/ 97 w 1827"/>
                                    <a:gd name="T7" fmla="*/ 3148 h 1216"/>
                                    <a:gd name="T8" fmla="*/ 138 w 1827"/>
                                    <a:gd name="T9" fmla="*/ 3196 h 1216"/>
                                    <a:gd name="T10" fmla="*/ 185 w 1827"/>
                                    <a:gd name="T11" fmla="*/ 3241 h 1216"/>
                                    <a:gd name="T12" fmla="*/ 237 w 1827"/>
                                    <a:gd name="T13" fmla="*/ 3283 h 1216"/>
                                    <a:gd name="T14" fmla="*/ 296 w 1827"/>
                                    <a:gd name="T15" fmla="*/ 3322 h 1216"/>
                                    <a:gd name="T16" fmla="*/ 359 w 1827"/>
                                    <a:gd name="T17" fmla="*/ 3357 h 1216"/>
                                    <a:gd name="T18" fmla="*/ 427 w 1827"/>
                                    <a:gd name="T19" fmla="*/ 3388 h 1216"/>
                                    <a:gd name="T20" fmla="*/ 499 w 1827"/>
                                    <a:gd name="T21" fmla="*/ 3415 h 1216"/>
                                    <a:gd name="T22" fmla="*/ 575 w 1827"/>
                                    <a:gd name="T23" fmla="*/ 3438 h 1216"/>
                                    <a:gd name="T24" fmla="*/ 655 w 1827"/>
                                    <a:gd name="T25" fmla="*/ 3456 h 1216"/>
                                    <a:gd name="T26" fmla="*/ 738 w 1827"/>
                                    <a:gd name="T27" fmla="*/ 3470 h 1216"/>
                                    <a:gd name="T28" fmla="*/ 824 w 1827"/>
                                    <a:gd name="T29" fmla="*/ 3478 h 1216"/>
                                    <a:gd name="T30" fmla="*/ 913 w 1827"/>
                                    <a:gd name="T31" fmla="*/ 3480 h 1216"/>
                                    <a:gd name="T32" fmla="*/ 1001 w 1827"/>
                                    <a:gd name="T33" fmla="*/ 3478 h 1216"/>
                                    <a:gd name="T34" fmla="*/ 1087 w 1827"/>
                                    <a:gd name="T35" fmla="*/ 3470 h 1216"/>
                                    <a:gd name="T36" fmla="*/ 1170 w 1827"/>
                                    <a:gd name="T37" fmla="*/ 3456 h 1216"/>
                                    <a:gd name="T38" fmla="*/ 1250 w 1827"/>
                                    <a:gd name="T39" fmla="*/ 3438 h 1216"/>
                                    <a:gd name="T40" fmla="*/ 1326 w 1827"/>
                                    <a:gd name="T41" fmla="*/ 3415 h 1216"/>
                                    <a:gd name="T42" fmla="*/ 1398 w 1827"/>
                                    <a:gd name="T43" fmla="*/ 3388 h 1216"/>
                                    <a:gd name="T44" fmla="*/ 1466 w 1827"/>
                                    <a:gd name="T45" fmla="*/ 3357 h 1216"/>
                                    <a:gd name="T46" fmla="*/ 1530 w 1827"/>
                                    <a:gd name="T47" fmla="*/ 3322 h 1216"/>
                                    <a:gd name="T48" fmla="*/ 1588 w 1827"/>
                                    <a:gd name="T49" fmla="*/ 3283 h 1216"/>
                                    <a:gd name="T50" fmla="*/ 1641 w 1827"/>
                                    <a:gd name="T51" fmla="*/ 3241 h 1216"/>
                                    <a:gd name="T52" fmla="*/ 1687 w 1827"/>
                                    <a:gd name="T53" fmla="*/ 3196 h 1216"/>
                                    <a:gd name="T54" fmla="*/ 1728 w 1827"/>
                                    <a:gd name="T55" fmla="*/ 3148 h 1216"/>
                                    <a:gd name="T56" fmla="*/ 1762 w 1827"/>
                                    <a:gd name="T57" fmla="*/ 3097 h 1216"/>
                                    <a:gd name="T58" fmla="*/ 1809 w 1827"/>
                                    <a:gd name="T59" fmla="*/ 2989 h 1216"/>
                                    <a:gd name="T60" fmla="*/ 1826 w 1827"/>
                                    <a:gd name="T61" fmla="*/ 2873 h 1216"/>
                                    <a:gd name="T62" fmla="*/ 1822 w 1827"/>
                                    <a:gd name="T63" fmla="*/ 2814 h 1216"/>
                                    <a:gd name="T64" fmla="*/ 1789 w 1827"/>
                                    <a:gd name="T65" fmla="*/ 2701 h 1216"/>
                                    <a:gd name="T66" fmla="*/ 1728 w 1827"/>
                                    <a:gd name="T67" fmla="*/ 2597 h 1216"/>
                                    <a:gd name="T68" fmla="*/ 1687 w 1827"/>
                                    <a:gd name="T69" fmla="*/ 2549 h 1216"/>
                                    <a:gd name="T70" fmla="*/ 1641 w 1827"/>
                                    <a:gd name="T71" fmla="*/ 2504 h 1216"/>
                                    <a:gd name="T72" fmla="*/ 1588 w 1827"/>
                                    <a:gd name="T73" fmla="*/ 2462 h 1216"/>
                                    <a:gd name="T74" fmla="*/ 1530 w 1827"/>
                                    <a:gd name="T75" fmla="*/ 2423 h 1216"/>
                                    <a:gd name="T76" fmla="*/ 1466 w 1827"/>
                                    <a:gd name="T77" fmla="*/ 2388 h 1216"/>
                                    <a:gd name="T78" fmla="*/ 1398 w 1827"/>
                                    <a:gd name="T79" fmla="*/ 2357 h 1216"/>
                                    <a:gd name="T80" fmla="*/ 1326 w 1827"/>
                                    <a:gd name="T81" fmla="*/ 2330 h 1216"/>
                                    <a:gd name="T82" fmla="*/ 1250 w 1827"/>
                                    <a:gd name="T83" fmla="*/ 2307 h 1216"/>
                                    <a:gd name="T84" fmla="*/ 1170 w 1827"/>
                                    <a:gd name="T85" fmla="*/ 2289 h 1216"/>
                                    <a:gd name="T86" fmla="*/ 1087 w 1827"/>
                                    <a:gd name="T87" fmla="*/ 2276 h 1216"/>
                                    <a:gd name="T88" fmla="*/ 1001 w 1827"/>
                                    <a:gd name="T89" fmla="*/ 2268 h 1216"/>
                                    <a:gd name="T90" fmla="*/ 913 w 1827"/>
                                    <a:gd name="T91" fmla="*/ 2265 h 1216"/>
                                    <a:gd name="T92" fmla="*/ 824 w 1827"/>
                                    <a:gd name="T93" fmla="*/ 2268 h 1216"/>
                                    <a:gd name="T94" fmla="*/ 738 w 1827"/>
                                    <a:gd name="T95" fmla="*/ 2276 h 1216"/>
                                    <a:gd name="T96" fmla="*/ 655 w 1827"/>
                                    <a:gd name="T97" fmla="*/ 2289 h 1216"/>
                                    <a:gd name="T98" fmla="*/ 575 w 1827"/>
                                    <a:gd name="T99" fmla="*/ 2307 h 1216"/>
                                    <a:gd name="T100" fmla="*/ 499 w 1827"/>
                                    <a:gd name="T101" fmla="*/ 2330 h 1216"/>
                                    <a:gd name="T102" fmla="*/ 427 w 1827"/>
                                    <a:gd name="T103" fmla="*/ 2357 h 1216"/>
                                    <a:gd name="T104" fmla="*/ 359 w 1827"/>
                                    <a:gd name="T105" fmla="*/ 2388 h 1216"/>
                                    <a:gd name="T106" fmla="*/ 296 w 1827"/>
                                    <a:gd name="T107" fmla="*/ 2423 h 1216"/>
                                    <a:gd name="T108" fmla="*/ 237 w 1827"/>
                                    <a:gd name="T109" fmla="*/ 2462 h 1216"/>
                                    <a:gd name="T110" fmla="*/ 185 w 1827"/>
                                    <a:gd name="T111" fmla="*/ 2504 h 1216"/>
                                    <a:gd name="T112" fmla="*/ 138 w 1827"/>
                                    <a:gd name="T113" fmla="*/ 2549 h 1216"/>
                                    <a:gd name="T114" fmla="*/ 97 w 1827"/>
                                    <a:gd name="T115" fmla="*/ 2597 h 1216"/>
                                    <a:gd name="T116" fmla="*/ 63 w 1827"/>
                                    <a:gd name="T117" fmla="*/ 2648 h 1216"/>
                                    <a:gd name="T118" fmla="*/ 16 w 1827"/>
                                    <a:gd name="T119" fmla="*/ 2757 h 1216"/>
                                    <a:gd name="T120" fmla="*/ 0 w 1827"/>
                                    <a:gd name="T121" fmla="*/ 2873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0" y="608"/>
                                      </a:moveTo>
                                      <a:lnTo>
                                        <a:pt x="16" y="724"/>
                                      </a:lnTo>
                                      <a:lnTo>
                                        <a:pt x="63" y="832"/>
                                      </a:lnTo>
                                      <a:lnTo>
                                        <a:pt x="97" y="883"/>
                                      </a:lnTo>
                                      <a:lnTo>
                                        <a:pt x="138" y="931"/>
                                      </a:lnTo>
                                      <a:lnTo>
                                        <a:pt x="185" y="976"/>
                                      </a:lnTo>
                                      <a:lnTo>
                                        <a:pt x="237" y="1018"/>
                                      </a:lnTo>
                                      <a:lnTo>
                                        <a:pt x="296" y="1057"/>
                                      </a:lnTo>
                                      <a:lnTo>
                                        <a:pt x="359" y="1092"/>
                                      </a:lnTo>
                                      <a:lnTo>
                                        <a:pt x="427" y="1123"/>
                                      </a:lnTo>
                                      <a:lnTo>
                                        <a:pt x="499" y="1150"/>
                                      </a:lnTo>
                                      <a:lnTo>
                                        <a:pt x="575" y="1173"/>
                                      </a:lnTo>
                                      <a:lnTo>
                                        <a:pt x="655" y="1191"/>
                                      </a:lnTo>
                                      <a:lnTo>
                                        <a:pt x="738" y="1205"/>
                                      </a:lnTo>
                                      <a:lnTo>
                                        <a:pt x="824" y="1213"/>
                                      </a:lnTo>
                                      <a:lnTo>
                                        <a:pt x="913" y="1215"/>
                                      </a:lnTo>
                                      <a:lnTo>
                                        <a:pt x="1001" y="1213"/>
                                      </a:lnTo>
                                      <a:lnTo>
                                        <a:pt x="1087" y="1205"/>
                                      </a:lnTo>
                                      <a:lnTo>
                                        <a:pt x="1170" y="1191"/>
                                      </a:lnTo>
                                      <a:lnTo>
                                        <a:pt x="1250" y="1173"/>
                                      </a:lnTo>
                                      <a:lnTo>
                                        <a:pt x="1326" y="1150"/>
                                      </a:lnTo>
                                      <a:lnTo>
                                        <a:pt x="1398" y="1123"/>
                                      </a:lnTo>
                                      <a:lnTo>
                                        <a:pt x="1466" y="1092"/>
                                      </a:lnTo>
                                      <a:lnTo>
                                        <a:pt x="1530" y="1057"/>
                                      </a:lnTo>
                                      <a:lnTo>
                                        <a:pt x="1588" y="1018"/>
                                      </a:lnTo>
                                      <a:lnTo>
                                        <a:pt x="1641" y="976"/>
                                      </a:lnTo>
                                      <a:lnTo>
                                        <a:pt x="1687" y="931"/>
                                      </a:lnTo>
                                      <a:lnTo>
                                        <a:pt x="1728" y="883"/>
                                      </a:lnTo>
                                      <a:lnTo>
                                        <a:pt x="1762" y="832"/>
                                      </a:lnTo>
                                      <a:lnTo>
                                        <a:pt x="1809" y="724"/>
                                      </a:lnTo>
                                      <a:lnTo>
                                        <a:pt x="1826" y="608"/>
                                      </a:lnTo>
                                      <a:lnTo>
                                        <a:pt x="1822" y="549"/>
                                      </a:lnTo>
                                      <a:lnTo>
                                        <a:pt x="1789" y="436"/>
                                      </a:lnTo>
                                      <a:lnTo>
                                        <a:pt x="1728" y="332"/>
                                      </a:lnTo>
                                      <a:lnTo>
                                        <a:pt x="1687" y="284"/>
                                      </a:lnTo>
                                      <a:lnTo>
                                        <a:pt x="1641" y="239"/>
                                      </a:lnTo>
                                      <a:lnTo>
                                        <a:pt x="1588" y="197"/>
                                      </a:lnTo>
                                      <a:lnTo>
                                        <a:pt x="1530" y="158"/>
                                      </a:lnTo>
                                      <a:lnTo>
                                        <a:pt x="1466" y="123"/>
                                      </a:lnTo>
                                      <a:lnTo>
                                        <a:pt x="1398" y="92"/>
                                      </a:lnTo>
                                      <a:lnTo>
                                        <a:pt x="1326" y="65"/>
                                      </a:lnTo>
                                      <a:lnTo>
                                        <a:pt x="1250" y="42"/>
                                      </a:lnTo>
                                      <a:lnTo>
                                        <a:pt x="1170" y="24"/>
                                      </a:lnTo>
                                      <a:lnTo>
                                        <a:pt x="1087" y="11"/>
                                      </a:lnTo>
                                      <a:lnTo>
                                        <a:pt x="1001" y="3"/>
                                      </a:lnTo>
                                      <a:lnTo>
                                        <a:pt x="913" y="0"/>
                                      </a:lnTo>
                                      <a:lnTo>
                                        <a:pt x="824" y="3"/>
                                      </a:lnTo>
                                      <a:lnTo>
                                        <a:pt x="738" y="11"/>
                                      </a:lnTo>
                                      <a:lnTo>
                                        <a:pt x="655" y="24"/>
                                      </a:lnTo>
                                      <a:lnTo>
                                        <a:pt x="575" y="42"/>
                                      </a:lnTo>
                                      <a:lnTo>
                                        <a:pt x="499" y="65"/>
                                      </a:lnTo>
                                      <a:lnTo>
                                        <a:pt x="427" y="92"/>
                                      </a:lnTo>
                                      <a:lnTo>
                                        <a:pt x="359" y="123"/>
                                      </a:lnTo>
                                      <a:lnTo>
                                        <a:pt x="296" y="158"/>
                                      </a:lnTo>
                                      <a:lnTo>
                                        <a:pt x="237" y="197"/>
                                      </a:lnTo>
                                      <a:lnTo>
                                        <a:pt x="185" y="239"/>
                                      </a:lnTo>
                                      <a:lnTo>
                                        <a:pt x="138" y="284"/>
                                      </a:lnTo>
                                      <a:lnTo>
                                        <a:pt x="97" y="332"/>
                                      </a:lnTo>
                                      <a:lnTo>
                                        <a:pt x="63" y="383"/>
                                      </a:lnTo>
                                      <a:lnTo>
                                        <a:pt x="16" y="492"/>
                                      </a:lnTo>
                                      <a:lnTo>
                                        <a:pt x="0" y="608"/>
                                      </a:lnTo>
                                      <a:close/>
                                    </a:path>
                                  </a:pathLst>
                                </a:custGeom>
                                <a:noFill/>
                                <a:ln w="8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7" name="Freeform 62"/>
                              <wps:cNvSpPr>
                                <a:spLocks/>
                              </wps:cNvSpPr>
                              <wps:spPr bwMode="auto">
                                <a:xfrm>
                                  <a:off x="4958" y="3936"/>
                                  <a:ext cx="1827" cy="1216"/>
                                </a:xfrm>
                                <a:custGeom>
                                  <a:avLst/>
                                  <a:gdLst>
                                    <a:gd name="T0" fmla="*/ 913 w 1827"/>
                                    <a:gd name="T1" fmla="*/ 3936 h 1216"/>
                                    <a:gd name="T2" fmla="*/ 825 w 1827"/>
                                    <a:gd name="T3" fmla="*/ 3939 h 1216"/>
                                    <a:gd name="T4" fmla="*/ 739 w 1827"/>
                                    <a:gd name="T5" fmla="*/ 3947 h 1216"/>
                                    <a:gd name="T6" fmla="*/ 656 w 1827"/>
                                    <a:gd name="T7" fmla="*/ 3960 h 1216"/>
                                    <a:gd name="T8" fmla="*/ 576 w 1827"/>
                                    <a:gd name="T9" fmla="*/ 3979 h 1216"/>
                                    <a:gd name="T10" fmla="*/ 500 w 1827"/>
                                    <a:gd name="T11" fmla="*/ 4001 h 1216"/>
                                    <a:gd name="T12" fmla="*/ 427 w 1827"/>
                                    <a:gd name="T13" fmla="*/ 4028 h 1216"/>
                                    <a:gd name="T14" fmla="*/ 360 w 1827"/>
                                    <a:gd name="T15" fmla="*/ 4060 h 1216"/>
                                    <a:gd name="T16" fmla="*/ 296 w 1827"/>
                                    <a:gd name="T17" fmla="*/ 4095 h 1216"/>
                                    <a:gd name="T18" fmla="*/ 238 w 1827"/>
                                    <a:gd name="T19" fmla="*/ 4133 h 1216"/>
                                    <a:gd name="T20" fmla="*/ 185 w 1827"/>
                                    <a:gd name="T21" fmla="*/ 4176 h 1216"/>
                                    <a:gd name="T22" fmla="*/ 139 w 1827"/>
                                    <a:gd name="T23" fmla="*/ 4221 h 1216"/>
                                    <a:gd name="T24" fmla="*/ 98 w 1827"/>
                                    <a:gd name="T25" fmla="*/ 4269 h 1216"/>
                                    <a:gd name="T26" fmla="*/ 64 w 1827"/>
                                    <a:gd name="T27" fmla="*/ 4320 h 1216"/>
                                    <a:gd name="T28" fmla="*/ 17 w 1827"/>
                                    <a:gd name="T29" fmla="*/ 4428 h 1216"/>
                                    <a:gd name="T30" fmla="*/ 0 w 1827"/>
                                    <a:gd name="T31" fmla="*/ 4544 h 1216"/>
                                    <a:gd name="T32" fmla="*/ 4 w 1827"/>
                                    <a:gd name="T33" fmla="*/ 4603 h 1216"/>
                                    <a:gd name="T34" fmla="*/ 36 w 1827"/>
                                    <a:gd name="T35" fmla="*/ 4716 h 1216"/>
                                    <a:gd name="T36" fmla="*/ 98 w 1827"/>
                                    <a:gd name="T37" fmla="*/ 4819 h 1216"/>
                                    <a:gd name="T38" fmla="*/ 139 w 1827"/>
                                    <a:gd name="T39" fmla="*/ 4868 h 1216"/>
                                    <a:gd name="T40" fmla="*/ 185 w 1827"/>
                                    <a:gd name="T41" fmla="*/ 4913 h 1216"/>
                                    <a:gd name="T42" fmla="*/ 238 w 1827"/>
                                    <a:gd name="T43" fmla="*/ 4955 h 1216"/>
                                    <a:gd name="T44" fmla="*/ 296 w 1827"/>
                                    <a:gd name="T45" fmla="*/ 4994 h 1216"/>
                                    <a:gd name="T46" fmla="*/ 360 w 1827"/>
                                    <a:gd name="T47" fmla="*/ 5029 h 1216"/>
                                    <a:gd name="T48" fmla="*/ 427 w 1827"/>
                                    <a:gd name="T49" fmla="*/ 5060 h 1216"/>
                                    <a:gd name="T50" fmla="*/ 500 w 1827"/>
                                    <a:gd name="T51" fmla="*/ 5087 h 1216"/>
                                    <a:gd name="T52" fmla="*/ 576 w 1827"/>
                                    <a:gd name="T53" fmla="*/ 5110 h 1216"/>
                                    <a:gd name="T54" fmla="*/ 656 w 1827"/>
                                    <a:gd name="T55" fmla="*/ 5128 h 1216"/>
                                    <a:gd name="T56" fmla="*/ 739 w 1827"/>
                                    <a:gd name="T57" fmla="*/ 5141 h 1216"/>
                                    <a:gd name="T58" fmla="*/ 825 w 1827"/>
                                    <a:gd name="T59" fmla="*/ 5149 h 1216"/>
                                    <a:gd name="T60" fmla="*/ 913 w 1827"/>
                                    <a:gd name="T61" fmla="*/ 5152 h 1216"/>
                                    <a:gd name="T62" fmla="*/ 1002 w 1827"/>
                                    <a:gd name="T63" fmla="*/ 5149 h 1216"/>
                                    <a:gd name="T64" fmla="*/ 1088 w 1827"/>
                                    <a:gd name="T65" fmla="*/ 5141 h 1216"/>
                                    <a:gd name="T66" fmla="*/ 1171 w 1827"/>
                                    <a:gd name="T67" fmla="*/ 5128 h 1216"/>
                                    <a:gd name="T68" fmla="*/ 1251 w 1827"/>
                                    <a:gd name="T69" fmla="*/ 5110 h 1216"/>
                                    <a:gd name="T70" fmla="*/ 1327 w 1827"/>
                                    <a:gd name="T71" fmla="*/ 5087 h 1216"/>
                                    <a:gd name="T72" fmla="*/ 1399 w 1827"/>
                                    <a:gd name="T73" fmla="*/ 5060 h 1216"/>
                                    <a:gd name="T74" fmla="*/ 1467 w 1827"/>
                                    <a:gd name="T75" fmla="*/ 5029 h 1216"/>
                                    <a:gd name="T76" fmla="*/ 1530 w 1827"/>
                                    <a:gd name="T77" fmla="*/ 4994 h 1216"/>
                                    <a:gd name="T78" fmla="*/ 1588 w 1827"/>
                                    <a:gd name="T79" fmla="*/ 4955 h 1216"/>
                                    <a:gd name="T80" fmla="*/ 1641 w 1827"/>
                                    <a:gd name="T81" fmla="*/ 4913 h 1216"/>
                                    <a:gd name="T82" fmla="*/ 1688 w 1827"/>
                                    <a:gd name="T83" fmla="*/ 4868 h 1216"/>
                                    <a:gd name="T84" fmla="*/ 1729 w 1827"/>
                                    <a:gd name="T85" fmla="*/ 4819 h 1216"/>
                                    <a:gd name="T86" fmla="*/ 1763 w 1827"/>
                                    <a:gd name="T87" fmla="*/ 4769 h 1216"/>
                                    <a:gd name="T88" fmla="*/ 1810 w 1827"/>
                                    <a:gd name="T89" fmla="*/ 4660 h 1216"/>
                                    <a:gd name="T90" fmla="*/ 1826 w 1827"/>
                                    <a:gd name="T91" fmla="*/ 4544 h 1216"/>
                                    <a:gd name="T92" fmla="*/ 1822 w 1827"/>
                                    <a:gd name="T93" fmla="*/ 4485 h 1216"/>
                                    <a:gd name="T94" fmla="*/ 1790 w 1827"/>
                                    <a:gd name="T95" fmla="*/ 4373 h 1216"/>
                                    <a:gd name="T96" fmla="*/ 1729 w 1827"/>
                                    <a:gd name="T97" fmla="*/ 4269 h 1216"/>
                                    <a:gd name="T98" fmla="*/ 1688 w 1827"/>
                                    <a:gd name="T99" fmla="*/ 4221 h 1216"/>
                                    <a:gd name="T100" fmla="*/ 1641 w 1827"/>
                                    <a:gd name="T101" fmla="*/ 4176 h 1216"/>
                                    <a:gd name="T102" fmla="*/ 1588 w 1827"/>
                                    <a:gd name="T103" fmla="*/ 4133 h 1216"/>
                                    <a:gd name="T104" fmla="*/ 1530 w 1827"/>
                                    <a:gd name="T105" fmla="*/ 4095 h 1216"/>
                                    <a:gd name="T106" fmla="*/ 1467 w 1827"/>
                                    <a:gd name="T107" fmla="*/ 4060 h 1216"/>
                                    <a:gd name="T108" fmla="*/ 1399 w 1827"/>
                                    <a:gd name="T109" fmla="*/ 4028 h 1216"/>
                                    <a:gd name="T110" fmla="*/ 1327 w 1827"/>
                                    <a:gd name="T111" fmla="*/ 4001 h 1216"/>
                                    <a:gd name="T112" fmla="*/ 1251 w 1827"/>
                                    <a:gd name="T113" fmla="*/ 3979 h 1216"/>
                                    <a:gd name="T114" fmla="*/ 1171 w 1827"/>
                                    <a:gd name="T115" fmla="*/ 3960 h 1216"/>
                                    <a:gd name="T116" fmla="*/ 1088 w 1827"/>
                                    <a:gd name="T117" fmla="*/ 3947 h 1216"/>
                                    <a:gd name="T118" fmla="*/ 1002 w 1827"/>
                                    <a:gd name="T119" fmla="*/ 3939 h 1216"/>
                                    <a:gd name="T120" fmla="*/ 913 w 1827"/>
                                    <a:gd name="T121" fmla="*/ 3936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913" y="0"/>
                                      </a:moveTo>
                                      <a:lnTo>
                                        <a:pt x="825" y="3"/>
                                      </a:lnTo>
                                      <a:lnTo>
                                        <a:pt x="739" y="11"/>
                                      </a:lnTo>
                                      <a:lnTo>
                                        <a:pt x="656" y="24"/>
                                      </a:lnTo>
                                      <a:lnTo>
                                        <a:pt x="576" y="43"/>
                                      </a:lnTo>
                                      <a:lnTo>
                                        <a:pt x="500" y="65"/>
                                      </a:lnTo>
                                      <a:lnTo>
                                        <a:pt x="427" y="92"/>
                                      </a:lnTo>
                                      <a:lnTo>
                                        <a:pt x="360" y="124"/>
                                      </a:lnTo>
                                      <a:lnTo>
                                        <a:pt x="296" y="159"/>
                                      </a:lnTo>
                                      <a:lnTo>
                                        <a:pt x="238" y="197"/>
                                      </a:lnTo>
                                      <a:lnTo>
                                        <a:pt x="185" y="240"/>
                                      </a:lnTo>
                                      <a:lnTo>
                                        <a:pt x="139" y="285"/>
                                      </a:lnTo>
                                      <a:lnTo>
                                        <a:pt x="98" y="333"/>
                                      </a:lnTo>
                                      <a:lnTo>
                                        <a:pt x="64" y="384"/>
                                      </a:lnTo>
                                      <a:lnTo>
                                        <a:pt x="17" y="492"/>
                                      </a:lnTo>
                                      <a:lnTo>
                                        <a:pt x="0" y="608"/>
                                      </a:lnTo>
                                      <a:lnTo>
                                        <a:pt x="4" y="667"/>
                                      </a:lnTo>
                                      <a:lnTo>
                                        <a:pt x="36" y="780"/>
                                      </a:lnTo>
                                      <a:lnTo>
                                        <a:pt x="98" y="883"/>
                                      </a:lnTo>
                                      <a:lnTo>
                                        <a:pt x="139" y="932"/>
                                      </a:lnTo>
                                      <a:lnTo>
                                        <a:pt x="185" y="977"/>
                                      </a:lnTo>
                                      <a:lnTo>
                                        <a:pt x="238" y="1019"/>
                                      </a:lnTo>
                                      <a:lnTo>
                                        <a:pt x="296" y="1058"/>
                                      </a:lnTo>
                                      <a:lnTo>
                                        <a:pt x="360" y="1093"/>
                                      </a:lnTo>
                                      <a:lnTo>
                                        <a:pt x="427" y="1124"/>
                                      </a:lnTo>
                                      <a:lnTo>
                                        <a:pt x="500" y="1151"/>
                                      </a:lnTo>
                                      <a:lnTo>
                                        <a:pt x="576" y="1174"/>
                                      </a:lnTo>
                                      <a:lnTo>
                                        <a:pt x="656" y="1192"/>
                                      </a:lnTo>
                                      <a:lnTo>
                                        <a:pt x="739" y="1205"/>
                                      </a:lnTo>
                                      <a:lnTo>
                                        <a:pt x="825" y="1213"/>
                                      </a:lnTo>
                                      <a:lnTo>
                                        <a:pt x="913" y="1216"/>
                                      </a:lnTo>
                                      <a:lnTo>
                                        <a:pt x="1002" y="1213"/>
                                      </a:lnTo>
                                      <a:lnTo>
                                        <a:pt x="1088" y="1205"/>
                                      </a:lnTo>
                                      <a:lnTo>
                                        <a:pt x="1171" y="1192"/>
                                      </a:lnTo>
                                      <a:lnTo>
                                        <a:pt x="1251" y="1174"/>
                                      </a:lnTo>
                                      <a:lnTo>
                                        <a:pt x="1327" y="1151"/>
                                      </a:lnTo>
                                      <a:lnTo>
                                        <a:pt x="1399" y="1124"/>
                                      </a:lnTo>
                                      <a:lnTo>
                                        <a:pt x="1467" y="1093"/>
                                      </a:lnTo>
                                      <a:lnTo>
                                        <a:pt x="1530" y="1058"/>
                                      </a:lnTo>
                                      <a:lnTo>
                                        <a:pt x="1588" y="1019"/>
                                      </a:lnTo>
                                      <a:lnTo>
                                        <a:pt x="1641" y="977"/>
                                      </a:lnTo>
                                      <a:lnTo>
                                        <a:pt x="1688" y="932"/>
                                      </a:lnTo>
                                      <a:lnTo>
                                        <a:pt x="1729" y="883"/>
                                      </a:lnTo>
                                      <a:lnTo>
                                        <a:pt x="1763" y="833"/>
                                      </a:lnTo>
                                      <a:lnTo>
                                        <a:pt x="1810" y="724"/>
                                      </a:lnTo>
                                      <a:lnTo>
                                        <a:pt x="1826" y="608"/>
                                      </a:lnTo>
                                      <a:lnTo>
                                        <a:pt x="1822" y="549"/>
                                      </a:lnTo>
                                      <a:lnTo>
                                        <a:pt x="1790" y="437"/>
                                      </a:lnTo>
                                      <a:lnTo>
                                        <a:pt x="1729" y="333"/>
                                      </a:lnTo>
                                      <a:lnTo>
                                        <a:pt x="1688" y="285"/>
                                      </a:lnTo>
                                      <a:lnTo>
                                        <a:pt x="1641" y="240"/>
                                      </a:lnTo>
                                      <a:lnTo>
                                        <a:pt x="1588" y="197"/>
                                      </a:lnTo>
                                      <a:lnTo>
                                        <a:pt x="1530" y="159"/>
                                      </a:lnTo>
                                      <a:lnTo>
                                        <a:pt x="1467" y="124"/>
                                      </a:lnTo>
                                      <a:lnTo>
                                        <a:pt x="1399" y="92"/>
                                      </a:lnTo>
                                      <a:lnTo>
                                        <a:pt x="1327" y="65"/>
                                      </a:lnTo>
                                      <a:lnTo>
                                        <a:pt x="1251" y="43"/>
                                      </a:lnTo>
                                      <a:lnTo>
                                        <a:pt x="1171" y="24"/>
                                      </a:lnTo>
                                      <a:lnTo>
                                        <a:pt x="1088" y="11"/>
                                      </a:lnTo>
                                      <a:lnTo>
                                        <a:pt x="1002" y="3"/>
                                      </a:lnTo>
                                      <a:lnTo>
                                        <a:pt x="91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3"/>
                              <wps:cNvSpPr>
                                <a:spLocks/>
                              </wps:cNvSpPr>
                              <wps:spPr bwMode="auto">
                                <a:xfrm>
                                  <a:off x="4958" y="3936"/>
                                  <a:ext cx="1827" cy="1216"/>
                                </a:xfrm>
                                <a:custGeom>
                                  <a:avLst/>
                                  <a:gdLst>
                                    <a:gd name="T0" fmla="*/ 0 w 1827"/>
                                    <a:gd name="T1" fmla="*/ 4544 h 1216"/>
                                    <a:gd name="T2" fmla="*/ 17 w 1827"/>
                                    <a:gd name="T3" fmla="*/ 4660 h 1216"/>
                                    <a:gd name="T4" fmla="*/ 64 w 1827"/>
                                    <a:gd name="T5" fmla="*/ 4769 h 1216"/>
                                    <a:gd name="T6" fmla="*/ 98 w 1827"/>
                                    <a:gd name="T7" fmla="*/ 4819 h 1216"/>
                                    <a:gd name="T8" fmla="*/ 139 w 1827"/>
                                    <a:gd name="T9" fmla="*/ 4868 h 1216"/>
                                    <a:gd name="T10" fmla="*/ 185 w 1827"/>
                                    <a:gd name="T11" fmla="*/ 4913 h 1216"/>
                                    <a:gd name="T12" fmla="*/ 238 w 1827"/>
                                    <a:gd name="T13" fmla="*/ 4955 h 1216"/>
                                    <a:gd name="T14" fmla="*/ 296 w 1827"/>
                                    <a:gd name="T15" fmla="*/ 4994 h 1216"/>
                                    <a:gd name="T16" fmla="*/ 360 w 1827"/>
                                    <a:gd name="T17" fmla="*/ 5029 h 1216"/>
                                    <a:gd name="T18" fmla="*/ 427 w 1827"/>
                                    <a:gd name="T19" fmla="*/ 5060 h 1216"/>
                                    <a:gd name="T20" fmla="*/ 500 w 1827"/>
                                    <a:gd name="T21" fmla="*/ 5087 h 1216"/>
                                    <a:gd name="T22" fmla="*/ 576 w 1827"/>
                                    <a:gd name="T23" fmla="*/ 5110 h 1216"/>
                                    <a:gd name="T24" fmla="*/ 656 w 1827"/>
                                    <a:gd name="T25" fmla="*/ 5128 h 1216"/>
                                    <a:gd name="T26" fmla="*/ 739 w 1827"/>
                                    <a:gd name="T27" fmla="*/ 5141 h 1216"/>
                                    <a:gd name="T28" fmla="*/ 825 w 1827"/>
                                    <a:gd name="T29" fmla="*/ 5149 h 1216"/>
                                    <a:gd name="T30" fmla="*/ 913 w 1827"/>
                                    <a:gd name="T31" fmla="*/ 5152 h 1216"/>
                                    <a:gd name="T32" fmla="*/ 1002 w 1827"/>
                                    <a:gd name="T33" fmla="*/ 5149 h 1216"/>
                                    <a:gd name="T34" fmla="*/ 1088 w 1827"/>
                                    <a:gd name="T35" fmla="*/ 5141 h 1216"/>
                                    <a:gd name="T36" fmla="*/ 1171 w 1827"/>
                                    <a:gd name="T37" fmla="*/ 5128 h 1216"/>
                                    <a:gd name="T38" fmla="*/ 1251 w 1827"/>
                                    <a:gd name="T39" fmla="*/ 5110 h 1216"/>
                                    <a:gd name="T40" fmla="*/ 1327 w 1827"/>
                                    <a:gd name="T41" fmla="*/ 5087 h 1216"/>
                                    <a:gd name="T42" fmla="*/ 1399 w 1827"/>
                                    <a:gd name="T43" fmla="*/ 5060 h 1216"/>
                                    <a:gd name="T44" fmla="*/ 1467 w 1827"/>
                                    <a:gd name="T45" fmla="*/ 5029 h 1216"/>
                                    <a:gd name="T46" fmla="*/ 1530 w 1827"/>
                                    <a:gd name="T47" fmla="*/ 4994 h 1216"/>
                                    <a:gd name="T48" fmla="*/ 1588 w 1827"/>
                                    <a:gd name="T49" fmla="*/ 4955 h 1216"/>
                                    <a:gd name="T50" fmla="*/ 1641 w 1827"/>
                                    <a:gd name="T51" fmla="*/ 4913 h 1216"/>
                                    <a:gd name="T52" fmla="*/ 1688 w 1827"/>
                                    <a:gd name="T53" fmla="*/ 4868 h 1216"/>
                                    <a:gd name="T54" fmla="*/ 1729 w 1827"/>
                                    <a:gd name="T55" fmla="*/ 4819 h 1216"/>
                                    <a:gd name="T56" fmla="*/ 1763 w 1827"/>
                                    <a:gd name="T57" fmla="*/ 4769 h 1216"/>
                                    <a:gd name="T58" fmla="*/ 1810 w 1827"/>
                                    <a:gd name="T59" fmla="*/ 4660 h 1216"/>
                                    <a:gd name="T60" fmla="*/ 1826 w 1827"/>
                                    <a:gd name="T61" fmla="*/ 4544 h 1216"/>
                                    <a:gd name="T62" fmla="*/ 1822 w 1827"/>
                                    <a:gd name="T63" fmla="*/ 4485 h 1216"/>
                                    <a:gd name="T64" fmla="*/ 1790 w 1827"/>
                                    <a:gd name="T65" fmla="*/ 4373 h 1216"/>
                                    <a:gd name="T66" fmla="*/ 1729 w 1827"/>
                                    <a:gd name="T67" fmla="*/ 4269 h 1216"/>
                                    <a:gd name="T68" fmla="*/ 1688 w 1827"/>
                                    <a:gd name="T69" fmla="*/ 4221 h 1216"/>
                                    <a:gd name="T70" fmla="*/ 1641 w 1827"/>
                                    <a:gd name="T71" fmla="*/ 4176 h 1216"/>
                                    <a:gd name="T72" fmla="*/ 1588 w 1827"/>
                                    <a:gd name="T73" fmla="*/ 4133 h 1216"/>
                                    <a:gd name="T74" fmla="*/ 1530 w 1827"/>
                                    <a:gd name="T75" fmla="*/ 4095 h 1216"/>
                                    <a:gd name="T76" fmla="*/ 1467 w 1827"/>
                                    <a:gd name="T77" fmla="*/ 4060 h 1216"/>
                                    <a:gd name="T78" fmla="*/ 1399 w 1827"/>
                                    <a:gd name="T79" fmla="*/ 4028 h 1216"/>
                                    <a:gd name="T80" fmla="*/ 1327 w 1827"/>
                                    <a:gd name="T81" fmla="*/ 4001 h 1216"/>
                                    <a:gd name="T82" fmla="*/ 1251 w 1827"/>
                                    <a:gd name="T83" fmla="*/ 3979 h 1216"/>
                                    <a:gd name="T84" fmla="*/ 1171 w 1827"/>
                                    <a:gd name="T85" fmla="*/ 3960 h 1216"/>
                                    <a:gd name="T86" fmla="*/ 1088 w 1827"/>
                                    <a:gd name="T87" fmla="*/ 3947 h 1216"/>
                                    <a:gd name="T88" fmla="*/ 1002 w 1827"/>
                                    <a:gd name="T89" fmla="*/ 3939 h 1216"/>
                                    <a:gd name="T90" fmla="*/ 913 w 1827"/>
                                    <a:gd name="T91" fmla="*/ 3936 h 1216"/>
                                    <a:gd name="T92" fmla="*/ 825 w 1827"/>
                                    <a:gd name="T93" fmla="*/ 3939 h 1216"/>
                                    <a:gd name="T94" fmla="*/ 739 w 1827"/>
                                    <a:gd name="T95" fmla="*/ 3947 h 1216"/>
                                    <a:gd name="T96" fmla="*/ 656 w 1827"/>
                                    <a:gd name="T97" fmla="*/ 3960 h 1216"/>
                                    <a:gd name="T98" fmla="*/ 576 w 1827"/>
                                    <a:gd name="T99" fmla="*/ 3979 h 1216"/>
                                    <a:gd name="T100" fmla="*/ 500 w 1827"/>
                                    <a:gd name="T101" fmla="*/ 4001 h 1216"/>
                                    <a:gd name="T102" fmla="*/ 427 w 1827"/>
                                    <a:gd name="T103" fmla="*/ 4028 h 1216"/>
                                    <a:gd name="T104" fmla="*/ 360 w 1827"/>
                                    <a:gd name="T105" fmla="*/ 4060 h 1216"/>
                                    <a:gd name="T106" fmla="*/ 296 w 1827"/>
                                    <a:gd name="T107" fmla="*/ 4095 h 1216"/>
                                    <a:gd name="T108" fmla="*/ 238 w 1827"/>
                                    <a:gd name="T109" fmla="*/ 4133 h 1216"/>
                                    <a:gd name="T110" fmla="*/ 185 w 1827"/>
                                    <a:gd name="T111" fmla="*/ 4176 h 1216"/>
                                    <a:gd name="T112" fmla="*/ 139 w 1827"/>
                                    <a:gd name="T113" fmla="*/ 4221 h 1216"/>
                                    <a:gd name="T114" fmla="*/ 98 w 1827"/>
                                    <a:gd name="T115" fmla="*/ 4269 h 1216"/>
                                    <a:gd name="T116" fmla="*/ 64 w 1827"/>
                                    <a:gd name="T117" fmla="*/ 4320 h 1216"/>
                                    <a:gd name="T118" fmla="*/ 17 w 1827"/>
                                    <a:gd name="T119" fmla="*/ 4428 h 1216"/>
                                    <a:gd name="T120" fmla="*/ 0 w 1827"/>
                                    <a:gd name="T121" fmla="*/ 4544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0" y="608"/>
                                      </a:moveTo>
                                      <a:lnTo>
                                        <a:pt x="17" y="724"/>
                                      </a:lnTo>
                                      <a:lnTo>
                                        <a:pt x="64" y="833"/>
                                      </a:lnTo>
                                      <a:lnTo>
                                        <a:pt x="98" y="883"/>
                                      </a:lnTo>
                                      <a:lnTo>
                                        <a:pt x="139" y="932"/>
                                      </a:lnTo>
                                      <a:lnTo>
                                        <a:pt x="185" y="977"/>
                                      </a:lnTo>
                                      <a:lnTo>
                                        <a:pt x="238" y="1019"/>
                                      </a:lnTo>
                                      <a:lnTo>
                                        <a:pt x="296" y="1058"/>
                                      </a:lnTo>
                                      <a:lnTo>
                                        <a:pt x="360" y="1093"/>
                                      </a:lnTo>
                                      <a:lnTo>
                                        <a:pt x="427" y="1124"/>
                                      </a:lnTo>
                                      <a:lnTo>
                                        <a:pt x="500" y="1151"/>
                                      </a:lnTo>
                                      <a:lnTo>
                                        <a:pt x="576" y="1174"/>
                                      </a:lnTo>
                                      <a:lnTo>
                                        <a:pt x="656" y="1192"/>
                                      </a:lnTo>
                                      <a:lnTo>
                                        <a:pt x="739" y="1205"/>
                                      </a:lnTo>
                                      <a:lnTo>
                                        <a:pt x="825" y="1213"/>
                                      </a:lnTo>
                                      <a:lnTo>
                                        <a:pt x="913" y="1216"/>
                                      </a:lnTo>
                                      <a:lnTo>
                                        <a:pt x="1002" y="1213"/>
                                      </a:lnTo>
                                      <a:lnTo>
                                        <a:pt x="1088" y="1205"/>
                                      </a:lnTo>
                                      <a:lnTo>
                                        <a:pt x="1171" y="1192"/>
                                      </a:lnTo>
                                      <a:lnTo>
                                        <a:pt x="1251" y="1174"/>
                                      </a:lnTo>
                                      <a:lnTo>
                                        <a:pt x="1327" y="1151"/>
                                      </a:lnTo>
                                      <a:lnTo>
                                        <a:pt x="1399" y="1124"/>
                                      </a:lnTo>
                                      <a:lnTo>
                                        <a:pt x="1467" y="1093"/>
                                      </a:lnTo>
                                      <a:lnTo>
                                        <a:pt x="1530" y="1058"/>
                                      </a:lnTo>
                                      <a:lnTo>
                                        <a:pt x="1588" y="1019"/>
                                      </a:lnTo>
                                      <a:lnTo>
                                        <a:pt x="1641" y="977"/>
                                      </a:lnTo>
                                      <a:lnTo>
                                        <a:pt x="1688" y="932"/>
                                      </a:lnTo>
                                      <a:lnTo>
                                        <a:pt x="1729" y="883"/>
                                      </a:lnTo>
                                      <a:lnTo>
                                        <a:pt x="1763" y="833"/>
                                      </a:lnTo>
                                      <a:lnTo>
                                        <a:pt x="1810" y="724"/>
                                      </a:lnTo>
                                      <a:lnTo>
                                        <a:pt x="1826" y="608"/>
                                      </a:lnTo>
                                      <a:lnTo>
                                        <a:pt x="1822" y="549"/>
                                      </a:lnTo>
                                      <a:lnTo>
                                        <a:pt x="1790" y="437"/>
                                      </a:lnTo>
                                      <a:lnTo>
                                        <a:pt x="1729" y="333"/>
                                      </a:lnTo>
                                      <a:lnTo>
                                        <a:pt x="1688" y="285"/>
                                      </a:lnTo>
                                      <a:lnTo>
                                        <a:pt x="1641" y="240"/>
                                      </a:lnTo>
                                      <a:lnTo>
                                        <a:pt x="1588" y="197"/>
                                      </a:lnTo>
                                      <a:lnTo>
                                        <a:pt x="1530" y="159"/>
                                      </a:lnTo>
                                      <a:lnTo>
                                        <a:pt x="1467" y="124"/>
                                      </a:lnTo>
                                      <a:lnTo>
                                        <a:pt x="1399" y="92"/>
                                      </a:lnTo>
                                      <a:lnTo>
                                        <a:pt x="1327" y="65"/>
                                      </a:lnTo>
                                      <a:lnTo>
                                        <a:pt x="1251" y="43"/>
                                      </a:lnTo>
                                      <a:lnTo>
                                        <a:pt x="1171" y="24"/>
                                      </a:lnTo>
                                      <a:lnTo>
                                        <a:pt x="1088" y="11"/>
                                      </a:lnTo>
                                      <a:lnTo>
                                        <a:pt x="1002" y="3"/>
                                      </a:lnTo>
                                      <a:lnTo>
                                        <a:pt x="913" y="0"/>
                                      </a:lnTo>
                                      <a:lnTo>
                                        <a:pt x="825" y="3"/>
                                      </a:lnTo>
                                      <a:lnTo>
                                        <a:pt x="739" y="11"/>
                                      </a:lnTo>
                                      <a:lnTo>
                                        <a:pt x="656" y="24"/>
                                      </a:lnTo>
                                      <a:lnTo>
                                        <a:pt x="576" y="43"/>
                                      </a:lnTo>
                                      <a:lnTo>
                                        <a:pt x="500" y="65"/>
                                      </a:lnTo>
                                      <a:lnTo>
                                        <a:pt x="427" y="92"/>
                                      </a:lnTo>
                                      <a:lnTo>
                                        <a:pt x="360" y="124"/>
                                      </a:lnTo>
                                      <a:lnTo>
                                        <a:pt x="296" y="159"/>
                                      </a:lnTo>
                                      <a:lnTo>
                                        <a:pt x="238" y="197"/>
                                      </a:lnTo>
                                      <a:lnTo>
                                        <a:pt x="185" y="240"/>
                                      </a:lnTo>
                                      <a:lnTo>
                                        <a:pt x="139" y="285"/>
                                      </a:lnTo>
                                      <a:lnTo>
                                        <a:pt x="98" y="333"/>
                                      </a:lnTo>
                                      <a:lnTo>
                                        <a:pt x="64" y="384"/>
                                      </a:lnTo>
                                      <a:lnTo>
                                        <a:pt x="17" y="492"/>
                                      </a:lnTo>
                                      <a:lnTo>
                                        <a:pt x="0" y="608"/>
                                      </a:lnTo>
                                      <a:close/>
                                    </a:path>
                                  </a:pathLst>
                                </a:custGeom>
                                <a:noFill/>
                                <a:ln w="877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930" y="3908"/>
                                  <a:ext cx="1827" cy="1216"/>
                                </a:xfrm>
                                <a:prstGeom prst="rect">
                                  <a:avLst/>
                                </a:prstGeom>
                                <a:noFill/>
                                <a:extLst>
                                  <a:ext uri="{909E8E84-426E-40DD-AFC4-6F175D3DCCD1}">
                                    <a14:hiddenFill xmlns:a14="http://schemas.microsoft.com/office/drawing/2010/main">
                                      <a:solidFill>
                                        <a:srgbClr val="FFFFFF"/>
                                      </a:solidFill>
                                    </a14:hiddenFill>
                                  </a:ext>
                                </a:extLst>
                              </pic:spPr>
                            </pic:pic>
                            <wps:wsp>
                              <wps:cNvPr id="99" name="Freeform 65"/>
                              <wps:cNvSpPr>
                                <a:spLocks/>
                              </wps:cNvSpPr>
                              <wps:spPr bwMode="auto">
                                <a:xfrm>
                                  <a:off x="4930" y="3908"/>
                                  <a:ext cx="1827" cy="1216"/>
                                </a:xfrm>
                                <a:custGeom>
                                  <a:avLst/>
                                  <a:gdLst>
                                    <a:gd name="T0" fmla="*/ 0 w 1827"/>
                                    <a:gd name="T1" fmla="*/ 4517 h 1216"/>
                                    <a:gd name="T2" fmla="*/ 16 w 1827"/>
                                    <a:gd name="T3" fmla="*/ 4633 h 1216"/>
                                    <a:gd name="T4" fmla="*/ 63 w 1827"/>
                                    <a:gd name="T5" fmla="*/ 4741 h 1216"/>
                                    <a:gd name="T6" fmla="*/ 97 w 1827"/>
                                    <a:gd name="T7" fmla="*/ 4792 h 1216"/>
                                    <a:gd name="T8" fmla="*/ 138 w 1827"/>
                                    <a:gd name="T9" fmla="*/ 4840 h 1216"/>
                                    <a:gd name="T10" fmla="*/ 185 w 1827"/>
                                    <a:gd name="T11" fmla="*/ 4885 h 1216"/>
                                    <a:gd name="T12" fmla="*/ 237 w 1827"/>
                                    <a:gd name="T13" fmla="*/ 4927 h 1216"/>
                                    <a:gd name="T14" fmla="*/ 296 w 1827"/>
                                    <a:gd name="T15" fmla="*/ 4966 h 1216"/>
                                    <a:gd name="T16" fmla="*/ 359 w 1827"/>
                                    <a:gd name="T17" fmla="*/ 5001 h 1216"/>
                                    <a:gd name="T18" fmla="*/ 427 w 1827"/>
                                    <a:gd name="T19" fmla="*/ 5032 h 1216"/>
                                    <a:gd name="T20" fmla="*/ 499 w 1827"/>
                                    <a:gd name="T21" fmla="*/ 5059 h 1216"/>
                                    <a:gd name="T22" fmla="*/ 575 w 1827"/>
                                    <a:gd name="T23" fmla="*/ 5082 h 1216"/>
                                    <a:gd name="T24" fmla="*/ 655 w 1827"/>
                                    <a:gd name="T25" fmla="*/ 5100 h 1216"/>
                                    <a:gd name="T26" fmla="*/ 738 w 1827"/>
                                    <a:gd name="T27" fmla="*/ 5114 h 1216"/>
                                    <a:gd name="T28" fmla="*/ 824 w 1827"/>
                                    <a:gd name="T29" fmla="*/ 5122 h 1216"/>
                                    <a:gd name="T30" fmla="*/ 913 w 1827"/>
                                    <a:gd name="T31" fmla="*/ 5124 h 1216"/>
                                    <a:gd name="T32" fmla="*/ 1001 w 1827"/>
                                    <a:gd name="T33" fmla="*/ 5122 h 1216"/>
                                    <a:gd name="T34" fmla="*/ 1087 w 1827"/>
                                    <a:gd name="T35" fmla="*/ 5114 h 1216"/>
                                    <a:gd name="T36" fmla="*/ 1170 w 1827"/>
                                    <a:gd name="T37" fmla="*/ 5100 h 1216"/>
                                    <a:gd name="T38" fmla="*/ 1250 w 1827"/>
                                    <a:gd name="T39" fmla="*/ 5082 h 1216"/>
                                    <a:gd name="T40" fmla="*/ 1326 w 1827"/>
                                    <a:gd name="T41" fmla="*/ 5059 h 1216"/>
                                    <a:gd name="T42" fmla="*/ 1398 w 1827"/>
                                    <a:gd name="T43" fmla="*/ 5032 h 1216"/>
                                    <a:gd name="T44" fmla="*/ 1466 w 1827"/>
                                    <a:gd name="T45" fmla="*/ 5001 h 1216"/>
                                    <a:gd name="T46" fmla="*/ 1530 w 1827"/>
                                    <a:gd name="T47" fmla="*/ 4966 h 1216"/>
                                    <a:gd name="T48" fmla="*/ 1588 w 1827"/>
                                    <a:gd name="T49" fmla="*/ 4927 h 1216"/>
                                    <a:gd name="T50" fmla="*/ 1641 w 1827"/>
                                    <a:gd name="T51" fmla="*/ 4885 h 1216"/>
                                    <a:gd name="T52" fmla="*/ 1687 w 1827"/>
                                    <a:gd name="T53" fmla="*/ 4840 h 1216"/>
                                    <a:gd name="T54" fmla="*/ 1728 w 1827"/>
                                    <a:gd name="T55" fmla="*/ 4792 h 1216"/>
                                    <a:gd name="T56" fmla="*/ 1762 w 1827"/>
                                    <a:gd name="T57" fmla="*/ 4741 h 1216"/>
                                    <a:gd name="T58" fmla="*/ 1809 w 1827"/>
                                    <a:gd name="T59" fmla="*/ 4633 h 1216"/>
                                    <a:gd name="T60" fmla="*/ 1826 w 1827"/>
                                    <a:gd name="T61" fmla="*/ 4517 h 1216"/>
                                    <a:gd name="T62" fmla="*/ 1822 w 1827"/>
                                    <a:gd name="T63" fmla="*/ 4458 h 1216"/>
                                    <a:gd name="T64" fmla="*/ 1789 w 1827"/>
                                    <a:gd name="T65" fmla="*/ 4345 h 1216"/>
                                    <a:gd name="T66" fmla="*/ 1728 w 1827"/>
                                    <a:gd name="T67" fmla="*/ 4241 h 1216"/>
                                    <a:gd name="T68" fmla="*/ 1687 w 1827"/>
                                    <a:gd name="T69" fmla="*/ 4193 h 1216"/>
                                    <a:gd name="T70" fmla="*/ 1641 w 1827"/>
                                    <a:gd name="T71" fmla="*/ 4148 h 1216"/>
                                    <a:gd name="T72" fmla="*/ 1588 w 1827"/>
                                    <a:gd name="T73" fmla="*/ 4106 h 1216"/>
                                    <a:gd name="T74" fmla="*/ 1530 w 1827"/>
                                    <a:gd name="T75" fmla="*/ 4067 h 1216"/>
                                    <a:gd name="T76" fmla="*/ 1466 w 1827"/>
                                    <a:gd name="T77" fmla="*/ 4032 h 1216"/>
                                    <a:gd name="T78" fmla="*/ 1398 w 1827"/>
                                    <a:gd name="T79" fmla="*/ 4001 h 1216"/>
                                    <a:gd name="T80" fmla="*/ 1326 w 1827"/>
                                    <a:gd name="T81" fmla="*/ 3974 h 1216"/>
                                    <a:gd name="T82" fmla="*/ 1250 w 1827"/>
                                    <a:gd name="T83" fmla="*/ 3951 h 1216"/>
                                    <a:gd name="T84" fmla="*/ 1170 w 1827"/>
                                    <a:gd name="T85" fmla="*/ 3933 h 1216"/>
                                    <a:gd name="T86" fmla="*/ 1087 w 1827"/>
                                    <a:gd name="T87" fmla="*/ 3920 h 1216"/>
                                    <a:gd name="T88" fmla="*/ 1001 w 1827"/>
                                    <a:gd name="T89" fmla="*/ 3911 h 1216"/>
                                    <a:gd name="T90" fmla="*/ 913 w 1827"/>
                                    <a:gd name="T91" fmla="*/ 3909 h 1216"/>
                                    <a:gd name="T92" fmla="*/ 824 w 1827"/>
                                    <a:gd name="T93" fmla="*/ 3911 h 1216"/>
                                    <a:gd name="T94" fmla="*/ 738 w 1827"/>
                                    <a:gd name="T95" fmla="*/ 3920 h 1216"/>
                                    <a:gd name="T96" fmla="*/ 655 w 1827"/>
                                    <a:gd name="T97" fmla="*/ 3933 h 1216"/>
                                    <a:gd name="T98" fmla="*/ 575 w 1827"/>
                                    <a:gd name="T99" fmla="*/ 3951 h 1216"/>
                                    <a:gd name="T100" fmla="*/ 499 w 1827"/>
                                    <a:gd name="T101" fmla="*/ 3974 h 1216"/>
                                    <a:gd name="T102" fmla="*/ 427 w 1827"/>
                                    <a:gd name="T103" fmla="*/ 4001 h 1216"/>
                                    <a:gd name="T104" fmla="*/ 359 w 1827"/>
                                    <a:gd name="T105" fmla="*/ 4032 h 1216"/>
                                    <a:gd name="T106" fmla="*/ 296 w 1827"/>
                                    <a:gd name="T107" fmla="*/ 4067 h 1216"/>
                                    <a:gd name="T108" fmla="*/ 237 w 1827"/>
                                    <a:gd name="T109" fmla="*/ 4106 h 1216"/>
                                    <a:gd name="T110" fmla="*/ 185 w 1827"/>
                                    <a:gd name="T111" fmla="*/ 4148 h 1216"/>
                                    <a:gd name="T112" fmla="*/ 138 w 1827"/>
                                    <a:gd name="T113" fmla="*/ 4193 h 1216"/>
                                    <a:gd name="T114" fmla="*/ 97 w 1827"/>
                                    <a:gd name="T115" fmla="*/ 4241 h 1216"/>
                                    <a:gd name="T116" fmla="*/ 63 w 1827"/>
                                    <a:gd name="T117" fmla="*/ 4292 h 1216"/>
                                    <a:gd name="T118" fmla="*/ 16 w 1827"/>
                                    <a:gd name="T119" fmla="*/ 4400 h 1216"/>
                                    <a:gd name="T120" fmla="*/ 0 w 1827"/>
                                    <a:gd name="T121" fmla="*/ 4517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0" y="608"/>
                                      </a:moveTo>
                                      <a:lnTo>
                                        <a:pt x="16" y="724"/>
                                      </a:lnTo>
                                      <a:lnTo>
                                        <a:pt x="63" y="832"/>
                                      </a:lnTo>
                                      <a:lnTo>
                                        <a:pt x="97" y="883"/>
                                      </a:lnTo>
                                      <a:lnTo>
                                        <a:pt x="138" y="931"/>
                                      </a:lnTo>
                                      <a:lnTo>
                                        <a:pt x="185" y="976"/>
                                      </a:lnTo>
                                      <a:lnTo>
                                        <a:pt x="237" y="1018"/>
                                      </a:lnTo>
                                      <a:lnTo>
                                        <a:pt x="296" y="1057"/>
                                      </a:lnTo>
                                      <a:lnTo>
                                        <a:pt x="359" y="1092"/>
                                      </a:lnTo>
                                      <a:lnTo>
                                        <a:pt x="427" y="1123"/>
                                      </a:lnTo>
                                      <a:lnTo>
                                        <a:pt x="499" y="1150"/>
                                      </a:lnTo>
                                      <a:lnTo>
                                        <a:pt x="575" y="1173"/>
                                      </a:lnTo>
                                      <a:lnTo>
                                        <a:pt x="655" y="1191"/>
                                      </a:lnTo>
                                      <a:lnTo>
                                        <a:pt x="738" y="1205"/>
                                      </a:lnTo>
                                      <a:lnTo>
                                        <a:pt x="824" y="1213"/>
                                      </a:lnTo>
                                      <a:lnTo>
                                        <a:pt x="913" y="1215"/>
                                      </a:lnTo>
                                      <a:lnTo>
                                        <a:pt x="1001" y="1213"/>
                                      </a:lnTo>
                                      <a:lnTo>
                                        <a:pt x="1087" y="1205"/>
                                      </a:lnTo>
                                      <a:lnTo>
                                        <a:pt x="1170" y="1191"/>
                                      </a:lnTo>
                                      <a:lnTo>
                                        <a:pt x="1250" y="1173"/>
                                      </a:lnTo>
                                      <a:lnTo>
                                        <a:pt x="1326" y="1150"/>
                                      </a:lnTo>
                                      <a:lnTo>
                                        <a:pt x="1398" y="1123"/>
                                      </a:lnTo>
                                      <a:lnTo>
                                        <a:pt x="1466" y="1092"/>
                                      </a:lnTo>
                                      <a:lnTo>
                                        <a:pt x="1530" y="1057"/>
                                      </a:lnTo>
                                      <a:lnTo>
                                        <a:pt x="1588" y="1018"/>
                                      </a:lnTo>
                                      <a:lnTo>
                                        <a:pt x="1641" y="976"/>
                                      </a:lnTo>
                                      <a:lnTo>
                                        <a:pt x="1687" y="931"/>
                                      </a:lnTo>
                                      <a:lnTo>
                                        <a:pt x="1728" y="883"/>
                                      </a:lnTo>
                                      <a:lnTo>
                                        <a:pt x="1762" y="832"/>
                                      </a:lnTo>
                                      <a:lnTo>
                                        <a:pt x="1809" y="724"/>
                                      </a:lnTo>
                                      <a:lnTo>
                                        <a:pt x="1826" y="608"/>
                                      </a:lnTo>
                                      <a:lnTo>
                                        <a:pt x="1822" y="549"/>
                                      </a:lnTo>
                                      <a:lnTo>
                                        <a:pt x="1789" y="436"/>
                                      </a:lnTo>
                                      <a:lnTo>
                                        <a:pt x="1728" y="332"/>
                                      </a:lnTo>
                                      <a:lnTo>
                                        <a:pt x="1687" y="284"/>
                                      </a:lnTo>
                                      <a:lnTo>
                                        <a:pt x="1641" y="239"/>
                                      </a:lnTo>
                                      <a:lnTo>
                                        <a:pt x="1588" y="197"/>
                                      </a:lnTo>
                                      <a:lnTo>
                                        <a:pt x="1530" y="158"/>
                                      </a:lnTo>
                                      <a:lnTo>
                                        <a:pt x="1466" y="123"/>
                                      </a:lnTo>
                                      <a:lnTo>
                                        <a:pt x="1398" y="92"/>
                                      </a:lnTo>
                                      <a:lnTo>
                                        <a:pt x="1326" y="65"/>
                                      </a:lnTo>
                                      <a:lnTo>
                                        <a:pt x="1250" y="42"/>
                                      </a:lnTo>
                                      <a:lnTo>
                                        <a:pt x="1170" y="24"/>
                                      </a:lnTo>
                                      <a:lnTo>
                                        <a:pt x="1087" y="11"/>
                                      </a:lnTo>
                                      <a:lnTo>
                                        <a:pt x="1001" y="2"/>
                                      </a:lnTo>
                                      <a:lnTo>
                                        <a:pt x="913" y="0"/>
                                      </a:lnTo>
                                      <a:lnTo>
                                        <a:pt x="824" y="2"/>
                                      </a:lnTo>
                                      <a:lnTo>
                                        <a:pt x="738" y="11"/>
                                      </a:lnTo>
                                      <a:lnTo>
                                        <a:pt x="655" y="24"/>
                                      </a:lnTo>
                                      <a:lnTo>
                                        <a:pt x="575" y="42"/>
                                      </a:lnTo>
                                      <a:lnTo>
                                        <a:pt x="499" y="65"/>
                                      </a:lnTo>
                                      <a:lnTo>
                                        <a:pt x="427" y="92"/>
                                      </a:lnTo>
                                      <a:lnTo>
                                        <a:pt x="359" y="123"/>
                                      </a:lnTo>
                                      <a:lnTo>
                                        <a:pt x="296" y="158"/>
                                      </a:lnTo>
                                      <a:lnTo>
                                        <a:pt x="237" y="197"/>
                                      </a:lnTo>
                                      <a:lnTo>
                                        <a:pt x="185" y="239"/>
                                      </a:lnTo>
                                      <a:lnTo>
                                        <a:pt x="138" y="284"/>
                                      </a:lnTo>
                                      <a:lnTo>
                                        <a:pt x="97" y="332"/>
                                      </a:lnTo>
                                      <a:lnTo>
                                        <a:pt x="63" y="383"/>
                                      </a:lnTo>
                                      <a:lnTo>
                                        <a:pt x="16" y="491"/>
                                      </a:lnTo>
                                      <a:lnTo>
                                        <a:pt x="0" y="608"/>
                                      </a:lnTo>
                                      <a:close/>
                                    </a:path>
                                  </a:pathLst>
                                </a:custGeom>
                                <a:noFill/>
                                <a:ln w="8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66"/>
                              <wps:cNvCnPr>
                                <a:cxnSpLocks noChangeShapeType="1"/>
                              </wps:cNvCnPr>
                              <wps:spPr bwMode="auto">
                                <a:xfrm>
                                  <a:off x="8929" y="2997"/>
                                  <a:ext cx="0" cy="1064"/>
                                </a:xfrm>
                                <a:prstGeom prst="line">
                                  <a:avLst/>
                                </a:prstGeom>
                                <a:noFill/>
                                <a:ln w="87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67"/>
                              <wps:cNvCnPr>
                                <a:cxnSpLocks noChangeShapeType="1"/>
                              </wps:cNvCnPr>
                              <wps:spPr bwMode="auto">
                                <a:xfrm>
                                  <a:off x="8929" y="2873"/>
                                  <a:ext cx="0" cy="0"/>
                                </a:xfrm>
                                <a:prstGeom prst="line">
                                  <a:avLst/>
                                </a:prstGeom>
                                <a:noFill/>
                                <a:ln w="8772">
                                  <a:solidFill>
                                    <a:srgbClr val="000000"/>
                                  </a:solidFill>
                                  <a:round/>
                                  <a:headEnd/>
                                  <a:tailEnd/>
                                </a:ln>
                                <a:extLst>
                                  <a:ext uri="{909E8E84-426E-40DD-AFC4-6F175D3DCCD1}">
                                    <a14:hiddenFill xmlns:a14="http://schemas.microsoft.com/office/drawing/2010/main">
                                      <a:noFill/>
                                    </a14:hiddenFill>
                                  </a:ext>
                                </a:extLst>
                              </wps:spPr>
                              <wps:bodyPr/>
                            </wps:wsp>
                            <wps:wsp>
                              <wps:cNvPr id="104" name="Line 68"/>
                              <wps:cNvCnPr>
                                <a:cxnSpLocks noChangeShapeType="1"/>
                              </wps:cNvCnPr>
                              <wps:spPr bwMode="auto">
                                <a:xfrm>
                                  <a:off x="8929" y="2748"/>
                                  <a:ext cx="0" cy="0"/>
                                </a:xfrm>
                                <a:prstGeom prst="line">
                                  <a:avLst/>
                                </a:prstGeom>
                                <a:noFill/>
                                <a:ln w="8774">
                                  <a:solidFill>
                                    <a:srgbClr val="000000"/>
                                  </a:solidFill>
                                  <a:round/>
                                  <a:headEnd/>
                                  <a:tailEnd/>
                                </a:ln>
                                <a:extLst>
                                  <a:ext uri="{909E8E84-426E-40DD-AFC4-6F175D3DCCD1}">
                                    <a14:hiddenFill xmlns:a14="http://schemas.microsoft.com/office/drawing/2010/main">
                                      <a:noFill/>
                                    </a14:hiddenFill>
                                  </a:ext>
                                </a:extLst>
                              </wps:spPr>
                              <wps:bodyPr/>
                            </wps:wsp>
                            <wps:wsp>
                              <wps:cNvPr id="105" name="Line 69"/>
                              <wps:cNvCnPr>
                                <a:cxnSpLocks noChangeShapeType="1"/>
                              </wps:cNvCnPr>
                              <wps:spPr bwMode="auto">
                                <a:xfrm>
                                  <a:off x="2980" y="3011"/>
                                  <a:ext cx="1951" cy="1022"/>
                                </a:xfrm>
                                <a:prstGeom prst="line">
                                  <a:avLst/>
                                </a:prstGeom>
                                <a:noFill/>
                                <a:ln w="87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70"/>
                              <wps:cNvCnPr>
                                <a:cxnSpLocks noChangeShapeType="1"/>
                              </wps:cNvCnPr>
                              <wps:spPr bwMode="auto">
                                <a:xfrm>
                                  <a:off x="2980" y="2873"/>
                                  <a:ext cx="1951" cy="0"/>
                                </a:xfrm>
                                <a:prstGeom prst="line">
                                  <a:avLst/>
                                </a:prstGeom>
                                <a:noFill/>
                                <a:ln w="8772">
                                  <a:solidFill>
                                    <a:srgbClr val="000000"/>
                                  </a:solidFill>
                                  <a:round/>
                                  <a:headEnd/>
                                  <a:tailEnd/>
                                </a:ln>
                                <a:extLst>
                                  <a:ext uri="{909E8E84-426E-40DD-AFC4-6F175D3DCCD1}">
                                    <a14:hiddenFill xmlns:a14="http://schemas.microsoft.com/office/drawing/2010/main">
                                      <a:noFill/>
                                    </a14:hiddenFill>
                                  </a:ext>
                                </a:extLst>
                              </wps:spPr>
                              <wps:bodyPr/>
                            </wps:wsp>
                            <wps:wsp>
                              <wps:cNvPr id="107" name="Line 71"/>
                              <wps:cNvCnPr>
                                <a:cxnSpLocks noChangeShapeType="1"/>
                              </wps:cNvCnPr>
                              <wps:spPr bwMode="auto">
                                <a:xfrm>
                                  <a:off x="2980" y="2734"/>
                                  <a:ext cx="1937" cy="0"/>
                                </a:xfrm>
                                <a:prstGeom prst="line">
                                  <a:avLst/>
                                </a:prstGeom>
                                <a:noFill/>
                                <a:ln w="877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72"/>
                              <wps:cNvSpPr txBox="1">
                                <a:spLocks noChangeArrowheads="1"/>
                              </wps:cNvSpPr>
                              <wps:spPr bwMode="auto">
                                <a:xfrm>
                                  <a:off x="2163" y="399"/>
                                  <a:ext cx="116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AF0D39">
                                    <w:pPr>
                                      <w:spacing w:line="154" w:lineRule="exact"/>
                                      <w:rPr>
                                        <w:b/>
                                        <w:sz w:val="14"/>
                                      </w:rPr>
                                    </w:pPr>
                                    <w:r>
                                      <w:rPr>
                                        <w:b/>
                                        <w:sz w:val="14"/>
                                      </w:rPr>
                                      <w:t>uc Pow er quality</w:t>
                                    </w:r>
                                  </w:p>
                                </w:txbxContent>
                              </wps:txbx>
                              <wps:bodyPr rot="0" vert="horz" wrap="square" lIns="0" tIns="0" rIns="0" bIns="0" anchor="t" anchorCtr="0" upright="1">
                                <a:noAutofit/>
                              </wps:bodyPr>
                            </wps:wsp>
                            <wps:wsp>
                              <wps:cNvPr id="109" name="Text Box 73"/>
                              <wps:cNvSpPr txBox="1">
                                <a:spLocks noChangeArrowheads="1"/>
                              </wps:cNvSpPr>
                              <wps:spPr bwMode="auto">
                                <a:xfrm>
                                  <a:off x="5194" y="884"/>
                                  <a:ext cx="168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AF0D39" w:rsidRDefault="00AA01B1" w:rsidP="00AF0D39">
                                    <w:pPr>
                                      <w:spacing w:line="256" w:lineRule="auto"/>
                                      <w:rPr>
                                        <w:sz w:val="20"/>
                                        <w:szCs w:val="20"/>
                                        <w:lang w:val="mn-MN"/>
                                      </w:rPr>
                                    </w:pPr>
                                    <w:r w:rsidRPr="00AF0D39">
                                      <w:rPr>
                                        <w:sz w:val="20"/>
                                        <w:szCs w:val="20"/>
                                        <w:lang w:val="mn-MN"/>
                                      </w:rPr>
                                      <w:t>Эрчим хүчний чанарын мэдээллийг шаардах</w:t>
                                    </w:r>
                                  </w:p>
                                </w:txbxContent>
                              </wps:txbx>
                              <wps:bodyPr rot="0" vert="horz" wrap="square" lIns="0" tIns="0" rIns="0" bIns="0" anchor="t" anchorCtr="0" upright="1">
                                <a:noAutofit/>
                              </wps:bodyPr>
                            </wps:wsp>
                            <wps:wsp>
                              <wps:cNvPr id="110" name="Text Box 74"/>
                              <wps:cNvSpPr txBox="1">
                                <a:spLocks noChangeArrowheads="1"/>
                              </wps:cNvSpPr>
                              <wps:spPr bwMode="auto">
                                <a:xfrm>
                                  <a:off x="4958" y="2339"/>
                                  <a:ext cx="184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AF0D39" w:rsidRDefault="00AA01B1" w:rsidP="00AF0D39">
                                    <w:pPr>
                                      <w:spacing w:line="256" w:lineRule="auto"/>
                                      <w:ind w:left="-1" w:right="18"/>
                                      <w:jc w:val="center"/>
                                      <w:rPr>
                                        <w:sz w:val="20"/>
                                        <w:szCs w:val="20"/>
                                      </w:rPr>
                                    </w:pPr>
                                    <w:r w:rsidRPr="00AF0D39">
                                      <w:rPr>
                                        <w:sz w:val="20"/>
                                        <w:szCs w:val="20"/>
                                        <w:lang w:val="mn-MN"/>
                                      </w:rPr>
                                      <w:t>Эрчим хүчний чанарын мэдээллий</w:t>
                                    </w:r>
                                    <w:r w:rsidRPr="00AF0D39">
                                      <w:rPr>
                                        <w:sz w:val="20"/>
                                        <w:szCs w:val="20"/>
                                      </w:rPr>
                                      <w:t>н LOG</w:t>
                                    </w:r>
                                    <w:r w:rsidRPr="00AF0D39">
                                      <w:rPr>
                                        <w:sz w:val="20"/>
                                        <w:szCs w:val="20"/>
                                        <w:lang w:val="mn-MN"/>
                                      </w:rPr>
                                      <w:t>-ийг гаргах</w:t>
                                    </w:r>
                                    <w:r w:rsidRPr="00AF0D39">
                                      <w:rPr>
                                        <w:sz w:val="20"/>
                                        <w:szCs w:val="20"/>
                                      </w:rPr>
                                      <w:t xml:space="preserve"> </w:t>
                                    </w:r>
                                  </w:p>
                                </w:txbxContent>
                              </wps:txbx>
                              <wps:bodyPr rot="0" vert="horz" wrap="square" lIns="0" tIns="0" rIns="0" bIns="0" anchor="t" anchorCtr="0" upright="1">
                                <a:noAutofit/>
                              </wps:bodyPr>
                            </wps:wsp>
                            <wps:wsp>
                              <wps:cNvPr id="111" name="Text Box 76"/>
                              <wps:cNvSpPr txBox="1">
                                <a:spLocks noChangeArrowheads="1"/>
                              </wps:cNvSpPr>
                              <wps:spPr bwMode="auto">
                                <a:xfrm>
                                  <a:off x="9053" y="3165"/>
                                  <a:ext cx="4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AF0D39" w:rsidRDefault="00AA01B1" w:rsidP="00AF0D39">
                                    <w:pPr>
                                      <w:spacing w:line="201" w:lineRule="exact"/>
                                      <w:rPr>
                                        <w:sz w:val="20"/>
                                        <w:szCs w:val="20"/>
                                        <w:lang w:val="mn-MN"/>
                                      </w:rPr>
                                    </w:pPr>
                                    <w:r w:rsidRPr="00AF0D39">
                                      <w:rPr>
                                        <w:sz w:val="20"/>
                                        <w:szCs w:val="20"/>
                                        <w:lang w:val="mn-MN"/>
                                      </w:rPr>
                                      <w:t>УЭТ</w:t>
                                    </w:r>
                                  </w:p>
                                </w:txbxContent>
                              </wps:txbx>
                              <wps:bodyPr rot="0" vert="horz" wrap="square" lIns="0" tIns="0" rIns="0" bIns="0" anchor="t" anchorCtr="0" upright="1">
                                <a:noAutofit/>
                              </wps:bodyPr>
                            </wps:wsp>
                            <wps:wsp>
                              <wps:cNvPr id="112" name="Text Box 77"/>
                              <wps:cNvSpPr txBox="1">
                                <a:spLocks noChangeArrowheads="1"/>
                              </wps:cNvSpPr>
                              <wps:spPr bwMode="auto">
                                <a:xfrm>
                                  <a:off x="5214" y="4033"/>
                                  <a:ext cx="1680"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AF0D39" w:rsidRDefault="00AA01B1" w:rsidP="00AF0D39">
                                    <w:pPr>
                                      <w:spacing w:line="256" w:lineRule="auto"/>
                                      <w:ind w:firstLine="27"/>
                                      <w:rPr>
                                        <w:sz w:val="20"/>
                                        <w:szCs w:val="20"/>
                                        <w:lang w:val="mn-MN"/>
                                      </w:rPr>
                                    </w:pPr>
                                    <w:r w:rsidRPr="00AF0D39">
                                      <w:rPr>
                                        <w:sz w:val="20"/>
                                        <w:szCs w:val="20"/>
                                        <w:lang w:val="mn-MN"/>
                                      </w:rPr>
                                      <w:t>Эрчим хүчний чанарын мэдээллийг илгээх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AAD8B" id="Group 7465" o:spid="_x0000_s1260" style="position:absolute;margin-left:43.7pt;margin-top:14.7pt;width:386.75pt;height:254.9pt;z-index:-251675648;mso-wrap-distance-left:0;mso-wrap-distance-right:0;mso-position-horizontal-relative:page" coordorigin="2094,329" coordsize="7735,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">
                      <v:rect id="Rectangle 41" o:spid="_x0000_s1261" style="position:absolute;left:2109;top:329;width:7720;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" filled="f" strokeweight="0"/>
                      <v:shape id="Freeform 42" o:spid="_x0000_s1262" style="position:absolute;left:2094;top:344;width:1412;height:263;visibility:visible;mso-wrap-style:square;v-text-anchor:top" coordsize="14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" path="m1411,l,,,262r1231,l1411,69r,-69xe" stroked="f">
                        <v:path arrowok="t" o:connecttype="custom" o:connectlocs="1411,345;0,345;0,607;1231,607;1411,414;1411,345" o:connectangles="0,0,0,0,0,0"/>
                      </v:shape>
                      <v:shape id="Freeform 43" o:spid="_x0000_s1263" style="position:absolute;left:2094;top:344;width:1412;height:263;visibility:visible;mso-wrap-style:square;v-text-anchor:top" coordsize="14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" path="m,262r1231,l1411,69r,-69l,,,262e" filled="f" strokeweight="0">
                        <v:path arrowok="t" o:connecttype="custom" o:connectlocs="0,607;1231,607;1411,414;1411,345;0,345;0,607" o:connectangles="0,0,0,0,0,0"/>
                      </v:shape>
                      <v:shape id="Freeform 44" o:spid="_x0000_s1264" style="position:absolute;left:4944;top:814;width:1813;height:1202;visibility:visible;mso-wrap-style:square;v-text-anchor:top" coordsize="181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" path="m907,l819,3r-85,8l651,24,572,42,496,64,424,91r-67,31l294,157r-58,38l184,237r-46,44l97,329,63,379,17,486,,601r5,58l36,771,97,873r41,48l184,966r52,41l294,1046r63,34l424,1111r72,27l572,1160r79,18l734,1191r85,8l907,1202r87,-3l1080,1191r82,-13l1241,1160r76,-22l1389,1111r67,-31l1519,1046r58,-39l1629,966r46,-45l1716,873r34,-50l1796,716r17,-115l1809,543,1777,432,1716,329r-41,-48l1629,237r-52,-42l1519,157r-63,-35l1389,91,1317,64,1241,42,1162,24,1080,11,994,3,907,xe" fillcolor="#c0bec0" stroked="f">
                        <v:path arrowok="t" o:connecttype="custom" o:connectlocs="907,814;819,817;734,825;651,838;572,856;496,878;424,905;357,936;294,971;236,1009;184,1051;138,1095;97,1143;63,1193;17,1300;0,1415;5,1473;36,1585;97,1687;138,1735;184,1780;236,1821;294,1860;357,1894;424,1925;496,1952;572,1974;651,1992;734,2005;819,2013;907,2016;994,2013;1080,2005;1162,1992;1241,1974;1317,1952;1389,1925;1456,1894;1519,1860;1577,1821;1629,1780;1675,1735;1716,1687;1750,1637;1796,1530;1813,1415;1809,1357;1777,1246;1716,1143;1675,1095;1629,1051;1577,1009;1519,971;1456,936;1389,905;1317,878;1241,856;1162,838;1080,825;994,817;907,814" o:connectangles="0,0,0,0,0,0,0,0,0,0,0,0,0,0,0,0,0,0,0,0,0,0,0,0,0,0,0,0,0,0,0,0,0,0,0,0,0,0,0,0,0,0,0,0,0,0,0,0,0,0,0,0,0,0,0,0,0,0,0,0,0"/>
                      </v:shape>
                      <v:shape id="Freeform 45" o:spid="_x0000_s1265" style="position:absolute;left:4884;top:754;width:1918;height:1202;visibility:visible;mso-wrap-style:square;v-text-anchor:top" coordsize="181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" path="m,601l17,716,63,823r34,50l138,921r46,45l236,1007r58,39l357,1080r67,31l496,1138r76,22l651,1178r83,13l819,1199r88,3l994,1199r86,-8l1162,1178r79,-18l1317,1138r72,-27l1456,1080r63,-34l1577,1007r52,-41l1675,921r41,-48l1750,823r46,-107l1813,601r-4,-58l1777,432,1716,329r-41,-48l1629,237r-52,-42l1519,157r-63,-35l1389,91,1317,64,1241,42,1162,24,1080,11,994,3,907,,819,3r-85,8l651,24,572,42,496,64,424,91r-67,31l294,157r-58,38l184,237r-46,44l97,329,63,379,17,486,,601xe" filled="f" strokecolor="#c0bec0" strokeweight=".24378mm">
                        <v:path arrowok="t" o:connecttype="custom" o:connectlocs="0,1415;19,1530;71,1637;109,1687;154,1735;206,1780;264,1821;329,1860;400,1894;475,1925;555,1952;640,1974;729,1992;822,2005;916,2013;1016,2016;1113,2013;1209,2005;1300,1992;1389,1974;1474,1952;1554,1925;1629,1894;1700,1860;1765,1821;1823,1780;1875,1735;1920,1687;1958,1637;2010,1530;2029,1415;2025,1357;1989,1246;1920,1143;1875,1095;1823,1051;1765,1009;1700,971;1629,936;1554,905;1474,878;1389,856;1300,838;1209,825;1113,817;1016,814;916,817;822,825;729,838;640,856;555,878;475,905;400,936;329,971;264,1009;206,1051;154,1095;109,1143;71,1193;19,1300;0,1415" o:connectangles="0,0,0,0,0,0,0,0,0,0,0,0,0,0,0,0,0,0,0,0,0,0,0,0,0,0,0,0,0,0,0,0,0,0,0,0,0,0,0,0,0,0,0,0,0,0,0,0,0,0,0,0,0,0,0,0,0,0,0,0,0"/>
                      </v:shape>
                      <v:shape id="Picture 46" o:spid="_x0000_s1266" type="#_x0000_t75" style="position:absolute;left:4916;top:786;width:1813;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">
                        <v:imagedata r:id="rId84" o:title=""/>
                      </v:shape>
                      <v:shape id="Freeform 47" o:spid="_x0000_s1267" style="position:absolute;left:4916;top:786;width:1813;height:1202;visibility:visible;mso-wrap-style:square;v-text-anchor:top" coordsize="181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" path="m,601l16,715,63,823r34,50l137,920r46,45l236,1007r58,38l356,1080r68,30l496,1137r75,23l650,1178r83,13l818,1199r88,2l994,1199r85,-8l1161,1178r80,-18l1316,1137r72,-27l1455,1080r63,-35l1576,1007r52,-42l1675,920r40,-47l1749,823r47,-108l1812,601r-4,-59l1776,431,1715,328r-40,-47l1628,236r-52,-42l1518,156r-63,-35l1388,91,1316,64,1241,41,1161,23,1079,10,994,2,906,,818,2r-85,8l650,23,571,41,496,64,424,91r-68,30l294,156r-58,38l183,236r-46,45l97,328,63,379,16,486,,601xe" filled="f" strokeweight=".24378mm">
                        <v:path arrowok="t" o:connecttype="custom" o:connectlocs="0,1388;16,1502;63,1610;97,1660;137,1707;183,1752;236,1794;294,1832;356,1867;424,1897;496,1924;571,1947;650,1965;733,1978;818,1986;906,1988;994,1986;1079,1978;1161,1965;1241,1947;1316,1924;1388,1897;1455,1867;1518,1832;1576,1794;1628,1752;1675,1707;1715,1660;1749,1610;1796,1502;1812,1388;1808,1329;1776,1218;1715,1115;1675,1068;1628,1023;1576,981;1518,943;1455,908;1388,878;1316,851;1241,828;1161,810;1079,797;994,789;906,787;818,789;733,797;650,810;571,828;496,851;424,878;356,908;294,943;236,981;183,1023;137,1068;97,1115;63,1166;16,1273;0,1388" o:connectangles="0,0,0,0,0,0,0,0,0,0,0,0,0,0,0,0,0,0,0,0,0,0,0,0,0,0,0,0,0,0,0,0,0,0,0,0,0,0,0,0,0,0,0,0,0,0,0,0,0,0,0,0,0,0,0,0,0,0,0,0,0"/>
                      </v:shape>
                      <v:shape id="Freeform 48" o:spid="_x0000_s1268" style="position:absolute;left:2578;top:2292;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" path="m145,l88,12,42,43,11,89,,145r11,57l42,248r46,31l145,290r57,-11l248,248r31,-46l290,145,279,89,248,43,202,12,145,xe" fillcolor="#c0bec0" stroked="f">
                        <v:path arrowok="t" o:connecttype="custom" o:connectlocs="145,2292;88,2304;42,2335;11,2381;0,2437;11,2494;42,2540;88,2571;145,2582;202,2571;248,2540;279,2494;290,2437;279,2381;248,2335;202,2304;145,2292" o:connectangles="0,0,0,0,0,0,0,0,0,0,0,0,0,0,0,0,0"/>
                      </v:shape>
                      <v:shape id="Freeform 49" o:spid="_x0000_s1269" style="position:absolute;left:2578;top:2292;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" path="m,145r11,57l42,248r46,31l145,290r57,-11l248,248r31,-46l290,145,279,89,248,43,202,12,145,,88,12,42,43,11,89,,145xe" filled="f" strokecolor="#c0bec0" strokeweight=".24383mm">
                        <v:path arrowok="t" o:connecttype="custom" o:connectlocs="0,2437;11,2494;42,2540;88,2571;145,2582;202,2571;248,2540;279,2494;290,2437;279,2381;248,2335;202,2304;145,2292;88,2304;42,2335;11,2381;0,2437" o:connectangles="0,0,0,0,0,0,0,0,0,0,0,0,0,0,0,0,0"/>
                      </v:shape>
                      <v:shape id="Picture 50" o:spid="_x0000_s1270" type="#_x0000_t75" style="position:absolute;left:2551;top:2264;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">
                        <v:imagedata r:id="rId85" o:title=""/>
                      </v:shape>
                      <v:shape id="Freeform 51" o:spid="_x0000_s1271" style="position:absolute;left:2551;top:2264;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" path="m,145r11,56l42,248r47,31l145,290r57,-11l248,248r31,-47l291,145,279,88,248,42,202,11,145,,89,11,42,42,11,88,,145xe" filled="f" strokeweight=".24383mm">
                        <v:path arrowok="t" o:connecttype="custom" o:connectlocs="0,2410;11,2466;42,2513;89,2544;145,2555;202,2544;248,2513;279,2466;291,2410;279,2353;248,2307;202,2276;145,2265;89,2276;42,2307;11,2353;0,2410" o:connectangles="0,0,0,0,0,0,0,0,0,0,0,0,0,0,0,0,0"/>
                      </v:shape>
                      <v:shape id="AutoShape 52" o:spid="_x0000_s1272" style="position:absolute;left:2495;top:2568;width:416;height:581;visibility:visible;mso-wrap-style:square;v-text-anchor:top" coordsize="41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" path="m207,r,290m,69r207,m415,69r-208,m207,290l373,580m207,290l41,580e" filled="f" strokeweight=".24383mm">
                        <v:path arrowok="t" o:connecttype="custom" o:connectlocs="207,2569;207,2859;0,2638;207,2638;415,2638;207,2638;207,2859;373,3149;207,2859;41,3149" o:connectangles="0,0,0,0,0,0,0,0,0,0"/>
                      </v:shape>
                      <v:shape id="Freeform 53" o:spid="_x0000_s1273" style="position:absolute;left:9066;top:2292;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" path="m145,l88,12,42,43,11,89,,145r11,57l42,248r46,31l145,290r57,-11l248,248r31,-46l290,145,279,89,248,43,202,12,145,xe" fillcolor="#c0bec0" stroked="f">
                        <v:path arrowok="t" o:connecttype="custom" o:connectlocs="145,2292;88,2304;42,2335;11,2381;0,2437;11,2494;42,2540;88,2571;145,2582;202,2571;248,2540;279,2494;290,2437;279,2381;248,2335;202,2304;145,2292" o:connectangles="0,0,0,0,0,0,0,0,0,0,0,0,0,0,0,0,0"/>
                      </v:shape>
                      <v:shape id="Freeform 54" o:spid="_x0000_s1274" style="position:absolute;left:9066;top:2292;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" path="m,145r11,57l42,248r46,31l145,290r57,-11l248,248r31,-46l290,145,279,89,248,43,202,12,145,,88,12,42,43,11,89,,145xe" filled="f" strokecolor="#c0bec0" strokeweight=".24383mm">
                        <v:path arrowok="t" o:connecttype="custom" o:connectlocs="0,2437;11,2494;42,2540;88,2571;145,2582;202,2571;248,2540;279,2494;290,2437;279,2381;248,2335;202,2304;145,2292;88,2304;42,2335;11,2381;0,2437" o:connectangles="0,0,0,0,0,0,0,0,0,0,0,0,0,0,0,0,0"/>
                      </v:shape>
                      <v:shape id="Picture 55" o:spid="_x0000_s1275" type="#_x0000_t75" style="position:absolute;left:9039;top:2264;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">
                        <v:imagedata r:id="rId86" o:title=""/>
                      </v:shape>
                      <v:shape id="Freeform 56" o:spid="_x0000_s1276" style="position:absolute;left:9039;top:2264;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" path="m,145r12,56l43,248r46,31l146,290r56,-11l248,248r31,-47l291,145,279,88,248,42,202,11,146,,89,11,43,42,12,88,,145xe" filled="f" strokeweight=".24383mm">
                        <v:path arrowok="t" o:connecttype="custom" o:connectlocs="0,2410;12,2466;43,2513;89,2544;146,2555;202,2544;248,2513;279,2466;291,2410;279,2353;248,2307;202,2276;146,2265;89,2276;43,2307;12,2353;0,2410" o:connectangles="0,0,0,0,0,0,0,0,0,0,0,0,0,0,0,0,0"/>
                      </v:shape>
                      <v:shape id="AutoShape 57" o:spid="_x0000_s1277" style="position:absolute;left:8983;top:2568;width:416;height:581;visibility:visible;mso-wrap-style:square;v-text-anchor:top" coordsize="41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" path="m207,r,290m,69r207,m415,69r-208,m207,290l374,580m207,290l41,580e" filled="f" strokeweight=".24383mm">
                        <v:path arrowok="t" o:connecttype="custom" o:connectlocs="207,2569;207,2859;0,2638;207,2638;415,2638;207,2638;207,2859;374,3149;207,2859;41,3149" o:connectangles="0,0,0,0,0,0,0,0,0,0"/>
                      </v:shape>
                      <v:shape id="Freeform 58" o:spid="_x0000_s1278" style="position:absolute;left:4958;top:2292;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" path="m913,l825,3r-86,8l656,25,576,43,500,65,427,92r-67,32l296,159r-58,38l185,240r-46,45l98,333,64,384,17,492,,608r4,59l36,780,98,884r41,48l185,977r53,42l296,1058r64,35l427,1124r73,27l576,1174r80,18l739,1205r86,8l913,1216r89,-3l1088,1205r83,-13l1251,1174r76,-23l1399,1124r68,-31l1530,1058r58,-39l1641,977r47,-45l1729,884r34,-51l1810,724r16,-116l1822,549,1790,437,1729,333r-41,-48l1641,240r-53,-43l1530,159r-63,-35l1399,92,1327,65,1251,43,1171,25,1088,11,1002,3,913,xe" fillcolor="#c0bec0" stroked="f">
                        <v:path arrowok="t" o:connecttype="custom" o:connectlocs="913,2292;825,2295;739,2303;656,2317;576,2335;500,2357;427,2384;360,2416;296,2451;238,2489;185,2532;139,2577;98,2625;64,2676;17,2784;0,2900;4,2959;36,3072;98,3176;139,3224;185,3269;238,3311;296,3350;360,3385;427,3416;500,3443;576,3466;656,3484;739,3497;825,3505;913,3508;1002,3505;1088,3497;1171,3484;1251,3466;1327,3443;1399,3416;1467,3385;1530,3350;1588,3311;1641,3269;1688,3224;1729,3176;1763,3125;1810,3016;1826,2900;1822,2841;1790,2729;1729,2625;1688,2577;1641,2532;1588,2489;1530,2451;1467,2416;1399,2384;1327,2357;1251,2335;1171,2317;1088,2303;1002,2295;913,2292" o:connectangles="0,0,0,0,0,0,0,0,0,0,0,0,0,0,0,0,0,0,0,0,0,0,0,0,0,0,0,0,0,0,0,0,0,0,0,0,0,0,0,0,0,0,0,0,0,0,0,0,0,0,0,0,0,0,0,0,0,0,0,0,0"/>
                      </v:shape>
                      <v:shape id="Freeform 59" o:spid="_x0000_s1279" style="position:absolute;left:4958;top:2292;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" path="m,608l17,724,64,833r34,51l139,932r46,45l238,1019r58,39l360,1093r67,31l500,1151r76,23l656,1192r83,13l825,1213r88,3l1002,1213r86,-8l1171,1192r80,-18l1327,1151r72,-27l1467,1093r63,-35l1588,1019r53,-42l1688,932r41,-48l1763,833r47,-109l1826,608r-4,-59l1790,437,1729,333r-41,-48l1641,240r-53,-43l1530,159r-63,-35l1399,92,1327,65,1251,43,1171,25,1088,11,1002,3,913,,825,3r-86,8l656,25,576,43,500,65,427,92r-67,32l296,159r-58,38l185,240r-46,45l98,333,64,384,17,492,,608xe" filled="f" strokecolor="#c0bec0" strokeweight=".24378mm">
                        <v:path arrowok="t" o:connecttype="custom" o:connectlocs="0,2900;17,3016;64,3125;98,3176;139,3224;185,3269;238,3311;296,3350;360,3385;427,3416;500,3443;576,3466;656,3484;739,3497;825,3505;913,3508;1002,3505;1088,3497;1171,3484;1251,3466;1327,3443;1399,3416;1467,3385;1530,3350;1588,3311;1641,3269;1688,3224;1729,3176;1763,3125;1810,3016;1826,2900;1822,2841;1790,2729;1729,2625;1688,2577;1641,2532;1588,2489;1530,2451;1467,2416;1399,2384;1327,2357;1251,2335;1171,2317;1088,2303;1002,2295;913,2292;825,2295;739,2303;656,2317;576,2335;500,2357;427,2384;360,2416;296,2451;238,2489;185,2532;139,2577;98,2625;64,2676;17,2784;0,2900" o:connectangles="0,0,0,0,0,0,0,0,0,0,0,0,0,0,0,0,0,0,0,0,0,0,0,0,0,0,0,0,0,0,0,0,0,0,0,0,0,0,0,0,0,0,0,0,0,0,0,0,0,0,0,0,0,0,0,0,0,0,0,0,0"/>
                      </v:shape>
                      <v:shape id="Picture 60" o:spid="_x0000_s1280" type="#_x0000_t75" style="position:absolute;left:4930;top:2264;width:1827;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">
                        <v:imagedata r:id="rId87" o:title=""/>
                      </v:shape>
                      <v:shape id="Freeform 61" o:spid="_x0000_s1281" style="position:absolute;left:4930;top:2264;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" path="m,608l16,724,63,832r34,51l138,931r47,45l237,1018r59,39l359,1092r68,31l499,1150r76,23l655,1191r83,14l824,1213r89,2l1001,1213r86,-8l1170,1191r80,-18l1326,1150r72,-27l1466,1092r64,-35l1588,1018r53,-42l1687,931r41,-48l1762,832r47,-108l1826,608r-4,-59l1789,436,1728,332r-41,-48l1641,239r-53,-42l1530,158r-64,-35l1398,92,1326,65,1250,42,1170,24,1087,11,1001,3,913,,824,3r-86,8l655,24,575,42,499,65,427,92r-68,31l296,158r-59,39l185,239r-47,45l97,332,63,383,16,492,,608xe" filled="f" strokeweight=".24378mm">
                        <v:path arrowok="t" o:connecttype="custom" o:connectlocs="0,2873;16,2989;63,3097;97,3148;138,3196;185,3241;237,3283;296,3322;359,3357;427,3388;499,3415;575,3438;655,3456;738,3470;824,3478;913,3480;1001,3478;1087,3470;1170,3456;1250,3438;1326,3415;1398,3388;1466,3357;1530,3322;1588,3283;1641,3241;1687,3196;1728,3148;1762,3097;1809,2989;1826,2873;1822,2814;1789,2701;1728,2597;1687,2549;1641,2504;1588,2462;1530,2423;1466,2388;1398,2357;1326,2330;1250,2307;1170,2289;1087,2276;1001,2268;913,2265;824,2268;738,2276;655,2289;575,2307;499,2330;427,2357;359,2388;296,2423;237,2462;185,2504;138,2549;97,2597;63,2648;16,2757;0,2873" o:connectangles="0,0,0,0,0,0,0,0,0,0,0,0,0,0,0,0,0,0,0,0,0,0,0,0,0,0,0,0,0,0,0,0,0,0,0,0,0,0,0,0,0,0,0,0,0,0,0,0,0,0,0,0,0,0,0,0,0,0,0,0,0"/>
                      </v:shape>
                      <v:shape id="Freeform 62" o:spid="_x0000_s1282" style="position:absolute;left:4958;top:3936;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" path="m913,l825,3r-86,8l656,24,576,43,500,65,427,92r-67,32l296,159r-58,38l185,240r-46,45l98,333,64,384,17,492,,608r4,59l36,780,98,883r41,49l185,977r53,42l296,1058r64,35l427,1124r73,27l576,1174r80,18l739,1205r86,8l913,1216r89,-3l1088,1205r83,-13l1251,1174r76,-23l1399,1124r68,-31l1530,1058r58,-39l1641,977r47,-45l1729,883r34,-50l1810,724r16,-116l1822,549,1790,437,1729,333r-41,-48l1641,240r-53,-43l1530,159r-63,-35l1399,92,1327,65,1251,43,1171,24,1088,11,1002,3,913,xe" fillcolor="#c0bec0" stroked="f">
                        <v:path arrowok="t" o:connecttype="custom" o:connectlocs="913,3936;825,3939;739,3947;656,3960;576,3979;500,4001;427,4028;360,4060;296,4095;238,4133;185,4176;139,4221;98,4269;64,4320;17,4428;0,4544;4,4603;36,4716;98,4819;139,4868;185,4913;238,4955;296,4994;360,5029;427,5060;500,5087;576,5110;656,5128;739,5141;825,5149;913,5152;1002,5149;1088,5141;1171,5128;1251,5110;1327,5087;1399,5060;1467,5029;1530,4994;1588,4955;1641,4913;1688,4868;1729,4819;1763,4769;1810,4660;1826,4544;1822,4485;1790,4373;1729,4269;1688,4221;1641,4176;1588,4133;1530,4095;1467,4060;1399,4028;1327,4001;1251,3979;1171,3960;1088,3947;1002,3939;913,3936" o:connectangles="0,0,0,0,0,0,0,0,0,0,0,0,0,0,0,0,0,0,0,0,0,0,0,0,0,0,0,0,0,0,0,0,0,0,0,0,0,0,0,0,0,0,0,0,0,0,0,0,0,0,0,0,0,0,0,0,0,0,0,0,0"/>
                      </v:shape>
                      <v:shape id="Freeform 63" o:spid="_x0000_s1283" style="position:absolute;left:4958;top:3936;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" path="m,608l17,724,64,833r34,50l139,932r46,45l238,1019r58,39l360,1093r67,31l500,1151r76,23l656,1192r83,13l825,1213r88,3l1002,1213r86,-8l1171,1192r80,-18l1327,1151r72,-27l1467,1093r63,-35l1588,1019r53,-42l1688,932r41,-49l1763,833r47,-109l1826,608r-4,-59l1790,437,1729,333r-41,-48l1641,240r-53,-43l1530,159r-63,-35l1399,92,1327,65,1251,43,1171,24,1088,11,1002,3,913,,825,3r-86,8l656,24,576,43,500,65,427,92r-67,32l296,159r-58,38l185,240r-46,45l98,333,64,384,17,492,,608xe" filled="f" strokecolor="#c0bec0" strokeweight=".24378mm">
                        <v:path arrowok="t" o:connecttype="custom" o:connectlocs="0,4544;17,4660;64,4769;98,4819;139,4868;185,4913;238,4955;296,4994;360,5029;427,5060;500,5087;576,5110;656,5128;739,5141;825,5149;913,5152;1002,5149;1088,5141;1171,5128;1251,5110;1327,5087;1399,5060;1467,5029;1530,4994;1588,4955;1641,4913;1688,4868;1729,4819;1763,4769;1810,4660;1826,4544;1822,4485;1790,4373;1729,4269;1688,4221;1641,4176;1588,4133;1530,4095;1467,4060;1399,4028;1327,4001;1251,3979;1171,3960;1088,3947;1002,3939;913,3936;825,3939;739,3947;656,3960;576,3979;500,4001;427,4028;360,4060;296,4095;238,4133;185,4176;139,4221;98,4269;64,4320;17,4428;0,4544" o:connectangles="0,0,0,0,0,0,0,0,0,0,0,0,0,0,0,0,0,0,0,0,0,0,0,0,0,0,0,0,0,0,0,0,0,0,0,0,0,0,0,0,0,0,0,0,0,0,0,0,0,0,0,0,0,0,0,0,0,0,0,0,0"/>
                      </v:shape>
                      <v:shape id="Picture 64" o:spid="_x0000_s1284" type="#_x0000_t75" style="position:absolute;left:4930;top:3908;width:1827;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">
                        <v:imagedata r:id="rId88" o:title=""/>
                      </v:shape>
                      <v:shape id="Freeform 65" o:spid="_x0000_s1285" style="position:absolute;left:4930;top:3908;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" path="m,608l16,724,63,832r34,51l138,931r47,45l237,1018r59,39l359,1092r68,31l499,1150r76,23l655,1191r83,14l824,1213r89,2l1001,1213r86,-8l1170,1191r80,-18l1326,1150r72,-27l1466,1092r64,-35l1588,1018r53,-42l1687,931r41,-48l1762,832r47,-108l1826,608r-4,-59l1789,436,1728,332r-41,-48l1641,239r-53,-42l1530,158r-64,-35l1398,92,1326,65,1250,42,1170,24,1087,11,1001,2,913,,824,2r-86,9l655,24,575,42,499,65,427,92r-68,31l296,158r-59,39l185,239r-47,45l97,332,63,383,16,491,,608xe" filled="f" strokeweight=".24378mm">
                        <v:path arrowok="t" o:connecttype="custom" o:connectlocs="0,4517;16,4633;63,4741;97,4792;138,4840;185,4885;237,4927;296,4966;359,5001;427,5032;499,5059;575,5082;655,5100;738,5114;824,5122;913,5124;1001,5122;1087,5114;1170,5100;1250,5082;1326,5059;1398,5032;1466,5001;1530,4966;1588,4927;1641,4885;1687,4840;1728,4792;1762,4741;1809,4633;1826,4517;1822,4458;1789,4345;1728,4241;1687,4193;1641,4148;1588,4106;1530,4067;1466,4032;1398,4001;1326,3974;1250,3951;1170,3933;1087,3920;1001,3911;913,3909;824,3911;738,3920;655,3933;575,3951;499,3974;427,4001;359,4032;296,4067;237,4106;185,4148;138,4193;97,4241;63,4292;16,4400;0,4517" o:connectangles="0,0,0,0,0,0,0,0,0,0,0,0,0,0,0,0,0,0,0,0,0,0,0,0,0,0,0,0,0,0,0,0,0,0,0,0,0,0,0,0,0,0,0,0,0,0,0,0,0,0,0,0,0,0,0,0,0,0,0,0,0"/>
                      </v:shape>
                      <v:line id="Line 66" o:spid="_x0000_s1286" style="position:absolute;visibility:visible;mso-wrap-style:square" from="8929,2997" to="8929,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" strokeweight=".24375mm"/>
                      <v:line id="Line 67" o:spid="_x0000_s1287" style="position:absolute;visibility:visible;mso-wrap-style:square" from="8929,2873" to="8929,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" strokeweight=".24367mm"/>
                      <v:line id="Line 68" o:spid="_x0000_s1288" style="position:absolute;visibility:visible;mso-wrap-style:square" from="8929,2748" to="8929,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" strokeweight=".24372mm"/>
                      <v:line id="Line 69" o:spid="_x0000_s1289" style="position:absolute;visibility:visible;mso-wrap-style:square" from="2980,3011" to="493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" strokeweight=".24375mm"/>
                      <v:line id="Line 70" o:spid="_x0000_s1290" style="position:absolute;visibility:visible;mso-wrap-style:square" from="2980,2873" to="493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" strokeweight=".24367mm"/>
                      <v:line id="Line 71" o:spid="_x0000_s1291" style="position:absolute;visibility:visible;mso-wrap-style:square" from="2980,2734" to="4917,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" strokeweight=".24375mm"/>
                      <v:shape id="Text Box 72" o:spid="_x0000_s1292" type="#_x0000_t202" style="position:absolute;left:2163;top:399;width:116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AA01B1" w:rsidRDefault="00AA01B1" w:rsidP="00AF0D39">
                              <w:pPr>
                                <w:spacing w:line="154" w:lineRule="exact"/>
                                <w:rPr>
                                  <w:b/>
                                  <w:sz w:val="14"/>
                                </w:rPr>
                              </w:pPr>
                              <w:r>
                                <w:rPr>
                                  <w:b/>
                                  <w:sz w:val="14"/>
                                </w:rPr>
                                <w:t>uc Pow er quality</w:t>
                              </w:r>
                            </w:p>
                          </w:txbxContent>
                        </v:textbox>
                      </v:shape>
                      <v:shape id="Text Box 73" o:spid="_x0000_s1293" type="#_x0000_t202" style="position:absolute;left:5194;top:884;width:168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AA01B1" w:rsidRPr="00AF0D39" w:rsidRDefault="00AA01B1" w:rsidP="00AF0D39">
                              <w:pPr>
                                <w:spacing w:line="256" w:lineRule="auto"/>
                                <w:rPr>
                                  <w:sz w:val="20"/>
                                  <w:szCs w:val="20"/>
                                  <w:lang w:val="mn-MN"/>
                                </w:rPr>
                              </w:pPr>
                              <w:r w:rsidRPr="00AF0D39">
                                <w:rPr>
                                  <w:sz w:val="20"/>
                                  <w:szCs w:val="20"/>
                                  <w:lang w:val="mn-MN"/>
                                </w:rPr>
                                <w:t>Эрчим хүчний чанарын мэдээллийг шаардах</w:t>
                              </w:r>
                            </w:p>
                          </w:txbxContent>
                        </v:textbox>
                      </v:shape>
                      <v:shape id="Text Box 74" o:spid="_x0000_s1294" type="#_x0000_t202" style="position:absolute;left:4958;top:2339;width:18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AA01B1" w:rsidRPr="00AF0D39" w:rsidRDefault="00AA01B1" w:rsidP="00AF0D39">
                              <w:pPr>
                                <w:spacing w:line="256" w:lineRule="auto"/>
                                <w:ind w:left="-1" w:right="18"/>
                                <w:jc w:val="center"/>
                                <w:rPr>
                                  <w:sz w:val="20"/>
                                  <w:szCs w:val="20"/>
                                </w:rPr>
                              </w:pPr>
                              <w:r w:rsidRPr="00AF0D39">
                                <w:rPr>
                                  <w:sz w:val="20"/>
                                  <w:szCs w:val="20"/>
                                  <w:lang w:val="mn-MN"/>
                                </w:rPr>
                                <w:t>Эрчим хүчний чанарын мэдээллий</w:t>
                              </w:r>
                              <w:r w:rsidRPr="00AF0D39">
                                <w:rPr>
                                  <w:sz w:val="20"/>
                                  <w:szCs w:val="20"/>
                                </w:rPr>
                                <w:t>н LOG</w:t>
                              </w:r>
                              <w:r w:rsidRPr="00AF0D39">
                                <w:rPr>
                                  <w:sz w:val="20"/>
                                  <w:szCs w:val="20"/>
                                  <w:lang w:val="mn-MN"/>
                                </w:rPr>
                                <w:t>-ийг гаргах</w:t>
                              </w:r>
                              <w:r w:rsidRPr="00AF0D39">
                                <w:rPr>
                                  <w:sz w:val="20"/>
                                  <w:szCs w:val="20"/>
                                </w:rPr>
                                <w:t xml:space="preserve"> </w:t>
                              </w:r>
                            </w:p>
                          </w:txbxContent>
                        </v:textbox>
                      </v:shape>
                      <v:shape id="Text Box 76" o:spid="_x0000_s1295" type="#_x0000_t202" style="position:absolute;left:9053;top:3165;width:46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AA01B1" w:rsidRPr="00AF0D39" w:rsidRDefault="00AA01B1" w:rsidP="00AF0D39">
                              <w:pPr>
                                <w:spacing w:line="201" w:lineRule="exact"/>
                                <w:rPr>
                                  <w:sz w:val="20"/>
                                  <w:szCs w:val="20"/>
                                  <w:lang w:val="mn-MN"/>
                                </w:rPr>
                              </w:pPr>
                              <w:r w:rsidRPr="00AF0D39">
                                <w:rPr>
                                  <w:sz w:val="20"/>
                                  <w:szCs w:val="20"/>
                                  <w:lang w:val="mn-MN"/>
                                </w:rPr>
                                <w:t>УЭТ</w:t>
                              </w:r>
                            </w:p>
                          </w:txbxContent>
                        </v:textbox>
                      </v:shape>
                      <v:shape id="Text Box 77" o:spid="_x0000_s1296" type="#_x0000_t202" style="position:absolute;left:5214;top:4033;width:168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AA01B1" w:rsidRPr="00AF0D39" w:rsidRDefault="00AA01B1" w:rsidP="00AF0D39">
                              <w:pPr>
                                <w:spacing w:line="256" w:lineRule="auto"/>
                                <w:ind w:firstLine="27"/>
                                <w:rPr>
                                  <w:sz w:val="20"/>
                                  <w:szCs w:val="20"/>
                                  <w:lang w:val="mn-MN"/>
                                </w:rPr>
                              </w:pPr>
                              <w:r w:rsidRPr="00AF0D39">
                                <w:rPr>
                                  <w:sz w:val="20"/>
                                  <w:szCs w:val="20"/>
                                  <w:lang w:val="mn-MN"/>
                                </w:rPr>
                                <w:t>Эрчим хүчний чанарын мэдээллийг илгээх</w:t>
                              </w:r>
                            </w:p>
                          </w:txbxContent>
                        </v:textbox>
                      </v:shape>
                      <w10:wrap type="topAndBottom" anchorx="page"/>
                    </v:group>
                  </w:pict>
                </mc:Fallback>
              </mc:AlternateContent>
            </w:r>
          </w:p>
          <w:p w:rsidR="00AF0D39" w:rsidRPr="00D84013" w:rsidRDefault="00AF0D39" w:rsidP="00826306">
            <w:pPr>
              <w:rPr>
                <w:b/>
                <w:spacing w:val="5"/>
                <w:lang w:val="mn-MN"/>
              </w:rPr>
            </w:pPr>
          </w:p>
        </w:tc>
      </w:tr>
      <w:tr w:rsidR="00AF0D39" w:rsidRPr="00D84013" w:rsidTr="00D11A9E">
        <w:tc>
          <w:tcPr>
            <w:tcW w:w="4675" w:type="dxa"/>
          </w:tcPr>
          <w:p w:rsidR="00AF0D39" w:rsidRPr="00D84013" w:rsidRDefault="005C3770" w:rsidP="00AF0D39">
            <w:pPr>
              <w:rPr>
                <w:b/>
                <w:lang w:val="mn-MN"/>
              </w:rPr>
            </w:pPr>
            <w:r w:rsidRPr="00D84013">
              <w:rPr>
                <w:b/>
                <w:lang w:val="mn-MN"/>
              </w:rPr>
              <w:lastRenderedPageBreak/>
              <w:t xml:space="preserve">7-р зураг - </w:t>
            </w:r>
            <w:r w:rsidR="00AF0D39" w:rsidRPr="00D84013">
              <w:rPr>
                <w:b/>
                <w:lang w:val="mn-MN"/>
              </w:rPr>
              <w:t xml:space="preserve"> </w:t>
            </w:r>
            <w:r w:rsidRPr="00D84013">
              <w:rPr>
                <w:b/>
                <w:lang w:val="mn-MN"/>
              </w:rPr>
              <w:t xml:space="preserve">Эрчим хүчний чанарт ашиглах диаграмм </w:t>
            </w:r>
          </w:p>
          <w:p w:rsidR="00AF0D39" w:rsidRPr="00D84013" w:rsidRDefault="00AF0D39" w:rsidP="00AF0D39">
            <w:pPr>
              <w:rPr>
                <w:b/>
                <w:lang w:val="mn-MN"/>
              </w:rPr>
            </w:pPr>
            <w:r w:rsidRPr="00D84013">
              <w:rPr>
                <w:b/>
                <w:lang w:val="mn-MN"/>
              </w:rPr>
              <w:t>5.6.5 Ашиглах тохиолдлын тодорхойлолт</w:t>
            </w:r>
          </w:p>
          <w:tbl>
            <w:tblPr>
              <w:tblStyle w:val="TableGrid"/>
              <w:tblW w:w="0" w:type="auto"/>
              <w:tblLook w:val="04A0" w:firstRow="1" w:lastRow="0" w:firstColumn="1" w:lastColumn="0" w:noHBand="0" w:noVBand="1"/>
            </w:tblPr>
            <w:tblGrid>
              <w:gridCol w:w="2066"/>
              <w:gridCol w:w="2383"/>
            </w:tblGrid>
            <w:tr w:rsidR="00AF0D39" w:rsidRPr="00D84013" w:rsidTr="00AF0D39">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Нэр</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Үзүүлэх үйлчилгээ болон мэдээлэл</w:t>
                  </w:r>
                </w:p>
              </w:tc>
            </w:tr>
            <w:tr w:rsidR="00AF0D39" w:rsidRPr="00B50E05" w:rsidTr="00AF0D39">
              <w:tc>
                <w:tcPr>
                  <w:tcW w:w="2222" w:type="dxa"/>
                </w:tcPr>
                <w:p w:rsidR="00AF0D39" w:rsidRPr="00D84013" w:rsidRDefault="00AF0D39" w:rsidP="00AF0D39">
                  <w:pPr>
                    <w:spacing w:before="37"/>
                    <w:ind w:left="107"/>
                    <w:rPr>
                      <w:sz w:val="20"/>
                      <w:szCs w:val="20"/>
                      <w:lang w:val="mn-MN"/>
                    </w:rPr>
                  </w:pPr>
                  <w:r w:rsidRPr="00D84013">
                    <w:rPr>
                      <w:sz w:val="20"/>
                      <w:szCs w:val="20"/>
                      <w:lang w:val="mn-MN"/>
                    </w:rPr>
                    <w:t>Эрчим хүчний чанарын мэдээллийг шаардах</w:t>
                  </w:r>
                </w:p>
              </w:tc>
              <w:tc>
                <w:tcPr>
                  <w:tcW w:w="2222" w:type="dxa"/>
                </w:tcPr>
                <w:p w:rsidR="00AF0D39" w:rsidRPr="00D84013" w:rsidRDefault="00AF0D39" w:rsidP="00AF0D39">
                  <w:pPr>
                    <w:spacing w:before="37"/>
                    <w:ind w:left="107" w:right="470"/>
                    <w:rPr>
                      <w:sz w:val="20"/>
                      <w:szCs w:val="20"/>
                      <w:lang w:val="mn-MN"/>
                    </w:rPr>
                  </w:pPr>
                  <w:r w:rsidRPr="00D84013">
                    <w:rPr>
                      <w:sz w:val="20"/>
                      <w:szCs w:val="20"/>
                      <w:lang w:val="mn-MN"/>
                    </w:rPr>
                    <w:t>Удирдлагын төв эсвэл засвар үйлчилгээний төвөөс хүсэлт хүлээн аваас УЭТ нь хэрэглэгч рүү зөв мэдээлэл илгээнэ.</w:t>
                  </w:r>
                </w:p>
              </w:tc>
            </w:tr>
            <w:tr w:rsidR="00AF0D39" w:rsidRPr="00B50E05" w:rsidTr="00AF0D39">
              <w:tc>
                <w:tcPr>
                  <w:tcW w:w="2222" w:type="dxa"/>
                </w:tcPr>
                <w:p w:rsidR="00AF0D39" w:rsidRPr="00D84013" w:rsidRDefault="00AF0D39" w:rsidP="00AF0D39">
                  <w:pPr>
                    <w:spacing w:before="38"/>
                    <w:ind w:left="107" w:right="392"/>
                    <w:rPr>
                      <w:sz w:val="20"/>
                      <w:szCs w:val="20"/>
                      <w:lang w:val="mn-MN"/>
                    </w:rPr>
                  </w:pPr>
                  <w:r w:rsidRPr="00D84013">
                    <w:rPr>
                      <w:sz w:val="20"/>
                      <w:szCs w:val="20"/>
                      <w:lang w:val="mn-MN"/>
                    </w:rPr>
                    <w:t>Эрчим хүчний чанарын мэдээллийн LOG-ийг гаргах</w:t>
                  </w:r>
                </w:p>
              </w:tc>
              <w:tc>
                <w:tcPr>
                  <w:tcW w:w="2222" w:type="dxa"/>
                </w:tcPr>
                <w:p w:rsidR="00AF0D39" w:rsidRPr="00D84013" w:rsidRDefault="00AF0D39" w:rsidP="00AF0D39">
                  <w:pPr>
                    <w:spacing w:before="38"/>
                    <w:ind w:left="107" w:right="808"/>
                    <w:rPr>
                      <w:sz w:val="20"/>
                      <w:szCs w:val="20"/>
                      <w:lang w:val="mn-MN"/>
                    </w:rPr>
                  </w:pPr>
                  <w:r w:rsidRPr="00D84013">
                    <w:rPr>
                      <w:sz w:val="20"/>
                      <w:szCs w:val="20"/>
                      <w:lang w:val="mn-MN"/>
                    </w:rPr>
                    <w:t>УЭТ-д хадгалагдсан эрчим хүчний чанарын түүхчилсэн мэдээлэл удирдлагын төвийн хүсэлтээр гарч болно.</w:t>
                  </w:r>
                </w:p>
              </w:tc>
            </w:tr>
            <w:tr w:rsidR="00AF0D39" w:rsidRPr="00B50E05" w:rsidTr="00AF0D39">
              <w:tc>
                <w:tcPr>
                  <w:tcW w:w="2222" w:type="dxa"/>
                </w:tcPr>
                <w:p w:rsidR="00AF0D39" w:rsidRPr="00D84013" w:rsidRDefault="00AF0D39" w:rsidP="00AF0D39">
                  <w:pPr>
                    <w:spacing w:before="37"/>
                    <w:ind w:left="107"/>
                    <w:rPr>
                      <w:sz w:val="20"/>
                      <w:szCs w:val="20"/>
                      <w:lang w:val="mn-MN"/>
                    </w:rPr>
                  </w:pPr>
                  <w:r w:rsidRPr="00D84013">
                    <w:rPr>
                      <w:sz w:val="20"/>
                      <w:szCs w:val="20"/>
                      <w:lang w:val="mn-MN"/>
                    </w:rPr>
                    <w:lastRenderedPageBreak/>
                    <w:t>Эрчим хүчний чанарын мэдээллийг илгээх</w:t>
                  </w:r>
                </w:p>
              </w:tc>
              <w:tc>
                <w:tcPr>
                  <w:tcW w:w="2222" w:type="dxa"/>
                </w:tcPr>
                <w:p w:rsidR="00AF0D39" w:rsidRPr="00D84013" w:rsidRDefault="00AF0D39" w:rsidP="00AF0D39">
                  <w:pPr>
                    <w:spacing w:before="37"/>
                    <w:ind w:left="107" w:right="199"/>
                    <w:rPr>
                      <w:sz w:val="20"/>
                      <w:szCs w:val="20"/>
                      <w:lang w:val="mn-MN"/>
                    </w:rPr>
                  </w:pPr>
                  <w:r w:rsidRPr="00D84013">
                    <w:rPr>
                      <w:sz w:val="20"/>
                      <w:szCs w:val="20"/>
                      <w:lang w:val="mn-MN"/>
                    </w:rPr>
                    <w:t>УЭТ-д хэмжигдэж / тооцоологдсон эрчим хүчний чанарын мэдээлэл хэрэглэгч рүү урсгалаараа дамжуулагдана.</w:t>
                  </w:r>
                </w:p>
              </w:tc>
            </w:tr>
          </w:tbl>
          <w:p w:rsidR="00AF0D39" w:rsidRPr="00D84013" w:rsidRDefault="00AF0D39" w:rsidP="00AF0D39">
            <w:pPr>
              <w:rPr>
                <w:b/>
                <w:lang w:val="mn-MN"/>
              </w:rPr>
            </w:pPr>
          </w:p>
          <w:p w:rsidR="00AF0D39" w:rsidRPr="00D84013" w:rsidRDefault="00AF0D39" w:rsidP="00AF0D39">
            <w:pPr>
              <w:rPr>
                <w:b/>
                <w:lang w:val="mn-MN"/>
              </w:rPr>
            </w:pPr>
          </w:p>
          <w:p w:rsidR="00AF0D39" w:rsidRPr="00D84013" w:rsidRDefault="00AF0D39" w:rsidP="00AF0D39">
            <w:pPr>
              <w:pStyle w:val="NoSpacing"/>
              <w:spacing w:line="276" w:lineRule="auto"/>
              <w:rPr>
                <w:b/>
                <w:lang w:val="mn-MN"/>
              </w:rPr>
            </w:pPr>
            <w:r w:rsidRPr="00D84013">
              <w:rPr>
                <w:b/>
                <w:lang w:val="mn-MN"/>
              </w:rPr>
              <w:t>5.6.6 Дарааллын диаграмм</w:t>
            </w:r>
          </w:p>
          <w:p w:rsidR="00AF0D39" w:rsidRPr="00D84013" w:rsidRDefault="00AF0D39" w:rsidP="00AF0D39">
            <w:pPr>
              <w:pStyle w:val="NoSpacing"/>
              <w:spacing w:line="276" w:lineRule="auto"/>
              <w:rPr>
                <w:b/>
                <w:lang w:val="mn-MN"/>
              </w:rPr>
            </w:pPr>
            <w:r w:rsidRPr="00D84013">
              <w:rPr>
                <w:b/>
                <w:lang w:val="mn-MN"/>
              </w:rPr>
              <w:t>5.6.6.1 Эрчим хүчний чанарын мэдээллийг шаардах</w:t>
            </w:r>
          </w:p>
          <w:tbl>
            <w:tblPr>
              <w:tblStyle w:val="TableGrid"/>
              <w:tblW w:w="0" w:type="auto"/>
              <w:tblLook w:val="04A0" w:firstRow="1" w:lastRow="0" w:firstColumn="1" w:lastColumn="0" w:noHBand="0" w:noVBand="1"/>
            </w:tblPr>
            <w:tblGrid>
              <w:gridCol w:w="2222"/>
              <w:gridCol w:w="2222"/>
            </w:tblGrid>
            <w:tr w:rsidR="00AF0D39" w:rsidRPr="00D84013" w:rsidTr="00902EC1">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Тохиолдлын үе шат</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Тодорхойлолт</w:t>
                  </w:r>
                </w:p>
              </w:tc>
            </w:tr>
            <w:tr w:rsidR="00AF0D39" w:rsidRPr="00B50E05" w:rsidTr="00902EC1">
              <w:tc>
                <w:tcPr>
                  <w:tcW w:w="2222" w:type="dxa"/>
                </w:tcPr>
                <w:p w:rsidR="00AF0D39" w:rsidRPr="00D84013" w:rsidRDefault="00AF0D39" w:rsidP="00AF0D39">
                  <w:pPr>
                    <w:spacing w:before="37"/>
                    <w:rPr>
                      <w:sz w:val="20"/>
                      <w:szCs w:val="20"/>
                      <w:lang w:val="mn-MN"/>
                    </w:rPr>
                  </w:pPr>
                  <w:r w:rsidRPr="00D84013">
                    <w:rPr>
                      <w:sz w:val="20"/>
                      <w:szCs w:val="20"/>
                      <w:lang w:val="mn-MN"/>
                    </w:rPr>
                    <w:t>Алхам 1</w:t>
                  </w:r>
                </w:p>
              </w:tc>
              <w:tc>
                <w:tcPr>
                  <w:tcW w:w="2222" w:type="dxa"/>
                </w:tcPr>
                <w:p w:rsidR="00AF0D39" w:rsidRPr="00D84013" w:rsidRDefault="00AF0D39" w:rsidP="00AF0D39">
                  <w:pPr>
                    <w:spacing w:before="37"/>
                    <w:ind w:right="470"/>
                    <w:rPr>
                      <w:sz w:val="20"/>
                      <w:szCs w:val="20"/>
                      <w:lang w:val="mn-MN"/>
                    </w:rPr>
                  </w:pPr>
                  <w:r w:rsidRPr="00D84013">
                    <w:rPr>
                      <w:sz w:val="20"/>
                      <w:szCs w:val="20"/>
                      <w:lang w:val="mn-MN"/>
                    </w:rPr>
                    <w:t>Хэрэглэгч эрчим хүчний чанарын удирдлагатай холбоотой мэдээллийг авахаар хүсэлт илгээнэ.</w:t>
                  </w:r>
                </w:p>
              </w:tc>
            </w:tr>
            <w:tr w:rsidR="00AF0D39" w:rsidRPr="00B50E05" w:rsidTr="00902EC1">
              <w:tc>
                <w:tcPr>
                  <w:tcW w:w="2222" w:type="dxa"/>
                </w:tcPr>
                <w:p w:rsidR="00AF0D39" w:rsidRPr="00D84013" w:rsidRDefault="00AF0D39" w:rsidP="00AF0D39">
                  <w:pPr>
                    <w:spacing w:before="38"/>
                    <w:ind w:right="392"/>
                    <w:rPr>
                      <w:sz w:val="20"/>
                      <w:szCs w:val="20"/>
                      <w:lang w:val="mn-MN"/>
                    </w:rPr>
                  </w:pPr>
                  <w:r w:rsidRPr="00D84013">
                    <w:rPr>
                      <w:sz w:val="20"/>
                      <w:szCs w:val="20"/>
                      <w:lang w:val="mn-MN"/>
                    </w:rPr>
                    <w:t>Алхам 2</w:t>
                  </w:r>
                </w:p>
              </w:tc>
              <w:tc>
                <w:tcPr>
                  <w:tcW w:w="2222" w:type="dxa"/>
                </w:tcPr>
                <w:p w:rsidR="00AF0D39" w:rsidRPr="00D84013" w:rsidRDefault="00AF0D39" w:rsidP="00AF0D39">
                  <w:pPr>
                    <w:spacing w:before="38"/>
                    <w:ind w:right="808"/>
                    <w:rPr>
                      <w:sz w:val="20"/>
                      <w:szCs w:val="20"/>
                      <w:lang w:val="mn-MN"/>
                    </w:rPr>
                  </w:pPr>
                  <w:r w:rsidRPr="00D84013">
                    <w:rPr>
                      <w:sz w:val="20"/>
                      <w:szCs w:val="20"/>
                      <w:lang w:val="mn-MN"/>
                    </w:rPr>
                    <w:t>УЭТ нь хэрэглэгч рүү мэдээллийг дамжуулна.</w:t>
                  </w:r>
                </w:p>
              </w:tc>
            </w:tr>
          </w:tbl>
          <w:p w:rsidR="00AF0D39" w:rsidRPr="00D84013" w:rsidRDefault="00AF0D39" w:rsidP="00AF0D39">
            <w:pPr>
              <w:pStyle w:val="NoSpacing"/>
              <w:spacing w:line="276" w:lineRule="auto"/>
              <w:rPr>
                <w:b/>
                <w:lang w:val="mn-MN"/>
              </w:rPr>
            </w:pPr>
          </w:p>
          <w:p w:rsidR="00AF0D39" w:rsidRPr="00D84013" w:rsidRDefault="00AF0D39" w:rsidP="00AF0D39">
            <w:pPr>
              <w:rPr>
                <w:b/>
                <w:lang w:val="mn-MN"/>
              </w:rPr>
            </w:pPr>
          </w:p>
          <w:p w:rsidR="007225DB" w:rsidRPr="00D84013" w:rsidRDefault="007225DB" w:rsidP="007225DB">
            <w:pPr>
              <w:pStyle w:val="NoSpacing"/>
              <w:spacing w:line="276" w:lineRule="auto"/>
              <w:rPr>
                <w:b/>
                <w:lang w:val="mn-MN"/>
              </w:rPr>
            </w:pPr>
            <w:r w:rsidRPr="00D84013">
              <w:rPr>
                <w:b/>
                <w:lang w:val="mn-MN"/>
              </w:rPr>
              <w:t>5.6.6.2 Эрчим хүчний чанарын  LOG-ийн татаж авах</w:t>
            </w:r>
          </w:p>
          <w:tbl>
            <w:tblPr>
              <w:tblStyle w:val="TableGrid"/>
              <w:tblW w:w="0" w:type="auto"/>
              <w:tblLook w:val="04A0" w:firstRow="1" w:lastRow="0" w:firstColumn="1" w:lastColumn="0" w:noHBand="0" w:noVBand="1"/>
            </w:tblPr>
            <w:tblGrid>
              <w:gridCol w:w="2087"/>
              <w:gridCol w:w="2362"/>
            </w:tblGrid>
            <w:tr w:rsidR="007225DB" w:rsidRPr="00D84013" w:rsidTr="007225DB">
              <w:tc>
                <w:tcPr>
                  <w:tcW w:w="2222" w:type="dxa"/>
                </w:tcPr>
                <w:p w:rsidR="007225DB" w:rsidRPr="00D84013" w:rsidRDefault="007225DB" w:rsidP="007225DB">
                  <w:pPr>
                    <w:pStyle w:val="TableParagraph"/>
                    <w:ind w:left="107"/>
                    <w:jc w:val="center"/>
                    <w:rPr>
                      <w:b/>
                      <w:sz w:val="20"/>
                      <w:szCs w:val="20"/>
                      <w:lang w:val="mn-MN"/>
                    </w:rPr>
                  </w:pPr>
                  <w:r w:rsidRPr="00D84013">
                    <w:rPr>
                      <w:b/>
                      <w:sz w:val="20"/>
                      <w:szCs w:val="20"/>
                      <w:lang w:val="mn-MN"/>
                    </w:rPr>
                    <w:t>Тохиолдлыг ашиглах үе шат</w:t>
                  </w:r>
                </w:p>
              </w:tc>
              <w:tc>
                <w:tcPr>
                  <w:tcW w:w="2222" w:type="dxa"/>
                </w:tcPr>
                <w:p w:rsidR="007225DB" w:rsidRPr="00D84013" w:rsidRDefault="007225DB" w:rsidP="007225DB">
                  <w:pPr>
                    <w:pStyle w:val="TableParagraph"/>
                    <w:ind w:right="306"/>
                    <w:jc w:val="center"/>
                    <w:rPr>
                      <w:b/>
                      <w:sz w:val="20"/>
                      <w:szCs w:val="20"/>
                      <w:lang w:val="mn-MN"/>
                    </w:rPr>
                  </w:pPr>
                  <w:r w:rsidRPr="00D84013">
                    <w:rPr>
                      <w:b/>
                      <w:sz w:val="20"/>
                      <w:szCs w:val="20"/>
                      <w:lang w:val="mn-MN"/>
                    </w:rPr>
                    <w:t>Тодорхойлолт</w:t>
                  </w:r>
                </w:p>
              </w:tc>
            </w:tr>
            <w:tr w:rsidR="007225DB" w:rsidRPr="00B50E05" w:rsidTr="007225DB">
              <w:tc>
                <w:tcPr>
                  <w:tcW w:w="2222" w:type="dxa"/>
                </w:tcPr>
                <w:p w:rsidR="007225DB" w:rsidRPr="00D84013" w:rsidRDefault="007225DB" w:rsidP="007225DB">
                  <w:pPr>
                    <w:spacing w:before="37"/>
                    <w:rPr>
                      <w:sz w:val="20"/>
                      <w:szCs w:val="20"/>
                      <w:lang w:val="mn-MN"/>
                    </w:rPr>
                  </w:pPr>
                  <w:r w:rsidRPr="00D84013">
                    <w:rPr>
                      <w:sz w:val="20"/>
                      <w:szCs w:val="20"/>
                      <w:lang w:val="mn-MN"/>
                    </w:rPr>
                    <w:t>Алхам 1</w:t>
                  </w:r>
                </w:p>
              </w:tc>
              <w:tc>
                <w:tcPr>
                  <w:tcW w:w="2222" w:type="dxa"/>
                </w:tcPr>
                <w:p w:rsidR="007225DB" w:rsidRPr="00D84013" w:rsidRDefault="007225DB" w:rsidP="007225DB">
                  <w:pPr>
                    <w:spacing w:before="37"/>
                    <w:ind w:right="470"/>
                    <w:rPr>
                      <w:sz w:val="20"/>
                      <w:szCs w:val="20"/>
                      <w:lang w:val="mn-MN"/>
                    </w:rPr>
                  </w:pPr>
                  <w:r w:rsidRPr="00D84013">
                    <w:rPr>
                      <w:sz w:val="20"/>
                      <w:szCs w:val="20"/>
                      <w:lang w:val="mn-MN"/>
                    </w:rPr>
                    <w:t>Хэрэглэгч УЭТ-д хадгалагдсан эрчим хүчний чанарын түүхчилсэн мэдээллийг авах хүсэлт илгээнэ.</w:t>
                  </w:r>
                </w:p>
              </w:tc>
            </w:tr>
            <w:tr w:rsidR="007225DB" w:rsidRPr="00B50E05" w:rsidTr="007225DB">
              <w:tc>
                <w:tcPr>
                  <w:tcW w:w="2222" w:type="dxa"/>
                </w:tcPr>
                <w:p w:rsidR="007225DB" w:rsidRPr="00D84013" w:rsidRDefault="007225DB" w:rsidP="007225DB">
                  <w:pPr>
                    <w:spacing w:before="38"/>
                    <w:ind w:right="392"/>
                    <w:rPr>
                      <w:sz w:val="20"/>
                      <w:szCs w:val="20"/>
                      <w:lang w:val="mn-MN"/>
                    </w:rPr>
                  </w:pPr>
                  <w:r w:rsidRPr="00D84013">
                    <w:rPr>
                      <w:sz w:val="20"/>
                      <w:szCs w:val="20"/>
                      <w:lang w:val="mn-MN"/>
                    </w:rPr>
                    <w:t>Алхам 2</w:t>
                  </w:r>
                </w:p>
              </w:tc>
              <w:tc>
                <w:tcPr>
                  <w:tcW w:w="2222" w:type="dxa"/>
                </w:tcPr>
                <w:p w:rsidR="007225DB" w:rsidRPr="00D84013" w:rsidRDefault="007225DB" w:rsidP="007225DB">
                  <w:pPr>
                    <w:spacing w:before="38"/>
                    <w:ind w:right="808"/>
                    <w:rPr>
                      <w:sz w:val="20"/>
                      <w:szCs w:val="20"/>
                      <w:lang w:val="mn-MN"/>
                    </w:rPr>
                  </w:pPr>
                  <w:r w:rsidRPr="00D84013">
                    <w:rPr>
                      <w:sz w:val="20"/>
                      <w:szCs w:val="20"/>
                      <w:lang w:val="mn-MN"/>
                    </w:rPr>
                    <w:t>УЭТ нь хэрэглэгч рүү шаардлагатай мэдээллийг дамжуулна.</w:t>
                  </w:r>
                </w:p>
              </w:tc>
            </w:tr>
          </w:tbl>
          <w:p w:rsidR="007225DB" w:rsidRPr="00D84013" w:rsidRDefault="007225DB" w:rsidP="007225DB">
            <w:pPr>
              <w:pStyle w:val="NoSpacing"/>
              <w:spacing w:line="276" w:lineRule="auto"/>
              <w:rPr>
                <w:b/>
                <w:lang w:val="mn-MN"/>
              </w:rPr>
            </w:pPr>
          </w:p>
          <w:p w:rsidR="007225DB" w:rsidRPr="00D84013" w:rsidRDefault="007225DB" w:rsidP="007225DB">
            <w:pPr>
              <w:pStyle w:val="NoSpacing"/>
              <w:spacing w:line="276" w:lineRule="auto"/>
              <w:rPr>
                <w:b/>
                <w:lang w:val="mn-MN"/>
              </w:rPr>
            </w:pPr>
          </w:p>
          <w:p w:rsidR="007225DB" w:rsidRPr="00D84013" w:rsidRDefault="007225DB" w:rsidP="007225DB">
            <w:pPr>
              <w:pStyle w:val="NoSpacing"/>
              <w:spacing w:line="276" w:lineRule="auto"/>
              <w:rPr>
                <w:b/>
                <w:lang w:val="mn-MN"/>
              </w:rPr>
            </w:pPr>
            <w:r w:rsidRPr="00D84013">
              <w:rPr>
                <w:b/>
                <w:lang w:val="mn-MN"/>
              </w:rPr>
              <w:t xml:space="preserve">5.6.6.3 Эрчим хүчний чанарын </w:t>
            </w:r>
            <w:r w:rsidRPr="00D84013">
              <w:rPr>
                <w:b/>
                <w:lang w:val="mn-MN"/>
              </w:rPr>
              <w:lastRenderedPageBreak/>
              <w:t>мэдээллийг дамжуулах</w:t>
            </w:r>
          </w:p>
          <w:p w:rsidR="007225DB" w:rsidRPr="00D84013" w:rsidRDefault="007225DB" w:rsidP="007225DB">
            <w:pPr>
              <w:pStyle w:val="NoSpacing"/>
              <w:spacing w:line="276" w:lineRule="auto"/>
              <w:rPr>
                <w:b/>
                <w:lang w:val="mn-MN"/>
              </w:rPr>
            </w:pPr>
          </w:p>
          <w:tbl>
            <w:tblPr>
              <w:tblStyle w:val="TableGrid"/>
              <w:tblW w:w="0" w:type="auto"/>
              <w:tblLook w:val="04A0" w:firstRow="1" w:lastRow="0" w:firstColumn="1" w:lastColumn="0" w:noHBand="0" w:noVBand="1"/>
            </w:tblPr>
            <w:tblGrid>
              <w:gridCol w:w="2087"/>
              <w:gridCol w:w="2362"/>
            </w:tblGrid>
            <w:tr w:rsidR="007225DB" w:rsidRPr="00D84013" w:rsidTr="007225DB">
              <w:tc>
                <w:tcPr>
                  <w:tcW w:w="2222" w:type="dxa"/>
                </w:tcPr>
                <w:p w:rsidR="007225DB" w:rsidRPr="00D84013" w:rsidRDefault="007225DB" w:rsidP="007225DB">
                  <w:pPr>
                    <w:pStyle w:val="TableParagraph"/>
                    <w:ind w:left="107"/>
                    <w:jc w:val="center"/>
                    <w:rPr>
                      <w:b/>
                      <w:sz w:val="20"/>
                      <w:szCs w:val="20"/>
                      <w:lang w:val="mn-MN"/>
                    </w:rPr>
                  </w:pPr>
                  <w:r w:rsidRPr="00D84013">
                    <w:rPr>
                      <w:b/>
                      <w:sz w:val="20"/>
                      <w:szCs w:val="20"/>
                      <w:lang w:val="mn-MN"/>
                    </w:rPr>
                    <w:t>Тохиолдлыг ашиглах үе шат</w:t>
                  </w:r>
                </w:p>
              </w:tc>
              <w:tc>
                <w:tcPr>
                  <w:tcW w:w="2222" w:type="dxa"/>
                </w:tcPr>
                <w:p w:rsidR="007225DB" w:rsidRPr="00D84013" w:rsidRDefault="007225DB" w:rsidP="007225DB">
                  <w:pPr>
                    <w:pStyle w:val="TableParagraph"/>
                    <w:ind w:right="306"/>
                    <w:jc w:val="center"/>
                    <w:rPr>
                      <w:b/>
                      <w:sz w:val="20"/>
                      <w:szCs w:val="20"/>
                      <w:lang w:val="mn-MN"/>
                    </w:rPr>
                  </w:pPr>
                  <w:r w:rsidRPr="00D84013">
                    <w:rPr>
                      <w:b/>
                      <w:sz w:val="20"/>
                      <w:szCs w:val="20"/>
                      <w:lang w:val="mn-MN"/>
                    </w:rPr>
                    <w:t>Тодорхойлолт</w:t>
                  </w:r>
                </w:p>
              </w:tc>
            </w:tr>
            <w:tr w:rsidR="007225DB" w:rsidRPr="00B50E05" w:rsidTr="007225DB">
              <w:tc>
                <w:tcPr>
                  <w:tcW w:w="2222" w:type="dxa"/>
                </w:tcPr>
                <w:p w:rsidR="007225DB" w:rsidRPr="00D84013" w:rsidRDefault="007225DB" w:rsidP="007225DB">
                  <w:pPr>
                    <w:spacing w:before="37"/>
                    <w:rPr>
                      <w:sz w:val="20"/>
                      <w:szCs w:val="20"/>
                      <w:lang w:val="mn-MN"/>
                    </w:rPr>
                  </w:pPr>
                  <w:r w:rsidRPr="00D84013">
                    <w:rPr>
                      <w:sz w:val="20"/>
                      <w:szCs w:val="20"/>
                      <w:lang w:val="mn-MN"/>
                    </w:rPr>
                    <w:t>Алхам 1</w:t>
                  </w:r>
                </w:p>
              </w:tc>
              <w:tc>
                <w:tcPr>
                  <w:tcW w:w="2222" w:type="dxa"/>
                </w:tcPr>
                <w:p w:rsidR="007225DB" w:rsidRPr="00D84013" w:rsidRDefault="007225DB" w:rsidP="007225DB">
                  <w:pPr>
                    <w:spacing w:before="37"/>
                    <w:ind w:right="470"/>
                    <w:rPr>
                      <w:sz w:val="20"/>
                      <w:szCs w:val="20"/>
                      <w:lang w:val="mn-MN"/>
                    </w:rPr>
                  </w:pPr>
                  <w:r w:rsidRPr="00D84013">
                    <w:rPr>
                      <w:sz w:val="20"/>
                      <w:szCs w:val="20"/>
                      <w:lang w:val="mn-MN"/>
                    </w:rPr>
                    <w:t>Хэрэглэгч УЭТ-д хадгалагдсан эрчим хүчний чанарын түүхчилсэн мэдээллийг авах хүсэлт илгээнэ.</w:t>
                  </w:r>
                </w:p>
              </w:tc>
            </w:tr>
            <w:tr w:rsidR="007225DB" w:rsidRPr="00B50E05" w:rsidTr="007225DB">
              <w:tc>
                <w:tcPr>
                  <w:tcW w:w="2222" w:type="dxa"/>
                </w:tcPr>
                <w:p w:rsidR="007225DB" w:rsidRPr="00D84013" w:rsidRDefault="007225DB" w:rsidP="007225DB">
                  <w:pPr>
                    <w:spacing w:before="38"/>
                    <w:ind w:right="392"/>
                    <w:rPr>
                      <w:sz w:val="20"/>
                      <w:szCs w:val="20"/>
                      <w:lang w:val="mn-MN"/>
                    </w:rPr>
                  </w:pPr>
                  <w:r w:rsidRPr="00D84013">
                    <w:rPr>
                      <w:sz w:val="20"/>
                      <w:szCs w:val="20"/>
                      <w:lang w:val="mn-MN"/>
                    </w:rPr>
                    <w:t>Алхам 2</w:t>
                  </w:r>
                </w:p>
              </w:tc>
              <w:tc>
                <w:tcPr>
                  <w:tcW w:w="2222" w:type="dxa"/>
                </w:tcPr>
                <w:p w:rsidR="007225DB" w:rsidRPr="00D84013" w:rsidRDefault="007225DB" w:rsidP="007225DB">
                  <w:pPr>
                    <w:spacing w:before="38"/>
                    <w:ind w:right="808"/>
                    <w:rPr>
                      <w:sz w:val="20"/>
                      <w:szCs w:val="20"/>
                      <w:lang w:val="mn-MN"/>
                    </w:rPr>
                  </w:pPr>
                  <w:r w:rsidRPr="00D84013">
                    <w:rPr>
                      <w:sz w:val="20"/>
                      <w:szCs w:val="20"/>
                      <w:lang w:val="mn-MN"/>
                    </w:rPr>
                    <w:t>УЭТ нь хэрэглэгч рүү шаардлагатай мэдээллийг дамжуулна.</w:t>
                  </w:r>
                </w:p>
              </w:tc>
            </w:tr>
          </w:tbl>
          <w:p w:rsidR="007225DB" w:rsidRPr="00D84013" w:rsidRDefault="007225DB" w:rsidP="007225DB">
            <w:pPr>
              <w:pStyle w:val="NoSpacing"/>
              <w:spacing w:line="276" w:lineRule="auto"/>
              <w:rPr>
                <w:b/>
                <w:lang w:val="mn-MN"/>
              </w:rPr>
            </w:pPr>
          </w:p>
          <w:p w:rsidR="007225DB" w:rsidRPr="00D84013" w:rsidRDefault="007225DB" w:rsidP="007225DB">
            <w:pPr>
              <w:jc w:val="both"/>
              <w:rPr>
                <w:b/>
                <w:spacing w:val="3"/>
                <w:lang w:val="mn-MN"/>
              </w:rPr>
            </w:pPr>
            <w:r w:rsidRPr="00D84013">
              <w:rPr>
                <w:b/>
                <w:spacing w:val="3"/>
                <w:lang w:val="mn-MN"/>
              </w:rPr>
              <w:t>5.7 Хөрөнгө</w:t>
            </w:r>
          </w:p>
          <w:p w:rsidR="007225DB" w:rsidRPr="00D84013" w:rsidRDefault="007225DB" w:rsidP="007225DB">
            <w:pPr>
              <w:pStyle w:val="ListParagraph"/>
              <w:ind w:left="1574"/>
              <w:contextualSpacing w:val="0"/>
              <w:jc w:val="both"/>
              <w:rPr>
                <w:b/>
                <w:sz w:val="22"/>
                <w:szCs w:val="22"/>
                <w:lang w:val="mn-MN"/>
              </w:rPr>
            </w:pPr>
          </w:p>
          <w:p w:rsidR="007225DB" w:rsidRPr="00D84013" w:rsidRDefault="007225DB" w:rsidP="007225DB">
            <w:pPr>
              <w:jc w:val="both"/>
              <w:rPr>
                <w:b/>
                <w:sz w:val="22"/>
                <w:szCs w:val="22"/>
                <w:lang w:val="mn-MN"/>
              </w:rPr>
            </w:pPr>
            <w:r w:rsidRPr="00D84013">
              <w:rPr>
                <w:b/>
                <w:lang w:val="mn-MN"/>
              </w:rPr>
              <w:t>5.7.1 Ерөнхий зүйл</w:t>
            </w:r>
          </w:p>
          <w:p w:rsidR="007225DB" w:rsidRPr="00D84013" w:rsidRDefault="007225DB" w:rsidP="007225DB">
            <w:pPr>
              <w:jc w:val="both"/>
              <w:rPr>
                <w:sz w:val="22"/>
                <w:szCs w:val="22"/>
                <w:lang w:val="mn-MN"/>
              </w:rPr>
            </w:pPr>
          </w:p>
          <w:p w:rsidR="00AF0D39" w:rsidRPr="00DB2381" w:rsidRDefault="005C3770" w:rsidP="00DB2381">
            <w:pPr>
              <w:spacing w:line="276" w:lineRule="auto"/>
              <w:jc w:val="both"/>
              <w:rPr>
                <w:bCs/>
                <w:color w:val="000000"/>
                <w:shd w:val="clear" w:color="auto" w:fill="FFFFFF"/>
                <w:lang w:val="mn-MN"/>
              </w:rPr>
            </w:pPr>
            <w:r w:rsidRPr="00DB2381">
              <w:rPr>
                <w:bCs/>
                <w:color w:val="000000"/>
                <w:shd w:val="clear" w:color="auto" w:fill="FFFFFF"/>
                <w:lang w:val="mn-MN"/>
              </w:rPr>
              <w:t>8-р зурагт</w:t>
            </w:r>
            <w:r w:rsidR="007225DB" w:rsidRPr="00DB2381">
              <w:rPr>
                <w:bCs/>
                <w:color w:val="000000"/>
                <w:shd w:val="clear" w:color="auto" w:fill="FFFFFF"/>
                <w:lang w:val="mn-MN"/>
              </w:rPr>
              <w:t xml:space="preserve"> үзүүлсэн хөрөнгийн менежмент нь бизнесийн зорилго, үнэт зүйлтэй эн тэнцэхүйц процессуудын нэгдмэл бүтэц бөгөөд хөрөнгийг эзэмшихдээ амьдралын мөчлөгийг уртасгах, үнийг бууруулан системийн найдвартай ажиллагаа үйлдвэрлэлийн гүйцэтгэлийг хангахаар төлөвлөгдсөн.</w:t>
            </w:r>
          </w:p>
          <w:p w:rsidR="00AF0D39" w:rsidRPr="00D84013" w:rsidRDefault="00AF0D39" w:rsidP="00826306">
            <w:pPr>
              <w:rPr>
                <w:b/>
                <w:spacing w:val="5"/>
                <w:lang w:val="mn-MN"/>
              </w:rPr>
            </w:pPr>
          </w:p>
        </w:tc>
        <w:tc>
          <w:tcPr>
            <w:tcW w:w="4675" w:type="dxa"/>
          </w:tcPr>
          <w:p w:rsidR="00AF0D39" w:rsidRPr="00D84013" w:rsidRDefault="00AF0D39" w:rsidP="00AF0D39">
            <w:pPr>
              <w:rPr>
                <w:b/>
                <w:lang w:val="mn-MN"/>
              </w:rPr>
            </w:pPr>
            <w:r w:rsidRPr="00D84013">
              <w:rPr>
                <w:b/>
                <w:lang w:val="mn-MN"/>
              </w:rPr>
              <w:lastRenderedPageBreak/>
              <w:t>Figure 7 – Power quality use cases diagram</w:t>
            </w:r>
          </w:p>
          <w:p w:rsidR="00AF0D39" w:rsidRPr="00D84013" w:rsidRDefault="00AF0D39" w:rsidP="00826306">
            <w:pPr>
              <w:rPr>
                <w:b/>
                <w:spacing w:val="5"/>
                <w:lang w:val="mn-MN"/>
              </w:rPr>
            </w:pPr>
          </w:p>
          <w:p w:rsidR="00AF0D39" w:rsidRPr="00D84013" w:rsidRDefault="00AF0D39" w:rsidP="00826306">
            <w:pPr>
              <w:rPr>
                <w:b/>
                <w:lang w:val="mn-MN"/>
              </w:rPr>
            </w:pPr>
            <w:r w:rsidRPr="00D84013">
              <w:rPr>
                <w:b/>
                <w:lang w:val="mn-MN"/>
              </w:rPr>
              <w:t>5.6.5 Use cases description</w:t>
            </w:r>
          </w:p>
          <w:tbl>
            <w:tblPr>
              <w:tblStyle w:val="TableGrid"/>
              <w:tblW w:w="0" w:type="auto"/>
              <w:tblLook w:val="04A0" w:firstRow="1" w:lastRow="0" w:firstColumn="1" w:lastColumn="0" w:noHBand="0" w:noVBand="1"/>
            </w:tblPr>
            <w:tblGrid>
              <w:gridCol w:w="2081"/>
              <w:gridCol w:w="2368"/>
            </w:tblGrid>
            <w:tr w:rsidR="00AF0D39" w:rsidRPr="00D84013" w:rsidTr="00902EC1">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Name</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Service or information provided</w:t>
                  </w:r>
                </w:p>
              </w:tc>
            </w:tr>
            <w:tr w:rsidR="00AF0D39" w:rsidRPr="00D84013" w:rsidTr="00902EC1">
              <w:tc>
                <w:tcPr>
                  <w:tcW w:w="2222" w:type="dxa"/>
                </w:tcPr>
                <w:p w:rsidR="00AF0D39" w:rsidRPr="00D84013" w:rsidRDefault="00AF0D39" w:rsidP="00AF0D39">
                  <w:pPr>
                    <w:pStyle w:val="TableParagraph"/>
                    <w:rPr>
                      <w:sz w:val="20"/>
                      <w:szCs w:val="20"/>
                      <w:lang w:val="mn-MN"/>
                    </w:rPr>
                  </w:pPr>
                  <w:r w:rsidRPr="00D84013">
                    <w:rPr>
                      <w:rFonts w:eastAsiaTheme="minorHAnsi"/>
                      <w:sz w:val="20"/>
                      <w:szCs w:val="20"/>
                      <w:lang w:val="mn-MN"/>
                    </w:rPr>
                    <w:t>Request for power quality information</w:t>
                  </w:r>
                </w:p>
              </w:tc>
              <w:tc>
                <w:tcPr>
                  <w:tcW w:w="2222" w:type="dxa"/>
                </w:tcPr>
                <w:p w:rsidR="00AF0D39" w:rsidRPr="00D84013" w:rsidRDefault="00AF0D39" w:rsidP="00AF0D39">
                  <w:pPr>
                    <w:pStyle w:val="TableParagraph"/>
                    <w:spacing w:before="37"/>
                    <w:ind w:left="107" w:right="470"/>
                    <w:rPr>
                      <w:sz w:val="20"/>
                      <w:szCs w:val="20"/>
                      <w:lang w:val="mn-MN"/>
                    </w:rPr>
                  </w:pPr>
                  <w:r w:rsidRPr="00D84013">
                    <w:rPr>
                      <w:sz w:val="20"/>
                      <w:szCs w:val="20"/>
                      <w:lang w:val="mn-MN"/>
                    </w:rPr>
                    <w:t>After received request from control centre and/or maintenance centre, IED sends the right information to the user.</w:t>
                  </w:r>
                </w:p>
              </w:tc>
            </w:tr>
            <w:tr w:rsidR="00AF0D39" w:rsidRPr="00D84013" w:rsidTr="00902EC1">
              <w:tc>
                <w:tcPr>
                  <w:tcW w:w="2222" w:type="dxa"/>
                </w:tcPr>
                <w:p w:rsidR="00AF0D39" w:rsidRPr="00D84013" w:rsidRDefault="00AF0D39" w:rsidP="00AF0D39">
                  <w:pPr>
                    <w:pStyle w:val="TableParagraph"/>
                    <w:spacing w:before="38"/>
                    <w:ind w:left="107" w:right="392"/>
                    <w:rPr>
                      <w:sz w:val="20"/>
                      <w:szCs w:val="20"/>
                      <w:lang w:val="mn-MN"/>
                    </w:rPr>
                  </w:pPr>
                  <w:r w:rsidRPr="00D84013">
                    <w:rPr>
                      <w:sz w:val="20"/>
                      <w:szCs w:val="20"/>
                      <w:lang w:val="mn-MN"/>
                    </w:rPr>
                    <w:t>Retrieve LOG of power quality information</w:t>
                  </w:r>
                </w:p>
              </w:tc>
              <w:tc>
                <w:tcPr>
                  <w:tcW w:w="2222" w:type="dxa"/>
                </w:tcPr>
                <w:p w:rsidR="00AF0D39" w:rsidRPr="00D84013" w:rsidRDefault="00AF0D39" w:rsidP="00AF0D39">
                  <w:pPr>
                    <w:pStyle w:val="TableParagraph"/>
                    <w:spacing w:before="38"/>
                    <w:ind w:left="107" w:right="808"/>
                    <w:rPr>
                      <w:sz w:val="20"/>
                      <w:szCs w:val="20"/>
                      <w:lang w:val="mn-MN"/>
                    </w:rPr>
                  </w:pPr>
                  <w:r w:rsidRPr="00D84013">
                    <w:rPr>
                      <w:sz w:val="20"/>
                      <w:szCs w:val="20"/>
                      <w:lang w:val="mn-MN"/>
                    </w:rPr>
                    <w:t>Historic power quality information that has been stored in the IED can be retrieved on request of the control centre.</w:t>
                  </w:r>
                </w:p>
              </w:tc>
            </w:tr>
            <w:tr w:rsidR="00AF0D39" w:rsidRPr="00D84013" w:rsidTr="00902EC1">
              <w:tc>
                <w:tcPr>
                  <w:tcW w:w="2222" w:type="dxa"/>
                </w:tcPr>
                <w:p w:rsidR="00AF0D39" w:rsidRPr="00D84013" w:rsidRDefault="00AF0D39" w:rsidP="00AF0D39">
                  <w:pPr>
                    <w:pStyle w:val="TableParagraph"/>
                    <w:spacing w:before="37"/>
                    <w:ind w:left="107"/>
                    <w:rPr>
                      <w:sz w:val="20"/>
                      <w:szCs w:val="20"/>
                      <w:lang w:val="mn-MN"/>
                    </w:rPr>
                  </w:pPr>
                  <w:r w:rsidRPr="00D84013">
                    <w:rPr>
                      <w:sz w:val="20"/>
                      <w:szCs w:val="20"/>
                      <w:lang w:val="mn-MN"/>
                    </w:rPr>
                    <w:t xml:space="preserve">Sending of power </w:t>
                  </w:r>
                  <w:r w:rsidRPr="00D84013">
                    <w:rPr>
                      <w:sz w:val="20"/>
                      <w:szCs w:val="20"/>
                      <w:lang w:val="mn-MN"/>
                    </w:rPr>
                    <w:lastRenderedPageBreak/>
                    <w:t>quality information</w:t>
                  </w:r>
                </w:p>
              </w:tc>
              <w:tc>
                <w:tcPr>
                  <w:tcW w:w="2222" w:type="dxa"/>
                </w:tcPr>
                <w:p w:rsidR="00AF0D39" w:rsidRPr="00D84013" w:rsidRDefault="00AF0D39" w:rsidP="00AF0D39">
                  <w:pPr>
                    <w:pStyle w:val="TableParagraph"/>
                    <w:spacing w:before="37"/>
                    <w:ind w:left="107" w:right="199"/>
                    <w:rPr>
                      <w:sz w:val="20"/>
                      <w:szCs w:val="20"/>
                      <w:lang w:val="mn-MN"/>
                    </w:rPr>
                  </w:pPr>
                  <w:r w:rsidRPr="00D84013">
                    <w:rPr>
                      <w:sz w:val="20"/>
                      <w:szCs w:val="20"/>
                      <w:lang w:val="mn-MN"/>
                    </w:rPr>
                    <w:lastRenderedPageBreak/>
                    <w:t xml:space="preserve">Power quality </w:t>
                  </w:r>
                  <w:r w:rsidRPr="00D84013">
                    <w:rPr>
                      <w:sz w:val="20"/>
                      <w:szCs w:val="20"/>
                      <w:lang w:val="mn-MN"/>
                    </w:rPr>
                    <w:lastRenderedPageBreak/>
                    <w:t>information measured/calculated in the IED will be transferred to the user spontaneously.</w:t>
                  </w:r>
                </w:p>
              </w:tc>
            </w:tr>
          </w:tbl>
          <w:p w:rsidR="00AF0D39" w:rsidRPr="00D84013" w:rsidRDefault="00AF0D39" w:rsidP="00826306">
            <w:pPr>
              <w:rPr>
                <w:b/>
                <w:spacing w:val="5"/>
                <w:lang w:val="mn-MN"/>
              </w:rPr>
            </w:pPr>
          </w:p>
          <w:p w:rsidR="00AF0D39" w:rsidRPr="00D84013" w:rsidRDefault="00AF0D39" w:rsidP="00826306">
            <w:pPr>
              <w:rPr>
                <w:b/>
                <w:spacing w:val="5"/>
                <w:lang w:val="mn-MN"/>
              </w:rPr>
            </w:pPr>
          </w:p>
          <w:p w:rsidR="00AF0D39" w:rsidRPr="00D84013" w:rsidRDefault="00AF0D39" w:rsidP="00826306">
            <w:pPr>
              <w:rPr>
                <w:b/>
                <w:spacing w:val="5"/>
                <w:lang w:val="mn-MN"/>
              </w:rPr>
            </w:pPr>
          </w:p>
          <w:p w:rsidR="00AF0D39" w:rsidRPr="00D84013" w:rsidRDefault="00AF0D39" w:rsidP="00826306">
            <w:pPr>
              <w:rPr>
                <w:b/>
                <w:spacing w:val="5"/>
                <w:lang w:val="mn-MN"/>
              </w:rPr>
            </w:pPr>
          </w:p>
          <w:p w:rsidR="00AF0D39" w:rsidRPr="00D84013" w:rsidRDefault="00AF0D39" w:rsidP="00826306">
            <w:pPr>
              <w:rPr>
                <w:b/>
                <w:spacing w:val="5"/>
                <w:lang w:val="mn-MN"/>
              </w:rPr>
            </w:pPr>
          </w:p>
          <w:p w:rsidR="00AF0D39" w:rsidRPr="00D84013" w:rsidRDefault="00AF0D39" w:rsidP="00AF0D39">
            <w:pPr>
              <w:pStyle w:val="NoSpacing"/>
              <w:spacing w:line="276" w:lineRule="auto"/>
              <w:rPr>
                <w:b/>
                <w:lang w:val="mn-MN"/>
              </w:rPr>
            </w:pPr>
            <w:r w:rsidRPr="00D84013">
              <w:rPr>
                <w:b/>
                <w:lang w:val="mn-MN"/>
              </w:rPr>
              <w:t>5.6.6 Sequence diagrams</w:t>
            </w:r>
          </w:p>
          <w:p w:rsidR="00AF0D39" w:rsidRPr="00D84013" w:rsidRDefault="00AF0D39" w:rsidP="00AF0D39">
            <w:pPr>
              <w:rPr>
                <w:b/>
                <w:lang w:val="mn-MN"/>
              </w:rPr>
            </w:pPr>
            <w:r w:rsidRPr="00D84013">
              <w:rPr>
                <w:b/>
                <w:lang w:val="mn-MN"/>
              </w:rPr>
              <w:t>5.6.6.1 Request for power quality information</w:t>
            </w:r>
          </w:p>
          <w:tbl>
            <w:tblPr>
              <w:tblStyle w:val="TableGrid"/>
              <w:tblW w:w="0" w:type="auto"/>
              <w:tblLook w:val="04A0" w:firstRow="1" w:lastRow="0" w:firstColumn="1" w:lastColumn="0" w:noHBand="0" w:noVBand="1"/>
            </w:tblPr>
            <w:tblGrid>
              <w:gridCol w:w="2222"/>
              <w:gridCol w:w="2222"/>
            </w:tblGrid>
            <w:tr w:rsidR="00AF0D39" w:rsidRPr="00D84013" w:rsidTr="00902EC1">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Use case step</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Description</w:t>
                  </w:r>
                </w:p>
              </w:tc>
            </w:tr>
            <w:tr w:rsidR="00AF0D39" w:rsidRPr="00D84013" w:rsidTr="00902EC1">
              <w:tc>
                <w:tcPr>
                  <w:tcW w:w="2222" w:type="dxa"/>
                </w:tcPr>
                <w:p w:rsidR="00AF0D39" w:rsidRPr="00D84013" w:rsidRDefault="00AF0D39" w:rsidP="00AF0D39">
                  <w:pPr>
                    <w:pStyle w:val="TableParagraph"/>
                    <w:rPr>
                      <w:sz w:val="20"/>
                      <w:szCs w:val="20"/>
                      <w:lang w:val="mn-MN"/>
                    </w:rPr>
                  </w:pPr>
                  <w:r w:rsidRPr="00D84013">
                    <w:rPr>
                      <w:rFonts w:eastAsiaTheme="minorHAnsi"/>
                      <w:sz w:val="20"/>
                      <w:szCs w:val="20"/>
                      <w:lang w:val="mn-MN"/>
                    </w:rPr>
                    <w:t>Step 1</w:t>
                  </w:r>
                </w:p>
              </w:tc>
              <w:tc>
                <w:tcPr>
                  <w:tcW w:w="2222" w:type="dxa"/>
                </w:tcPr>
                <w:p w:rsidR="00AF0D39" w:rsidRPr="00D84013" w:rsidRDefault="00AF0D39" w:rsidP="00AF0D39">
                  <w:pPr>
                    <w:pStyle w:val="TableParagraph"/>
                    <w:spacing w:before="37"/>
                    <w:ind w:right="470"/>
                    <w:rPr>
                      <w:sz w:val="20"/>
                      <w:szCs w:val="20"/>
                      <w:lang w:val="mn-MN"/>
                    </w:rPr>
                  </w:pPr>
                  <w:r w:rsidRPr="00D84013">
                    <w:rPr>
                      <w:sz w:val="20"/>
                      <w:szCs w:val="20"/>
                      <w:lang w:val="mn-MN"/>
                    </w:rPr>
                    <w:t>User sends a request to get information related to power quality management.</w:t>
                  </w:r>
                </w:p>
              </w:tc>
            </w:tr>
            <w:tr w:rsidR="00AF0D39" w:rsidRPr="00D84013" w:rsidTr="00902EC1">
              <w:tc>
                <w:tcPr>
                  <w:tcW w:w="2222" w:type="dxa"/>
                </w:tcPr>
                <w:p w:rsidR="00AF0D39" w:rsidRPr="00D84013" w:rsidRDefault="00AF0D39" w:rsidP="00AF0D39">
                  <w:pPr>
                    <w:pStyle w:val="TableParagraph"/>
                    <w:spacing w:before="38"/>
                    <w:ind w:right="392"/>
                    <w:rPr>
                      <w:sz w:val="20"/>
                      <w:szCs w:val="20"/>
                      <w:lang w:val="mn-MN"/>
                    </w:rPr>
                  </w:pPr>
                  <w:r w:rsidRPr="00D84013">
                    <w:rPr>
                      <w:sz w:val="20"/>
                      <w:szCs w:val="20"/>
                      <w:lang w:val="mn-MN"/>
                    </w:rPr>
                    <w:t>Step 2</w:t>
                  </w:r>
                </w:p>
              </w:tc>
              <w:tc>
                <w:tcPr>
                  <w:tcW w:w="2222" w:type="dxa"/>
                </w:tcPr>
                <w:p w:rsidR="00AF0D39" w:rsidRPr="00D84013" w:rsidRDefault="00AF0D39" w:rsidP="00AF0D39">
                  <w:pPr>
                    <w:pStyle w:val="TableParagraph"/>
                    <w:spacing w:before="38"/>
                    <w:ind w:right="808"/>
                    <w:rPr>
                      <w:sz w:val="20"/>
                      <w:szCs w:val="20"/>
                      <w:lang w:val="mn-MN"/>
                    </w:rPr>
                  </w:pPr>
                  <w:r w:rsidRPr="00D84013">
                    <w:rPr>
                      <w:sz w:val="20"/>
                      <w:szCs w:val="20"/>
                      <w:lang w:val="mn-MN"/>
                    </w:rPr>
                    <w:t>IED transmits the information to the user.</w:t>
                  </w:r>
                </w:p>
              </w:tc>
            </w:tr>
          </w:tbl>
          <w:p w:rsidR="00AF0D39" w:rsidRPr="00D84013" w:rsidRDefault="00AF0D39"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lang w:val="mn-MN"/>
              </w:rPr>
            </w:pPr>
            <w:r w:rsidRPr="00D84013">
              <w:rPr>
                <w:b/>
                <w:lang w:val="mn-MN"/>
              </w:rPr>
              <w:t>5.6.6.2 Retrieve LOG of power quality information</w:t>
            </w:r>
          </w:p>
          <w:tbl>
            <w:tblPr>
              <w:tblStyle w:val="TableGrid"/>
              <w:tblW w:w="0" w:type="auto"/>
              <w:tblLook w:val="04A0" w:firstRow="1" w:lastRow="0" w:firstColumn="1" w:lastColumn="0" w:noHBand="0" w:noVBand="1"/>
            </w:tblPr>
            <w:tblGrid>
              <w:gridCol w:w="2222"/>
              <w:gridCol w:w="2222"/>
            </w:tblGrid>
            <w:tr w:rsidR="007225DB" w:rsidRPr="00D84013" w:rsidTr="00902EC1">
              <w:tc>
                <w:tcPr>
                  <w:tcW w:w="2222" w:type="dxa"/>
                </w:tcPr>
                <w:p w:rsidR="007225DB" w:rsidRPr="00D84013" w:rsidRDefault="007225DB" w:rsidP="007225DB">
                  <w:pPr>
                    <w:pStyle w:val="TableParagraph"/>
                    <w:ind w:left="107"/>
                    <w:jc w:val="center"/>
                    <w:rPr>
                      <w:b/>
                      <w:sz w:val="20"/>
                      <w:szCs w:val="20"/>
                      <w:lang w:val="mn-MN"/>
                    </w:rPr>
                  </w:pPr>
                  <w:r w:rsidRPr="00D84013">
                    <w:rPr>
                      <w:b/>
                      <w:sz w:val="20"/>
                      <w:szCs w:val="20"/>
                      <w:lang w:val="mn-MN"/>
                    </w:rPr>
                    <w:t>Use case step</w:t>
                  </w:r>
                </w:p>
              </w:tc>
              <w:tc>
                <w:tcPr>
                  <w:tcW w:w="2222" w:type="dxa"/>
                </w:tcPr>
                <w:p w:rsidR="007225DB" w:rsidRPr="00D84013" w:rsidRDefault="007225DB" w:rsidP="007225DB">
                  <w:pPr>
                    <w:pStyle w:val="TableParagraph"/>
                    <w:ind w:right="306"/>
                    <w:jc w:val="center"/>
                    <w:rPr>
                      <w:b/>
                      <w:sz w:val="20"/>
                      <w:szCs w:val="20"/>
                      <w:lang w:val="mn-MN"/>
                    </w:rPr>
                  </w:pPr>
                  <w:r w:rsidRPr="00D84013">
                    <w:rPr>
                      <w:b/>
                      <w:sz w:val="20"/>
                      <w:szCs w:val="20"/>
                      <w:lang w:val="mn-MN"/>
                    </w:rPr>
                    <w:t>Description</w:t>
                  </w:r>
                </w:p>
              </w:tc>
            </w:tr>
            <w:tr w:rsidR="007225DB" w:rsidRPr="00B50E05" w:rsidTr="00902EC1">
              <w:tc>
                <w:tcPr>
                  <w:tcW w:w="2222" w:type="dxa"/>
                </w:tcPr>
                <w:p w:rsidR="007225DB" w:rsidRPr="00D84013" w:rsidRDefault="007225DB" w:rsidP="007225DB">
                  <w:pPr>
                    <w:pStyle w:val="TableParagraph"/>
                    <w:rPr>
                      <w:sz w:val="20"/>
                      <w:szCs w:val="20"/>
                      <w:lang w:val="mn-MN"/>
                    </w:rPr>
                  </w:pPr>
                  <w:r w:rsidRPr="00D84013">
                    <w:rPr>
                      <w:rFonts w:eastAsiaTheme="minorHAnsi"/>
                      <w:sz w:val="20"/>
                      <w:szCs w:val="20"/>
                      <w:lang w:val="mn-MN"/>
                    </w:rPr>
                    <w:t>Step 1</w:t>
                  </w:r>
                </w:p>
              </w:tc>
              <w:tc>
                <w:tcPr>
                  <w:tcW w:w="2222" w:type="dxa"/>
                </w:tcPr>
                <w:p w:rsidR="007225DB" w:rsidRPr="007F6475" w:rsidRDefault="007225DB" w:rsidP="007225DB">
                  <w:pPr>
                    <w:spacing w:before="57"/>
                    <w:ind w:left="107"/>
                    <w:rPr>
                      <w:sz w:val="20"/>
                      <w:szCs w:val="20"/>
                      <w:highlight w:val="yellow"/>
                      <w:lang w:val="mn-MN"/>
                    </w:rPr>
                  </w:pPr>
                  <w:r w:rsidRPr="007F6475">
                    <w:rPr>
                      <w:sz w:val="20"/>
                      <w:szCs w:val="20"/>
                      <w:highlight w:val="yellow"/>
                      <w:lang w:val="mn-MN"/>
                    </w:rPr>
                    <w:t>УЭТ эрчим хүчний чанарын мэдээллийг хүлээн авна.</w:t>
                  </w:r>
                </w:p>
              </w:tc>
            </w:tr>
            <w:tr w:rsidR="007225DB" w:rsidRPr="00B50E05" w:rsidTr="00902EC1">
              <w:tc>
                <w:tcPr>
                  <w:tcW w:w="2222" w:type="dxa"/>
                </w:tcPr>
                <w:p w:rsidR="007225DB" w:rsidRPr="00D84013" w:rsidRDefault="007225DB" w:rsidP="007225DB">
                  <w:pPr>
                    <w:pStyle w:val="TableParagraph"/>
                    <w:spacing w:before="38"/>
                    <w:ind w:right="392"/>
                    <w:rPr>
                      <w:sz w:val="20"/>
                      <w:szCs w:val="20"/>
                      <w:lang w:val="mn-MN"/>
                    </w:rPr>
                  </w:pPr>
                  <w:r w:rsidRPr="00D84013">
                    <w:rPr>
                      <w:sz w:val="20"/>
                      <w:szCs w:val="20"/>
                      <w:lang w:val="mn-MN"/>
                    </w:rPr>
                    <w:t>Step 2</w:t>
                  </w:r>
                </w:p>
              </w:tc>
              <w:tc>
                <w:tcPr>
                  <w:tcW w:w="2222" w:type="dxa"/>
                </w:tcPr>
                <w:p w:rsidR="007225DB" w:rsidRPr="007F6475" w:rsidRDefault="007225DB" w:rsidP="007225DB">
                  <w:pPr>
                    <w:spacing w:before="57"/>
                    <w:ind w:left="107" w:right="175"/>
                    <w:rPr>
                      <w:sz w:val="20"/>
                      <w:szCs w:val="20"/>
                      <w:highlight w:val="yellow"/>
                      <w:lang w:val="mn-MN"/>
                    </w:rPr>
                  </w:pPr>
                  <w:r w:rsidRPr="007F6475">
                    <w:rPr>
                      <w:spacing w:val="5"/>
                      <w:sz w:val="20"/>
                      <w:szCs w:val="20"/>
                      <w:highlight w:val="yellow"/>
                      <w:lang w:val="mn-MN"/>
                    </w:rPr>
                    <w:t>Эрчим хүчний чанарын мэдээлэл нь цагийн тэмдэглэгээ, дамжуулалтын шалтгаан зэрэг мэдээллийн хамт хэрэглэгч рүү илгээгдэнэ.</w:t>
                  </w:r>
                </w:p>
              </w:tc>
            </w:tr>
          </w:tbl>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lang w:val="mn-MN"/>
              </w:rPr>
            </w:pPr>
            <w:r w:rsidRPr="00D84013">
              <w:rPr>
                <w:b/>
                <w:lang w:val="mn-MN"/>
              </w:rPr>
              <w:lastRenderedPageBreak/>
              <w:t>5.6.6.3 Sending of power quality information</w:t>
            </w:r>
          </w:p>
          <w:tbl>
            <w:tblPr>
              <w:tblStyle w:val="TableGrid"/>
              <w:tblW w:w="0" w:type="auto"/>
              <w:tblLook w:val="04A0" w:firstRow="1" w:lastRow="0" w:firstColumn="1" w:lastColumn="0" w:noHBand="0" w:noVBand="1"/>
            </w:tblPr>
            <w:tblGrid>
              <w:gridCol w:w="2222"/>
              <w:gridCol w:w="2222"/>
            </w:tblGrid>
            <w:tr w:rsidR="007225DB" w:rsidRPr="00D84013" w:rsidTr="007225DB">
              <w:tc>
                <w:tcPr>
                  <w:tcW w:w="2222" w:type="dxa"/>
                </w:tcPr>
                <w:p w:rsidR="007225DB" w:rsidRPr="00D84013" w:rsidRDefault="007225DB" w:rsidP="007225DB">
                  <w:pPr>
                    <w:pStyle w:val="TableParagraph"/>
                    <w:ind w:left="107"/>
                    <w:jc w:val="center"/>
                    <w:rPr>
                      <w:b/>
                      <w:sz w:val="20"/>
                      <w:szCs w:val="20"/>
                      <w:lang w:val="mn-MN"/>
                    </w:rPr>
                  </w:pPr>
                  <w:r w:rsidRPr="00D84013">
                    <w:rPr>
                      <w:b/>
                      <w:sz w:val="20"/>
                      <w:szCs w:val="20"/>
                      <w:lang w:val="mn-MN"/>
                    </w:rPr>
                    <w:t>Use case step</w:t>
                  </w:r>
                </w:p>
              </w:tc>
              <w:tc>
                <w:tcPr>
                  <w:tcW w:w="2222" w:type="dxa"/>
                </w:tcPr>
                <w:p w:rsidR="007225DB" w:rsidRPr="00D84013" w:rsidRDefault="007225DB" w:rsidP="007225DB">
                  <w:pPr>
                    <w:pStyle w:val="TableParagraph"/>
                    <w:ind w:right="306"/>
                    <w:jc w:val="center"/>
                    <w:rPr>
                      <w:b/>
                      <w:sz w:val="20"/>
                      <w:szCs w:val="20"/>
                      <w:lang w:val="mn-MN"/>
                    </w:rPr>
                  </w:pPr>
                  <w:r w:rsidRPr="00D84013">
                    <w:rPr>
                      <w:b/>
                      <w:sz w:val="20"/>
                      <w:szCs w:val="20"/>
                      <w:lang w:val="mn-MN"/>
                    </w:rPr>
                    <w:t>Description</w:t>
                  </w:r>
                </w:p>
              </w:tc>
            </w:tr>
            <w:tr w:rsidR="007225DB" w:rsidRPr="00D84013" w:rsidTr="007225DB">
              <w:tc>
                <w:tcPr>
                  <w:tcW w:w="2222" w:type="dxa"/>
                </w:tcPr>
                <w:p w:rsidR="007225DB" w:rsidRPr="00D84013" w:rsidRDefault="007225DB" w:rsidP="007225DB">
                  <w:pPr>
                    <w:pStyle w:val="TableParagraph"/>
                    <w:rPr>
                      <w:sz w:val="20"/>
                      <w:szCs w:val="20"/>
                      <w:lang w:val="mn-MN"/>
                    </w:rPr>
                  </w:pPr>
                  <w:r w:rsidRPr="00D84013">
                    <w:rPr>
                      <w:rFonts w:eastAsiaTheme="minorHAnsi"/>
                      <w:sz w:val="20"/>
                      <w:szCs w:val="20"/>
                      <w:lang w:val="mn-MN"/>
                    </w:rPr>
                    <w:t>Step 1</w:t>
                  </w:r>
                </w:p>
              </w:tc>
              <w:tc>
                <w:tcPr>
                  <w:tcW w:w="2222" w:type="dxa"/>
                </w:tcPr>
                <w:p w:rsidR="007225DB" w:rsidRPr="00D84013" w:rsidRDefault="007225DB" w:rsidP="007225DB">
                  <w:pPr>
                    <w:pStyle w:val="TableParagraph"/>
                    <w:ind w:left="107"/>
                    <w:rPr>
                      <w:sz w:val="20"/>
                      <w:szCs w:val="20"/>
                      <w:lang w:val="mn-MN"/>
                    </w:rPr>
                  </w:pPr>
                  <w:r w:rsidRPr="00D84013">
                    <w:rPr>
                      <w:sz w:val="20"/>
                      <w:szCs w:val="20"/>
                      <w:lang w:val="mn-MN"/>
                    </w:rPr>
                    <w:t>IED acquires power quality information.</w:t>
                  </w:r>
                </w:p>
              </w:tc>
            </w:tr>
            <w:tr w:rsidR="007225DB" w:rsidRPr="00D84013" w:rsidTr="007225DB">
              <w:tc>
                <w:tcPr>
                  <w:tcW w:w="2222" w:type="dxa"/>
                </w:tcPr>
                <w:p w:rsidR="007225DB" w:rsidRPr="00D84013" w:rsidRDefault="007225DB" w:rsidP="007225DB">
                  <w:pPr>
                    <w:pStyle w:val="TableParagraph"/>
                    <w:spacing w:before="38"/>
                    <w:ind w:right="392"/>
                    <w:rPr>
                      <w:sz w:val="20"/>
                      <w:szCs w:val="20"/>
                      <w:lang w:val="mn-MN"/>
                    </w:rPr>
                  </w:pPr>
                  <w:r w:rsidRPr="00D84013">
                    <w:rPr>
                      <w:sz w:val="20"/>
                      <w:szCs w:val="20"/>
                      <w:lang w:val="mn-MN"/>
                    </w:rPr>
                    <w:t>Step 2</w:t>
                  </w:r>
                </w:p>
              </w:tc>
              <w:tc>
                <w:tcPr>
                  <w:tcW w:w="2222" w:type="dxa"/>
                </w:tcPr>
                <w:p w:rsidR="007225DB" w:rsidRPr="00D84013" w:rsidRDefault="007225DB" w:rsidP="007225DB">
                  <w:pPr>
                    <w:pStyle w:val="TableParagraph"/>
                    <w:ind w:left="107" w:right="175"/>
                    <w:rPr>
                      <w:sz w:val="20"/>
                      <w:szCs w:val="20"/>
                      <w:lang w:val="mn-MN"/>
                    </w:rPr>
                  </w:pPr>
                  <w:r w:rsidRPr="00D84013">
                    <w:rPr>
                      <w:spacing w:val="5"/>
                      <w:sz w:val="20"/>
                      <w:szCs w:val="20"/>
                      <w:lang w:val="mn-MN"/>
                    </w:rPr>
                    <w:t xml:space="preserve">The </w:t>
                  </w:r>
                  <w:r w:rsidRPr="00D84013">
                    <w:rPr>
                      <w:spacing w:val="6"/>
                      <w:sz w:val="20"/>
                      <w:szCs w:val="20"/>
                      <w:lang w:val="mn-MN"/>
                    </w:rPr>
                    <w:t xml:space="preserve">power quality </w:t>
                  </w:r>
                  <w:r w:rsidRPr="00D84013">
                    <w:rPr>
                      <w:spacing w:val="7"/>
                      <w:sz w:val="20"/>
                      <w:szCs w:val="20"/>
                      <w:lang w:val="mn-MN"/>
                    </w:rPr>
                    <w:t xml:space="preserve">information </w:t>
                  </w:r>
                  <w:r w:rsidRPr="00D84013">
                    <w:rPr>
                      <w:spacing w:val="3"/>
                      <w:sz w:val="20"/>
                      <w:szCs w:val="20"/>
                      <w:lang w:val="mn-MN"/>
                    </w:rPr>
                    <w:t xml:space="preserve">is </w:t>
                  </w:r>
                  <w:r w:rsidRPr="00D84013">
                    <w:rPr>
                      <w:spacing w:val="6"/>
                      <w:sz w:val="20"/>
                      <w:szCs w:val="20"/>
                      <w:lang w:val="mn-MN"/>
                    </w:rPr>
                    <w:t xml:space="preserve">sent </w:t>
                  </w:r>
                  <w:r w:rsidRPr="00D84013">
                    <w:rPr>
                      <w:spacing w:val="5"/>
                      <w:sz w:val="20"/>
                      <w:szCs w:val="20"/>
                      <w:lang w:val="mn-MN"/>
                    </w:rPr>
                    <w:t xml:space="preserve">with time </w:t>
                  </w:r>
                  <w:r w:rsidRPr="00D84013">
                    <w:rPr>
                      <w:spacing w:val="6"/>
                      <w:sz w:val="20"/>
                      <w:szCs w:val="20"/>
                      <w:lang w:val="mn-MN"/>
                    </w:rPr>
                    <w:t xml:space="preserve">stamp, cause </w:t>
                  </w:r>
                  <w:r w:rsidRPr="00D84013">
                    <w:rPr>
                      <w:spacing w:val="4"/>
                      <w:sz w:val="20"/>
                      <w:szCs w:val="20"/>
                      <w:lang w:val="mn-MN"/>
                    </w:rPr>
                    <w:t xml:space="preserve">of </w:t>
                  </w:r>
                  <w:r w:rsidRPr="00D84013">
                    <w:rPr>
                      <w:spacing w:val="6"/>
                      <w:sz w:val="20"/>
                      <w:szCs w:val="20"/>
                      <w:lang w:val="mn-MN"/>
                    </w:rPr>
                    <w:t xml:space="preserve">transmission, </w:t>
                  </w:r>
                  <w:r w:rsidRPr="00D84013">
                    <w:rPr>
                      <w:spacing w:val="5"/>
                      <w:sz w:val="20"/>
                      <w:szCs w:val="20"/>
                      <w:lang w:val="mn-MN"/>
                    </w:rPr>
                    <w:t xml:space="preserve">etc. </w:t>
                  </w:r>
                  <w:r w:rsidRPr="00D84013">
                    <w:rPr>
                      <w:spacing w:val="4"/>
                      <w:sz w:val="20"/>
                      <w:szCs w:val="20"/>
                      <w:lang w:val="mn-MN"/>
                    </w:rPr>
                    <w:t xml:space="preserve">to </w:t>
                  </w:r>
                  <w:r w:rsidRPr="00D84013">
                    <w:rPr>
                      <w:spacing w:val="5"/>
                      <w:sz w:val="20"/>
                      <w:szCs w:val="20"/>
                      <w:lang w:val="mn-MN"/>
                    </w:rPr>
                    <w:t>the</w:t>
                  </w:r>
                  <w:r w:rsidRPr="00D84013">
                    <w:rPr>
                      <w:spacing w:val="26"/>
                      <w:sz w:val="20"/>
                      <w:szCs w:val="20"/>
                      <w:lang w:val="mn-MN"/>
                    </w:rPr>
                    <w:t xml:space="preserve"> </w:t>
                  </w:r>
                  <w:r w:rsidRPr="00D84013">
                    <w:rPr>
                      <w:spacing w:val="6"/>
                      <w:sz w:val="20"/>
                      <w:szCs w:val="20"/>
                      <w:lang w:val="mn-MN"/>
                    </w:rPr>
                    <w:t>user.</w:t>
                  </w:r>
                </w:p>
              </w:tc>
            </w:tr>
          </w:tbl>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7225DB">
            <w:pPr>
              <w:jc w:val="both"/>
              <w:rPr>
                <w:b/>
                <w:spacing w:val="3"/>
                <w:sz w:val="22"/>
                <w:szCs w:val="22"/>
                <w:lang w:val="mn-MN"/>
              </w:rPr>
            </w:pPr>
            <w:r w:rsidRPr="00D84013">
              <w:rPr>
                <w:b/>
                <w:spacing w:val="3"/>
                <w:lang w:val="mn-MN"/>
              </w:rPr>
              <w:t>5.7</w:t>
            </w:r>
            <w:r w:rsidRPr="00D84013">
              <w:rPr>
                <w:b/>
                <w:spacing w:val="3"/>
                <w:lang w:val="mn-MN"/>
              </w:rPr>
              <w:tab/>
              <w:t>Asset</w:t>
            </w:r>
          </w:p>
          <w:p w:rsidR="007225DB" w:rsidRPr="00D84013" w:rsidRDefault="007225DB" w:rsidP="007225DB">
            <w:pPr>
              <w:jc w:val="both"/>
              <w:rPr>
                <w:spacing w:val="3"/>
                <w:sz w:val="22"/>
                <w:szCs w:val="22"/>
                <w:lang w:val="mn-MN"/>
              </w:rPr>
            </w:pPr>
          </w:p>
          <w:p w:rsidR="007225DB" w:rsidRPr="00D84013" w:rsidRDefault="007225DB" w:rsidP="007225DB">
            <w:pPr>
              <w:jc w:val="both"/>
              <w:rPr>
                <w:b/>
                <w:spacing w:val="3"/>
                <w:sz w:val="22"/>
                <w:szCs w:val="22"/>
                <w:lang w:val="mn-MN"/>
              </w:rPr>
            </w:pPr>
            <w:r w:rsidRPr="00D84013">
              <w:rPr>
                <w:b/>
                <w:spacing w:val="3"/>
                <w:lang w:val="mn-MN"/>
              </w:rPr>
              <w:t>5.7.1</w:t>
            </w:r>
            <w:r w:rsidRPr="00D84013">
              <w:rPr>
                <w:b/>
                <w:spacing w:val="3"/>
                <w:lang w:val="mn-MN"/>
              </w:rPr>
              <w:tab/>
              <w:t>General</w:t>
            </w:r>
          </w:p>
          <w:p w:rsidR="007225DB" w:rsidRPr="00D84013" w:rsidRDefault="007225DB" w:rsidP="00DB2381">
            <w:pPr>
              <w:spacing w:line="276" w:lineRule="auto"/>
              <w:jc w:val="both"/>
              <w:rPr>
                <w:b/>
                <w:spacing w:val="5"/>
                <w:lang w:val="mn-MN"/>
              </w:rPr>
            </w:pPr>
            <w:r w:rsidRPr="00DB2381">
              <w:rPr>
                <w:bCs/>
                <w:color w:val="000000"/>
                <w:shd w:val="clear" w:color="auto" w:fill="FFFFFF"/>
                <w:lang w:val="mn-MN"/>
              </w:rPr>
              <w:t>Asset management, as shown in Figure 8, is a structured, integrated series of processes  aligned with business goals and values and designed to minimize the life-cycle costs and maximize the life cycle benefits of power delivery asset ownership, while providing required performance levels and sustaining the system forward.</w:t>
            </w:r>
          </w:p>
        </w:tc>
      </w:tr>
      <w:tr w:rsidR="007225DB" w:rsidRPr="00D84013" w:rsidTr="00902EC1">
        <w:tc>
          <w:tcPr>
            <w:tcW w:w="9350" w:type="dxa"/>
            <w:gridSpan w:val="2"/>
          </w:tcPr>
          <w:p w:rsidR="007225DB" w:rsidRPr="00D84013" w:rsidRDefault="007225DB" w:rsidP="00AF0D39">
            <w:pPr>
              <w:rPr>
                <w:b/>
                <w:lang w:val="mn-MN"/>
              </w:rPr>
            </w:pPr>
          </w:p>
          <w:p w:rsidR="007225DB" w:rsidRPr="00D84013" w:rsidRDefault="007225DB" w:rsidP="00AF0D39">
            <w:pPr>
              <w:rPr>
                <w:b/>
                <w:lang w:val="mn-MN"/>
              </w:rPr>
            </w:pPr>
          </w:p>
          <w:p w:rsidR="007225DB" w:rsidRPr="00D84013" w:rsidRDefault="007225DB" w:rsidP="007225DB">
            <w:pPr>
              <w:jc w:val="center"/>
              <w:rPr>
                <w:b/>
                <w:lang w:val="mn-MN"/>
              </w:rPr>
            </w:pPr>
          </w:p>
          <w:p w:rsidR="007225DB" w:rsidRPr="00D84013" w:rsidRDefault="007225DB" w:rsidP="007225DB">
            <w:pPr>
              <w:jc w:val="center"/>
              <w:rPr>
                <w:b/>
                <w:lang w:val="mn-MN"/>
              </w:rPr>
            </w:pPr>
          </w:p>
          <w:p w:rsidR="007225DB" w:rsidRPr="00D84013" w:rsidRDefault="007225DB" w:rsidP="007225DB">
            <w:pPr>
              <w:jc w:val="center"/>
              <w:rPr>
                <w:b/>
                <w:lang w:val="mn-MN"/>
              </w:rPr>
            </w:pPr>
            <w:r w:rsidRPr="00D84013">
              <w:rPr>
                <w:noProof/>
              </w:rPr>
              <w:lastRenderedPageBreak/>
              <mc:AlternateContent>
                <mc:Choice Requires="wps">
                  <w:drawing>
                    <wp:anchor distT="0" distB="0" distL="114300" distR="114300" simplePos="0" relativeHeight="251663360" behindDoc="0" locked="0" layoutInCell="1" allowOverlap="1" wp14:anchorId="0B96E058" wp14:editId="36293E93">
                      <wp:simplePos x="0" y="0"/>
                      <wp:positionH relativeFrom="column">
                        <wp:posOffset>2270234</wp:posOffset>
                      </wp:positionH>
                      <wp:positionV relativeFrom="paragraph">
                        <wp:posOffset>1318085</wp:posOffset>
                      </wp:positionV>
                      <wp:extent cx="1261242" cy="504497"/>
                      <wp:effectExtent l="0" t="0" r="15240" b="10160"/>
                      <wp:wrapNone/>
                      <wp:docPr id="11669" name="Rectangle 11669"/>
                      <wp:cNvGraphicFramePr/>
                      <a:graphic xmlns:a="http://schemas.openxmlformats.org/drawingml/2006/main">
                        <a:graphicData uri="http://schemas.microsoft.com/office/word/2010/wordprocessingShape">
                          <wps:wsp>
                            <wps:cNvSpPr/>
                            <wps:spPr>
                              <a:xfrm>
                                <a:off x="0" y="0"/>
                                <a:ext cx="1261242" cy="5044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Эрчим хүч түгээх хөрөнгө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6E058" id="Rectangle 11669" o:spid="_x0000_s1297" style="position:absolute;left:0;text-align:left;margin-left:178.75pt;margin-top:103.8pt;width:99.3pt;height: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" fillcolor="white [3212]" strokecolor="white [3212]" strokeweight="1pt">
                      <v:textbox>
                        <w:txbxContent>
                          <w:p w:rsidR="00AA01B1" w:rsidRDefault="00AA01B1" w:rsidP="007225DB">
                            <w:pPr>
                              <w:jc w:val="center"/>
                            </w:pPr>
                            <w:r>
                              <w:rPr>
                                <w:sz w:val="20"/>
                                <w:szCs w:val="20"/>
                                <w:lang w:val="mn-MN"/>
                              </w:rPr>
                              <w:t xml:space="preserve">Эрчим хүч түгээх хөрөнгө </w:t>
                            </w:r>
                          </w:p>
                        </w:txbxContent>
                      </v:textbox>
                    </v:rect>
                  </w:pict>
                </mc:Fallback>
              </mc:AlternateContent>
            </w:r>
            <w:r w:rsidRPr="00D84013">
              <w:rPr>
                <w:noProof/>
              </w:rPr>
              <mc:AlternateContent>
                <mc:Choice Requires="wps">
                  <w:drawing>
                    <wp:anchor distT="0" distB="0" distL="114300" distR="114300" simplePos="0" relativeHeight="251661312" behindDoc="0" locked="0" layoutInCell="1" allowOverlap="1" wp14:anchorId="509986C6" wp14:editId="2CD43E43">
                      <wp:simplePos x="0" y="0"/>
                      <wp:positionH relativeFrom="column">
                        <wp:posOffset>806581</wp:posOffset>
                      </wp:positionH>
                      <wp:positionV relativeFrom="paragraph">
                        <wp:posOffset>1024189</wp:posOffset>
                      </wp:positionV>
                      <wp:extent cx="1040524" cy="504497"/>
                      <wp:effectExtent l="0" t="0" r="26670" b="10160"/>
                      <wp:wrapNone/>
                      <wp:docPr id="11668" name="Rectangle 11668"/>
                      <wp:cNvGraphicFramePr/>
                      <a:graphic xmlns:a="http://schemas.openxmlformats.org/drawingml/2006/main">
                        <a:graphicData uri="http://schemas.microsoft.com/office/word/2010/wordprocessingShape">
                          <wps:wsp>
                            <wps:cNvSpPr/>
                            <wps:spPr>
                              <a:xfrm>
                                <a:off x="0" y="0"/>
                                <a:ext cx="1040524" cy="5044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Засвар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86C6" id="Rectangle 11668" o:spid="_x0000_s1298" style="position:absolute;left:0;text-align:left;margin-left:63.5pt;margin-top:80.65pt;width:81.95pt;height: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" fillcolor="white [3212]" strokecolor="white [3212]" strokeweight="1pt">
                      <v:textbox>
                        <w:txbxContent>
                          <w:p w:rsidR="00AA01B1" w:rsidRDefault="00AA01B1" w:rsidP="007225DB">
                            <w:pPr>
                              <w:jc w:val="center"/>
                            </w:pPr>
                            <w:r>
                              <w:rPr>
                                <w:sz w:val="20"/>
                                <w:szCs w:val="20"/>
                                <w:lang w:val="mn-MN"/>
                              </w:rPr>
                              <w:t xml:space="preserve">Засвар </w:t>
                            </w:r>
                          </w:p>
                        </w:txbxContent>
                      </v:textbox>
                    </v:rect>
                  </w:pict>
                </mc:Fallback>
              </mc:AlternateContent>
            </w:r>
            <w:r w:rsidRPr="00D84013">
              <w:rPr>
                <w:noProof/>
              </w:rPr>
              <mc:AlternateContent>
                <mc:Choice Requires="wps">
                  <w:drawing>
                    <wp:anchor distT="0" distB="0" distL="114300" distR="114300" simplePos="0" relativeHeight="251658240" behindDoc="0" locked="0" layoutInCell="1" allowOverlap="1" wp14:anchorId="22601FFE" wp14:editId="5CB80FE4">
                      <wp:simplePos x="0" y="0"/>
                      <wp:positionH relativeFrom="column">
                        <wp:posOffset>1327238</wp:posOffset>
                      </wp:positionH>
                      <wp:positionV relativeFrom="paragraph">
                        <wp:posOffset>2129746</wp:posOffset>
                      </wp:positionV>
                      <wp:extent cx="1040524" cy="504497"/>
                      <wp:effectExtent l="0" t="0" r="26670" b="10160"/>
                      <wp:wrapNone/>
                      <wp:docPr id="11666" name="Rectangle 11666"/>
                      <wp:cNvGraphicFramePr/>
                      <a:graphic xmlns:a="http://schemas.openxmlformats.org/drawingml/2006/main">
                        <a:graphicData uri="http://schemas.microsoft.com/office/word/2010/wordprocessingShape">
                          <wps:wsp>
                            <wps:cNvSpPr/>
                            <wps:spPr>
                              <a:xfrm>
                                <a:off x="0" y="0"/>
                                <a:ext cx="1040524" cy="5044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Худалдаа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1FFE" id="Rectangle 11666" o:spid="_x0000_s1299" style="position:absolute;left:0;text-align:left;margin-left:104.5pt;margin-top:167.7pt;width:81.95pt;height:3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" fillcolor="white [3212]" strokecolor="white [3212]" strokeweight="1pt">
                      <v:textbox>
                        <w:txbxContent>
                          <w:p w:rsidR="00AA01B1" w:rsidRDefault="00AA01B1" w:rsidP="007225DB">
                            <w:pPr>
                              <w:jc w:val="center"/>
                            </w:pPr>
                            <w:r>
                              <w:rPr>
                                <w:sz w:val="20"/>
                                <w:szCs w:val="20"/>
                                <w:lang w:val="mn-MN"/>
                              </w:rPr>
                              <w:t xml:space="preserve">Худалдаа </w:t>
                            </w:r>
                          </w:p>
                        </w:txbxContent>
                      </v:textbox>
                    </v:rect>
                  </w:pict>
                </mc:Fallback>
              </mc:AlternateContent>
            </w:r>
            <w:r w:rsidRPr="00D84013">
              <w:rPr>
                <w:noProof/>
              </w:rPr>
              <mc:AlternateContent>
                <mc:Choice Requires="wps">
                  <w:drawing>
                    <wp:anchor distT="0" distB="0" distL="114300" distR="114300" simplePos="0" relativeHeight="251655168" behindDoc="0" locked="0" layoutInCell="1" allowOverlap="1" wp14:anchorId="7E64878D" wp14:editId="71B13676">
                      <wp:simplePos x="0" y="0"/>
                      <wp:positionH relativeFrom="column">
                        <wp:posOffset>3263265</wp:posOffset>
                      </wp:positionH>
                      <wp:positionV relativeFrom="paragraph">
                        <wp:posOffset>2121513</wp:posOffset>
                      </wp:positionV>
                      <wp:extent cx="1040524" cy="504497"/>
                      <wp:effectExtent l="0" t="0" r="26670" b="10160"/>
                      <wp:wrapNone/>
                      <wp:docPr id="11665" name="Rectangle 11665"/>
                      <wp:cNvGraphicFramePr/>
                      <a:graphic xmlns:a="http://schemas.openxmlformats.org/drawingml/2006/main">
                        <a:graphicData uri="http://schemas.microsoft.com/office/word/2010/wordprocessingShape">
                          <wps:wsp>
                            <wps:cNvSpPr/>
                            <wps:spPr>
                              <a:xfrm>
                                <a:off x="0" y="0"/>
                                <a:ext cx="1040524" cy="5044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Ажиллагаа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4878D" id="Rectangle 11665" o:spid="_x0000_s1300" style="position:absolute;left:0;text-align:left;margin-left:256.95pt;margin-top:167.05pt;width:81.95pt;height:3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" fillcolor="white [3212]" strokecolor="white [3212]" strokeweight="1pt">
                      <v:textbox>
                        <w:txbxContent>
                          <w:p w:rsidR="00AA01B1" w:rsidRDefault="00AA01B1" w:rsidP="007225DB">
                            <w:pPr>
                              <w:jc w:val="center"/>
                            </w:pPr>
                            <w:r>
                              <w:rPr>
                                <w:sz w:val="20"/>
                                <w:szCs w:val="20"/>
                                <w:lang w:val="mn-MN"/>
                              </w:rPr>
                              <w:t xml:space="preserve">Ажиллагаа </w:t>
                            </w:r>
                          </w:p>
                        </w:txbxContent>
                      </v:textbox>
                    </v:rect>
                  </w:pict>
                </mc:Fallback>
              </mc:AlternateContent>
            </w:r>
            <w:r w:rsidRPr="00D84013">
              <w:rPr>
                <w:noProof/>
              </w:rPr>
              <mc:AlternateContent>
                <mc:Choice Requires="wps">
                  <w:drawing>
                    <wp:anchor distT="0" distB="0" distL="114300" distR="114300" simplePos="0" relativeHeight="251653120" behindDoc="0" locked="0" layoutInCell="1" allowOverlap="1" wp14:anchorId="0187F28A" wp14:editId="577036DA">
                      <wp:simplePos x="0" y="0"/>
                      <wp:positionH relativeFrom="column">
                        <wp:posOffset>3815255</wp:posOffset>
                      </wp:positionH>
                      <wp:positionV relativeFrom="paragraph">
                        <wp:posOffset>892415</wp:posOffset>
                      </wp:positionV>
                      <wp:extent cx="1040524" cy="756745"/>
                      <wp:effectExtent l="0" t="0" r="26670" b="24765"/>
                      <wp:wrapNone/>
                      <wp:docPr id="11663" name="Rectangle 11663"/>
                      <wp:cNvGraphicFramePr/>
                      <a:graphic xmlns:a="http://schemas.openxmlformats.org/drawingml/2006/main">
                        <a:graphicData uri="http://schemas.microsoft.com/office/word/2010/wordprocessingShape">
                          <wps:wsp>
                            <wps:cNvSpPr/>
                            <wps:spPr>
                              <a:xfrm>
                                <a:off x="0" y="0"/>
                                <a:ext cx="1040524" cy="7567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Төсөл, инженерчлэл, бүтээн байгуулалт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F28A" id="Rectangle 11663" o:spid="_x0000_s1301" style="position:absolute;left:0;text-align:left;margin-left:300.4pt;margin-top:70.25pt;width:81.95pt;height:5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" fillcolor="white [3212]" strokecolor="white [3212]" strokeweight="1pt">
                      <v:textbox>
                        <w:txbxContent>
                          <w:p w:rsidR="00AA01B1" w:rsidRDefault="00AA01B1" w:rsidP="007225DB">
                            <w:pPr>
                              <w:jc w:val="center"/>
                            </w:pPr>
                            <w:r>
                              <w:rPr>
                                <w:sz w:val="20"/>
                                <w:szCs w:val="20"/>
                                <w:lang w:val="mn-MN"/>
                              </w:rPr>
                              <w:t xml:space="preserve">Төсөл, инженерчлэл, бүтээн байгуулалт </w:t>
                            </w:r>
                          </w:p>
                        </w:txbxContent>
                      </v:textbox>
                    </v:rect>
                  </w:pict>
                </mc:Fallback>
              </mc:AlternateContent>
            </w:r>
            <w:r w:rsidRPr="00D84013">
              <w:rPr>
                <w:noProof/>
              </w:rPr>
              <mc:AlternateContent>
                <mc:Choice Requires="wps">
                  <w:drawing>
                    <wp:anchor distT="0" distB="0" distL="114300" distR="114300" simplePos="0" relativeHeight="251642880" behindDoc="0" locked="0" layoutInCell="1" allowOverlap="1">
                      <wp:simplePos x="0" y="0"/>
                      <wp:positionH relativeFrom="column">
                        <wp:posOffset>2333297</wp:posOffset>
                      </wp:positionH>
                      <wp:positionV relativeFrom="paragraph">
                        <wp:posOffset>372154</wp:posOffset>
                      </wp:positionV>
                      <wp:extent cx="1040524" cy="394138"/>
                      <wp:effectExtent l="0" t="0" r="26670" b="25400"/>
                      <wp:wrapNone/>
                      <wp:docPr id="7063" name="Rectangle 7063"/>
                      <wp:cNvGraphicFramePr/>
                      <a:graphic xmlns:a="http://schemas.openxmlformats.org/drawingml/2006/main">
                        <a:graphicData uri="http://schemas.microsoft.com/office/word/2010/wordprocessingShape">
                          <wps:wsp>
                            <wps:cNvSpPr/>
                            <wps:spPr>
                              <a:xfrm>
                                <a:off x="0" y="0"/>
                                <a:ext cx="1040524" cy="394138"/>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Pr="007225DB" w:rsidRDefault="00AA01B1" w:rsidP="007225DB">
                                  <w:pPr>
                                    <w:jc w:val="center"/>
                                    <w:rPr>
                                      <w:sz w:val="20"/>
                                      <w:szCs w:val="20"/>
                                      <w:lang w:val="mn-MN"/>
                                    </w:rPr>
                                  </w:pPr>
                                  <w:r w:rsidRPr="007225DB">
                                    <w:rPr>
                                      <w:sz w:val="20"/>
                                      <w:szCs w:val="20"/>
                                      <w:lang w:val="mn-MN"/>
                                    </w:rPr>
                                    <w:t xml:space="preserve">Системийн төлөвлөлт  </w:t>
                                  </w:r>
                                </w:p>
                                <w:p w:rsidR="00AA01B1" w:rsidRDefault="00AA01B1" w:rsidP="007225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63" o:spid="_x0000_s1302" style="position:absolute;left:0;text-align:left;margin-left:183.7pt;margin-top:29.3pt;width:81.95pt;height:31.0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" fillcolor="white [3212]" strokecolor="white [3212]" strokeweight="1pt">
                      <v:textbox>
                        <w:txbxContent>
                          <w:p w:rsidR="00AA01B1" w:rsidRPr="007225DB" w:rsidRDefault="00AA01B1" w:rsidP="007225DB">
                            <w:pPr>
                              <w:jc w:val="center"/>
                              <w:rPr>
                                <w:sz w:val="20"/>
                                <w:szCs w:val="20"/>
                                <w:lang w:val="mn-MN"/>
                              </w:rPr>
                            </w:pPr>
                            <w:r w:rsidRPr="007225DB">
                              <w:rPr>
                                <w:sz w:val="20"/>
                                <w:szCs w:val="20"/>
                                <w:lang w:val="mn-MN"/>
                              </w:rPr>
                              <w:t xml:space="preserve">Системийн төлөвлөлт  </w:t>
                            </w:r>
                          </w:p>
                          <w:p w:rsidR="00AA01B1" w:rsidRDefault="00AA01B1" w:rsidP="007225DB">
                            <w:pPr>
                              <w:jc w:val="center"/>
                            </w:pPr>
                          </w:p>
                        </w:txbxContent>
                      </v:textbox>
                    </v:rect>
                  </w:pict>
                </mc:Fallback>
              </mc:AlternateContent>
            </w:r>
            <w:r w:rsidRPr="00D84013">
              <w:rPr>
                <w:noProof/>
              </w:rPr>
              <w:drawing>
                <wp:inline distT="0" distB="0" distL="0" distR="0" wp14:anchorId="1595D1A4" wp14:editId="009B4606">
                  <wp:extent cx="5410200" cy="3162300"/>
                  <wp:effectExtent l="0" t="0" r="0" b="0"/>
                  <wp:docPr id="7059" name="Picture 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10200" cy="3162300"/>
                          </a:xfrm>
                          <a:prstGeom prst="rect">
                            <a:avLst/>
                          </a:prstGeom>
                        </pic:spPr>
                      </pic:pic>
                    </a:graphicData>
                  </a:graphic>
                </wp:inline>
              </w:drawing>
            </w:r>
          </w:p>
          <w:p w:rsidR="007225DB" w:rsidRPr="00D84013" w:rsidRDefault="007225DB" w:rsidP="00AF0D39">
            <w:pPr>
              <w:rPr>
                <w:b/>
                <w:lang w:val="mn-MN"/>
              </w:rPr>
            </w:pPr>
          </w:p>
        </w:tc>
      </w:tr>
      <w:tr w:rsidR="007225DB" w:rsidRPr="00D84013" w:rsidTr="00D11A9E">
        <w:tc>
          <w:tcPr>
            <w:tcW w:w="4675" w:type="dxa"/>
          </w:tcPr>
          <w:p w:rsidR="007225DB" w:rsidRPr="00D84013" w:rsidRDefault="007225DB" w:rsidP="007225DB">
            <w:pPr>
              <w:jc w:val="both"/>
              <w:rPr>
                <w:b/>
                <w:spacing w:val="7"/>
                <w:lang w:val="mn-MN"/>
              </w:rPr>
            </w:pPr>
            <w:r w:rsidRPr="00D84013">
              <w:rPr>
                <w:b/>
                <w:spacing w:val="7"/>
                <w:lang w:val="mn-MN"/>
              </w:rPr>
              <w:lastRenderedPageBreak/>
              <w:t>8-р зураг – Хөрөнгийн менежмент н</w:t>
            </w:r>
            <w:r w:rsidR="00B124BA">
              <w:rPr>
                <w:b/>
                <w:spacing w:val="7"/>
                <w:lang w:val="mn-MN"/>
              </w:rPr>
              <w:t>ь эрчим хүчний гол хангамжийн</w:t>
            </w:r>
            <w:r w:rsidRPr="00D84013">
              <w:rPr>
                <w:b/>
                <w:spacing w:val="7"/>
                <w:lang w:val="mn-MN"/>
              </w:rPr>
              <w:t xml:space="preserve"> </w:t>
            </w:r>
            <w:r w:rsidR="007F6475" w:rsidRPr="00D84013">
              <w:rPr>
                <w:b/>
                <w:spacing w:val="7"/>
                <w:lang w:val="mn-MN"/>
              </w:rPr>
              <w:t>процессын</w:t>
            </w:r>
            <w:r w:rsidRPr="00D84013">
              <w:rPr>
                <w:b/>
                <w:spacing w:val="7"/>
                <w:lang w:val="mn-MN"/>
              </w:rPr>
              <w:t xml:space="preserve">  өргөн хүрээг хамарч байна</w:t>
            </w:r>
          </w:p>
          <w:p w:rsidR="007225DB" w:rsidRPr="00D84013" w:rsidRDefault="007225DB" w:rsidP="00AF0D39">
            <w:pPr>
              <w:rPr>
                <w:b/>
                <w:lang w:val="mn-MN"/>
              </w:rPr>
            </w:pPr>
          </w:p>
        </w:tc>
        <w:tc>
          <w:tcPr>
            <w:tcW w:w="4675" w:type="dxa"/>
          </w:tcPr>
          <w:p w:rsidR="007225DB" w:rsidRPr="00D84013" w:rsidRDefault="007225DB" w:rsidP="007225DB">
            <w:pPr>
              <w:spacing w:before="101"/>
              <w:rPr>
                <w:b/>
                <w:lang w:val="mn-MN"/>
              </w:rPr>
            </w:pPr>
            <w:r w:rsidRPr="00D84013">
              <w:rPr>
                <w:b/>
                <w:lang w:val="mn-MN"/>
              </w:rPr>
              <w:t>Figure 8 – Asset management touches a broad range of core electric utility processes</w:t>
            </w:r>
          </w:p>
          <w:p w:rsidR="007225DB" w:rsidRPr="00D84013" w:rsidRDefault="007225DB" w:rsidP="00AF0D39">
            <w:pPr>
              <w:rPr>
                <w:b/>
                <w:lang w:val="mn-MN"/>
              </w:rPr>
            </w:pPr>
          </w:p>
        </w:tc>
      </w:tr>
    </w:tbl>
    <w:p w:rsidR="00826306" w:rsidRPr="00D84013" w:rsidRDefault="00826306" w:rsidP="007225DB">
      <w:pPr>
        <w:ind w:right="717"/>
        <w:jc w:val="both"/>
        <w:rPr>
          <w:sz w:val="20"/>
          <w:szCs w:val="20"/>
          <w:lang w:val="mn-MN"/>
        </w:rPr>
      </w:pPr>
    </w:p>
    <w:tbl>
      <w:tblPr>
        <w:tblStyle w:val="TableGrid"/>
        <w:tblW w:w="0" w:type="auto"/>
        <w:tblLook w:val="04A0" w:firstRow="1" w:lastRow="0" w:firstColumn="1" w:lastColumn="0" w:noHBand="0" w:noVBand="1"/>
      </w:tblPr>
      <w:tblGrid>
        <w:gridCol w:w="4788"/>
        <w:gridCol w:w="4788"/>
      </w:tblGrid>
      <w:tr w:rsidR="0032722A" w:rsidRPr="00D84013" w:rsidTr="0032722A">
        <w:tc>
          <w:tcPr>
            <w:tcW w:w="4788" w:type="dxa"/>
          </w:tcPr>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Хөрөнгийн менежер үүргээ цаг хугацаанд нь нямбай гүйцэтгэхийн тулд хөрөнгийн </w:t>
            </w:r>
            <w:r w:rsidR="007F6475" w:rsidRPr="00DB2381">
              <w:rPr>
                <w:bCs/>
                <w:color w:val="000000"/>
                <w:shd w:val="clear" w:color="auto" w:fill="FFFFFF"/>
                <w:lang w:val="mn-MN"/>
              </w:rPr>
              <w:t>талаарх</w:t>
            </w:r>
            <w:r w:rsidRPr="00DB2381">
              <w:rPr>
                <w:bCs/>
                <w:color w:val="000000"/>
                <w:shd w:val="clear" w:color="auto" w:fill="FFFFFF"/>
                <w:lang w:val="mn-MN"/>
              </w:rPr>
              <w:t xml:space="preserve"> мэдээллийг шаардана. Байнга авах мэдээллүүд:</w:t>
            </w:r>
          </w:p>
          <w:p w:rsidR="00967283" w:rsidRPr="00D84013" w:rsidRDefault="00967283" w:rsidP="00967283">
            <w:pPr>
              <w:jc w:val="both"/>
              <w:rPr>
                <w:sz w:val="22"/>
                <w:szCs w:val="22"/>
                <w:lang w:val="mn-MN"/>
              </w:rPr>
            </w:pPr>
          </w:p>
          <w:p w:rsidR="00967283" w:rsidRPr="00D84013" w:rsidRDefault="00967283" w:rsidP="00211130">
            <w:pPr>
              <w:pStyle w:val="ListParagraph"/>
              <w:numPr>
                <w:ilvl w:val="0"/>
                <w:numId w:val="20"/>
              </w:numPr>
              <w:jc w:val="both"/>
              <w:rPr>
                <w:sz w:val="22"/>
                <w:szCs w:val="22"/>
                <w:lang w:val="mn-MN"/>
              </w:rPr>
            </w:pPr>
            <w:r w:rsidRPr="00D84013">
              <w:rPr>
                <w:lang w:val="mn-MN"/>
              </w:rPr>
              <w:t xml:space="preserve">Бүх хөрөнгийн </w:t>
            </w:r>
          </w:p>
          <w:p w:rsidR="00967283" w:rsidRPr="00D84013" w:rsidRDefault="00967283" w:rsidP="00211130">
            <w:pPr>
              <w:pStyle w:val="ListParagraph"/>
              <w:numPr>
                <w:ilvl w:val="0"/>
                <w:numId w:val="20"/>
              </w:numPr>
              <w:jc w:val="both"/>
              <w:rPr>
                <w:sz w:val="22"/>
                <w:szCs w:val="22"/>
                <w:lang w:val="mn-MN"/>
              </w:rPr>
            </w:pPr>
            <w:r w:rsidRPr="00D84013">
              <w:rPr>
                <w:lang w:val="mn-MN"/>
              </w:rPr>
              <w:t>Тоо хэмжээний нөхцөл болон гүйцэтгэлийн арга хэмжээ</w:t>
            </w:r>
          </w:p>
          <w:p w:rsidR="00967283" w:rsidRPr="00D84013" w:rsidRDefault="00967283" w:rsidP="00211130">
            <w:pPr>
              <w:pStyle w:val="ListParagraph"/>
              <w:numPr>
                <w:ilvl w:val="0"/>
                <w:numId w:val="20"/>
              </w:numPr>
              <w:jc w:val="both"/>
              <w:rPr>
                <w:sz w:val="22"/>
                <w:szCs w:val="22"/>
                <w:lang w:val="mn-MN"/>
              </w:rPr>
            </w:pPr>
            <w:r w:rsidRPr="00D84013">
              <w:rPr>
                <w:lang w:val="mn-MN"/>
              </w:rPr>
              <w:t>Ашиглалтын мэдээлэл</w:t>
            </w: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Хөрөнгийн мэдээлэл нь мөн  IEC TR 61850-90-37-ийн агуулах ба хяналтын логик зангилаануудыг тодорхойлно.</w:t>
            </w:r>
          </w:p>
          <w:p w:rsidR="00967283" w:rsidRPr="00D84013" w:rsidRDefault="00967283" w:rsidP="00967283">
            <w:pPr>
              <w:jc w:val="both"/>
              <w:rPr>
                <w:b/>
                <w:sz w:val="22"/>
                <w:szCs w:val="22"/>
                <w:lang w:val="mn-MN"/>
              </w:rPr>
            </w:pPr>
          </w:p>
          <w:p w:rsidR="00967283" w:rsidRPr="00D84013" w:rsidRDefault="00967283" w:rsidP="00967283">
            <w:pPr>
              <w:jc w:val="both"/>
              <w:rPr>
                <w:b/>
                <w:lang w:val="mn-MN"/>
              </w:rPr>
            </w:pPr>
            <w:r w:rsidRPr="00D84013">
              <w:rPr>
                <w:b/>
                <w:lang w:val="mn-MN"/>
              </w:rPr>
              <w:t>5.7.2. Хязгаарлалт / таамаглал / дизайны асуудал</w:t>
            </w:r>
          </w:p>
          <w:p w:rsidR="00967283" w:rsidRPr="00D84013" w:rsidRDefault="00967283" w:rsidP="00967283">
            <w:pPr>
              <w:jc w:val="both"/>
              <w:rPr>
                <w:sz w:val="22"/>
                <w:szCs w:val="22"/>
                <w:lang w:val="mn-MN"/>
              </w:rPr>
            </w:pP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Хөрөнгө нь IEC 61850-ийн гаралтаар тоноглогдсоноор шаардлагатай </w:t>
            </w:r>
            <w:r w:rsidRPr="00DB2381">
              <w:rPr>
                <w:bCs/>
                <w:color w:val="000000"/>
                <w:shd w:val="clear" w:color="auto" w:fill="FFFFFF"/>
                <w:lang w:val="mn-MN"/>
              </w:rPr>
              <w:lastRenderedPageBreak/>
              <w:t xml:space="preserve">өгөгдлүүдийг хангана. / өөрөөр хэлбэл техникийн </w:t>
            </w:r>
            <w:r w:rsidR="007F6475" w:rsidRPr="00DB2381">
              <w:rPr>
                <w:bCs/>
                <w:color w:val="000000"/>
                <w:shd w:val="clear" w:color="auto" w:fill="FFFFFF"/>
                <w:lang w:val="mn-MN"/>
              </w:rPr>
              <w:t>үзүүлэлтийн</w:t>
            </w:r>
            <w:r w:rsidRPr="00DB2381">
              <w:rPr>
                <w:bCs/>
                <w:color w:val="000000"/>
                <w:shd w:val="clear" w:color="auto" w:fill="FFFFFF"/>
                <w:lang w:val="mn-MN"/>
              </w:rPr>
              <w:t xml:space="preserve"> мэдээлэл , өгөгдлийг хянах нөхцөл гэх мэт/ .</w:t>
            </w: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Хө</w:t>
            </w:r>
            <w:r w:rsidR="007F6475" w:rsidRPr="00DB2381">
              <w:rPr>
                <w:bCs/>
                <w:color w:val="000000"/>
                <w:shd w:val="clear" w:color="auto" w:fill="FFFFFF"/>
                <w:lang w:val="mn-MN"/>
              </w:rPr>
              <w:t>рөнгийн менежерийн үйл ажиллагааны</w:t>
            </w:r>
            <w:r w:rsidRPr="00DB2381">
              <w:rPr>
                <w:bCs/>
                <w:color w:val="000000"/>
                <w:shd w:val="clear" w:color="auto" w:fill="FFFFFF"/>
                <w:lang w:val="mn-MN"/>
              </w:rPr>
              <w:t xml:space="preserve"> дохио нь  хөрөнгийн удирдлагын систем рүү бус удирдлагын төвд очно. Удирдлагын төв ба хөрөнгийн удирдлагын систем хоорондын мэдээллийг удирдах аливаа харилцаа нь энэ техникийн тайланд орохгүй.</w:t>
            </w:r>
          </w:p>
          <w:p w:rsidR="009C7327" w:rsidRPr="00D84013" w:rsidRDefault="009C7327" w:rsidP="0069643F">
            <w:pPr>
              <w:spacing w:line="276" w:lineRule="auto"/>
              <w:jc w:val="both"/>
              <w:rPr>
                <w:lang w:val="mn-MN"/>
              </w:rPr>
            </w:pPr>
          </w:p>
          <w:p w:rsidR="009C7327" w:rsidRPr="00D84013" w:rsidRDefault="009C7327" w:rsidP="0069643F">
            <w:pPr>
              <w:spacing w:line="276" w:lineRule="auto"/>
              <w:jc w:val="both"/>
              <w:rPr>
                <w:b/>
                <w:bCs/>
                <w:spacing w:val="6"/>
                <w:lang w:val="mn-MN"/>
              </w:rPr>
            </w:pPr>
            <w:r w:rsidRPr="00D84013">
              <w:rPr>
                <w:b/>
                <w:lang w:val="mn-MN"/>
              </w:rPr>
              <w:t xml:space="preserve">5.7.3 </w:t>
            </w:r>
            <w:r w:rsidRPr="00D84013">
              <w:rPr>
                <w:b/>
                <w:bCs/>
                <w:spacing w:val="6"/>
                <w:lang w:val="mn-MN"/>
              </w:rPr>
              <w:t>Оролцогчид</w:t>
            </w:r>
          </w:p>
          <w:p w:rsidR="009C7327" w:rsidRPr="00D84013" w:rsidRDefault="009C7327" w:rsidP="009C7327">
            <w:pPr>
              <w:spacing w:line="276" w:lineRule="auto"/>
              <w:jc w:val="both"/>
              <w:rPr>
                <w:bCs/>
                <w:spacing w:val="6"/>
                <w:lang w:val="mn-MN"/>
              </w:rPr>
            </w:pPr>
            <w:r w:rsidRPr="00D84013">
              <w:rPr>
                <w:bCs/>
                <w:spacing w:val="6"/>
                <w:lang w:val="mn-MN"/>
              </w:rPr>
              <w:t>Хөрөнгийн хяналт ашиглалтад дараах оролцогчид шаардлагатай.</w:t>
            </w:r>
          </w:p>
          <w:tbl>
            <w:tblPr>
              <w:tblStyle w:val="TableGrid"/>
              <w:tblW w:w="0" w:type="auto"/>
              <w:tblLook w:val="04A0" w:firstRow="1" w:lastRow="0" w:firstColumn="1" w:lastColumn="0" w:noHBand="0" w:noVBand="1"/>
            </w:tblPr>
            <w:tblGrid>
              <w:gridCol w:w="2278"/>
              <w:gridCol w:w="2279"/>
            </w:tblGrid>
            <w:tr w:rsidR="009C7327" w:rsidRPr="00D84013" w:rsidTr="009C7327">
              <w:tc>
                <w:tcPr>
                  <w:tcW w:w="2278"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Нэр</w:t>
                  </w:r>
                </w:p>
              </w:tc>
              <w:tc>
                <w:tcPr>
                  <w:tcW w:w="2279"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Чиг үүргийн тодорхойлолт</w:t>
                  </w:r>
                </w:p>
              </w:tc>
            </w:tr>
            <w:tr w:rsidR="009C7327" w:rsidRPr="00D84013" w:rsidTr="009C7327">
              <w:tc>
                <w:tcPr>
                  <w:tcW w:w="2278" w:type="dxa"/>
                </w:tcPr>
                <w:p w:rsidR="009C7327" w:rsidRPr="00D84013" w:rsidRDefault="009C7327" w:rsidP="009C7327">
                  <w:pPr>
                    <w:spacing w:before="58"/>
                    <w:ind w:left="107"/>
                    <w:rPr>
                      <w:sz w:val="20"/>
                      <w:szCs w:val="20"/>
                      <w:lang w:val="mn-MN"/>
                    </w:rPr>
                  </w:pPr>
                  <w:r w:rsidRPr="00D84013">
                    <w:rPr>
                      <w:sz w:val="20"/>
                      <w:szCs w:val="20"/>
                      <w:lang w:val="mn-MN"/>
                    </w:rPr>
                    <w:t>УЭТ</w:t>
                  </w:r>
                </w:p>
              </w:tc>
              <w:tc>
                <w:tcPr>
                  <w:tcW w:w="2279" w:type="dxa"/>
                </w:tcPr>
                <w:p w:rsidR="009C7327" w:rsidRPr="00D84013" w:rsidRDefault="009C7327" w:rsidP="00DB2381">
                  <w:pPr>
                    <w:spacing w:before="58" w:line="184" w:lineRule="exact"/>
                    <w:ind w:left="108"/>
                    <w:jc w:val="both"/>
                    <w:rPr>
                      <w:sz w:val="20"/>
                      <w:szCs w:val="20"/>
                      <w:lang w:val="mn-MN"/>
                    </w:rPr>
                  </w:pPr>
                  <w:r w:rsidRPr="00D84013">
                    <w:rPr>
                      <w:sz w:val="20"/>
                      <w:szCs w:val="20"/>
                      <w:lang w:val="mn-MN"/>
                    </w:rPr>
                    <w:t>Хөрөнгийг удирдахад шаардлагатай нэн чухал техникийн үзүүлэлт гэх мэт зайлшгүй шаардлагатай мэдээллүүд байна. Мөн ажлын байршил, ажиллах тоо, зэрэг боломжит мэдээллүүд байна.</w:t>
                  </w:r>
                </w:p>
              </w:tc>
            </w:tr>
            <w:tr w:rsidR="009C7327" w:rsidRPr="00B50E05" w:rsidTr="009C7327">
              <w:tc>
                <w:tcPr>
                  <w:tcW w:w="2278" w:type="dxa"/>
                </w:tcPr>
                <w:p w:rsidR="009C7327" w:rsidRPr="00D84013" w:rsidRDefault="009C7327" w:rsidP="009C7327">
                  <w:pPr>
                    <w:spacing w:before="57"/>
                    <w:ind w:left="107"/>
                    <w:rPr>
                      <w:sz w:val="20"/>
                      <w:szCs w:val="20"/>
                      <w:lang w:val="mn-MN"/>
                    </w:rPr>
                  </w:pPr>
                  <w:r w:rsidRPr="00D84013">
                    <w:rPr>
                      <w:sz w:val="20"/>
                      <w:szCs w:val="20"/>
                      <w:lang w:val="mn-MN"/>
                    </w:rPr>
                    <w:t>Засвар үйлчилгээний төв</w:t>
                  </w:r>
                </w:p>
              </w:tc>
              <w:tc>
                <w:tcPr>
                  <w:tcW w:w="2279" w:type="dxa"/>
                </w:tcPr>
                <w:p w:rsidR="009C7327" w:rsidRPr="00D84013" w:rsidRDefault="009C7327" w:rsidP="00DB2381">
                  <w:pPr>
                    <w:spacing w:before="57"/>
                    <w:ind w:left="108"/>
                    <w:jc w:val="both"/>
                    <w:rPr>
                      <w:sz w:val="20"/>
                      <w:szCs w:val="20"/>
                      <w:lang w:val="mn-MN"/>
                    </w:rPr>
                  </w:pPr>
                  <w:r w:rsidRPr="00D84013">
                    <w:rPr>
                      <w:sz w:val="20"/>
                      <w:szCs w:val="20"/>
                      <w:lang w:val="mn-MN"/>
                    </w:rPr>
                    <w:t>Хөрөнгийн менежмент, засвар үйлчилгээ, тасралт саатлын шинжилгээ, хэмжилт хийгддэг байр.</w:t>
                  </w:r>
                </w:p>
              </w:tc>
            </w:tr>
          </w:tbl>
          <w:p w:rsidR="009C7327" w:rsidRPr="00D84013" w:rsidRDefault="009C7327" w:rsidP="009C7327">
            <w:pPr>
              <w:spacing w:line="276" w:lineRule="auto"/>
              <w:jc w:val="both"/>
              <w:rPr>
                <w:bCs/>
                <w:spacing w:val="6"/>
                <w:lang w:val="mn-MN"/>
              </w:rPr>
            </w:pPr>
          </w:p>
          <w:p w:rsidR="009C7327" w:rsidRPr="00D84013" w:rsidRDefault="009C7327" w:rsidP="009C7327">
            <w:pPr>
              <w:pStyle w:val="NoSpacing"/>
              <w:spacing w:line="276" w:lineRule="auto"/>
              <w:rPr>
                <w:b/>
                <w:lang w:val="mn-MN"/>
              </w:rPr>
            </w:pPr>
            <w:r w:rsidRPr="00D84013">
              <w:rPr>
                <w:b/>
                <w:lang w:val="mn-MN"/>
              </w:rPr>
              <w:t>5.7.4 Ашиглах тохиолдлын схем</w:t>
            </w:r>
          </w:p>
          <w:p w:rsidR="009C7327" w:rsidRPr="00D84013" w:rsidRDefault="007F6475" w:rsidP="009C7327">
            <w:pPr>
              <w:spacing w:line="276" w:lineRule="auto"/>
              <w:jc w:val="both"/>
              <w:rPr>
                <w:bCs/>
                <w:spacing w:val="6"/>
                <w:lang w:val="mn-MN"/>
              </w:rPr>
            </w:pPr>
            <w:r>
              <w:rPr>
                <w:bCs/>
                <w:spacing w:val="6"/>
                <w:lang w:val="mn-MN"/>
              </w:rPr>
              <w:t>9-р зурагт хөрөнгийг хянах с</w:t>
            </w:r>
            <w:r w:rsidR="009C7327" w:rsidRPr="00D84013">
              <w:rPr>
                <w:bCs/>
                <w:spacing w:val="6"/>
                <w:lang w:val="mn-MN"/>
              </w:rPr>
              <w:t>хемийг харуулав.</w:t>
            </w:r>
          </w:p>
          <w:p w:rsidR="009C7327" w:rsidRPr="00D84013" w:rsidRDefault="009C7327" w:rsidP="009C7327">
            <w:pPr>
              <w:spacing w:line="276" w:lineRule="auto"/>
              <w:jc w:val="both"/>
              <w:rPr>
                <w:lang w:val="mn-MN"/>
              </w:rPr>
            </w:pPr>
          </w:p>
        </w:tc>
        <w:tc>
          <w:tcPr>
            <w:tcW w:w="4788" w:type="dxa"/>
          </w:tcPr>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lastRenderedPageBreak/>
              <w:t>The asset manager requires information about the asset in an accurate and timely way to perform his task. Typical information collected is:</w:t>
            </w:r>
          </w:p>
          <w:p w:rsidR="00967283" w:rsidRPr="00D84013" w:rsidRDefault="00967283" w:rsidP="00967283">
            <w:pPr>
              <w:jc w:val="both"/>
              <w:rPr>
                <w:lang w:val="mn-MN"/>
              </w:rPr>
            </w:pPr>
          </w:p>
          <w:p w:rsidR="00967283" w:rsidRPr="00D84013" w:rsidRDefault="00967283" w:rsidP="00211130">
            <w:pPr>
              <w:pStyle w:val="ListParagraph"/>
              <w:numPr>
                <w:ilvl w:val="0"/>
                <w:numId w:val="20"/>
              </w:numPr>
              <w:jc w:val="both"/>
              <w:rPr>
                <w:lang w:val="mn-MN"/>
              </w:rPr>
            </w:pPr>
            <w:r w:rsidRPr="00D84013">
              <w:rPr>
                <w:lang w:val="mn-MN"/>
              </w:rPr>
              <w:t>Inventory of all assets</w:t>
            </w:r>
          </w:p>
          <w:p w:rsidR="00967283" w:rsidRPr="00D84013" w:rsidRDefault="00967283" w:rsidP="00211130">
            <w:pPr>
              <w:pStyle w:val="ListParagraph"/>
              <w:numPr>
                <w:ilvl w:val="0"/>
                <w:numId w:val="20"/>
              </w:numPr>
              <w:jc w:val="both"/>
              <w:rPr>
                <w:lang w:val="mn-MN"/>
              </w:rPr>
            </w:pPr>
            <w:r w:rsidRPr="00D84013">
              <w:rPr>
                <w:lang w:val="mn-MN"/>
              </w:rPr>
              <w:t>Quantitative condition and performance measures</w:t>
            </w:r>
          </w:p>
          <w:p w:rsidR="00967283" w:rsidRPr="00D84013" w:rsidRDefault="00967283" w:rsidP="00211130">
            <w:pPr>
              <w:pStyle w:val="ListParagraph"/>
              <w:numPr>
                <w:ilvl w:val="0"/>
                <w:numId w:val="20"/>
              </w:numPr>
              <w:jc w:val="both"/>
              <w:rPr>
                <w:lang w:val="mn-MN"/>
              </w:rPr>
            </w:pPr>
            <w:r w:rsidRPr="00D84013">
              <w:rPr>
                <w:lang w:val="mn-MN"/>
              </w:rPr>
              <w:t>Usage information</w:t>
            </w: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Asset information also includes data from IEC TR 61850-90-37 which defines logical nodes for condition monitoring.</w:t>
            </w: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 </w:t>
            </w:r>
          </w:p>
          <w:p w:rsidR="00967283" w:rsidRPr="00D84013" w:rsidRDefault="00967283" w:rsidP="00967283">
            <w:pPr>
              <w:jc w:val="both"/>
              <w:rPr>
                <w:b/>
                <w:lang w:val="mn-MN"/>
              </w:rPr>
            </w:pPr>
            <w:r w:rsidRPr="00D84013">
              <w:rPr>
                <w:b/>
                <w:lang w:val="mn-MN"/>
              </w:rPr>
              <w:t>5.7.2</w:t>
            </w:r>
            <w:r w:rsidRPr="00D84013">
              <w:rPr>
                <w:b/>
                <w:lang w:val="mn-MN"/>
              </w:rPr>
              <w:tab/>
              <w:t>Constraints / assumptions / design considerations</w:t>
            </w:r>
          </w:p>
          <w:p w:rsidR="00967283" w:rsidRPr="00D84013" w:rsidRDefault="00967283" w:rsidP="00967283">
            <w:pPr>
              <w:jc w:val="both"/>
              <w:rPr>
                <w:b/>
                <w:lang w:val="mn-MN"/>
              </w:rPr>
            </w:pP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The assets are equipped with an IEC 61850 interface and  can  provide the  </w:t>
            </w:r>
            <w:r w:rsidRPr="00DB2381">
              <w:rPr>
                <w:bCs/>
                <w:color w:val="000000"/>
                <w:shd w:val="clear" w:color="auto" w:fill="FFFFFF"/>
                <w:lang w:val="mn-MN"/>
              </w:rPr>
              <w:lastRenderedPageBreak/>
              <w:t>necessary data  (e.g. condition monitoring data or nameplate information) to perform the task. Spontaneous alarms indicating asset manager actions are reported to the control centre, not directly to the asset management system. Any interaction required between the control centre and the asset management system to manage this information is outside the scope of this technical report.</w:t>
            </w:r>
          </w:p>
          <w:p w:rsidR="0032722A" w:rsidRPr="00D84013" w:rsidRDefault="0032722A" w:rsidP="0032722A">
            <w:pPr>
              <w:spacing w:line="276" w:lineRule="auto"/>
              <w:jc w:val="both"/>
              <w:rPr>
                <w:sz w:val="20"/>
                <w:szCs w:val="20"/>
                <w:lang w:val="mn-MN"/>
              </w:rPr>
            </w:pPr>
          </w:p>
          <w:p w:rsidR="009C7327" w:rsidRPr="00D84013" w:rsidRDefault="009C7327" w:rsidP="0032722A">
            <w:pPr>
              <w:spacing w:line="276" w:lineRule="auto"/>
              <w:jc w:val="both"/>
              <w:rPr>
                <w:b/>
                <w:lang w:val="mn-MN"/>
              </w:rPr>
            </w:pPr>
            <w:r w:rsidRPr="00D84013">
              <w:rPr>
                <w:b/>
                <w:lang w:val="mn-MN"/>
              </w:rPr>
              <w:t>5.7.3 Actors</w:t>
            </w:r>
          </w:p>
          <w:p w:rsidR="009C7327" w:rsidRPr="00DB2381" w:rsidRDefault="009C7327" w:rsidP="0032722A">
            <w:pPr>
              <w:spacing w:line="276" w:lineRule="auto"/>
              <w:jc w:val="both"/>
              <w:rPr>
                <w:bCs/>
                <w:color w:val="000000"/>
                <w:shd w:val="clear" w:color="auto" w:fill="FFFFFF"/>
                <w:lang w:val="mn-MN"/>
              </w:rPr>
            </w:pPr>
            <w:r w:rsidRPr="00DB2381">
              <w:rPr>
                <w:bCs/>
                <w:color w:val="000000"/>
                <w:shd w:val="clear" w:color="auto" w:fill="FFFFFF"/>
                <w:lang w:val="mn-MN"/>
              </w:rPr>
              <w:t>The asset supervision use case requires the following actors:</w:t>
            </w:r>
          </w:p>
          <w:tbl>
            <w:tblPr>
              <w:tblStyle w:val="TableGrid"/>
              <w:tblW w:w="0" w:type="auto"/>
              <w:tblLook w:val="04A0" w:firstRow="1" w:lastRow="0" w:firstColumn="1" w:lastColumn="0" w:noHBand="0" w:noVBand="1"/>
            </w:tblPr>
            <w:tblGrid>
              <w:gridCol w:w="2278"/>
              <w:gridCol w:w="2279"/>
            </w:tblGrid>
            <w:tr w:rsidR="009C7327" w:rsidRPr="00D84013" w:rsidTr="009C7327">
              <w:tc>
                <w:tcPr>
                  <w:tcW w:w="2278"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Name</w:t>
                  </w:r>
                </w:p>
              </w:tc>
              <w:tc>
                <w:tcPr>
                  <w:tcW w:w="2279"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Role description</w:t>
                  </w:r>
                </w:p>
              </w:tc>
            </w:tr>
            <w:tr w:rsidR="009C7327" w:rsidRPr="00D84013" w:rsidTr="009C7327">
              <w:tc>
                <w:tcPr>
                  <w:tcW w:w="2278" w:type="dxa"/>
                </w:tcPr>
                <w:p w:rsidR="009C7327" w:rsidRPr="00D84013" w:rsidRDefault="009C7327" w:rsidP="009C7327">
                  <w:pPr>
                    <w:pStyle w:val="TableParagraph"/>
                    <w:spacing w:before="58"/>
                    <w:ind w:left="107"/>
                    <w:rPr>
                      <w:sz w:val="20"/>
                      <w:szCs w:val="20"/>
                      <w:lang w:val="mn-MN"/>
                    </w:rPr>
                  </w:pPr>
                  <w:r w:rsidRPr="00D84013">
                    <w:rPr>
                      <w:sz w:val="20"/>
                      <w:szCs w:val="20"/>
                      <w:lang w:val="mn-MN"/>
                    </w:rPr>
                    <w:t>IED</w:t>
                  </w:r>
                </w:p>
              </w:tc>
              <w:tc>
                <w:tcPr>
                  <w:tcW w:w="2279" w:type="dxa"/>
                </w:tcPr>
                <w:p w:rsidR="009C7327" w:rsidRPr="00D84013" w:rsidRDefault="009C7327" w:rsidP="00DB2381">
                  <w:pPr>
                    <w:pStyle w:val="TableParagraph"/>
                    <w:spacing w:before="58" w:line="184" w:lineRule="exact"/>
                    <w:ind w:left="108"/>
                    <w:jc w:val="both"/>
                    <w:rPr>
                      <w:sz w:val="20"/>
                      <w:szCs w:val="20"/>
                      <w:lang w:val="mn-MN"/>
                    </w:rPr>
                  </w:pPr>
                  <w:r w:rsidRPr="00D84013">
                    <w:rPr>
                      <w:sz w:val="20"/>
                      <w:szCs w:val="20"/>
                      <w:lang w:val="mn-MN"/>
                    </w:rPr>
                    <w:t>Has all necessary information to manage asset, especially name plate</w:t>
                  </w:r>
                </w:p>
                <w:p w:rsidR="009C7327" w:rsidRPr="00D84013" w:rsidRDefault="009C7327" w:rsidP="00DB2381">
                  <w:pPr>
                    <w:pStyle w:val="TableParagraph"/>
                    <w:spacing w:before="0"/>
                    <w:ind w:left="108" w:hanging="1"/>
                    <w:jc w:val="both"/>
                    <w:rPr>
                      <w:sz w:val="20"/>
                      <w:szCs w:val="20"/>
                      <w:lang w:val="mn-MN"/>
                    </w:rPr>
                  </w:pPr>
                  <w:r w:rsidRPr="00D84013">
                    <w:rPr>
                      <w:sz w:val="20"/>
                      <w:szCs w:val="20"/>
                      <w:lang w:val="mn-MN"/>
                    </w:rPr>
                    <w:t>(mandatory). But also, operation location, operation counter, etc. not mandatory but potentially available.</w:t>
                  </w:r>
                </w:p>
              </w:tc>
            </w:tr>
            <w:tr w:rsidR="009C7327" w:rsidRPr="00D84013" w:rsidTr="009C7327">
              <w:tc>
                <w:tcPr>
                  <w:tcW w:w="2278" w:type="dxa"/>
                </w:tcPr>
                <w:p w:rsidR="009C7327" w:rsidRPr="00D84013" w:rsidRDefault="009C7327" w:rsidP="009C7327">
                  <w:pPr>
                    <w:pStyle w:val="TableParagraph"/>
                    <w:ind w:left="107"/>
                    <w:rPr>
                      <w:sz w:val="20"/>
                      <w:szCs w:val="20"/>
                      <w:lang w:val="mn-MN"/>
                    </w:rPr>
                  </w:pPr>
                  <w:r w:rsidRPr="00D84013">
                    <w:rPr>
                      <w:sz w:val="20"/>
                      <w:szCs w:val="20"/>
                      <w:lang w:val="mn-MN"/>
                    </w:rPr>
                    <w:t>Maintenance centre</w:t>
                  </w:r>
                </w:p>
              </w:tc>
              <w:tc>
                <w:tcPr>
                  <w:tcW w:w="2279" w:type="dxa"/>
                </w:tcPr>
                <w:p w:rsidR="009C7327" w:rsidRPr="00D84013" w:rsidRDefault="009C7327" w:rsidP="00DB2381">
                  <w:pPr>
                    <w:pStyle w:val="TableParagraph"/>
                    <w:ind w:left="108"/>
                    <w:jc w:val="both"/>
                    <w:rPr>
                      <w:sz w:val="20"/>
                      <w:szCs w:val="20"/>
                      <w:lang w:val="mn-MN"/>
                    </w:rPr>
                  </w:pPr>
                  <w:r w:rsidRPr="00D84013">
                    <w:rPr>
                      <w:sz w:val="20"/>
                      <w:szCs w:val="20"/>
                      <w:lang w:val="mn-MN"/>
                    </w:rPr>
                    <w:t>A place from where maintenance, management of asset, disturbance analysis and the metering are managed.</w:t>
                  </w:r>
                </w:p>
              </w:tc>
            </w:tr>
          </w:tbl>
          <w:p w:rsidR="009C7327" w:rsidRPr="00D84013" w:rsidRDefault="009C7327" w:rsidP="0032722A">
            <w:pPr>
              <w:spacing w:line="276" w:lineRule="auto"/>
              <w:jc w:val="both"/>
              <w:rPr>
                <w:lang w:val="mn-MN"/>
              </w:rPr>
            </w:pPr>
          </w:p>
          <w:p w:rsidR="009C7327" w:rsidRPr="00D84013" w:rsidRDefault="009C7327" w:rsidP="009C7327">
            <w:pPr>
              <w:pStyle w:val="NoSpacing"/>
              <w:spacing w:line="276" w:lineRule="auto"/>
              <w:rPr>
                <w:b/>
                <w:lang w:val="mn-MN"/>
              </w:rPr>
            </w:pPr>
            <w:r w:rsidRPr="00D84013">
              <w:rPr>
                <w:b/>
                <w:lang w:val="mn-MN"/>
              </w:rPr>
              <w:t>5.7.4 Use cases diagram</w:t>
            </w:r>
          </w:p>
          <w:p w:rsidR="009C7327" w:rsidRPr="00D84013" w:rsidRDefault="009C7327" w:rsidP="009C7327">
            <w:pPr>
              <w:pStyle w:val="NoSpacing"/>
              <w:spacing w:line="276" w:lineRule="auto"/>
              <w:rPr>
                <w:lang w:val="mn-MN"/>
              </w:rPr>
            </w:pPr>
            <w:r w:rsidRPr="00D84013">
              <w:rPr>
                <w:lang w:val="mn-MN"/>
              </w:rPr>
              <w:t>Figure 9 shows an asset supervision use cases diagram.</w:t>
            </w:r>
          </w:p>
          <w:p w:rsidR="009C7327" w:rsidRPr="00D84013" w:rsidRDefault="009C7327" w:rsidP="009C7327">
            <w:pPr>
              <w:pStyle w:val="NoSpacing"/>
              <w:spacing w:line="276" w:lineRule="auto"/>
              <w:rPr>
                <w:lang w:val="mn-MN"/>
              </w:rPr>
            </w:pPr>
          </w:p>
        </w:tc>
      </w:tr>
      <w:tr w:rsidR="009C7327" w:rsidRPr="00D84013" w:rsidTr="00902EC1">
        <w:tc>
          <w:tcPr>
            <w:tcW w:w="9576" w:type="dxa"/>
            <w:gridSpan w:val="2"/>
          </w:tcPr>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C7327">
            <w:pPr>
              <w:jc w:val="center"/>
              <w:rPr>
                <w:lang w:val="mn-MN"/>
              </w:rPr>
            </w:pPr>
            <w:r w:rsidRPr="00D84013">
              <w:rPr>
                <w:noProof/>
              </w:rPr>
              <w:lastRenderedPageBreak/>
              <mc:AlternateContent>
                <mc:Choice Requires="wps">
                  <w:drawing>
                    <wp:anchor distT="0" distB="0" distL="114300" distR="114300" simplePos="0" relativeHeight="251667456" behindDoc="0" locked="0" layoutInCell="1" allowOverlap="1" wp14:anchorId="5D218072" wp14:editId="69499098">
                      <wp:simplePos x="0" y="0"/>
                      <wp:positionH relativeFrom="column">
                        <wp:posOffset>4398361</wp:posOffset>
                      </wp:positionH>
                      <wp:positionV relativeFrom="paragraph">
                        <wp:posOffset>1112629</wp:posOffset>
                      </wp:positionV>
                      <wp:extent cx="1024759" cy="330944"/>
                      <wp:effectExtent l="0" t="0" r="23495" b="12065"/>
                      <wp:wrapNone/>
                      <wp:docPr id="11673" name="Rectangle 11673"/>
                      <wp:cNvGraphicFramePr/>
                      <a:graphic xmlns:a="http://schemas.openxmlformats.org/drawingml/2006/main">
                        <a:graphicData uri="http://schemas.microsoft.com/office/word/2010/wordprocessingShape">
                          <wps:wsp>
                            <wps:cNvSpPr/>
                            <wps:spPr>
                              <a:xfrm>
                                <a:off x="0" y="0"/>
                                <a:ext cx="1024759" cy="3309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A01B1" w:rsidRPr="009C7327" w:rsidRDefault="00AA01B1" w:rsidP="009C7327">
                                  <w:pPr>
                                    <w:jc w:val="center"/>
                                    <w:rPr>
                                      <w:sz w:val="20"/>
                                      <w:szCs w:val="20"/>
                                      <w:lang w:val="mn-MN"/>
                                    </w:rPr>
                                  </w:pPr>
                                  <w:r>
                                    <w:rPr>
                                      <w:sz w:val="20"/>
                                      <w:szCs w:val="20"/>
                                      <w:lang w:val="mn-MN"/>
                                    </w:rPr>
                                    <w:t>УЭТ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18072" id="Rectangle 11673" o:spid="_x0000_s1303" style="position:absolute;left:0;text-align:left;margin-left:346.35pt;margin-top:87.6pt;width:80.7pt;height:2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" fillcolor="white [3201]" strokecolor="black [3213]" strokeweight="1pt">
                      <v:textbox>
                        <w:txbxContent>
                          <w:p w:rsidR="00AA01B1" w:rsidRPr="009C7327" w:rsidRDefault="00AA01B1" w:rsidP="009C7327">
                            <w:pPr>
                              <w:jc w:val="center"/>
                              <w:rPr>
                                <w:sz w:val="20"/>
                                <w:szCs w:val="20"/>
                                <w:lang w:val="mn-MN"/>
                              </w:rPr>
                            </w:pPr>
                            <w:r>
                              <w:rPr>
                                <w:sz w:val="20"/>
                                <w:szCs w:val="20"/>
                                <w:lang w:val="mn-MN"/>
                              </w:rPr>
                              <w:t>УЭТ</w:t>
                            </w:r>
                          </w:p>
                        </w:txbxContent>
                      </v:textbox>
                    </v:rect>
                  </w:pict>
                </mc:Fallback>
              </mc:AlternateContent>
            </w:r>
            <w:r w:rsidRPr="00D84013">
              <w:rPr>
                <w:noProof/>
              </w:rPr>
              <mc:AlternateContent>
                <mc:Choice Requires="wps">
                  <w:drawing>
                    <wp:anchor distT="0" distB="0" distL="114300" distR="114300" simplePos="0" relativeHeight="251666432" behindDoc="0" locked="0" layoutInCell="1" allowOverlap="1" wp14:anchorId="4923CC5A" wp14:editId="7D637BBF">
                      <wp:simplePos x="0" y="0"/>
                      <wp:positionH relativeFrom="column">
                        <wp:posOffset>204952</wp:posOffset>
                      </wp:positionH>
                      <wp:positionV relativeFrom="paragraph">
                        <wp:posOffset>1097237</wp:posOffset>
                      </wp:positionV>
                      <wp:extent cx="1639614" cy="346842"/>
                      <wp:effectExtent l="0" t="0" r="17780" b="15240"/>
                      <wp:wrapNone/>
                      <wp:docPr id="11672" name="Rectangle 11672"/>
                      <wp:cNvGraphicFramePr/>
                      <a:graphic xmlns:a="http://schemas.openxmlformats.org/drawingml/2006/main">
                        <a:graphicData uri="http://schemas.microsoft.com/office/word/2010/wordprocessingShape">
                          <wps:wsp>
                            <wps:cNvSpPr/>
                            <wps:spPr>
                              <a:xfrm>
                                <a:off x="0" y="0"/>
                                <a:ext cx="1639614" cy="3468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A01B1" w:rsidRPr="009C7327" w:rsidRDefault="00AA01B1" w:rsidP="009C7327">
                                  <w:pPr>
                                    <w:jc w:val="center"/>
                                    <w:rPr>
                                      <w:sz w:val="20"/>
                                      <w:szCs w:val="20"/>
                                      <w:lang w:val="mn-MN"/>
                                    </w:rPr>
                                  </w:pPr>
                                  <w:r>
                                    <w:rPr>
                                      <w:sz w:val="20"/>
                                      <w:szCs w:val="20"/>
                                      <w:lang w:val="mn-MN"/>
                                    </w:rPr>
                                    <w:t xml:space="preserve">Загвар үйлчилгээний төв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CC5A" id="Rectangle 11672" o:spid="_x0000_s1304" style="position:absolute;left:0;text-align:left;margin-left:16.15pt;margin-top:86.4pt;width:129.1pt;height: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" fillcolor="white [3201]" strokecolor="black [3213]" strokeweight="1pt">
                      <v:textbox>
                        <w:txbxContent>
                          <w:p w:rsidR="00AA01B1" w:rsidRPr="009C7327" w:rsidRDefault="00AA01B1" w:rsidP="009C7327">
                            <w:pPr>
                              <w:jc w:val="center"/>
                              <w:rPr>
                                <w:sz w:val="20"/>
                                <w:szCs w:val="20"/>
                                <w:lang w:val="mn-MN"/>
                              </w:rPr>
                            </w:pPr>
                            <w:r>
                              <w:rPr>
                                <w:sz w:val="20"/>
                                <w:szCs w:val="20"/>
                                <w:lang w:val="mn-MN"/>
                              </w:rPr>
                              <w:t xml:space="preserve">Загвар үйлчилгээний төв </w:t>
                            </w:r>
                          </w:p>
                        </w:txbxContent>
                      </v:textbox>
                    </v:rect>
                  </w:pict>
                </mc:Fallback>
              </mc:AlternateContent>
            </w:r>
            <w:r w:rsidRPr="00D84013">
              <w:rPr>
                <w:noProof/>
              </w:rPr>
              <mc:AlternateContent>
                <mc:Choice Requires="wps">
                  <w:drawing>
                    <wp:anchor distT="0" distB="0" distL="114300" distR="114300" simplePos="0" relativeHeight="251664384" behindDoc="0" locked="0" layoutInCell="1" allowOverlap="1" wp14:anchorId="6C8F5388" wp14:editId="51848011">
                      <wp:simplePos x="0" y="0"/>
                      <wp:positionH relativeFrom="column">
                        <wp:posOffset>2538095</wp:posOffset>
                      </wp:positionH>
                      <wp:positionV relativeFrom="paragraph">
                        <wp:posOffset>781794</wp:posOffset>
                      </wp:positionV>
                      <wp:extent cx="1166649" cy="520262"/>
                      <wp:effectExtent l="0" t="0" r="14605" b="13335"/>
                      <wp:wrapNone/>
                      <wp:docPr id="11671" name="Rectangle 11671"/>
                      <wp:cNvGraphicFramePr/>
                      <a:graphic xmlns:a="http://schemas.openxmlformats.org/drawingml/2006/main">
                        <a:graphicData uri="http://schemas.microsoft.com/office/word/2010/wordprocessingShape">
                          <wps:wsp>
                            <wps:cNvSpPr/>
                            <wps:spPr>
                              <a:xfrm>
                                <a:off x="0" y="0"/>
                                <a:ext cx="1166649" cy="520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A01B1" w:rsidRPr="009C7327" w:rsidRDefault="00AA01B1" w:rsidP="009C7327">
                                  <w:pPr>
                                    <w:jc w:val="center"/>
                                    <w:rPr>
                                      <w:sz w:val="20"/>
                                      <w:szCs w:val="20"/>
                                      <w:lang w:val="mn-MN"/>
                                    </w:rPr>
                                  </w:pPr>
                                  <w:r w:rsidRPr="009C7327">
                                    <w:rPr>
                                      <w:sz w:val="20"/>
                                      <w:szCs w:val="20"/>
                                      <w:lang w:val="mn-MN"/>
                                    </w:rPr>
                                    <w:t xml:space="preserve">Хөрөнгийн мэдээллийг шаардах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F5388" id="Rectangle 11671" o:spid="_x0000_s1305" style="position:absolute;left:0;text-align:left;margin-left:199.85pt;margin-top:61.55pt;width:91.85pt;height:40.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" fillcolor="white [3201]" strokecolor="black [3213]" strokeweight="1pt">
                      <v:textbox>
                        <w:txbxContent>
                          <w:p w:rsidR="00AA01B1" w:rsidRPr="009C7327" w:rsidRDefault="00AA01B1" w:rsidP="009C7327">
                            <w:pPr>
                              <w:jc w:val="center"/>
                              <w:rPr>
                                <w:sz w:val="20"/>
                                <w:szCs w:val="20"/>
                                <w:lang w:val="mn-MN"/>
                              </w:rPr>
                            </w:pPr>
                            <w:r w:rsidRPr="009C7327">
                              <w:rPr>
                                <w:sz w:val="20"/>
                                <w:szCs w:val="20"/>
                                <w:lang w:val="mn-MN"/>
                              </w:rPr>
                              <w:t xml:space="preserve">Хөрөнгийн мэдээллийг шаардах </w:t>
                            </w:r>
                          </w:p>
                        </w:txbxContent>
                      </v:textbox>
                    </v:rect>
                  </w:pict>
                </mc:Fallback>
              </mc:AlternateContent>
            </w:r>
            <w:r w:rsidRPr="00D84013">
              <w:rPr>
                <w:noProof/>
              </w:rPr>
              <w:drawing>
                <wp:inline distT="0" distB="0" distL="0" distR="0" wp14:anchorId="6331E929" wp14:editId="0CCAB3B2">
                  <wp:extent cx="5770179" cy="1923393"/>
                  <wp:effectExtent l="0" t="0" r="2540" b="1270"/>
                  <wp:docPr id="11670" name="Picture 1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09504" cy="1936501"/>
                          </a:xfrm>
                          <a:prstGeom prst="rect">
                            <a:avLst/>
                          </a:prstGeom>
                        </pic:spPr>
                      </pic:pic>
                    </a:graphicData>
                  </a:graphic>
                </wp:inline>
              </w:drawing>
            </w:r>
          </w:p>
          <w:p w:rsidR="009C7327" w:rsidRPr="00D84013" w:rsidRDefault="009C7327" w:rsidP="00967283">
            <w:pPr>
              <w:jc w:val="both"/>
              <w:rPr>
                <w:lang w:val="mn-MN"/>
              </w:rPr>
            </w:pPr>
          </w:p>
        </w:tc>
      </w:tr>
      <w:tr w:rsidR="009C7327" w:rsidRPr="00D84013" w:rsidTr="0032722A">
        <w:tc>
          <w:tcPr>
            <w:tcW w:w="4788" w:type="dxa"/>
          </w:tcPr>
          <w:p w:rsidR="009C7327" w:rsidRPr="00D84013" w:rsidRDefault="009C7327" w:rsidP="009C7327">
            <w:pPr>
              <w:spacing w:line="276" w:lineRule="auto"/>
              <w:jc w:val="both"/>
              <w:rPr>
                <w:b/>
                <w:bCs/>
                <w:spacing w:val="6"/>
                <w:lang w:val="mn-MN"/>
              </w:rPr>
            </w:pPr>
            <w:r w:rsidRPr="00D84013">
              <w:rPr>
                <w:b/>
                <w:bCs/>
                <w:spacing w:val="6"/>
                <w:lang w:val="mn-MN"/>
              </w:rPr>
              <w:lastRenderedPageBreak/>
              <w:t>9</w:t>
            </w:r>
            <w:r w:rsidR="00CC547E" w:rsidRPr="00D84013">
              <w:rPr>
                <w:b/>
                <w:lang w:val="mn-MN"/>
              </w:rPr>
              <w:t>-р зурагт</w:t>
            </w:r>
            <w:r w:rsidRPr="00D84013">
              <w:rPr>
                <w:b/>
                <w:bCs/>
                <w:spacing w:val="6"/>
                <w:lang w:val="mn-MN"/>
              </w:rPr>
              <w:t xml:space="preserve"> – Хөрөнгийг хянах схем</w:t>
            </w:r>
          </w:p>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67283">
            <w:pPr>
              <w:jc w:val="both"/>
              <w:rPr>
                <w:b/>
                <w:lang w:val="mn-MN"/>
              </w:rPr>
            </w:pPr>
            <w:r w:rsidRPr="00D84013">
              <w:rPr>
                <w:b/>
                <w:lang w:val="mn-MN"/>
              </w:rPr>
              <w:t>5.7.5 Ашиглах тохиолдлын тодорхойлолт</w:t>
            </w:r>
          </w:p>
          <w:tbl>
            <w:tblPr>
              <w:tblStyle w:val="TableGrid"/>
              <w:tblW w:w="0" w:type="auto"/>
              <w:tblLook w:val="04A0" w:firstRow="1" w:lastRow="0" w:firstColumn="1" w:lastColumn="0" w:noHBand="0" w:noVBand="1"/>
            </w:tblPr>
            <w:tblGrid>
              <w:gridCol w:w="2278"/>
              <w:gridCol w:w="2279"/>
            </w:tblGrid>
            <w:tr w:rsidR="009C7327" w:rsidRPr="00D84013" w:rsidTr="009C7327">
              <w:tc>
                <w:tcPr>
                  <w:tcW w:w="2278"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Нэр</w:t>
                  </w:r>
                </w:p>
              </w:tc>
              <w:tc>
                <w:tcPr>
                  <w:tcW w:w="2279"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Үзүүлэх үйлчилгээ ба мэдээлэл</w:t>
                  </w:r>
                </w:p>
              </w:tc>
            </w:tr>
            <w:tr w:rsidR="009C7327" w:rsidRPr="00B50E05" w:rsidTr="009C7327">
              <w:tc>
                <w:tcPr>
                  <w:tcW w:w="2278" w:type="dxa"/>
                </w:tcPr>
                <w:p w:rsidR="009C7327" w:rsidRPr="00D84013" w:rsidRDefault="009C7327" w:rsidP="009C7327">
                  <w:pPr>
                    <w:spacing w:before="37"/>
                    <w:rPr>
                      <w:sz w:val="20"/>
                      <w:szCs w:val="20"/>
                      <w:lang w:val="mn-MN"/>
                    </w:rPr>
                  </w:pPr>
                  <w:r w:rsidRPr="00D84013">
                    <w:rPr>
                      <w:sz w:val="20"/>
                      <w:szCs w:val="20"/>
                      <w:lang w:val="mn-MN"/>
                    </w:rPr>
                    <w:t>Хөрөнгийн мэдээллийг шаардах</w:t>
                  </w:r>
                </w:p>
              </w:tc>
              <w:tc>
                <w:tcPr>
                  <w:tcW w:w="2279" w:type="dxa"/>
                </w:tcPr>
                <w:p w:rsidR="009C7327" w:rsidRPr="00D84013" w:rsidRDefault="009C7327" w:rsidP="009C7327">
                  <w:pPr>
                    <w:spacing w:before="37"/>
                    <w:ind w:right="470"/>
                    <w:rPr>
                      <w:sz w:val="20"/>
                      <w:szCs w:val="20"/>
                      <w:lang w:val="mn-MN"/>
                    </w:rPr>
                  </w:pPr>
                  <w:r w:rsidRPr="00D84013">
                    <w:rPr>
                      <w:sz w:val="20"/>
                      <w:szCs w:val="20"/>
                      <w:lang w:val="mn-MN"/>
                    </w:rPr>
                    <w:t>Засвар үйлчилгээний төвөөс хүсэлт хүлээн аваад УЭТ шаардлагатай мэдээллийг илгээнэ.</w:t>
                  </w:r>
                </w:p>
              </w:tc>
            </w:tr>
          </w:tbl>
          <w:p w:rsidR="009C7327" w:rsidRPr="00D84013" w:rsidRDefault="009C7327" w:rsidP="00967283">
            <w:pPr>
              <w:jc w:val="both"/>
              <w:rPr>
                <w:b/>
                <w:lang w:val="mn-MN"/>
              </w:rPr>
            </w:pPr>
          </w:p>
          <w:p w:rsidR="009C7327" w:rsidRPr="00D84013" w:rsidRDefault="009C7327" w:rsidP="009C7327">
            <w:pPr>
              <w:pStyle w:val="NoSpacing"/>
              <w:spacing w:line="276" w:lineRule="auto"/>
              <w:rPr>
                <w:b/>
                <w:lang w:val="mn-MN"/>
              </w:rPr>
            </w:pPr>
            <w:r w:rsidRPr="00D84013">
              <w:rPr>
                <w:b/>
                <w:lang w:val="mn-MN"/>
              </w:rPr>
              <w:t>5.7.6 Дарааллын схем</w:t>
            </w:r>
          </w:p>
          <w:p w:rsidR="009C7327" w:rsidRPr="00D84013" w:rsidRDefault="009C7327" w:rsidP="009C7327">
            <w:pPr>
              <w:jc w:val="both"/>
              <w:rPr>
                <w:b/>
                <w:lang w:val="mn-MN"/>
              </w:rPr>
            </w:pPr>
            <w:r w:rsidRPr="00D84013">
              <w:rPr>
                <w:b/>
                <w:lang w:val="mn-MN"/>
              </w:rPr>
              <w:t>5.7.6.1 Мэдээлэл хүлээн авах хүсэлт</w:t>
            </w:r>
          </w:p>
          <w:tbl>
            <w:tblPr>
              <w:tblStyle w:val="TableGrid"/>
              <w:tblW w:w="0" w:type="auto"/>
              <w:tblLook w:val="04A0" w:firstRow="1" w:lastRow="0" w:firstColumn="1" w:lastColumn="0" w:noHBand="0" w:noVBand="1"/>
            </w:tblPr>
            <w:tblGrid>
              <w:gridCol w:w="1980"/>
              <w:gridCol w:w="2582"/>
            </w:tblGrid>
            <w:tr w:rsidR="009C7327" w:rsidRPr="00D84013" w:rsidTr="009C7327">
              <w:tc>
                <w:tcPr>
                  <w:tcW w:w="1980"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Тохиолдлын үе шат</w:t>
                  </w:r>
                </w:p>
              </w:tc>
              <w:tc>
                <w:tcPr>
                  <w:tcW w:w="2582"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Тодорхойлолт</w:t>
                  </w:r>
                </w:p>
              </w:tc>
            </w:tr>
            <w:tr w:rsidR="009C7327" w:rsidRPr="00B50E05" w:rsidTr="009C7327">
              <w:tc>
                <w:tcPr>
                  <w:tcW w:w="1980" w:type="dxa"/>
                </w:tcPr>
                <w:p w:rsidR="009C7327" w:rsidRPr="00D84013" w:rsidRDefault="009C7327" w:rsidP="009C7327">
                  <w:pPr>
                    <w:spacing w:before="37"/>
                    <w:jc w:val="both"/>
                    <w:rPr>
                      <w:sz w:val="20"/>
                      <w:szCs w:val="20"/>
                      <w:lang w:val="mn-MN"/>
                    </w:rPr>
                  </w:pPr>
                  <w:r w:rsidRPr="00D84013">
                    <w:rPr>
                      <w:sz w:val="20"/>
                      <w:szCs w:val="20"/>
                      <w:lang w:val="mn-MN"/>
                    </w:rPr>
                    <w:t>Алхам 1</w:t>
                  </w:r>
                </w:p>
              </w:tc>
              <w:tc>
                <w:tcPr>
                  <w:tcW w:w="2582" w:type="dxa"/>
                </w:tcPr>
                <w:p w:rsidR="009C7327" w:rsidRPr="00D84013" w:rsidRDefault="009C7327" w:rsidP="009C7327">
                  <w:pPr>
                    <w:spacing w:before="37"/>
                    <w:ind w:right="470"/>
                    <w:jc w:val="both"/>
                    <w:rPr>
                      <w:sz w:val="20"/>
                      <w:szCs w:val="20"/>
                      <w:lang w:val="mn-MN"/>
                    </w:rPr>
                  </w:pPr>
                  <w:r w:rsidRPr="00D84013">
                    <w:rPr>
                      <w:sz w:val="20"/>
                      <w:szCs w:val="20"/>
                      <w:lang w:val="mn-MN"/>
                    </w:rPr>
                    <w:t>Засвар үйлчилгээний төв нь хөрөнгийн удирдлагатай менежменттэй холбоотой мэдээлэл авах хүсэлтийг илгээнэ.</w:t>
                  </w:r>
                </w:p>
              </w:tc>
            </w:tr>
            <w:tr w:rsidR="009C7327" w:rsidRPr="00B50E05" w:rsidTr="009C7327">
              <w:tc>
                <w:tcPr>
                  <w:tcW w:w="1980" w:type="dxa"/>
                </w:tcPr>
                <w:p w:rsidR="009C7327" w:rsidRPr="00D84013" w:rsidRDefault="009C7327" w:rsidP="009C7327">
                  <w:pPr>
                    <w:spacing w:before="38"/>
                    <w:ind w:right="392"/>
                    <w:jc w:val="both"/>
                    <w:rPr>
                      <w:sz w:val="20"/>
                      <w:szCs w:val="20"/>
                      <w:lang w:val="mn-MN"/>
                    </w:rPr>
                  </w:pPr>
                  <w:r w:rsidRPr="00D84013">
                    <w:rPr>
                      <w:sz w:val="20"/>
                      <w:szCs w:val="20"/>
                      <w:lang w:val="mn-MN"/>
                    </w:rPr>
                    <w:t>Алхам 2</w:t>
                  </w:r>
                </w:p>
              </w:tc>
              <w:tc>
                <w:tcPr>
                  <w:tcW w:w="2582" w:type="dxa"/>
                </w:tcPr>
                <w:p w:rsidR="009C7327" w:rsidRPr="00D84013" w:rsidRDefault="009C7327" w:rsidP="009C7327">
                  <w:pPr>
                    <w:spacing w:before="38"/>
                    <w:ind w:right="808"/>
                    <w:jc w:val="both"/>
                    <w:rPr>
                      <w:sz w:val="20"/>
                      <w:szCs w:val="20"/>
                      <w:lang w:val="mn-MN"/>
                    </w:rPr>
                  </w:pPr>
                  <w:r w:rsidRPr="00D84013">
                    <w:rPr>
                      <w:sz w:val="20"/>
                      <w:szCs w:val="20"/>
                      <w:lang w:val="mn-MN"/>
                    </w:rPr>
                    <w:t>УЭТ мэдээллийг засвар үйлчилгээний төвд дамжуулна.</w:t>
                  </w:r>
                </w:p>
              </w:tc>
            </w:tr>
          </w:tbl>
          <w:p w:rsidR="009C7327" w:rsidRPr="00D84013" w:rsidRDefault="009C7327" w:rsidP="009C7327">
            <w:pPr>
              <w:jc w:val="both"/>
              <w:rPr>
                <w:b/>
                <w:lang w:val="mn-MN"/>
              </w:rPr>
            </w:pPr>
          </w:p>
          <w:p w:rsidR="009C7327" w:rsidRPr="00D84013" w:rsidRDefault="009C7327" w:rsidP="00967283">
            <w:pPr>
              <w:jc w:val="both"/>
              <w:rPr>
                <w:b/>
                <w:lang w:val="mn-MN"/>
              </w:rPr>
            </w:pPr>
          </w:p>
          <w:p w:rsidR="009C7327" w:rsidRPr="00D84013" w:rsidRDefault="009C7327" w:rsidP="00967283">
            <w:pPr>
              <w:jc w:val="both"/>
              <w:rPr>
                <w:b/>
                <w:lang w:val="mn-MN"/>
              </w:rPr>
            </w:pPr>
          </w:p>
          <w:p w:rsidR="009C7327" w:rsidRPr="00D84013" w:rsidRDefault="009C7327" w:rsidP="00967283">
            <w:pPr>
              <w:jc w:val="both"/>
              <w:rPr>
                <w:lang w:val="mn-MN"/>
              </w:rPr>
            </w:pPr>
          </w:p>
        </w:tc>
        <w:tc>
          <w:tcPr>
            <w:tcW w:w="4788" w:type="dxa"/>
          </w:tcPr>
          <w:p w:rsidR="009C7327" w:rsidRPr="00D84013" w:rsidRDefault="009C7327" w:rsidP="009C7327">
            <w:pPr>
              <w:pStyle w:val="NoSpacing"/>
              <w:spacing w:line="276" w:lineRule="auto"/>
              <w:rPr>
                <w:b/>
                <w:lang w:val="mn-MN"/>
              </w:rPr>
            </w:pPr>
            <w:r w:rsidRPr="00D84013">
              <w:rPr>
                <w:b/>
                <w:lang w:val="mn-MN"/>
              </w:rPr>
              <w:lastRenderedPageBreak/>
              <w:t>Figure 9 – Asset supervision use cases diagram</w:t>
            </w:r>
          </w:p>
          <w:p w:rsidR="009C7327" w:rsidRPr="00D84013" w:rsidRDefault="009C7327" w:rsidP="00967283">
            <w:pPr>
              <w:jc w:val="both"/>
              <w:rPr>
                <w:lang w:val="mn-MN"/>
              </w:rPr>
            </w:pPr>
          </w:p>
          <w:p w:rsidR="009C7327" w:rsidRPr="00D84013" w:rsidRDefault="009C7327" w:rsidP="00967283">
            <w:pPr>
              <w:jc w:val="both"/>
              <w:rPr>
                <w:b/>
                <w:lang w:val="mn-MN"/>
              </w:rPr>
            </w:pPr>
            <w:r w:rsidRPr="00D84013">
              <w:rPr>
                <w:b/>
                <w:lang w:val="mn-MN"/>
              </w:rPr>
              <w:t>5.7.5 Use cases description</w:t>
            </w:r>
          </w:p>
          <w:tbl>
            <w:tblPr>
              <w:tblStyle w:val="TableGrid"/>
              <w:tblW w:w="0" w:type="auto"/>
              <w:tblLook w:val="04A0" w:firstRow="1" w:lastRow="0" w:firstColumn="1" w:lastColumn="0" w:noHBand="0" w:noVBand="1"/>
            </w:tblPr>
            <w:tblGrid>
              <w:gridCol w:w="2278"/>
              <w:gridCol w:w="2279"/>
            </w:tblGrid>
            <w:tr w:rsidR="009C7327" w:rsidRPr="00D84013" w:rsidTr="009C7327">
              <w:tc>
                <w:tcPr>
                  <w:tcW w:w="2278" w:type="dxa"/>
                </w:tcPr>
                <w:p w:rsidR="009C7327" w:rsidRPr="00D84013" w:rsidRDefault="009C7327" w:rsidP="009C7327">
                  <w:pPr>
                    <w:pStyle w:val="TableParagraph"/>
                    <w:ind w:left="107"/>
                    <w:jc w:val="center"/>
                    <w:rPr>
                      <w:sz w:val="20"/>
                      <w:szCs w:val="20"/>
                      <w:lang w:val="mn-MN"/>
                    </w:rPr>
                  </w:pPr>
                  <w:r w:rsidRPr="00D84013">
                    <w:rPr>
                      <w:sz w:val="20"/>
                      <w:szCs w:val="20"/>
                      <w:lang w:val="mn-MN"/>
                    </w:rPr>
                    <w:t>Name</w:t>
                  </w:r>
                </w:p>
              </w:tc>
              <w:tc>
                <w:tcPr>
                  <w:tcW w:w="2279" w:type="dxa"/>
                </w:tcPr>
                <w:p w:rsidR="009C7327" w:rsidRPr="00D84013" w:rsidRDefault="009C7327" w:rsidP="009C7327">
                  <w:pPr>
                    <w:pStyle w:val="TableParagraph"/>
                    <w:ind w:right="306"/>
                    <w:jc w:val="center"/>
                    <w:rPr>
                      <w:sz w:val="20"/>
                      <w:szCs w:val="20"/>
                      <w:lang w:val="mn-MN"/>
                    </w:rPr>
                  </w:pPr>
                  <w:r w:rsidRPr="00D84013">
                    <w:rPr>
                      <w:sz w:val="20"/>
                      <w:szCs w:val="20"/>
                      <w:lang w:val="mn-MN"/>
                    </w:rPr>
                    <w:t>Service or information provided</w:t>
                  </w:r>
                </w:p>
              </w:tc>
            </w:tr>
            <w:tr w:rsidR="009C7327" w:rsidRPr="00D84013" w:rsidTr="009C7327">
              <w:tc>
                <w:tcPr>
                  <w:tcW w:w="2278" w:type="dxa"/>
                </w:tcPr>
                <w:p w:rsidR="009C7327" w:rsidRPr="00D84013" w:rsidRDefault="009C7327" w:rsidP="009C7327">
                  <w:pPr>
                    <w:pStyle w:val="TableParagraph"/>
                    <w:rPr>
                      <w:sz w:val="20"/>
                      <w:szCs w:val="20"/>
                      <w:lang w:val="mn-MN"/>
                    </w:rPr>
                  </w:pPr>
                  <w:r w:rsidRPr="00D84013">
                    <w:rPr>
                      <w:rFonts w:eastAsiaTheme="minorHAnsi"/>
                      <w:sz w:val="20"/>
                      <w:szCs w:val="20"/>
                      <w:lang w:val="mn-MN"/>
                    </w:rPr>
                    <w:t>Request for asset information</w:t>
                  </w:r>
                </w:p>
              </w:tc>
              <w:tc>
                <w:tcPr>
                  <w:tcW w:w="2279" w:type="dxa"/>
                </w:tcPr>
                <w:p w:rsidR="009C7327" w:rsidRPr="00D84013" w:rsidRDefault="009C7327" w:rsidP="009C7327">
                  <w:pPr>
                    <w:pStyle w:val="TableParagraph"/>
                    <w:ind w:left="107"/>
                    <w:rPr>
                      <w:sz w:val="20"/>
                      <w:szCs w:val="20"/>
                      <w:lang w:val="mn-MN"/>
                    </w:rPr>
                  </w:pPr>
                  <w:r w:rsidRPr="00D84013">
                    <w:rPr>
                      <w:sz w:val="20"/>
                      <w:szCs w:val="20"/>
                      <w:lang w:val="mn-MN"/>
                    </w:rPr>
                    <w:t>After received request from maintenance centre, IED sends the requested information.</w:t>
                  </w:r>
                </w:p>
              </w:tc>
            </w:tr>
          </w:tbl>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C7327">
            <w:pPr>
              <w:pStyle w:val="NoSpacing"/>
              <w:spacing w:line="276" w:lineRule="auto"/>
              <w:rPr>
                <w:b/>
                <w:lang w:val="mn-MN"/>
              </w:rPr>
            </w:pPr>
            <w:r w:rsidRPr="00D84013">
              <w:rPr>
                <w:b/>
                <w:lang w:val="mn-MN"/>
              </w:rPr>
              <w:t>5.7.6 Sequence diagrams</w:t>
            </w:r>
          </w:p>
          <w:p w:rsidR="009C7327" w:rsidRPr="00D84013" w:rsidRDefault="009C7327" w:rsidP="009C7327">
            <w:pPr>
              <w:jc w:val="both"/>
              <w:rPr>
                <w:b/>
                <w:lang w:val="mn-MN"/>
              </w:rPr>
            </w:pPr>
            <w:r w:rsidRPr="00D84013">
              <w:rPr>
                <w:b/>
                <w:lang w:val="mn-MN"/>
              </w:rPr>
              <w:t>5.7.6.1 Request to receive information</w:t>
            </w:r>
          </w:p>
          <w:tbl>
            <w:tblPr>
              <w:tblStyle w:val="TableGrid"/>
              <w:tblW w:w="0" w:type="auto"/>
              <w:tblLook w:val="04A0" w:firstRow="1" w:lastRow="0" w:firstColumn="1" w:lastColumn="0" w:noHBand="0" w:noVBand="1"/>
            </w:tblPr>
            <w:tblGrid>
              <w:gridCol w:w="1980"/>
              <w:gridCol w:w="2582"/>
            </w:tblGrid>
            <w:tr w:rsidR="009C7327" w:rsidRPr="00D84013" w:rsidTr="00902EC1">
              <w:tc>
                <w:tcPr>
                  <w:tcW w:w="1980"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Use case step</w:t>
                  </w:r>
                </w:p>
              </w:tc>
              <w:tc>
                <w:tcPr>
                  <w:tcW w:w="2582"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Description</w:t>
                  </w:r>
                </w:p>
              </w:tc>
            </w:tr>
            <w:tr w:rsidR="009C7327" w:rsidRPr="00D84013" w:rsidTr="00902EC1">
              <w:tc>
                <w:tcPr>
                  <w:tcW w:w="1980" w:type="dxa"/>
                </w:tcPr>
                <w:p w:rsidR="009C7327" w:rsidRPr="00D84013" w:rsidRDefault="009C7327" w:rsidP="009C7327">
                  <w:pPr>
                    <w:pStyle w:val="TableParagraph"/>
                    <w:rPr>
                      <w:sz w:val="20"/>
                      <w:szCs w:val="20"/>
                      <w:lang w:val="mn-MN"/>
                    </w:rPr>
                  </w:pPr>
                  <w:r w:rsidRPr="00D84013">
                    <w:rPr>
                      <w:rFonts w:eastAsiaTheme="minorHAnsi"/>
                      <w:sz w:val="20"/>
                      <w:szCs w:val="20"/>
                      <w:lang w:val="mn-MN"/>
                    </w:rPr>
                    <w:t>Step 1</w:t>
                  </w:r>
                </w:p>
              </w:tc>
              <w:tc>
                <w:tcPr>
                  <w:tcW w:w="2582" w:type="dxa"/>
                </w:tcPr>
                <w:p w:rsidR="009C7327" w:rsidRPr="00D84013" w:rsidRDefault="009C7327" w:rsidP="009C7327">
                  <w:pPr>
                    <w:pStyle w:val="TableParagraph"/>
                    <w:spacing w:before="37"/>
                    <w:ind w:right="470"/>
                    <w:rPr>
                      <w:sz w:val="20"/>
                      <w:szCs w:val="20"/>
                      <w:lang w:val="mn-MN"/>
                    </w:rPr>
                  </w:pPr>
                  <w:r w:rsidRPr="00D84013">
                    <w:rPr>
                      <w:sz w:val="20"/>
                      <w:szCs w:val="20"/>
                      <w:lang w:val="mn-MN"/>
                    </w:rPr>
                    <w:t>Maintenance centre sends a request to get information related to asset management</w:t>
                  </w:r>
                </w:p>
              </w:tc>
            </w:tr>
            <w:tr w:rsidR="009C7327" w:rsidRPr="00D84013" w:rsidTr="00902EC1">
              <w:tc>
                <w:tcPr>
                  <w:tcW w:w="1980" w:type="dxa"/>
                </w:tcPr>
                <w:p w:rsidR="009C7327" w:rsidRPr="00D84013" w:rsidRDefault="009C7327" w:rsidP="009C7327">
                  <w:pPr>
                    <w:pStyle w:val="TableParagraph"/>
                    <w:spacing w:before="38"/>
                    <w:ind w:right="392"/>
                    <w:rPr>
                      <w:sz w:val="20"/>
                      <w:szCs w:val="20"/>
                      <w:lang w:val="mn-MN"/>
                    </w:rPr>
                  </w:pPr>
                  <w:r w:rsidRPr="00D84013">
                    <w:rPr>
                      <w:sz w:val="20"/>
                      <w:szCs w:val="20"/>
                      <w:lang w:val="mn-MN"/>
                    </w:rPr>
                    <w:t>Step 2</w:t>
                  </w:r>
                </w:p>
              </w:tc>
              <w:tc>
                <w:tcPr>
                  <w:tcW w:w="2582" w:type="dxa"/>
                </w:tcPr>
                <w:p w:rsidR="009C7327" w:rsidRPr="00D84013" w:rsidRDefault="009C7327" w:rsidP="009C7327">
                  <w:pPr>
                    <w:pStyle w:val="TableParagraph"/>
                    <w:spacing w:before="38"/>
                    <w:ind w:right="808"/>
                    <w:rPr>
                      <w:sz w:val="20"/>
                      <w:szCs w:val="20"/>
                      <w:lang w:val="mn-MN"/>
                    </w:rPr>
                  </w:pPr>
                  <w:r w:rsidRPr="00D84013">
                    <w:rPr>
                      <w:sz w:val="20"/>
                      <w:szCs w:val="20"/>
                      <w:lang w:val="mn-MN"/>
                    </w:rPr>
                    <w:t>IED transmits the information to the maintenance centre</w:t>
                  </w:r>
                </w:p>
              </w:tc>
            </w:tr>
          </w:tbl>
          <w:p w:rsidR="009C7327" w:rsidRPr="00D84013" w:rsidRDefault="009C7327" w:rsidP="009C7327">
            <w:pPr>
              <w:jc w:val="both"/>
              <w:rPr>
                <w:lang w:val="mn-MN"/>
              </w:rPr>
            </w:pPr>
          </w:p>
        </w:tc>
      </w:tr>
    </w:tbl>
    <w:p w:rsidR="00750B87" w:rsidRPr="00D84013" w:rsidRDefault="00750B87" w:rsidP="002538A3">
      <w:pPr>
        <w:rPr>
          <w:b/>
          <w:lang w:val="mn-MN"/>
        </w:rPr>
      </w:pPr>
    </w:p>
    <w:tbl>
      <w:tblPr>
        <w:tblStyle w:val="TableGrid"/>
        <w:tblW w:w="0" w:type="auto"/>
        <w:tblLook w:val="04A0" w:firstRow="1" w:lastRow="0" w:firstColumn="1" w:lastColumn="0" w:noHBand="0" w:noVBand="1"/>
      </w:tblPr>
      <w:tblGrid>
        <w:gridCol w:w="5069"/>
        <w:gridCol w:w="4507"/>
      </w:tblGrid>
      <w:tr w:rsidR="002538A3" w:rsidRPr="00D84013" w:rsidTr="008652B7">
        <w:trPr>
          <w:trHeight w:val="5094"/>
        </w:trPr>
        <w:tc>
          <w:tcPr>
            <w:tcW w:w="4788" w:type="dxa"/>
          </w:tcPr>
          <w:p w:rsidR="002538A3" w:rsidRPr="00D84013" w:rsidRDefault="002538A3" w:rsidP="00211130">
            <w:pPr>
              <w:pStyle w:val="ListParagraph"/>
              <w:numPr>
                <w:ilvl w:val="1"/>
                <w:numId w:val="21"/>
              </w:numPr>
              <w:contextualSpacing w:val="0"/>
              <w:jc w:val="both"/>
              <w:rPr>
                <w:b/>
                <w:lang w:val="mn-MN"/>
              </w:rPr>
            </w:pPr>
            <w:r w:rsidRPr="00D84013">
              <w:rPr>
                <w:b/>
                <w:lang w:val="mn-MN"/>
              </w:rPr>
              <w:t>Параметрийн тохируулга</w:t>
            </w:r>
          </w:p>
          <w:p w:rsidR="002538A3" w:rsidRPr="00D84013" w:rsidRDefault="002538A3" w:rsidP="00211130">
            <w:pPr>
              <w:numPr>
                <w:ilvl w:val="2"/>
                <w:numId w:val="21"/>
              </w:numPr>
              <w:jc w:val="both"/>
              <w:rPr>
                <w:b/>
                <w:sz w:val="22"/>
                <w:szCs w:val="22"/>
                <w:lang w:val="mn-MN"/>
              </w:rPr>
            </w:pPr>
            <w:r w:rsidRPr="00D84013">
              <w:rPr>
                <w:b/>
                <w:lang w:val="mn-MN"/>
              </w:rPr>
              <w:t>Ерөнхий зүйл</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Параметрийн тохируулга нь ажиллагааны параметрүүд болон загварчлалын удирдлага, инженерийн ажлын байрнаас засвар үйлчилгээний төв дэх УЭТ-гийн удирдлагыг багтаана.</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УЭТ нь ажлын параметрүүд болон тохируулгыг агуулж болно. Загварчлалын параметрүүд нь офлайн горимд тохиргоо хийгдэнэ. Ажиллагааны параметрүүд тоноглолын ажиллагааг тасалдуулахгүйгээр </w:t>
            </w:r>
            <w:r w:rsidR="007F6475" w:rsidRPr="00DB2381">
              <w:rPr>
                <w:bCs/>
                <w:color w:val="000000"/>
                <w:shd w:val="clear" w:color="auto" w:fill="FFFFFF"/>
                <w:lang w:val="mn-MN"/>
              </w:rPr>
              <w:t>онлайн</w:t>
            </w:r>
            <w:r w:rsidRPr="00DB2381">
              <w:rPr>
                <w:bCs/>
                <w:color w:val="000000"/>
                <w:shd w:val="clear" w:color="auto" w:fill="FFFFFF"/>
                <w:lang w:val="mn-MN"/>
              </w:rPr>
              <w:t xml:space="preserve"> горимд өөрчлөлт, тохиргоо хийгдэнэ.</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Үйлдвэрлэгчийн тусгай УЭТ загварчлалын хэрэгсэл нь УЭТ-гийн </w:t>
            </w:r>
            <w:r w:rsidR="007F6475" w:rsidRPr="00DB2381">
              <w:rPr>
                <w:bCs/>
                <w:color w:val="000000"/>
                <w:shd w:val="clear" w:color="auto" w:fill="FFFFFF"/>
                <w:lang w:val="mn-MN"/>
              </w:rPr>
              <w:t>тусгай</w:t>
            </w:r>
            <w:r w:rsidRPr="00DB2381">
              <w:rPr>
                <w:bCs/>
                <w:color w:val="000000"/>
                <w:shd w:val="clear" w:color="auto" w:fill="FFFFFF"/>
                <w:lang w:val="mn-MN"/>
              </w:rPr>
              <w:t xml:space="preserve"> тохируулгын файлуудыг бий болгож дамжуулна.</w:t>
            </w:r>
          </w:p>
          <w:p w:rsidR="002538A3" w:rsidRPr="00D84013" w:rsidRDefault="002538A3" w:rsidP="002538A3">
            <w:pPr>
              <w:jc w:val="both"/>
              <w:rPr>
                <w:b/>
                <w:sz w:val="22"/>
                <w:szCs w:val="22"/>
                <w:lang w:val="mn-MN"/>
              </w:rPr>
            </w:pPr>
          </w:p>
          <w:p w:rsidR="002538A3" w:rsidRPr="00D84013" w:rsidRDefault="002538A3" w:rsidP="002538A3">
            <w:pPr>
              <w:jc w:val="both"/>
              <w:rPr>
                <w:sz w:val="22"/>
                <w:szCs w:val="22"/>
                <w:lang w:val="mn-MN"/>
              </w:rPr>
            </w:pPr>
            <w:r w:rsidRPr="00D84013">
              <w:rPr>
                <w:b/>
                <w:lang w:val="mn-MN"/>
              </w:rPr>
              <w:t>5.8.2</w:t>
            </w:r>
            <w:r w:rsidRPr="00D84013">
              <w:rPr>
                <w:lang w:val="mn-MN"/>
              </w:rPr>
              <w:t xml:space="preserve"> </w:t>
            </w:r>
            <w:r w:rsidRPr="00D84013">
              <w:rPr>
                <w:b/>
                <w:lang w:val="mn-MN"/>
              </w:rPr>
              <w:t>Хязгаарлалт / таамаглал / дизайны асуудал</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Загварчлалын дотоод удирдлага техникийн тайланд ороогүй. УЭТ-гийн тохируулгын файлуудын солилцоо УЭТ-д шууд </w:t>
            </w:r>
            <w:r w:rsidR="007F6475" w:rsidRPr="00DB2381">
              <w:rPr>
                <w:bCs/>
                <w:color w:val="000000"/>
                <w:shd w:val="clear" w:color="auto" w:fill="FFFFFF"/>
                <w:lang w:val="mn-MN"/>
              </w:rPr>
              <w:t>нэвтрэх</w:t>
            </w:r>
            <w:r w:rsidRPr="00DB2381">
              <w:rPr>
                <w:bCs/>
                <w:color w:val="000000"/>
                <w:shd w:val="clear" w:color="auto" w:fill="FFFFFF"/>
                <w:lang w:val="mn-MN"/>
              </w:rPr>
              <w:t xml:space="preserve"> байдлаар хийгдэх ба техникийн тайланд тусгагдаагүй. Зөвхөн дэд станцын засвар үйлчилгээний төв УЭТ хоорондын файлыг зайнаас шилжүүлэх ажиллагаа орсон. Тохируулгын файлыг УЭТ-г </w:t>
            </w:r>
            <w:r w:rsidR="007F6475" w:rsidRPr="00DB2381">
              <w:rPr>
                <w:bCs/>
                <w:color w:val="000000"/>
                <w:shd w:val="clear" w:color="auto" w:fill="FFFFFF"/>
                <w:lang w:val="mn-MN"/>
              </w:rPr>
              <w:t>ачаалан</w:t>
            </w:r>
            <w:r w:rsidRPr="00DB2381">
              <w:rPr>
                <w:bCs/>
                <w:color w:val="000000"/>
                <w:shd w:val="clear" w:color="auto" w:fill="FFFFFF"/>
                <w:lang w:val="mn-MN"/>
              </w:rPr>
              <w:t xml:space="preserve"> зөвхөн нэг тохиргооны парамет өөрчилсөн ч болдог байх шаардлагатай. </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Удирдлагын төвийн үйл ажиллагаанд нөлөөлөх параметрүүдийн өөрчлөлтийг удирдлагын төвд мэдэгдэнэ.</w:t>
            </w:r>
          </w:p>
          <w:p w:rsidR="008652B7" w:rsidRPr="00D84013" w:rsidRDefault="008652B7" w:rsidP="002538A3">
            <w:pPr>
              <w:rPr>
                <w:lang w:val="mn-MN"/>
              </w:rPr>
            </w:pPr>
          </w:p>
          <w:p w:rsidR="008652B7" w:rsidRPr="00D84013" w:rsidRDefault="008652B7" w:rsidP="002538A3">
            <w:pPr>
              <w:rPr>
                <w:lang w:val="mn-MN"/>
              </w:rPr>
            </w:pPr>
          </w:p>
          <w:p w:rsidR="008652B7" w:rsidRPr="00D84013" w:rsidRDefault="008652B7" w:rsidP="002538A3">
            <w:pPr>
              <w:rPr>
                <w:lang w:val="mn-MN"/>
              </w:rPr>
            </w:pPr>
            <w:r w:rsidRPr="00D84013">
              <w:rPr>
                <w:b/>
                <w:lang w:val="mn-MN"/>
              </w:rPr>
              <w:t xml:space="preserve">5.8.3 </w:t>
            </w:r>
            <w:r w:rsidRPr="00D84013">
              <w:rPr>
                <w:b/>
                <w:bCs/>
                <w:spacing w:val="6"/>
                <w:sz w:val="20"/>
                <w:szCs w:val="20"/>
                <w:lang w:val="mn-MN"/>
              </w:rPr>
              <w:t>Оролцогчид</w:t>
            </w:r>
          </w:p>
          <w:p w:rsidR="008652B7" w:rsidRPr="00D84013" w:rsidRDefault="008652B7" w:rsidP="008652B7">
            <w:pPr>
              <w:jc w:val="both"/>
              <w:rPr>
                <w:lang w:val="mn-MN"/>
              </w:rPr>
            </w:pPr>
            <w:r w:rsidRPr="00D84013">
              <w:rPr>
                <w:lang w:val="mn-MN"/>
              </w:rPr>
              <w:lastRenderedPageBreak/>
              <w:t xml:space="preserve">Зайнаас параметр болон тохиргоог өөрчлөхөд </w:t>
            </w:r>
            <w:r w:rsidR="007F6475" w:rsidRPr="00D84013">
              <w:rPr>
                <w:lang w:val="mn-MN"/>
              </w:rPr>
              <w:t>доорх</w:t>
            </w:r>
            <w:r w:rsidRPr="00D84013">
              <w:rPr>
                <w:lang w:val="mn-MN"/>
              </w:rPr>
              <w:t xml:space="preserve"> оролцогчид шаардлагатай.</w:t>
            </w:r>
          </w:p>
          <w:p w:rsidR="008652B7" w:rsidRPr="00D84013" w:rsidRDefault="008652B7" w:rsidP="008652B7">
            <w:pPr>
              <w:jc w:val="both"/>
              <w:rPr>
                <w:lang w:val="mn-MN"/>
              </w:rPr>
            </w:pPr>
          </w:p>
          <w:tbl>
            <w:tblPr>
              <w:tblStyle w:val="TableGrid"/>
              <w:tblW w:w="0" w:type="auto"/>
              <w:tblLook w:val="04A0" w:firstRow="1" w:lastRow="0" w:firstColumn="1" w:lastColumn="0" w:noHBand="0" w:noVBand="1"/>
            </w:tblPr>
            <w:tblGrid>
              <w:gridCol w:w="2278"/>
              <w:gridCol w:w="2279"/>
            </w:tblGrid>
            <w:tr w:rsidR="008652B7" w:rsidRPr="00D84013" w:rsidTr="008652B7">
              <w:tc>
                <w:tcPr>
                  <w:tcW w:w="227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Нэр</w:t>
                  </w:r>
                </w:p>
              </w:tc>
              <w:tc>
                <w:tcPr>
                  <w:tcW w:w="227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Чиг үүргийн тодорхойлолт</w:t>
                  </w:r>
                </w:p>
              </w:tc>
            </w:tr>
            <w:tr w:rsidR="008652B7" w:rsidRPr="00B50E05" w:rsidTr="008652B7">
              <w:tc>
                <w:tcPr>
                  <w:tcW w:w="2278" w:type="dxa"/>
                </w:tcPr>
                <w:p w:rsidR="008652B7" w:rsidRPr="00D84013" w:rsidRDefault="008652B7" w:rsidP="008652B7">
                  <w:pPr>
                    <w:spacing w:before="58"/>
                    <w:ind w:left="107"/>
                    <w:rPr>
                      <w:sz w:val="20"/>
                      <w:szCs w:val="20"/>
                      <w:lang w:val="mn-MN"/>
                    </w:rPr>
                  </w:pPr>
                  <w:r w:rsidRPr="00D84013">
                    <w:rPr>
                      <w:sz w:val="20"/>
                      <w:szCs w:val="20"/>
                      <w:lang w:val="mn-MN"/>
                    </w:rPr>
                    <w:t>Засвар үйлчилгээний төв</w:t>
                  </w:r>
                </w:p>
              </w:tc>
              <w:tc>
                <w:tcPr>
                  <w:tcW w:w="2279" w:type="dxa"/>
                </w:tcPr>
                <w:p w:rsidR="008652B7" w:rsidRPr="00D84013" w:rsidRDefault="008652B7" w:rsidP="008652B7">
                  <w:pPr>
                    <w:spacing w:before="58" w:line="184" w:lineRule="exact"/>
                    <w:ind w:left="108"/>
                    <w:rPr>
                      <w:sz w:val="20"/>
                      <w:szCs w:val="20"/>
                      <w:lang w:val="mn-MN"/>
                    </w:rPr>
                  </w:pPr>
                  <w:r w:rsidRPr="00D84013">
                    <w:rPr>
                      <w:sz w:val="20"/>
                      <w:szCs w:val="20"/>
                      <w:lang w:val="mn-MN"/>
                    </w:rPr>
                    <w:t>Хөрөнгийн удирдлага</w:t>
                  </w:r>
                  <w:r w:rsidR="007F6475">
                    <w:rPr>
                      <w:sz w:val="20"/>
                      <w:szCs w:val="20"/>
                      <w:lang w:val="mn-MN"/>
                    </w:rPr>
                    <w:t xml:space="preserve"> менежм</w:t>
                  </w:r>
                  <w:r w:rsidRPr="00D84013">
                    <w:rPr>
                      <w:sz w:val="20"/>
                      <w:szCs w:val="20"/>
                      <w:lang w:val="mn-MN"/>
                    </w:rPr>
                    <w:t>ент, засвар үйлчилгээ, тасралт саатлын шинжилгээ, хэмжилт хийгддэг байр.</w:t>
                  </w:r>
                </w:p>
              </w:tc>
            </w:tr>
            <w:tr w:rsidR="008652B7" w:rsidRPr="00B50E05" w:rsidTr="008652B7">
              <w:tc>
                <w:tcPr>
                  <w:tcW w:w="2278" w:type="dxa"/>
                </w:tcPr>
                <w:p w:rsidR="008652B7" w:rsidRPr="00D84013" w:rsidRDefault="008652B7" w:rsidP="008652B7">
                  <w:pPr>
                    <w:spacing w:before="57"/>
                    <w:ind w:left="107"/>
                    <w:rPr>
                      <w:sz w:val="20"/>
                      <w:szCs w:val="20"/>
                      <w:lang w:val="mn-MN"/>
                    </w:rPr>
                  </w:pPr>
                  <w:r w:rsidRPr="00D84013">
                    <w:rPr>
                      <w:sz w:val="20"/>
                      <w:szCs w:val="20"/>
                      <w:lang w:val="mn-MN"/>
                    </w:rPr>
                    <w:t>УЭТ</w:t>
                  </w:r>
                </w:p>
              </w:tc>
              <w:tc>
                <w:tcPr>
                  <w:tcW w:w="2279" w:type="dxa"/>
                </w:tcPr>
                <w:p w:rsidR="008652B7" w:rsidRPr="00D84013" w:rsidRDefault="008652B7" w:rsidP="008652B7">
                  <w:pPr>
                    <w:spacing w:before="57"/>
                    <w:ind w:left="108"/>
                    <w:rPr>
                      <w:sz w:val="20"/>
                      <w:szCs w:val="20"/>
                      <w:lang w:val="mn-MN"/>
                    </w:rPr>
                  </w:pPr>
                  <w:r w:rsidRPr="00D84013">
                    <w:rPr>
                      <w:sz w:val="20"/>
                      <w:szCs w:val="20"/>
                      <w:lang w:val="mn-MN"/>
                    </w:rPr>
                    <w:t>Төхөөрөмж нь параметрүүд болон загварчлалын файл</w:t>
                  </w:r>
                  <w:r w:rsidR="007F6475">
                    <w:rPr>
                      <w:sz w:val="20"/>
                      <w:szCs w:val="20"/>
                      <w:lang w:val="mn-MN"/>
                    </w:rPr>
                    <w:t xml:space="preserve"> </w:t>
                  </w:r>
                  <w:r w:rsidRPr="00D84013">
                    <w:rPr>
                      <w:sz w:val="20"/>
                      <w:szCs w:val="20"/>
                      <w:lang w:val="mn-MN"/>
                    </w:rPr>
                    <w:t>тохируулгын файлуудыг агуулна.</w:t>
                  </w:r>
                </w:p>
              </w:tc>
            </w:tr>
          </w:tbl>
          <w:p w:rsidR="008652B7" w:rsidRPr="00D84013" w:rsidRDefault="008652B7" w:rsidP="008652B7">
            <w:pPr>
              <w:jc w:val="both"/>
              <w:rPr>
                <w:lang w:val="mn-MN"/>
              </w:rPr>
            </w:pPr>
          </w:p>
          <w:p w:rsidR="008652B7" w:rsidRPr="00D84013" w:rsidRDefault="008652B7" w:rsidP="008652B7">
            <w:pPr>
              <w:pStyle w:val="NoSpacing"/>
              <w:spacing w:line="276" w:lineRule="auto"/>
              <w:rPr>
                <w:lang w:val="mn-MN"/>
              </w:rPr>
            </w:pPr>
            <w:r w:rsidRPr="00D84013">
              <w:rPr>
                <w:b/>
                <w:lang w:val="mn-MN"/>
              </w:rPr>
              <w:t>5.8.4 Ашиглах тохиолдлын схем</w:t>
            </w:r>
          </w:p>
          <w:p w:rsidR="008652B7" w:rsidRPr="00D84013" w:rsidRDefault="001023F8" w:rsidP="008652B7">
            <w:pPr>
              <w:pStyle w:val="NoSpacing"/>
              <w:spacing w:line="276" w:lineRule="auto"/>
              <w:jc w:val="both"/>
              <w:rPr>
                <w:lang w:val="mn-MN"/>
              </w:rPr>
            </w:pPr>
            <w:hyperlink w:anchor="_bookmark77" w:history="1">
              <w:r w:rsidR="00CC547E" w:rsidRPr="00D84013">
                <w:rPr>
                  <w:lang w:val="mn-MN"/>
                </w:rPr>
                <w:t>10-р зурагт</w:t>
              </w:r>
              <w:r w:rsidR="008652B7" w:rsidRPr="00D84013">
                <w:rPr>
                  <w:lang w:val="mn-MN"/>
                </w:rPr>
                <w:t xml:space="preserve"> параметрийн загварчлах тохиолдлын схемийг үзүүлэв.</w:t>
              </w:r>
            </w:hyperlink>
          </w:p>
          <w:p w:rsidR="008652B7" w:rsidRPr="00D84013" w:rsidRDefault="008652B7" w:rsidP="002538A3">
            <w:pPr>
              <w:rPr>
                <w:b/>
                <w:lang w:val="mn-MN"/>
              </w:rPr>
            </w:pPr>
          </w:p>
          <w:p w:rsidR="008652B7" w:rsidRPr="00D84013" w:rsidRDefault="008652B7" w:rsidP="002538A3">
            <w:pPr>
              <w:rPr>
                <w:b/>
                <w:lang w:val="mn-MN"/>
              </w:rPr>
            </w:pPr>
          </w:p>
        </w:tc>
        <w:tc>
          <w:tcPr>
            <w:tcW w:w="4788" w:type="dxa"/>
          </w:tcPr>
          <w:p w:rsidR="002538A3" w:rsidRPr="00D84013" w:rsidRDefault="002538A3" w:rsidP="002538A3">
            <w:pPr>
              <w:jc w:val="both"/>
              <w:rPr>
                <w:b/>
                <w:sz w:val="22"/>
                <w:szCs w:val="22"/>
                <w:lang w:val="mn-MN"/>
              </w:rPr>
            </w:pPr>
            <w:r w:rsidRPr="00D84013">
              <w:rPr>
                <w:b/>
                <w:lang w:val="mn-MN"/>
              </w:rPr>
              <w:lastRenderedPageBreak/>
              <w:t>5.8 Parameter configuration</w:t>
            </w:r>
          </w:p>
          <w:p w:rsidR="002538A3" w:rsidRPr="00D84013" w:rsidRDefault="002538A3" w:rsidP="002538A3">
            <w:pPr>
              <w:jc w:val="both"/>
              <w:rPr>
                <w:sz w:val="22"/>
                <w:szCs w:val="22"/>
                <w:lang w:val="mn-MN"/>
              </w:rPr>
            </w:pPr>
            <w:r w:rsidRPr="00D84013">
              <w:rPr>
                <w:b/>
                <w:lang w:val="mn-MN"/>
              </w:rPr>
              <w:t>5.8.1</w:t>
            </w:r>
            <w:r w:rsidRPr="00D84013">
              <w:rPr>
                <w:b/>
                <w:lang w:val="mn-MN"/>
              </w:rPr>
              <w:tab/>
              <w:t>General</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Parameter configuration  includes  the management  of configuration  and operational parameters as well as IED configuration files from an engineering workplace  in the maintenance centre.</w:t>
            </w:r>
          </w:p>
          <w:p w:rsidR="002538A3" w:rsidRPr="00DB2381" w:rsidRDefault="002538A3" w:rsidP="00DB2381">
            <w:pPr>
              <w:spacing w:line="276" w:lineRule="auto"/>
              <w:jc w:val="both"/>
              <w:rPr>
                <w:bCs/>
                <w:color w:val="000000"/>
                <w:shd w:val="clear" w:color="auto" w:fill="FFFFFF"/>
                <w:lang w:val="mn-MN"/>
              </w:rPr>
            </w:pP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IEDs may contain configuration and operational parameters. Configuration parameters are typically set off-line. Operational parameters may be set and changed on-line without  disturbing the operation of the device.</w:t>
            </w:r>
          </w:p>
          <w:p w:rsidR="002538A3" w:rsidRPr="00DB2381" w:rsidRDefault="002538A3" w:rsidP="00DB2381">
            <w:pPr>
              <w:spacing w:line="276" w:lineRule="auto"/>
              <w:jc w:val="both"/>
              <w:rPr>
                <w:bCs/>
                <w:color w:val="000000"/>
                <w:shd w:val="clear" w:color="auto" w:fill="FFFFFF"/>
                <w:lang w:val="mn-MN"/>
              </w:rPr>
            </w:pP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The manufacturer specific IED configuration tool (ICT) generates and transfers IED-specific configuration files.</w:t>
            </w:r>
          </w:p>
          <w:p w:rsidR="002538A3" w:rsidRPr="00D84013" w:rsidRDefault="002538A3" w:rsidP="002538A3">
            <w:pPr>
              <w:jc w:val="both"/>
              <w:rPr>
                <w:sz w:val="22"/>
                <w:szCs w:val="22"/>
                <w:lang w:val="mn-MN"/>
              </w:rPr>
            </w:pPr>
          </w:p>
          <w:p w:rsidR="002538A3" w:rsidRPr="00D84013" w:rsidRDefault="002538A3" w:rsidP="002538A3">
            <w:pPr>
              <w:jc w:val="both"/>
              <w:rPr>
                <w:b/>
                <w:sz w:val="22"/>
                <w:szCs w:val="22"/>
                <w:lang w:val="mn-MN"/>
              </w:rPr>
            </w:pPr>
            <w:r w:rsidRPr="00D84013">
              <w:rPr>
                <w:b/>
                <w:lang w:val="mn-MN"/>
              </w:rPr>
              <w:t>5.8.2</w:t>
            </w:r>
            <w:r w:rsidRPr="00D84013">
              <w:rPr>
                <w:b/>
                <w:lang w:val="mn-MN"/>
              </w:rPr>
              <w:tab/>
              <w:t>Constraints / assumptions / design considerations</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Local management of configuration is not covered by this technical  report.  Exchange  of  legacy IED configuration files is done by direct access to the IED and out of scope of this technical report. Only the remote file transfer between the maintenance centre and the IED in this substation is covered by this technical report. Beneath the upload of configuration files to the IED, it might allow the change of single setting parameters.</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Any change of parameters that affects the operation in the control centre will be notified to the control centre.</w:t>
            </w:r>
          </w:p>
          <w:p w:rsidR="002538A3" w:rsidRPr="00D84013" w:rsidRDefault="002538A3" w:rsidP="002538A3">
            <w:pPr>
              <w:rPr>
                <w:b/>
                <w:lang w:val="mn-MN"/>
              </w:rPr>
            </w:pPr>
          </w:p>
          <w:p w:rsidR="008652B7" w:rsidRPr="00D84013" w:rsidRDefault="008652B7" w:rsidP="002538A3">
            <w:pPr>
              <w:rPr>
                <w:b/>
                <w:lang w:val="mn-MN"/>
              </w:rPr>
            </w:pPr>
          </w:p>
          <w:p w:rsidR="008652B7" w:rsidRPr="00D84013" w:rsidRDefault="008652B7" w:rsidP="00211130">
            <w:pPr>
              <w:pStyle w:val="ListParagraph"/>
              <w:numPr>
                <w:ilvl w:val="2"/>
                <w:numId w:val="96"/>
              </w:numPr>
              <w:rPr>
                <w:b/>
                <w:lang w:val="mn-MN"/>
              </w:rPr>
            </w:pPr>
            <w:r w:rsidRPr="00D84013">
              <w:rPr>
                <w:b/>
                <w:lang w:val="mn-MN"/>
              </w:rPr>
              <w:t>Actors</w:t>
            </w:r>
          </w:p>
          <w:p w:rsidR="008652B7" w:rsidRPr="00D84013" w:rsidRDefault="008652B7" w:rsidP="008652B7">
            <w:pPr>
              <w:jc w:val="both"/>
              <w:rPr>
                <w:lang w:val="mn-MN"/>
              </w:rPr>
            </w:pPr>
            <w:r w:rsidRPr="00D84013">
              <w:rPr>
                <w:lang w:val="mn-MN"/>
              </w:rPr>
              <w:t>The remote parameter and configuration changes use case requires the following actors:</w:t>
            </w:r>
          </w:p>
          <w:p w:rsidR="008652B7" w:rsidRPr="00D84013" w:rsidRDefault="008652B7" w:rsidP="008652B7">
            <w:pPr>
              <w:jc w:val="both"/>
              <w:rPr>
                <w:lang w:val="mn-MN"/>
              </w:rPr>
            </w:pPr>
          </w:p>
          <w:tbl>
            <w:tblPr>
              <w:tblStyle w:val="TableGrid"/>
              <w:tblW w:w="0" w:type="auto"/>
              <w:tblLook w:val="04A0" w:firstRow="1" w:lastRow="0" w:firstColumn="1" w:lastColumn="0" w:noHBand="0" w:noVBand="1"/>
            </w:tblPr>
            <w:tblGrid>
              <w:gridCol w:w="2128"/>
              <w:gridCol w:w="2153"/>
            </w:tblGrid>
            <w:tr w:rsidR="008652B7" w:rsidRPr="00D84013" w:rsidTr="008652B7">
              <w:tc>
                <w:tcPr>
                  <w:tcW w:w="227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Name</w:t>
                  </w:r>
                </w:p>
              </w:tc>
              <w:tc>
                <w:tcPr>
                  <w:tcW w:w="227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Role description</w:t>
                  </w:r>
                </w:p>
              </w:tc>
            </w:tr>
            <w:tr w:rsidR="008652B7" w:rsidRPr="00D84013" w:rsidTr="008652B7">
              <w:tc>
                <w:tcPr>
                  <w:tcW w:w="2278" w:type="dxa"/>
                </w:tcPr>
                <w:p w:rsidR="008652B7" w:rsidRPr="00D84013" w:rsidRDefault="008652B7" w:rsidP="008652B7">
                  <w:pPr>
                    <w:pStyle w:val="TableParagraph"/>
                    <w:spacing w:before="58"/>
                    <w:ind w:left="107"/>
                    <w:rPr>
                      <w:sz w:val="20"/>
                      <w:szCs w:val="20"/>
                      <w:lang w:val="mn-MN"/>
                    </w:rPr>
                  </w:pPr>
                  <w:r w:rsidRPr="00D84013">
                    <w:rPr>
                      <w:sz w:val="20"/>
                      <w:szCs w:val="20"/>
                      <w:lang w:val="mn-MN"/>
                    </w:rPr>
                    <w:t>Maintenance centre</w:t>
                  </w:r>
                </w:p>
              </w:tc>
              <w:tc>
                <w:tcPr>
                  <w:tcW w:w="2279" w:type="dxa"/>
                </w:tcPr>
                <w:p w:rsidR="008652B7" w:rsidRPr="00D84013" w:rsidRDefault="008652B7" w:rsidP="008652B7">
                  <w:pPr>
                    <w:pStyle w:val="TableParagraph"/>
                    <w:spacing w:before="0"/>
                    <w:ind w:left="108" w:hanging="1"/>
                    <w:rPr>
                      <w:sz w:val="20"/>
                      <w:szCs w:val="20"/>
                      <w:lang w:val="mn-MN"/>
                    </w:rPr>
                  </w:pPr>
                  <w:r w:rsidRPr="00D84013">
                    <w:rPr>
                      <w:sz w:val="20"/>
                      <w:szCs w:val="20"/>
                      <w:lang w:val="mn-MN"/>
                    </w:rPr>
                    <w:t>A place from where maintenance, management of asset, disturbance analysis and the metering are managed.</w:t>
                  </w:r>
                </w:p>
              </w:tc>
            </w:tr>
            <w:tr w:rsidR="008652B7" w:rsidRPr="00D84013" w:rsidTr="008652B7">
              <w:tc>
                <w:tcPr>
                  <w:tcW w:w="2278" w:type="dxa"/>
                </w:tcPr>
                <w:p w:rsidR="008652B7" w:rsidRPr="00D84013" w:rsidRDefault="008652B7" w:rsidP="008652B7">
                  <w:pPr>
                    <w:pStyle w:val="TableParagraph"/>
                    <w:ind w:left="107"/>
                    <w:rPr>
                      <w:sz w:val="20"/>
                      <w:szCs w:val="20"/>
                      <w:lang w:val="mn-MN"/>
                    </w:rPr>
                  </w:pPr>
                  <w:r w:rsidRPr="00D84013">
                    <w:rPr>
                      <w:sz w:val="20"/>
                      <w:szCs w:val="20"/>
                      <w:lang w:val="mn-MN"/>
                    </w:rPr>
                    <w:t>IED</w:t>
                  </w:r>
                </w:p>
              </w:tc>
              <w:tc>
                <w:tcPr>
                  <w:tcW w:w="2279" w:type="dxa"/>
                </w:tcPr>
                <w:p w:rsidR="008652B7" w:rsidRPr="00D84013" w:rsidRDefault="008652B7" w:rsidP="008652B7">
                  <w:pPr>
                    <w:pStyle w:val="TableParagraph"/>
                    <w:ind w:left="108"/>
                    <w:rPr>
                      <w:sz w:val="20"/>
                      <w:szCs w:val="20"/>
                      <w:lang w:val="mn-MN"/>
                    </w:rPr>
                  </w:pPr>
                  <w:r w:rsidRPr="00D84013">
                    <w:rPr>
                      <w:sz w:val="20"/>
                      <w:szCs w:val="20"/>
                      <w:lang w:val="mn-MN"/>
                    </w:rPr>
                    <w:t>Device containing parameters and/or configuration files.</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211130">
            <w:pPr>
              <w:pStyle w:val="NoSpacing"/>
              <w:numPr>
                <w:ilvl w:val="2"/>
                <w:numId w:val="96"/>
              </w:numPr>
              <w:spacing w:line="276" w:lineRule="auto"/>
              <w:rPr>
                <w:b/>
                <w:lang w:val="mn-MN"/>
              </w:rPr>
            </w:pPr>
            <w:r w:rsidRPr="00D84013">
              <w:rPr>
                <w:b/>
                <w:lang w:val="mn-MN"/>
              </w:rPr>
              <w:t>Use cases diagram</w:t>
            </w:r>
          </w:p>
          <w:p w:rsidR="008652B7" w:rsidRPr="00D84013" w:rsidRDefault="008652B7" w:rsidP="008652B7">
            <w:pPr>
              <w:pStyle w:val="NoSpacing"/>
              <w:spacing w:line="276" w:lineRule="auto"/>
              <w:jc w:val="both"/>
              <w:rPr>
                <w:lang w:val="mn-MN"/>
              </w:rPr>
            </w:pPr>
            <w:r w:rsidRPr="00D84013">
              <w:rPr>
                <w:lang w:val="mn-MN"/>
              </w:rPr>
              <w:t>Figure 10 shows a parameter configuration use cases diagram.</w:t>
            </w:r>
          </w:p>
          <w:p w:rsidR="008652B7" w:rsidRPr="00D84013" w:rsidRDefault="008652B7" w:rsidP="008652B7">
            <w:pPr>
              <w:jc w:val="both"/>
              <w:rPr>
                <w:b/>
                <w:lang w:val="mn-MN"/>
              </w:rPr>
            </w:pPr>
          </w:p>
        </w:tc>
      </w:tr>
      <w:tr w:rsidR="008652B7" w:rsidRPr="00D84013" w:rsidTr="00902EC1">
        <w:tc>
          <w:tcPr>
            <w:tcW w:w="9576" w:type="dxa"/>
            <w:gridSpan w:val="2"/>
          </w:tcPr>
          <w:p w:rsidR="008652B7" w:rsidRPr="00D84013" w:rsidRDefault="008652B7" w:rsidP="002538A3">
            <w:pPr>
              <w:jc w:val="both"/>
              <w:rPr>
                <w:b/>
                <w:lang w:val="mn-MN"/>
              </w:rPr>
            </w:pPr>
            <w:r w:rsidRPr="00D84013">
              <w:rPr>
                <w:b/>
                <w:noProof/>
              </w:rPr>
              <w:lastRenderedPageBreak/>
              <mc:AlternateContent>
                <mc:Choice Requires="wpg">
                  <w:drawing>
                    <wp:anchor distT="0" distB="0" distL="0" distR="0" simplePos="0" relativeHeight="251668480" behindDoc="0" locked="0" layoutInCell="1" allowOverlap="1" wp14:anchorId="06485AA5" wp14:editId="20CA2F3B">
                      <wp:simplePos x="0" y="0"/>
                      <wp:positionH relativeFrom="page">
                        <wp:posOffset>224431</wp:posOffset>
                      </wp:positionH>
                      <wp:positionV relativeFrom="paragraph">
                        <wp:posOffset>92158</wp:posOffset>
                      </wp:positionV>
                      <wp:extent cx="5365115" cy="3877945"/>
                      <wp:effectExtent l="0" t="0" r="26035" b="2730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115" cy="3877945"/>
                                <a:chOff x="1735" y="348"/>
                                <a:chExt cx="8449" cy="6107"/>
                              </a:xfrm>
                            </wpg:grpSpPr>
                            <wps:wsp>
                              <wps:cNvPr id="117" name="Rectangle 52"/>
                              <wps:cNvSpPr>
                                <a:spLocks noChangeArrowheads="1"/>
                              </wps:cNvSpPr>
                              <wps:spPr bwMode="auto">
                                <a:xfrm>
                                  <a:off x="1735" y="348"/>
                                  <a:ext cx="8449" cy="610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3"/>
                              <wps:cNvSpPr>
                                <a:spLocks/>
                              </wps:cNvSpPr>
                              <wps:spPr bwMode="auto">
                                <a:xfrm>
                                  <a:off x="1735" y="349"/>
                                  <a:ext cx="2292" cy="285"/>
                                </a:xfrm>
                                <a:custGeom>
                                  <a:avLst/>
                                  <a:gdLst>
                                    <a:gd name="T0" fmla="*/ 0 w 2292"/>
                                    <a:gd name="T1" fmla="*/ 633 h 285"/>
                                    <a:gd name="T2" fmla="*/ 2097 w 2292"/>
                                    <a:gd name="T3" fmla="*/ 633 h 285"/>
                                    <a:gd name="T4" fmla="*/ 2292 w 2292"/>
                                    <a:gd name="T5" fmla="*/ 424 h 285"/>
                                    <a:gd name="T6" fmla="*/ 2292 w 2292"/>
                                    <a:gd name="T7" fmla="*/ 349 h 285"/>
                                    <a:gd name="T8" fmla="*/ 0 w 2292"/>
                                    <a:gd name="T9" fmla="*/ 349 h 285"/>
                                    <a:gd name="T10" fmla="*/ 0 w 2292"/>
                                    <a:gd name="T11" fmla="*/ 633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92" h="285">
                                      <a:moveTo>
                                        <a:pt x="0" y="284"/>
                                      </a:moveTo>
                                      <a:lnTo>
                                        <a:pt x="2097" y="284"/>
                                      </a:lnTo>
                                      <a:lnTo>
                                        <a:pt x="2292" y="75"/>
                                      </a:lnTo>
                                      <a:lnTo>
                                        <a:pt x="2292"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4"/>
                              <wps:cNvSpPr>
                                <a:spLocks/>
                              </wps:cNvSpPr>
                              <wps:spPr bwMode="auto">
                                <a:xfrm>
                                  <a:off x="5495" y="5048"/>
                                  <a:ext cx="1648" cy="1093"/>
                                </a:xfrm>
                                <a:custGeom>
                                  <a:avLst/>
                                  <a:gdLst>
                                    <a:gd name="T0" fmla="*/ 824 w 1648"/>
                                    <a:gd name="T1" fmla="*/ 5049 h 1093"/>
                                    <a:gd name="T2" fmla="*/ 733 w 1648"/>
                                    <a:gd name="T3" fmla="*/ 5052 h 1093"/>
                                    <a:gd name="T4" fmla="*/ 646 w 1648"/>
                                    <a:gd name="T5" fmla="*/ 5061 h 1093"/>
                                    <a:gd name="T6" fmla="*/ 562 w 1648"/>
                                    <a:gd name="T7" fmla="*/ 5076 h 1093"/>
                                    <a:gd name="T8" fmla="*/ 482 w 1648"/>
                                    <a:gd name="T9" fmla="*/ 5097 h 1093"/>
                                    <a:gd name="T10" fmla="*/ 407 w 1648"/>
                                    <a:gd name="T11" fmla="*/ 5123 h 1093"/>
                                    <a:gd name="T12" fmla="*/ 336 w 1648"/>
                                    <a:gd name="T13" fmla="*/ 5153 h 1093"/>
                                    <a:gd name="T14" fmla="*/ 271 w 1648"/>
                                    <a:gd name="T15" fmla="*/ 5189 h 1093"/>
                                    <a:gd name="T16" fmla="*/ 211 w 1648"/>
                                    <a:gd name="T17" fmla="*/ 5228 h 1093"/>
                                    <a:gd name="T18" fmla="*/ 158 w 1648"/>
                                    <a:gd name="T19" fmla="*/ 5271 h 1093"/>
                                    <a:gd name="T20" fmla="*/ 112 w 1648"/>
                                    <a:gd name="T21" fmla="*/ 5318 h 1093"/>
                                    <a:gd name="T22" fmla="*/ 73 w 1648"/>
                                    <a:gd name="T23" fmla="*/ 5368 h 1093"/>
                                    <a:gd name="T24" fmla="*/ 41 w 1648"/>
                                    <a:gd name="T25" fmla="*/ 5421 h 1093"/>
                                    <a:gd name="T26" fmla="*/ 19 w 1648"/>
                                    <a:gd name="T27" fmla="*/ 5477 h 1093"/>
                                    <a:gd name="T28" fmla="*/ 0 w 1648"/>
                                    <a:gd name="T29" fmla="*/ 5595 h 1093"/>
                                    <a:gd name="T30" fmla="*/ 5 w 1648"/>
                                    <a:gd name="T31" fmla="*/ 5655 h 1093"/>
                                    <a:gd name="T32" fmla="*/ 41 w 1648"/>
                                    <a:gd name="T33" fmla="*/ 5768 h 1093"/>
                                    <a:gd name="T34" fmla="*/ 73 w 1648"/>
                                    <a:gd name="T35" fmla="*/ 5821 h 1093"/>
                                    <a:gd name="T36" fmla="*/ 112 w 1648"/>
                                    <a:gd name="T37" fmla="*/ 5871 h 1093"/>
                                    <a:gd name="T38" fmla="*/ 158 w 1648"/>
                                    <a:gd name="T39" fmla="*/ 5918 h 1093"/>
                                    <a:gd name="T40" fmla="*/ 211 w 1648"/>
                                    <a:gd name="T41" fmla="*/ 5962 h 1093"/>
                                    <a:gd name="T42" fmla="*/ 271 w 1648"/>
                                    <a:gd name="T43" fmla="*/ 6001 h 1093"/>
                                    <a:gd name="T44" fmla="*/ 336 w 1648"/>
                                    <a:gd name="T45" fmla="*/ 6036 h 1093"/>
                                    <a:gd name="T46" fmla="*/ 407 w 1648"/>
                                    <a:gd name="T47" fmla="*/ 6067 h 1093"/>
                                    <a:gd name="T48" fmla="*/ 482 w 1648"/>
                                    <a:gd name="T49" fmla="*/ 6093 h 1093"/>
                                    <a:gd name="T50" fmla="*/ 562 w 1648"/>
                                    <a:gd name="T51" fmla="*/ 6113 h 1093"/>
                                    <a:gd name="T52" fmla="*/ 646 w 1648"/>
                                    <a:gd name="T53" fmla="*/ 6129 h 1093"/>
                                    <a:gd name="T54" fmla="*/ 733 w 1648"/>
                                    <a:gd name="T55" fmla="*/ 6138 h 1093"/>
                                    <a:gd name="T56" fmla="*/ 824 w 1648"/>
                                    <a:gd name="T57" fmla="*/ 6141 h 1093"/>
                                    <a:gd name="T58" fmla="*/ 914 w 1648"/>
                                    <a:gd name="T59" fmla="*/ 6138 h 1093"/>
                                    <a:gd name="T60" fmla="*/ 1001 w 1648"/>
                                    <a:gd name="T61" fmla="*/ 6129 h 1093"/>
                                    <a:gd name="T62" fmla="*/ 1085 w 1648"/>
                                    <a:gd name="T63" fmla="*/ 6113 h 1093"/>
                                    <a:gd name="T64" fmla="*/ 1165 w 1648"/>
                                    <a:gd name="T65" fmla="*/ 6093 h 1093"/>
                                    <a:gd name="T66" fmla="*/ 1241 w 1648"/>
                                    <a:gd name="T67" fmla="*/ 6067 h 1093"/>
                                    <a:gd name="T68" fmla="*/ 1311 w 1648"/>
                                    <a:gd name="T69" fmla="*/ 6036 h 1093"/>
                                    <a:gd name="T70" fmla="*/ 1377 w 1648"/>
                                    <a:gd name="T71" fmla="*/ 6001 h 1093"/>
                                    <a:gd name="T72" fmla="*/ 1436 w 1648"/>
                                    <a:gd name="T73" fmla="*/ 5962 h 1093"/>
                                    <a:gd name="T74" fmla="*/ 1489 w 1648"/>
                                    <a:gd name="T75" fmla="*/ 5918 h 1093"/>
                                    <a:gd name="T76" fmla="*/ 1536 w 1648"/>
                                    <a:gd name="T77" fmla="*/ 5871 h 1093"/>
                                    <a:gd name="T78" fmla="*/ 1575 w 1648"/>
                                    <a:gd name="T79" fmla="*/ 5821 h 1093"/>
                                    <a:gd name="T80" fmla="*/ 1606 w 1648"/>
                                    <a:gd name="T81" fmla="*/ 5768 h 1093"/>
                                    <a:gd name="T82" fmla="*/ 1629 w 1648"/>
                                    <a:gd name="T83" fmla="*/ 5713 h 1093"/>
                                    <a:gd name="T84" fmla="*/ 1647 w 1648"/>
                                    <a:gd name="T85" fmla="*/ 5595 h 1093"/>
                                    <a:gd name="T86" fmla="*/ 1643 w 1648"/>
                                    <a:gd name="T87" fmla="*/ 5535 h 1093"/>
                                    <a:gd name="T88" fmla="*/ 1606 w 1648"/>
                                    <a:gd name="T89" fmla="*/ 5421 h 1093"/>
                                    <a:gd name="T90" fmla="*/ 1575 w 1648"/>
                                    <a:gd name="T91" fmla="*/ 5368 h 1093"/>
                                    <a:gd name="T92" fmla="*/ 1536 w 1648"/>
                                    <a:gd name="T93" fmla="*/ 5318 h 1093"/>
                                    <a:gd name="T94" fmla="*/ 1489 w 1648"/>
                                    <a:gd name="T95" fmla="*/ 5271 h 1093"/>
                                    <a:gd name="T96" fmla="*/ 1436 w 1648"/>
                                    <a:gd name="T97" fmla="*/ 5228 h 1093"/>
                                    <a:gd name="T98" fmla="*/ 1377 w 1648"/>
                                    <a:gd name="T99" fmla="*/ 5189 h 1093"/>
                                    <a:gd name="T100" fmla="*/ 1311 w 1648"/>
                                    <a:gd name="T101" fmla="*/ 5153 h 1093"/>
                                    <a:gd name="T102" fmla="*/ 1241 w 1648"/>
                                    <a:gd name="T103" fmla="*/ 5123 h 1093"/>
                                    <a:gd name="T104" fmla="*/ 1165 w 1648"/>
                                    <a:gd name="T105" fmla="*/ 5097 h 1093"/>
                                    <a:gd name="T106" fmla="*/ 1085 w 1648"/>
                                    <a:gd name="T107" fmla="*/ 5076 h 1093"/>
                                    <a:gd name="T108" fmla="*/ 1001 w 1648"/>
                                    <a:gd name="T109" fmla="*/ 5061 h 1093"/>
                                    <a:gd name="T110" fmla="*/ 914 w 1648"/>
                                    <a:gd name="T111" fmla="*/ 5052 h 1093"/>
                                    <a:gd name="T112" fmla="*/ 824 w 1648"/>
                                    <a:gd name="T113" fmla="*/ 5049 h 109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8" h="1093">
                                      <a:moveTo>
                                        <a:pt x="824" y="0"/>
                                      </a:moveTo>
                                      <a:lnTo>
                                        <a:pt x="733" y="3"/>
                                      </a:lnTo>
                                      <a:lnTo>
                                        <a:pt x="646" y="12"/>
                                      </a:lnTo>
                                      <a:lnTo>
                                        <a:pt x="562" y="27"/>
                                      </a:lnTo>
                                      <a:lnTo>
                                        <a:pt x="482" y="48"/>
                                      </a:lnTo>
                                      <a:lnTo>
                                        <a:pt x="407" y="74"/>
                                      </a:lnTo>
                                      <a:lnTo>
                                        <a:pt x="336" y="104"/>
                                      </a:lnTo>
                                      <a:lnTo>
                                        <a:pt x="271" y="140"/>
                                      </a:lnTo>
                                      <a:lnTo>
                                        <a:pt x="211" y="179"/>
                                      </a:lnTo>
                                      <a:lnTo>
                                        <a:pt x="158" y="222"/>
                                      </a:lnTo>
                                      <a:lnTo>
                                        <a:pt x="112" y="269"/>
                                      </a:lnTo>
                                      <a:lnTo>
                                        <a:pt x="73" y="319"/>
                                      </a:lnTo>
                                      <a:lnTo>
                                        <a:pt x="41" y="372"/>
                                      </a:lnTo>
                                      <a:lnTo>
                                        <a:pt x="19" y="428"/>
                                      </a:lnTo>
                                      <a:lnTo>
                                        <a:pt x="0" y="546"/>
                                      </a:lnTo>
                                      <a:lnTo>
                                        <a:pt x="5" y="606"/>
                                      </a:lnTo>
                                      <a:lnTo>
                                        <a:pt x="41" y="719"/>
                                      </a:lnTo>
                                      <a:lnTo>
                                        <a:pt x="73" y="772"/>
                                      </a:lnTo>
                                      <a:lnTo>
                                        <a:pt x="112" y="822"/>
                                      </a:lnTo>
                                      <a:lnTo>
                                        <a:pt x="158" y="869"/>
                                      </a:lnTo>
                                      <a:lnTo>
                                        <a:pt x="211" y="913"/>
                                      </a:lnTo>
                                      <a:lnTo>
                                        <a:pt x="271" y="952"/>
                                      </a:lnTo>
                                      <a:lnTo>
                                        <a:pt x="336" y="987"/>
                                      </a:lnTo>
                                      <a:lnTo>
                                        <a:pt x="407" y="1018"/>
                                      </a:lnTo>
                                      <a:lnTo>
                                        <a:pt x="482" y="1044"/>
                                      </a:lnTo>
                                      <a:lnTo>
                                        <a:pt x="562" y="1064"/>
                                      </a:lnTo>
                                      <a:lnTo>
                                        <a:pt x="646" y="1080"/>
                                      </a:lnTo>
                                      <a:lnTo>
                                        <a:pt x="733" y="1089"/>
                                      </a:lnTo>
                                      <a:lnTo>
                                        <a:pt x="824" y="1092"/>
                                      </a:lnTo>
                                      <a:lnTo>
                                        <a:pt x="914" y="1089"/>
                                      </a:lnTo>
                                      <a:lnTo>
                                        <a:pt x="1001" y="1080"/>
                                      </a:lnTo>
                                      <a:lnTo>
                                        <a:pt x="1085" y="1064"/>
                                      </a:lnTo>
                                      <a:lnTo>
                                        <a:pt x="1165" y="1044"/>
                                      </a:lnTo>
                                      <a:lnTo>
                                        <a:pt x="1241" y="1018"/>
                                      </a:lnTo>
                                      <a:lnTo>
                                        <a:pt x="1311" y="987"/>
                                      </a:lnTo>
                                      <a:lnTo>
                                        <a:pt x="1377" y="952"/>
                                      </a:lnTo>
                                      <a:lnTo>
                                        <a:pt x="1436" y="913"/>
                                      </a:lnTo>
                                      <a:lnTo>
                                        <a:pt x="1489" y="869"/>
                                      </a:lnTo>
                                      <a:lnTo>
                                        <a:pt x="1536" y="822"/>
                                      </a:lnTo>
                                      <a:lnTo>
                                        <a:pt x="1575" y="772"/>
                                      </a:lnTo>
                                      <a:lnTo>
                                        <a:pt x="1606" y="719"/>
                                      </a:lnTo>
                                      <a:lnTo>
                                        <a:pt x="1629" y="664"/>
                                      </a:lnTo>
                                      <a:lnTo>
                                        <a:pt x="1647" y="546"/>
                                      </a:lnTo>
                                      <a:lnTo>
                                        <a:pt x="1643" y="486"/>
                                      </a:lnTo>
                                      <a:lnTo>
                                        <a:pt x="1606" y="372"/>
                                      </a:lnTo>
                                      <a:lnTo>
                                        <a:pt x="1575" y="319"/>
                                      </a:lnTo>
                                      <a:lnTo>
                                        <a:pt x="1536" y="269"/>
                                      </a:lnTo>
                                      <a:lnTo>
                                        <a:pt x="1489" y="222"/>
                                      </a:lnTo>
                                      <a:lnTo>
                                        <a:pt x="1436" y="179"/>
                                      </a:lnTo>
                                      <a:lnTo>
                                        <a:pt x="1377" y="140"/>
                                      </a:lnTo>
                                      <a:lnTo>
                                        <a:pt x="1311" y="104"/>
                                      </a:lnTo>
                                      <a:lnTo>
                                        <a:pt x="1241" y="74"/>
                                      </a:lnTo>
                                      <a:lnTo>
                                        <a:pt x="1165" y="48"/>
                                      </a:lnTo>
                                      <a:lnTo>
                                        <a:pt x="1085" y="27"/>
                                      </a:lnTo>
                                      <a:lnTo>
                                        <a:pt x="1001" y="12"/>
                                      </a:lnTo>
                                      <a:lnTo>
                                        <a:pt x="914" y="3"/>
                                      </a:lnTo>
                                      <a:lnTo>
                                        <a:pt x="824"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5"/>
                              <wps:cNvSpPr>
                                <a:spLocks/>
                              </wps:cNvSpPr>
                              <wps:spPr bwMode="auto">
                                <a:xfrm>
                                  <a:off x="5495" y="5048"/>
                                  <a:ext cx="1648" cy="1093"/>
                                </a:xfrm>
                                <a:custGeom>
                                  <a:avLst/>
                                  <a:gdLst>
                                    <a:gd name="T0" fmla="*/ 0 w 1648"/>
                                    <a:gd name="T1" fmla="*/ 5595 h 1093"/>
                                    <a:gd name="T2" fmla="*/ 5 w 1648"/>
                                    <a:gd name="T3" fmla="*/ 5655 h 1093"/>
                                    <a:gd name="T4" fmla="*/ 41 w 1648"/>
                                    <a:gd name="T5" fmla="*/ 5768 h 1093"/>
                                    <a:gd name="T6" fmla="*/ 73 w 1648"/>
                                    <a:gd name="T7" fmla="*/ 5821 h 1093"/>
                                    <a:gd name="T8" fmla="*/ 112 w 1648"/>
                                    <a:gd name="T9" fmla="*/ 5871 h 1093"/>
                                    <a:gd name="T10" fmla="*/ 158 w 1648"/>
                                    <a:gd name="T11" fmla="*/ 5918 h 1093"/>
                                    <a:gd name="T12" fmla="*/ 211 w 1648"/>
                                    <a:gd name="T13" fmla="*/ 5962 h 1093"/>
                                    <a:gd name="T14" fmla="*/ 271 w 1648"/>
                                    <a:gd name="T15" fmla="*/ 6001 h 1093"/>
                                    <a:gd name="T16" fmla="*/ 336 w 1648"/>
                                    <a:gd name="T17" fmla="*/ 6036 h 1093"/>
                                    <a:gd name="T18" fmla="*/ 407 w 1648"/>
                                    <a:gd name="T19" fmla="*/ 6067 h 1093"/>
                                    <a:gd name="T20" fmla="*/ 482 w 1648"/>
                                    <a:gd name="T21" fmla="*/ 6093 h 1093"/>
                                    <a:gd name="T22" fmla="*/ 562 w 1648"/>
                                    <a:gd name="T23" fmla="*/ 6113 h 1093"/>
                                    <a:gd name="T24" fmla="*/ 646 w 1648"/>
                                    <a:gd name="T25" fmla="*/ 6129 h 1093"/>
                                    <a:gd name="T26" fmla="*/ 733 w 1648"/>
                                    <a:gd name="T27" fmla="*/ 6138 h 1093"/>
                                    <a:gd name="T28" fmla="*/ 824 w 1648"/>
                                    <a:gd name="T29" fmla="*/ 6141 h 1093"/>
                                    <a:gd name="T30" fmla="*/ 914 w 1648"/>
                                    <a:gd name="T31" fmla="*/ 6138 h 1093"/>
                                    <a:gd name="T32" fmla="*/ 1001 w 1648"/>
                                    <a:gd name="T33" fmla="*/ 6129 h 1093"/>
                                    <a:gd name="T34" fmla="*/ 1085 w 1648"/>
                                    <a:gd name="T35" fmla="*/ 6113 h 1093"/>
                                    <a:gd name="T36" fmla="*/ 1165 w 1648"/>
                                    <a:gd name="T37" fmla="*/ 6093 h 1093"/>
                                    <a:gd name="T38" fmla="*/ 1241 w 1648"/>
                                    <a:gd name="T39" fmla="*/ 6067 h 1093"/>
                                    <a:gd name="T40" fmla="*/ 1311 w 1648"/>
                                    <a:gd name="T41" fmla="*/ 6036 h 1093"/>
                                    <a:gd name="T42" fmla="*/ 1377 w 1648"/>
                                    <a:gd name="T43" fmla="*/ 6001 h 1093"/>
                                    <a:gd name="T44" fmla="*/ 1436 w 1648"/>
                                    <a:gd name="T45" fmla="*/ 5962 h 1093"/>
                                    <a:gd name="T46" fmla="*/ 1489 w 1648"/>
                                    <a:gd name="T47" fmla="*/ 5918 h 1093"/>
                                    <a:gd name="T48" fmla="*/ 1536 w 1648"/>
                                    <a:gd name="T49" fmla="*/ 5871 h 1093"/>
                                    <a:gd name="T50" fmla="*/ 1575 w 1648"/>
                                    <a:gd name="T51" fmla="*/ 5821 h 1093"/>
                                    <a:gd name="T52" fmla="*/ 1606 w 1648"/>
                                    <a:gd name="T53" fmla="*/ 5768 h 1093"/>
                                    <a:gd name="T54" fmla="*/ 1629 w 1648"/>
                                    <a:gd name="T55" fmla="*/ 5713 h 1093"/>
                                    <a:gd name="T56" fmla="*/ 1647 w 1648"/>
                                    <a:gd name="T57" fmla="*/ 5595 h 1093"/>
                                    <a:gd name="T58" fmla="*/ 1643 w 1648"/>
                                    <a:gd name="T59" fmla="*/ 5535 h 1093"/>
                                    <a:gd name="T60" fmla="*/ 1606 w 1648"/>
                                    <a:gd name="T61" fmla="*/ 5421 h 1093"/>
                                    <a:gd name="T62" fmla="*/ 1575 w 1648"/>
                                    <a:gd name="T63" fmla="*/ 5368 h 1093"/>
                                    <a:gd name="T64" fmla="*/ 1536 w 1648"/>
                                    <a:gd name="T65" fmla="*/ 5318 h 1093"/>
                                    <a:gd name="T66" fmla="*/ 1489 w 1648"/>
                                    <a:gd name="T67" fmla="*/ 5271 h 1093"/>
                                    <a:gd name="T68" fmla="*/ 1436 w 1648"/>
                                    <a:gd name="T69" fmla="*/ 5228 h 1093"/>
                                    <a:gd name="T70" fmla="*/ 1377 w 1648"/>
                                    <a:gd name="T71" fmla="*/ 5189 h 1093"/>
                                    <a:gd name="T72" fmla="*/ 1311 w 1648"/>
                                    <a:gd name="T73" fmla="*/ 5153 h 1093"/>
                                    <a:gd name="T74" fmla="*/ 1241 w 1648"/>
                                    <a:gd name="T75" fmla="*/ 5123 h 1093"/>
                                    <a:gd name="T76" fmla="*/ 1165 w 1648"/>
                                    <a:gd name="T77" fmla="*/ 5097 h 1093"/>
                                    <a:gd name="T78" fmla="*/ 1085 w 1648"/>
                                    <a:gd name="T79" fmla="*/ 5076 h 1093"/>
                                    <a:gd name="T80" fmla="*/ 1001 w 1648"/>
                                    <a:gd name="T81" fmla="*/ 5061 h 1093"/>
                                    <a:gd name="T82" fmla="*/ 914 w 1648"/>
                                    <a:gd name="T83" fmla="*/ 5052 h 1093"/>
                                    <a:gd name="T84" fmla="*/ 824 w 1648"/>
                                    <a:gd name="T85" fmla="*/ 5049 h 1093"/>
                                    <a:gd name="T86" fmla="*/ 733 w 1648"/>
                                    <a:gd name="T87" fmla="*/ 5052 h 1093"/>
                                    <a:gd name="T88" fmla="*/ 646 w 1648"/>
                                    <a:gd name="T89" fmla="*/ 5061 h 1093"/>
                                    <a:gd name="T90" fmla="*/ 562 w 1648"/>
                                    <a:gd name="T91" fmla="*/ 5076 h 1093"/>
                                    <a:gd name="T92" fmla="*/ 482 w 1648"/>
                                    <a:gd name="T93" fmla="*/ 5097 h 1093"/>
                                    <a:gd name="T94" fmla="*/ 407 w 1648"/>
                                    <a:gd name="T95" fmla="*/ 5123 h 1093"/>
                                    <a:gd name="T96" fmla="*/ 336 w 1648"/>
                                    <a:gd name="T97" fmla="*/ 5153 h 1093"/>
                                    <a:gd name="T98" fmla="*/ 271 w 1648"/>
                                    <a:gd name="T99" fmla="*/ 5189 h 1093"/>
                                    <a:gd name="T100" fmla="*/ 211 w 1648"/>
                                    <a:gd name="T101" fmla="*/ 5228 h 1093"/>
                                    <a:gd name="T102" fmla="*/ 158 w 1648"/>
                                    <a:gd name="T103" fmla="*/ 5271 h 1093"/>
                                    <a:gd name="T104" fmla="*/ 112 w 1648"/>
                                    <a:gd name="T105" fmla="*/ 5318 h 1093"/>
                                    <a:gd name="T106" fmla="*/ 73 w 1648"/>
                                    <a:gd name="T107" fmla="*/ 5368 h 1093"/>
                                    <a:gd name="T108" fmla="*/ 41 w 1648"/>
                                    <a:gd name="T109" fmla="*/ 5421 h 1093"/>
                                    <a:gd name="T110" fmla="*/ 19 w 1648"/>
                                    <a:gd name="T111" fmla="*/ 5477 h 1093"/>
                                    <a:gd name="T112" fmla="*/ 0 w 1648"/>
                                    <a:gd name="T113" fmla="*/ 5595 h 109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8" h="1093">
                                      <a:moveTo>
                                        <a:pt x="0" y="546"/>
                                      </a:moveTo>
                                      <a:lnTo>
                                        <a:pt x="5" y="606"/>
                                      </a:lnTo>
                                      <a:lnTo>
                                        <a:pt x="41" y="719"/>
                                      </a:lnTo>
                                      <a:lnTo>
                                        <a:pt x="73" y="772"/>
                                      </a:lnTo>
                                      <a:lnTo>
                                        <a:pt x="112" y="822"/>
                                      </a:lnTo>
                                      <a:lnTo>
                                        <a:pt x="158" y="869"/>
                                      </a:lnTo>
                                      <a:lnTo>
                                        <a:pt x="211" y="913"/>
                                      </a:lnTo>
                                      <a:lnTo>
                                        <a:pt x="271" y="952"/>
                                      </a:lnTo>
                                      <a:lnTo>
                                        <a:pt x="336" y="987"/>
                                      </a:lnTo>
                                      <a:lnTo>
                                        <a:pt x="407" y="1018"/>
                                      </a:lnTo>
                                      <a:lnTo>
                                        <a:pt x="482" y="1044"/>
                                      </a:lnTo>
                                      <a:lnTo>
                                        <a:pt x="562" y="1064"/>
                                      </a:lnTo>
                                      <a:lnTo>
                                        <a:pt x="646" y="1080"/>
                                      </a:lnTo>
                                      <a:lnTo>
                                        <a:pt x="733" y="1089"/>
                                      </a:lnTo>
                                      <a:lnTo>
                                        <a:pt x="824" y="1092"/>
                                      </a:lnTo>
                                      <a:lnTo>
                                        <a:pt x="914" y="1089"/>
                                      </a:lnTo>
                                      <a:lnTo>
                                        <a:pt x="1001" y="1080"/>
                                      </a:lnTo>
                                      <a:lnTo>
                                        <a:pt x="1085" y="1064"/>
                                      </a:lnTo>
                                      <a:lnTo>
                                        <a:pt x="1165" y="1044"/>
                                      </a:lnTo>
                                      <a:lnTo>
                                        <a:pt x="1241" y="1018"/>
                                      </a:lnTo>
                                      <a:lnTo>
                                        <a:pt x="1311" y="987"/>
                                      </a:lnTo>
                                      <a:lnTo>
                                        <a:pt x="1377" y="952"/>
                                      </a:lnTo>
                                      <a:lnTo>
                                        <a:pt x="1436" y="913"/>
                                      </a:lnTo>
                                      <a:lnTo>
                                        <a:pt x="1489" y="869"/>
                                      </a:lnTo>
                                      <a:lnTo>
                                        <a:pt x="1536" y="822"/>
                                      </a:lnTo>
                                      <a:lnTo>
                                        <a:pt x="1575" y="772"/>
                                      </a:lnTo>
                                      <a:lnTo>
                                        <a:pt x="1606" y="719"/>
                                      </a:lnTo>
                                      <a:lnTo>
                                        <a:pt x="1629" y="664"/>
                                      </a:lnTo>
                                      <a:lnTo>
                                        <a:pt x="1647" y="546"/>
                                      </a:lnTo>
                                      <a:lnTo>
                                        <a:pt x="1643" y="486"/>
                                      </a:lnTo>
                                      <a:lnTo>
                                        <a:pt x="1606" y="372"/>
                                      </a:lnTo>
                                      <a:lnTo>
                                        <a:pt x="1575" y="319"/>
                                      </a:lnTo>
                                      <a:lnTo>
                                        <a:pt x="1536" y="269"/>
                                      </a:lnTo>
                                      <a:lnTo>
                                        <a:pt x="1489" y="222"/>
                                      </a:lnTo>
                                      <a:lnTo>
                                        <a:pt x="1436" y="179"/>
                                      </a:lnTo>
                                      <a:lnTo>
                                        <a:pt x="1377" y="140"/>
                                      </a:lnTo>
                                      <a:lnTo>
                                        <a:pt x="1311" y="104"/>
                                      </a:lnTo>
                                      <a:lnTo>
                                        <a:pt x="1241" y="74"/>
                                      </a:lnTo>
                                      <a:lnTo>
                                        <a:pt x="1165" y="48"/>
                                      </a:lnTo>
                                      <a:lnTo>
                                        <a:pt x="1085" y="27"/>
                                      </a:lnTo>
                                      <a:lnTo>
                                        <a:pt x="1001" y="12"/>
                                      </a:lnTo>
                                      <a:lnTo>
                                        <a:pt x="914" y="3"/>
                                      </a:lnTo>
                                      <a:lnTo>
                                        <a:pt x="824" y="0"/>
                                      </a:lnTo>
                                      <a:lnTo>
                                        <a:pt x="733" y="3"/>
                                      </a:lnTo>
                                      <a:lnTo>
                                        <a:pt x="646" y="12"/>
                                      </a:lnTo>
                                      <a:lnTo>
                                        <a:pt x="562" y="27"/>
                                      </a:lnTo>
                                      <a:lnTo>
                                        <a:pt x="482" y="48"/>
                                      </a:lnTo>
                                      <a:lnTo>
                                        <a:pt x="407" y="74"/>
                                      </a:lnTo>
                                      <a:lnTo>
                                        <a:pt x="336" y="104"/>
                                      </a:lnTo>
                                      <a:lnTo>
                                        <a:pt x="271" y="140"/>
                                      </a:lnTo>
                                      <a:lnTo>
                                        <a:pt x="211" y="179"/>
                                      </a:lnTo>
                                      <a:lnTo>
                                        <a:pt x="158" y="222"/>
                                      </a:lnTo>
                                      <a:lnTo>
                                        <a:pt x="112" y="269"/>
                                      </a:lnTo>
                                      <a:lnTo>
                                        <a:pt x="73" y="319"/>
                                      </a:lnTo>
                                      <a:lnTo>
                                        <a:pt x="41" y="372"/>
                                      </a:lnTo>
                                      <a:lnTo>
                                        <a:pt x="19" y="428"/>
                                      </a:lnTo>
                                      <a:lnTo>
                                        <a:pt x="0" y="546"/>
                                      </a:lnTo>
                                      <a:close/>
                                    </a:path>
                                  </a:pathLst>
                                </a:custGeom>
                                <a:noFill/>
                                <a:ln w="950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465" y="5018"/>
                                  <a:ext cx="1648" cy="1093"/>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15"/>
                              <wps:cNvSpPr>
                                <a:spLocks/>
                              </wps:cNvSpPr>
                              <wps:spPr bwMode="auto">
                                <a:xfrm>
                                  <a:off x="5465" y="5018"/>
                                  <a:ext cx="1648" cy="1093"/>
                                </a:xfrm>
                                <a:custGeom>
                                  <a:avLst/>
                                  <a:gdLst>
                                    <a:gd name="T0" fmla="*/ 0 w 1648"/>
                                    <a:gd name="T1" fmla="*/ 5565 h 1093"/>
                                    <a:gd name="T2" fmla="*/ 5 w 1648"/>
                                    <a:gd name="T3" fmla="*/ 5625 h 1093"/>
                                    <a:gd name="T4" fmla="*/ 42 w 1648"/>
                                    <a:gd name="T5" fmla="*/ 5738 h 1093"/>
                                    <a:gd name="T6" fmla="*/ 73 w 1648"/>
                                    <a:gd name="T7" fmla="*/ 5791 h 1093"/>
                                    <a:gd name="T8" fmla="*/ 112 w 1648"/>
                                    <a:gd name="T9" fmla="*/ 5841 h 1093"/>
                                    <a:gd name="T10" fmla="*/ 158 w 1648"/>
                                    <a:gd name="T11" fmla="*/ 5888 h 1093"/>
                                    <a:gd name="T12" fmla="*/ 211 w 1648"/>
                                    <a:gd name="T13" fmla="*/ 5932 h 1093"/>
                                    <a:gd name="T14" fmla="*/ 271 w 1648"/>
                                    <a:gd name="T15" fmla="*/ 5971 h 1093"/>
                                    <a:gd name="T16" fmla="*/ 336 w 1648"/>
                                    <a:gd name="T17" fmla="*/ 6006 h 1093"/>
                                    <a:gd name="T18" fmla="*/ 407 w 1648"/>
                                    <a:gd name="T19" fmla="*/ 6037 h 1093"/>
                                    <a:gd name="T20" fmla="*/ 482 w 1648"/>
                                    <a:gd name="T21" fmla="*/ 6063 h 1093"/>
                                    <a:gd name="T22" fmla="*/ 562 w 1648"/>
                                    <a:gd name="T23" fmla="*/ 6084 h 1093"/>
                                    <a:gd name="T24" fmla="*/ 646 w 1648"/>
                                    <a:gd name="T25" fmla="*/ 6099 h 1093"/>
                                    <a:gd name="T26" fmla="*/ 733 w 1648"/>
                                    <a:gd name="T27" fmla="*/ 6108 h 1093"/>
                                    <a:gd name="T28" fmla="*/ 824 w 1648"/>
                                    <a:gd name="T29" fmla="*/ 6111 h 1093"/>
                                    <a:gd name="T30" fmla="*/ 914 w 1648"/>
                                    <a:gd name="T31" fmla="*/ 6108 h 1093"/>
                                    <a:gd name="T32" fmla="*/ 1001 w 1648"/>
                                    <a:gd name="T33" fmla="*/ 6099 h 1093"/>
                                    <a:gd name="T34" fmla="*/ 1085 w 1648"/>
                                    <a:gd name="T35" fmla="*/ 6084 h 1093"/>
                                    <a:gd name="T36" fmla="*/ 1165 w 1648"/>
                                    <a:gd name="T37" fmla="*/ 6063 h 1093"/>
                                    <a:gd name="T38" fmla="*/ 1241 w 1648"/>
                                    <a:gd name="T39" fmla="*/ 6037 h 1093"/>
                                    <a:gd name="T40" fmla="*/ 1311 w 1648"/>
                                    <a:gd name="T41" fmla="*/ 6006 h 1093"/>
                                    <a:gd name="T42" fmla="*/ 1377 w 1648"/>
                                    <a:gd name="T43" fmla="*/ 5971 h 1093"/>
                                    <a:gd name="T44" fmla="*/ 1436 w 1648"/>
                                    <a:gd name="T45" fmla="*/ 5932 h 1093"/>
                                    <a:gd name="T46" fmla="*/ 1489 w 1648"/>
                                    <a:gd name="T47" fmla="*/ 5888 h 1093"/>
                                    <a:gd name="T48" fmla="*/ 1536 w 1648"/>
                                    <a:gd name="T49" fmla="*/ 5841 h 1093"/>
                                    <a:gd name="T50" fmla="*/ 1575 w 1648"/>
                                    <a:gd name="T51" fmla="*/ 5791 h 1093"/>
                                    <a:gd name="T52" fmla="*/ 1606 w 1648"/>
                                    <a:gd name="T53" fmla="*/ 5738 h 1093"/>
                                    <a:gd name="T54" fmla="*/ 1629 w 1648"/>
                                    <a:gd name="T55" fmla="*/ 5683 h 1093"/>
                                    <a:gd name="T56" fmla="*/ 1648 w 1648"/>
                                    <a:gd name="T57" fmla="*/ 5565 h 1093"/>
                                    <a:gd name="T58" fmla="*/ 1643 w 1648"/>
                                    <a:gd name="T59" fmla="*/ 5505 h 1093"/>
                                    <a:gd name="T60" fmla="*/ 1606 w 1648"/>
                                    <a:gd name="T61" fmla="*/ 5392 h 1093"/>
                                    <a:gd name="T62" fmla="*/ 1575 w 1648"/>
                                    <a:gd name="T63" fmla="*/ 5339 h 1093"/>
                                    <a:gd name="T64" fmla="*/ 1536 w 1648"/>
                                    <a:gd name="T65" fmla="*/ 5288 h 1093"/>
                                    <a:gd name="T66" fmla="*/ 1489 w 1648"/>
                                    <a:gd name="T67" fmla="*/ 5242 h 1093"/>
                                    <a:gd name="T68" fmla="*/ 1436 w 1648"/>
                                    <a:gd name="T69" fmla="*/ 5198 h 1093"/>
                                    <a:gd name="T70" fmla="*/ 1377 w 1648"/>
                                    <a:gd name="T71" fmla="*/ 5159 h 1093"/>
                                    <a:gd name="T72" fmla="*/ 1311 w 1648"/>
                                    <a:gd name="T73" fmla="*/ 5124 h 1093"/>
                                    <a:gd name="T74" fmla="*/ 1241 w 1648"/>
                                    <a:gd name="T75" fmla="*/ 5093 h 1093"/>
                                    <a:gd name="T76" fmla="*/ 1165 w 1648"/>
                                    <a:gd name="T77" fmla="*/ 5067 h 1093"/>
                                    <a:gd name="T78" fmla="*/ 1085 w 1648"/>
                                    <a:gd name="T79" fmla="*/ 5046 h 1093"/>
                                    <a:gd name="T80" fmla="*/ 1001 w 1648"/>
                                    <a:gd name="T81" fmla="*/ 5031 h 1093"/>
                                    <a:gd name="T82" fmla="*/ 914 w 1648"/>
                                    <a:gd name="T83" fmla="*/ 5022 h 1093"/>
                                    <a:gd name="T84" fmla="*/ 824 w 1648"/>
                                    <a:gd name="T85" fmla="*/ 5019 h 1093"/>
                                    <a:gd name="T86" fmla="*/ 733 w 1648"/>
                                    <a:gd name="T87" fmla="*/ 5022 h 1093"/>
                                    <a:gd name="T88" fmla="*/ 646 w 1648"/>
                                    <a:gd name="T89" fmla="*/ 5031 h 1093"/>
                                    <a:gd name="T90" fmla="*/ 562 w 1648"/>
                                    <a:gd name="T91" fmla="*/ 5046 h 1093"/>
                                    <a:gd name="T92" fmla="*/ 482 w 1648"/>
                                    <a:gd name="T93" fmla="*/ 5067 h 1093"/>
                                    <a:gd name="T94" fmla="*/ 407 w 1648"/>
                                    <a:gd name="T95" fmla="*/ 5093 h 1093"/>
                                    <a:gd name="T96" fmla="*/ 336 w 1648"/>
                                    <a:gd name="T97" fmla="*/ 5124 h 1093"/>
                                    <a:gd name="T98" fmla="*/ 271 w 1648"/>
                                    <a:gd name="T99" fmla="*/ 5159 h 1093"/>
                                    <a:gd name="T100" fmla="*/ 211 w 1648"/>
                                    <a:gd name="T101" fmla="*/ 5198 h 1093"/>
                                    <a:gd name="T102" fmla="*/ 158 w 1648"/>
                                    <a:gd name="T103" fmla="*/ 5242 h 1093"/>
                                    <a:gd name="T104" fmla="*/ 112 w 1648"/>
                                    <a:gd name="T105" fmla="*/ 5288 h 1093"/>
                                    <a:gd name="T106" fmla="*/ 73 w 1648"/>
                                    <a:gd name="T107" fmla="*/ 5339 h 1093"/>
                                    <a:gd name="T108" fmla="*/ 42 w 1648"/>
                                    <a:gd name="T109" fmla="*/ 5392 h 1093"/>
                                    <a:gd name="T110" fmla="*/ 19 w 1648"/>
                                    <a:gd name="T111" fmla="*/ 5447 h 1093"/>
                                    <a:gd name="T112" fmla="*/ 0 w 1648"/>
                                    <a:gd name="T113" fmla="*/ 5565 h 109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8" h="1093">
                                      <a:moveTo>
                                        <a:pt x="0" y="546"/>
                                      </a:moveTo>
                                      <a:lnTo>
                                        <a:pt x="5" y="606"/>
                                      </a:lnTo>
                                      <a:lnTo>
                                        <a:pt x="42" y="719"/>
                                      </a:lnTo>
                                      <a:lnTo>
                                        <a:pt x="73" y="772"/>
                                      </a:lnTo>
                                      <a:lnTo>
                                        <a:pt x="112" y="822"/>
                                      </a:lnTo>
                                      <a:lnTo>
                                        <a:pt x="158" y="869"/>
                                      </a:lnTo>
                                      <a:lnTo>
                                        <a:pt x="211" y="913"/>
                                      </a:lnTo>
                                      <a:lnTo>
                                        <a:pt x="271" y="952"/>
                                      </a:lnTo>
                                      <a:lnTo>
                                        <a:pt x="336" y="987"/>
                                      </a:lnTo>
                                      <a:lnTo>
                                        <a:pt x="407" y="1018"/>
                                      </a:lnTo>
                                      <a:lnTo>
                                        <a:pt x="482" y="1044"/>
                                      </a:lnTo>
                                      <a:lnTo>
                                        <a:pt x="562" y="1065"/>
                                      </a:lnTo>
                                      <a:lnTo>
                                        <a:pt x="646" y="1080"/>
                                      </a:lnTo>
                                      <a:lnTo>
                                        <a:pt x="733" y="1089"/>
                                      </a:lnTo>
                                      <a:lnTo>
                                        <a:pt x="824" y="1092"/>
                                      </a:lnTo>
                                      <a:lnTo>
                                        <a:pt x="914" y="1089"/>
                                      </a:lnTo>
                                      <a:lnTo>
                                        <a:pt x="1001" y="1080"/>
                                      </a:lnTo>
                                      <a:lnTo>
                                        <a:pt x="1085" y="1065"/>
                                      </a:lnTo>
                                      <a:lnTo>
                                        <a:pt x="1165" y="1044"/>
                                      </a:lnTo>
                                      <a:lnTo>
                                        <a:pt x="1241" y="1018"/>
                                      </a:lnTo>
                                      <a:lnTo>
                                        <a:pt x="1311" y="987"/>
                                      </a:lnTo>
                                      <a:lnTo>
                                        <a:pt x="1377" y="952"/>
                                      </a:lnTo>
                                      <a:lnTo>
                                        <a:pt x="1436" y="913"/>
                                      </a:lnTo>
                                      <a:lnTo>
                                        <a:pt x="1489" y="869"/>
                                      </a:lnTo>
                                      <a:lnTo>
                                        <a:pt x="1536" y="822"/>
                                      </a:lnTo>
                                      <a:lnTo>
                                        <a:pt x="1575" y="772"/>
                                      </a:lnTo>
                                      <a:lnTo>
                                        <a:pt x="1606" y="719"/>
                                      </a:lnTo>
                                      <a:lnTo>
                                        <a:pt x="1629" y="664"/>
                                      </a:lnTo>
                                      <a:lnTo>
                                        <a:pt x="1648" y="546"/>
                                      </a:lnTo>
                                      <a:lnTo>
                                        <a:pt x="1643" y="486"/>
                                      </a:lnTo>
                                      <a:lnTo>
                                        <a:pt x="1606" y="373"/>
                                      </a:lnTo>
                                      <a:lnTo>
                                        <a:pt x="1575" y="320"/>
                                      </a:lnTo>
                                      <a:lnTo>
                                        <a:pt x="1536" y="269"/>
                                      </a:lnTo>
                                      <a:lnTo>
                                        <a:pt x="1489" y="223"/>
                                      </a:lnTo>
                                      <a:lnTo>
                                        <a:pt x="1436" y="179"/>
                                      </a:lnTo>
                                      <a:lnTo>
                                        <a:pt x="1377" y="140"/>
                                      </a:lnTo>
                                      <a:lnTo>
                                        <a:pt x="1311" y="105"/>
                                      </a:lnTo>
                                      <a:lnTo>
                                        <a:pt x="1241" y="74"/>
                                      </a:lnTo>
                                      <a:lnTo>
                                        <a:pt x="1165" y="48"/>
                                      </a:lnTo>
                                      <a:lnTo>
                                        <a:pt x="1085" y="27"/>
                                      </a:lnTo>
                                      <a:lnTo>
                                        <a:pt x="1001" y="12"/>
                                      </a:lnTo>
                                      <a:lnTo>
                                        <a:pt x="914" y="3"/>
                                      </a:lnTo>
                                      <a:lnTo>
                                        <a:pt x="824" y="0"/>
                                      </a:lnTo>
                                      <a:lnTo>
                                        <a:pt x="733" y="3"/>
                                      </a:lnTo>
                                      <a:lnTo>
                                        <a:pt x="646" y="12"/>
                                      </a:lnTo>
                                      <a:lnTo>
                                        <a:pt x="562" y="27"/>
                                      </a:lnTo>
                                      <a:lnTo>
                                        <a:pt x="482" y="48"/>
                                      </a:lnTo>
                                      <a:lnTo>
                                        <a:pt x="407" y="74"/>
                                      </a:lnTo>
                                      <a:lnTo>
                                        <a:pt x="336" y="105"/>
                                      </a:lnTo>
                                      <a:lnTo>
                                        <a:pt x="271" y="140"/>
                                      </a:lnTo>
                                      <a:lnTo>
                                        <a:pt x="211" y="179"/>
                                      </a:lnTo>
                                      <a:lnTo>
                                        <a:pt x="158" y="223"/>
                                      </a:lnTo>
                                      <a:lnTo>
                                        <a:pt x="112" y="269"/>
                                      </a:lnTo>
                                      <a:lnTo>
                                        <a:pt x="73" y="320"/>
                                      </a:lnTo>
                                      <a:lnTo>
                                        <a:pt x="42" y="373"/>
                                      </a:lnTo>
                                      <a:lnTo>
                                        <a:pt x="19" y="428"/>
                                      </a:lnTo>
                                      <a:lnTo>
                                        <a:pt x="0" y="546"/>
                                      </a:lnTo>
                                      <a:close/>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8"/>
                              <wps:cNvSpPr>
                                <a:spLocks/>
                              </wps:cNvSpPr>
                              <wps:spPr bwMode="auto">
                                <a:xfrm>
                                  <a:off x="9375" y="2564"/>
                                  <a:ext cx="315" cy="315"/>
                                </a:xfrm>
                                <a:custGeom>
                                  <a:avLst/>
                                  <a:gdLst>
                                    <a:gd name="T0" fmla="*/ 158 w 315"/>
                                    <a:gd name="T1" fmla="*/ 2564 h 315"/>
                                    <a:gd name="T2" fmla="*/ 96 w 315"/>
                                    <a:gd name="T3" fmla="*/ 2576 h 315"/>
                                    <a:gd name="T4" fmla="*/ 46 w 315"/>
                                    <a:gd name="T5" fmla="*/ 2610 h 315"/>
                                    <a:gd name="T6" fmla="*/ 13 w 315"/>
                                    <a:gd name="T7" fmla="*/ 2660 h 315"/>
                                    <a:gd name="T8" fmla="*/ 0 w 315"/>
                                    <a:gd name="T9" fmla="*/ 2721 h 315"/>
                                    <a:gd name="T10" fmla="*/ 13 w 315"/>
                                    <a:gd name="T11" fmla="*/ 2783 h 315"/>
                                    <a:gd name="T12" fmla="*/ 46 w 315"/>
                                    <a:gd name="T13" fmla="*/ 2833 h 315"/>
                                    <a:gd name="T14" fmla="*/ 96 w 315"/>
                                    <a:gd name="T15" fmla="*/ 2866 h 315"/>
                                    <a:gd name="T16" fmla="*/ 158 w 315"/>
                                    <a:gd name="T17" fmla="*/ 2878 h 315"/>
                                    <a:gd name="T18" fmla="*/ 219 w 315"/>
                                    <a:gd name="T19" fmla="*/ 2866 h 315"/>
                                    <a:gd name="T20" fmla="*/ 269 w 315"/>
                                    <a:gd name="T21" fmla="*/ 2833 h 315"/>
                                    <a:gd name="T22" fmla="*/ 303 w 315"/>
                                    <a:gd name="T23" fmla="*/ 2783 h 315"/>
                                    <a:gd name="T24" fmla="*/ 315 w 315"/>
                                    <a:gd name="T25" fmla="*/ 2721 h 315"/>
                                    <a:gd name="T26" fmla="*/ 303 w 315"/>
                                    <a:gd name="T27" fmla="*/ 2660 h 315"/>
                                    <a:gd name="T28" fmla="*/ 269 w 315"/>
                                    <a:gd name="T29" fmla="*/ 2610 h 315"/>
                                    <a:gd name="T30" fmla="*/ 219 w 315"/>
                                    <a:gd name="T31" fmla="*/ 2576 h 315"/>
                                    <a:gd name="T32" fmla="*/ 158 w 315"/>
                                    <a:gd name="T33" fmla="*/ 256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8" y="0"/>
                                      </a:moveTo>
                                      <a:lnTo>
                                        <a:pt x="96" y="12"/>
                                      </a:lnTo>
                                      <a:lnTo>
                                        <a:pt x="46" y="46"/>
                                      </a:lnTo>
                                      <a:lnTo>
                                        <a:pt x="13" y="96"/>
                                      </a:lnTo>
                                      <a:lnTo>
                                        <a:pt x="0" y="157"/>
                                      </a:ln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9"/>
                              <wps:cNvSpPr>
                                <a:spLocks/>
                              </wps:cNvSpPr>
                              <wps:spPr bwMode="auto">
                                <a:xfrm>
                                  <a:off x="9375" y="2564"/>
                                  <a:ext cx="315" cy="315"/>
                                </a:xfrm>
                                <a:custGeom>
                                  <a:avLst/>
                                  <a:gdLst>
                                    <a:gd name="T0" fmla="*/ 0 w 315"/>
                                    <a:gd name="T1" fmla="*/ 2721 h 315"/>
                                    <a:gd name="T2" fmla="*/ 13 w 315"/>
                                    <a:gd name="T3" fmla="*/ 2783 h 315"/>
                                    <a:gd name="T4" fmla="*/ 46 w 315"/>
                                    <a:gd name="T5" fmla="*/ 2833 h 315"/>
                                    <a:gd name="T6" fmla="*/ 96 w 315"/>
                                    <a:gd name="T7" fmla="*/ 2866 h 315"/>
                                    <a:gd name="T8" fmla="*/ 158 w 315"/>
                                    <a:gd name="T9" fmla="*/ 2878 h 315"/>
                                    <a:gd name="T10" fmla="*/ 219 w 315"/>
                                    <a:gd name="T11" fmla="*/ 2866 h 315"/>
                                    <a:gd name="T12" fmla="*/ 269 w 315"/>
                                    <a:gd name="T13" fmla="*/ 2833 h 315"/>
                                    <a:gd name="T14" fmla="*/ 303 w 315"/>
                                    <a:gd name="T15" fmla="*/ 2783 h 315"/>
                                    <a:gd name="T16" fmla="*/ 315 w 315"/>
                                    <a:gd name="T17" fmla="*/ 2721 h 315"/>
                                    <a:gd name="T18" fmla="*/ 303 w 315"/>
                                    <a:gd name="T19" fmla="*/ 2660 h 315"/>
                                    <a:gd name="T20" fmla="*/ 269 w 315"/>
                                    <a:gd name="T21" fmla="*/ 2610 h 315"/>
                                    <a:gd name="T22" fmla="*/ 219 w 315"/>
                                    <a:gd name="T23" fmla="*/ 2576 h 315"/>
                                    <a:gd name="T24" fmla="*/ 158 w 315"/>
                                    <a:gd name="T25" fmla="*/ 2564 h 315"/>
                                    <a:gd name="T26" fmla="*/ 96 w 315"/>
                                    <a:gd name="T27" fmla="*/ 2576 h 315"/>
                                    <a:gd name="T28" fmla="*/ 46 w 315"/>
                                    <a:gd name="T29" fmla="*/ 2610 h 315"/>
                                    <a:gd name="T30" fmla="*/ 13 w 315"/>
                                    <a:gd name="T31" fmla="*/ 2660 h 315"/>
                                    <a:gd name="T32" fmla="*/ 0 w 315"/>
                                    <a:gd name="T33" fmla="*/ 272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lnTo>
                                        <a:pt x="96" y="12"/>
                                      </a:lnTo>
                                      <a:lnTo>
                                        <a:pt x="46" y="46"/>
                                      </a:lnTo>
                                      <a:lnTo>
                                        <a:pt x="13" y="96"/>
                                      </a:lnTo>
                                      <a:lnTo>
                                        <a:pt x="0" y="157"/>
                                      </a:lnTo>
                                      <a:close/>
                                    </a:path>
                                  </a:pathLst>
                                </a:custGeom>
                                <a:noFill/>
                                <a:ln w="950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345" y="2534"/>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126" name="Freeform 61"/>
                              <wps:cNvSpPr>
                                <a:spLocks/>
                              </wps:cNvSpPr>
                              <wps:spPr bwMode="auto">
                                <a:xfrm>
                                  <a:off x="9345" y="2534"/>
                                  <a:ext cx="315" cy="315"/>
                                </a:xfrm>
                                <a:custGeom>
                                  <a:avLst/>
                                  <a:gdLst>
                                    <a:gd name="T0" fmla="*/ 0 w 315"/>
                                    <a:gd name="T1" fmla="*/ 2691 h 315"/>
                                    <a:gd name="T2" fmla="*/ 13 w 315"/>
                                    <a:gd name="T3" fmla="*/ 2753 h 315"/>
                                    <a:gd name="T4" fmla="*/ 46 w 315"/>
                                    <a:gd name="T5" fmla="*/ 2803 h 315"/>
                                    <a:gd name="T6" fmla="*/ 96 w 315"/>
                                    <a:gd name="T7" fmla="*/ 2836 h 315"/>
                                    <a:gd name="T8" fmla="*/ 158 w 315"/>
                                    <a:gd name="T9" fmla="*/ 2848 h 315"/>
                                    <a:gd name="T10" fmla="*/ 219 w 315"/>
                                    <a:gd name="T11" fmla="*/ 2836 h 315"/>
                                    <a:gd name="T12" fmla="*/ 269 w 315"/>
                                    <a:gd name="T13" fmla="*/ 2803 h 315"/>
                                    <a:gd name="T14" fmla="*/ 303 w 315"/>
                                    <a:gd name="T15" fmla="*/ 2753 h 315"/>
                                    <a:gd name="T16" fmla="*/ 315 w 315"/>
                                    <a:gd name="T17" fmla="*/ 2691 h 315"/>
                                    <a:gd name="T18" fmla="*/ 303 w 315"/>
                                    <a:gd name="T19" fmla="*/ 2630 h 315"/>
                                    <a:gd name="T20" fmla="*/ 269 w 315"/>
                                    <a:gd name="T21" fmla="*/ 2580 h 315"/>
                                    <a:gd name="T22" fmla="*/ 219 w 315"/>
                                    <a:gd name="T23" fmla="*/ 2546 h 315"/>
                                    <a:gd name="T24" fmla="*/ 158 w 315"/>
                                    <a:gd name="T25" fmla="*/ 2534 h 315"/>
                                    <a:gd name="T26" fmla="*/ 96 w 315"/>
                                    <a:gd name="T27" fmla="*/ 2546 h 315"/>
                                    <a:gd name="T28" fmla="*/ 46 w 315"/>
                                    <a:gd name="T29" fmla="*/ 2580 h 315"/>
                                    <a:gd name="T30" fmla="*/ 13 w 315"/>
                                    <a:gd name="T31" fmla="*/ 2630 h 315"/>
                                    <a:gd name="T32" fmla="*/ 0 w 315"/>
                                    <a:gd name="T33" fmla="*/ 269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lnTo>
                                        <a:pt x="96" y="12"/>
                                      </a:lnTo>
                                      <a:lnTo>
                                        <a:pt x="46" y="46"/>
                                      </a:lnTo>
                                      <a:lnTo>
                                        <a:pt x="13" y="96"/>
                                      </a:lnTo>
                                      <a:lnTo>
                                        <a:pt x="0" y="157"/>
                                      </a:lnTo>
                                      <a:close/>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62"/>
                              <wps:cNvSpPr>
                                <a:spLocks/>
                              </wps:cNvSpPr>
                              <wps:spPr bwMode="auto">
                                <a:xfrm>
                                  <a:off x="9285" y="2863"/>
                                  <a:ext cx="450" cy="629"/>
                                </a:xfrm>
                                <a:custGeom>
                                  <a:avLst/>
                                  <a:gdLst>
                                    <a:gd name="T0" fmla="*/ 224 w 450"/>
                                    <a:gd name="T1" fmla="*/ 2863 h 629"/>
                                    <a:gd name="T2" fmla="*/ 224 w 450"/>
                                    <a:gd name="T3" fmla="*/ 3178 h 629"/>
                                    <a:gd name="T4" fmla="*/ 0 w 450"/>
                                    <a:gd name="T5" fmla="*/ 2938 h 629"/>
                                    <a:gd name="T6" fmla="*/ 224 w 450"/>
                                    <a:gd name="T7" fmla="*/ 2938 h 629"/>
                                    <a:gd name="T8" fmla="*/ 449 w 450"/>
                                    <a:gd name="T9" fmla="*/ 2938 h 629"/>
                                    <a:gd name="T10" fmla="*/ 224 w 450"/>
                                    <a:gd name="T11" fmla="*/ 2938 h 629"/>
                                    <a:gd name="T12" fmla="*/ 224 w 450"/>
                                    <a:gd name="T13" fmla="*/ 3178 h 629"/>
                                    <a:gd name="T14" fmla="*/ 404 w 450"/>
                                    <a:gd name="T15" fmla="*/ 3492 h 629"/>
                                    <a:gd name="T16" fmla="*/ 224 w 450"/>
                                    <a:gd name="T17" fmla="*/ 3178 h 629"/>
                                    <a:gd name="T18" fmla="*/ 44 w 450"/>
                                    <a:gd name="T19" fmla="*/ 3492 h 6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29">
                                      <a:moveTo>
                                        <a:pt x="224" y="0"/>
                                      </a:moveTo>
                                      <a:lnTo>
                                        <a:pt x="224" y="315"/>
                                      </a:lnTo>
                                      <a:moveTo>
                                        <a:pt x="0" y="75"/>
                                      </a:moveTo>
                                      <a:lnTo>
                                        <a:pt x="224" y="75"/>
                                      </a:lnTo>
                                      <a:moveTo>
                                        <a:pt x="449" y="75"/>
                                      </a:moveTo>
                                      <a:lnTo>
                                        <a:pt x="224" y="75"/>
                                      </a:lnTo>
                                      <a:moveTo>
                                        <a:pt x="224" y="315"/>
                                      </a:moveTo>
                                      <a:lnTo>
                                        <a:pt x="404" y="629"/>
                                      </a:lnTo>
                                      <a:moveTo>
                                        <a:pt x="224" y="315"/>
                                      </a:moveTo>
                                      <a:lnTo>
                                        <a:pt x="44" y="629"/>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3"/>
                              <wps:cNvSpPr>
                                <a:spLocks/>
                              </wps:cNvSpPr>
                              <wps:spPr bwMode="auto">
                                <a:xfrm>
                                  <a:off x="2784" y="2564"/>
                                  <a:ext cx="315" cy="315"/>
                                </a:xfrm>
                                <a:custGeom>
                                  <a:avLst/>
                                  <a:gdLst>
                                    <a:gd name="T0" fmla="*/ 158 w 315"/>
                                    <a:gd name="T1" fmla="*/ 2564 h 315"/>
                                    <a:gd name="T2" fmla="*/ 96 w 315"/>
                                    <a:gd name="T3" fmla="*/ 2576 h 315"/>
                                    <a:gd name="T4" fmla="*/ 46 w 315"/>
                                    <a:gd name="T5" fmla="*/ 2610 h 315"/>
                                    <a:gd name="T6" fmla="*/ 13 w 315"/>
                                    <a:gd name="T7" fmla="*/ 2660 h 315"/>
                                    <a:gd name="T8" fmla="*/ 0 w 315"/>
                                    <a:gd name="T9" fmla="*/ 2721 h 315"/>
                                    <a:gd name="T10" fmla="*/ 13 w 315"/>
                                    <a:gd name="T11" fmla="*/ 2783 h 315"/>
                                    <a:gd name="T12" fmla="*/ 46 w 315"/>
                                    <a:gd name="T13" fmla="*/ 2833 h 315"/>
                                    <a:gd name="T14" fmla="*/ 96 w 315"/>
                                    <a:gd name="T15" fmla="*/ 2866 h 315"/>
                                    <a:gd name="T16" fmla="*/ 158 w 315"/>
                                    <a:gd name="T17" fmla="*/ 2878 h 315"/>
                                    <a:gd name="T18" fmla="*/ 219 w 315"/>
                                    <a:gd name="T19" fmla="*/ 2866 h 315"/>
                                    <a:gd name="T20" fmla="*/ 269 w 315"/>
                                    <a:gd name="T21" fmla="*/ 2833 h 315"/>
                                    <a:gd name="T22" fmla="*/ 303 w 315"/>
                                    <a:gd name="T23" fmla="*/ 2783 h 315"/>
                                    <a:gd name="T24" fmla="*/ 315 w 315"/>
                                    <a:gd name="T25" fmla="*/ 2721 h 315"/>
                                    <a:gd name="T26" fmla="*/ 303 w 315"/>
                                    <a:gd name="T27" fmla="*/ 2660 h 315"/>
                                    <a:gd name="T28" fmla="*/ 269 w 315"/>
                                    <a:gd name="T29" fmla="*/ 2610 h 315"/>
                                    <a:gd name="T30" fmla="*/ 219 w 315"/>
                                    <a:gd name="T31" fmla="*/ 2576 h 315"/>
                                    <a:gd name="T32" fmla="*/ 158 w 315"/>
                                    <a:gd name="T33" fmla="*/ 256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8" y="0"/>
                                      </a:moveTo>
                                      <a:lnTo>
                                        <a:pt x="96" y="12"/>
                                      </a:lnTo>
                                      <a:lnTo>
                                        <a:pt x="46" y="46"/>
                                      </a:lnTo>
                                      <a:lnTo>
                                        <a:pt x="13" y="96"/>
                                      </a:lnTo>
                                      <a:lnTo>
                                        <a:pt x="0" y="157"/>
                                      </a:ln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4"/>
                              <wps:cNvSpPr>
                                <a:spLocks/>
                              </wps:cNvSpPr>
                              <wps:spPr bwMode="auto">
                                <a:xfrm>
                                  <a:off x="2784" y="2564"/>
                                  <a:ext cx="315" cy="315"/>
                                </a:xfrm>
                                <a:custGeom>
                                  <a:avLst/>
                                  <a:gdLst>
                                    <a:gd name="T0" fmla="*/ 0 w 315"/>
                                    <a:gd name="T1" fmla="*/ 2721 h 315"/>
                                    <a:gd name="T2" fmla="*/ 13 w 315"/>
                                    <a:gd name="T3" fmla="*/ 2783 h 315"/>
                                    <a:gd name="T4" fmla="*/ 46 w 315"/>
                                    <a:gd name="T5" fmla="*/ 2833 h 315"/>
                                    <a:gd name="T6" fmla="*/ 96 w 315"/>
                                    <a:gd name="T7" fmla="*/ 2866 h 315"/>
                                    <a:gd name="T8" fmla="*/ 158 w 315"/>
                                    <a:gd name="T9" fmla="*/ 2878 h 315"/>
                                    <a:gd name="T10" fmla="*/ 219 w 315"/>
                                    <a:gd name="T11" fmla="*/ 2866 h 315"/>
                                    <a:gd name="T12" fmla="*/ 269 w 315"/>
                                    <a:gd name="T13" fmla="*/ 2833 h 315"/>
                                    <a:gd name="T14" fmla="*/ 303 w 315"/>
                                    <a:gd name="T15" fmla="*/ 2783 h 315"/>
                                    <a:gd name="T16" fmla="*/ 315 w 315"/>
                                    <a:gd name="T17" fmla="*/ 2721 h 315"/>
                                    <a:gd name="T18" fmla="*/ 303 w 315"/>
                                    <a:gd name="T19" fmla="*/ 2660 h 315"/>
                                    <a:gd name="T20" fmla="*/ 269 w 315"/>
                                    <a:gd name="T21" fmla="*/ 2610 h 315"/>
                                    <a:gd name="T22" fmla="*/ 219 w 315"/>
                                    <a:gd name="T23" fmla="*/ 2576 h 315"/>
                                    <a:gd name="T24" fmla="*/ 158 w 315"/>
                                    <a:gd name="T25" fmla="*/ 2564 h 315"/>
                                    <a:gd name="T26" fmla="*/ 96 w 315"/>
                                    <a:gd name="T27" fmla="*/ 2576 h 315"/>
                                    <a:gd name="T28" fmla="*/ 46 w 315"/>
                                    <a:gd name="T29" fmla="*/ 2610 h 315"/>
                                    <a:gd name="T30" fmla="*/ 13 w 315"/>
                                    <a:gd name="T31" fmla="*/ 2660 h 315"/>
                                    <a:gd name="T32" fmla="*/ 0 w 315"/>
                                    <a:gd name="T33" fmla="*/ 272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lnTo>
                                        <a:pt x="96" y="12"/>
                                      </a:lnTo>
                                      <a:lnTo>
                                        <a:pt x="46" y="46"/>
                                      </a:lnTo>
                                      <a:lnTo>
                                        <a:pt x="13" y="96"/>
                                      </a:lnTo>
                                      <a:lnTo>
                                        <a:pt x="0" y="157"/>
                                      </a:lnTo>
                                      <a:close/>
                                    </a:path>
                                  </a:pathLst>
                                </a:custGeom>
                                <a:noFill/>
                                <a:ln w="950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754" y="2534"/>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131" name="Freeform 66"/>
                              <wps:cNvSpPr>
                                <a:spLocks/>
                              </wps:cNvSpPr>
                              <wps:spPr bwMode="auto">
                                <a:xfrm>
                                  <a:off x="2754" y="2534"/>
                                  <a:ext cx="315" cy="315"/>
                                </a:xfrm>
                                <a:custGeom>
                                  <a:avLst/>
                                  <a:gdLst>
                                    <a:gd name="T0" fmla="*/ 0 w 315"/>
                                    <a:gd name="T1" fmla="*/ 2691 h 315"/>
                                    <a:gd name="T2" fmla="*/ 12 w 315"/>
                                    <a:gd name="T3" fmla="*/ 2753 h 315"/>
                                    <a:gd name="T4" fmla="*/ 45 w 315"/>
                                    <a:gd name="T5" fmla="*/ 2803 h 315"/>
                                    <a:gd name="T6" fmla="*/ 95 w 315"/>
                                    <a:gd name="T7" fmla="*/ 2836 h 315"/>
                                    <a:gd name="T8" fmla="*/ 157 w 315"/>
                                    <a:gd name="T9" fmla="*/ 2848 h 315"/>
                                    <a:gd name="T10" fmla="*/ 218 w 315"/>
                                    <a:gd name="T11" fmla="*/ 2836 h 315"/>
                                    <a:gd name="T12" fmla="*/ 268 w 315"/>
                                    <a:gd name="T13" fmla="*/ 2803 h 315"/>
                                    <a:gd name="T14" fmla="*/ 302 w 315"/>
                                    <a:gd name="T15" fmla="*/ 2753 h 315"/>
                                    <a:gd name="T16" fmla="*/ 314 w 315"/>
                                    <a:gd name="T17" fmla="*/ 2691 h 315"/>
                                    <a:gd name="T18" fmla="*/ 302 w 315"/>
                                    <a:gd name="T19" fmla="*/ 2630 h 315"/>
                                    <a:gd name="T20" fmla="*/ 268 w 315"/>
                                    <a:gd name="T21" fmla="*/ 2580 h 315"/>
                                    <a:gd name="T22" fmla="*/ 218 w 315"/>
                                    <a:gd name="T23" fmla="*/ 2546 h 315"/>
                                    <a:gd name="T24" fmla="*/ 157 w 315"/>
                                    <a:gd name="T25" fmla="*/ 2534 h 315"/>
                                    <a:gd name="T26" fmla="*/ 95 w 315"/>
                                    <a:gd name="T27" fmla="*/ 2546 h 315"/>
                                    <a:gd name="T28" fmla="*/ 45 w 315"/>
                                    <a:gd name="T29" fmla="*/ 2580 h 315"/>
                                    <a:gd name="T30" fmla="*/ 12 w 315"/>
                                    <a:gd name="T31" fmla="*/ 2630 h 315"/>
                                    <a:gd name="T32" fmla="*/ 0 w 315"/>
                                    <a:gd name="T33" fmla="*/ 269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2" y="219"/>
                                      </a:lnTo>
                                      <a:lnTo>
                                        <a:pt x="45" y="269"/>
                                      </a:lnTo>
                                      <a:lnTo>
                                        <a:pt x="95" y="302"/>
                                      </a:lnTo>
                                      <a:lnTo>
                                        <a:pt x="157" y="314"/>
                                      </a:lnTo>
                                      <a:lnTo>
                                        <a:pt x="218" y="302"/>
                                      </a:lnTo>
                                      <a:lnTo>
                                        <a:pt x="268" y="269"/>
                                      </a:lnTo>
                                      <a:lnTo>
                                        <a:pt x="302" y="219"/>
                                      </a:lnTo>
                                      <a:lnTo>
                                        <a:pt x="314" y="157"/>
                                      </a:lnTo>
                                      <a:lnTo>
                                        <a:pt x="302" y="96"/>
                                      </a:lnTo>
                                      <a:lnTo>
                                        <a:pt x="268" y="46"/>
                                      </a:lnTo>
                                      <a:lnTo>
                                        <a:pt x="218" y="12"/>
                                      </a:lnTo>
                                      <a:lnTo>
                                        <a:pt x="157" y="0"/>
                                      </a:lnTo>
                                      <a:lnTo>
                                        <a:pt x="95" y="12"/>
                                      </a:lnTo>
                                      <a:lnTo>
                                        <a:pt x="45" y="46"/>
                                      </a:lnTo>
                                      <a:lnTo>
                                        <a:pt x="12" y="96"/>
                                      </a:lnTo>
                                      <a:lnTo>
                                        <a:pt x="0" y="157"/>
                                      </a:lnTo>
                                      <a:close/>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67"/>
                              <wps:cNvSpPr>
                                <a:spLocks/>
                              </wps:cNvSpPr>
                              <wps:spPr bwMode="auto">
                                <a:xfrm>
                                  <a:off x="2694" y="2863"/>
                                  <a:ext cx="450" cy="629"/>
                                </a:xfrm>
                                <a:custGeom>
                                  <a:avLst/>
                                  <a:gdLst>
                                    <a:gd name="T0" fmla="*/ 224 w 450"/>
                                    <a:gd name="T1" fmla="*/ 2863 h 629"/>
                                    <a:gd name="T2" fmla="*/ 224 w 450"/>
                                    <a:gd name="T3" fmla="*/ 3178 h 629"/>
                                    <a:gd name="T4" fmla="*/ 0 w 450"/>
                                    <a:gd name="T5" fmla="*/ 2938 h 629"/>
                                    <a:gd name="T6" fmla="*/ 224 w 450"/>
                                    <a:gd name="T7" fmla="*/ 2938 h 629"/>
                                    <a:gd name="T8" fmla="*/ 449 w 450"/>
                                    <a:gd name="T9" fmla="*/ 2938 h 629"/>
                                    <a:gd name="T10" fmla="*/ 224 w 450"/>
                                    <a:gd name="T11" fmla="*/ 2938 h 629"/>
                                    <a:gd name="T12" fmla="*/ 224 w 450"/>
                                    <a:gd name="T13" fmla="*/ 3178 h 629"/>
                                    <a:gd name="T14" fmla="*/ 404 w 450"/>
                                    <a:gd name="T15" fmla="*/ 3492 h 629"/>
                                    <a:gd name="T16" fmla="*/ 224 w 450"/>
                                    <a:gd name="T17" fmla="*/ 3178 h 629"/>
                                    <a:gd name="T18" fmla="*/ 45 w 450"/>
                                    <a:gd name="T19" fmla="*/ 3492 h 6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29">
                                      <a:moveTo>
                                        <a:pt x="224" y="0"/>
                                      </a:moveTo>
                                      <a:lnTo>
                                        <a:pt x="224" y="315"/>
                                      </a:lnTo>
                                      <a:moveTo>
                                        <a:pt x="0" y="75"/>
                                      </a:moveTo>
                                      <a:lnTo>
                                        <a:pt x="224" y="75"/>
                                      </a:lnTo>
                                      <a:moveTo>
                                        <a:pt x="449" y="75"/>
                                      </a:moveTo>
                                      <a:lnTo>
                                        <a:pt x="224" y="75"/>
                                      </a:lnTo>
                                      <a:moveTo>
                                        <a:pt x="224" y="315"/>
                                      </a:moveTo>
                                      <a:lnTo>
                                        <a:pt x="404" y="629"/>
                                      </a:lnTo>
                                      <a:moveTo>
                                        <a:pt x="224" y="315"/>
                                      </a:moveTo>
                                      <a:lnTo>
                                        <a:pt x="45" y="629"/>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68"/>
                              <wps:cNvSpPr>
                                <a:spLocks/>
                              </wps:cNvSpPr>
                              <wps:spPr bwMode="auto">
                                <a:xfrm>
                                  <a:off x="5390" y="857"/>
                                  <a:ext cx="1843" cy="1228"/>
                                </a:xfrm>
                                <a:custGeom>
                                  <a:avLst/>
                                  <a:gdLst>
                                    <a:gd name="T0" fmla="*/ 832 w 1843"/>
                                    <a:gd name="T1" fmla="*/ 861 h 1228"/>
                                    <a:gd name="T2" fmla="*/ 661 w 1843"/>
                                    <a:gd name="T3" fmla="*/ 882 h 1228"/>
                                    <a:gd name="T4" fmla="*/ 504 w 1843"/>
                                    <a:gd name="T5" fmla="*/ 923 h 1228"/>
                                    <a:gd name="T6" fmla="*/ 362 w 1843"/>
                                    <a:gd name="T7" fmla="*/ 982 h 1228"/>
                                    <a:gd name="T8" fmla="*/ 240 w 1843"/>
                                    <a:gd name="T9" fmla="*/ 1057 h 1228"/>
                                    <a:gd name="T10" fmla="*/ 139 w 1843"/>
                                    <a:gd name="T11" fmla="*/ 1145 h 1228"/>
                                    <a:gd name="T12" fmla="*/ 64 w 1843"/>
                                    <a:gd name="T13" fmla="*/ 1245 h 1228"/>
                                    <a:gd name="T14" fmla="*/ 4 w 1843"/>
                                    <a:gd name="T15" fmla="*/ 1412 h 1228"/>
                                    <a:gd name="T16" fmla="*/ 4 w 1843"/>
                                    <a:gd name="T17" fmla="*/ 1531 h 1228"/>
                                    <a:gd name="T18" fmla="*/ 64 w 1843"/>
                                    <a:gd name="T19" fmla="*/ 1698 h 1228"/>
                                    <a:gd name="T20" fmla="*/ 139 w 1843"/>
                                    <a:gd name="T21" fmla="*/ 1798 h 1228"/>
                                    <a:gd name="T22" fmla="*/ 240 w 1843"/>
                                    <a:gd name="T23" fmla="*/ 1886 h 1228"/>
                                    <a:gd name="T24" fmla="*/ 362 w 1843"/>
                                    <a:gd name="T25" fmla="*/ 1961 h 1228"/>
                                    <a:gd name="T26" fmla="*/ 504 w 1843"/>
                                    <a:gd name="T27" fmla="*/ 2020 h 1228"/>
                                    <a:gd name="T28" fmla="*/ 661 w 1843"/>
                                    <a:gd name="T29" fmla="*/ 2061 h 1228"/>
                                    <a:gd name="T30" fmla="*/ 832 w 1843"/>
                                    <a:gd name="T31" fmla="*/ 2082 h 1228"/>
                                    <a:gd name="T32" fmla="*/ 1010 w 1843"/>
                                    <a:gd name="T33" fmla="*/ 2082 h 1228"/>
                                    <a:gd name="T34" fmla="*/ 1181 w 1843"/>
                                    <a:gd name="T35" fmla="*/ 2061 h 1228"/>
                                    <a:gd name="T36" fmla="*/ 1338 w 1843"/>
                                    <a:gd name="T37" fmla="*/ 2020 h 1228"/>
                                    <a:gd name="T38" fmla="*/ 1480 w 1843"/>
                                    <a:gd name="T39" fmla="*/ 1961 h 1228"/>
                                    <a:gd name="T40" fmla="*/ 1602 w 1843"/>
                                    <a:gd name="T41" fmla="*/ 1886 h 1228"/>
                                    <a:gd name="T42" fmla="*/ 1703 w 1843"/>
                                    <a:gd name="T43" fmla="*/ 1798 h 1228"/>
                                    <a:gd name="T44" fmla="*/ 1778 w 1843"/>
                                    <a:gd name="T45" fmla="*/ 1698 h 1228"/>
                                    <a:gd name="T46" fmla="*/ 1838 w 1843"/>
                                    <a:gd name="T47" fmla="*/ 1531 h 1228"/>
                                    <a:gd name="T48" fmla="*/ 1838 w 1843"/>
                                    <a:gd name="T49" fmla="*/ 1412 h 1228"/>
                                    <a:gd name="T50" fmla="*/ 1778 w 1843"/>
                                    <a:gd name="T51" fmla="*/ 1245 h 1228"/>
                                    <a:gd name="T52" fmla="*/ 1703 w 1843"/>
                                    <a:gd name="T53" fmla="*/ 1145 h 1228"/>
                                    <a:gd name="T54" fmla="*/ 1602 w 1843"/>
                                    <a:gd name="T55" fmla="*/ 1057 h 1228"/>
                                    <a:gd name="T56" fmla="*/ 1480 w 1843"/>
                                    <a:gd name="T57" fmla="*/ 982 h 1228"/>
                                    <a:gd name="T58" fmla="*/ 1338 w 1843"/>
                                    <a:gd name="T59" fmla="*/ 923 h 1228"/>
                                    <a:gd name="T60" fmla="*/ 1181 w 1843"/>
                                    <a:gd name="T61" fmla="*/ 882 h 1228"/>
                                    <a:gd name="T62" fmla="*/ 1010 w 1843"/>
                                    <a:gd name="T63" fmla="*/ 861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921" y="0"/>
                                      </a:moveTo>
                                      <a:lnTo>
                                        <a:pt x="832" y="3"/>
                                      </a:lnTo>
                                      <a:lnTo>
                                        <a:pt x="745" y="11"/>
                                      </a:lnTo>
                                      <a:lnTo>
                                        <a:pt x="661" y="24"/>
                                      </a:lnTo>
                                      <a:lnTo>
                                        <a:pt x="581" y="42"/>
                                      </a:lnTo>
                                      <a:lnTo>
                                        <a:pt x="504" y="65"/>
                                      </a:lnTo>
                                      <a:lnTo>
                                        <a:pt x="431" y="93"/>
                                      </a:lnTo>
                                      <a:lnTo>
                                        <a:pt x="362" y="124"/>
                                      </a:lnTo>
                                      <a:lnTo>
                                        <a:pt x="299" y="160"/>
                                      </a:lnTo>
                                      <a:lnTo>
                                        <a:pt x="240" y="199"/>
                                      </a:lnTo>
                                      <a:lnTo>
                                        <a:pt x="187" y="241"/>
                                      </a:lnTo>
                                      <a:lnTo>
                                        <a:pt x="139" y="287"/>
                                      </a:lnTo>
                                      <a:lnTo>
                                        <a:pt x="98" y="336"/>
                                      </a:lnTo>
                                      <a:lnTo>
                                        <a:pt x="64" y="387"/>
                                      </a:lnTo>
                                      <a:lnTo>
                                        <a:pt x="36" y="441"/>
                                      </a:lnTo>
                                      <a:lnTo>
                                        <a:pt x="4" y="554"/>
                                      </a:lnTo>
                                      <a:lnTo>
                                        <a:pt x="0" y="614"/>
                                      </a:lnTo>
                                      <a:lnTo>
                                        <a:pt x="4" y="673"/>
                                      </a:lnTo>
                                      <a:lnTo>
                                        <a:pt x="36" y="786"/>
                                      </a:lnTo>
                                      <a:lnTo>
                                        <a:pt x="64" y="840"/>
                                      </a:lnTo>
                                      <a:lnTo>
                                        <a:pt x="98" y="891"/>
                                      </a:lnTo>
                                      <a:lnTo>
                                        <a:pt x="139" y="940"/>
                                      </a:lnTo>
                                      <a:lnTo>
                                        <a:pt x="187" y="986"/>
                                      </a:lnTo>
                                      <a:lnTo>
                                        <a:pt x="240" y="1028"/>
                                      </a:lnTo>
                                      <a:lnTo>
                                        <a:pt x="299" y="1067"/>
                                      </a:lnTo>
                                      <a:lnTo>
                                        <a:pt x="362" y="1103"/>
                                      </a:lnTo>
                                      <a:lnTo>
                                        <a:pt x="431" y="1134"/>
                                      </a:lnTo>
                                      <a:lnTo>
                                        <a:pt x="504" y="1162"/>
                                      </a:lnTo>
                                      <a:lnTo>
                                        <a:pt x="581" y="1185"/>
                                      </a:lnTo>
                                      <a:lnTo>
                                        <a:pt x="661" y="1203"/>
                                      </a:lnTo>
                                      <a:lnTo>
                                        <a:pt x="745" y="1216"/>
                                      </a:lnTo>
                                      <a:lnTo>
                                        <a:pt x="832" y="1224"/>
                                      </a:lnTo>
                                      <a:lnTo>
                                        <a:pt x="921" y="1227"/>
                                      </a:lnTo>
                                      <a:lnTo>
                                        <a:pt x="1010" y="1224"/>
                                      </a:lnTo>
                                      <a:lnTo>
                                        <a:pt x="1097" y="1216"/>
                                      </a:lnTo>
                                      <a:lnTo>
                                        <a:pt x="1181" y="1203"/>
                                      </a:lnTo>
                                      <a:lnTo>
                                        <a:pt x="1261" y="1185"/>
                                      </a:lnTo>
                                      <a:lnTo>
                                        <a:pt x="1338" y="1162"/>
                                      </a:lnTo>
                                      <a:lnTo>
                                        <a:pt x="1411" y="1134"/>
                                      </a:lnTo>
                                      <a:lnTo>
                                        <a:pt x="1480" y="1103"/>
                                      </a:lnTo>
                                      <a:lnTo>
                                        <a:pt x="1544" y="1067"/>
                                      </a:lnTo>
                                      <a:lnTo>
                                        <a:pt x="1602" y="1028"/>
                                      </a:lnTo>
                                      <a:lnTo>
                                        <a:pt x="1656" y="986"/>
                                      </a:lnTo>
                                      <a:lnTo>
                                        <a:pt x="1703" y="940"/>
                                      </a:lnTo>
                                      <a:lnTo>
                                        <a:pt x="1744" y="891"/>
                                      </a:lnTo>
                                      <a:lnTo>
                                        <a:pt x="1778" y="840"/>
                                      </a:lnTo>
                                      <a:lnTo>
                                        <a:pt x="1806" y="786"/>
                                      </a:lnTo>
                                      <a:lnTo>
                                        <a:pt x="1838" y="673"/>
                                      </a:lnTo>
                                      <a:lnTo>
                                        <a:pt x="1842" y="614"/>
                                      </a:lnTo>
                                      <a:lnTo>
                                        <a:pt x="1838" y="554"/>
                                      </a:lnTo>
                                      <a:lnTo>
                                        <a:pt x="1806" y="441"/>
                                      </a:lnTo>
                                      <a:lnTo>
                                        <a:pt x="1778" y="387"/>
                                      </a:lnTo>
                                      <a:lnTo>
                                        <a:pt x="1744" y="336"/>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3"/>
                                      </a:lnTo>
                                      <a:lnTo>
                                        <a:pt x="921"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9"/>
                              <wps:cNvSpPr>
                                <a:spLocks/>
                              </wps:cNvSpPr>
                              <wps:spPr bwMode="auto">
                                <a:xfrm>
                                  <a:off x="5390" y="857"/>
                                  <a:ext cx="1843" cy="1228"/>
                                </a:xfrm>
                                <a:custGeom>
                                  <a:avLst/>
                                  <a:gdLst>
                                    <a:gd name="T0" fmla="*/ 16 w 1843"/>
                                    <a:gd name="T1" fmla="*/ 1589 h 1228"/>
                                    <a:gd name="T2" fmla="*/ 98 w 1843"/>
                                    <a:gd name="T3" fmla="*/ 1749 h 1228"/>
                                    <a:gd name="T4" fmla="*/ 187 w 1843"/>
                                    <a:gd name="T5" fmla="*/ 1844 h 1228"/>
                                    <a:gd name="T6" fmla="*/ 299 w 1843"/>
                                    <a:gd name="T7" fmla="*/ 1925 h 1228"/>
                                    <a:gd name="T8" fmla="*/ 431 w 1843"/>
                                    <a:gd name="T9" fmla="*/ 1992 h 1228"/>
                                    <a:gd name="T10" fmla="*/ 581 w 1843"/>
                                    <a:gd name="T11" fmla="*/ 2043 h 1228"/>
                                    <a:gd name="T12" fmla="*/ 745 w 1843"/>
                                    <a:gd name="T13" fmla="*/ 2074 h 1228"/>
                                    <a:gd name="T14" fmla="*/ 921 w 1843"/>
                                    <a:gd name="T15" fmla="*/ 2085 h 1228"/>
                                    <a:gd name="T16" fmla="*/ 1097 w 1843"/>
                                    <a:gd name="T17" fmla="*/ 2074 h 1228"/>
                                    <a:gd name="T18" fmla="*/ 1261 w 1843"/>
                                    <a:gd name="T19" fmla="*/ 2043 h 1228"/>
                                    <a:gd name="T20" fmla="*/ 1411 w 1843"/>
                                    <a:gd name="T21" fmla="*/ 1992 h 1228"/>
                                    <a:gd name="T22" fmla="*/ 1544 w 1843"/>
                                    <a:gd name="T23" fmla="*/ 1925 h 1228"/>
                                    <a:gd name="T24" fmla="*/ 1656 w 1843"/>
                                    <a:gd name="T25" fmla="*/ 1844 h 1228"/>
                                    <a:gd name="T26" fmla="*/ 1744 w 1843"/>
                                    <a:gd name="T27" fmla="*/ 1749 h 1228"/>
                                    <a:gd name="T28" fmla="*/ 1806 w 1843"/>
                                    <a:gd name="T29" fmla="*/ 1644 h 1228"/>
                                    <a:gd name="T30" fmla="*/ 1842 w 1843"/>
                                    <a:gd name="T31" fmla="*/ 1472 h 1228"/>
                                    <a:gd name="T32" fmla="*/ 1806 w 1843"/>
                                    <a:gd name="T33" fmla="*/ 1299 h 1228"/>
                                    <a:gd name="T34" fmla="*/ 1744 w 1843"/>
                                    <a:gd name="T35" fmla="*/ 1194 h 1228"/>
                                    <a:gd name="T36" fmla="*/ 1656 w 1843"/>
                                    <a:gd name="T37" fmla="*/ 1099 h 1228"/>
                                    <a:gd name="T38" fmla="*/ 1544 w 1843"/>
                                    <a:gd name="T39" fmla="*/ 1018 h 1228"/>
                                    <a:gd name="T40" fmla="*/ 1411 w 1843"/>
                                    <a:gd name="T41" fmla="*/ 951 h 1228"/>
                                    <a:gd name="T42" fmla="*/ 1261 w 1843"/>
                                    <a:gd name="T43" fmla="*/ 900 h 1228"/>
                                    <a:gd name="T44" fmla="*/ 1097 w 1843"/>
                                    <a:gd name="T45" fmla="*/ 869 h 1228"/>
                                    <a:gd name="T46" fmla="*/ 921 w 1843"/>
                                    <a:gd name="T47" fmla="*/ 858 h 1228"/>
                                    <a:gd name="T48" fmla="*/ 745 w 1843"/>
                                    <a:gd name="T49" fmla="*/ 869 h 1228"/>
                                    <a:gd name="T50" fmla="*/ 581 w 1843"/>
                                    <a:gd name="T51" fmla="*/ 900 h 1228"/>
                                    <a:gd name="T52" fmla="*/ 431 w 1843"/>
                                    <a:gd name="T53" fmla="*/ 951 h 1228"/>
                                    <a:gd name="T54" fmla="*/ 299 w 1843"/>
                                    <a:gd name="T55" fmla="*/ 1018 h 1228"/>
                                    <a:gd name="T56" fmla="*/ 187 w 1843"/>
                                    <a:gd name="T57" fmla="*/ 1099 h 1228"/>
                                    <a:gd name="T58" fmla="*/ 98 w 1843"/>
                                    <a:gd name="T59" fmla="*/ 1194 h 1228"/>
                                    <a:gd name="T60" fmla="*/ 36 w 1843"/>
                                    <a:gd name="T61" fmla="*/ 1299 h 1228"/>
                                    <a:gd name="T62" fmla="*/ 0 w 1843"/>
                                    <a:gd name="T63" fmla="*/ 1472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0" y="614"/>
                                      </a:moveTo>
                                      <a:lnTo>
                                        <a:pt x="16" y="731"/>
                                      </a:lnTo>
                                      <a:lnTo>
                                        <a:pt x="64" y="840"/>
                                      </a:lnTo>
                                      <a:lnTo>
                                        <a:pt x="98" y="891"/>
                                      </a:lnTo>
                                      <a:lnTo>
                                        <a:pt x="139" y="940"/>
                                      </a:lnTo>
                                      <a:lnTo>
                                        <a:pt x="187" y="986"/>
                                      </a:lnTo>
                                      <a:lnTo>
                                        <a:pt x="240" y="1028"/>
                                      </a:lnTo>
                                      <a:lnTo>
                                        <a:pt x="299" y="1067"/>
                                      </a:lnTo>
                                      <a:lnTo>
                                        <a:pt x="362" y="1103"/>
                                      </a:lnTo>
                                      <a:lnTo>
                                        <a:pt x="431" y="1134"/>
                                      </a:lnTo>
                                      <a:lnTo>
                                        <a:pt x="504" y="1162"/>
                                      </a:lnTo>
                                      <a:lnTo>
                                        <a:pt x="581" y="1185"/>
                                      </a:lnTo>
                                      <a:lnTo>
                                        <a:pt x="661" y="1203"/>
                                      </a:lnTo>
                                      <a:lnTo>
                                        <a:pt x="745" y="1216"/>
                                      </a:lnTo>
                                      <a:lnTo>
                                        <a:pt x="832" y="1224"/>
                                      </a:lnTo>
                                      <a:lnTo>
                                        <a:pt x="921" y="1227"/>
                                      </a:lnTo>
                                      <a:lnTo>
                                        <a:pt x="1010" y="1224"/>
                                      </a:lnTo>
                                      <a:lnTo>
                                        <a:pt x="1097" y="1216"/>
                                      </a:lnTo>
                                      <a:lnTo>
                                        <a:pt x="1181" y="1203"/>
                                      </a:lnTo>
                                      <a:lnTo>
                                        <a:pt x="1261" y="1185"/>
                                      </a:lnTo>
                                      <a:lnTo>
                                        <a:pt x="1338" y="1162"/>
                                      </a:lnTo>
                                      <a:lnTo>
                                        <a:pt x="1411" y="1134"/>
                                      </a:lnTo>
                                      <a:lnTo>
                                        <a:pt x="1480" y="1103"/>
                                      </a:lnTo>
                                      <a:lnTo>
                                        <a:pt x="1544" y="1067"/>
                                      </a:lnTo>
                                      <a:lnTo>
                                        <a:pt x="1602" y="1028"/>
                                      </a:lnTo>
                                      <a:lnTo>
                                        <a:pt x="1656" y="986"/>
                                      </a:lnTo>
                                      <a:lnTo>
                                        <a:pt x="1703" y="940"/>
                                      </a:lnTo>
                                      <a:lnTo>
                                        <a:pt x="1744" y="891"/>
                                      </a:lnTo>
                                      <a:lnTo>
                                        <a:pt x="1778" y="840"/>
                                      </a:lnTo>
                                      <a:lnTo>
                                        <a:pt x="1806" y="786"/>
                                      </a:lnTo>
                                      <a:lnTo>
                                        <a:pt x="1838" y="673"/>
                                      </a:lnTo>
                                      <a:lnTo>
                                        <a:pt x="1842" y="614"/>
                                      </a:lnTo>
                                      <a:lnTo>
                                        <a:pt x="1838" y="554"/>
                                      </a:lnTo>
                                      <a:lnTo>
                                        <a:pt x="1806" y="441"/>
                                      </a:lnTo>
                                      <a:lnTo>
                                        <a:pt x="1778" y="387"/>
                                      </a:lnTo>
                                      <a:lnTo>
                                        <a:pt x="1744" y="336"/>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3"/>
                                      </a:lnTo>
                                      <a:lnTo>
                                        <a:pt x="921" y="0"/>
                                      </a:lnTo>
                                      <a:lnTo>
                                        <a:pt x="832" y="3"/>
                                      </a:lnTo>
                                      <a:lnTo>
                                        <a:pt x="745" y="11"/>
                                      </a:lnTo>
                                      <a:lnTo>
                                        <a:pt x="661" y="24"/>
                                      </a:lnTo>
                                      <a:lnTo>
                                        <a:pt x="581" y="42"/>
                                      </a:lnTo>
                                      <a:lnTo>
                                        <a:pt x="504" y="65"/>
                                      </a:lnTo>
                                      <a:lnTo>
                                        <a:pt x="431" y="93"/>
                                      </a:lnTo>
                                      <a:lnTo>
                                        <a:pt x="362" y="124"/>
                                      </a:lnTo>
                                      <a:lnTo>
                                        <a:pt x="299" y="160"/>
                                      </a:lnTo>
                                      <a:lnTo>
                                        <a:pt x="240" y="199"/>
                                      </a:lnTo>
                                      <a:lnTo>
                                        <a:pt x="187" y="241"/>
                                      </a:lnTo>
                                      <a:lnTo>
                                        <a:pt x="139" y="287"/>
                                      </a:lnTo>
                                      <a:lnTo>
                                        <a:pt x="98" y="336"/>
                                      </a:lnTo>
                                      <a:lnTo>
                                        <a:pt x="64" y="387"/>
                                      </a:lnTo>
                                      <a:lnTo>
                                        <a:pt x="36" y="441"/>
                                      </a:lnTo>
                                      <a:lnTo>
                                        <a:pt x="4" y="554"/>
                                      </a:lnTo>
                                      <a:lnTo>
                                        <a:pt x="0" y="614"/>
                                      </a:lnTo>
                                      <a:close/>
                                    </a:path>
                                  </a:pathLst>
                                </a:custGeom>
                                <a:noFill/>
                                <a:ln w="950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360" y="827"/>
                                  <a:ext cx="1843" cy="1228"/>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71"/>
                              <wps:cNvSpPr>
                                <a:spLocks/>
                              </wps:cNvSpPr>
                              <wps:spPr bwMode="auto">
                                <a:xfrm>
                                  <a:off x="5360" y="827"/>
                                  <a:ext cx="1843" cy="1228"/>
                                </a:xfrm>
                                <a:custGeom>
                                  <a:avLst/>
                                  <a:gdLst>
                                    <a:gd name="T0" fmla="*/ 16 w 1843"/>
                                    <a:gd name="T1" fmla="*/ 1559 h 1228"/>
                                    <a:gd name="T2" fmla="*/ 98 w 1843"/>
                                    <a:gd name="T3" fmla="*/ 1719 h 1228"/>
                                    <a:gd name="T4" fmla="*/ 187 w 1843"/>
                                    <a:gd name="T5" fmla="*/ 1814 h 1228"/>
                                    <a:gd name="T6" fmla="*/ 299 w 1843"/>
                                    <a:gd name="T7" fmla="*/ 1895 h 1228"/>
                                    <a:gd name="T8" fmla="*/ 431 w 1843"/>
                                    <a:gd name="T9" fmla="*/ 1962 h 1228"/>
                                    <a:gd name="T10" fmla="*/ 581 w 1843"/>
                                    <a:gd name="T11" fmla="*/ 2013 h 1228"/>
                                    <a:gd name="T12" fmla="*/ 745 w 1843"/>
                                    <a:gd name="T13" fmla="*/ 2044 h 1228"/>
                                    <a:gd name="T14" fmla="*/ 921 w 1843"/>
                                    <a:gd name="T15" fmla="*/ 2055 h 1228"/>
                                    <a:gd name="T16" fmla="*/ 1097 w 1843"/>
                                    <a:gd name="T17" fmla="*/ 2044 h 1228"/>
                                    <a:gd name="T18" fmla="*/ 1261 w 1843"/>
                                    <a:gd name="T19" fmla="*/ 2013 h 1228"/>
                                    <a:gd name="T20" fmla="*/ 1411 w 1843"/>
                                    <a:gd name="T21" fmla="*/ 1962 h 1228"/>
                                    <a:gd name="T22" fmla="*/ 1544 w 1843"/>
                                    <a:gd name="T23" fmla="*/ 1895 h 1228"/>
                                    <a:gd name="T24" fmla="*/ 1656 w 1843"/>
                                    <a:gd name="T25" fmla="*/ 1814 h 1228"/>
                                    <a:gd name="T26" fmla="*/ 1744 w 1843"/>
                                    <a:gd name="T27" fmla="*/ 1719 h 1228"/>
                                    <a:gd name="T28" fmla="*/ 1806 w 1843"/>
                                    <a:gd name="T29" fmla="*/ 1615 h 1228"/>
                                    <a:gd name="T30" fmla="*/ 1842 w 1843"/>
                                    <a:gd name="T31" fmla="*/ 1442 h 1228"/>
                                    <a:gd name="T32" fmla="*/ 1806 w 1843"/>
                                    <a:gd name="T33" fmla="*/ 1269 h 1228"/>
                                    <a:gd name="T34" fmla="*/ 1744 w 1843"/>
                                    <a:gd name="T35" fmla="*/ 1164 h 1228"/>
                                    <a:gd name="T36" fmla="*/ 1656 w 1843"/>
                                    <a:gd name="T37" fmla="*/ 1069 h 1228"/>
                                    <a:gd name="T38" fmla="*/ 1544 w 1843"/>
                                    <a:gd name="T39" fmla="*/ 988 h 1228"/>
                                    <a:gd name="T40" fmla="*/ 1411 w 1843"/>
                                    <a:gd name="T41" fmla="*/ 921 h 1228"/>
                                    <a:gd name="T42" fmla="*/ 1261 w 1843"/>
                                    <a:gd name="T43" fmla="*/ 871 h 1228"/>
                                    <a:gd name="T44" fmla="*/ 1097 w 1843"/>
                                    <a:gd name="T45" fmla="*/ 839 h 1228"/>
                                    <a:gd name="T46" fmla="*/ 921 w 1843"/>
                                    <a:gd name="T47" fmla="*/ 828 h 1228"/>
                                    <a:gd name="T48" fmla="*/ 745 w 1843"/>
                                    <a:gd name="T49" fmla="*/ 839 h 1228"/>
                                    <a:gd name="T50" fmla="*/ 581 w 1843"/>
                                    <a:gd name="T51" fmla="*/ 871 h 1228"/>
                                    <a:gd name="T52" fmla="*/ 431 w 1843"/>
                                    <a:gd name="T53" fmla="*/ 921 h 1228"/>
                                    <a:gd name="T54" fmla="*/ 299 w 1843"/>
                                    <a:gd name="T55" fmla="*/ 988 h 1228"/>
                                    <a:gd name="T56" fmla="*/ 187 w 1843"/>
                                    <a:gd name="T57" fmla="*/ 1069 h 1228"/>
                                    <a:gd name="T58" fmla="*/ 98 w 1843"/>
                                    <a:gd name="T59" fmla="*/ 1164 h 1228"/>
                                    <a:gd name="T60" fmla="*/ 37 w 1843"/>
                                    <a:gd name="T61" fmla="*/ 1269 h 1228"/>
                                    <a:gd name="T62" fmla="*/ 0 w 1843"/>
                                    <a:gd name="T63" fmla="*/ 1442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0" y="614"/>
                                      </a:moveTo>
                                      <a:lnTo>
                                        <a:pt x="16" y="731"/>
                                      </a:lnTo>
                                      <a:lnTo>
                                        <a:pt x="64" y="840"/>
                                      </a:lnTo>
                                      <a:lnTo>
                                        <a:pt x="98" y="891"/>
                                      </a:lnTo>
                                      <a:lnTo>
                                        <a:pt x="139" y="940"/>
                                      </a:lnTo>
                                      <a:lnTo>
                                        <a:pt x="187" y="986"/>
                                      </a:lnTo>
                                      <a:lnTo>
                                        <a:pt x="240" y="1028"/>
                                      </a:lnTo>
                                      <a:lnTo>
                                        <a:pt x="299" y="1067"/>
                                      </a:lnTo>
                                      <a:lnTo>
                                        <a:pt x="362" y="1103"/>
                                      </a:lnTo>
                                      <a:lnTo>
                                        <a:pt x="431" y="1134"/>
                                      </a:lnTo>
                                      <a:lnTo>
                                        <a:pt x="504" y="1162"/>
                                      </a:lnTo>
                                      <a:lnTo>
                                        <a:pt x="581" y="1185"/>
                                      </a:lnTo>
                                      <a:lnTo>
                                        <a:pt x="661" y="1203"/>
                                      </a:lnTo>
                                      <a:lnTo>
                                        <a:pt x="745" y="1216"/>
                                      </a:lnTo>
                                      <a:lnTo>
                                        <a:pt x="832" y="1224"/>
                                      </a:lnTo>
                                      <a:lnTo>
                                        <a:pt x="921" y="1227"/>
                                      </a:lnTo>
                                      <a:lnTo>
                                        <a:pt x="1010" y="1224"/>
                                      </a:lnTo>
                                      <a:lnTo>
                                        <a:pt x="1097" y="1216"/>
                                      </a:lnTo>
                                      <a:lnTo>
                                        <a:pt x="1181" y="1203"/>
                                      </a:lnTo>
                                      <a:lnTo>
                                        <a:pt x="1261" y="1185"/>
                                      </a:lnTo>
                                      <a:lnTo>
                                        <a:pt x="1338" y="1162"/>
                                      </a:lnTo>
                                      <a:lnTo>
                                        <a:pt x="1411" y="1134"/>
                                      </a:lnTo>
                                      <a:lnTo>
                                        <a:pt x="1480" y="1103"/>
                                      </a:lnTo>
                                      <a:lnTo>
                                        <a:pt x="1544" y="1067"/>
                                      </a:lnTo>
                                      <a:lnTo>
                                        <a:pt x="1602" y="1028"/>
                                      </a:lnTo>
                                      <a:lnTo>
                                        <a:pt x="1656" y="986"/>
                                      </a:lnTo>
                                      <a:lnTo>
                                        <a:pt x="1703" y="940"/>
                                      </a:lnTo>
                                      <a:lnTo>
                                        <a:pt x="1744" y="891"/>
                                      </a:lnTo>
                                      <a:lnTo>
                                        <a:pt x="1778" y="840"/>
                                      </a:lnTo>
                                      <a:lnTo>
                                        <a:pt x="1806" y="787"/>
                                      </a:lnTo>
                                      <a:lnTo>
                                        <a:pt x="1838" y="673"/>
                                      </a:lnTo>
                                      <a:lnTo>
                                        <a:pt x="1842" y="614"/>
                                      </a:lnTo>
                                      <a:lnTo>
                                        <a:pt x="1838" y="554"/>
                                      </a:lnTo>
                                      <a:lnTo>
                                        <a:pt x="1806" y="441"/>
                                      </a:lnTo>
                                      <a:lnTo>
                                        <a:pt x="1778" y="387"/>
                                      </a:lnTo>
                                      <a:lnTo>
                                        <a:pt x="1744" y="336"/>
                                      </a:lnTo>
                                      <a:lnTo>
                                        <a:pt x="1703" y="287"/>
                                      </a:lnTo>
                                      <a:lnTo>
                                        <a:pt x="1656" y="241"/>
                                      </a:lnTo>
                                      <a:lnTo>
                                        <a:pt x="1602" y="199"/>
                                      </a:lnTo>
                                      <a:lnTo>
                                        <a:pt x="1544" y="160"/>
                                      </a:lnTo>
                                      <a:lnTo>
                                        <a:pt x="1480" y="124"/>
                                      </a:lnTo>
                                      <a:lnTo>
                                        <a:pt x="1411" y="93"/>
                                      </a:lnTo>
                                      <a:lnTo>
                                        <a:pt x="1338" y="65"/>
                                      </a:lnTo>
                                      <a:lnTo>
                                        <a:pt x="1261" y="43"/>
                                      </a:lnTo>
                                      <a:lnTo>
                                        <a:pt x="1181" y="24"/>
                                      </a:lnTo>
                                      <a:lnTo>
                                        <a:pt x="1097" y="11"/>
                                      </a:lnTo>
                                      <a:lnTo>
                                        <a:pt x="1010" y="3"/>
                                      </a:lnTo>
                                      <a:lnTo>
                                        <a:pt x="921" y="0"/>
                                      </a:lnTo>
                                      <a:lnTo>
                                        <a:pt x="832" y="3"/>
                                      </a:lnTo>
                                      <a:lnTo>
                                        <a:pt x="745" y="11"/>
                                      </a:lnTo>
                                      <a:lnTo>
                                        <a:pt x="661" y="24"/>
                                      </a:lnTo>
                                      <a:lnTo>
                                        <a:pt x="581" y="43"/>
                                      </a:lnTo>
                                      <a:lnTo>
                                        <a:pt x="504" y="65"/>
                                      </a:lnTo>
                                      <a:lnTo>
                                        <a:pt x="431" y="93"/>
                                      </a:lnTo>
                                      <a:lnTo>
                                        <a:pt x="362" y="124"/>
                                      </a:lnTo>
                                      <a:lnTo>
                                        <a:pt x="299" y="160"/>
                                      </a:lnTo>
                                      <a:lnTo>
                                        <a:pt x="240" y="199"/>
                                      </a:lnTo>
                                      <a:lnTo>
                                        <a:pt x="187" y="241"/>
                                      </a:lnTo>
                                      <a:lnTo>
                                        <a:pt x="139" y="287"/>
                                      </a:lnTo>
                                      <a:lnTo>
                                        <a:pt x="98" y="336"/>
                                      </a:lnTo>
                                      <a:lnTo>
                                        <a:pt x="64" y="387"/>
                                      </a:lnTo>
                                      <a:lnTo>
                                        <a:pt x="37" y="441"/>
                                      </a:lnTo>
                                      <a:lnTo>
                                        <a:pt x="4" y="554"/>
                                      </a:lnTo>
                                      <a:lnTo>
                                        <a:pt x="0" y="614"/>
                                      </a:lnTo>
                                      <a:close/>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72"/>
                              <wps:cNvSpPr>
                                <a:spLocks/>
                              </wps:cNvSpPr>
                              <wps:spPr bwMode="auto">
                                <a:xfrm>
                                  <a:off x="5480" y="3731"/>
                                  <a:ext cx="1663" cy="1108"/>
                                </a:xfrm>
                                <a:custGeom>
                                  <a:avLst/>
                                  <a:gdLst>
                                    <a:gd name="T0" fmla="*/ 831 w 1663"/>
                                    <a:gd name="T1" fmla="*/ 3731 h 1108"/>
                                    <a:gd name="T2" fmla="*/ 740 w 1663"/>
                                    <a:gd name="T3" fmla="*/ 3735 h 1108"/>
                                    <a:gd name="T4" fmla="*/ 652 w 1663"/>
                                    <a:gd name="T5" fmla="*/ 3744 h 1108"/>
                                    <a:gd name="T6" fmla="*/ 567 w 1663"/>
                                    <a:gd name="T7" fmla="*/ 3760 h 1108"/>
                                    <a:gd name="T8" fmla="*/ 487 w 1663"/>
                                    <a:gd name="T9" fmla="*/ 3780 h 1108"/>
                                    <a:gd name="T10" fmla="*/ 410 w 1663"/>
                                    <a:gd name="T11" fmla="*/ 3807 h 1108"/>
                                    <a:gd name="T12" fmla="*/ 339 w 1663"/>
                                    <a:gd name="T13" fmla="*/ 3838 h 1108"/>
                                    <a:gd name="T14" fmla="*/ 273 w 1663"/>
                                    <a:gd name="T15" fmla="*/ 3874 h 1108"/>
                                    <a:gd name="T16" fmla="*/ 213 w 1663"/>
                                    <a:gd name="T17" fmla="*/ 3913 h 1108"/>
                                    <a:gd name="T18" fmla="*/ 159 w 1663"/>
                                    <a:gd name="T19" fmla="*/ 3957 h 1108"/>
                                    <a:gd name="T20" fmla="*/ 113 w 1663"/>
                                    <a:gd name="T21" fmla="*/ 4005 h 1108"/>
                                    <a:gd name="T22" fmla="*/ 73 w 1663"/>
                                    <a:gd name="T23" fmla="*/ 4056 h 1108"/>
                                    <a:gd name="T24" fmla="*/ 42 w 1663"/>
                                    <a:gd name="T25" fmla="*/ 4110 h 1108"/>
                                    <a:gd name="T26" fmla="*/ 19 w 1663"/>
                                    <a:gd name="T27" fmla="*/ 4166 h 1108"/>
                                    <a:gd name="T28" fmla="*/ 5 w 1663"/>
                                    <a:gd name="T29" fmla="*/ 4225 h 1108"/>
                                    <a:gd name="T30" fmla="*/ 0 w 1663"/>
                                    <a:gd name="T31" fmla="*/ 4285 h 1108"/>
                                    <a:gd name="T32" fmla="*/ 5 w 1663"/>
                                    <a:gd name="T33" fmla="*/ 4346 h 1108"/>
                                    <a:gd name="T34" fmla="*/ 19 w 1663"/>
                                    <a:gd name="T35" fmla="*/ 4405 h 1108"/>
                                    <a:gd name="T36" fmla="*/ 42 w 1663"/>
                                    <a:gd name="T37" fmla="*/ 4461 h 1108"/>
                                    <a:gd name="T38" fmla="*/ 73 w 1663"/>
                                    <a:gd name="T39" fmla="*/ 4515 h 1108"/>
                                    <a:gd name="T40" fmla="*/ 113 w 1663"/>
                                    <a:gd name="T41" fmla="*/ 4566 h 1108"/>
                                    <a:gd name="T42" fmla="*/ 159 w 1663"/>
                                    <a:gd name="T43" fmla="*/ 4613 h 1108"/>
                                    <a:gd name="T44" fmla="*/ 213 w 1663"/>
                                    <a:gd name="T45" fmla="*/ 4657 h 1108"/>
                                    <a:gd name="T46" fmla="*/ 273 w 1663"/>
                                    <a:gd name="T47" fmla="*/ 4697 h 1108"/>
                                    <a:gd name="T48" fmla="*/ 339 w 1663"/>
                                    <a:gd name="T49" fmla="*/ 4733 h 1108"/>
                                    <a:gd name="T50" fmla="*/ 410 w 1663"/>
                                    <a:gd name="T51" fmla="*/ 4764 h 1108"/>
                                    <a:gd name="T52" fmla="*/ 487 w 1663"/>
                                    <a:gd name="T53" fmla="*/ 4790 h 1108"/>
                                    <a:gd name="T54" fmla="*/ 567 w 1663"/>
                                    <a:gd name="T55" fmla="*/ 4811 h 1108"/>
                                    <a:gd name="T56" fmla="*/ 652 w 1663"/>
                                    <a:gd name="T57" fmla="*/ 4826 h 1108"/>
                                    <a:gd name="T58" fmla="*/ 740 w 1663"/>
                                    <a:gd name="T59" fmla="*/ 4836 h 1108"/>
                                    <a:gd name="T60" fmla="*/ 831 w 1663"/>
                                    <a:gd name="T61" fmla="*/ 4839 h 1108"/>
                                    <a:gd name="T62" fmla="*/ 922 w 1663"/>
                                    <a:gd name="T63" fmla="*/ 4836 h 1108"/>
                                    <a:gd name="T64" fmla="*/ 1010 w 1663"/>
                                    <a:gd name="T65" fmla="*/ 4826 h 1108"/>
                                    <a:gd name="T66" fmla="*/ 1095 w 1663"/>
                                    <a:gd name="T67" fmla="*/ 4811 h 1108"/>
                                    <a:gd name="T68" fmla="*/ 1176 w 1663"/>
                                    <a:gd name="T69" fmla="*/ 4790 h 1108"/>
                                    <a:gd name="T70" fmla="*/ 1252 w 1663"/>
                                    <a:gd name="T71" fmla="*/ 4764 h 1108"/>
                                    <a:gd name="T72" fmla="*/ 1323 w 1663"/>
                                    <a:gd name="T73" fmla="*/ 4733 h 1108"/>
                                    <a:gd name="T74" fmla="*/ 1389 w 1663"/>
                                    <a:gd name="T75" fmla="*/ 4697 h 1108"/>
                                    <a:gd name="T76" fmla="*/ 1449 w 1663"/>
                                    <a:gd name="T77" fmla="*/ 4657 h 1108"/>
                                    <a:gd name="T78" fmla="*/ 1503 w 1663"/>
                                    <a:gd name="T79" fmla="*/ 4613 h 1108"/>
                                    <a:gd name="T80" fmla="*/ 1550 w 1663"/>
                                    <a:gd name="T81" fmla="*/ 4566 h 1108"/>
                                    <a:gd name="T82" fmla="*/ 1589 w 1663"/>
                                    <a:gd name="T83" fmla="*/ 4515 h 1108"/>
                                    <a:gd name="T84" fmla="*/ 1620 w 1663"/>
                                    <a:gd name="T85" fmla="*/ 4461 h 1108"/>
                                    <a:gd name="T86" fmla="*/ 1643 w 1663"/>
                                    <a:gd name="T87" fmla="*/ 4405 h 1108"/>
                                    <a:gd name="T88" fmla="*/ 1658 w 1663"/>
                                    <a:gd name="T89" fmla="*/ 4346 h 1108"/>
                                    <a:gd name="T90" fmla="*/ 1662 w 1663"/>
                                    <a:gd name="T91" fmla="*/ 4285 h 1108"/>
                                    <a:gd name="T92" fmla="*/ 1658 w 1663"/>
                                    <a:gd name="T93" fmla="*/ 4225 h 1108"/>
                                    <a:gd name="T94" fmla="*/ 1643 w 1663"/>
                                    <a:gd name="T95" fmla="*/ 4166 h 1108"/>
                                    <a:gd name="T96" fmla="*/ 1620 w 1663"/>
                                    <a:gd name="T97" fmla="*/ 4110 h 1108"/>
                                    <a:gd name="T98" fmla="*/ 1589 w 1663"/>
                                    <a:gd name="T99" fmla="*/ 4056 h 1108"/>
                                    <a:gd name="T100" fmla="*/ 1550 w 1663"/>
                                    <a:gd name="T101" fmla="*/ 4005 h 1108"/>
                                    <a:gd name="T102" fmla="*/ 1503 w 1663"/>
                                    <a:gd name="T103" fmla="*/ 3957 h 1108"/>
                                    <a:gd name="T104" fmla="*/ 1449 w 1663"/>
                                    <a:gd name="T105" fmla="*/ 3913 h 1108"/>
                                    <a:gd name="T106" fmla="*/ 1389 w 1663"/>
                                    <a:gd name="T107" fmla="*/ 3874 h 1108"/>
                                    <a:gd name="T108" fmla="*/ 1323 w 1663"/>
                                    <a:gd name="T109" fmla="*/ 3838 h 1108"/>
                                    <a:gd name="T110" fmla="*/ 1252 w 1663"/>
                                    <a:gd name="T111" fmla="*/ 3807 h 1108"/>
                                    <a:gd name="T112" fmla="*/ 1176 w 1663"/>
                                    <a:gd name="T113" fmla="*/ 3780 h 1108"/>
                                    <a:gd name="T114" fmla="*/ 1095 w 1663"/>
                                    <a:gd name="T115" fmla="*/ 3760 h 1108"/>
                                    <a:gd name="T116" fmla="*/ 1010 w 1663"/>
                                    <a:gd name="T117" fmla="*/ 3744 h 1108"/>
                                    <a:gd name="T118" fmla="*/ 922 w 1663"/>
                                    <a:gd name="T119" fmla="*/ 3735 h 1108"/>
                                    <a:gd name="T120" fmla="*/ 831 w 1663"/>
                                    <a:gd name="T121" fmla="*/ 3731 h 110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3" h="1108">
                                      <a:moveTo>
                                        <a:pt x="831" y="0"/>
                                      </a:moveTo>
                                      <a:lnTo>
                                        <a:pt x="740" y="4"/>
                                      </a:lnTo>
                                      <a:lnTo>
                                        <a:pt x="652" y="13"/>
                                      </a:lnTo>
                                      <a:lnTo>
                                        <a:pt x="567" y="29"/>
                                      </a:lnTo>
                                      <a:lnTo>
                                        <a:pt x="487" y="49"/>
                                      </a:lnTo>
                                      <a:lnTo>
                                        <a:pt x="410" y="76"/>
                                      </a:lnTo>
                                      <a:lnTo>
                                        <a:pt x="339" y="107"/>
                                      </a:lnTo>
                                      <a:lnTo>
                                        <a:pt x="273" y="143"/>
                                      </a:lnTo>
                                      <a:lnTo>
                                        <a:pt x="213" y="182"/>
                                      </a:lnTo>
                                      <a:lnTo>
                                        <a:pt x="159" y="226"/>
                                      </a:lnTo>
                                      <a:lnTo>
                                        <a:pt x="113" y="274"/>
                                      </a:lnTo>
                                      <a:lnTo>
                                        <a:pt x="73" y="325"/>
                                      </a:lnTo>
                                      <a:lnTo>
                                        <a:pt x="42" y="379"/>
                                      </a:lnTo>
                                      <a:lnTo>
                                        <a:pt x="19" y="435"/>
                                      </a:lnTo>
                                      <a:lnTo>
                                        <a:pt x="5" y="494"/>
                                      </a:lnTo>
                                      <a:lnTo>
                                        <a:pt x="0" y="554"/>
                                      </a:lnTo>
                                      <a:lnTo>
                                        <a:pt x="5" y="615"/>
                                      </a:lnTo>
                                      <a:lnTo>
                                        <a:pt x="19" y="674"/>
                                      </a:lnTo>
                                      <a:lnTo>
                                        <a:pt x="42" y="730"/>
                                      </a:lnTo>
                                      <a:lnTo>
                                        <a:pt x="73" y="784"/>
                                      </a:lnTo>
                                      <a:lnTo>
                                        <a:pt x="113" y="835"/>
                                      </a:lnTo>
                                      <a:lnTo>
                                        <a:pt x="159" y="882"/>
                                      </a:lnTo>
                                      <a:lnTo>
                                        <a:pt x="213" y="926"/>
                                      </a:lnTo>
                                      <a:lnTo>
                                        <a:pt x="273" y="966"/>
                                      </a:lnTo>
                                      <a:lnTo>
                                        <a:pt x="339" y="1002"/>
                                      </a:lnTo>
                                      <a:lnTo>
                                        <a:pt x="410" y="1033"/>
                                      </a:lnTo>
                                      <a:lnTo>
                                        <a:pt x="487" y="1059"/>
                                      </a:lnTo>
                                      <a:lnTo>
                                        <a:pt x="567" y="1080"/>
                                      </a:lnTo>
                                      <a:lnTo>
                                        <a:pt x="652" y="1095"/>
                                      </a:lnTo>
                                      <a:lnTo>
                                        <a:pt x="740" y="1105"/>
                                      </a:lnTo>
                                      <a:lnTo>
                                        <a:pt x="831" y="1108"/>
                                      </a:lnTo>
                                      <a:lnTo>
                                        <a:pt x="922" y="1105"/>
                                      </a:lnTo>
                                      <a:lnTo>
                                        <a:pt x="1010" y="1095"/>
                                      </a:lnTo>
                                      <a:lnTo>
                                        <a:pt x="1095" y="1080"/>
                                      </a:lnTo>
                                      <a:lnTo>
                                        <a:pt x="1176" y="1059"/>
                                      </a:lnTo>
                                      <a:lnTo>
                                        <a:pt x="1252" y="1033"/>
                                      </a:lnTo>
                                      <a:lnTo>
                                        <a:pt x="1323" y="1002"/>
                                      </a:lnTo>
                                      <a:lnTo>
                                        <a:pt x="1389" y="966"/>
                                      </a:lnTo>
                                      <a:lnTo>
                                        <a:pt x="1449" y="926"/>
                                      </a:lnTo>
                                      <a:lnTo>
                                        <a:pt x="1503" y="882"/>
                                      </a:lnTo>
                                      <a:lnTo>
                                        <a:pt x="1550" y="835"/>
                                      </a:lnTo>
                                      <a:lnTo>
                                        <a:pt x="1589" y="784"/>
                                      </a:lnTo>
                                      <a:lnTo>
                                        <a:pt x="1620" y="730"/>
                                      </a:lnTo>
                                      <a:lnTo>
                                        <a:pt x="1643" y="674"/>
                                      </a:lnTo>
                                      <a:lnTo>
                                        <a:pt x="1658" y="615"/>
                                      </a:lnTo>
                                      <a:lnTo>
                                        <a:pt x="1662" y="554"/>
                                      </a:lnTo>
                                      <a:lnTo>
                                        <a:pt x="1658" y="494"/>
                                      </a:lnTo>
                                      <a:lnTo>
                                        <a:pt x="1643" y="435"/>
                                      </a:lnTo>
                                      <a:lnTo>
                                        <a:pt x="1620" y="379"/>
                                      </a:lnTo>
                                      <a:lnTo>
                                        <a:pt x="1589" y="325"/>
                                      </a:lnTo>
                                      <a:lnTo>
                                        <a:pt x="1550" y="274"/>
                                      </a:lnTo>
                                      <a:lnTo>
                                        <a:pt x="1503" y="226"/>
                                      </a:lnTo>
                                      <a:lnTo>
                                        <a:pt x="1449" y="182"/>
                                      </a:lnTo>
                                      <a:lnTo>
                                        <a:pt x="1389" y="143"/>
                                      </a:lnTo>
                                      <a:lnTo>
                                        <a:pt x="1323" y="107"/>
                                      </a:lnTo>
                                      <a:lnTo>
                                        <a:pt x="1252" y="76"/>
                                      </a:lnTo>
                                      <a:lnTo>
                                        <a:pt x="1176" y="49"/>
                                      </a:lnTo>
                                      <a:lnTo>
                                        <a:pt x="1095" y="29"/>
                                      </a:lnTo>
                                      <a:lnTo>
                                        <a:pt x="1010" y="13"/>
                                      </a:lnTo>
                                      <a:lnTo>
                                        <a:pt x="922" y="4"/>
                                      </a:lnTo>
                                      <a:lnTo>
                                        <a:pt x="831"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73"/>
                              <wps:cNvSpPr>
                                <a:spLocks/>
                              </wps:cNvSpPr>
                              <wps:spPr bwMode="auto">
                                <a:xfrm>
                                  <a:off x="5480" y="3731"/>
                                  <a:ext cx="1663" cy="1108"/>
                                </a:xfrm>
                                <a:custGeom>
                                  <a:avLst/>
                                  <a:gdLst>
                                    <a:gd name="T0" fmla="*/ 0 w 1663"/>
                                    <a:gd name="T1" fmla="*/ 4285 h 1108"/>
                                    <a:gd name="T2" fmla="*/ 5 w 1663"/>
                                    <a:gd name="T3" fmla="*/ 4346 h 1108"/>
                                    <a:gd name="T4" fmla="*/ 19 w 1663"/>
                                    <a:gd name="T5" fmla="*/ 4405 h 1108"/>
                                    <a:gd name="T6" fmla="*/ 42 w 1663"/>
                                    <a:gd name="T7" fmla="*/ 4461 h 1108"/>
                                    <a:gd name="T8" fmla="*/ 73 w 1663"/>
                                    <a:gd name="T9" fmla="*/ 4515 h 1108"/>
                                    <a:gd name="T10" fmla="*/ 113 w 1663"/>
                                    <a:gd name="T11" fmla="*/ 4566 h 1108"/>
                                    <a:gd name="T12" fmla="*/ 159 w 1663"/>
                                    <a:gd name="T13" fmla="*/ 4613 h 1108"/>
                                    <a:gd name="T14" fmla="*/ 213 w 1663"/>
                                    <a:gd name="T15" fmla="*/ 4657 h 1108"/>
                                    <a:gd name="T16" fmla="*/ 273 w 1663"/>
                                    <a:gd name="T17" fmla="*/ 4697 h 1108"/>
                                    <a:gd name="T18" fmla="*/ 339 w 1663"/>
                                    <a:gd name="T19" fmla="*/ 4733 h 1108"/>
                                    <a:gd name="T20" fmla="*/ 410 w 1663"/>
                                    <a:gd name="T21" fmla="*/ 4764 h 1108"/>
                                    <a:gd name="T22" fmla="*/ 487 w 1663"/>
                                    <a:gd name="T23" fmla="*/ 4790 h 1108"/>
                                    <a:gd name="T24" fmla="*/ 567 w 1663"/>
                                    <a:gd name="T25" fmla="*/ 4811 h 1108"/>
                                    <a:gd name="T26" fmla="*/ 652 w 1663"/>
                                    <a:gd name="T27" fmla="*/ 4826 h 1108"/>
                                    <a:gd name="T28" fmla="*/ 740 w 1663"/>
                                    <a:gd name="T29" fmla="*/ 4836 h 1108"/>
                                    <a:gd name="T30" fmla="*/ 831 w 1663"/>
                                    <a:gd name="T31" fmla="*/ 4839 h 1108"/>
                                    <a:gd name="T32" fmla="*/ 922 w 1663"/>
                                    <a:gd name="T33" fmla="*/ 4836 h 1108"/>
                                    <a:gd name="T34" fmla="*/ 1010 w 1663"/>
                                    <a:gd name="T35" fmla="*/ 4826 h 1108"/>
                                    <a:gd name="T36" fmla="*/ 1095 w 1663"/>
                                    <a:gd name="T37" fmla="*/ 4811 h 1108"/>
                                    <a:gd name="T38" fmla="*/ 1176 w 1663"/>
                                    <a:gd name="T39" fmla="*/ 4790 h 1108"/>
                                    <a:gd name="T40" fmla="*/ 1252 w 1663"/>
                                    <a:gd name="T41" fmla="*/ 4764 h 1108"/>
                                    <a:gd name="T42" fmla="*/ 1323 w 1663"/>
                                    <a:gd name="T43" fmla="*/ 4733 h 1108"/>
                                    <a:gd name="T44" fmla="*/ 1389 w 1663"/>
                                    <a:gd name="T45" fmla="*/ 4697 h 1108"/>
                                    <a:gd name="T46" fmla="*/ 1449 w 1663"/>
                                    <a:gd name="T47" fmla="*/ 4657 h 1108"/>
                                    <a:gd name="T48" fmla="*/ 1503 w 1663"/>
                                    <a:gd name="T49" fmla="*/ 4613 h 1108"/>
                                    <a:gd name="T50" fmla="*/ 1550 w 1663"/>
                                    <a:gd name="T51" fmla="*/ 4566 h 1108"/>
                                    <a:gd name="T52" fmla="*/ 1589 w 1663"/>
                                    <a:gd name="T53" fmla="*/ 4515 h 1108"/>
                                    <a:gd name="T54" fmla="*/ 1620 w 1663"/>
                                    <a:gd name="T55" fmla="*/ 4461 h 1108"/>
                                    <a:gd name="T56" fmla="*/ 1643 w 1663"/>
                                    <a:gd name="T57" fmla="*/ 4405 h 1108"/>
                                    <a:gd name="T58" fmla="*/ 1658 w 1663"/>
                                    <a:gd name="T59" fmla="*/ 4346 h 1108"/>
                                    <a:gd name="T60" fmla="*/ 1662 w 1663"/>
                                    <a:gd name="T61" fmla="*/ 4285 h 1108"/>
                                    <a:gd name="T62" fmla="*/ 1658 w 1663"/>
                                    <a:gd name="T63" fmla="*/ 4225 h 1108"/>
                                    <a:gd name="T64" fmla="*/ 1643 w 1663"/>
                                    <a:gd name="T65" fmla="*/ 4166 h 1108"/>
                                    <a:gd name="T66" fmla="*/ 1620 w 1663"/>
                                    <a:gd name="T67" fmla="*/ 4110 h 1108"/>
                                    <a:gd name="T68" fmla="*/ 1589 w 1663"/>
                                    <a:gd name="T69" fmla="*/ 4056 h 1108"/>
                                    <a:gd name="T70" fmla="*/ 1550 w 1663"/>
                                    <a:gd name="T71" fmla="*/ 4005 h 1108"/>
                                    <a:gd name="T72" fmla="*/ 1503 w 1663"/>
                                    <a:gd name="T73" fmla="*/ 3957 h 1108"/>
                                    <a:gd name="T74" fmla="*/ 1449 w 1663"/>
                                    <a:gd name="T75" fmla="*/ 3913 h 1108"/>
                                    <a:gd name="T76" fmla="*/ 1389 w 1663"/>
                                    <a:gd name="T77" fmla="*/ 3874 h 1108"/>
                                    <a:gd name="T78" fmla="*/ 1323 w 1663"/>
                                    <a:gd name="T79" fmla="*/ 3838 h 1108"/>
                                    <a:gd name="T80" fmla="*/ 1252 w 1663"/>
                                    <a:gd name="T81" fmla="*/ 3807 h 1108"/>
                                    <a:gd name="T82" fmla="*/ 1176 w 1663"/>
                                    <a:gd name="T83" fmla="*/ 3780 h 1108"/>
                                    <a:gd name="T84" fmla="*/ 1095 w 1663"/>
                                    <a:gd name="T85" fmla="*/ 3760 h 1108"/>
                                    <a:gd name="T86" fmla="*/ 1010 w 1663"/>
                                    <a:gd name="T87" fmla="*/ 3744 h 1108"/>
                                    <a:gd name="T88" fmla="*/ 922 w 1663"/>
                                    <a:gd name="T89" fmla="*/ 3735 h 1108"/>
                                    <a:gd name="T90" fmla="*/ 831 w 1663"/>
                                    <a:gd name="T91" fmla="*/ 3731 h 1108"/>
                                    <a:gd name="T92" fmla="*/ 740 w 1663"/>
                                    <a:gd name="T93" fmla="*/ 3735 h 1108"/>
                                    <a:gd name="T94" fmla="*/ 652 w 1663"/>
                                    <a:gd name="T95" fmla="*/ 3744 h 1108"/>
                                    <a:gd name="T96" fmla="*/ 567 w 1663"/>
                                    <a:gd name="T97" fmla="*/ 3760 h 1108"/>
                                    <a:gd name="T98" fmla="*/ 487 w 1663"/>
                                    <a:gd name="T99" fmla="*/ 3780 h 1108"/>
                                    <a:gd name="T100" fmla="*/ 410 w 1663"/>
                                    <a:gd name="T101" fmla="*/ 3807 h 1108"/>
                                    <a:gd name="T102" fmla="*/ 339 w 1663"/>
                                    <a:gd name="T103" fmla="*/ 3838 h 1108"/>
                                    <a:gd name="T104" fmla="*/ 273 w 1663"/>
                                    <a:gd name="T105" fmla="*/ 3874 h 1108"/>
                                    <a:gd name="T106" fmla="*/ 213 w 1663"/>
                                    <a:gd name="T107" fmla="*/ 3913 h 1108"/>
                                    <a:gd name="T108" fmla="*/ 159 w 1663"/>
                                    <a:gd name="T109" fmla="*/ 3957 h 1108"/>
                                    <a:gd name="T110" fmla="*/ 113 w 1663"/>
                                    <a:gd name="T111" fmla="*/ 4005 h 1108"/>
                                    <a:gd name="T112" fmla="*/ 73 w 1663"/>
                                    <a:gd name="T113" fmla="*/ 4056 h 1108"/>
                                    <a:gd name="T114" fmla="*/ 42 w 1663"/>
                                    <a:gd name="T115" fmla="*/ 4110 h 1108"/>
                                    <a:gd name="T116" fmla="*/ 19 w 1663"/>
                                    <a:gd name="T117" fmla="*/ 4166 h 1108"/>
                                    <a:gd name="T118" fmla="*/ 5 w 1663"/>
                                    <a:gd name="T119" fmla="*/ 4225 h 1108"/>
                                    <a:gd name="T120" fmla="*/ 0 w 1663"/>
                                    <a:gd name="T121" fmla="*/ 4285 h 110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3" h="1108">
                                      <a:moveTo>
                                        <a:pt x="0" y="554"/>
                                      </a:moveTo>
                                      <a:lnTo>
                                        <a:pt x="5" y="615"/>
                                      </a:lnTo>
                                      <a:lnTo>
                                        <a:pt x="19" y="674"/>
                                      </a:lnTo>
                                      <a:lnTo>
                                        <a:pt x="42" y="730"/>
                                      </a:lnTo>
                                      <a:lnTo>
                                        <a:pt x="73" y="784"/>
                                      </a:lnTo>
                                      <a:lnTo>
                                        <a:pt x="113" y="835"/>
                                      </a:lnTo>
                                      <a:lnTo>
                                        <a:pt x="159" y="882"/>
                                      </a:lnTo>
                                      <a:lnTo>
                                        <a:pt x="213" y="926"/>
                                      </a:lnTo>
                                      <a:lnTo>
                                        <a:pt x="273" y="966"/>
                                      </a:lnTo>
                                      <a:lnTo>
                                        <a:pt x="339" y="1002"/>
                                      </a:lnTo>
                                      <a:lnTo>
                                        <a:pt x="410" y="1033"/>
                                      </a:lnTo>
                                      <a:lnTo>
                                        <a:pt x="487" y="1059"/>
                                      </a:lnTo>
                                      <a:lnTo>
                                        <a:pt x="567" y="1080"/>
                                      </a:lnTo>
                                      <a:lnTo>
                                        <a:pt x="652" y="1095"/>
                                      </a:lnTo>
                                      <a:lnTo>
                                        <a:pt x="740" y="1105"/>
                                      </a:lnTo>
                                      <a:lnTo>
                                        <a:pt x="831" y="1108"/>
                                      </a:lnTo>
                                      <a:lnTo>
                                        <a:pt x="922" y="1105"/>
                                      </a:lnTo>
                                      <a:lnTo>
                                        <a:pt x="1010" y="1095"/>
                                      </a:lnTo>
                                      <a:lnTo>
                                        <a:pt x="1095" y="1080"/>
                                      </a:lnTo>
                                      <a:lnTo>
                                        <a:pt x="1176" y="1059"/>
                                      </a:lnTo>
                                      <a:lnTo>
                                        <a:pt x="1252" y="1033"/>
                                      </a:lnTo>
                                      <a:lnTo>
                                        <a:pt x="1323" y="1002"/>
                                      </a:lnTo>
                                      <a:lnTo>
                                        <a:pt x="1389" y="966"/>
                                      </a:lnTo>
                                      <a:lnTo>
                                        <a:pt x="1449" y="926"/>
                                      </a:lnTo>
                                      <a:lnTo>
                                        <a:pt x="1503" y="882"/>
                                      </a:lnTo>
                                      <a:lnTo>
                                        <a:pt x="1550" y="835"/>
                                      </a:lnTo>
                                      <a:lnTo>
                                        <a:pt x="1589" y="784"/>
                                      </a:lnTo>
                                      <a:lnTo>
                                        <a:pt x="1620" y="730"/>
                                      </a:lnTo>
                                      <a:lnTo>
                                        <a:pt x="1643" y="674"/>
                                      </a:lnTo>
                                      <a:lnTo>
                                        <a:pt x="1658" y="615"/>
                                      </a:lnTo>
                                      <a:lnTo>
                                        <a:pt x="1662" y="554"/>
                                      </a:lnTo>
                                      <a:lnTo>
                                        <a:pt x="1658" y="494"/>
                                      </a:lnTo>
                                      <a:lnTo>
                                        <a:pt x="1643" y="435"/>
                                      </a:lnTo>
                                      <a:lnTo>
                                        <a:pt x="1620" y="379"/>
                                      </a:lnTo>
                                      <a:lnTo>
                                        <a:pt x="1589" y="325"/>
                                      </a:lnTo>
                                      <a:lnTo>
                                        <a:pt x="1550" y="274"/>
                                      </a:lnTo>
                                      <a:lnTo>
                                        <a:pt x="1503" y="226"/>
                                      </a:lnTo>
                                      <a:lnTo>
                                        <a:pt x="1449" y="182"/>
                                      </a:lnTo>
                                      <a:lnTo>
                                        <a:pt x="1389" y="143"/>
                                      </a:lnTo>
                                      <a:lnTo>
                                        <a:pt x="1323" y="107"/>
                                      </a:lnTo>
                                      <a:lnTo>
                                        <a:pt x="1252" y="76"/>
                                      </a:lnTo>
                                      <a:lnTo>
                                        <a:pt x="1176" y="49"/>
                                      </a:lnTo>
                                      <a:lnTo>
                                        <a:pt x="1095" y="29"/>
                                      </a:lnTo>
                                      <a:lnTo>
                                        <a:pt x="1010" y="13"/>
                                      </a:lnTo>
                                      <a:lnTo>
                                        <a:pt x="922" y="4"/>
                                      </a:lnTo>
                                      <a:lnTo>
                                        <a:pt x="831" y="0"/>
                                      </a:lnTo>
                                      <a:lnTo>
                                        <a:pt x="740" y="4"/>
                                      </a:lnTo>
                                      <a:lnTo>
                                        <a:pt x="652" y="13"/>
                                      </a:lnTo>
                                      <a:lnTo>
                                        <a:pt x="567" y="29"/>
                                      </a:lnTo>
                                      <a:lnTo>
                                        <a:pt x="487" y="49"/>
                                      </a:lnTo>
                                      <a:lnTo>
                                        <a:pt x="410" y="76"/>
                                      </a:lnTo>
                                      <a:lnTo>
                                        <a:pt x="339" y="107"/>
                                      </a:lnTo>
                                      <a:lnTo>
                                        <a:pt x="273" y="143"/>
                                      </a:lnTo>
                                      <a:lnTo>
                                        <a:pt x="213" y="182"/>
                                      </a:lnTo>
                                      <a:lnTo>
                                        <a:pt x="159" y="226"/>
                                      </a:lnTo>
                                      <a:lnTo>
                                        <a:pt x="113" y="274"/>
                                      </a:lnTo>
                                      <a:lnTo>
                                        <a:pt x="73" y="325"/>
                                      </a:lnTo>
                                      <a:lnTo>
                                        <a:pt x="42" y="379"/>
                                      </a:lnTo>
                                      <a:lnTo>
                                        <a:pt x="19" y="435"/>
                                      </a:lnTo>
                                      <a:lnTo>
                                        <a:pt x="5" y="494"/>
                                      </a:lnTo>
                                      <a:lnTo>
                                        <a:pt x="0" y="554"/>
                                      </a:lnTo>
                                      <a:close/>
                                    </a:path>
                                  </a:pathLst>
                                </a:custGeom>
                                <a:noFill/>
                                <a:ln w="950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450" y="3701"/>
                                  <a:ext cx="1663" cy="1108"/>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75"/>
                              <wps:cNvSpPr>
                                <a:spLocks/>
                              </wps:cNvSpPr>
                              <wps:spPr bwMode="auto">
                                <a:xfrm>
                                  <a:off x="5450" y="3701"/>
                                  <a:ext cx="1663" cy="1108"/>
                                </a:xfrm>
                                <a:custGeom>
                                  <a:avLst/>
                                  <a:gdLst>
                                    <a:gd name="T0" fmla="*/ 0 w 1663"/>
                                    <a:gd name="T1" fmla="*/ 4255 h 1108"/>
                                    <a:gd name="T2" fmla="*/ 5 w 1663"/>
                                    <a:gd name="T3" fmla="*/ 4316 h 1108"/>
                                    <a:gd name="T4" fmla="*/ 19 w 1663"/>
                                    <a:gd name="T5" fmla="*/ 4375 h 1108"/>
                                    <a:gd name="T6" fmla="*/ 42 w 1663"/>
                                    <a:gd name="T7" fmla="*/ 4431 h 1108"/>
                                    <a:gd name="T8" fmla="*/ 73 w 1663"/>
                                    <a:gd name="T9" fmla="*/ 4485 h 1108"/>
                                    <a:gd name="T10" fmla="*/ 113 w 1663"/>
                                    <a:gd name="T11" fmla="*/ 4536 h 1108"/>
                                    <a:gd name="T12" fmla="*/ 159 w 1663"/>
                                    <a:gd name="T13" fmla="*/ 4583 h 1108"/>
                                    <a:gd name="T14" fmla="*/ 213 w 1663"/>
                                    <a:gd name="T15" fmla="*/ 4627 h 1108"/>
                                    <a:gd name="T16" fmla="*/ 273 w 1663"/>
                                    <a:gd name="T17" fmla="*/ 4667 h 1108"/>
                                    <a:gd name="T18" fmla="*/ 339 w 1663"/>
                                    <a:gd name="T19" fmla="*/ 4703 h 1108"/>
                                    <a:gd name="T20" fmla="*/ 410 w 1663"/>
                                    <a:gd name="T21" fmla="*/ 4734 h 1108"/>
                                    <a:gd name="T22" fmla="*/ 487 w 1663"/>
                                    <a:gd name="T23" fmla="*/ 4760 h 1108"/>
                                    <a:gd name="T24" fmla="*/ 567 w 1663"/>
                                    <a:gd name="T25" fmla="*/ 4781 h 1108"/>
                                    <a:gd name="T26" fmla="*/ 652 w 1663"/>
                                    <a:gd name="T27" fmla="*/ 4796 h 1108"/>
                                    <a:gd name="T28" fmla="*/ 740 w 1663"/>
                                    <a:gd name="T29" fmla="*/ 4806 h 1108"/>
                                    <a:gd name="T30" fmla="*/ 831 w 1663"/>
                                    <a:gd name="T31" fmla="*/ 4809 h 1108"/>
                                    <a:gd name="T32" fmla="*/ 922 w 1663"/>
                                    <a:gd name="T33" fmla="*/ 4806 h 1108"/>
                                    <a:gd name="T34" fmla="*/ 1010 w 1663"/>
                                    <a:gd name="T35" fmla="*/ 4796 h 1108"/>
                                    <a:gd name="T36" fmla="*/ 1095 w 1663"/>
                                    <a:gd name="T37" fmla="*/ 4781 h 1108"/>
                                    <a:gd name="T38" fmla="*/ 1176 w 1663"/>
                                    <a:gd name="T39" fmla="*/ 4760 h 1108"/>
                                    <a:gd name="T40" fmla="*/ 1252 w 1663"/>
                                    <a:gd name="T41" fmla="*/ 4734 h 1108"/>
                                    <a:gd name="T42" fmla="*/ 1323 w 1663"/>
                                    <a:gd name="T43" fmla="*/ 4703 h 1108"/>
                                    <a:gd name="T44" fmla="*/ 1389 w 1663"/>
                                    <a:gd name="T45" fmla="*/ 4667 h 1108"/>
                                    <a:gd name="T46" fmla="*/ 1449 w 1663"/>
                                    <a:gd name="T47" fmla="*/ 4627 h 1108"/>
                                    <a:gd name="T48" fmla="*/ 1503 w 1663"/>
                                    <a:gd name="T49" fmla="*/ 4583 h 1108"/>
                                    <a:gd name="T50" fmla="*/ 1550 w 1663"/>
                                    <a:gd name="T51" fmla="*/ 4536 h 1108"/>
                                    <a:gd name="T52" fmla="*/ 1589 w 1663"/>
                                    <a:gd name="T53" fmla="*/ 4485 h 1108"/>
                                    <a:gd name="T54" fmla="*/ 1620 w 1663"/>
                                    <a:gd name="T55" fmla="*/ 4431 h 1108"/>
                                    <a:gd name="T56" fmla="*/ 1643 w 1663"/>
                                    <a:gd name="T57" fmla="*/ 4375 h 1108"/>
                                    <a:gd name="T58" fmla="*/ 1658 w 1663"/>
                                    <a:gd name="T59" fmla="*/ 4316 h 1108"/>
                                    <a:gd name="T60" fmla="*/ 1663 w 1663"/>
                                    <a:gd name="T61" fmla="*/ 4255 h 1108"/>
                                    <a:gd name="T62" fmla="*/ 1658 w 1663"/>
                                    <a:gd name="T63" fmla="*/ 4195 h 1108"/>
                                    <a:gd name="T64" fmla="*/ 1643 w 1663"/>
                                    <a:gd name="T65" fmla="*/ 4136 h 1108"/>
                                    <a:gd name="T66" fmla="*/ 1620 w 1663"/>
                                    <a:gd name="T67" fmla="*/ 4080 h 1108"/>
                                    <a:gd name="T68" fmla="*/ 1589 w 1663"/>
                                    <a:gd name="T69" fmla="*/ 4026 h 1108"/>
                                    <a:gd name="T70" fmla="*/ 1550 w 1663"/>
                                    <a:gd name="T71" fmla="*/ 3975 h 1108"/>
                                    <a:gd name="T72" fmla="*/ 1503 w 1663"/>
                                    <a:gd name="T73" fmla="*/ 3927 h 1108"/>
                                    <a:gd name="T74" fmla="*/ 1449 w 1663"/>
                                    <a:gd name="T75" fmla="*/ 3884 h 1108"/>
                                    <a:gd name="T76" fmla="*/ 1389 w 1663"/>
                                    <a:gd name="T77" fmla="*/ 3844 h 1108"/>
                                    <a:gd name="T78" fmla="*/ 1323 w 1663"/>
                                    <a:gd name="T79" fmla="*/ 3808 h 1108"/>
                                    <a:gd name="T80" fmla="*/ 1252 w 1663"/>
                                    <a:gd name="T81" fmla="*/ 3777 h 1108"/>
                                    <a:gd name="T82" fmla="*/ 1176 w 1663"/>
                                    <a:gd name="T83" fmla="*/ 3751 h 1108"/>
                                    <a:gd name="T84" fmla="*/ 1095 w 1663"/>
                                    <a:gd name="T85" fmla="*/ 3730 h 1108"/>
                                    <a:gd name="T86" fmla="*/ 1010 w 1663"/>
                                    <a:gd name="T87" fmla="*/ 3714 h 1108"/>
                                    <a:gd name="T88" fmla="*/ 922 w 1663"/>
                                    <a:gd name="T89" fmla="*/ 3705 h 1108"/>
                                    <a:gd name="T90" fmla="*/ 831 w 1663"/>
                                    <a:gd name="T91" fmla="*/ 3702 h 1108"/>
                                    <a:gd name="T92" fmla="*/ 740 w 1663"/>
                                    <a:gd name="T93" fmla="*/ 3705 h 1108"/>
                                    <a:gd name="T94" fmla="*/ 652 w 1663"/>
                                    <a:gd name="T95" fmla="*/ 3714 h 1108"/>
                                    <a:gd name="T96" fmla="*/ 567 w 1663"/>
                                    <a:gd name="T97" fmla="*/ 3730 h 1108"/>
                                    <a:gd name="T98" fmla="*/ 487 w 1663"/>
                                    <a:gd name="T99" fmla="*/ 3751 h 1108"/>
                                    <a:gd name="T100" fmla="*/ 410 w 1663"/>
                                    <a:gd name="T101" fmla="*/ 3777 h 1108"/>
                                    <a:gd name="T102" fmla="*/ 339 w 1663"/>
                                    <a:gd name="T103" fmla="*/ 3808 h 1108"/>
                                    <a:gd name="T104" fmla="*/ 273 w 1663"/>
                                    <a:gd name="T105" fmla="*/ 3844 h 1108"/>
                                    <a:gd name="T106" fmla="*/ 213 w 1663"/>
                                    <a:gd name="T107" fmla="*/ 3884 h 1108"/>
                                    <a:gd name="T108" fmla="*/ 159 w 1663"/>
                                    <a:gd name="T109" fmla="*/ 3927 h 1108"/>
                                    <a:gd name="T110" fmla="*/ 113 w 1663"/>
                                    <a:gd name="T111" fmla="*/ 3975 h 1108"/>
                                    <a:gd name="T112" fmla="*/ 73 w 1663"/>
                                    <a:gd name="T113" fmla="*/ 4026 h 1108"/>
                                    <a:gd name="T114" fmla="*/ 42 w 1663"/>
                                    <a:gd name="T115" fmla="*/ 4080 h 1108"/>
                                    <a:gd name="T116" fmla="*/ 19 w 1663"/>
                                    <a:gd name="T117" fmla="*/ 4136 h 1108"/>
                                    <a:gd name="T118" fmla="*/ 5 w 1663"/>
                                    <a:gd name="T119" fmla="*/ 4195 h 1108"/>
                                    <a:gd name="T120" fmla="*/ 0 w 1663"/>
                                    <a:gd name="T121" fmla="*/ 4255 h 110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3" h="1108">
                                      <a:moveTo>
                                        <a:pt x="0" y="553"/>
                                      </a:moveTo>
                                      <a:lnTo>
                                        <a:pt x="5" y="614"/>
                                      </a:lnTo>
                                      <a:lnTo>
                                        <a:pt x="19" y="673"/>
                                      </a:lnTo>
                                      <a:lnTo>
                                        <a:pt x="42" y="729"/>
                                      </a:lnTo>
                                      <a:lnTo>
                                        <a:pt x="73" y="783"/>
                                      </a:lnTo>
                                      <a:lnTo>
                                        <a:pt x="113" y="834"/>
                                      </a:lnTo>
                                      <a:lnTo>
                                        <a:pt x="159" y="881"/>
                                      </a:lnTo>
                                      <a:lnTo>
                                        <a:pt x="213" y="925"/>
                                      </a:lnTo>
                                      <a:lnTo>
                                        <a:pt x="273" y="965"/>
                                      </a:lnTo>
                                      <a:lnTo>
                                        <a:pt x="339" y="1001"/>
                                      </a:lnTo>
                                      <a:lnTo>
                                        <a:pt x="410" y="1032"/>
                                      </a:lnTo>
                                      <a:lnTo>
                                        <a:pt x="487" y="1058"/>
                                      </a:lnTo>
                                      <a:lnTo>
                                        <a:pt x="567" y="1079"/>
                                      </a:lnTo>
                                      <a:lnTo>
                                        <a:pt x="652" y="1094"/>
                                      </a:lnTo>
                                      <a:lnTo>
                                        <a:pt x="740" y="1104"/>
                                      </a:lnTo>
                                      <a:lnTo>
                                        <a:pt x="831" y="1107"/>
                                      </a:lnTo>
                                      <a:lnTo>
                                        <a:pt x="922" y="1104"/>
                                      </a:lnTo>
                                      <a:lnTo>
                                        <a:pt x="1010" y="1094"/>
                                      </a:lnTo>
                                      <a:lnTo>
                                        <a:pt x="1095" y="1079"/>
                                      </a:lnTo>
                                      <a:lnTo>
                                        <a:pt x="1176" y="1058"/>
                                      </a:lnTo>
                                      <a:lnTo>
                                        <a:pt x="1252" y="1032"/>
                                      </a:lnTo>
                                      <a:lnTo>
                                        <a:pt x="1323" y="1001"/>
                                      </a:lnTo>
                                      <a:lnTo>
                                        <a:pt x="1389" y="965"/>
                                      </a:lnTo>
                                      <a:lnTo>
                                        <a:pt x="1449" y="925"/>
                                      </a:lnTo>
                                      <a:lnTo>
                                        <a:pt x="1503" y="881"/>
                                      </a:lnTo>
                                      <a:lnTo>
                                        <a:pt x="1550" y="834"/>
                                      </a:lnTo>
                                      <a:lnTo>
                                        <a:pt x="1589" y="783"/>
                                      </a:lnTo>
                                      <a:lnTo>
                                        <a:pt x="1620" y="729"/>
                                      </a:lnTo>
                                      <a:lnTo>
                                        <a:pt x="1643" y="673"/>
                                      </a:lnTo>
                                      <a:lnTo>
                                        <a:pt x="1658" y="614"/>
                                      </a:lnTo>
                                      <a:lnTo>
                                        <a:pt x="1663" y="553"/>
                                      </a:lnTo>
                                      <a:lnTo>
                                        <a:pt x="1658" y="493"/>
                                      </a:lnTo>
                                      <a:lnTo>
                                        <a:pt x="1643" y="434"/>
                                      </a:lnTo>
                                      <a:lnTo>
                                        <a:pt x="1620" y="378"/>
                                      </a:lnTo>
                                      <a:lnTo>
                                        <a:pt x="1589" y="324"/>
                                      </a:lnTo>
                                      <a:lnTo>
                                        <a:pt x="1550" y="273"/>
                                      </a:lnTo>
                                      <a:lnTo>
                                        <a:pt x="1503" y="225"/>
                                      </a:lnTo>
                                      <a:lnTo>
                                        <a:pt x="1449" y="182"/>
                                      </a:lnTo>
                                      <a:lnTo>
                                        <a:pt x="1389" y="142"/>
                                      </a:lnTo>
                                      <a:lnTo>
                                        <a:pt x="1323" y="106"/>
                                      </a:lnTo>
                                      <a:lnTo>
                                        <a:pt x="1252" y="75"/>
                                      </a:lnTo>
                                      <a:lnTo>
                                        <a:pt x="1176" y="49"/>
                                      </a:lnTo>
                                      <a:lnTo>
                                        <a:pt x="1095" y="28"/>
                                      </a:lnTo>
                                      <a:lnTo>
                                        <a:pt x="1010" y="12"/>
                                      </a:lnTo>
                                      <a:lnTo>
                                        <a:pt x="922" y="3"/>
                                      </a:lnTo>
                                      <a:lnTo>
                                        <a:pt x="831" y="0"/>
                                      </a:lnTo>
                                      <a:lnTo>
                                        <a:pt x="740" y="3"/>
                                      </a:lnTo>
                                      <a:lnTo>
                                        <a:pt x="652" y="12"/>
                                      </a:lnTo>
                                      <a:lnTo>
                                        <a:pt x="567" y="28"/>
                                      </a:lnTo>
                                      <a:lnTo>
                                        <a:pt x="487" y="49"/>
                                      </a:lnTo>
                                      <a:lnTo>
                                        <a:pt x="410" y="75"/>
                                      </a:lnTo>
                                      <a:lnTo>
                                        <a:pt x="339" y="106"/>
                                      </a:lnTo>
                                      <a:lnTo>
                                        <a:pt x="273" y="142"/>
                                      </a:lnTo>
                                      <a:lnTo>
                                        <a:pt x="213" y="182"/>
                                      </a:lnTo>
                                      <a:lnTo>
                                        <a:pt x="159" y="225"/>
                                      </a:lnTo>
                                      <a:lnTo>
                                        <a:pt x="113" y="273"/>
                                      </a:lnTo>
                                      <a:lnTo>
                                        <a:pt x="73" y="324"/>
                                      </a:lnTo>
                                      <a:lnTo>
                                        <a:pt x="42" y="378"/>
                                      </a:lnTo>
                                      <a:lnTo>
                                        <a:pt x="19" y="434"/>
                                      </a:lnTo>
                                      <a:lnTo>
                                        <a:pt x="5" y="493"/>
                                      </a:lnTo>
                                      <a:lnTo>
                                        <a:pt x="0" y="553"/>
                                      </a:lnTo>
                                      <a:close/>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76"/>
                              <wps:cNvSpPr>
                                <a:spLocks/>
                              </wps:cNvSpPr>
                              <wps:spPr bwMode="auto">
                                <a:xfrm>
                                  <a:off x="5390" y="2294"/>
                                  <a:ext cx="1843" cy="1228"/>
                                </a:xfrm>
                                <a:custGeom>
                                  <a:avLst/>
                                  <a:gdLst>
                                    <a:gd name="T0" fmla="*/ 832 w 1843"/>
                                    <a:gd name="T1" fmla="*/ 2297 h 1228"/>
                                    <a:gd name="T2" fmla="*/ 661 w 1843"/>
                                    <a:gd name="T3" fmla="*/ 2319 h 1228"/>
                                    <a:gd name="T4" fmla="*/ 504 w 1843"/>
                                    <a:gd name="T5" fmla="*/ 2360 h 1228"/>
                                    <a:gd name="T6" fmla="*/ 362 w 1843"/>
                                    <a:gd name="T7" fmla="*/ 2419 h 1228"/>
                                    <a:gd name="T8" fmla="*/ 240 w 1843"/>
                                    <a:gd name="T9" fmla="*/ 2494 h 1228"/>
                                    <a:gd name="T10" fmla="*/ 139 w 1843"/>
                                    <a:gd name="T11" fmla="*/ 2582 h 1228"/>
                                    <a:gd name="T12" fmla="*/ 64 w 1843"/>
                                    <a:gd name="T13" fmla="*/ 2682 h 1228"/>
                                    <a:gd name="T14" fmla="*/ 4 w 1843"/>
                                    <a:gd name="T15" fmla="*/ 2849 h 1228"/>
                                    <a:gd name="T16" fmla="*/ 4 w 1843"/>
                                    <a:gd name="T17" fmla="*/ 2968 h 1228"/>
                                    <a:gd name="T18" fmla="*/ 64 w 1843"/>
                                    <a:gd name="T19" fmla="*/ 3135 h 1228"/>
                                    <a:gd name="T20" fmla="*/ 139 w 1843"/>
                                    <a:gd name="T21" fmla="*/ 3235 h 1228"/>
                                    <a:gd name="T22" fmla="*/ 240 w 1843"/>
                                    <a:gd name="T23" fmla="*/ 3323 h 1228"/>
                                    <a:gd name="T24" fmla="*/ 362 w 1843"/>
                                    <a:gd name="T25" fmla="*/ 3398 h 1228"/>
                                    <a:gd name="T26" fmla="*/ 504 w 1843"/>
                                    <a:gd name="T27" fmla="*/ 3456 h 1228"/>
                                    <a:gd name="T28" fmla="*/ 661 w 1843"/>
                                    <a:gd name="T29" fmla="*/ 3498 h 1228"/>
                                    <a:gd name="T30" fmla="*/ 832 w 1843"/>
                                    <a:gd name="T31" fmla="*/ 3519 h 1228"/>
                                    <a:gd name="T32" fmla="*/ 1010 w 1843"/>
                                    <a:gd name="T33" fmla="*/ 3519 h 1228"/>
                                    <a:gd name="T34" fmla="*/ 1181 w 1843"/>
                                    <a:gd name="T35" fmla="*/ 3498 h 1228"/>
                                    <a:gd name="T36" fmla="*/ 1338 w 1843"/>
                                    <a:gd name="T37" fmla="*/ 3456 h 1228"/>
                                    <a:gd name="T38" fmla="*/ 1480 w 1843"/>
                                    <a:gd name="T39" fmla="*/ 3398 h 1228"/>
                                    <a:gd name="T40" fmla="*/ 1602 w 1843"/>
                                    <a:gd name="T41" fmla="*/ 3323 h 1228"/>
                                    <a:gd name="T42" fmla="*/ 1703 w 1843"/>
                                    <a:gd name="T43" fmla="*/ 3235 h 1228"/>
                                    <a:gd name="T44" fmla="*/ 1778 w 1843"/>
                                    <a:gd name="T45" fmla="*/ 3135 h 1228"/>
                                    <a:gd name="T46" fmla="*/ 1838 w 1843"/>
                                    <a:gd name="T47" fmla="*/ 2968 h 1228"/>
                                    <a:gd name="T48" fmla="*/ 1838 w 1843"/>
                                    <a:gd name="T49" fmla="*/ 2849 h 1228"/>
                                    <a:gd name="T50" fmla="*/ 1778 w 1843"/>
                                    <a:gd name="T51" fmla="*/ 2682 h 1228"/>
                                    <a:gd name="T52" fmla="*/ 1703 w 1843"/>
                                    <a:gd name="T53" fmla="*/ 2582 h 1228"/>
                                    <a:gd name="T54" fmla="*/ 1602 w 1843"/>
                                    <a:gd name="T55" fmla="*/ 2494 h 1228"/>
                                    <a:gd name="T56" fmla="*/ 1480 w 1843"/>
                                    <a:gd name="T57" fmla="*/ 2419 h 1228"/>
                                    <a:gd name="T58" fmla="*/ 1338 w 1843"/>
                                    <a:gd name="T59" fmla="*/ 2360 h 1228"/>
                                    <a:gd name="T60" fmla="*/ 1181 w 1843"/>
                                    <a:gd name="T61" fmla="*/ 2319 h 1228"/>
                                    <a:gd name="T62" fmla="*/ 1010 w 1843"/>
                                    <a:gd name="T63" fmla="*/ 2297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921" y="0"/>
                                      </a:moveTo>
                                      <a:lnTo>
                                        <a:pt x="832" y="2"/>
                                      </a:lnTo>
                                      <a:lnTo>
                                        <a:pt x="745" y="11"/>
                                      </a:lnTo>
                                      <a:lnTo>
                                        <a:pt x="661" y="24"/>
                                      </a:lnTo>
                                      <a:lnTo>
                                        <a:pt x="581" y="42"/>
                                      </a:lnTo>
                                      <a:lnTo>
                                        <a:pt x="504" y="65"/>
                                      </a:lnTo>
                                      <a:lnTo>
                                        <a:pt x="431" y="93"/>
                                      </a:lnTo>
                                      <a:lnTo>
                                        <a:pt x="362" y="124"/>
                                      </a:lnTo>
                                      <a:lnTo>
                                        <a:pt x="299" y="160"/>
                                      </a:lnTo>
                                      <a:lnTo>
                                        <a:pt x="240" y="199"/>
                                      </a:lnTo>
                                      <a:lnTo>
                                        <a:pt x="187" y="241"/>
                                      </a:lnTo>
                                      <a:lnTo>
                                        <a:pt x="139" y="287"/>
                                      </a:lnTo>
                                      <a:lnTo>
                                        <a:pt x="98" y="335"/>
                                      </a:lnTo>
                                      <a:lnTo>
                                        <a:pt x="64" y="387"/>
                                      </a:lnTo>
                                      <a:lnTo>
                                        <a:pt x="36" y="440"/>
                                      </a:lnTo>
                                      <a:lnTo>
                                        <a:pt x="4" y="554"/>
                                      </a:lnTo>
                                      <a:lnTo>
                                        <a:pt x="0" y="613"/>
                                      </a:lnTo>
                                      <a:lnTo>
                                        <a:pt x="4" y="673"/>
                                      </a:lnTo>
                                      <a:lnTo>
                                        <a:pt x="36" y="786"/>
                                      </a:lnTo>
                                      <a:lnTo>
                                        <a:pt x="64" y="840"/>
                                      </a:lnTo>
                                      <a:lnTo>
                                        <a:pt x="98" y="891"/>
                                      </a:lnTo>
                                      <a:lnTo>
                                        <a:pt x="139" y="940"/>
                                      </a:lnTo>
                                      <a:lnTo>
                                        <a:pt x="187" y="985"/>
                                      </a:lnTo>
                                      <a:lnTo>
                                        <a:pt x="240" y="1028"/>
                                      </a:lnTo>
                                      <a:lnTo>
                                        <a:pt x="299" y="1067"/>
                                      </a:lnTo>
                                      <a:lnTo>
                                        <a:pt x="362" y="1103"/>
                                      </a:lnTo>
                                      <a:lnTo>
                                        <a:pt x="431" y="1134"/>
                                      </a:lnTo>
                                      <a:lnTo>
                                        <a:pt x="504" y="1161"/>
                                      </a:lnTo>
                                      <a:lnTo>
                                        <a:pt x="581" y="1184"/>
                                      </a:lnTo>
                                      <a:lnTo>
                                        <a:pt x="661" y="1203"/>
                                      </a:lnTo>
                                      <a:lnTo>
                                        <a:pt x="745" y="1216"/>
                                      </a:lnTo>
                                      <a:lnTo>
                                        <a:pt x="832" y="1224"/>
                                      </a:lnTo>
                                      <a:lnTo>
                                        <a:pt x="921" y="1227"/>
                                      </a:lnTo>
                                      <a:lnTo>
                                        <a:pt x="1010" y="1224"/>
                                      </a:lnTo>
                                      <a:lnTo>
                                        <a:pt x="1097" y="1216"/>
                                      </a:lnTo>
                                      <a:lnTo>
                                        <a:pt x="1181" y="1203"/>
                                      </a:lnTo>
                                      <a:lnTo>
                                        <a:pt x="1261" y="1184"/>
                                      </a:lnTo>
                                      <a:lnTo>
                                        <a:pt x="1338" y="1161"/>
                                      </a:lnTo>
                                      <a:lnTo>
                                        <a:pt x="1411" y="1134"/>
                                      </a:lnTo>
                                      <a:lnTo>
                                        <a:pt x="1480" y="1103"/>
                                      </a:lnTo>
                                      <a:lnTo>
                                        <a:pt x="1544" y="1067"/>
                                      </a:lnTo>
                                      <a:lnTo>
                                        <a:pt x="1602" y="1028"/>
                                      </a:lnTo>
                                      <a:lnTo>
                                        <a:pt x="1656" y="985"/>
                                      </a:lnTo>
                                      <a:lnTo>
                                        <a:pt x="1703" y="940"/>
                                      </a:lnTo>
                                      <a:lnTo>
                                        <a:pt x="1744" y="891"/>
                                      </a:lnTo>
                                      <a:lnTo>
                                        <a:pt x="1778" y="840"/>
                                      </a:lnTo>
                                      <a:lnTo>
                                        <a:pt x="1806" y="786"/>
                                      </a:lnTo>
                                      <a:lnTo>
                                        <a:pt x="1838" y="673"/>
                                      </a:lnTo>
                                      <a:lnTo>
                                        <a:pt x="1842" y="613"/>
                                      </a:lnTo>
                                      <a:lnTo>
                                        <a:pt x="1838" y="554"/>
                                      </a:lnTo>
                                      <a:lnTo>
                                        <a:pt x="1806" y="440"/>
                                      </a:lnTo>
                                      <a:lnTo>
                                        <a:pt x="1778" y="387"/>
                                      </a:lnTo>
                                      <a:lnTo>
                                        <a:pt x="1744" y="335"/>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2"/>
                                      </a:lnTo>
                                      <a:lnTo>
                                        <a:pt x="921"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7"/>
                              <wps:cNvSpPr>
                                <a:spLocks/>
                              </wps:cNvSpPr>
                              <wps:spPr bwMode="auto">
                                <a:xfrm>
                                  <a:off x="5390" y="2294"/>
                                  <a:ext cx="1843" cy="1228"/>
                                </a:xfrm>
                                <a:custGeom>
                                  <a:avLst/>
                                  <a:gdLst>
                                    <a:gd name="T0" fmla="*/ 16 w 1843"/>
                                    <a:gd name="T1" fmla="*/ 3025 h 1228"/>
                                    <a:gd name="T2" fmla="*/ 98 w 1843"/>
                                    <a:gd name="T3" fmla="*/ 3186 h 1228"/>
                                    <a:gd name="T4" fmla="*/ 187 w 1843"/>
                                    <a:gd name="T5" fmla="*/ 3280 h 1228"/>
                                    <a:gd name="T6" fmla="*/ 299 w 1843"/>
                                    <a:gd name="T7" fmla="*/ 3362 h 1228"/>
                                    <a:gd name="T8" fmla="*/ 431 w 1843"/>
                                    <a:gd name="T9" fmla="*/ 3429 h 1228"/>
                                    <a:gd name="T10" fmla="*/ 581 w 1843"/>
                                    <a:gd name="T11" fmla="*/ 3479 h 1228"/>
                                    <a:gd name="T12" fmla="*/ 745 w 1843"/>
                                    <a:gd name="T13" fmla="*/ 3511 h 1228"/>
                                    <a:gd name="T14" fmla="*/ 921 w 1843"/>
                                    <a:gd name="T15" fmla="*/ 3522 h 1228"/>
                                    <a:gd name="T16" fmla="*/ 1097 w 1843"/>
                                    <a:gd name="T17" fmla="*/ 3511 h 1228"/>
                                    <a:gd name="T18" fmla="*/ 1261 w 1843"/>
                                    <a:gd name="T19" fmla="*/ 3479 h 1228"/>
                                    <a:gd name="T20" fmla="*/ 1411 w 1843"/>
                                    <a:gd name="T21" fmla="*/ 3429 h 1228"/>
                                    <a:gd name="T22" fmla="*/ 1544 w 1843"/>
                                    <a:gd name="T23" fmla="*/ 3362 h 1228"/>
                                    <a:gd name="T24" fmla="*/ 1656 w 1843"/>
                                    <a:gd name="T25" fmla="*/ 3280 h 1228"/>
                                    <a:gd name="T26" fmla="*/ 1744 w 1843"/>
                                    <a:gd name="T27" fmla="*/ 3186 h 1228"/>
                                    <a:gd name="T28" fmla="*/ 1806 w 1843"/>
                                    <a:gd name="T29" fmla="*/ 3081 h 1228"/>
                                    <a:gd name="T30" fmla="*/ 1842 w 1843"/>
                                    <a:gd name="T31" fmla="*/ 2908 h 1228"/>
                                    <a:gd name="T32" fmla="*/ 1806 w 1843"/>
                                    <a:gd name="T33" fmla="*/ 2735 h 1228"/>
                                    <a:gd name="T34" fmla="*/ 1744 w 1843"/>
                                    <a:gd name="T35" fmla="*/ 2630 h 1228"/>
                                    <a:gd name="T36" fmla="*/ 1656 w 1843"/>
                                    <a:gd name="T37" fmla="*/ 2536 h 1228"/>
                                    <a:gd name="T38" fmla="*/ 1544 w 1843"/>
                                    <a:gd name="T39" fmla="*/ 2455 h 1228"/>
                                    <a:gd name="T40" fmla="*/ 1411 w 1843"/>
                                    <a:gd name="T41" fmla="*/ 2388 h 1228"/>
                                    <a:gd name="T42" fmla="*/ 1261 w 1843"/>
                                    <a:gd name="T43" fmla="*/ 2337 h 1228"/>
                                    <a:gd name="T44" fmla="*/ 1097 w 1843"/>
                                    <a:gd name="T45" fmla="*/ 2306 h 1228"/>
                                    <a:gd name="T46" fmla="*/ 921 w 1843"/>
                                    <a:gd name="T47" fmla="*/ 2295 h 1228"/>
                                    <a:gd name="T48" fmla="*/ 745 w 1843"/>
                                    <a:gd name="T49" fmla="*/ 2306 h 1228"/>
                                    <a:gd name="T50" fmla="*/ 581 w 1843"/>
                                    <a:gd name="T51" fmla="*/ 2337 h 1228"/>
                                    <a:gd name="T52" fmla="*/ 431 w 1843"/>
                                    <a:gd name="T53" fmla="*/ 2388 h 1228"/>
                                    <a:gd name="T54" fmla="*/ 299 w 1843"/>
                                    <a:gd name="T55" fmla="*/ 2455 h 1228"/>
                                    <a:gd name="T56" fmla="*/ 187 w 1843"/>
                                    <a:gd name="T57" fmla="*/ 2536 h 1228"/>
                                    <a:gd name="T58" fmla="*/ 98 w 1843"/>
                                    <a:gd name="T59" fmla="*/ 2630 h 1228"/>
                                    <a:gd name="T60" fmla="*/ 36 w 1843"/>
                                    <a:gd name="T61" fmla="*/ 2735 h 1228"/>
                                    <a:gd name="T62" fmla="*/ 0 w 1843"/>
                                    <a:gd name="T63" fmla="*/ 2908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0" y="613"/>
                                      </a:moveTo>
                                      <a:lnTo>
                                        <a:pt x="16" y="730"/>
                                      </a:lnTo>
                                      <a:lnTo>
                                        <a:pt x="64" y="840"/>
                                      </a:lnTo>
                                      <a:lnTo>
                                        <a:pt x="98" y="891"/>
                                      </a:lnTo>
                                      <a:lnTo>
                                        <a:pt x="139" y="940"/>
                                      </a:lnTo>
                                      <a:lnTo>
                                        <a:pt x="187" y="985"/>
                                      </a:lnTo>
                                      <a:lnTo>
                                        <a:pt x="240" y="1028"/>
                                      </a:lnTo>
                                      <a:lnTo>
                                        <a:pt x="299" y="1067"/>
                                      </a:lnTo>
                                      <a:lnTo>
                                        <a:pt x="362" y="1103"/>
                                      </a:lnTo>
                                      <a:lnTo>
                                        <a:pt x="431" y="1134"/>
                                      </a:lnTo>
                                      <a:lnTo>
                                        <a:pt x="504" y="1161"/>
                                      </a:lnTo>
                                      <a:lnTo>
                                        <a:pt x="581" y="1184"/>
                                      </a:lnTo>
                                      <a:lnTo>
                                        <a:pt x="661" y="1203"/>
                                      </a:lnTo>
                                      <a:lnTo>
                                        <a:pt x="745" y="1216"/>
                                      </a:lnTo>
                                      <a:lnTo>
                                        <a:pt x="832" y="1224"/>
                                      </a:lnTo>
                                      <a:lnTo>
                                        <a:pt x="921" y="1227"/>
                                      </a:lnTo>
                                      <a:lnTo>
                                        <a:pt x="1010" y="1224"/>
                                      </a:lnTo>
                                      <a:lnTo>
                                        <a:pt x="1097" y="1216"/>
                                      </a:lnTo>
                                      <a:lnTo>
                                        <a:pt x="1181" y="1203"/>
                                      </a:lnTo>
                                      <a:lnTo>
                                        <a:pt x="1261" y="1184"/>
                                      </a:lnTo>
                                      <a:lnTo>
                                        <a:pt x="1338" y="1161"/>
                                      </a:lnTo>
                                      <a:lnTo>
                                        <a:pt x="1411" y="1134"/>
                                      </a:lnTo>
                                      <a:lnTo>
                                        <a:pt x="1480" y="1103"/>
                                      </a:lnTo>
                                      <a:lnTo>
                                        <a:pt x="1544" y="1067"/>
                                      </a:lnTo>
                                      <a:lnTo>
                                        <a:pt x="1602" y="1028"/>
                                      </a:lnTo>
                                      <a:lnTo>
                                        <a:pt x="1656" y="985"/>
                                      </a:lnTo>
                                      <a:lnTo>
                                        <a:pt x="1703" y="940"/>
                                      </a:lnTo>
                                      <a:lnTo>
                                        <a:pt x="1744" y="891"/>
                                      </a:lnTo>
                                      <a:lnTo>
                                        <a:pt x="1778" y="840"/>
                                      </a:lnTo>
                                      <a:lnTo>
                                        <a:pt x="1806" y="786"/>
                                      </a:lnTo>
                                      <a:lnTo>
                                        <a:pt x="1838" y="673"/>
                                      </a:lnTo>
                                      <a:lnTo>
                                        <a:pt x="1842" y="613"/>
                                      </a:lnTo>
                                      <a:lnTo>
                                        <a:pt x="1838" y="554"/>
                                      </a:lnTo>
                                      <a:lnTo>
                                        <a:pt x="1806" y="440"/>
                                      </a:lnTo>
                                      <a:lnTo>
                                        <a:pt x="1778" y="387"/>
                                      </a:lnTo>
                                      <a:lnTo>
                                        <a:pt x="1744" y="335"/>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2"/>
                                      </a:lnTo>
                                      <a:lnTo>
                                        <a:pt x="921" y="0"/>
                                      </a:lnTo>
                                      <a:lnTo>
                                        <a:pt x="832" y="2"/>
                                      </a:lnTo>
                                      <a:lnTo>
                                        <a:pt x="745" y="11"/>
                                      </a:lnTo>
                                      <a:lnTo>
                                        <a:pt x="661" y="24"/>
                                      </a:lnTo>
                                      <a:lnTo>
                                        <a:pt x="581" y="42"/>
                                      </a:lnTo>
                                      <a:lnTo>
                                        <a:pt x="504" y="65"/>
                                      </a:lnTo>
                                      <a:lnTo>
                                        <a:pt x="431" y="93"/>
                                      </a:lnTo>
                                      <a:lnTo>
                                        <a:pt x="362" y="124"/>
                                      </a:lnTo>
                                      <a:lnTo>
                                        <a:pt x="299" y="160"/>
                                      </a:lnTo>
                                      <a:lnTo>
                                        <a:pt x="240" y="199"/>
                                      </a:lnTo>
                                      <a:lnTo>
                                        <a:pt x="187" y="241"/>
                                      </a:lnTo>
                                      <a:lnTo>
                                        <a:pt x="139" y="287"/>
                                      </a:lnTo>
                                      <a:lnTo>
                                        <a:pt x="98" y="335"/>
                                      </a:lnTo>
                                      <a:lnTo>
                                        <a:pt x="64" y="387"/>
                                      </a:lnTo>
                                      <a:lnTo>
                                        <a:pt x="36" y="440"/>
                                      </a:lnTo>
                                      <a:lnTo>
                                        <a:pt x="4" y="554"/>
                                      </a:lnTo>
                                      <a:lnTo>
                                        <a:pt x="0" y="613"/>
                                      </a:lnTo>
                                      <a:close/>
                                    </a:path>
                                  </a:pathLst>
                                </a:custGeom>
                                <a:noFill/>
                                <a:ln w="950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60" y="2264"/>
                                  <a:ext cx="1843" cy="1228"/>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79"/>
                              <wps:cNvSpPr>
                                <a:spLocks/>
                              </wps:cNvSpPr>
                              <wps:spPr bwMode="auto">
                                <a:xfrm>
                                  <a:off x="5360" y="2264"/>
                                  <a:ext cx="1843" cy="1228"/>
                                </a:xfrm>
                                <a:custGeom>
                                  <a:avLst/>
                                  <a:gdLst>
                                    <a:gd name="T0" fmla="*/ 16 w 1843"/>
                                    <a:gd name="T1" fmla="*/ 2996 h 1228"/>
                                    <a:gd name="T2" fmla="*/ 98 w 1843"/>
                                    <a:gd name="T3" fmla="*/ 3156 h 1228"/>
                                    <a:gd name="T4" fmla="*/ 187 w 1843"/>
                                    <a:gd name="T5" fmla="*/ 3251 h 1228"/>
                                    <a:gd name="T6" fmla="*/ 299 w 1843"/>
                                    <a:gd name="T7" fmla="*/ 3332 h 1228"/>
                                    <a:gd name="T8" fmla="*/ 431 w 1843"/>
                                    <a:gd name="T9" fmla="*/ 3399 h 1228"/>
                                    <a:gd name="T10" fmla="*/ 581 w 1843"/>
                                    <a:gd name="T11" fmla="*/ 3449 h 1228"/>
                                    <a:gd name="T12" fmla="*/ 745 w 1843"/>
                                    <a:gd name="T13" fmla="*/ 3481 h 1228"/>
                                    <a:gd name="T14" fmla="*/ 921 w 1843"/>
                                    <a:gd name="T15" fmla="*/ 3492 h 1228"/>
                                    <a:gd name="T16" fmla="*/ 1097 w 1843"/>
                                    <a:gd name="T17" fmla="*/ 3481 h 1228"/>
                                    <a:gd name="T18" fmla="*/ 1261 w 1843"/>
                                    <a:gd name="T19" fmla="*/ 3449 h 1228"/>
                                    <a:gd name="T20" fmla="*/ 1411 w 1843"/>
                                    <a:gd name="T21" fmla="*/ 3399 h 1228"/>
                                    <a:gd name="T22" fmla="*/ 1544 w 1843"/>
                                    <a:gd name="T23" fmla="*/ 3332 h 1228"/>
                                    <a:gd name="T24" fmla="*/ 1656 w 1843"/>
                                    <a:gd name="T25" fmla="*/ 3251 h 1228"/>
                                    <a:gd name="T26" fmla="*/ 1744 w 1843"/>
                                    <a:gd name="T27" fmla="*/ 3156 h 1228"/>
                                    <a:gd name="T28" fmla="*/ 1806 w 1843"/>
                                    <a:gd name="T29" fmla="*/ 3051 h 1228"/>
                                    <a:gd name="T30" fmla="*/ 1842 w 1843"/>
                                    <a:gd name="T31" fmla="*/ 2878 h 1228"/>
                                    <a:gd name="T32" fmla="*/ 1806 w 1843"/>
                                    <a:gd name="T33" fmla="*/ 2705 h 1228"/>
                                    <a:gd name="T34" fmla="*/ 1744 w 1843"/>
                                    <a:gd name="T35" fmla="*/ 2600 h 1228"/>
                                    <a:gd name="T36" fmla="*/ 1656 w 1843"/>
                                    <a:gd name="T37" fmla="*/ 2506 h 1228"/>
                                    <a:gd name="T38" fmla="*/ 1544 w 1843"/>
                                    <a:gd name="T39" fmla="*/ 2425 h 1228"/>
                                    <a:gd name="T40" fmla="*/ 1411 w 1843"/>
                                    <a:gd name="T41" fmla="*/ 2358 h 1228"/>
                                    <a:gd name="T42" fmla="*/ 1261 w 1843"/>
                                    <a:gd name="T43" fmla="*/ 2307 h 1228"/>
                                    <a:gd name="T44" fmla="*/ 1097 w 1843"/>
                                    <a:gd name="T45" fmla="*/ 2276 h 1228"/>
                                    <a:gd name="T46" fmla="*/ 921 w 1843"/>
                                    <a:gd name="T47" fmla="*/ 2265 h 1228"/>
                                    <a:gd name="T48" fmla="*/ 745 w 1843"/>
                                    <a:gd name="T49" fmla="*/ 2276 h 1228"/>
                                    <a:gd name="T50" fmla="*/ 581 w 1843"/>
                                    <a:gd name="T51" fmla="*/ 2307 h 1228"/>
                                    <a:gd name="T52" fmla="*/ 431 w 1843"/>
                                    <a:gd name="T53" fmla="*/ 2358 h 1228"/>
                                    <a:gd name="T54" fmla="*/ 299 w 1843"/>
                                    <a:gd name="T55" fmla="*/ 2425 h 1228"/>
                                    <a:gd name="T56" fmla="*/ 187 w 1843"/>
                                    <a:gd name="T57" fmla="*/ 2506 h 1228"/>
                                    <a:gd name="T58" fmla="*/ 98 w 1843"/>
                                    <a:gd name="T59" fmla="*/ 2600 h 1228"/>
                                    <a:gd name="T60" fmla="*/ 37 w 1843"/>
                                    <a:gd name="T61" fmla="*/ 2705 h 1228"/>
                                    <a:gd name="T62" fmla="*/ 0 w 1843"/>
                                    <a:gd name="T63" fmla="*/ 2878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0" y="613"/>
                                      </a:moveTo>
                                      <a:lnTo>
                                        <a:pt x="16" y="731"/>
                                      </a:lnTo>
                                      <a:lnTo>
                                        <a:pt x="64" y="840"/>
                                      </a:lnTo>
                                      <a:lnTo>
                                        <a:pt x="98" y="891"/>
                                      </a:lnTo>
                                      <a:lnTo>
                                        <a:pt x="139" y="940"/>
                                      </a:lnTo>
                                      <a:lnTo>
                                        <a:pt x="187" y="986"/>
                                      </a:lnTo>
                                      <a:lnTo>
                                        <a:pt x="240" y="1028"/>
                                      </a:lnTo>
                                      <a:lnTo>
                                        <a:pt x="299" y="1067"/>
                                      </a:lnTo>
                                      <a:lnTo>
                                        <a:pt x="362" y="1103"/>
                                      </a:lnTo>
                                      <a:lnTo>
                                        <a:pt x="431" y="1134"/>
                                      </a:lnTo>
                                      <a:lnTo>
                                        <a:pt x="504" y="1161"/>
                                      </a:lnTo>
                                      <a:lnTo>
                                        <a:pt x="581" y="1184"/>
                                      </a:lnTo>
                                      <a:lnTo>
                                        <a:pt x="661" y="1203"/>
                                      </a:lnTo>
                                      <a:lnTo>
                                        <a:pt x="745" y="1216"/>
                                      </a:lnTo>
                                      <a:lnTo>
                                        <a:pt x="832" y="1224"/>
                                      </a:lnTo>
                                      <a:lnTo>
                                        <a:pt x="921" y="1227"/>
                                      </a:lnTo>
                                      <a:lnTo>
                                        <a:pt x="1010" y="1224"/>
                                      </a:lnTo>
                                      <a:lnTo>
                                        <a:pt x="1097" y="1216"/>
                                      </a:lnTo>
                                      <a:lnTo>
                                        <a:pt x="1181" y="1203"/>
                                      </a:lnTo>
                                      <a:lnTo>
                                        <a:pt x="1261" y="1184"/>
                                      </a:lnTo>
                                      <a:lnTo>
                                        <a:pt x="1338" y="1161"/>
                                      </a:lnTo>
                                      <a:lnTo>
                                        <a:pt x="1411" y="1134"/>
                                      </a:lnTo>
                                      <a:lnTo>
                                        <a:pt x="1480" y="1103"/>
                                      </a:lnTo>
                                      <a:lnTo>
                                        <a:pt x="1544" y="1067"/>
                                      </a:lnTo>
                                      <a:lnTo>
                                        <a:pt x="1602" y="1028"/>
                                      </a:lnTo>
                                      <a:lnTo>
                                        <a:pt x="1656" y="986"/>
                                      </a:lnTo>
                                      <a:lnTo>
                                        <a:pt x="1703" y="940"/>
                                      </a:lnTo>
                                      <a:lnTo>
                                        <a:pt x="1744" y="891"/>
                                      </a:lnTo>
                                      <a:lnTo>
                                        <a:pt x="1778" y="840"/>
                                      </a:lnTo>
                                      <a:lnTo>
                                        <a:pt x="1806" y="786"/>
                                      </a:lnTo>
                                      <a:lnTo>
                                        <a:pt x="1838" y="673"/>
                                      </a:lnTo>
                                      <a:lnTo>
                                        <a:pt x="1842" y="613"/>
                                      </a:lnTo>
                                      <a:lnTo>
                                        <a:pt x="1838" y="554"/>
                                      </a:lnTo>
                                      <a:lnTo>
                                        <a:pt x="1806" y="440"/>
                                      </a:lnTo>
                                      <a:lnTo>
                                        <a:pt x="1778" y="387"/>
                                      </a:lnTo>
                                      <a:lnTo>
                                        <a:pt x="1744" y="335"/>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3"/>
                                      </a:lnTo>
                                      <a:lnTo>
                                        <a:pt x="921" y="0"/>
                                      </a:lnTo>
                                      <a:lnTo>
                                        <a:pt x="832" y="3"/>
                                      </a:lnTo>
                                      <a:lnTo>
                                        <a:pt x="745" y="11"/>
                                      </a:lnTo>
                                      <a:lnTo>
                                        <a:pt x="661" y="24"/>
                                      </a:lnTo>
                                      <a:lnTo>
                                        <a:pt x="581" y="42"/>
                                      </a:lnTo>
                                      <a:lnTo>
                                        <a:pt x="504" y="65"/>
                                      </a:lnTo>
                                      <a:lnTo>
                                        <a:pt x="431" y="93"/>
                                      </a:lnTo>
                                      <a:lnTo>
                                        <a:pt x="362" y="124"/>
                                      </a:lnTo>
                                      <a:lnTo>
                                        <a:pt x="299" y="160"/>
                                      </a:lnTo>
                                      <a:lnTo>
                                        <a:pt x="240" y="199"/>
                                      </a:lnTo>
                                      <a:lnTo>
                                        <a:pt x="187" y="241"/>
                                      </a:lnTo>
                                      <a:lnTo>
                                        <a:pt x="139" y="287"/>
                                      </a:lnTo>
                                      <a:lnTo>
                                        <a:pt x="98" y="335"/>
                                      </a:lnTo>
                                      <a:lnTo>
                                        <a:pt x="64" y="387"/>
                                      </a:lnTo>
                                      <a:lnTo>
                                        <a:pt x="37" y="440"/>
                                      </a:lnTo>
                                      <a:lnTo>
                                        <a:pt x="4" y="554"/>
                                      </a:lnTo>
                                      <a:lnTo>
                                        <a:pt x="0" y="613"/>
                                      </a:lnTo>
                                      <a:close/>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80"/>
                              <wps:cNvCnPr>
                                <a:cxnSpLocks noChangeShapeType="1"/>
                              </wps:cNvCnPr>
                              <wps:spPr bwMode="auto">
                                <a:xfrm>
                                  <a:off x="3219" y="3402"/>
                                  <a:ext cx="2141" cy="2036"/>
                                </a:xfrm>
                                <a:prstGeom prst="line">
                                  <a:avLst/>
                                </a:prstGeom>
                                <a:noFill/>
                                <a:ln w="9507">
                                  <a:solidFill>
                                    <a:srgbClr val="000000"/>
                                  </a:solidFill>
                                  <a:round/>
                                  <a:headEnd/>
                                  <a:tailEnd/>
                                </a:ln>
                                <a:extLst>
                                  <a:ext uri="{909E8E84-426E-40DD-AFC4-6F175D3DCCD1}">
                                    <a14:hiddenFill xmlns:a14="http://schemas.microsoft.com/office/drawing/2010/main">
                                      <a:noFill/>
                                    </a14:hiddenFill>
                                  </a:ext>
                                </a:extLst>
                              </wps:spPr>
                              <wps:bodyPr/>
                            </wps:wsp>
                            <wps:wsp>
                              <wps:cNvPr id="146" name="Line 81"/>
                              <wps:cNvCnPr>
                                <a:cxnSpLocks noChangeShapeType="1"/>
                              </wps:cNvCnPr>
                              <wps:spPr bwMode="auto">
                                <a:xfrm>
                                  <a:off x="3219" y="3282"/>
                                  <a:ext cx="2141" cy="704"/>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47" name="Line 82"/>
                              <wps:cNvCnPr>
                                <a:cxnSpLocks noChangeShapeType="1"/>
                              </wps:cNvCnPr>
                              <wps:spPr bwMode="auto">
                                <a:xfrm>
                                  <a:off x="3219" y="3163"/>
                                  <a:ext cx="2142"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148" name="Line 83"/>
                              <wps:cNvCnPr>
                                <a:cxnSpLocks noChangeShapeType="1"/>
                                <a:endCxn id="10337" idx="1"/>
                              </wps:cNvCnPr>
                              <wps:spPr bwMode="auto">
                                <a:xfrm flipV="1">
                                  <a:off x="3219" y="1529"/>
                                  <a:ext cx="2216" cy="1499"/>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49" name="Line 84"/>
                              <wps:cNvCnPr>
                                <a:cxnSpLocks noChangeShapeType="1"/>
                              </wps:cNvCnPr>
                              <wps:spPr bwMode="auto">
                                <a:xfrm>
                                  <a:off x="9226" y="3163"/>
                                  <a:ext cx="0"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151" name="Line 85"/>
                              <wps:cNvCnPr>
                                <a:cxnSpLocks noChangeShapeType="1"/>
                              </wps:cNvCnPr>
                              <wps:spPr bwMode="auto">
                                <a:xfrm>
                                  <a:off x="9226" y="3028"/>
                                  <a:ext cx="0"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52" name="Line 86"/>
                              <wps:cNvCnPr>
                                <a:cxnSpLocks noChangeShapeType="1"/>
                              </wps:cNvCnPr>
                              <wps:spPr bwMode="auto">
                                <a:xfrm flipH="1" flipV="1">
                                  <a:off x="7233" y="1529"/>
                                  <a:ext cx="1993" cy="1873"/>
                                </a:xfrm>
                                <a:prstGeom prst="line">
                                  <a:avLst/>
                                </a:prstGeom>
                                <a:noFill/>
                                <a:ln w="9507">
                                  <a:solidFill>
                                    <a:srgbClr val="000000"/>
                                  </a:solidFill>
                                  <a:round/>
                                  <a:headEnd/>
                                  <a:tailEnd/>
                                </a:ln>
                                <a:extLst>
                                  <a:ext uri="{909E8E84-426E-40DD-AFC4-6F175D3DCCD1}">
                                    <a14:hiddenFill xmlns:a14="http://schemas.microsoft.com/office/drawing/2010/main">
                                      <a:noFill/>
                                    </a14:hiddenFill>
                                  </a:ext>
                                </a:extLst>
                              </wps:spPr>
                              <wps:bodyPr/>
                            </wps:wsp>
                            <wps:wsp>
                              <wps:cNvPr id="153" name="Line 87"/>
                              <wps:cNvCnPr>
                                <a:cxnSpLocks noChangeShapeType="1"/>
                              </wps:cNvCnPr>
                              <wps:spPr bwMode="auto">
                                <a:xfrm flipH="1" flipV="1">
                                  <a:off x="7233" y="2849"/>
                                  <a:ext cx="1993" cy="553"/>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0336" name="Text Box 88"/>
                              <wps:cNvSpPr txBox="1">
                                <a:spLocks noChangeArrowheads="1"/>
                              </wps:cNvSpPr>
                              <wps:spPr bwMode="auto">
                                <a:xfrm>
                                  <a:off x="1810" y="408"/>
                                  <a:ext cx="201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8652B7">
                                    <w:pPr>
                                      <w:spacing w:line="167" w:lineRule="exact"/>
                                      <w:rPr>
                                        <w:b/>
                                        <w:sz w:val="15"/>
                                      </w:rPr>
                                    </w:pPr>
                                    <w:r>
                                      <w:rPr>
                                        <w:b/>
                                        <w:sz w:val="15"/>
                                      </w:rPr>
                                      <w:t>uc Parameter configuration</w:t>
                                    </w:r>
                                  </w:p>
                                </w:txbxContent>
                              </wps:txbx>
                              <wps:bodyPr rot="0" vert="horz" wrap="square" lIns="0" tIns="0" rIns="0" bIns="0" anchor="t" anchorCtr="0" upright="1">
                                <a:noAutofit/>
                              </wps:bodyPr>
                            </wps:wsp>
                            <wps:wsp>
                              <wps:cNvPr id="10337" name="Text Box 89"/>
                              <wps:cNvSpPr txBox="1">
                                <a:spLocks noChangeArrowheads="1"/>
                              </wps:cNvSpPr>
                              <wps:spPr bwMode="auto">
                                <a:xfrm>
                                  <a:off x="5435" y="1220"/>
                                  <a:ext cx="174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64" w:lineRule="auto"/>
                                      <w:ind w:firstLine="284"/>
                                      <w:rPr>
                                        <w:sz w:val="20"/>
                                        <w:szCs w:val="20"/>
                                        <w:lang w:val="mn-MN"/>
                                      </w:rPr>
                                    </w:pPr>
                                    <w:r w:rsidRPr="008652B7">
                                      <w:rPr>
                                        <w:sz w:val="20"/>
                                        <w:szCs w:val="20"/>
                                        <w:lang w:val="mn-MN"/>
                                      </w:rPr>
                                      <w:t>Загварчлалын файлыг шаардах</w:t>
                                    </w:r>
                                  </w:p>
                                </w:txbxContent>
                              </wps:txbx>
                              <wps:bodyPr rot="0" vert="horz" wrap="square" lIns="0" tIns="0" rIns="0" bIns="0" anchor="t" anchorCtr="0" upright="1">
                                <a:noAutofit/>
                              </wps:bodyPr>
                            </wps:wsp>
                            <wps:wsp>
                              <wps:cNvPr id="10338" name="Text Box 90"/>
                              <wps:cNvSpPr txBox="1">
                                <a:spLocks noChangeArrowheads="1"/>
                              </wps:cNvSpPr>
                              <wps:spPr bwMode="auto">
                                <a:xfrm>
                                  <a:off x="5435" y="2534"/>
                                  <a:ext cx="174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64" w:lineRule="auto"/>
                                      <w:rPr>
                                        <w:sz w:val="20"/>
                                        <w:szCs w:val="20"/>
                                        <w:lang w:val="mn-MN"/>
                                      </w:rPr>
                                    </w:pPr>
                                    <w:r w:rsidRPr="008652B7">
                                      <w:rPr>
                                        <w:sz w:val="20"/>
                                        <w:szCs w:val="20"/>
                                        <w:lang w:val="mn-MN"/>
                                      </w:rPr>
                                      <w:t>Загварчлалын файлыг илгээх</w:t>
                                    </w:r>
                                  </w:p>
                                </w:txbxContent>
                              </wps:txbx>
                              <wps:bodyPr rot="0" vert="horz" wrap="square" lIns="0" tIns="0" rIns="0" bIns="0" anchor="t" anchorCtr="0" upright="1">
                                <a:noAutofit/>
                              </wps:bodyPr>
                            </wps:wsp>
                            <wps:wsp>
                              <wps:cNvPr id="10339" name="Text Box 91"/>
                              <wps:cNvSpPr txBox="1">
                                <a:spLocks noChangeArrowheads="1"/>
                              </wps:cNvSpPr>
                              <wps:spPr bwMode="auto">
                                <a:xfrm>
                                  <a:off x="1990" y="3510"/>
                                  <a:ext cx="189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16" w:lineRule="exact"/>
                                      <w:rPr>
                                        <w:sz w:val="20"/>
                                        <w:szCs w:val="20"/>
                                        <w:lang w:val="mn-MN"/>
                                      </w:rPr>
                                    </w:pPr>
                                    <w:r w:rsidRPr="008652B7">
                                      <w:rPr>
                                        <w:spacing w:val="2"/>
                                        <w:sz w:val="20"/>
                                        <w:szCs w:val="20"/>
                                        <w:lang w:val="mn-MN"/>
                                      </w:rPr>
                                      <w:t>Засвар үйлчилгээний төв</w:t>
                                    </w:r>
                                  </w:p>
                                </w:txbxContent>
                              </wps:txbx>
                              <wps:bodyPr rot="0" vert="horz" wrap="square" lIns="0" tIns="0" rIns="0" bIns="0" anchor="t" anchorCtr="0" upright="1">
                                <a:noAutofit/>
                              </wps:bodyPr>
                            </wps:wsp>
                            <wps:wsp>
                              <wps:cNvPr id="10340" name="Text Box 92"/>
                              <wps:cNvSpPr txBox="1">
                                <a:spLocks noChangeArrowheads="1"/>
                              </wps:cNvSpPr>
                              <wps:spPr bwMode="auto">
                                <a:xfrm>
                                  <a:off x="9360" y="3510"/>
                                  <a:ext cx="58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16" w:lineRule="exact"/>
                                      <w:rPr>
                                        <w:sz w:val="20"/>
                                        <w:szCs w:val="20"/>
                                        <w:lang w:val="mn-MN"/>
                                      </w:rPr>
                                    </w:pPr>
                                    <w:r w:rsidRPr="008652B7">
                                      <w:rPr>
                                        <w:sz w:val="20"/>
                                        <w:szCs w:val="20"/>
                                        <w:lang w:val="mn-MN"/>
                                      </w:rPr>
                                      <w:t>УЭТ</w:t>
                                    </w:r>
                                  </w:p>
                                </w:txbxContent>
                              </wps:txbx>
                              <wps:bodyPr rot="0" vert="horz" wrap="square" lIns="0" tIns="0" rIns="0" bIns="0" anchor="t" anchorCtr="0" upright="1">
                                <a:noAutofit/>
                              </wps:bodyPr>
                            </wps:wsp>
                            <wps:wsp>
                              <wps:cNvPr id="10341" name="Text Box 93"/>
                              <wps:cNvSpPr txBox="1">
                                <a:spLocks noChangeArrowheads="1"/>
                              </wps:cNvSpPr>
                              <wps:spPr bwMode="auto">
                                <a:xfrm>
                                  <a:off x="5435" y="3914"/>
                                  <a:ext cx="1941"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64" w:lineRule="auto"/>
                                      <w:ind w:right="18" w:firstLine="15"/>
                                      <w:jc w:val="both"/>
                                      <w:rPr>
                                        <w:sz w:val="20"/>
                                        <w:szCs w:val="20"/>
                                        <w:lang w:val="mn-MN"/>
                                      </w:rPr>
                                    </w:pPr>
                                    <w:r w:rsidRPr="008652B7">
                                      <w:rPr>
                                        <w:sz w:val="20"/>
                                        <w:szCs w:val="20"/>
                                        <w:lang w:val="mn-MN"/>
                                      </w:rPr>
                                      <w:t>Ажлын параметрүүдийг шаардах</w:t>
                                    </w:r>
                                  </w:p>
                                </w:txbxContent>
                              </wps:txbx>
                              <wps:bodyPr rot="0" vert="horz" wrap="square" lIns="0" tIns="0" rIns="0" bIns="0" anchor="t" anchorCtr="0" upright="1">
                                <a:noAutofit/>
                              </wps:bodyPr>
                            </wps:wsp>
                            <wps:wsp>
                              <wps:cNvPr id="10342" name="Text Box 94"/>
                              <wps:cNvSpPr txBox="1">
                                <a:spLocks noChangeArrowheads="1"/>
                              </wps:cNvSpPr>
                              <wps:spPr bwMode="auto">
                                <a:xfrm>
                                  <a:off x="5673" y="5246"/>
                                  <a:ext cx="1560"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64" w:lineRule="auto"/>
                                      <w:rPr>
                                        <w:sz w:val="20"/>
                                        <w:szCs w:val="20"/>
                                        <w:lang w:val="mn-MN"/>
                                      </w:rPr>
                                    </w:pPr>
                                    <w:r w:rsidRPr="008652B7">
                                      <w:rPr>
                                        <w:sz w:val="20"/>
                                        <w:szCs w:val="20"/>
                                        <w:lang w:val="mn-MN"/>
                                      </w:rPr>
                                      <w:t>Ажлын параметрүүдийг тохируулах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85AA5" id="Group 116" o:spid="_x0000_s1306" style="position:absolute;left:0;text-align:left;margin-left:17.65pt;margin-top:7.25pt;width:422.45pt;height:305.35pt;z-index:251668480;mso-wrap-distance-left:0;mso-wrap-distance-right:0;mso-position-horizontal-relative:page" coordorigin="1735,348" coordsize="8449,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">
                      <v:rect id="Rectangle 52" o:spid="_x0000_s1307" style="position:absolute;left:1735;top:348;width:8449;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" filled="f" strokeweight="0"/>
                      <v:shape id="Freeform 53" o:spid="_x0000_s1308" style="position:absolute;left:1735;top:349;width:2292;height:285;visibility:visible;mso-wrap-style:square;v-text-anchor:top" coordsize="22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" path="m,284r2097,l2292,75r,-75l,,,284e" filled="f" strokeweight="0">
                        <v:path arrowok="t" o:connecttype="custom" o:connectlocs="0,633;2097,633;2292,424;2292,349;0,349;0,633" o:connectangles="0,0,0,0,0,0"/>
                      </v:shape>
                      <v:shape id="Freeform 54" o:spid="_x0000_s1309" style="position:absolute;left:5495;top:5048;width:1648;height:1093;visibility:visible;mso-wrap-style:square;v-text-anchor:top" coordsize="1648,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" path="m824,l733,3r-87,9l562,27,482,48,407,74r-71,30l271,140r-60,39l158,222r-46,47l73,319,41,372,19,428,,546r5,60l41,719r32,53l112,822r46,47l211,913r60,39l336,987r71,31l482,1044r80,20l646,1080r87,9l824,1092r90,-3l1001,1080r84,-16l1165,1044r76,-26l1311,987r66,-35l1436,913r53,-44l1536,822r39,-50l1606,719r23,-55l1647,546r-4,-60l1606,372r-31,-53l1536,269r-47,-47l1436,179r-59,-39l1311,104,1241,74,1165,48,1085,27,1001,12,914,3,824,xe" fillcolor="#c0bec0" stroked="f">
                        <v:path arrowok="t" o:connecttype="custom" o:connectlocs="824,5049;733,5052;646,5061;562,5076;482,5097;407,5123;336,5153;271,5189;211,5228;158,5271;112,5318;73,5368;41,5421;19,5477;0,5595;5,5655;41,5768;73,5821;112,5871;158,5918;211,5962;271,6001;336,6036;407,6067;482,6093;562,6113;646,6129;733,6138;824,6141;914,6138;1001,6129;1085,6113;1165,6093;1241,6067;1311,6036;1377,6001;1436,5962;1489,5918;1536,5871;1575,5821;1606,5768;1629,5713;1647,5595;1643,5535;1606,5421;1575,5368;1536,5318;1489,5271;1436,5228;1377,5189;1311,5153;1241,5123;1165,5097;1085,5076;1001,5061;914,5052;824,5049" o:connectangles="0,0,0,0,0,0,0,0,0,0,0,0,0,0,0,0,0,0,0,0,0,0,0,0,0,0,0,0,0,0,0,0,0,0,0,0,0,0,0,0,0,0,0,0,0,0,0,0,0,0,0,0,0,0,0,0,0"/>
                      </v:shape>
                      <v:shape id="Freeform 55" o:spid="_x0000_s1310" style="position:absolute;left:5495;top:5048;width:1648;height:1093;visibility:visible;mso-wrap-style:square;v-text-anchor:top" coordsize="1648,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" path="m,546r5,60l41,719r32,53l112,822r46,47l211,913r60,39l336,987r71,31l482,1044r80,20l646,1080r87,9l824,1092r90,-3l1001,1080r84,-16l1165,1044r76,-26l1311,987r66,-35l1436,913r53,-44l1536,822r39,-50l1606,719r23,-55l1647,546r-4,-60l1606,372r-31,-53l1536,269r-47,-47l1436,179r-59,-39l1311,104,1241,74,1165,48,1085,27,1001,12,914,3,824,,733,3r-87,9l562,27,482,48,407,74r-71,30l271,140r-60,39l158,222r-46,47l73,319,41,372,19,428,,546xe" filled="f" strokecolor="#c0bec0" strokeweight=".26406mm">
                        <v:path arrowok="t" o:connecttype="custom" o:connectlocs="0,5595;5,5655;41,5768;73,5821;112,5871;158,5918;211,5962;271,6001;336,6036;407,6067;482,6093;562,6113;646,6129;733,6138;824,6141;914,6138;1001,6129;1085,6113;1165,6093;1241,6067;1311,6036;1377,6001;1436,5962;1489,5918;1536,5871;1575,5821;1606,5768;1629,5713;1647,5595;1643,5535;1606,5421;1575,5368;1536,5318;1489,5271;1436,5228;1377,5189;1311,5153;1241,5123;1165,5097;1085,5076;1001,5061;914,5052;824,5049;733,5052;646,5061;562,5076;482,5097;407,5123;336,5153;271,5189;211,5228;158,5271;112,5318;73,5368;41,5421;19,5477;0,5595" o:connectangles="0,0,0,0,0,0,0,0,0,0,0,0,0,0,0,0,0,0,0,0,0,0,0,0,0,0,0,0,0,0,0,0,0,0,0,0,0,0,0,0,0,0,0,0,0,0,0,0,0,0,0,0,0,0,0,0,0"/>
                      </v:shape>
                      <v:shape id="Picture 56" o:spid="_x0000_s1311" type="#_x0000_t75" style="position:absolute;left:5465;top:5018;width:1648;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">
                        <v:imagedata r:id="rId97" o:title=""/>
                      </v:shape>
                      <v:shape id="Freeform 15" o:spid="_x0000_s1312" style="position:absolute;left:5465;top:5018;width:1648;height:1093;visibility:visible;mso-wrap-style:square;v-text-anchor:top" coordsize="1648,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" path="m,546r5,60l42,719r31,53l112,822r46,47l211,913r60,39l336,987r71,31l482,1044r80,21l646,1080r87,9l824,1092r90,-3l1001,1080r84,-15l1165,1044r76,-26l1311,987r66,-35l1436,913r53,-44l1536,822r39,-50l1606,719r23,-55l1648,546r-5,-60l1606,373r-31,-53l1536,269r-47,-46l1436,179r-59,-39l1311,105,1241,74,1165,48,1085,27,1001,12,914,3,824,,733,3r-87,9l562,27,482,48,407,74r-71,31l271,140r-60,39l158,223r-46,46l73,320,42,373,19,428,,546xe" filled="f" strokeweight=".26406mm">
                        <v:path arrowok="t" o:connecttype="custom" o:connectlocs="0,5565;5,5625;42,5738;73,5791;112,5841;158,5888;211,5932;271,5971;336,6006;407,6037;482,6063;562,6084;646,6099;733,6108;824,6111;914,6108;1001,6099;1085,6084;1165,6063;1241,6037;1311,6006;1377,5971;1436,5932;1489,5888;1536,5841;1575,5791;1606,5738;1629,5683;1648,5565;1643,5505;1606,5392;1575,5339;1536,5288;1489,5242;1436,5198;1377,5159;1311,5124;1241,5093;1165,5067;1085,5046;1001,5031;914,5022;824,5019;733,5022;646,5031;562,5046;482,5067;407,5093;336,5124;271,5159;211,5198;158,5242;112,5288;73,5339;42,5392;19,5447;0,5565" o:connectangles="0,0,0,0,0,0,0,0,0,0,0,0,0,0,0,0,0,0,0,0,0,0,0,0,0,0,0,0,0,0,0,0,0,0,0,0,0,0,0,0,0,0,0,0,0,0,0,0,0,0,0,0,0,0,0,0,0"/>
                      </v:shape>
                      <v:shape id="Freeform 58" o:spid="_x0000_s1313" style="position:absolute;left:9375;top:256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" path="m158,l96,12,46,46,13,96,,157r13,62l46,269r50,33l158,314r61,-12l269,269r34,-50l315,157,303,96,269,46,219,12,158,xe" fillcolor="#c0bec0" stroked="f">
                        <v:path arrowok="t" o:connecttype="custom" o:connectlocs="158,2564;96,2576;46,2610;13,2660;0,2721;13,2783;46,2833;96,2866;158,2878;219,2866;269,2833;303,2783;315,2721;303,2660;269,2610;219,2576;158,2564" o:connectangles="0,0,0,0,0,0,0,0,0,0,0,0,0,0,0,0,0"/>
                      </v:shape>
                      <v:shape id="Freeform 59" o:spid="_x0000_s1314" style="position:absolute;left:9375;top:256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" path="m,157r13,62l46,269r50,33l158,314r61,-12l269,269r34,-50l315,157,303,96,269,46,219,12,158,,96,12,46,46,13,96,,157xe" filled="f" strokecolor="#c0bec0" strokeweight=".26411mm">
                        <v:path arrowok="t" o:connecttype="custom" o:connectlocs="0,2721;13,2783;46,2833;96,2866;158,2878;219,2866;269,2833;303,2783;315,2721;303,2660;269,2610;219,2576;158,2564;96,2576;46,2610;13,2660;0,2721" o:connectangles="0,0,0,0,0,0,0,0,0,0,0,0,0,0,0,0,0"/>
                      </v:shape>
                      <v:shape id="Picture 60" o:spid="_x0000_s1315" type="#_x0000_t75" style="position:absolute;left:9345;top:2534;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">
                        <v:imagedata r:id="rId98" o:title=""/>
                      </v:shape>
                      <v:shape id="Freeform 61" o:spid="_x0000_s1316" style="position:absolute;left:9345;top:253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" path="m,157r13,62l46,269r50,33l158,314r61,-12l269,269r34,-50l315,157,303,96,269,46,219,12,158,,96,12,46,46,13,96,,157xe" filled="f" strokeweight=".26411mm">
                        <v:path arrowok="t" o:connecttype="custom" o:connectlocs="0,2691;13,2753;46,2803;96,2836;158,2848;219,2836;269,2803;303,2753;315,2691;303,2630;269,2580;219,2546;158,2534;96,2546;46,2580;13,2630;0,2691" o:connectangles="0,0,0,0,0,0,0,0,0,0,0,0,0,0,0,0,0"/>
                      </v:shape>
                      <v:shape id="AutoShape 62" o:spid="_x0000_s1317" style="position:absolute;left:9285;top:2863;width:450;height:629;visibility:visible;mso-wrap-style:square;v-text-anchor:top" coordsize="45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" path="m224,r,315m,75r224,m449,75r-225,m224,315l404,629m224,315l44,629e" filled="f" strokeweight=".26411mm">
                        <v:path arrowok="t" o:connecttype="custom" o:connectlocs="224,2863;224,3178;0,2938;224,2938;449,2938;224,2938;224,3178;404,3492;224,3178;44,3492" o:connectangles="0,0,0,0,0,0,0,0,0,0"/>
                      </v:shape>
                      <v:shape id="Freeform 63" o:spid="_x0000_s1318" style="position:absolute;left:2784;top:256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" path="m158,l96,12,46,46,13,96,,157r13,62l46,269r50,33l158,314r61,-12l269,269r34,-50l315,157,303,96,269,46,219,12,158,xe" fillcolor="#c0bec0" stroked="f">
                        <v:path arrowok="t" o:connecttype="custom" o:connectlocs="158,2564;96,2576;46,2610;13,2660;0,2721;13,2783;46,2833;96,2866;158,2878;219,2866;269,2833;303,2783;315,2721;303,2660;269,2610;219,2576;158,2564" o:connectangles="0,0,0,0,0,0,0,0,0,0,0,0,0,0,0,0,0"/>
                      </v:shape>
                      <v:shape id="Freeform 64" o:spid="_x0000_s1319" style="position:absolute;left:2784;top:256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" path="m,157r13,62l46,269r50,33l158,314r61,-12l269,269r34,-50l315,157,303,96,269,46,219,12,158,,96,12,46,46,13,96,,157xe" filled="f" strokecolor="#c0bec0" strokeweight=".26411mm">
                        <v:path arrowok="t" o:connecttype="custom" o:connectlocs="0,2721;13,2783;46,2833;96,2866;158,2878;219,2866;269,2833;303,2783;315,2721;303,2660;269,2610;219,2576;158,2564;96,2576;46,2610;13,2660;0,2721" o:connectangles="0,0,0,0,0,0,0,0,0,0,0,0,0,0,0,0,0"/>
                      </v:shape>
                      <v:shape id="Picture 65" o:spid="_x0000_s1320" type="#_x0000_t75" style="position:absolute;left:2754;top:2534;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">
                        <v:imagedata r:id="rId99" o:title=""/>
                      </v:shape>
                      <v:shape id="Freeform 66" o:spid="_x0000_s1321" style="position:absolute;left:2754;top:253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" path="m,157r12,62l45,269r50,33l157,314r61,-12l268,269r34,-50l314,157,302,96,268,46,218,12,157,,95,12,45,46,12,96,,157xe" filled="f" strokeweight=".26411mm">
                        <v:path arrowok="t" o:connecttype="custom" o:connectlocs="0,2691;12,2753;45,2803;95,2836;157,2848;218,2836;268,2803;302,2753;314,2691;302,2630;268,2580;218,2546;157,2534;95,2546;45,2580;12,2630;0,2691" o:connectangles="0,0,0,0,0,0,0,0,0,0,0,0,0,0,0,0,0"/>
                      </v:shape>
                      <v:shape id="AutoShape 67" o:spid="_x0000_s1322" style="position:absolute;left:2694;top:2863;width:450;height:629;visibility:visible;mso-wrap-style:square;v-text-anchor:top" coordsize="45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" path="m224,r,315m,75r224,m449,75r-225,m224,315l404,629m224,315l45,629e" filled="f" strokeweight=".26411mm">
                        <v:path arrowok="t" o:connecttype="custom" o:connectlocs="224,2863;224,3178;0,2938;224,2938;449,2938;224,2938;224,3178;404,3492;224,3178;45,3492" o:connectangles="0,0,0,0,0,0,0,0,0,0"/>
                      </v:shape>
                      <v:shape id="Freeform 68" o:spid="_x0000_s1323" style="position:absolute;left:5390;top:857;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" path="m921,l832,3r-87,8l661,24,581,42,504,65,431,93r-69,31l299,160r-59,39l187,241r-48,46l98,336,64,387,36,441,4,554,,614r4,59l36,786r28,54l98,891r41,49l187,986r53,42l299,1067r63,36l431,1134r73,28l581,1185r80,18l745,1216r87,8l921,1227r89,-3l1097,1216r84,-13l1261,1185r77,-23l1411,1134r69,-31l1544,1067r58,-39l1656,986r47,-46l1744,891r34,-51l1806,786r32,-113l1842,614r-4,-60l1806,441r-28,-54l1744,336r-41,-49l1656,241r-54,-42l1544,160r-64,-36l1411,93,1338,65,1261,42,1181,24,1097,11,1010,3,921,xe" fillcolor="#c0bec0" stroked="f">
                        <v:path arrowok="t" o:connecttype="custom" o:connectlocs="832,861;661,882;504,923;362,982;240,1057;139,1145;64,1245;4,1412;4,1531;64,1698;139,1798;240,1886;362,1961;504,2020;661,2061;832,2082;1010,2082;1181,2061;1338,2020;1480,1961;1602,1886;1703,1798;1778,1698;1838,1531;1838,1412;1778,1245;1703,1145;1602,1057;1480,982;1338,923;1181,882;1010,861" o:connectangles="0,0,0,0,0,0,0,0,0,0,0,0,0,0,0,0,0,0,0,0,0,0,0,0,0,0,0,0,0,0,0,0"/>
                      </v:shape>
                      <v:shape id="Freeform 69" o:spid="_x0000_s1324" style="position:absolute;left:5390;top:857;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" path="m,614l16,731,64,840r34,51l139,940r48,46l240,1028r59,39l362,1103r69,31l504,1162r77,23l661,1203r84,13l832,1224r89,3l1010,1224r87,-8l1181,1203r80,-18l1338,1162r73,-28l1480,1103r64,-36l1602,1028r54,-42l1703,940r41,-49l1778,840r28,-54l1838,673r4,-59l1838,554,1806,441r-28,-54l1744,336r-41,-49l1656,241r-54,-42l1544,160r-64,-36l1411,93,1338,65,1261,42,1181,24,1097,11,1010,3,921,,832,3r-87,8l661,24,581,42,504,65,431,93r-69,31l299,160r-59,39l187,241r-48,46l98,336,64,387,36,441,4,554,,614xe" filled="f" strokecolor="#c0bec0" strokeweight=".26406mm">
                        <v:path arrowok="t" o:connecttype="custom" o:connectlocs="16,1589;98,1749;187,1844;299,1925;431,1992;581,2043;745,2074;921,2085;1097,2074;1261,2043;1411,1992;1544,1925;1656,1844;1744,1749;1806,1644;1842,1472;1806,1299;1744,1194;1656,1099;1544,1018;1411,951;1261,900;1097,869;921,858;745,869;581,900;431,951;299,1018;187,1099;98,1194;36,1299;0,1472" o:connectangles="0,0,0,0,0,0,0,0,0,0,0,0,0,0,0,0,0,0,0,0,0,0,0,0,0,0,0,0,0,0,0,0"/>
                      </v:shape>
                      <v:shape id="Picture 70" o:spid="_x0000_s1325" type="#_x0000_t75" style="position:absolute;left:5360;top:827;width:1843;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">
                        <v:imagedata r:id="rId100" o:title=""/>
                      </v:shape>
                      <v:shape id="Freeform 71" o:spid="_x0000_s1326" style="position:absolute;left:5360;top:827;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" path="m,614l16,731,64,840r34,51l139,940r48,46l240,1028r59,39l362,1103r69,31l504,1162r77,23l661,1203r84,13l832,1224r89,3l1010,1224r87,-8l1181,1203r80,-18l1338,1162r73,-28l1480,1103r64,-36l1602,1028r54,-42l1703,940r41,-49l1778,840r28,-53l1838,673r4,-59l1838,554,1806,441r-28,-54l1744,336r-41,-49l1656,241r-54,-42l1544,160r-64,-36l1411,93,1338,65,1261,43,1181,24,1097,11,1010,3,921,,832,3r-87,8l661,24,581,43,504,65,431,93r-69,31l299,160r-59,39l187,241r-48,46l98,336,64,387,37,441,4,554,,614xe" filled="f" strokeweight=".26406mm">
                        <v:path arrowok="t" o:connecttype="custom" o:connectlocs="16,1559;98,1719;187,1814;299,1895;431,1962;581,2013;745,2044;921,2055;1097,2044;1261,2013;1411,1962;1544,1895;1656,1814;1744,1719;1806,1615;1842,1442;1806,1269;1744,1164;1656,1069;1544,988;1411,921;1261,871;1097,839;921,828;745,839;581,871;431,921;299,988;187,1069;98,1164;37,1269;0,1442" o:connectangles="0,0,0,0,0,0,0,0,0,0,0,0,0,0,0,0,0,0,0,0,0,0,0,0,0,0,0,0,0,0,0,0"/>
                      </v:shape>
                      <v:shape id="Freeform 72" o:spid="_x0000_s1327" style="position:absolute;left:5480;top:3731;width:1663;height:1108;visibility:visible;mso-wrap-style:square;v-text-anchor:top" coordsize="166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" path="m831,l740,4r-88,9l567,29,487,49,410,76r-71,31l273,143r-60,39l159,226r-46,48l73,325,42,379,19,435,5,494,,554r5,61l19,674r23,56l73,784r40,51l159,882r54,44l273,966r66,36l410,1033r77,26l567,1080r85,15l740,1105r91,3l922,1105r88,-10l1095,1080r81,-21l1252,1033r71,-31l1389,966r60,-40l1503,882r47,-47l1589,784r31,-54l1643,674r15,-59l1662,554r-4,-60l1643,435r-23,-56l1589,325r-39,-51l1503,226r-54,-44l1389,143r-66,-36l1252,76,1176,49,1095,29,1010,13,922,4,831,xe" fillcolor="#c0bec0" stroked="f">
                        <v:path arrowok="t" o:connecttype="custom" o:connectlocs="831,3731;740,3735;652,3744;567,3760;487,3780;410,3807;339,3838;273,3874;213,3913;159,3957;113,4005;73,4056;42,4110;19,4166;5,4225;0,4285;5,4346;19,4405;42,4461;73,4515;113,4566;159,4613;213,4657;273,4697;339,4733;410,4764;487,4790;567,4811;652,4826;740,4836;831,4839;922,4836;1010,4826;1095,4811;1176,4790;1252,4764;1323,4733;1389,4697;1449,4657;1503,4613;1550,4566;1589,4515;1620,4461;1643,4405;1658,4346;1662,4285;1658,4225;1643,4166;1620,4110;1589,4056;1550,4005;1503,3957;1449,3913;1389,3874;1323,3838;1252,3807;1176,3780;1095,3760;1010,3744;922,3735;831,3731" o:connectangles="0,0,0,0,0,0,0,0,0,0,0,0,0,0,0,0,0,0,0,0,0,0,0,0,0,0,0,0,0,0,0,0,0,0,0,0,0,0,0,0,0,0,0,0,0,0,0,0,0,0,0,0,0,0,0,0,0,0,0,0,0"/>
                      </v:shape>
                      <v:shape id="Freeform 73" o:spid="_x0000_s1328" style="position:absolute;left:5480;top:3731;width:1663;height:1108;visibility:visible;mso-wrap-style:square;v-text-anchor:top" coordsize="166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" path="m,554r5,61l19,674r23,56l73,784r40,51l159,882r54,44l273,966r66,36l410,1033r77,26l567,1080r85,15l740,1105r91,3l922,1105r88,-10l1095,1080r81,-21l1252,1033r71,-31l1389,966r60,-40l1503,882r47,-47l1589,784r31,-54l1643,674r15,-59l1662,554r-4,-60l1643,435r-23,-56l1589,325r-39,-51l1503,226r-54,-44l1389,143r-66,-36l1252,76,1176,49,1095,29,1010,13,922,4,831,,740,4r-88,9l567,29,487,49,410,76r-71,31l273,143r-60,39l159,226r-46,48l73,325,42,379,19,435,5,494,,554xe" filled="f" strokecolor="#c0bec0" strokeweight=".26406mm">
                        <v:path arrowok="t" o:connecttype="custom" o:connectlocs="0,4285;5,4346;19,4405;42,4461;73,4515;113,4566;159,4613;213,4657;273,4697;339,4733;410,4764;487,4790;567,4811;652,4826;740,4836;831,4839;922,4836;1010,4826;1095,4811;1176,4790;1252,4764;1323,4733;1389,4697;1449,4657;1503,4613;1550,4566;1589,4515;1620,4461;1643,4405;1658,4346;1662,4285;1658,4225;1643,4166;1620,4110;1589,4056;1550,4005;1503,3957;1449,3913;1389,3874;1323,3838;1252,3807;1176,3780;1095,3760;1010,3744;922,3735;831,3731;740,3735;652,3744;567,3760;487,3780;410,3807;339,3838;273,3874;213,3913;159,3957;113,4005;73,4056;42,4110;19,4166;5,4225;0,4285" o:connectangles="0,0,0,0,0,0,0,0,0,0,0,0,0,0,0,0,0,0,0,0,0,0,0,0,0,0,0,0,0,0,0,0,0,0,0,0,0,0,0,0,0,0,0,0,0,0,0,0,0,0,0,0,0,0,0,0,0,0,0,0,0"/>
                      </v:shape>
                      <v:shape id="Picture 74" o:spid="_x0000_s1329" type="#_x0000_t75" style="position:absolute;left:5450;top:3701;width:1663;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">
                        <v:imagedata r:id="rId101" o:title=""/>
                      </v:shape>
                      <v:shape id="Freeform 75" o:spid="_x0000_s1330" style="position:absolute;left:5450;top:3701;width:1663;height:1108;visibility:visible;mso-wrap-style:square;v-text-anchor:top" coordsize="166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" path="m,553r5,61l19,673r23,56l73,783r40,51l159,881r54,44l273,965r66,36l410,1032r77,26l567,1079r85,15l740,1104r91,3l922,1104r88,-10l1095,1079r81,-21l1252,1032r71,-31l1389,965r60,-40l1503,881r47,-47l1589,783r31,-54l1643,673r15,-59l1663,553r-5,-60l1643,434r-23,-56l1589,324r-39,-51l1503,225r-54,-43l1389,142r-66,-36l1252,75,1176,49,1095,28,1010,12,922,3,831,,740,3r-88,9l567,28,487,49,410,75r-71,31l273,142r-60,40l159,225r-46,48l73,324,42,378,19,434,5,493,,553xe" filled="f" strokeweight=".26406mm">
                        <v:path arrowok="t" o:connecttype="custom" o:connectlocs="0,4255;5,4316;19,4375;42,4431;73,4485;113,4536;159,4583;213,4627;273,4667;339,4703;410,4734;487,4760;567,4781;652,4796;740,4806;831,4809;922,4806;1010,4796;1095,4781;1176,4760;1252,4734;1323,4703;1389,4667;1449,4627;1503,4583;1550,4536;1589,4485;1620,4431;1643,4375;1658,4316;1663,4255;1658,4195;1643,4136;1620,4080;1589,4026;1550,3975;1503,3927;1449,3884;1389,3844;1323,3808;1252,3777;1176,3751;1095,3730;1010,3714;922,3705;831,3702;740,3705;652,3714;567,3730;487,3751;410,3777;339,3808;273,3844;213,3884;159,3927;113,3975;73,4026;42,4080;19,4136;5,4195;0,4255" o:connectangles="0,0,0,0,0,0,0,0,0,0,0,0,0,0,0,0,0,0,0,0,0,0,0,0,0,0,0,0,0,0,0,0,0,0,0,0,0,0,0,0,0,0,0,0,0,0,0,0,0,0,0,0,0,0,0,0,0,0,0,0,0"/>
                      </v:shape>
                      <v:shape id="Freeform 76" o:spid="_x0000_s1331" style="position:absolute;left:5390;top:2294;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" path="m921,l832,2r-87,9l661,24,581,42,504,65,431,93r-69,31l299,160r-59,39l187,241r-48,46l98,335,64,387,36,440,4,554,,613r4,60l36,786r28,54l98,891r41,49l187,985r53,43l299,1067r63,36l431,1134r73,27l581,1184r80,19l745,1216r87,8l921,1227r89,-3l1097,1216r84,-13l1261,1184r77,-23l1411,1134r69,-31l1544,1067r58,-39l1656,985r47,-45l1744,891r34,-51l1806,786r32,-113l1842,613r-4,-59l1806,440r-28,-53l1744,335r-41,-48l1656,241r-54,-42l1544,160r-64,-36l1411,93,1338,65,1261,42,1181,24,1097,11,1010,2,921,xe" fillcolor="#c0bec0" stroked="f">
                        <v:path arrowok="t" o:connecttype="custom" o:connectlocs="832,2297;661,2319;504,2360;362,2419;240,2494;139,2582;64,2682;4,2849;4,2968;64,3135;139,3235;240,3323;362,3398;504,3456;661,3498;832,3519;1010,3519;1181,3498;1338,3456;1480,3398;1602,3323;1703,3235;1778,3135;1838,2968;1838,2849;1778,2682;1703,2582;1602,2494;1480,2419;1338,2360;1181,2319;1010,2297" o:connectangles="0,0,0,0,0,0,0,0,0,0,0,0,0,0,0,0,0,0,0,0,0,0,0,0,0,0,0,0,0,0,0,0"/>
                      </v:shape>
                      <v:shape id="Freeform 77" o:spid="_x0000_s1332" style="position:absolute;left:5390;top:2294;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" path="m,613l16,730,64,840r34,51l139,940r48,45l240,1028r59,39l362,1103r69,31l504,1161r77,23l661,1203r84,13l832,1224r89,3l1010,1224r87,-8l1181,1203r80,-19l1338,1161r73,-27l1480,1103r64,-36l1602,1028r54,-43l1703,940r41,-49l1778,840r28,-54l1838,673r4,-60l1838,554,1806,440r-28,-53l1744,335r-41,-48l1656,241r-54,-42l1544,160r-64,-36l1411,93,1338,65,1261,42,1181,24,1097,11,1010,2,921,,832,2r-87,9l661,24,581,42,504,65,431,93r-69,31l299,160r-59,39l187,241r-48,46l98,335,64,387,36,440,4,554,,613xe" filled="f" strokecolor="#c0bec0" strokeweight=".26406mm">
                        <v:path arrowok="t" o:connecttype="custom" o:connectlocs="16,3025;98,3186;187,3280;299,3362;431,3429;581,3479;745,3511;921,3522;1097,3511;1261,3479;1411,3429;1544,3362;1656,3280;1744,3186;1806,3081;1842,2908;1806,2735;1744,2630;1656,2536;1544,2455;1411,2388;1261,2337;1097,2306;921,2295;745,2306;581,2337;431,2388;299,2455;187,2536;98,2630;36,2735;0,2908" o:connectangles="0,0,0,0,0,0,0,0,0,0,0,0,0,0,0,0,0,0,0,0,0,0,0,0,0,0,0,0,0,0,0,0"/>
                      </v:shape>
                      <v:shape id="Picture 78" o:spid="_x0000_s1333" type="#_x0000_t75" style="position:absolute;left:5360;top:2264;width:1843;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">
                        <v:imagedata r:id="rId102" o:title=""/>
                      </v:shape>
                      <v:shape id="Freeform 79" o:spid="_x0000_s1334" style="position:absolute;left:5360;top:2264;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" path="m,613l16,731,64,840r34,51l139,940r48,46l240,1028r59,39l362,1103r69,31l504,1161r77,23l661,1203r84,13l832,1224r89,3l1010,1224r87,-8l1181,1203r80,-19l1338,1161r73,-27l1480,1103r64,-36l1602,1028r54,-42l1703,940r41,-49l1778,840r28,-54l1838,673r4,-60l1838,554,1806,440r-28,-53l1744,335r-41,-48l1656,241r-54,-42l1544,160r-64,-36l1411,93,1338,65,1261,42,1181,24,1097,11,1010,3,921,,832,3r-87,8l661,24,581,42,504,65,431,93r-69,31l299,160r-59,39l187,241r-48,46l98,335,64,387,37,440,4,554,,613xe" filled="f" strokeweight=".26406mm">
                        <v:path arrowok="t" o:connecttype="custom" o:connectlocs="16,2996;98,3156;187,3251;299,3332;431,3399;581,3449;745,3481;921,3492;1097,3481;1261,3449;1411,3399;1544,3332;1656,3251;1744,3156;1806,3051;1842,2878;1806,2705;1744,2600;1656,2506;1544,2425;1411,2358;1261,2307;1097,2276;921,2265;745,2276;581,2307;431,2358;299,2425;187,2506;98,2600;37,2705;0,2878" o:connectangles="0,0,0,0,0,0,0,0,0,0,0,0,0,0,0,0,0,0,0,0,0,0,0,0,0,0,0,0,0,0,0,0"/>
                      </v:shape>
                      <v:line id="Line 80" o:spid="_x0000_s1335" style="position:absolute;visibility:visible;mso-wrap-style:square" from="3219,3402" to="5360,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" strokeweight=".26408mm"/>
                      <v:line id="Line 81" o:spid="_x0000_s1336" style="position:absolute;visibility:visible;mso-wrap-style:square" from="3219,3282" to="5360,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" strokeweight=".26403mm"/>
                      <v:line id="Line 82" o:spid="_x0000_s1337" style="position:absolute;visibility:visible;mso-wrap-style:square" from="3219,3163" to="536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" strokeweight=".264mm"/>
                      <v:line id="Line 83" o:spid="_x0000_s1338" style="position:absolute;flip:y;visibility:visible;mso-wrap-style:square" from="3219,1529" to="543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" strokeweight=".26406mm"/>
                      <v:line id="Line 84" o:spid="_x0000_s1339" style="position:absolute;visibility:visible;mso-wrap-style:square" from="9226,3163" to="9226,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" strokeweight=".264mm"/>
                      <v:line id="Line 85" o:spid="_x0000_s1340" style="position:absolute;visibility:visible;mso-wrap-style:square" from="9226,3028" to="9226,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" strokeweight=".26406mm"/>
                      <v:line id="Line 86" o:spid="_x0000_s1341" style="position:absolute;flip:x y;visibility:visible;mso-wrap-style:square" from="7233,1529" to="9226,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" strokeweight=".26408mm"/>
                      <v:line id="Line 87" o:spid="_x0000_s1342" style="position:absolute;flip:x y;visibility:visible;mso-wrap-style:square" from="7233,2849" to="9226,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" strokeweight=".26403mm"/>
                      <v:shape id="Text Box 88" o:spid="_x0000_s1343" type="#_x0000_t202" style="position:absolute;left:1810;top:408;width:201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" filled="f" stroked="f">
                        <v:textbox inset="0,0,0,0">
                          <w:txbxContent>
                            <w:p w:rsidR="00AA01B1" w:rsidRDefault="00AA01B1" w:rsidP="008652B7">
                              <w:pPr>
                                <w:spacing w:line="167" w:lineRule="exact"/>
                                <w:rPr>
                                  <w:b/>
                                  <w:sz w:val="15"/>
                                </w:rPr>
                              </w:pPr>
                              <w:r>
                                <w:rPr>
                                  <w:b/>
                                  <w:sz w:val="15"/>
                                </w:rPr>
                                <w:t>uc Parameter configuration</w:t>
                              </w:r>
                            </w:p>
                          </w:txbxContent>
                        </v:textbox>
                      </v:shape>
                      <v:shape id="Text Box 89" o:spid="_x0000_s1344" type="#_x0000_t202" style="position:absolute;left:5435;top:1220;width:174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" filled="f" stroked="f">
                        <v:textbox inset="0,0,0,0">
                          <w:txbxContent>
                            <w:p w:rsidR="00AA01B1" w:rsidRPr="008652B7" w:rsidRDefault="00AA01B1" w:rsidP="008652B7">
                              <w:pPr>
                                <w:spacing w:line="264" w:lineRule="auto"/>
                                <w:ind w:firstLine="284"/>
                                <w:rPr>
                                  <w:sz w:val="20"/>
                                  <w:szCs w:val="20"/>
                                  <w:lang w:val="mn-MN"/>
                                </w:rPr>
                              </w:pPr>
                              <w:r w:rsidRPr="008652B7">
                                <w:rPr>
                                  <w:sz w:val="20"/>
                                  <w:szCs w:val="20"/>
                                  <w:lang w:val="mn-MN"/>
                                </w:rPr>
                                <w:t>Загварчлалын файлыг шаардах</w:t>
                              </w:r>
                            </w:p>
                          </w:txbxContent>
                        </v:textbox>
                      </v:shape>
                      <v:shape id="Text Box 90" o:spid="_x0000_s1345" type="#_x0000_t202" style="position:absolute;left:5435;top:2534;width:1746;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" filled="f" stroked="f">
                        <v:textbox inset="0,0,0,0">
                          <w:txbxContent>
                            <w:p w:rsidR="00AA01B1" w:rsidRPr="008652B7" w:rsidRDefault="00AA01B1" w:rsidP="008652B7">
                              <w:pPr>
                                <w:spacing w:line="264" w:lineRule="auto"/>
                                <w:rPr>
                                  <w:sz w:val="20"/>
                                  <w:szCs w:val="20"/>
                                  <w:lang w:val="mn-MN"/>
                                </w:rPr>
                              </w:pPr>
                              <w:r w:rsidRPr="008652B7">
                                <w:rPr>
                                  <w:sz w:val="20"/>
                                  <w:szCs w:val="20"/>
                                  <w:lang w:val="mn-MN"/>
                                </w:rPr>
                                <w:t>Загварчлалын файлыг илгээх</w:t>
                              </w:r>
                            </w:p>
                          </w:txbxContent>
                        </v:textbox>
                      </v:shape>
                      <v:shape id="Text Box 91" o:spid="_x0000_s1346" type="#_x0000_t202" style="position:absolute;left:1990;top:3510;width:18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" filled="f" stroked="f">
                        <v:textbox inset="0,0,0,0">
                          <w:txbxContent>
                            <w:p w:rsidR="00AA01B1" w:rsidRPr="008652B7" w:rsidRDefault="00AA01B1" w:rsidP="008652B7">
                              <w:pPr>
                                <w:spacing w:line="216" w:lineRule="exact"/>
                                <w:rPr>
                                  <w:sz w:val="20"/>
                                  <w:szCs w:val="20"/>
                                  <w:lang w:val="mn-MN"/>
                                </w:rPr>
                              </w:pPr>
                              <w:r w:rsidRPr="008652B7">
                                <w:rPr>
                                  <w:spacing w:val="2"/>
                                  <w:sz w:val="20"/>
                                  <w:szCs w:val="20"/>
                                  <w:lang w:val="mn-MN"/>
                                </w:rPr>
                                <w:t>Засвар үйлчилгээний төв</w:t>
                              </w:r>
                            </w:p>
                          </w:txbxContent>
                        </v:textbox>
                      </v:shape>
                      <v:shape id="Text Box 92" o:spid="_x0000_s1347" type="#_x0000_t202" style="position:absolute;left:9360;top:3510;width:58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" filled="f" stroked="f">
                        <v:textbox inset="0,0,0,0">
                          <w:txbxContent>
                            <w:p w:rsidR="00AA01B1" w:rsidRPr="008652B7" w:rsidRDefault="00AA01B1" w:rsidP="008652B7">
                              <w:pPr>
                                <w:spacing w:line="216" w:lineRule="exact"/>
                                <w:rPr>
                                  <w:sz w:val="20"/>
                                  <w:szCs w:val="20"/>
                                  <w:lang w:val="mn-MN"/>
                                </w:rPr>
                              </w:pPr>
                              <w:r w:rsidRPr="008652B7">
                                <w:rPr>
                                  <w:sz w:val="20"/>
                                  <w:szCs w:val="20"/>
                                  <w:lang w:val="mn-MN"/>
                                </w:rPr>
                                <w:t>УЭТ</w:t>
                              </w:r>
                            </w:p>
                          </w:txbxContent>
                        </v:textbox>
                      </v:shape>
                      <v:shape id="Text Box 93" o:spid="_x0000_s1348" type="#_x0000_t202" style="position:absolute;left:5435;top:3914;width:194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" filled="f" stroked="f">
                        <v:textbox inset="0,0,0,0">
                          <w:txbxContent>
                            <w:p w:rsidR="00AA01B1" w:rsidRPr="008652B7" w:rsidRDefault="00AA01B1" w:rsidP="008652B7">
                              <w:pPr>
                                <w:spacing w:line="264" w:lineRule="auto"/>
                                <w:ind w:right="18" w:firstLine="15"/>
                                <w:jc w:val="both"/>
                                <w:rPr>
                                  <w:sz w:val="20"/>
                                  <w:szCs w:val="20"/>
                                  <w:lang w:val="mn-MN"/>
                                </w:rPr>
                              </w:pPr>
                              <w:r w:rsidRPr="008652B7">
                                <w:rPr>
                                  <w:sz w:val="20"/>
                                  <w:szCs w:val="20"/>
                                  <w:lang w:val="mn-MN"/>
                                </w:rPr>
                                <w:t>Ажлын параметрүүдийг шаардах</w:t>
                              </w:r>
                            </w:p>
                          </w:txbxContent>
                        </v:textbox>
                      </v:shape>
                      <v:shape id="Text Box 94" o:spid="_x0000_s1349" type="#_x0000_t202" style="position:absolute;left:5673;top:5246;width:156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" filled="f" stroked="f">
                        <v:textbox inset="0,0,0,0">
                          <w:txbxContent>
                            <w:p w:rsidR="00AA01B1" w:rsidRPr="008652B7" w:rsidRDefault="00AA01B1" w:rsidP="008652B7">
                              <w:pPr>
                                <w:spacing w:line="264" w:lineRule="auto"/>
                                <w:rPr>
                                  <w:sz w:val="20"/>
                                  <w:szCs w:val="20"/>
                                  <w:lang w:val="mn-MN"/>
                                </w:rPr>
                              </w:pPr>
                              <w:r w:rsidRPr="008652B7">
                                <w:rPr>
                                  <w:sz w:val="20"/>
                                  <w:szCs w:val="20"/>
                                  <w:lang w:val="mn-MN"/>
                                </w:rPr>
                                <w:t>Ажлын параметрүүдийг тохируулах</w:t>
                              </w:r>
                            </w:p>
                          </w:txbxContent>
                        </v:textbox>
                      </v:shape>
                      <w10:wrap anchorx="page"/>
                    </v:group>
                  </w:pict>
                </mc:Fallback>
              </mc:AlternateContent>
            </w: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r w:rsidRPr="00D84013">
              <w:rPr>
                <w:noProof/>
              </w:rPr>
              <mc:AlternateContent>
                <mc:Choice Requires="wps">
                  <w:drawing>
                    <wp:anchor distT="0" distB="0" distL="114300" distR="114300" simplePos="0" relativeHeight="251670528" behindDoc="0" locked="0" layoutInCell="1" allowOverlap="1" wp14:anchorId="098FBBB0" wp14:editId="6A200722">
                      <wp:simplePos x="0" y="0"/>
                      <wp:positionH relativeFrom="column">
                        <wp:posOffset>3615070</wp:posOffset>
                      </wp:positionH>
                      <wp:positionV relativeFrom="paragraph">
                        <wp:posOffset>98499</wp:posOffset>
                      </wp:positionV>
                      <wp:extent cx="1301203" cy="1297039"/>
                      <wp:effectExtent l="0" t="0" r="32385" b="36830"/>
                      <wp:wrapNone/>
                      <wp:docPr id="72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203" cy="1297039"/>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79C3FF2" id="Line 8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5pt,7.75pt" to="387.1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" strokeweight=".26403mm"/>
                  </w:pict>
                </mc:Fallback>
              </mc:AlternateContent>
            </w:r>
            <w:r w:rsidRPr="00D84013">
              <w:rPr>
                <w:noProof/>
              </w:rPr>
              <mc:AlternateContent>
                <mc:Choice Requires="wps">
                  <w:drawing>
                    <wp:anchor distT="0" distB="0" distL="114300" distR="114300" simplePos="0" relativeHeight="251669504" behindDoc="0" locked="0" layoutInCell="1" allowOverlap="1" wp14:anchorId="7A3D6BC0" wp14:editId="215B9418">
                      <wp:simplePos x="0" y="0"/>
                      <wp:positionH relativeFrom="column">
                        <wp:posOffset>3593567</wp:posOffset>
                      </wp:positionH>
                      <wp:positionV relativeFrom="paragraph">
                        <wp:posOffset>98499</wp:posOffset>
                      </wp:positionV>
                      <wp:extent cx="1322691" cy="531628"/>
                      <wp:effectExtent l="0" t="0" r="30480" b="20955"/>
                      <wp:wrapNone/>
                      <wp:docPr id="722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2691" cy="531628"/>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295376" id="Line 8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7.75pt" to="387.1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" strokeweight=".26403mm"/>
                  </w:pict>
                </mc:Fallback>
              </mc:AlternateContent>
            </w: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tc>
      </w:tr>
      <w:tr w:rsidR="008652B7" w:rsidRPr="00D84013" w:rsidTr="002538A3">
        <w:tc>
          <w:tcPr>
            <w:tcW w:w="4788" w:type="dxa"/>
          </w:tcPr>
          <w:p w:rsidR="008652B7" w:rsidRPr="00D84013" w:rsidRDefault="008652B7" w:rsidP="008652B7">
            <w:pPr>
              <w:jc w:val="both"/>
              <w:rPr>
                <w:b/>
                <w:lang w:val="mn-MN"/>
              </w:rPr>
            </w:pPr>
            <w:r w:rsidRPr="00D84013">
              <w:rPr>
                <w:b/>
                <w:lang w:val="mn-MN"/>
              </w:rPr>
              <w:lastRenderedPageBreak/>
              <w:t>10-р зураг – Параметрийн загварчлах тохиолдлын схем</w:t>
            </w:r>
          </w:p>
          <w:p w:rsidR="008652B7" w:rsidRPr="00D84013" w:rsidRDefault="008652B7" w:rsidP="008652B7">
            <w:pPr>
              <w:jc w:val="both"/>
              <w:rPr>
                <w:b/>
                <w:lang w:val="mn-MN"/>
              </w:rPr>
            </w:pPr>
          </w:p>
          <w:p w:rsidR="008652B7" w:rsidRPr="00D84013" w:rsidRDefault="008652B7" w:rsidP="008652B7">
            <w:pPr>
              <w:jc w:val="both"/>
              <w:rPr>
                <w:b/>
                <w:lang w:val="mn-MN"/>
              </w:rPr>
            </w:pPr>
            <w:r w:rsidRPr="00D84013">
              <w:rPr>
                <w:b/>
                <w:lang w:val="mn-MN"/>
              </w:rPr>
              <w:t>5.8.5 Ашиглах тохиолдлын тодорхойлолт</w:t>
            </w:r>
          </w:p>
          <w:tbl>
            <w:tblPr>
              <w:tblStyle w:val="TableGrid"/>
              <w:tblW w:w="0" w:type="auto"/>
              <w:tblLook w:val="04A0" w:firstRow="1" w:lastRow="0" w:firstColumn="1" w:lastColumn="0" w:noHBand="0" w:noVBand="1"/>
            </w:tblPr>
            <w:tblGrid>
              <w:gridCol w:w="2222"/>
              <w:gridCol w:w="2621"/>
            </w:tblGrid>
            <w:tr w:rsidR="008652B7" w:rsidRPr="00D84013" w:rsidTr="008652B7">
              <w:tc>
                <w:tcPr>
                  <w:tcW w:w="227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Нэр</w:t>
                  </w:r>
                </w:p>
              </w:tc>
              <w:tc>
                <w:tcPr>
                  <w:tcW w:w="227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Үзүүлэх үйлчилгээ ба мэдээлэл</w:t>
                  </w:r>
                </w:p>
              </w:tc>
            </w:tr>
            <w:tr w:rsidR="008652B7" w:rsidRPr="00B50E05" w:rsidTr="008652B7">
              <w:tc>
                <w:tcPr>
                  <w:tcW w:w="2278" w:type="dxa"/>
                </w:tcPr>
                <w:p w:rsidR="008652B7" w:rsidRPr="00D84013" w:rsidRDefault="008652B7" w:rsidP="008652B7">
                  <w:pPr>
                    <w:spacing w:before="37"/>
                    <w:ind w:left="107" w:right="392"/>
                    <w:rPr>
                      <w:sz w:val="20"/>
                      <w:szCs w:val="20"/>
                      <w:lang w:val="mn-MN"/>
                    </w:rPr>
                  </w:pPr>
                  <w:r w:rsidRPr="00D84013">
                    <w:rPr>
                      <w:sz w:val="20"/>
                      <w:szCs w:val="20"/>
                      <w:lang w:val="mn-MN"/>
                    </w:rPr>
                    <w:t>Тохируулгын файлыг шаардах</w:t>
                  </w:r>
                </w:p>
              </w:tc>
              <w:tc>
                <w:tcPr>
                  <w:tcW w:w="2279" w:type="dxa"/>
                </w:tcPr>
                <w:p w:rsidR="008652B7" w:rsidRPr="00D84013" w:rsidRDefault="008652B7" w:rsidP="008652B7">
                  <w:pPr>
                    <w:spacing w:before="37"/>
                    <w:ind w:left="107"/>
                    <w:rPr>
                      <w:sz w:val="20"/>
                      <w:szCs w:val="20"/>
                      <w:lang w:val="mn-MN"/>
                    </w:rPr>
                  </w:pPr>
                  <w:r w:rsidRPr="00D84013">
                    <w:rPr>
                      <w:sz w:val="20"/>
                      <w:szCs w:val="20"/>
                      <w:lang w:val="mn-MN"/>
                    </w:rPr>
                    <w:t>Засвар үйлчилгээний төвөөс хүсэлтийг хүлээн аваад УЭТ нь тохируулгын файлыг илгээнэ..</w:t>
                  </w:r>
                </w:p>
              </w:tc>
            </w:tr>
            <w:tr w:rsidR="008652B7" w:rsidRPr="00B50E05" w:rsidTr="008652B7">
              <w:tc>
                <w:tcPr>
                  <w:tcW w:w="2278" w:type="dxa"/>
                </w:tcPr>
                <w:p w:rsidR="008652B7" w:rsidRPr="00D84013" w:rsidRDefault="008652B7" w:rsidP="008652B7">
                  <w:pPr>
                    <w:spacing w:before="38"/>
                    <w:ind w:left="107"/>
                    <w:rPr>
                      <w:sz w:val="20"/>
                      <w:szCs w:val="20"/>
                      <w:lang w:val="mn-MN"/>
                    </w:rPr>
                  </w:pPr>
                  <w:r w:rsidRPr="00D84013">
                    <w:rPr>
                      <w:sz w:val="20"/>
                      <w:szCs w:val="20"/>
                      <w:lang w:val="mn-MN"/>
                    </w:rPr>
                    <w:t>Тохируулгын файлыг илгээх</w:t>
                  </w:r>
                </w:p>
              </w:tc>
              <w:tc>
                <w:tcPr>
                  <w:tcW w:w="2279" w:type="dxa"/>
                </w:tcPr>
                <w:p w:rsidR="008652B7" w:rsidRPr="00D84013" w:rsidRDefault="008652B7" w:rsidP="008652B7">
                  <w:pPr>
                    <w:spacing w:before="38"/>
                    <w:ind w:left="107"/>
                    <w:rPr>
                      <w:sz w:val="20"/>
                      <w:szCs w:val="20"/>
                      <w:lang w:val="mn-MN"/>
                    </w:rPr>
                  </w:pPr>
                  <w:r w:rsidRPr="00D84013">
                    <w:rPr>
                      <w:sz w:val="20"/>
                      <w:szCs w:val="20"/>
                      <w:lang w:val="mn-MN"/>
                    </w:rPr>
                    <w:t>Засвар үйлчилгээний төвөөс тохируулгын файлыг УЭТ рүү илгээнэ.</w:t>
                  </w:r>
                </w:p>
              </w:tc>
            </w:tr>
            <w:tr w:rsidR="008652B7" w:rsidRPr="00B50E05" w:rsidTr="008652B7">
              <w:tc>
                <w:tcPr>
                  <w:tcW w:w="2278" w:type="dxa"/>
                </w:tcPr>
                <w:p w:rsidR="008652B7" w:rsidRPr="00D84013" w:rsidRDefault="008652B7" w:rsidP="008652B7">
                  <w:pPr>
                    <w:spacing w:before="37"/>
                    <w:ind w:left="107"/>
                    <w:rPr>
                      <w:sz w:val="20"/>
                      <w:szCs w:val="20"/>
                      <w:lang w:val="mn-MN"/>
                    </w:rPr>
                  </w:pPr>
                  <w:r w:rsidRPr="00D84013">
                    <w:rPr>
                      <w:sz w:val="20"/>
                      <w:szCs w:val="20"/>
                      <w:lang w:val="mn-MN"/>
                    </w:rPr>
                    <w:t>Ажиллагааны параметрүүдийг шаардах</w:t>
                  </w:r>
                </w:p>
              </w:tc>
              <w:tc>
                <w:tcPr>
                  <w:tcW w:w="2279" w:type="dxa"/>
                </w:tcPr>
                <w:p w:rsidR="008652B7" w:rsidRPr="00D84013" w:rsidRDefault="008652B7" w:rsidP="008652B7">
                  <w:pPr>
                    <w:spacing w:before="37"/>
                    <w:ind w:left="107"/>
                    <w:rPr>
                      <w:sz w:val="20"/>
                      <w:szCs w:val="20"/>
                      <w:lang w:val="mn-MN"/>
                    </w:rPr>
                  </w:pPr>
                  <w:r w:rsidRPr="00D84013">
                    <w:rPr>
                      <w:sz w:val="20"/>
                      <w:szCs w:val="20"/>
                      <w:lang w:val="mn-MN"/>
                    </w:rPr>
                    <w:t>Засвар үйлчилгээний төвөөс хүсэлт хүлээн аваад УЭТ нь тухайн үеийн ажиллагааны параметрүүдийг илгээнэ.</w:t>
                  </w:r>
                </w:p>
              </w:tc>
            </w:tr>
            <w:tr w:rsidR="008652B7" w:rsidRPr="00B50E05" w:rsidTr="008652B7">
              <w:tc>
                <w:tcPr>
                  <w:tcW w:w="2278" w:type="dxa"/>
                </w:tcPr>
                <w:p w:rsidR="008652B7" w:rsidRPr="00D84013" w:rsidRDefault="008652B7" w:rsidP="008652B7">
                  <w:pPr>
                    <w:spacing w:before="37"/>
                    <w:ind w:left="107" w:right="392"/>
                    <w:rPr>
                      <w:sz w:val="20"/>
                      <w:szCs w:val="20"/>
                      <w:lang w:val="mn-MN"/>
                    </w:rPr>
                  </w:pPr>
                  <w:r w:rsidRPr="00D84013">
                    <w:rPr>
                      <w:sz w:val="20"/>
                      <w:szCs w:val="20"/>
                      <w:lang w:val="mn-MN"/>
                    </w:rPr>
                    <w:t>Ажиллагааны параметрүүдийг тохируулах</w:t>
                  </w:r>
                </w:p>
              </w:tc>
              <w:tc>
                <w:tcPr>
                  <w:tcW w:w="2279" w:type="dxa"/>
                </w:tcPr>
                <w:p w:rsidR="008652B7" w:rsidRPr="00D84013" w:rsidRDefault="008652B7" w:rsidP="008652B7">
                  <w:pPr>
                    <w:spacing w:before="37"/>
                    <w:ind w:left="107" w:right="470"/>
                    <w:rPr>
                      <w:sz w:val="20"/>
                      <w:szCs w:val="20"/>
                      <w:lang w:val="mn-MN"/>
                    </w:rPr>
                  </w:pPr>
                  <w:r w:rsidRPr="00D84013">
                    <w:rPr>
                      <w:sz w:val="20"/>
                      <w:szCs w:val="20"/>
                      <w:lang w:val="mn-MN"/>
                    </w:rPr>
                    <w:t xml:space="preserve">Засвар үйлчилгээний төвөөс УЭТ рүү ажиллагааны параметрүүдийг илгээхэд УЭТ нь шинэ параметрүүдийг </w:t>
                  </w:r>
                  <w:r w:rsidR="007F6475" w:rsidRPr="00D84013">
                    <w:rPr>
                      <w:sz w:val="20"/>
                      <w:szCs w:val="20"/>
                      <w:lang w:val="mn-MN"/>
                    </w:rPr>
                    <w:t>идэвхжүүлнэ</w:t>
                  </w:r>
                  <w:r w:rsidRPr="00D84013">
                    <w:rPr>
                      <w:sz w:val="20"/>
                      <w:szCs w:val="20"/>
                      <w:lang w:val="mn-MN"/>
                    </w:rPr>
                    <w:t xml:space="preserve">.  УЭТ нь шинэ параметрүүдийг амжилттай </w:t>
                  </w:r>
                  <w:r w:rsidR="007F6475" w:rsidRPr="00D84013">
                    <w:rPr>
                      <w:sz w:val="20"/>
                      <w:szCs w:val="20"/>
                      <w:lang w:val="mn-MN"/>
                    </w:rPr>
                    <w:t>идэвхжүүлсний</w:t>
                  </w:r>
                  <w:r w:rsidRPr="00D84013">
                    <w:rPr>
                      <w:sz w:val="20"/>
                      <w:szCs w:val="20"/>
                      <w:lang w:val="mn-MN"/>
                    </w:rPr>
                    <w:t xml:space="preserve"> дараа баталгаажуулалтыг илгээнэ.</w:t>
                  </w:r>
                </w:p>
              </w:tc>
            </w:tr>
          </w:tbl>
          <w:p w:rsidR="008652B7" w:rsidRPr="00D84013" w:rsidRDefault="008652B7" w:rsidP="008652B7">
            <w:pPr>
              <w:jc w:val="both"/>
              <w:rPr>
                <w:b/>
                <w:lang w:val="mn-MN"/>
              </w:rPr>
            </w:pPr>
          </w:p>
          <w:p w:rsidR="008652B7" w:rsidRPr="00D84013" w:rsidRDefault="008652B7" w:rsidP="008652B7">
            <w:pPr>
              <w:pStyle w:val="NoSpacing"/>
              <w:spacing w:line="276" w:lineRule="auto"/>
              <w:rPr>
                <w:b/>
                <w:lang w:val="mn-MN"/>
              </w:rPr>
            </w:pPr>
            <w:r w:rsidRPr="00D84013">
              <w:rPr>
                <w:b/>
                <w:lang w:val="mn-MN"/>
              </w:rPr>
              <w:t>5.8.6 Дарааллын схем</w:t>
            </w:r>
          </w:p>
          <w:p w:rsidR="008652B7" w:rsidRPr="00D84013" w:rsidRDefault="008652B7" w:rsidP="008652B7">
            <w:pPr>
              <w:rPr>
                <w:b/>
                <w:lang w:val="mn-MN"/>
              </w:rPr>
            </w:pPr>
            <w:r w:rsidRPr="00D84013">
              <w:rPr>
                <w:b/>
                <w:lang w:val="mn-MN"/>
              </w:rPr>
              <w:t>5.8.6.1 Тохируулгын файлыг шаардах</w:t>
            </w:r>
          </w:p>
          <w:tbl>
            <w:tblPr>
              <w:tblStyle w:val="TableGrid"/>
              <w:tblW w:w="0" w:type="auto"/>
              <w:tblLook w:val="04A0" w:firstRow="1" w:lastRow="0" w:firstColumn="1" w:lastColumn="0" w:noHBand="0" w:noVBand="1"/>
            </w:tblPr>
            <w:tblGrid>
              <w:gridCol w:w="2419"/>
              <w:gridCol w:w="2419"/>
            </w:tblGrid>
            <w:tr w:rsidR="008652B7" w:rsidRPr="00D84013" w:rsidTr="008652B7">
              <w:tc>
                <w:tcPr>
                  <w:tcW w:w="241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Тохиолдлын үе шат</w:t>
                  </w:r>
                </w:p>
              </w:tc>
              <w:tc>
                <w:tcPr>
                  <w:tcW w:w="241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Тодорхойлолт</w:t>
                  </w:r>
                </w:p>
              </w:tc>
            </w:tr>
            <w:tr w:rsidR="008652B7" w:rsidRPr="00B50E05" w:rsidTr="008652B7">
              <w:tc>
                <w:tcPr>
                  <w:tcW w:w="2419" w:type="dxa"/>
                </w:tcPr>
                <w:p w:rsidR="008652B7" w:rsidRPr="00D84013" w:rsidRDefault="008652B7" w:rsidP="008652B7">
                  <w:pPr>
                    <w:spacing w:before="37"/>
                    <w:rPr>
                      <w:sz w:val="20"/>
                      <w:szCs w:val="20"/>
                      <w:lang w:val="mn-MN"/>
                    </w:rPr>
                  </w:pPr>
                  <w:r w:rsidRPr="00D84013">
                    <w:rPr>
                      <w:sz w:val="20"/>
                      <w:szCs w:val="20"/>
                      <w:lang w:val="mn-MN"/>
                    </w:rPr>
                    <w:t>Алхам 1</w:t>
                  </w:r>
                </w:p>
              </w:tc>
              <w:tc>
                <w:tcPr>
                  <w:tcW w:w="2419" w:type="dxa"/>
                </w:tcPr>
                <w:p w:rsidR="008652B7" w:rsidRPr="00D84013" w:rsidRDefault="008652B7" w:rsidP="008652B7">
                  <w:pPr>
                    <w:spacing w:before="37"/>
                    <w:ind w:right="470"/>
                    <w:rPr>
                      <w:sz w:val="20"/>
                      <w:szCs w:val="20"/>
                      <w:lang w:val="mn-MN"/>
                    </w:rPr>
                  </w:pPr>
                  <w:r w:rsidRPr="00D84013">
                    <w:rPr>
                      <w:sz w:val="20"/>
                      <w:szCs w:val="20"/>
                      <w:lang w:val="mn-MN"/>
                    </w:rPr>
                    <w:t xml:space="preserve">Засвар үйлчилгээний төв </w:t>
                  </w:r>
                  <w:r w:rsidRPr="00D84013">
                    <w:rPr>
                      <w:sz w:val="20"/>
                      <w:szCs w:val="20"/>
                      <w:lang w:val="mn-MN"/>
                    </w:rPr>
                    <w:lastRenderedPageBreak/>
                    <w:t>ӨМЭ-гээс загварчлалын тохируулгын файлуудыг шаардана.</w:t>
                  </w:r>
                </w:p>
              </w:tc>
            </w:tr>
            <w:tr w:rsidR="008652B7" w:rsidRPr="00B50E05" w:rsidTr="008652B7">
              <w:tc>
                <w:tcPr>
                  <w:tcW w:w="2419" w:type="dxa"/>
                </w:tcPr>
                <w:p w:rsidR="008652B7" w:rsidRPr="00D84013" w:rsidRDefault="008652B7" w:rsidP="008652B7">
                  <w:pPr>
                    <w:spacing w:before="38"/>
                    <w:ind w:right="392"/>
                    <w:rPr>
                      <w:sz w:val="20"/>
                      <w:szCs w:val="20"/>
                      <w:lang w:val="mn-MN"/>
                    </w:rPr>
                  </w:pPr>
                  <w:r w:rsidRPr="00D84013">
                    <w:rPr>
                      <w:sz w:val="20"/>
                      <w:szCs w:val="20"/>
                      <w:lang w:val="mn-MN"/>
                    </w:rPr>
                    <w:lastRenderedPageBreak/>
                    <w:t>Алхам 2</w:t>
                  </w:r>
                </w:p>
              </w:tc>
              <w:tc>
                <w:tcPr>
                  <w:tcW w:w="2419" w:type="dxa"/>
                </w:tcPr>
                <w:p w:rsidR="008652B7" w:rsidRPr="00D84013" w:rsidRDefault="008652B7" w:rsidP="008652B7">
                  <w:pPr>
                    <w:spacing w:before="38"/>
                    <w:ind w:right="808"/>
                    <w:rPr>
                      <w:sz w:val="20"/>
                      <w:szCs w:val="20"/>
                      <w:lang w:val="mn-MN"/>
                    </w:rPr>
                  </w:pPr>
                  <w:r w:rsidRPr="00D84013">
                    <w:rPr>
                      <w:sz w:val="20"/>
                      <w:szCs w:val="20"/>
                      <w:lang w:val="mn-MN"/>
                    </w:rPr>
                    <w:t>УЭТ нь засвар үйлчилгээний төв рүү хүссэн загварчлалын файл</w:t>
                  </w:r>
                  <w:r w:rsidR="007F6475">
                    <w:rPr>
                      <w:sz w:val="20"/>
                      <w:szCs w:val="20"/>
                      <w:lang w:val="mn-MN"/>
                    </w:rPr>
                    <w:t xml:space="preserve"> </w:t>
                  </w:r>
                  <w:r w:rsidRPr="00D84013">
                    <w:rPr>
                      <w:sz w:val="20"/>
                      <w:szCs w:val="20"/>
                      <w:lang w:val="mn-MN"/>
                    </w:rPr>
                    <w:t>тохируулгын файлуудыг дамжуулна.</w:t>
                  </w:r>
                </w:p>
              </w:tc>
            </w:tr>
          </w:tbl>
          <w:p w:rsidR="008652B7" w:rsidRPr="00D84013" w:rsidRDefault="008652B7" w:rsidP="008652B7">
            <w:pPr>
              <w:rPr>
                <w:b/>
                <w:lang w:val="mn-MN"/>
              </w:rPr>
            </w:pPr>
          </w:p>
          <w:p w:rsidR="008652B7" w:rsidRPr="00D84013" w:rsidRDefault="008652B7" w:rsidP="008652B7">
            <w:pPr>
              <w:jc w:val="both"/>
              <w:rPr>
                <w:b/>
                <w:lang w:val="mn-MN"/>
              </w:rPr>
            </w:pPr>
            <w:r w:rsidRPr="00D84013">
              <w:rPr>
                <w:b/>
                <w:lang w:val="mn-MN"/>
              </w:rPr>
              <w:t xml:space="preserve">5.8.6.2 </w:t>
            </w:r>
            <w:r w:rsidRPr="00D84013">
              <w:rPr>
                <w:b/>
                <w:bCs/>
                <w:spacing w:val="6"/>
                <w:lang w:val="mn-MN"/>
              </w:rPr>
              <w:t>Тохируулгын файлуудыг илгээх</w:t>
            </w:r>
          </w:p>
          <w:tbl>
            <w:tblPr>
              <w:tblStyle w:val="TableGrid"/>
              <w:tblW w:w="0" w:type="auto"/>
              <w:tblLook w:val="04A0" w:firstRow="1" w:lastRow="0" w:firstColumn="1" w:lastColumn="0" w:noHBand="0" w:noVBand="1"/>
            </w:tblPr>
            <w:tblGrid>
              <w:gridCol w:w="1903"/>
              <w:gridCol w:w="2940"/>
            </w:tblGrid>
            <w:tr w:rsidR="008652B7" w:rsidRPr="00D84013" w:rsidTr="008652B7">
              <w:tc>
                <w:tcPr>
                  <w:tcW w:w="241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Тохиолдлын үе шат</w:t>
                  </w:r>
                </w:p>
              </w:tc>
              <w:tc>
                <w:tcPr>
                  <w:tcW w:w="241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Тодорхойлолт</w:t>
                  </w:r>
                </w:p>
              </w:tc>
            </w:tr>
            <w:tr w:rsidR="008652B7" w:rsidRPr="00B50E05" w:rsidTr="008652B7">
              <w:tc>
                <w:tcPr>
                  <w:tcW w:w="2419" w:type="dxa"/>
                </w:tcPr>
                <w:p w:rsidR="008652B7" w:rsidRPr="00D84013" w:rsidRDefault="008652B7" w:rsidP="008652B7">
                  <w:pPr>
                    <w:spacing w:before="38"/>
                    <w:ind w:left="107"/>
                    <w:rPr>
                      <w:sz w:val="20"/>
                      <w:szCs w:val="20"/>
                      <w:lang w:val="mn-MN"/>
                    </w:rPr>
                  </w:pPr>
                  <w:r w:rsidRPr="00D84013">
                    <w:rPr>
                      <w:sz w:val="20"/>
                      <w:szCs w:val="20"/>
                      <w:lang w:val="mn-MN"/>
                    </w:rPr>
                    <w:t>Алхам 1</w:t>
                  </w:r>
                </w:p>
              </w:tc>
              <w:tc>
                <w:tcPr>
                  <w:tcW w:w="2419" w:type="dxa"/>
                </w:tcPr>
                <w:p w:rsidR="008652B7" w:rsidRPr="00D84013" w:rsidRDefault="008652B7" w:rsidP="008652B7">
                  <w:pPr>
                    <w:spacing w:before="38"/>
                    <w:ind w:left="107"/>
                    <w:rPr>
                      <w:sz w:val="20"/>
                      <w:szCs w:val="20"/>
                      <w:lang w:val="mn-MN"/>
                    </w:rPr>
                  </w:pPr>
                  <w:r w:rsidRPr="00D84013">
                    <w:rPr>
                      <w:sz w:val="20"/>
                      <w:szCs w:val="20"/>
                      <w:lang w:val="mn-MN"/>
                    </w:rPr>
                    <w:t>Засвар үйлчилгээний төв тохируулгын файлуудыг ӨМЭ-д дамжуулна.</w:t>
                  </w:r>
                </w:p>
              </w:tc>
            </w:tr>
            <w:tr w:rsidR="008652B7" w:rsidRPr="00B50E05" w:rsidTr="008652B7">
              <w:tc>
                <w:tcPr>
                  <w:tcW w:w="2419" w:type="dxa"/>
                </w:tcPr>
                <w:p w:rsidR="008652B7" w:rsidRPr="00D84013" w:rsidRDefault="008652B7" w:rsidP="008652B7">
                  <w:pPr>
                    <w:spacing w:before="37"/>
                    <w:ind w:left="107"/>
                    <w:rPr>
                      <w:sz w:val="20"/>
                      <w:szCs w:val="20"/>
                      <w:lang w:val="mn-MN"/>
                    </w:rPr>
                  </w:pPr>
                  <w:r w:rsidRPr="00D84013">
                    <w:rPr>
                      <w:sz w:val="20"/>
                      <w:szCs w:val="20"/>
                      <w:lang w:val="mn-MN"/>
                    </w:rPr>
                    <w:t>Алхам 2</w:t>
                  </w:r>
                </w:p>
              </w:tc>
              <w:tc>
                <w:tcPr>
                  <w:tcW w:w="2419" w:type="dxa"/>
                </w:tcPr>
                <w:p w:rsidR="008652B7" w:rsidRPr="00D84013" w:rsidRDefault="008652B7" w:rsidP="008652B7">
                  <w:pPr>
                    <w:spacing w:before="37"/>
                    <w:ind w:left="107" w:right="789"/>
                    <w:rPr>
                      <w:sz w:val="20"/>
                      <w:szCs w:val="20"/>
                      <w:lang w:val="mn-MN"/>
                    </w:rPr>
                  </w:pPr>
                  <w:r w:rsidRPr="00D84013">
                    <w:rPr>
                      <w:sz w:val="20"/>
                      <w:szCs w:val="20"/>
                      <w:lang w:val="mn-MN"/>
                    </w:rPr>
                    <w:t>УЭТ нь тохируулгын файлуудыг бичээд засвар үйлчилгээний төв рүү баталгаажуулалтыг илгээнэ.</w:t>
                  </w:r>
                </w:p>
              </w:tc>
            </w:tr>
          </w:tbl>
          <w:p w:rsidR="008652B7" w:rsidRPr="00D84013" w:rsidRDefault="008652B7" w:rsidP="008652B7">
            <w:pPr>
              <w:jc w:val="both"/>
              <w:rPr>
                <w:b/>
                <w:lang w:val="mn-MN"/>
              </w:rPr>
            </w:pPr>
          </w:p>
          <w:p w:rsidR="008652B7" w:rsidRPr="00D84013" w:rsidRDefault="008652B7" w:rsidP="008652B7">
            <w:pPr>
              <w:jc w:val="both"/>
              <w:rPr>
                <w:b/>
                <w:bCs/>
                <w:spacing w:val="6"/>
                <w:lang w:val="mn-MN"/>
              </w:rPr>
            </w:pPr>
            <w:r w:rsidRPr="00D84013">
              <w:rPr>
                <w:b/>
                <w:lang w:val="mn-MN"/>
              </w:rPr>
              <w:t xml:space="preserve">5.8.6.3 </w:t>
            </w:r>
            <w:r w:rsidRPr="00D84013">
              <w:rPr>
                <w:b/>
                <w:bCs/>
                <w:spacing w:val="6"/>
                <w:lang w:val="mn-MN"/>
              </w:rPr>
              <w:t>Ажиллагааны параметрүүдийг шаардах</w:t>
            </w:r>
          </w:p>
          <w:tbl>
            <w:tblPr>
              <w:tblStyle w:val="TableGrid"/>
              <w:tblW w:w="0" w:type="auto"/>
              <w:tblLook w:val="04A0" w:firstRow="1" w:lastRow="0" w:firstColumn="1" w:lastColumn="0" w:noHBand="0" w:noVBand="1"/>
            </w:tblPr>
            <w:tblGrid>
              <w:gridCol w:w="2419"/>
              <w:gridCol w:w="2419"/>
            </w:tblGrid>
            <w:tr w:rsidR="008652B7" w:rsidRPr="00D84013" w:rsidTr="00902EC1">
              <w:tc>
                <w:tcPr>
                  <w:tcW w:w="241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Тохиолдлын үе шат</w:t>
                  </w:r>
                </w:p>
              </w:tc>
              <w:tc>
                <w:tcPr>
                  <w:tcW w:w="241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Тодорхойлолт</w:t>
                  </w:r>
                </w:p>
              </w:tc>
            </w:tr>
            <w:tr w:rsidR="008652B7" w:rsidRPr="00B50E05" w:rsidTr="00902EC1">
              <w:tc>
                <w:tcPr>
                  <w:tcW w:w="2419" w:type="dxa"/>
                </w:tcPr>
                <w:p w:rsidR="008652B7" w:rsidRPr="00D84013" w:rsidRDefault="008652B7" w:rsidP="008652B7">
                  <w:pPr>
                    <w:spacing w:before="38"/>
                    <w:ind w:left="107"/>
                    <w:rPr>
                      <w:sz w:val="20"/>
                      <w:szCs w:val="20"/>
                      <w:lang w:val="mn-MN"/>
                    </w:rPr>
                  </w:pPr>
                  <w:r w:rsidRPr="00D84013">
                    <w:rPr>
                      <w:sz w:val="20"/>
                      <w:szCs w:val="20"/>
                      <w:lang w:val="mn-MN"/>
                    </w:rPr>
                    <w:t>Алхам 1</w:t>
                  </w:r>
                </w:p>
              </w:tc>
              <w:tc>
                <w:tcPr>
                  <w:tcW w:w="2419" w:type="dxa"/>
                </w:tcPr>
                <w:p w:rsidR="008652B7" w:rsidRPr="00D84013" w:rsidRDefault="008652B7" w:rsidP="008652B7">
                  <w:pPr>
                    <w:spacing w:before="57"/>
                    <w:ind w:left="107" w:right="425"/>
                    <w:rPr>
                      <w:sz w:val="20"/>
                      <w:szCs w:val="20"/>
                      <w:lang w:val="mn-MN"/>
                    </w:rPr>
                  </w:pPr>
                  <w:r w:rsidRPr="00D84013">
                    <w:rPr>
                      <w:sz w:val="20"/>
                      <w:szCs w:val="20"/>
                      <w:lang w:val="mn-MN"/>
                    </w:rPr>
                    <w:t>Засвар үйлчилгээний төв тодорхой УЭТ-өөс ажиллагааны параметрүүдийг шаардана.</w:t>
                  </w:r>
                </w:p>
              </w:tc>
            </w:tr>
            <w:tr w:rsidR="008652B7" w:rsidRPr="00B50E05" w:rsidTr="00902EC1">
              <w:tc>
                <w:tcPr>
                  <w:tcW w:w="2419" w:type="dxa"/>
                </w:tcPr>
                <w:p w:rsidR="008652B7" w:rsidRPr="00D84013" w:rsidRDefault="008652B7" w:rsidP="008652B7">
                  <w:pPr>
                    <w:spacing w:before="37"/>
                    <w:ind w:left="107"/>
                    <w:rPr>
                      <w:sz w:val="20"/>
                      <w:szCs w:val="20"/>
                      <w:lang w:val="mn-MN"/>
                    </w:rPr>
                  </w:pPr>
                  <w:r w:rsidRPr="00D84013">
                    <w:rPr>
                      <w:sz w:val="20"/>
                      <w:szCs w:val="20"/>
                      <w:lang w:val="mn-MN"/>
                    </w:rPr>
                    <w:t>Алхам 2</w:t>
                  </w:r>
                </w:p>
              </w:tc>
              <w:tc>
                <w:tcPr>
                  <w:tcW w:w="2419" w:type="dxa"/>
                </w:tcPr>
                <w:p w:rsidR="008652B7" w:rsidRPr="00D84013" w:rsidRDefault="008652B7" w:rsidP="008652B7">
                  <w:pPr>
                    <w:spacing w:before="57"/>
                    <w:ind w:left="107"/>
                    <w:rPr>
                      <w:sz w:val="20"/>
                      <w:szCs w:val="20"/>
                      <w:lang w:val="mn-MN"/>
                    </w:rPr>
                  </w:pPr>
                  <w:r w:rsidRPr="00D84013">
                    <w:rPr>
                      <w:sz w:val="20"/>
                      <w:szCs w:val="20"/>
                      <w:lang w:val="mn-MN"/>
                    </w:rPr>
                    <w:t>УЭТ нь засвар үйлчилгээний төвд хүссэн параметрүүдийг дамжуулна.</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spacing w:val="6"/>
                <w:lang w:val="mn-MN"/>
              </w:rPr>
            </w:pPr>
            <w:r w:rsidRPr="00D84013">
              <w:rPr>
                <w:b/>
                <w:lang w:val="mn-MN"/>
              </w:rPr>
              <w:t xml:space="preserve">5.8.6.4 </w:t>
            </w:r>
            <w:r w:rsidRPr="00D84013">
              <w:rPr>
                <w:b/>
                <w:spacing w:val="6"/>
                <w:lang w:val="mn-MN"/>
              </w:rPr>
              <w:t>Ажлын параметрүүдийг тохируулах</w:t>
            </w:r>
          </w:p>
          <w:tbl>
            <w:tblPr>
              <w:tblStyle w:val="TableGrid"/>
              <w:tblW w:w="0" w:type="auto"/>
              <w:tblLook w:val="04A0" w:firstRow="1" w:lastRow="0" w:firstColumn="1" w:lastColumn="0" w:noHBand="0" w:noVBand="1"/>
            </w:tblPr>
            <w:tblGrid>
              <w:gridCol w:w="2419"/>
              <w:gridCol w:w="2419"/>
            </w:tblGrid>
            <w:tr w:rsidR="008652B7" w:rsidRPr="00D84013" w:rsidTr="00902EC1">
              <w:tc>
                <w:tcPr>
                  <w:tcW w:w="241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Тохиолдлын үе шат</w:t>
                  </w:r>
                </w:p>
              </w:tc>
              <w:tc>
                <w:tcPr>
                  <w:tcW w:w="241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Тодорхойлолт</w:t>
                  </w:r>
                </w:p>
              </w:tc>
            </w:tr>
            <w:tr w:rsidR="00902EC1" w:rsidRPr="00B50E05" w:rsidTr="00902EC1">
              <w:tc>
                <w:tcPr>
                  <w:tcW w:w="2419" w:type="dxa"/>
                </w:tcPr>
                <w:p w:rsidR="00902EC1" w:rsidRPr="00D84013" w:rsidRDefault="00902EC1" w:rsidP="00902EC1">
                  <w:pPr>
                    <w:spacing w:before="38"/>
                    <w:ind w:left="107"/>
                    <w:rPr>
                      <w:sz w:val="20"/>
                      <w:szCs w:val="20"/>
                      <w:lang w:val="mn-MN"/>
                    </w:rPr>
                  </w:pPr>
                  <w:r w:rsidRPr="00D84013">
                    <w:rPr>
                      <w:sz w:val="20"/>
                      <w:szCs w:val="20"/>
                      <w:lang w:val="mn-MN"/>
                    </w:rPr>
                    <w:lastRenderedPageBreak/>
                    <w:t>Алхам 1</w:t>
                  </w:r>
                </w:p>
              </w:tc>
              <w:tc>
                <w:tcPr>
                  <w:tcW w:w="2419" w:type="dxa"/>
                </w:tcPr>
                <w:p w:rsidR="00902EC1" w:rsidRPr="00D84013" w:rsidRDefault="00902EC1" w:rsidP="00902EC1">
                  <w:pPr>
                    <w:spacing w:before="58"/>
                    <w:ind w:left="107"/>
                    <w:rPr>
                      <w:sz w:val="20"/>
                      <w:szCs w:val="20"/>
                      <w:lang w:val="mn-MN"/>
                    </w:rPr>
                  </w:pPr>
                  <w:r w:rsidRPr="00D84013">
                    <w:rPr>
                      <w:sz w:val="20"/>
                      <w:szCs w:val="20"/>
                      <w:lang w:val="mn-MN"/>
                    </w:rPr>
                    <w:t>Засвар үйлчилгээний төв ажлын параметрүүдийг УЭТ-д илгээнэ.</w:t>
                  </w:r>
                </w:p>
              </w:tc>
            </w:tr>
            <w:tr w:rsidR="00902EC1" w:rsidRPr="00B50E05" w:rsidTr="00902EC1">
              <w:tc>
                <w:tcPr>
                  <w:tcW w:w="2419" w:type="dxa"/>
                </w:tcPr>
                <w:p w:rsidR="00902EC1" w:rsidRPr="00D84013" w:rsidRDefault="00902EC1" w:rsidP="00902EC1">
                  <w:pPr>
                    <w:spacing w:before="37"/>
                    <w:ind w:left="107"/>
                    <w:rPr>
                      <w:sz w:val="20"/>
                      <w:szCs w:val="20"/>
                      <w:lang w:val="mn-MN"/>
                    </w:rPr>
                  </w:pPr>
                  <w:r w:rsidRPr="00D84013">
                    <w:rPr>
                      <w:sz w:val="20"/>
                      <w:szCs w:val="20"/>
                      <w:lang w:val="mn-MN"/>
                    </w:rPr>
                    <w:t>Алхам 2</w:t>
                  </w:r>
                </w:p>
              </w:tc>
              <w:tc>
                <w:tcPr>
                  <w:tcW w:w="2419" w:type="dxa"/>
                </w:tcPr>
                <w:p w:rsidR="00902EC1" w:rsidRPr="00D84013" w:rsidRDefault="00902EC1" w:rsidP="00902EC1">
                  <w:pPr>
                    <w:spacing w:before="57"/>
                    <w:ind w:left="107"/>
                    <w:rPr>
                      <w:sz w:val="20"/>
                      <w:szCs w:val="20"/>
                      <w:lang w:val="mn-MN"/>
                    </w:rPr>
                  </w:pPr>
                  <w:r w:rsidRPr="00D84013">
                    <w:rPr>
                      <w:sz w:val="20"/>
                      <w:szCs w:val="20"/>
                      <w:lang w:val="mn-MN"/>
                    </w:rPr>
                    <w:t xml:space="preserve">УЭТ нь засвар үйлчилгээний төв рүү </w:t>
                  </w:r>
                  <w:r w:rsidR="007F6475" w:rsidRPr="00D84013">
                    <w:rPr>
                      <w:sz w:val="20"/>
                      <w:szCs w:val="20"/>
                      <w:lang w:val="mn-MN"/>
                    </w:rPr>
                    <w:t>баталгаажуулалтыг</w:t>
                  </w:r>
                  <w:r w:rsidRPr="00D84013">
                    <w:rPr>
                      <w:sz w:val="20"/>
                      <w:szCs w:val="20"/>
                      <w:lang w:val="mn-MN"/>
                    </w:rPr>
                    <w:t xml:space="preserve"> дамжуулна.</w:t>
                  </w:r>
                </w:p>
              </w:tc>
            </w:tr>
            <w:tr w:rsidR="00902EC1" w:rsidRPr="00B50E05" w:rsidTr="00902EC1">
              <w:tc>
                <w:tcPr>
                  <w:tcW w:w="2419" w:type="dxa"/>
                </w:tcPr>
                <w:p w:rsidR="00902EC1" w:rsidRPr="00D84013" w:rsidRDefault="00902EC1" w:rsidP="00902EC1">
                  <w:pPr>
                    <w:spacing w:before="37"/>
                    <w:ind w:left="107"/>
                    <w:rPr>
                      <w:sz w:val="20"/>
                      <w:szCs w:val="20"/>
                      <w:lang w:val="mn-MN"/>
                    </w:rPr>
                  </w:pPr>
                  <w:r w:rsidRPr="00D84013">
                    <w:rPr>
                      <w:sz w:val="20"/>
                      <w:szCs w:val="20"/>
                      <w:lang w:val="mn-MN"/>
                    </w:rPr>
                    <w:t>Алхам 3</w:t>
                  </w:r>
                </w:p>
              </w:tc>
              <w:tc>
                <w:tcPr>
                  <w:tcW w:w="2419" w:type="dxa"/>
                </w:tcPr>
                <w:p w:rsidR="00902EC1" w:rsidRPr="00D84013" w:rsidRDefault="00902EC1" w:rsidP="00902EC1">
                  <w:pPr>
                    <w:spacing w:before="57"/>
                    <w:ind w:left="107"/>
                    <w:rPr>
                      <w:sz w:val="20"/>
                      <w:szCs w:val="20"/>
                      <w:lang w:val="mn-MN"/>
                    </w:rPr>
                  </w:pPr>
                  <w:r w:rsidRPr="00D84013">
                    <w:rPr>
                      <w:sz w:val="20"/>
                      <w:szCs w:val="20"/>
                      <w:lang w:val="mn-MN"/>
                    </w:rPr>
                    <w:t xml:space="preserve">Засвар үйлчилгээний төв нь УЭТ рүү шинэ параметрүүдийг </w:t>
                  </w:r>
                  <w:r w:rsidR="007F6475" w:rsidRPr="00D84013">
                    <w:rPr>
                      <w:sz w:val="20"/>
                      <w:szCs w:val="20"/>
                      <w:lang w:val="mn-MN"/>
                    </w:rPr>
                    <w:t>идэвхжүүлэлтийг</w:t>
                  </w:r>
                  <w:r w:rsidRPr="00D84013">
                    <w:rPr>
                      <w:sz w:val="20"/>
                      <w:szCs w:val="20"/>
                      <w:lang w:val="mn-MN"/>
                    </w:rPr>
                    <w:t xml:space="preserve"> илгээнэ.</w:t>
                  </w:r>
                </w:p>
              </w:tc>
            </w:tr>
            <w:tr w:rsidR="00902EC1" w:rsidRPr="00B50E05" w:rsidTr="00902EC1">
              <w:tc>
                <w:tcPr>
                  <w:tcW w:w="2419" w:type="dxa"/>
                </w:tcPr>
                <w:p w:rsidR="00902EC1" w:rsidRPr="00D84013" w:rsidRDefault="00902EC1" w:rsidP="00902EC1">
                  <w:pPr>
                    <w:spacing w:before="37"/>
                    <w:ind w:left="107"/>
                    <w:rPr>
                      <w:sz w:val="20"/>
                      <w:szCs w:val="20"/>
                      <w:lang w:val="mn-MN"/>
                    </w:rPr>
                  </w:pPr>
                  <w:r w:rsidRPr="00D84013">
                    <w:rPr>
                      <w:sz w:val="20"/>
                      <w:szCs w:val="20"/>
                      <w:lang w:val="mn-MN"/>
                    </w:rPr>
                    <w:t>Алхам 4</w:t>
                  </w:r>
                </w:p>
              </w:tc>
              <w:tc>
                <w:tcPr>
                  <w:tcW w:w="2419" w:type="dxa"/>
                </w:tcPr>
                <w:p w:rsidR="00902EC1" w:rsidRPr="00D84013" w:rsidRDefault="00902EC1" w:rsidP="00902EC1">
                  <w:pPr>
                    <w:spacing w:before="58"/>
                    <w:ind w:left="107"/>
                    <w:rPr>
                      <w:sz w:val="20"/>
                      <w:szCs w:val="20"/>
                      <w:lang w:val="mn-MN"/>
                    </w:rPr>
                  </w:pPr>
                  <w:r w:rsidRPr="00D84013">
                    <w:rPr>
                      <w:sz w:val="20"/>
                      <w:szCs w:val="20"/>
                      <w:lang w:val="mn-MN"/>
                    </w:rPr>
                    <w:t xml:space="preserve">УЭТ нь шинэ параметрүүдийг </w:t>
                  </w:r>
                  <w:r w:rsidR="007F6475" w:rsidRPr="00D84013">
                    <w:rPr>
                      <w:sz w:val="20"/>
                      <w:szCs w:val="20"/>
                      <w:lang w:val="mn-MN"/>
                    </w:rPr>
                    <w:t>идэвхжүүлнэ</w:t>
                  </w:r>
                  <w:r w:rsidRPr="00D84013">
                    <w:rPr>
                      <w:sz w:val="20"/>
                      <w:szCs w:val="20"/>
                      <w:lang w:val="mn-MN"/>
                    </w:rPr>
                    <w:t>.</w:t>
                  </w:r>
                </w:p>
              </w:tc>
            </w:tr>
            <w:tr w:rsidR="00902EC1" w:rsidRPr="00B50E05" w:rsidTr="00902EC1">
              <w:tc>
                <w:tcPr>
                  <w:tcW w:w="2419" w:type="dxa"/>
                </w:tcPr>
                <w:p w:rsidR="00902EC1" w:rsidRPr="00D84013" w:rsidRDefault="00902EC1" w:rsidP="00902EC1">
                  <w:pPr>
                    <w:spacing w:before="37"/>
                    <w:ind w:left="107"/>
                    <w:rPr>
                      <w:sz w:val="20"/>
                      <w:szCs w:val="20"/>
                      <w:lang w:val="mn-MN"/>
                    </w:rPr>
                  </w:pPr>
                  <w:r w:rsidRPr="00D84013">
                    <w:rPr>
                      <w:sz w:val="20"/>
                      <w:szCs w:val="20"/>
                      <w:lang w:val="mn-MN"/>
                    </w:rPr>
                    <w:t>Алхам 5</w:t>
                  </w:r>
                </w:p>
              </w:tc>
              <w:tc>
                <w:tcPr>
                  <w:tcW w:w="2419" w:type="dxa"/>
                </w:tcPr>
                <w:p w:rsidR="00902EC1" w:rsidRPr="00D84013" w:rsidRDefault="00902EC1" w:rsidP="00902EC1">
                  <w:pPr>
                    <w:spacing w:before="58"/>
                    <w:ind w:left="107"/>
                    <w:rPr>
                      <w:sz w:val="20"/>
                      <w:szCs w:val="20"/>
                      <w:lang w:val="mn-MN"/>
                    </w:rPr>
                  </w:pPr>
                  <w:r w:rsidRPr="00D84013">
                    <w:rPr>
                      <w:sz w:val="20"/>
                      <w:szCs w:val="20"/>
                      <w:lang w:val="mn-MN"/>
                    </w:rPr>
                    <w:t xml:space="preserve">УЭТ нь засвар үйлчилгээний төв рүү </w:t>
                  </w:r>
                  <w:r w:rsidR="007F6475" w:rsidRPr="00D84013">
                    <w:rPr>
                      <w:sz w:val="20"/>
                      <w:szCs w:val="20"/>
                      <w:lang w:val="mn-MN"/>
                    </w:rPr>
                    <w:t>идэвхжүүлэх</w:t>
                  </w:r>
                  <w:r w:rsidRPr="00D84013">
                    <w:rPr>
                      <w:sz w:val="20"/>
                      <w:szCs w:val="20"/>
                      <w:lang w:val="mn-MN"/>
                    </w:rPr>
                    <w:t xml:space="preserve"> шинэ параметрүүдийг тодруулах захиа илгээнэ.</w:t>
                  </w:r>
                </w:p>
              </w:tc>
            </w:tr>
          </w:tbl>
          <w:p w:rsidR="008652B7" w:rsidRPr="00D84013" w:rsidRDefault="008652B7" w:rsidP="008652B7">
            <w:pPr>
              <w:jc w:val="both"/>
              <w:rPr>
                <w:b/>
                <w:lang w:val="mn-MN"/>
              </w:rPr>
            </w:pPr>
          </w:p>
        </w:tc>
        <w:tc>
          <w:tcPr>
            <w:tcW w:w="4788" w:type="dxa"/>
          </w:tcPr>
          <w:p w:rsidR="008652B7" w:rsidRPr="00D84013" w:rsidRDefault="008652B7" w:rsidP="002538A3">
            <w:pPr>
              <w:jc w:val="both"/>
              <w:rPr>
                <w:b/>
                <w:lang w:val="mn-MN"/>
              </w:rPr>
            </w:pPr>
            <w:r w:rsidRPr="00D84013">
              <w:rPr>
                <w:b/>
                <w:lang w:val="mn-MN"/>
              </w:rPr>
              <w:lastRenderedPageBreak/>
              <w:t>Figure 10 – Parameter configuration use cases diagram</w:t>
            </w:r>
          </w:p>
          <w:p w:rsidR="008652B7" w:rsidRPr="00D84013" w:rsidRDefault="008652B7" w:rsidP="002538A3">
            <w:pPr>
              <w:jc w:val="both"/>
              <w:rPr>
                <w:b/>
                <w:lang w:val="mn-MN"/>
              </w:rPr>
            </w:pPr>
          </w:p>
          <w:p w:rsidR="008652B7" w:rsidRPr="00D84013" w:rsidRDefault="008652B7" w:rsidP="00211130">
            <w:pPr>
              <w:pStyle w:val="ListParagraph"/>
              <w:numPr>
                <w:ilvl w:val="2"/>
                <w:numId w:val="94"/>
              </w:numPr>
              <w:jc w:val="both"/>
              <w:rPr>
                <w:b/>
                <w:lang w:val="mn-MN"/>
              </w:rPr>
            </w:pPr>
            <w:r w:rsidRPr="00D84013">
              <w:rPr>
                <w:b/>
                <w:lang w:val="mn-MN"/>
              </w:rPr>
              <w:t>Use cases description</w:t>
            </w:r>
          </w:p>
          <w:tbl>
            <w:tblPr>
              <w:tblStyle w:val="TableGrid"/>
              <w:tblW w:w="0" w:type="auto"/>
              <w:tblLook w:val="04A0" w:firstRow="1" w:lastRow="0" w:firstColumn="1" w:lastColumn="0" w:noHBand="0" w:noVBand="1"/>
            </w:tblPr>
            <w:tblGrid>
              <w:gridCol w:w="1875"/>
              <w:gridCol w:w="2406"/>
            </w:tblGrid>
            <w:tr w:rsidR="008652B7" w:rsidRPr="00D84013" w:rsidTr="008652B7">
              <w:tc>
                <w:tcPr>
                  <w:tcW w:w="209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Name</w:t>
                  </w:r>
                </w:p>
              </w:tc>
              <w:tc>
                <w:tcPr>
                  <w:tcW w:w="2182"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Service or information provided</w:t>
                  </w:r>
                </w:p>
              </w:tc>
            </w:tr>
            <w:tr w:rsidR="008652B7" w:rsidRPr="00D84013" w:rsidTr="008652B7">
              <w:tc>
                <w:tcPr>
                  <w:tcW w:w="2099" w:type="dxa"/>
                </w:tcPr>
                <w:p w:rsidR="008652B7" w:rsidRPr="00D84013" w:rsidRDefault="008652B7" w:rsidP="008652B7">
                  <w:pPr>
                    <w:pStyle w:val="TableParagraph"/>
                    <w:spacing w:before="37"/>
                    <w:ind w:left="107" w:right="392"/>
                    <w:rPr>
                      <w:sz w:val="20"/>
                      <w:szCs w:val="20"/>
                      <w:lang w:val="mn-MN"/>
                    </w:rPr>
                  </w:pPr>
                  <w:r w:rsidRPr="00D84013">
                    <w:rPr>
                      <w:sz w:val="20"/>
                      <w:szCs w:val="20"/>
                      <w:lang w:val="mn-MN"/>
                    </w:rPr>
                    <w:t>Request for configuration files</w:t>
                  </w:r>
                </w:p>
              </w:tc>
              <w:tc>
                <w:tcPr>
                  <w:tcW w:w="2182" w:type="dxa"/>
                </w:tcPr>
                <w:p w:rsidR="008652B7" w:rsidRPr="00D84013" w:rsidRDefault="008652B7" w:rsidP="008652B7">
                  <w:pPr>
                    <w:pStyle w:val="TableParagraph"/>
                    <w:spacing w:before="37"/>
                    <w:ind w:left="107"/>
                    <w:rPr>
                      <w:sz w:val="20"/>
                      <w:szCs w:val="20"/>
                      <w:lang w:val="mn-MN"/>
                    </w:rPr>
                  </w:pPr>
                  <w:r w:rsidRPr="00D84013">
                    <w:rPr>
                      <w:sz w:val="20"/>
                      <w:szCs w:val="20"/>
                      <w:lang w:val="mn-MN"/>
                    </w:rPr>
                    <w:t>After receiving request from maintenance centre, IED sends configuration files.</w:t>
                  </w:r>
                </w:p>
              </w:tc>
            </w:tr>
            <w:tr w:rsidR="008652B7" w:rsidRPr="00D84013" w:rsidTr="008652B7">
              <w:tc>
                <w:tcPr>
                  <w:tcW w:w="2099" w:type="dxa"/>
                </w:tcPr>
                <w:p w:rsidR="008652B7" w:rsidRPr="00D84013" w:rsidRDefault="008652B7" w:rsidP="008652B7">
                  <w:pPr>
                    <w:pStyle w:val="TableParagraph"/>
                    <w:spacing w:before="38"/>
                    <w:ind w:left="107"/>
                    <w:rPr>
                      <w:sz w:val="20"/>
                      <w:szCs w:val="20"/>
                      <w:lang w:val="mn-MN"/>
                    </w:rPr>
                  </w:pPr>
                  <w:r w:rsidRPr="00D84013">
                    <w:rPr>
                      <w:sz w:val="20"/>
                      <w:szCs w:val="20"/>
                      <w:lang w:val="mn-MN"/>
                    </w:rPr>
                    <w:t>Sending configuration files</w:t>
                  </w:r>
                </w:p>
              </w:tc>
              <w:tc>
                <w:tcPr>
                  <w:tcW w:w="2182" w:type="dxa"/>
                </w:tcPr>
                <w:p w:rsidR="008652B7" w:rsidRPr="00D84013" w:rsidRDefault="008652B7" w:rsidP="008652B7">
                  <w:pPr>
                    <w:pStyle w:val="TableParagraph"/>
                    <w:spacing w:before="38"/>
                    <w:ind w:left="107"/>
                    <w:rPr>
                      <w:sz w:val="20"/>
                      <w:szCs w:val="20"/>
                      <w:lang w:val="mn-MN"/>
                    </w:rPr>
                  </w:pPr>
                  <w:r w:rsidRPr="00D84013">
                    <w:rPr>
                      <w:sz w:val="20"/>
                      <w:szCs w:val="20"/>
                      <w:lang w:val="mn-MN"/>
                    </w:rPr>
                    <w:t>Maintenance centre sends configuration files to IED.</w:t>
                  </w:r>
                </w:p>
              </w:tc>
            </w:tr>
            <w:tr w:rsidR="008652B7" w:rsidRPr="00D84013" w:rsidTr="008652B7">
              <w:tc>
                <w:tcPr>
                  <w:tcW w:w="2099" w:type="dxa"/>
                </w:tcPr>
                <w:p w:rsidR="008652B7" w:rsidRPr="00D84013" w:rsidRDefault="008652B7" w:rsidP="008652B7">
                  <w:pPr>
                    <w:pStyle w:val="TableParagraph"/>
                    <w:spacing w:before="37"/>
                    <w:ind w:left="107"/>
                    <w:rPr>
                      <w:sz w:val="20"/>
                      <w:szCs w:val="20"/>
                      <w:lang w:val="mn-MN"/>
                    </w:rPr>
                  </w:pPr>
                  <w:r w:rsidRPr="00D84013">
                    <w:rPr>
                      <w:sz w:val="20"/>
                      <w:szCs w:val="20"/>
                      <w:lang w:val="mn-MN"/>
                    </w:rPr>
                    <w:t>Request for operational parameters</w:t>
                  </w:r>
                </w:p>
              </w:tc>
              <w:tc>
                <w:tcPr>
                  <w:tcW w:w="2182" w:type="dxa"/>
                </w:tcPr>
                <w:p w:rsidR="008652B7" w:rsidRPr="00D84013" w:rsidRDefault="008652B7" w:rsidP="008652B7">
                  <w:pPr>
                    <w:pStyle w:val="TableParagraph"/>
                    <w:spacing w:before="37"/>
                    <w:ind w:left="107"/>
                    <w:rPr>
                      <w:sz w:val="20"/>
                      <w:szCs w:val="20"/>
                      <w:lang w:val="mn-MN"/>
                    </w:rPr>
                  </w:pPr>
                  <w:r w:rsidRPr="00D84013">
                    <w:rPr>
                      <w:sz w:val="20"/>
                      <w:szCs w:val="20"/>
                      <w:lang w:val="mn-MN"/>
                    </w:rPr>
                    <w:t>After received request from maintenance centre, IED sends current operational parameters.</w:t>
                  </w:r>
                </w:p>
              </w:tc>
            </w:tr>
            <w:tr w:rsidR="008652B7" w:rsidRPr="00D84013" w:rsidTr="008652B7">
              <w:tc>
                <w:tcPr>
                  <w:tcW w:w="2099" w:type="dxa"/>
                </w:tcPr>
                <w:p w:rsidR="008652B7" w:rsidRPr="00D84013" w:rsidRDefault="008652B7" w:rsidP="008652B7">
                  <w:pPr>
                    <w:pStyle w:val="TableParagraph"/>
                    <w:spacing w:before="37"/>
                    <w:ind w:left="107" w:right="392"/>
                    <w:rPr>
                      <w:sz w:val="20"/>
                      <w:szCs w:val="20"/>
                      <w:lang w:val="mn-MN"/>
                    </w:rPr>
                  </w:pPr>
                  <w:r w:rsidRPr="00D84013">
                    <w:rPr>
                      <w:sz w:val="20"/>
                      <w:szCs w:val="20"/>
                      <w:lang w:val="mn-MN"/>
                    </w:rPr>
                    <w:t>Setting operational parameters</w:t>
                  </w:r>
                </w:p>
              </w:tc>
              <w:tc>
                <w:tcPr>
                  <w:tcW w:w="2182" w:type="dxa"/>
                </w:tcPr>
                <w:p w:rsidR="008652B7" w:rsidRPr="00D84013" w:rsidRDefault="008652B7" w:rsidP="008652B7">
                  <w:pPr>
                    <w:pStyle w:val="TableParagraph"/>
                    <w:spacing w:before="37"/>
                    <w:ind w:left="107" w:right="470"/>
                    <w:rPr>
                      <w:sz w:val="20"/>
                      <w:szCs w:val="20"/>
                      <w:lang w:val="mn-MN"/>
                    </w:rPr>
                  </w:pPr>
                  <w:r w:rsidRPr="00D84013">
                    <w:rPr>
                      <w:sz w:val="20"/>
                      <w:szCs w:val="20"/>
                      <w:lang w:val="mn-MN"/>
                    </w:rPr>
                    <w:t>Maintenance centre sends operational parameters to IED then IED validates new parameters. IED sends an acknowledgement after having successfully activated new parameters.</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pStyle w:val="NoSpacing"/>
              <w:spacing w:line="276" w:lineRule="auto"/>
              <w:rPr>
                <w:b/>
                <w:lang w:val="mn-MN"/>
              </w:rPr>
            </w:pPr>
            <w:r w:rsidRPr="00D84013">
              <w:rPr>
                <w:b/>
                <w:lang w:val="mn-MN"/>
              </w:rPr>
              <w:t>5.8.6 Sequence diagrams</w:t>
            </w:r>
          </w:p>
          <w:p w:rsidR="008652B7" w:rsidRPr="00D84013" w:rsidRDefault="008652B7" w:rsidP="008652B7">
            <w:pPr>
              <w:pStyle w:val="NoSpacing"/>
              <w:spacing w:line="276" w:lineRule="auto"/>
              <w:rPr>
                <w:b/>
                <w:lang w:val="mn-MN"/>
              </w:rPr>
            </w:pPr>
            <w:r w:rsidRPr="00D84013">
              <w:rPr>
                <w:b/>
                <w:lang w:val="mn-MN"/>
              </w:rPr>
              <w:t>5.8.6.1 Request for configuration files</w:t>
            </w:r>
          </w:p>
          <w:tbl>
            <w:tblPr>
              <w:tblStyle w:val="TableGrid"/>
              <w:tblW w:w="0" w:type="auto"/>
              <w:tblLook w:val="04A0" w:firstRow="1" w:lastRow="0" w:firstColumn="1" w:lastColumn="0" w:noHBand="0" w:noVBand="1"/>
            </w:tblPr>
            <w:tblGrid>
              <w:gridCol w:w="2141"/>
              <w:gridCol w:w="2140"/>
            </w:tblGrid>
            <w:tr w:rsidR="008652B7" w:rsidRPr="00D84013" w:rsidTr="008652B7">
              <w:tc>
                <w:tcPr>
                  <w:tcW w:w="2141"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Use case step</w:t>
                  </w:r>
                </w:p>
              </w:tc>
              <w:tc>
                <w:tcPr>
                  <w:tcW w:w="2140"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Description</w:t>
                  </w:r>
                </w:p>
              </w:tc>
            </w:tr>
            <w:tr w:rsidR="008652B7" w:rsidRPr="00D84013" w:rsidTr="008652B7">
              <w:tc>
                <w:tcPr>
                  <w:tcW w:w="2141" w:type="dxa"/>
                </w:tcPr>
                <w:p w:rsidR="008652B7" w:rsidRPr="00D84013" w:rsidRDefault="008652B7" w:rsidP="008652B7">
                  <w:pPr>
                    <w:pStyle w:val="TableParagraph"/>
                    <w:rPr>
                      <w:sz w:val="20"/>
                      <w:szCs w:val="20"/>
                      <w:lang w:val="mn-MN"/>
                    </w:rPr>
                  </w:pPr>
                  <w:r w:rsidRPr="00D84013">
                    <w:rPr>
                      <w:rFonts w:eastAsiaTheme="minorHAnsi"/>
                      <w:sz w:val="20"/>
                      <w:szCs w:val="20"/>
                      <w:lang w:val="mn-MN"/>
                    </w:rPr>
                    <w:t>Step 1</w:t>
                  </w:r>
                </w:p>
              </w:tc>
              <w:tc>
                <w:tcPr>
                  <w:tcW w:w="2140" w:type="dxa"/>
                </w:tcPr>
                <w:p w:rsidR="008652B7" w:rsidRPr="00D84013" w:rsidRDefault="008652B7" w:rsidP="008652B7">
                  <w:pPr>
                    <w:pStyle w:val="TableParagraph"/>
                    <w:spacing w:before="37"/>
                    <w:ind w:left="107"/>
                    <w:rPr>
                      <w:sz w:val="20"/>
                      <w:szCs w:val="20"/>
                      <w:lang w:val="mn-MN"/>
                    </w:rPr>
                  </w:pPr>
                  <w:r w:rsidRPr="00D84013">
                    <w:rPr>
                      <w:sz w:val="20"/>
                      <w:szCs w:val="20"/>
                      <w:lang w:val="mn-MN"/>
                    </w:rPr>
                    <w:t xml:space="preserve">Maintenance centre requests </w:t>
                  </w:r>
                  <w:r w:rsidRPr="00D84013">
                    <w:rPr>
                      <w:sz w:val="20"/>
                      <w:szCs w:val="20"/>
                      <w:lang w:val="mn-MN"/>
                    </w:rPr>
                    <w:lastRenderedPageBreak/>
                    <w:t>configuration files from IED.</w:t>
                  </w:r>
                </w:p>
              </w:tc>
            </w:tr>
            <w:tr w:rsidR="008652B7" w:rsidRPr="00D84013" w:rsidTr="008652B7">
              <w:tc>
                <w:tcPr>
                  <w:tcW w:w="2141" w:type="dxa"/>
                </w:tcPr>
                <w:p w:rsidR="008652B7" w:rsidRPr="00D84013" w:rsidRDefault="008652B7" w:rsidP="008652B7">
                  <w:pPr>
                    <w:pStyle w:val="TableParagraph"/>
                    <w:spacing w:before="38"/>
                    <w:ind w:right="392"/>
                    <w:rPr>
                      <w:sz w:val="20"/>
                      <w:szCs w:val="20"/>
                      <w:lang w:val="mn-MN"/>
                    </w:rPr>
                  </w:pPr>
                  <w:r w:rsidRPr="00D84013">
                    <w:rPr>
                      <w:sz w:val="20"/>
                      <w:szCs w:val="20"/>
                      <w:lang w:val="mn-MN"/>
                    </w:rPr>
                    <w:lastRenderedPageBreak/>
                    <w:t>Step 2</w:t>
                  </w:r>
                </w:p>
              </w:tc>
              <w:tc>
                <w:tcPr>
                  <w:tcW w:w="2140" w:type="dxa"/>
                </w:tcPr>
                <w:p w:rsidR="008652B7" w:rsidRPr="00D84013" w:rsidRDefault="008652B7" w:rsidP="008652B7">
                  <w:pPr>
                    <w:pStyle w:val="TableParagraph"/>
                    <w:spacing w:before="37"/>
                    <w:ind w:left="107"/>
                    <w:rPr>
                      <w:sz w:val="20"/>
                      <w:szCs w:val="20"/>
                      <w:lang w:val="mn-MN"/>
                    </w:rPr>
                  </w:pPr>
                  <w:r w:rsidRPr="00D84013">
                    <w:rPr>
                      <w:sz w:val="20"/>
                      <w:szCs w:val="20"/>
                      <w:lang w:val="mn-MN"/>
                    </w:rPr>
                    <w:t>IED transmits the requested configuration file to the maintenance centre.</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r w:rsidRPr="00D84013">
              <w:rPr>
                <w:b/>
                <w:lang w:val="mn-MN"/>
              </w:rPr>
              <w:t>5.8.6.2 Sending configuration files</w:t>
            </w:r>
          </w:p>
          <w:tbl>
            <w:tblPr>
              <w:tblStyle w:val="TableGrid"/>
              <w:tblW w:w="0" w:type="auto"/>
              <w:tblLook w:val="04A0" w:firstRow="1" w:lastRow="0" w:firstColumn="1" w:lastColumn="0" w:noHBand="0" w:noVBand="1"/>
            </w:tblPr>
            <w:tblGrid>
              <w:gridCol w:w="1556"/>
              <w:gridCol w:w="2725"/>
            </w:tblGrid>
            <w:tr w:rsidR="008652B7" w:rsidRPr="00D84013" w:rsidTr="008652B7">
              <w:tc>
                <w:tcPr>
                  <w:tcW w:w="213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Use case step</w:t>
                  </w:r>
                </w:p>
              </w:tc>
              <w:tc>
                <w:tcPr>
                  <w:tcW w:w="2138"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Description</w:t>
                  </w:r>
                </w:p>
              </w:tc>
            </w:tr>
            <w:tr w:rsidR="008652B7" w:rsidRPr="00D84013" w:rsidTr="008652B7">
              <w:tc>
                <w:tcPr>
                  <w:tcW w:w="2138" w:type="dxa"/>
                </w:tcPr>
                <w:p w:rsidR="008652B7" w:rsidRPr="00D84013" w:rsidRDefault="008652B7" w:rsidP="008652B7">
                  <w:pPr>
                    <w:pStyle w:val="TableParagraph"/>
                    <w:spacing w:before="38"/>
                    <w:ind w:left="107"/>
                    <w:rPr>
                      <w:sz w:val="20"/>
                      <w:szCs w:val="20"/>
                      <w:lang w:val="mn-MN"/>
                    </w:rPr>
                  </w:pPr>
                  <w:r w:rsidRPr="00D84013">
                    <w:rPr>
                      <w:sz w:val="20"/>
                      <w:szCs w:val="20"/>
                      <w:lang w:val="mn-MN"/>
                    </w:rPr>
                    <w:t>Step 1</w:t>
                  </w:r>
                </w:p>
              </w:tc>
              <w:tc>
                <w:tcPr>
                  <w:tcW w:w="2138" w:type="dxa"/>
                </w:tcPr>
                <w:p w:rsidR="008652B7" w:rsidRPr="00D84013" w:rsidRDefault="008652B7" w:rsidP="008652B7">
                  <w:pPr>
                    <w:pStyle w:val="TableParagraph"/>
                    <w:spacing w:before="38"/>
                    <w:ind w:left="107"/>
                    <w:rPr>
                      <w:sz w:val="20"/>
                      <w:szCs w:val="20"/>
                      <w:lang w:val="mn-MN"/>
                    </w:rPr>
                  </w:pPr>
                  <w:r w:rsidRPr="00D84013">
                    <w:rPr>
                      <w:sz w:val="20"/>
                      <w:szCs w:val="20"/>
                      <w:lang w:val="mn-MN"/>
                    </w:rPr>
                    <w:t>Maintenance centre transmits a configuration file to the IED.</w:t>
                  </w:r>
                </w:p>
              </w:tc>
            </w:tr>
            <w:tr w:rsidR="008652B7" w:rsidRPr="00D84013" w:rsidTr="008652B7">
              <w:tc>
                <w:tcPr>
                  <w:tcW w:w="2138" w:type="dxa"/>
                </w:tcPr>
                <w:p w:rsidR="008652B7" w:rsidRPr="00D84013" w:rsidRDefault="008652B7" w:rsidP="008652B7">
                  <w:pPr>
                    <w:pStyle w:val="TableParagraph"/>
                    <w:spacing w:before="37"/>
                    <w:ind w:left="107"/>
                    <w:rPr>
                      <w:sz w:val="20"/>
                      <w:szCs w:val="20"/>
                      <w:lang w:val="mn-MN"/>
                    </w:rPr>
                  </w:pPr>
                  <w:r w:rsidRPr="00D84013">
                    <w:rPr>
                      <w:sz w:val="20"/>
                      <w:szCs w:val="20"/>
                      <w:lang w:val="mn-MN"/>
                    </w:rPr>
                    <w:t>Step 2</w:t>
                  </w:r>
                </w:p>
              </w:tc>
              <w:tc>
                <w:tcPr>
                  <w:tcW w:w="2138" w:type="dxa"/>
                </w:tcPr>
                <w:p w:rsidR="008652B7" w:rsidRPr="00D84013" w:rsidRDefault="008652B7" w:rsidP="008652B7">
                  <w:pPr>
                    <w:pStyle w:val="TableParagraph"/>
                    <w:spacing w:before="37"/>
                    <w:ind w:left="107" w:right="789"/>
                    <w:rPr>
                      <w:sz w:val="20"/>
                      <w:szCs w:val="20"/>
                      <w:lang w:val="mn-MN"/>
                    </w:rPr>
                  </w:pPr>
                  <w:r w:rsidRPr="00D84013">
                    <w:rPr>
                      <w:sz w:val="20"/>
                      <w:szCs w:val="20"/>
                      <w:lang w:val="mn-MN"/>
                    </w:rPr>
                    <w:t>IED records the configuration file and sends an acknowledgement to the maintenance centre.</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rPr>
                <w:b/>
                <w:lang w:val="mn-MN"/>
              </w:rPr>
            </w:pPr>
            <w:r w:rsidRPr="00D84013">
              <w:rPr>
                <w:b/>
                <w:lang w:val="mn-MN"/>
              </w:rPr>
              <w:t>5.8.6.3 Request for operational parameters</w:t>
            </w:r>
          </w:p>
          <w:tbl>
            <w:tblPr>
              <w:tblStyle w:val="TableGrid"/>
              <w:tblW w:w="0" w:type="auto"/>
              <w:tblLook w:val="04A0" w:firstRow="1" w:lastRow="0" w:firstColumn="1" w:lastColumn="0" w:noHBand="0" w:noVBand="1"/>
            </w:tblPr>
            <w:tblGrid>
              <w:gridCol w:w="2138"/>
              <w:gridCol w:w="2138"/>
            </w:tblGrid>
            <w:tr w:rsidR="008652B7" w:rsidRPr="00D84013" w:rsidTr="00902EC1">
              <w:tc>
                <w:tcPr>
                  <w:tcW w:w="213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Use case step</w:t>
                  </w:r>
                </w:p>
              </w:tc>
              <w:tc>
                <w:tcPr>
                  <w:tcW w:w="2138"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Description</w:t>
                  </w:r>
                </w:p>
              </w:tc>
            </w:tr>
            <w:tr w:rsidR="008652B7" w:rsidRPr="00D84013" w:rsidTr="00902EC1">
              <w:tc>
                <w:tcPr>
                  <w:tcW w:w="2138" w:type="dxa"/>
                </w:tcPr>
                <w:p w:rsidR="008652B7" w:rsidRPr="00D84013" w:rsidRDefault="008652B7" w:rsidP="008652B7">
                  <w:pPr>
                    <w:pStyle w:val="TableParagraph"/>
                    <w:spacing w:before="38"/>
                    <w:ind w:left="107"/>
                    <w:rPr>
                      <w:sz w:val="20"/>
                      <w:szCs w:val="20"/>
                      <w:lang w:val="mn-MN"/>
                    </w:rPr>
                  </w:pPr>
                  <w:r w:rsidRPr="00D84013">
                    <w:rPr>
                      <w:sz w:val="20"/>
                      <w:szCs w:val="20"/>
                      <w:lang w:val="mn-MN"/>
                    </w:rPr>
                    <w:t>Step 1</w:t>
                  </w:r>
                </w:p>
              </w:tc>
              <w:tc>
                <w:tcPr>
                  <w:tcW w:w="2138" w:type="dxa"/>
                </w:tcPr>
                <w:p w:rsidR="008652B7" w:rsidRPr="00D84013" w:rsidRDefault="008652B7" w:rsidP="008652B7">
                  <w:pPr>
                    <w:pStyle w:val="TableParagraph"/>
                    <w:ind w:left="107" w:right="425"/>
                    <w:rPr>
                      <w:sz w:val="20"/>
                      <w:szCs w:val="20"/>
                      <w:lang w:val="mn-MN"/>
                    </w:rPr>
                  </w:pPr>
                  <w:r w:rsidRPr="00D84013">
                    <w:rPr>
                      <w:sz w:val="20"/>
                      <w:szCs w:val="20"/>
                      <w:lang w:val="mn-MN"/>
                    </w:rPr>
                    <w:t>Maintenance centre requests current operational parameters from a particular IED.</w:t>
                  </w:r>
                </w:p>
              </w:tc>
            </w:tr>
            <w:tr w:rsidR="008652B7" w:rsidRPr="00D84013" w:rsidTr="00902EC1">
              <w:tc>
                <w:tcPr>
                  <w:tcW w:w="2138" w:type="dxa"/>
                </w:tcPr>
                <w:p w:rsidR="008652B7" w:rsidRPr="00D84013" w:rsidRDefault="008652B7" w:rsidP="008652B7">
                  <w:pPr>
                    <w:pStyle w:val="TableParagraph"/>
                    <w:spacing w:before="37"/>
                    <w:ind w:left="107"/>
                    <w:rPr>
                      <w:sz w:val="20"/>
                      <w:szCs w:val="20"/>
                      <w:lang w:val="mn-MN"/>
                    </w:rPr>
                  </w:pPr>
                  <w:r w:rsidRPr="00D84013">
                    <w:rPr>
                      <w:sz w:val="20"/>
                      <w:szCs w:val="20"/>
                      <w:lang w:val="mn-MN"/>
                    </w:rPr>
                    <w:t>Step 2</w:t>
                  </w:r>
                </w:p>
              </w:tc>
              <w:tc>
                <w:tcPr>
                  <w:tcW w:w="2138" w:type="dxa"/>
                </w:tcPr>
                <w:p w:rsidR="008652B7" w:rsidRPr="00D84013" w:rsidRDefault="008652B7" w:rsidP="008652B7">
                  <w:pPr>
                    <w:pStyle w:val="TableParagraph"/>
                    <w:ind w:left="107"/>
                    <w:rPr>
                      <w:sz w:val="20"/>
                      <w:szCs w:val="20"/>
                      <w:lang w:val="mn-MN"/>
                    </w:rPr>
                  </w:pPr>
                  <w:r w:rsidRPr="00D84013">
                    <w:rPr>
                      <w:sz w:val="20"/>
                      <w:szCs w:val="20"/>
                      <w:lang w:val="mn-MN"/>
                    </w:rPr>
                    <w:t>IED transmits the requested parameters to the maintenance centre.</w:t>
                  </w:r>
                </w:p>
              </w:tc>
            </w:tr>
          </w:tbl>
          <w:p w:rsidR="008652B7" w:rsidRPr="00D84013" w:rsidRDefault="008652B7" w:rsidP="008652B7">
            <w:pPr>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902EC1" w:rsidP="008652B7">
            <w:pPr>
              <w:rPr>
                <w:b/>
                <w:lang w:val="mn-MN"/>
              </w:rPr>
            </w:pPr>
            <w:r w:rsidRPr="00D84013">
              <w:rPr>
                <w:b/>
                <w:lang w:val="mn-MN"/>
              </w:rPr>
              <w:t>5.8.6.4</w:t>
            </w:r>
            <w:r w:rsidR="008652B7" w:rsidRPr="00D84013">
              <w:rPr>
                <w:b/>
                <w:lang w:val="mn-MN"/>
              </w:rPr>
              <w:t xml:space="preserve"> Request for operational parameters</w:t>
            </w:r>
          </w:p>
          <w:tbl>
            <w:tblPr>
              <w:tblStyle w:val="TableGrid"/>
              <w:tblW w:w="0" w:type="auto"/>
              <w:tblLook w:val="04A0" w:firstRow="1" w:lastRow="0" w:firstColumn="1" w:lastColumn="0" w:noHBand="0" w:noVBand="1"/>
            </w:tblPr>
            <w:tblGrid>
              <w:gridCol w:w="2138"/>
              <w:gridCol w:w="2138"/>
            </w:tblGrid>
            <w:tr w:rsidR="008652B7" w:rsidRPr="00D84013" w:rsidTr="00902EC1">
              <w:tc>
                <w:tcPr>
                  <w:tcW w:w="213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Use case step</w:t>
                  </w:r>
                </w:p>
              </w:tc>
              <w:tc>
                <w:tcPr>
                  <w:tcW w:w="2138"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Description</w:t>
                  </w:r>
                </w:p>
              </w:tc>
            </w:tr>
            <w:tr w:rsidR="00902EC1" w:rsidRPr="00D84013" w:rsidTr="00902EC1">
              <w:tc>
                <w:tcPr>
                  <w:tcW w:w="2138" w:type="dxa"/>
                </w:tcPr>
                <w:p w:rsidR="00902EC1" w:rsidRPr="00D84013" w:rsidRDefault="00902EC1" w:rsidP="00902EC1">
                  <w:pPr>
                    <w:pStyle w:val="TableParagraph"/>
                    <w:spacing w:before="38"/>
                    <w:rPr>
                      <w:sz w:val="20"/>
                      <w:szCs w:val="20"/>
                      <w:lang w:val="mn-MN"/>
                    </w:rPr>
                  </w:pPr>
                  <w:r w:rsidRPr="00D84013">
                    <w:rPr>
                      <w:sz w:val="20"/>
                      <w:szCs w:val="20"/>
                      <w:lang w:val="mn-MN"/>
                    </w:rPr>
                    <w:t>Step 1</w:t>
                  </w:r>
                </w:p>
              </w:tc>
              <w:tc>
                <w:tcPr>
                  <w:tcW w:w="2138" w:type="dxa"/>
                </w:tcPr>
                <w:p w:rsidR="00902EC1" w:rsidRPr="00D84013" w:rsidRDefault="00902EC1" w:rsidP="00902EC1">
                  <w:pPr>
                    <w:pStyle w:val="TableParagraph"/>
                    <w:spacing w:before="58"/>
                    <w:ind w:left="107"/>
                    <w:rPr>
                      <w:sz w:val="20"/>
                      <w:szCs w:val="20"/>
                      <w:lang w:val="mn-MN"/>
                    </w:rPr>
                  </w:pPr>
                  <w:r w:rsidRPr="00D84013">
                    <w:rPr>
                      <w:sz w:val="20"/>
                      <w:szCs w:val="20"/>
                      <w:lang w:val="mn-MN"/>
                    </w:rPr>
                    <w:t xml:space="preserve">Maintenance centre </w:t>
                  </w:r>
                  <w:r w:rsidRPr="00D84013">
                    <w:rPr>
                      <w:sz w:val="20"/>
                      <w:szCs w:val="20"/>
                      <w:lang w:val="mn-MN"/>
                    </w:rPr>
                    <w:lastRenderedPageBreak/>
                    <w:t>sends operational parameters to IED.</w:t>
                  </w:r>
                </w:p>
              </w:tc>
            </w:tr>
            <w:tr w:rsidR="00902EC1" w:rsidRPr="00D84013" w:rsidTr="00902EC1">
              <w:tc>
                <w:tcPr>
                  <w:tcW w:w="2138" w:type="dxa"/>
                </w:tcPr>
                <w:p w:rsidR="00902EC1" w:rsidRPr="00D84013" w:rsidRDefault="00902EC1" w:rsidP="00902EC1">
                  <w:pPr>
                    <w:pStyle w:val="TableParagraph"/>
                    <w:spacing w:before="37"/>
                    <w:rPr>
                      <w:sz w:val="20"/>
                      <w:szCs w:val="20"/>
                      <w:lang w:val="mn-MN"/>
                    </w:rPr>
                  </w:pPr>
                  <w:r w:rsidRPr="00D84013">
                    <w:rPr>
                      <w:sz w:val="20"/>
                      <w:szCs w:val="20"/>
                      <w:lang w:val="mn-MN"/>
                    </w:rPr>
                    <w:lastRenderedPageBreak/>
                    <w:t>Step 2</w:t>
                  </w:r>
                </w:p>
              </w:tc>
              <w:tc>
                <w:tcPr>
                  <w:tcW w:w="2138" w:type="dxa"/>
                </w:tcPr>
                <w:p w:rsidR="00902EC1" w:rsidRPr="00D84013" w:rsidRDefault="00902EC1" w:rsidP="00902EC1">
                  <w:pPr>
                    <w:pStyle w:val="TableParagraph"/>
                    <w:ind w:left="107"/>
                    <w:rPr>
                      <w:sz w:val="20"/>
                      <w:szCs w:val="20"/>
                      <w:lang w:val="mn-MN"/>
                    </w:rPr>
                  </w:pPr>
                  <w:r w:rsidRPr="00D84013">
                    <w:rPr>
                      <w:sz w:val="20"/>
                      <w:szCs w:val="20"/>
                      <w:lang w:val="mn-MN"/>
                    </w:rPr>
                    <w:t>IED transmits an acknowledgment to the maintenance centre.</w:t>
                  </w:r>
                </w:p>
              </w:tc>
            </w:tr>
            <w:tr w:rsidR="00902EC1" w:rsidRPr="00D84013" w:rsidTr="00902EC1">
              <w:tc>
                <w:tcPr>
                  <w:tcW w:w="2138" w:type="dxa"/>
                </w:tcPr>
                <w:p w:rsidR="00902EC1" w:rsidRPr="00D84013" w:rsidRDefault="00902EC1" w:rsidP="00902EC1">
                  <w:pPr>
                    <w:rPr>
                      <w:lang w:val="mn-MN"/>
                    </w:rPr>
                  </w:pPr>
                  <w:r w:rsidRPr="00D84013">
                    <w:rPr>
                      <w:sz w:val="20"/>
                      <w:szCs w:val="20"/>
                      <w:lang w:val="mn-MN"/>
                    </w:rPr>
                    <w:t>Step 3</w:t>
                  </w:r>
                </w:p>
              </w:tc>
              <w:tc>
                <w:tcPr>
                  <w:tcW w:w="2138" w:type="dxa"/>
                </w:tcPr>
                <w:p w:rsidR="00902EC1" w:rsidRPr="00D84013" w:rsidRDefault="00902EC1" w:rsidP="00902EC1">
                  <w:pPr>
                    <w:pStyle w:val="TableParagraph"/>
                    <w:ind w:left="107"/>
                    <w:rPr>
                      <w:sz w:val="20"/>
                      <w:szCs w:val="20"/>
                      <w:lang w:val="mn-MN"/>
                    </w:rPr>
                  </w:pPr>
                  <w:r w:rsidRPr="00D84013">
                    <w:rPr>
                      <w:sz w:val="20"/>
                      <w:szCs w:val="20"/>
                      <w:lang w:val="mn-MN"/>
                    </w:rPr>
                    <w:t>Maintenance centre sends a validation to IED for new parameters.</w:t>
                  </w:r>
                </w:p>
              </w:tc>
            </w:tr>
            <w:tr w:rsidR="00902EC1" w:rsidRPr="00D84013" w:rsidTr="00902EC1">
              <w:tc>
                <w:tcPr>
                  <w:tcW w:w="2138" w:type="dxa"/>
                </w:tcPr>
                <w:p w:rsidR="00902EC1" w:rsidRPr="00D84013" w:rsidRDefault="00902EC1" w:rsidP="00902EC1">
                  <w:pPr>
                    <w:rPr>
                      <w:lang w:val="mn-MN"/>
                    </w:rPr>
                  </w:pPr>
                  <w:r w:rsidRPr="00D84013">
                    <w:rPr>
                      <w:sz w:val="20"/>
                      <w:szCs w:val="20"/>
                      <w:lang w:val="mn-MN"/>
                    </w:rPr>
                    <w:t>Step 4</w:t>
                  </w:r>
                </w:p>
              </w:tc>
              <w:tc>
                <w:tcPr>
                  <w:tcW w:w="2138" w:type="dxa"/>
                </w:tcPr>
                <w:p w:rsidR="00902EC1" w:rsidRPr="00D84013" w:rsidRDefault="00902EC1" w:rsidP="00902EC1">
                  <w:pPr>
                    <w:pStyle w:val="TableParagraph"/>
                    <w:spacing w:before="58"/>
                    <w:ind w:left="107"/>
                    <w:rPr>
                      <w:sz w:val="20"/>
                      <w:szCs w:val="20"/>
                      <w:lang w:val="mn-MN"/>
                    </w:rPr>
                  </w:pPr>
                  <w:r w:rsidRPr="00D84013">
                    <w:rPr>
                      <w:sz w:val="20"/>
                      <w:szCs w:val="20"/>
                      <w:lang w:val="mn-MN"/>
                    </w:rPr>
                    <w:t>IED activates new parameters.</w:t>
                  </w:r>
                </w:p>
              </w:tc>
            </w:tr>
            <w:tr w:rsidR="00902EC1" w:rsidRPr="00D84013" w:rsidTr="00902EC1">
              <w:tc>
                <w:tcPr>
                  <w:tcW w:w="2138" w:type="dxa"/>
                </w:tcPr>
                <w:p w:rsidR="00902EC1" w:rsidRPr="00D84013" w:rsidRDefault="00902EC1" w:rsidP="00902EC1">
                  <w:pPr>
                    <w:rPr>
                      <w:sz w:val="20"/>
                      <w:szCs w:val="20"/>
                      <w:lang w:val="mn-MN"/>
                    </w:rPr>
                  </w:pPr>
                  <w:r w:rsidRPr="00D84013">
                    <w:rPr>
                      <w:sz w:val="20"/>
                      <w:szCs w:val="20"/>
                      <w:lang w:val="mn-MN"/>
                    </w:rPr>
                    <w:t>Step 5</w:t>
                  </w:r>
                </w:p>
              </w:tc>
              <w:tc>
                <w:tcPr>
                  <w:tcW w:w="2138" w:type="dxa"/>
                </w:tcPr>
                <w:p w:rsidR="00902EC1" w:rsidRPr="00D84013" w:rsidRDefault="00902EC1" w:rsidP="00902EC1">
                  <w:pPr>
                    <w:pStyle w:val="TableParagraph"/>
                    <w:ind w:left="107" w:right="312"/>
                    <w:rPr>
                      <w:sz w:val="20"/>
                      <w:szCs w:val="20"/>
                      <w:lang w:val="mn-MN"/>
                    </w:rPr>
                  </w:pPr>
                  <w:r w:rsidRPr="00D84013">
                    <w:rPr>
                      <w:sz w:val="20"/>
                      <w:szCs w:val="20"/>
                      <w:lang w:val="mn-MN"/>
                    </w:rPr>
                    <w:t>IED sends a message to maintenance centre to indicate that new parameters are activated.</w:t>
                  </w:r>
                </w:p>
              </w:tc>
            </w:tr>
          </w:tbl>
          <w:p w:rsidR="008652B7" w:rsidRPr="00D84013" w:rsidRDefault="008652B7" w:rsidP="008652B7">
            <w:pPr>
              <w:jc w:val="center"/>
              <w:rPr>
                <w:b/>
                <w:lang w:val="mn-MN"/>
              </w:rPr>
            </w:pPr>
          </w:p>
          <w:p w:rsidR="008652B7" w:rsidRPr="00D84013" w:rsidRDefault="008652B7" w:rsidP="008652B7">
            <w:pPr>
              <w:jc w:val="both"/>
              <w:rPr>
                <w:b/>
                <w:lang w:val="mn-MN"/>
              </w:rPr>
            </w:pPr>
          </w:p>
        </w:tc>
      </w:tr>
    </w:tbl>
    <w:p w:rsidR="000C3B3C" w:rsidRPr="00D84013" w:rsidRDefault="000C3B3C" w:rsidP="002538A3">
      <w:pPr>
        <w:rPr>
          <w:b/>
          <w:lang w:val="mn-MN"/>
        </w:rPr>
      </w:pPr>
    </w:p>
    <w:tbl>
      <w:tblPr>
        <w:tblStyle w:val="TableGrid"/>
        <w:tblW w:w="0" w:type="auto"/>
        <w:tblLook w:val="04A0" w:firstRow="1" w:lastRow="0" w:firstColumn="1" w:lastColumn="0" w:noHBand="0" w:noVBand="1"/>
      </w:tblPr>
      <w:tblGrid>
        <w:gridCol w:w="4788"/>
        <w:gridCol w:w="4788"/>
      </w:tblGrid>
      <w:tr w:rsidR="008669B8" w:rsidRPr="00D84013" w:rsidTr="008669B8">
        <w:tc>
          <w:tcPr>
            <w:tcW w:w="4788" w:type="dxa"/>
          </w:tcPr>
          <w:p w:rsidR="008669B8" w:rsidRPr="00D84013" w:rsidRDefault="008669B8" w:rsidP="008669B8">
            <w:pPr>
              <w:jc w:val="both"/>
              <w:rPr>
                <w:b/>
                <w:sz w:val="22"/>
                <w:szCs w:val="22"/>
                <w:lang w:val="mn-MN"/>
              </w:rPr>
            </w:pPr>
            <w:r w:rsidRPr="00D84013">
              <w:rPr>
                <w:b/>
                <w:lang w:val="mn-MN"/>
              </w:rPr>
              <w:t>5.9 Дэд станц ба удирдлагын төв хоорондын холболтын шаардлага</w:t>
            </w:r>
          </w:p>
          <w:p w:rsidR="008669B8" w:rsidRPr="00D84013" w:rsidRDefault="008669B8" w:rsidP="008669B8">
            <w:pPr>
              <w:jc w:val="both"/>
              <w:rPr>
                <w:b/>
                <w:sz w:val="22"/>
                <w:szCs w:val="22"/>
                <w:lang w:val="mn-MN"/>
              </w:rPr>
            </w:pPr>
          </w:p>
          <w:p w:rsidR="008669B8" w:rsidRPr="00DB2381" w:rsidRDefault="000C3B3C" w:rsidP="00DB2381">
            <w:pPr>
              <w:spacing w:line="276" w:lineRule="auto"/>
              <w:jc w:val="both"/>
              <w:rPr>
                <w:bCs/>
                <w:color w:val="000000"/>
                <w:sz w:val="20"/>
                <w:szCs w:val="20"/>
                <w:shd w:val="clear" w:color="auto" w:fill="FFFFFF"/>
                <w:lang w:val="mn-MN"/>
              </w:rPr>
            </w:pPr>
            <w:r w:rsidRPr="00DB2381">
              <w:rPr>
                <w:bCs/>
                <w:color w:val="000000"/>
                <w:sz w:val="20"/>
                <w:szCs w:val="20"/>
                <w:shd w:val="clear" w:color="auto" w:fill="FFFFFF"/>
                <w:lang w:val="mn-MN"/>
              </w:rPr>
              <w:t>Тайлбар</w:t>
            </w:r>
            <w:r w:rsidR="008669B8" w:rsidRPr="00DB2381">
              <w:rPr>
                <w:bCs/>
                <w:color w:val="000000"/>
                <w:sz w:val="20"/>
                <w:szCs w:val="20"/>
                <w:shd w:val="clear" w:color="auto" w:fill="FFFFFF"/>
                <w:lang w:val="mn-MN"/>
              </w:rPr>
              <w:t xml:space="preserve"> 5.9 дэд бүлэгт IEC 61850-5:2013-т нийцүүлэн шаардлагуудыг нэгтгэсэн ба дэд станцын удирдлагын төвийн холболтод чиглэгдсэн.</w:t>
            </w:r>
          </w:p>
          <w:p w:rsidR="008669B8" w:rsidRPr="00D84013" w:rsidRDefault="008669B8" w:rsidP="008669B8">
            <w:pPr>
              <w:jc w:val="both"/>
              <w:rPr>
                <w:b/>
                <w:sz w:val="22"/>
                <w:szCs w:val="22"/>
                <w:lang w:val="mn-MN"/>
              </w:rPr>
            </w:pPr>
          </w:p>
          <w:p w:rsidR="008669B8" w:rsidRPr="00D84013" w:rsidRDefault="008669B8" w:rsidP="008669B8">
            <w:pPr>
              <w:jc w:val="both"/>
              <w:rPr>
                <w:b/>
                <w:lang w:val="mn-MN"/>
              </w:rPr>
            </w:pPr>
            <w:r w:rsidRPr="00D84013">
              <w:rPr>
                <w:b/>
                <w:lang w:val="mn-MN"/>
              </w:rPr>
              <w:t>5.9.1</w:t>
            </w:r>
            <w:r w:rsidRPr="00D84013">
              <w:rPr>
                <w:lang w:val="mn-MN"/>
              </w:rPr>
              <w:t xml:space="preserve"> </w:t>
            </w:r>
            <w:r w:rsidRPr="00D84013">
              <w:rPr>
                <w:b/>
                <w:lang w:val="mn-MN"/>
              </w:rPr>
              <w:t>Ерөнхий зүйл</w:t>
            </w:r>
          </w:p>
          <w:p w:rsidR="008669B8" w:rsidRPr="00D84013" w:rsidRDefault="008669B8" w:rsidP="008669B8">
            <w:pPr>
              <w:jc w:val="both"/>
              <w:rPr>
                <w:b/>
                <w:sz w:val="22"/>
                <w:szCs w:val="22"/>
                <w:lang w:val="mn-MN"/>
              </w:rPr>
            </w:pPr>
          </w:p>
          <w:p w:rsidR="008669B8" w:rsidRPr="00D84013" w:rsidRDefault="008669B8" w:rsidP="008669B8">
            <w:pPr>
              <w:jc w:val="both"/>
              <w:rPr>
                <w:b/>
                <w:sz w:val="22"/>
                <w:szCs w:val="22"/>
                <w:lang w:val="mn-MN"/>
              </w:rPr>
            </w:pPr>
            <w:r w:rsidRPr="00D84013">
              <w:rPr>
                <w:b/>
                <w:lang w:val="mn-MN"/>
              </w:rPr>
              <w:t>5.9.1.1 Танилцуулга</w:t>
            </w:r>
          </w:p>
          <w:p w:rsidR="008669B8" w:rsidRPr="00D84013" w:rsidRDefault="008669B8" w:rsidP="00DB2381">
            <w:pPr>
              <w:spacing w:line="276" w:lineRule="auto"/>
              <w:jc w:val="both"/>
              <w:rPr>
                <w:lang w:val="mn-MN"/>
              </w:rPr>
            </w:pPr>
            <w:r w:rsidRPr="00D84013">
              <w:rPr>
                <w:lang w:val="mn-MN"/>
              </w:rPr>
              <w:t xml:space="preserve"> </w:t>
            </w:r>
            <w:r w:rsidRPr="00DB2381">
              <w:rPr>
                <w:bCs/>
                <w:color w:val="000000"/>
                <w:shd w:val="clear" w:color="auto" w:fill="FFFFFF"/>
                <w:lang w:val="mn-MN"/>
              </w:rPr>
              <w:t xml:space="preserve">Дэд станцын удирдлагын төвийн хоорондын мэдээлэл холбооны сүлжээний холболт нь дэд станцын хэрэглээний </w:t>
            </w:r>
            <w:r w:rsidR="007F6475" w:rsidRPr="00DB2381">
              <w:rPr>
                <w:bCs/>
                <w:color w:val="000000"/>
                <w:shd w:val="clear" w:color="auto" w:fill="FFFFFF"/>
                <w:lang w:val="mn-MN"/>
              </w:rPr>
              <w:t>мэдээллийг</w:t>
            </w:r>
            <w:r w:rsidRPr="00DB2381">
              <w:rPr>
                <w:bCs/>
                <w:color w:val="000000"/>
                <w:shd w:val="clear" w:color="auto" w:fill="FFFFFF"/>
                <w:lang w:val="mn-MN"/>
              </w:rPr>
              <w:t xml:space="preserve"> авах уу эсвэл хяналтын чиг үүрэг гүйцэтгэх үү гэдгээс хамаарна. Дэд чиг үүргүүдэд тасралтын бичлэг дамжуулах, тохиргоог өөрчлөх зэрэг нь орно.</w:t>
            </w:r>
          </w:p>
          <w:p w:rsidR="008669B8" w:rsidRPr="00D84013" w:rsidRDefault="008669B8" w:rsidP="008669B8">
            <w:pPr>
              <w:jc w:val="both"/>
              <w:rPr>
                <w:sz w:val="22"/>
                <w:szCs w:val="22"/>
                <w:lang w:val="mn-MN"/>
              </w:rPr>
            </w:pPr>
          </w:p>
          <w:p w:rsidR="008669B8" w:rsidRPr="00D84013" w:rsidRDefault="008669B8" w:rsidP="008669B8">
            <w:pPr>
              <w:jc w:val="both"/>
              <w:rPr>
                <w:b/>
                <w:lang w:val="mn-MN"/>
              </w:rPr>
            </w:pPr>
            <w:r w:rsidRPr="00D84013">
              <w:rPr>
                <w:b/>
                <w:lang w:val="mn-MN"/>
              </w:rPr>
              <w:t>5.9.1.2 Функцийн логик байршил болон гаралт</w:t>
            </w:r>
          </w:p>
          <w:p w:rsidR="008669B8" w:rsidRPr="00D84013" w:rsidRDefault="008669B8" w:rsidP="008669B8">
            <w:pPr>
              <w:jc w:val="both"/>
              <w:rPr>
                <w:b/>
                <w:sz w:val="22"/>
                <w:szCs w:val="22"/>
                <w:lang w:val="mn-MN"/>
              </w:rPr>
            </w:pPr>
          </w:p>
          <w:p w:rsidR="008669B8" w:rsidRPr="00D84013" w:rsidRDefault="008669B8" w:rsidP="00DB2381">
            <w:pPr>
              <w:spacing w:line="276" w:lineRule="auto"/>
              <w:jc w:val="both"/>
              <w:rPr>
                <w:sz w:val="22"/>
                <w:szCs w:val="22"/>
                <w:lang w:val="mn-MN"/>
              </w:rPr>
            </w:pPr>
            <w:r w:rsidRPr="00DB2381">
              <w:rPr>
                <w:bCs/>
                <w:color w:val="000000"/>
                <w:shd w:val="clear" w:color="auto" w:fill="FFFFFF"/>
                <w:lang w:val="mn-MN"/>
              </w:rPr>
              <w:lastRenderedPageBreak/>
              <w:t xml:space="preserve">Дэд станцын автоматжуулалтын системийн функцүүдийг логикоор гурван өөр түвшинд / станцын, нэгжийн эсвэл </w:t>
            </w:r>
            <w:r w:rsidR="007F6475" w:rsidRPr="00DB2381">
              <w:rPr>
                <w:bCs/>
                <w:color w:val="000000"/>
                <w:shd w:val="clear" w:color="auto" w:fill="FFFFFF"/>
                <w:lang w:val="mn-MN"/>
              </w:rPr>
              <w:t>процессын</w:t>
            </w:r>
            <w:r w:rsidRPr="00DB2381">
              <w:rPr>
                <w:bCs/>
                <w:color w:val="000000"/>
                <w:shd w:val="clear" w:color="auto" w:fill="FFFFFF"/>
                <w:lang w:val="mn-MN"/>
              </w:rPr>
              <w:t xml:space="preserve">/ хувааж болно. Эдгээр түвшнүүдийг </w:t>
            </w:r>
            <w:r w:rsidR="00CC547E" w:rsidRPr="00DB2381">
              <w:rPr>
                <w:bCs/>
                <w:color w:val="000000"/>
                <w:shd w:val="clear" w:color="auto" w:fill="FFFFFF"/>
                <w:lang w:val="mn-MN"/>
              </w:rPr>
              <w:t>11-р зурагт</w:t>
            </w:r>
            <w:r w:rsidRPr="00DB2381">
              <w:rPr>
                <w:bCs/>
                <w:color w:val="000000"/>
                <w:shd w:val="clear" w:color="auto" w:fill="FFFFFF"/>
                <w:lang w:val="mn-MN"/>
              </w:rPr>
              <w:t xml:space="preserve"> 1-ээс 11 логик гаралтын хамт логик тайлбартайгаар харуулсан.</w:t>
            </w:r>
          </w:p>
        </w:tc>
        <w:tc>
          <w:tcPr>
            <w:tcW w:w="4788" w:type="dxa"/>
          </w:tcPr>
          <w:p w:rsidR="008669B8" w:rsidRPr="00D84013" w:rsidRDefault="008669B8" w:rsidP="008669B8">
            <w:pPr>
              <w:jc w:val="both"/>
              <w:rPr>
                <w:b/>
                <w:sz w:val="22"/>
                <w:szCs w:val="22"/>
                <w:lang w:val="mn-MN"/>
              </w:rPr>
            </w:pPr>
            <w:r w:rsidRPr="00D84013">
              <w:rPr>
                <w:b/>
                <w:lang w:val="mn-MN"/>
              </w:rPr>
              <w:lastRenderedPageBreak/>
              <w:t>5.9</w:t>
            </w:r>
            <w:r w:rsidRPr="00D84013">
              <w:rPr>
                <w:b/>
                <w:lang w:val="mn-MN"/>
              </w:rPr>
              <w:tab/>
              <w:t>Communication requirements for SS to CC communication</w:t>
            </w:r>
          </w:p>
          <w:p w:rsidR="008669B8" w:rsidRPr="00D84013" w:rsidRDefault="008669B8" w:rsidP="008669B8">
            <w:pPr>
              <w:jc w:val="both"/>
              <w:rPr>
                <w:sz w:val="22"/>
                <w:szCs w:val="22"/>
                <w:lang w:val="mn-MN"/>
              </w:rPr>
            </w:pPr>
          </w:p>
          <w:p w:rsidR="008669B8" w:rsidRPr="00DB2381" w:rsidRDefault="008669B8" w:rsidP="00DB2381">
            <w:pPr>
              <w:spacing w:line="276" w:lineRule="auto"/>
              <w:jc w:val="both"/>
              <w:rPr>
                <w:bCs/>
                <w:color w:val="000000"/>
                <w:sz w:val="20"/>
                <w:szCs w:val="20"/>
                <w:shd w:val="clear" w:color="auto" w:fill="FFFFFF"/>
                <w:lang w:val="mn-MN"/>
              </w:rPr>
            </w:pPr>
            <w:r w:rsidRPr="00DB2381">
              <w:rPr>
                <w:bCs/>
                <w:color w:val="000000"/>
                <w:sz w:val="20"/>
                <w:szCs w:val="20"/>
                <w:shd w:val="clear" w:color="auto" w:fill="FFFFFF"/>
                <w:lang w:val="mn-MN"/>
              </w:rPr>
              <w:t>NOTE Subclause 5.9 collects the requirements according to part IEC 61850-5:2013 but focuses on substation to control centre communication.</w:t>
            </w:r>
          </w:p>
          <w:p w:rsidR="008669B8" w:rsidRPr="00D84013" w:rsidRDefault="008669B8" w:rsidP="008669B8">
            <w:pPr>
              <w:jc w:val="both"/>
              <w:rPr>
                <w:sz w:val="20"/>
                <w:szCs w:val="20"/>
                <w:lang w:val="mn-MN"/>
              </w:rPr>
            </w:pPr>
          </w:p>
          <w:p w:rsidR="008669B8" w:rsidRPr="00D84013" w:rsidRDefault="008669B8" w:rsidP="008669B8">
            <w:pPr>
              <w:jc w:val="both"/>
              <w:rPr>
                <w:b/>
                <w:sz w:val="22"/>
                <w:szCs w:val="22"/>
                <w:lang w:val="mn-MN"/>
              </w:rPr>
            </w:pPr>
            <w:r w:rsidRPr="00D84013">
              <w:rPr>
                <w:b/>
                <w:lang w:val="mn-MN"/>
              </w:rPr>
              <w:t>5.9.1</w:t>
            </w:r>
            <w:r w:rsidRPr="00D84013">
              <w:rPr>
                <w:b/>
                <w:lang w:val="mn-MN"/>
              </w:rPr>
              <w:tab/>
              <w:t>General issues</w:t>
            </w:r>
          </w:p>
          <w:p w:rsidR="008669B8" w:rsidRPr="00D84013" w:rsidRDefault="008669B8" w:rsidP="008669B8">
            <w:pPr>
              <w:jc w:val="both"/>
              <w:rPr>
                <w:b/>
                <w:sz w:val="22"/>
                <w:szCs w:val="22"/>
                <w:lang w:val="mn-MN"/>
              </w:rPr>
            </w:pPr>
          </w:p>
          <w:p w:rsidR="008669B8" w:rsidRPr="00D84013" w:rsidRDefault="008669B8" w:rsidP="008669B8">
            <w:pPr>
              <w:jc w:val="both"/>
              <w:rPr>
                <w:b/>
                <w:sz w:val="22"/>
                <w:szCs w:val="22"/>
                <w:lang w:val="mn-MN"/>
              </w:rPr>
            </w:pPr>
            <w:r w:rsidRPr="00D84013">
              <w:rPr>
                <w:b/>
                <w:lang w:val="mn-MN"/>
              </w:rPr>
              <w:t>5.9.1.1</w:t>
            </w:r>
            <w:r w:rsidRPr="00D84013">
              <w:rPr>
                <w:b/>
                <w:lang w:val="mn-MN"/>
              </w:rPr>
              <w:tab/>
              <w:t>Introduction</w:t>
            </w:r>
          </w:p>
          <w:p w:rsidR="008669B8" w:rsidRPr="00DB2381" w:rsidRDefault="008669B8" w:rsidP="00DB2381">
            <w:pPr>
              <w:spacing w:line="276" w:lineRule="auto"/>
              <w:jc w:val="both"/>
              <w:rPr>
                <w:bCs/>
                <w:color w:val="000000"/>
                <w:shd w:val="clear" w:color="auto" w:fill="FFFFFF"/>
                <w:lang w:val="mn-MN"/>
              </w:rPr>
            </w:pPr>
            <w:r w:rsidRPr="00DB2381">
              <w:rPr>
                <w:bCs/>
                <w:color w:val="000000"/>
                <w:shd w:val="clear" w:color="auto" w:fill="FFFFFF"/>
                <w:lang w:val="mn-MN"/>
              </w:rPr>
              <w:t>The substation to control centre communication refers to functions in control centre  applications which demand information from the substation or perform control functions in the substation. Supporting functions are e.g. the transfer of disturbance records and the changing  of settings.</w:t>
            </w:r>
          </w:p>
          <w:p w:rsidR="008669B8" w:rsidRPr="00D84013" w:rsidRDefault="008669B8" w:rsidP="008669B8">
            <w:pPr>
              <w:jc w:val="both"/>
              <w:rPr>
                <w:sz w:val="22"/>
                <w:szCs w:val="22"/>
                <w:lang w:val="mn-MN"/>
              </w:rPr>
            </w:pPr>
          </w:p>
          <w:p w:rsidR="008669B8" w:rsidRPr="00D84013" w:rsidRDefault="008669B8" w:rsidP="008669B8">
            <w:pPr>
              <w:jc w:val="both"/>
              <w:rPr>
                <w:b/>
                <w:lang w:val="mn-MN"/>
              </w:rPr>
            </w:pPr>
            <w:r w:rsidRPr="00D84013">
              <w:rPr>
                <w:b/>
                <w:lang w:val="mn-MN"/>
              </w:rPr>
              <w:t>5.9.1.2</w:t>
            </w:r>
            <w:r w:rsidRPr="00D84013">
              <w:rPr>
                <w:b/>
                <w:lang w:val="mn-MN"/>
              </w:rPr>
              <w:tab/>
              <w:t>Logical allocation of functions and interfaces</w:t>
            </w:r>
          </w:p>
          <w:p w:rsidR="008669B8" w:rsidRPr="00D84013" w:rsidRDefault="008669B8" w:rsidP="008669B8">
            <w:pPr>
              <w:jc w:val="both"/>
              <w:rPr>
                <w:b/>
                <w:sz w:val="22"/>
                <w:szCs w:val="22"/>
                <w:lang w:val="mn-MN"/>
              </w:rPr>
            </w:pPr>
          </w:p>
          <w:p w:rsidR="008669B8" w:rsidRPr="00DB2381" w:rsidRDefault="008669B8"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The functions of a substation automation </w:t>
            </w:r>
            <w:r w:rsidRPr="00DB2381">
              <w:rPr>
                <w:bCs/>
                <w:color w:val="000000"/>
                <w:shd w:val="clear" w:color="auto" w:fill="FFFFFF"/>
                <w:lang w:val="mn-MN"/>
              </w:rPr>
              <w:lastRenderedPageBreak/>
              <w:t>system may be allocated logically on three different levels (station, bay/unit, or process). These levels are shown by the logical interpretation of Figure 11 together with the logical interfaces 1 to 11.</w:t>
            </w:r>
          </w:p>
          <w:p w:rsidR="008669B8" w:rsidRPr="00D84013" w:rsidRDefault="008669B8" w:rsidP="008669B8">
            <w:pPr>
              <w:jc w:val="both"/>
              <w:rPr>
                <w:sz w:val="22"/>
                <w:szCs w:val="22"/>
                <w:lang w:val="mn-MN"/>
              </w:rPr>
            </w:pPr>
          </w:p>
        </w:tc>
      </w:tr>
      <w:tr w:rsidR="00902EC1" w:rsidRPr="00D84013" w:rsidTr="00902EC1">
        <w:tc>
          <w:tcPr>
            <w:tcW w:w="9576" w:type="dxa"/>
            <w:gridSpan w:val="2"/>
          </w:tcPr>
          <w:p w:rsidR="00902EC1" w:rsidRPr="00D84013" w:rsidRDefault="00902EC1" w:rsidP="008669B8">
            <w:pPr>
              <w:jc w:val="both"/>
              <w:rPr>
                <w:b/>
                <w:lang w:val="mn-MN"/>
              </w:rPr>
            </w:pPr>
          </w:p>
          <w:p w:rsidR="00902EC1" w:rsidRPr="00D84013" w:rsidRDefault="00902EC1" w:rsidP="008669B8">
            <w:pPr>
              <w:jc w:val="both"/>
              <w:rPr>
                <w:b/>
                <w:lang w:val="mn-MN"/>
              </w:rPr>
            </w:pPr>
            <w:r w:rsidRPr="00D84013">
              <w:rPr>
                <w:noProof/>
              </w:rPr>
              <w:drawing>
                <wp:inline distT="0" distB="0" distL="0" distR="0" wp14:anchorId="205B2805" wp14:editId="641AFEA9">
                  <wp:extent cx="5818865" cy="4524703"/>
                  <wp:effectExtent l="0" t="0" r="0" b="9525"/>
                  <wp:docPr id="7052" name="Picture 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31518" cy="4534542"/>
                          </a:xfrm>
                          <a:prstGeom prst="rect">
                            <a:avLst/>
                          </a:prstGeom>
                        </pic:spPr>
                      </pic:pic>
                    </a:graphicData>
                  </a:graphic>
                </wp:inline>
              </w:drawing>
            </w:r>
          </w:p>
          <w:p w:rsidR="00902EC1" w:rsidRPr="00D84013" w:rsidRDefault="00902EC1" w:rsidP="008669B8">
            <w:pPr>
              <w:jc w:val="both"/>
              <w:rPr>
                <w:b/>
                <w:lang w:val="mn-MN"/>
              </w:rPr>
            </w:pPr>
          </w:p>
          <w:p w:rsidR="00902EC1" w:rsidRPr="00D84013" w:rsidRDefault="00902EC1" w:rsidP="008669B8">
            <w:pPr>
              <w:jc w:val="both"/>
              <w:rPr>
                <w:b/>
                <w:lang w:val="mn-MN"/>
              </w:rPr>
            </w:pPr>
          </w:p>
        </w:tc>
      </w:tr>
      <w:tr w:rsidR="00902EC1" w:rsidRPr="00D84013" w:rsidTr="008669B8">
        <w:tc>
          <w:tcPr>
            <w:tcW w:w="4788" w:type="dxa"/>
          </w:tcPr>
          <w:p w:rsidR="00902EC1" w:rsidRPr="00D84013" w:rsidRDefault="00902EC1" w:rsidP="00902EC1">
            <w:pPr>
              <w:jc w:val="both"/>
              <w:outlineLvl w:val="3"/>
              <w:rPr>
                <w:b/>
                <w:bCs/>
                <w:lang w:val="mn-MN"/>
              </w:rPr>
            </w:pPr>
            <w:r w:rsidRPr="00D84013">
              <w:rPr>
                <w:b/>
                <w:bCs/>
                <w:lang w:val="mn-MN"/>
              </w:rPr>
              <w:t>11-р зураг – Дэд станцын автоматжуулалтын системийн түвшнүүд болон логик холбоос</w:t>
            </w:r>
          </w:p>
          <w:p w:rsidR="00902EC1" w:rsidRPr="00D84013" w:rsidRDefault="00902EC1" w:rsidP="008669B8">
            <w:pPr>
              <w:jc w:val="both"/>
              <w:rPr>
                <w:b/>
                <w:lang w:val="mn-MN"/>
              </w:rPr>
            </w:pPr>
          </w:p>
        </w:tc>
        <w:tc>
          <w:tcPr>
            <w:tcW w:w="4788" w:type="dxa"/>
          </w:tcPr>
          <w:p w:rsidR="00902EC1" w:rsidRPr="00D84013" w:rsidRDefault="00902EC1" w:rsidP="00902EC1">
            <w:pPr>
              <w:jc w:val="both"/>
              <w:outlineLvl w:val="3"/>
              <w:rPr>
                <w:b/>
                <w:bCs/>
                <w:lang w:val="mn-MN"/>
              </w:rPr>
            </w:pPr>
            <w:r w:rsidRPr="00D84013">
              <w:rPr>
                <w:b/>
                <w:bCs/>
                <w:lang w:val="mn-MN"/>
              </w:rPr>
              <w:t>Figure 11 – Levels and logical interfaces in substation automation systems</w:t>
            </w:r>
          </w:p>
          <w:p w:rsidR="00902EC1" w:rsidRPr="00D84013" w:rsidRDefault="00902EC1" w:rsidP="008669B8">
            <w:pPr>
              <w:jc w:val="both"/>
              <w:rPr>
                <w:b/>
                <w:lang w:val="mn-MN"/>
              </w:rPr>
            </w:pPr>
          </w:p>
        </w:tc>
      </w:tr>
      <w:tr w:rsidR="00A44E9E" w:rsidRPr="00D84013" w:rsidTr="008669B8">
        <w:tc>
          <w:tcPr>
            <w:tcW w:w="4788" w:type="dxa"/>
          </w:tcPr>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1,3,6, 8,9 дүгээр гаралтууд нь дэд станцын </w:t>
            </w:r>
            <w:r w:rsidR="007F6475" w:rsidRPr="00DB2381">
              <w:rPr>
                <w:bCs/>
                <w:color w:val="000000"/>
                <w:shd w:val="clear" w:color="auto" w:fill="FFFFFF"/>
                <w:lang w:val="mn-MN"/>
              </w:rPr>
              <w:t>доторх</w:t>
            </w:r>
            <w:r w:rsidRPr="00DB2381">
              <w:rPr>
                <w:bCs/>
                <w:color w:val="000000"/>
                <w:shd w:val="clear" w:color="auto" w:fill="FFFFFF"/>
                <w:lang w:val="mn-MN"/>
              </w:rPr>
              <w:t xml:space="preserve"> автоматжуулсан системийн функцүүдэд холбогдоно. 10 </w:t>
            </w:r>
            <w:r w:rsidRPr="00DB2381">
              <w:rPr>
                <w:bCs/>
                <w:color w:val="000000"/>
                <w:shd w:val="clear" w:color="auto" w:fill="FFFFFF"/>
                <w:lang w:val="mn-MN"/>
              </w:rPr>
              <w:lastRenderedPageBreak/>
              <w:t>дугаар гаралт нь дэд станцын мэдээллийн системээс алсын удирдлагын төвд холбогдох Теле удирдлагын гаралт болно. 7 дугаар гаралт нь инженерчлэл , хяналт, засвар үйлчилгээний алслагдсан байруудыг хянах Теле удирдлагын гаралт юм. Хоёрдугаар гаралт нь дэд станцуудын хоорондох функцтэй холбоотой теле</w:t>
            </w:r>
            <w:r w:rsidR="007F6475" w:rsidRPr="00DB2381">
              <w:rPr>
                <w:bCs/>
                <w:color w:val="000000"/>
                <w:shd w:val="clear" w:color="auto" w:fill="FFFFFF"/>
                <w:lang w:val="mn-MN"/>
              </w:rPr>
              <w:t xml:space="preserve"> </w:t>
            </w:r>
            <w:r w:rsidRPr="00DB2381">
              <w:rPr>
                <w:bCs/>
                <w:color w:val="000000"/>
                <w:shd w:val="clear" w:color="auto" w:fill="FFFFFF"/>
                <w:lang w:val="mn-MN"/>
              </w:rPr>
              <w:t>хамгаалалтын гаралт болно. Харин 11 дүгээр гаралт нь хяналтын функцүүдийнхтэй адил гаралт юм. Энэхүү техникийн тайлангийн хамрах хүрээ нь 10 ба 7 дугаар гаралтуудаар хязгаарлагдана.</w:t>
            </w:r>
          </w:p>
          <w:p w:rsidR="00A44E9E" w:rsidRPr="00D84013" w:rsidRDefault="00A44E9E" w:rsidP="00A44E9E">
            <w:pPr>
              <w:jc w:val="both"/>
              <w:rPr>
                <w:spacing w:val="5"/>
                <w:sz w:val="22"/>
                <w:szCs w:val="22"/>
                <w:lang w:val="mn-MN"/>
              </w:rPr>
            </w:pPr>
          </w:p>
          <w:p w:rsidR="00A44E9E" w:rsidRPr="00DB2381" w:rsidRDefault="00A44E9E" w:rsidP="00DB2381">
            <w:pPr>
              <w:spacing w:line="276" w:lineRule="auto"/>
              <w:jc w:val="both"/>
              <w:rPr>
                <w:b/>
                <w:bCs/>
                <w:color w:val="000000"/>
                <w:shd w:val="clear" w:color="auto" w:fill="FFFFFF"/>
                <w:lang w:val="mn-MN"/>
              </w:rPr>
            </w:pPr>
            <w:r w:rsidRPr="00DB2381">
              <w:rPr>
                <w:b/>
                <w:bCs/>
                <w:color w:val="000000"/>
                <w:shd w:val="clear" w:color="auto" w:fill="FFFFFF"/>
                <w:lang w:val="mn-MN"/>
              </w:rPr>
              <w:t xml:space="preserve">5.9.1.3 Удирдлагын төвийн /ХТ/ </w:t>
            </w:r>
            <w:r w:rsidR="007F6475" w:rsidRPr="00DB2381">
              <w:rPr>
                <w:b/>
                <w:bCs/>
                <w:color w:val="000000"/>
                <w:shd w:val="clear" w:color="auto" w:fill="FFFFFF"/>
                <w:lang w:val="mn-MN"/>
              </w:rPr>
              <w:t>гаралтад</w:t>
            </w:r>
            <w:r w:rsidRPr="00DB2381">
              <w:rPr>
                <w:b/>
                <w:bCs/>
                <w:color w:val="000000"/>
                <w:shd w:val="clear" w:color="auto" w:fill="FFFFFF"/>
                <w:lang w:val="mn-MN"/>
              </w:rPr>
              <w:t xml:space="preserve"> холбогдох дэд станцад /ДС/ тавигдах шаардлага  </w:t>
            </w:r>
          </w:p>
          <w:p w:rsidR="00A44E9E" w:rsidRPr="00D84013" w:rsidRDefault="00A44E9E" w:rsidP="00A44E9E">
            <w:pPr>
              <w:jc w:val="both"/>
              <w:rPr>
                <w:b/>
                <w:spacing w:val="5"/>
                <w:sz w:val="22"/>
                <w:szCs w:val="22"/>
                <w:lang w:val="mn-MN"/>
              </w:rPr>
            </w:pPr>
          </w:p>
          <w:p w:rsidR="00A44E9E" w:rsidRPr="00D84013" w:rsidRDefault="00A44E9E" w:rsidP="00A44E9E">
            <w:pPr>
              <w:jc w:val="both"/>
              <w:rPr>
                <w:spacing w:val="5"/>
                <w:sz w:val="22"/>
                <w:szCs w:val="22"/>
                <w:lang w:val="mn-MN"/>
              </w:rPr>
            </w:pPr>
            <w:r w:rsidRPr="00D84013">
              <w:rPr>
                <w:spacing w:val="5"/>
                <w:lang w:val="mn-MN"/>
              </w:rPr>
              <w:t>Дэд станц болон удирдлагын төвийн хоорондын холбоо мэдээллийн сүлжээний талаар 11 дүгээр 10</w:t>
            </w:r>
            <w:r w:rsidR="00CC547E" w:rsidRPr="00D84013">
              <w:rPr>
                <w:lang w:val="mn-MN"/>
              </w:rPr>
              <w:t>-р зурагт</w:t>
            </w:r>
            <w:r w:rsidRPr="00D84013">
              <w:rPr>
                <w:spacing w:val="5"/>
                <w:lang w:val="mn-MN"/>
              </w:rPr>
              <w:t xml:space="preserve"> дугаар гаралттай холбоотойгоор тайлбарласан. Үндсэн шаардлагууд нь дэд станцын дотоодын хэсэг болон станцын түвшний холболтынхтой адил байна. Хоёртын утгууд / мэдээллийн төлөв, </w:t>
            </w:r>
            <w:r w:rsidR="007F6475" w:rsidRPr="00D84013">
              <w:rPr>
                <w:spacing w:val="5"/>
                <w:lang w:val="mn-MN"/>
              </w:rPr>
              <w:t>тохиолдол</w:t>
            </w:r>
            <w:r w:rsidRPr="00D84013">
              <w:rPr>
                <w:spacing w:val="5"/>
                <w:lang w:val="mn-MN"/>
              </w:rPr>
              <w:t>, командууд гэх мэт алсын удирдлагын/ болон аналог утгууд / эрчим хүчний хэрэглээний тооцооны утгууд гэх мэт/ ашиглагдаж байгаа функцүүдээс хамаарч өөрчлөгдөх ёстой. Хол зай мөн урт богино долгионы гадаад холбоог ашиглах нь зөрүү гарах ба бас мэдээллийн хурдыг сааруулж болно.</w:t>
            </w:r>
          </w:p>
          <w:p w:rsidR="00A44E9E" w:rsidRPr="00D84013" w:rsidRDefault="00A44E9E" w:rsidP="00A44E9E">
            <w:pPr>
              <w:jc w:val="both"/>
              <w:rPr>
                <w:spacing w:val="5"/>
                <w:sz w:val="22"/>
                <w:szCs w:val="22"/>
                <w:lang w:val="mn-MN"/>
              </w:rPr>
            </w:pPr>
          </w:p>
          <w:p w:rsidR="00A44E9E" w:rsidRPr="00DB2381" w:rsidRDefault="00A44E9E" w:rsidP="00A44E9E">
            <w:pPr>
              <w:jc w:val="both"/>
              <w:rPr>
                <w:b/>
                <w:spacing w:val="6"/>
                <w:lang w:val="mn-MN"/>
              </w:rPr>
            </w:pPr>
            <w:r w:rsidRPr="00DB2381">
              <w:rPr>
                <w:b/>
                <w:spacing w:val="6"/>
                <w:lang w:val="mn-MN"/>
              </w:rPr>
              <w:t>5.9.1.4. Хариу үйлдлийн шинж байдалд тавигдах шаардлага</w:t>
            </w:r>
          </w:p>
          <w:p w:rsidR="00A44E9E" w:rsidRPr="00D84013" w:rsidRDefault="00A44E9E" w:rsidP="00A44E9E">
            <w:pPr>
              <w:jc w:val="both"/>
              <w:rPr>
                <w:b/>
                <w:spacing w:val="5"/>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lastRenderedPageBreak/>
              <w:t xml:space="preserve">Функцийг зөв гүйцэтгүүлэхийн тулд нийцэл чухал бөгөөд хүлээн авах цэг </w:t>
            </w:r>
            <w:r w:rsidR="007F6475" w:rsidRPr="00DB2381">
              <w:rPr>
                <w:bCs/>
                <w:color w:val="000000"/>
                <w:shd w:val="clear" w:color="auto" w:fill="FFFFFF"/>
                <w:lang w:val="mn-MN"/>
              </w:rPr>
              <w:t>дээрх</w:t>
            </w:r>
            <w:r w:rsidRPr="00DB2381">
              <w:rPr>
                <w:bCs/>
                <w:color w:val="000000"/>
                <w:shd w:val="clear" w:color="auto" w:fill="FFFFFF"/>
                <w:lang w:val="mn-MN"/>
              </w:rPr>
              <w:t xml:space="preserve"> хариу үйлдлийг авч үзэх ёстой.</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 xml:space="preserve">Аливаа тохиолдол дахь функцүүдийн үндсэн шинж байдал нь өөрөөр хэлбэл гүйцэтгэх функцүүдийн ерөнхий шаардлагыг хангах алдааны мэдээллүүдээр илэрнэ. </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 xml:space="preserve">Холболт </w:t>
            </w:r>
            <w:r w:rsidR="007F6475" w:rsidRPr="00DB2381">
              <w:rPr>
                <w:bCs/>
                <w:color w:val="000000"/>
                <w:shd w:val="clear" w:color="auto" w:fill="FFFFFF"/>
                <w:lang w:val="mn-MN"/>
              </w:rPr>
              <w:t>тасарснаас</w:t>
            </w:r>
            <w:r w:rsidRPr="00DB2381">
              <w:rPr>
                <w:bCs/>
                <w:color w:val="000000"/>
                <w:shd w:val="clear" w:color="auto" w:fill="FFFFFF"/>
                <w:lang w:val="mn-MN"/>
              </w:rPr>
              <w:t xml:space="preserve">, өгөгдлүүд орхигдсон, нөөц хязгаарлагдсан, өгөгдлийн хязгаар хэтэрсэн гэх мэт алдааны мэдээллүүд гарсан тохиолдолд өгөх хариу нь түүний функцэд хамаарах ба тухайн техникийн тайлангийн ажлын хүрээнд хамаарахгүй.Гэхдээ энэ шинж байдал УЭТ-гийн зааварт орсон байна. Ерөнхий чиг үүрэг бүрэн биелэгдээгүй, алслагдсан </w:t>
            </w:r>
            <w:r w:rsidR="007F6475" w:rsidRPr="00DB2381">
              <w:rPr>
                <w:bCs/>
                <w:color w:val="000000"/>
                <w:shd w:val="clear" w:color="auto" w:fill="FFFFFF"/>
                <w:lang w:val="mn-MN"/>
              </w:rPr>
              <w:t>объектоос</w:t>
            </w:r>
            <w:r w:rsidRPr="00DB2381">
              <w:rPr>
                <w:bCs/>
                <w:color w:val="000000"/>
                <w:shd w:val="clear" w:color="auto" w:fill="FFFFFF"/>
                <w:lang w:val="mn-MN"/>
              </w:rPr>
              <w:t xml:space="preserve"> цаг хугацаандаа хариу ирээгүй болон зөв ажиллаагүй үед энэ нь маш чухал.</w:t>
            </w:r>
          </w:p>
          <w:p w:rsidR="009025E6" w:rsidRPr="00DB2381" w:rsidRDefault="007F6475"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Гадна</w:t>
            </w:r>
            <w:r w:rsidR="00A44E9E" w:rsidRPr="00DB2381">
              <w:rPr>
                <w:bCs/>
                <w:color w:val="000000"/>
                <w:shd w:val="clear" w:color="auto" w:fill="FFFFFF"/>
                <w:lang w:val="mn-MN"/>
              </w:rPr>
              <w:t xml:space="preserve"> холбоо мэдээллийн систем гүйцэтгэх функцийн ерөнхий шаардлагуудыг хангах ёстой. </w:t>
            </w: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Функцүүдийн шинж байдал болон хариу үйлдлүүд нь өөрөө дотоод үйл ажиллагаатай нь холбоотой бөгөөд тухайн техникийн тайланд хамаарахгүй.</w:t>
            </w:r>
          </w:p>
          <w:p w:rsidR="00A44E9E" w:rsidRDefault="00A44E9E" w:rsidP="00A44E9E">
            <w:pPr>
              <w:jc w:val="both"/>
              <w:rPr>
                <w:b/>
                <w:spacing w:val="5"/>
                <w:sz w:val="22"/>
                <w:szCs w:val="22"/>
                <w:lang w:val="mn-MN"/>
              </w:rPr>
            </w:pPr>
          </w:p>
          <w:p w:rsidR="00DB2381" w:rsidRPr="00D84013" w:rsidRDefault="00DB2381" w:rsidP="00A44E9E">
            <w:pPr>
              <w:jc w:val="both"/>
              <w:rPr>
                <w:b/>
                <w:spacing w:val="5"/>
                <w:sz w:val="22"/>
                <w:szCs w:val="22"/>
                <w:lang w:val="mn-MN"/>
              </w:rPr>
            </w:pPr>
          </w:p>
          <w:p w:rsidR="00A44E9E" w:rsidRPr="00D84013" w:rsidRDefault="00A44E9E" w:rsidP="00A44E9E">
            <w:pPr>
              <w:jc w:val="both"/>
              <w:rPr>
                <w:b/>
                <w:spacing w:val="5"/>
                <w:lang w:val="mn-MN"/>
              </w:rPr>
            </w:pPr>
            <w:r w:rsidRPr="00D84013">
              <w:rPr>
                <w:b/>
                <w:spacing w:val="5"/>
                <w:lang w:val="mn-MN"/>
              </w:rPr>
              <w:t xml:space="preserve">5.9.2. Дэд станц ба удирдлагын төв </w:t>
            </w:r>
            <w:r w:rsidR="007F6475" w:rsidRPr="00D84013">
              <w:rPr>
                <w:b/>
                <w:spacing w:val="5"/>
                <w:lang w:val="mn-MN"/>
              </w:rPr>
              <w:t>холболтод</w:t>
            </w:r>
            <w:r w:rsidRPr="00D84013">
              <w:rPr>
                <w:b/>
                <w:spacing w:val="5"/>
                <w:lang w:val="mn-MN"/>
              </w:rPr>
              <w:t xml:space="preserve"> суурилсан функцүүд</w:t>
            </w:r>
          </w:p>
          <w:p w:rsidR="00A44E9E" w:rsidRPr="00D84013" w:rsidRDefault="00A44E9E" w:rsidP="00A44E9E">
            <w:pPr>
              <w:jc w:val="both"/>
              <w:rPr>
                <w:b/>
                <w:spacing w:val="5"/>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IEC 61850-5:2013 нь логик зангилаануудын үл өөрчлөгдөх жагсаалтыг агуулах ба үүнийг дэд станц </w:t>
            </w:r>
            <w:r w:rsidRPr="00DB2381">
              <w:rPr>
                <w:bCs/>
                <w:color w:val="000000"/>
                <w:shd w:val="clear" w:color="auto" w:fill="FFFFFF"/>
                <w:lang w:val="mn-MN"/>
              </w:rPr>
              <w:lastRenderedPageBreak/>
              <w:t xml:space="preserve">удирдлагын төвийн хоорондын </w:t>
            </w:r>
            <w:r w:rsidR="007F6475" w:rsidRPr="00DB2381">
              <w:rPr>
                <w:bCs/>
                <w:color w:val="000000"/>
                <w:shd w:val="clear" w:color="auto" w:fill="FFFFFF"/>
                <w:lang w:val="mn-MN"/>
              </w:rPr>
              <w:t>холболтод</w:t>
            </w:r>
            <w:r w:rsidRPr="00DB2381">
              <w:rPr>
                <w:bCs/>
                <w:color w:val="000000"/>
                <w:shd w:val="clear" w:color="auto" w:fill="FFFFFF"/>
                <w:lang w:val="mn-MN"/>
              </w:rPr>
              <w:t xml:space="preserve"> ашиглаж болно. IEC 61850 дахь </w:t>
            </w:r>
            <w:r w:rsidR="007F6475" w:rsidRPr="00DB2381">
              <w:rPr>
                <w:bCs/>
                <w:color w:val="000000"/>
                <w:shd w:val="clear" w:color="auto" w:fill="FFFFFF"/>
                <w:lang w:val="mn-MN"/>
              </w:rPr>
              <w:t>объектын</w:t>
            </w:r>
            <w:r w:rsidRPr="00DB2381">
              <w:rPr>
                <w:bCs/>
                <w:color w:val="000000"/>
                <w:shd w:val="clear" w:color="auto" w:fill="FFFFFF"/>
                <w:lang w:val="mn-MN"/>
              </w:rPr>
              <w:t xml:space="preserve"> загварыг ашиглаж байгаа өөр стандартад тодорхойлогдсон логик зангилаанууд нэмэлтээр энэхүү </w:t>
            </w:r>
            <w:r w:rsidR="007F6475" w:rsidRPr="00DB2381">
              <w:rPr>
                <w:bCs/>
                <w:color w:val="000000"/>
                <w:shd w:val="clear" w:color="auto" w:fill="FFFFFF"/>
                <w:lang w:val="mn-MN"/>
              </w:rPr>
              <w:t>гаралтад</w:t>
            </w:r>
            <w:r w:rsidRPr="00DB2381">
              <w:rPr>
                <w:bCs/>
                <w:color w:val="000000"/>
                <w:shd w:val="clear" w:color="auto" w:fill="FFFFFF"/>
                <w:lang w:val="mn-MN"/>
              </w:rPr>
              <w:t xml:space="preserve"> ашиглагдаж болно.</w:t>
            </w:r>
          </w:p>
          <w:p w:rsidR="00A44E9E" w:rsidRPr="00D84013" w:rsidRDefault="00A44E9E" w:rsidP="00A44E9E">
            <w:pPr>
              <w:jc w:val="both"/>
              <w:rPr>
                <w:b/>
                <w:spacing w:val="5"/>
                <w:sz w:val="22"/>
                <w:szCs w:val="22"/>
                <w:lang w:val="mn-MN"/>
              </w:rPr>
            </w:pPr>
          </w:p>
          <w:p w:rsidR="00DB2381" w:rsidRPr="00DB2381" w:rsidRDefault="00A44E9E" w:rsidP="00A44E9E">
            <w:pPr>
              <w:jc w:val="both"/>
              <w:rPr>
                <w:b/>
                <w:spacing w:val="6"/>
                <w:lang w:val="mn-MN"/>
              </w:rPr>
            </w:pPr>
            <w:r w:rsidRPr="00DB2381">
              <w:rPr>
                <w:b/>
                <w:spacing w:val="6"/>
                <w:lang w:val="mn-MN"/>
              </w:rPr>
              <w:t>5.9.3. Мэдээлэл дамжуулахад тавигдах шаардлагууд</w:t>
            </w:r>
          </w:p>
          <w:p w:rsidR="00A44E9E" w:rsidRPr="00DB2381" w:rsidRDefault="00A44E9E" w:rsidP="00A44E9E">
            <w:pPr>
              <w:jc w:val="both"/>
              <w:rPr>
                <w:b/>
                <w:spacing w:val="6"/>
                <w:lang w:val="mn-MN"/>
              </w:rPr>
            </w:pPr>
            <w:r w:rsidRPr="00DB2381">
              <w:rPr>
                <w:b/>
                <w:spacing w:val="6"/>
                <w:lang w:val="mn-MN"/>
              </w:rPr>
              <w:t>5.9.3.1. Ерөнхий зүйл</w:t>
            </w:r>
          </w:p>
          <w:p w:rsidR="00A44E9E" w:rsidRPr="00D84013" w:rsidRDefault="00A44E9E" w:rsidP="00A44E9E">
            <w:pPr>
              <w:jc w:val="both"/>
              <w:rPr>
                <w:b/>
                <w:spacing w:val="5"/>
                <w:sz w:val="22"/>
                <w:szCs w:val="22"/>
                <w:lang w:val="mn-MN"/>
              </w:rPr>
            </w:pPr>
          </w:p>
          <w:p w:rsidR="00A44E9E" w:rsidRPr="00993B89" w:rsidRDefault="00A44E9E" w:rsidP="00993B89">
            <w:pPr>
              <w:spacing w:line="276" w:lineRule="auto"/>
              <w:jc w:val="both"/>
              <w:rPr>
                <w:bCs/>
                <w:color w:val="000000"/>
                <w:shd w:val="clear" w:color="auto" w:fill="FFFFFF"/>
                <w:lang w:val="mn-MN"/>
              </w:rPr>
            </w:pPr>
            <w:r w:rsidRPr="00993B89">
              <w:rPr>
                <w:bCs/>
                <w:color w:val="000000"/>
                <w:shd w:val="clear" w:color="auto" w:fill="FFFFFF"/>
                <w:lang w:val="mn-MN"/>
              </w:rPr>
              <w:t>IEC 61850-552013-ийн 11.1.1.4-т дамжуулалтын хугацааны үндсэн тодорхойлолтыг заасан. Дэд станц-Удирдлагын төв хоорондын холболтын зорилгоор энэхүү тодорхойлолтод нэмэлт хугацааны барилтыг Proxy-Gateway-д таниулах шалтгаанаар оруулж өгсөн.</w:t>
            </w:r>
          </w:p>
          <w:p w:rsidR="00A44E9E" w:rsidRPr="00D84013" w:rsidRDefault="00A44E9E" w:rsidP="00A44E9E">
            <w:pPr>
              <w:jc w:val="both"/>
              <w:rPr>
                <w:b/>
                <w:spacing w:val="5"/>
                <w:sz w:val="22"/>
                <w:szCs w:val="22"/>
                <w:lang w:val="mn-MN"/>
              </w:rPr>
            </w:pPr>
          </w:p>
          <w:p w:rsidR="00A44E9E" w:rsidRPr="00D84013" w:rsidRDefault="00A44E9E" w:rsidP="00A44E9E">
            <w:pPr>
              <w:jc w:val="both"/>
              <w:rPr>
                <w:b/>
                <w:spacing w:val="5"/>
                <w:lang w:val="mn-MN"/>
              </w:rPr>
            </w:pPr>
            <w:r w:rsidRPr="00D84013">
              <w:rPr>
                <w:b/>
                <w:spacing w:val="5"/>
                <w:lang w:val="mn-MN"/>
              </w:rPr>
              <w:t>5.9.3.2.</w:t>
            </w:r>
            <w:r w:rsidRPr="00D84013">
              <w:rPr>
                <w:spacing w:val="5"/>
                <w:lang w:val="mn-MN"/>
              </w:rPr>
              <w:t xml:space="preserve"> </w:t>
            </w:r>
            <w:r w:rsidRPr="00D84013">
              <w:rPr>
                <w:b/>
                <w:spacing w:val="5"/>
                <w:lang w:val="mn-MN"/>
              </w:rPr>
              <w:t>Дэд станц удирдлагын төв хоорондын дамжуулалтын хугацаа</w:t>
            </w:r>
          </w:p>
          <w:p w:rsidR="00A44E9E" w:rsidRPr="00D84013" w:rsidRDefault="00A44E9E" w:rsidP="00A44E9E">
            <w:pPr>
              <w:jc w:val="both"/>
              <w:rPr>
                <w:b/>
                <w:spacing w:val="5"/>
                <w:sz w:val="22"/>
                <w:szCs w:val="22"/>
                <w:lang w:val="mn-MN"/>
              </w:rPr>
            </w:pPr>
          </w:p>
          <w:p w:rsidR="00A44E9E" w:rsidRPr="00993B89" w:rsidRDefault="00A44E9E"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Хэрвээ дэд станц болон удирдлагын төв хоорондын холболт нь шууд бол системийн хэмжээнд маш бага буюу дохионы хурд дамжуулалтын горим, шугамын эсэргүүцлээс хамаарч секундэд гэрлийн хурдны 2/3 орчимтой / 200 сая-аас 300 сая м/с/ тэнцүү байна. </w:t>
            </w:r>
            <w:r w:rsidR="007F6475" w:rsidRPr="00993B89">
              <w:rPr>
                <w:bCs/>
                <w:color w:val="000000"/>
                <w:shd w:val="clear" w:color="auto" w:fill="FFFFFF"/>
                <w:lang w:val="mn-MN"/>
              </w:rPr>
              <w:t>Холболтод</w:t>
            </w:r>
            <w:r w:rsidRPr="00993B89">
              <w:rPr>
                <w:bCs/>
                <w:color w:val="000000"/>
                <w:shd w:val="clear" w:color="auto" w:fill="FFFFFF"/>
                <w:lang w:val="mn-MN"/>
              </w:rPr>
              <w:t xml:space="preserve"> свич, роутер болон бусад бусад </w:t>
            </w:r>
            <w:r w:rsidR="007F6475" w:rsidRPr="00993B89">
              <w:rPr>
                <w:bCs/>
                <w:color w:val="000000"/>
                <w:shd w:val="clear" w:color="auto" w:fill="FFFFFF"/>
                <w:lang w:val="mn-MN"/>
              </w:rPr>
              <w:t>идэвхтэй</w:t>
            </w:r>
            <w:r w:rsidRPr="00993B89">
              <w:rPr>
                <w:bCs/>
                <w:color w:val="000000"/>
                <w:shd w:val="clear" w:color="auto" w:fill="FFFFFF"/>
                <w:lang w:val="mn-MN"/>
              </w:rPr>
              <w:t xml:space="preserve"> холболтын төхөөрөмжүүдийг хэрэглэвэл тэдгээрийн мэдээлэл боловсруулах хугацаа дамжуулалтын хуг</w:t>
            </w:r>
            <w:r w:rsidR="00CC547E" w:rsidRPr="00993B89">
              <w:rPr>
                <w:bCs/>
                <w:color w:val="000000"/>
                <w:shd w:val="clear" w:color="auto" w:fill="FFFFFF"/>
                <w:lang w:val="mn-MN"/>
              </w:rPr>
              <w:t xml:space="preserve">ацаанд тодорхой нөлөө үзүүлнэ. </w:t>
            </w:r>
            <w:r w:rsidRPr="00993B89">
              <w:rPr>
                <w:bCs/>
                <w:color w:val="000000"/>
                <w:shd w:val="clear" w:color="auto" w:fill="FFFFFF"/>
                <w:lang w:val="mn-MN"/>
              </w:rPr>
              <w:t>12</w:t>
            </w:r>
            <w:r w:rsidR="00CC547E" w:rsidRPr="00993B89">
              <w:rPr>
                <w:bCs/>
                <w:color w:val="000000"/>
                <w:shd w:val="clear" w:color="auto" w:fill="FFFFFF"/>
                <w:lang w:val="mn-MN"/>
              </w:rPr>
              <w:t>-р зурагт</w:t>
            </w:r>
            <w:r w:rsidRPr="00993B89">
              <w:rPr>
                <w:bCs/>
                <w:color w:val="000000"/>
                <w:shd w:val="clear" w:color="auto" w:fill="FFFFFF"/>
                <w:lang w:val="mn-MN"/>
              </w:rPr>
              <w:t>.</w:t>
            </w:r>
          </w:p>
          <w:p w:rsidR="00A44E9E" w:rsidRPr="00D84013" w:rsidRDefault="00A44E9E" w:rsidP="00A44E9E">
            <w:pPr>
              <w:jc w:val="both"/>
              <w:rPr>
                <w:spacing w:val="5"/>
                <w:sz w:val="22"/>
                <w:szCs w:val="22"/>
                <w:lang w:val="mn-MN"/>
              </w:rPr>
            </w:pPr>
          </w:p>
          <w:p w:rsidR="009025E6" w:rsidRPr="00D84013" w:rsidRDefault="009025E6" w:rsidP="00A44E9E">
            <w:pPr>
              <w:jc w:val="both"/>
              <w:rPr>
                <w:spacing w:val="5"/>
                <w:sz w:val="22"/>
                <w:szCs w:val="22"/>
                <w:lang w:val="mn-MN"/>
              </w:rPr>
            </w:pPr>
          </w:p>
          <w:p w:rsidR="009025E6" w:rsidRPr="00D84013" w:rsidRDefault="009025E6" w:rsidP="00A44E9E">
            <w:pPr>
              <w:jc w:val="both"/>
              <w:rPr>
                <w:spacing w:val="5"/>
                <w:sz w:val="22"/>
                <w:szCs w:val="22"/>
                <w:lang w:val="mn-MN"/>
              </w:rPr>
            </w:pPr>
          </w:p>
          <w:p w:rsidR="00A44E9E" w:rsidRPr="00D84013" w:rsidRDefault="00A44E9E" w:rsidP="00A44E9E">
            <w:pPr>
              <w:jc w:val="both"/>
              <w:rPr>
                <w:spacing w:val="5"/>
                <w:sz w:val="22"/>
                <w:szCs w:val="22"/>
                <w:lang w:val="mn-MN"/>
              </w:rPr>
            </w:pPr>
          </w:p>
        </w:tc>
        <w:tc>
          <w:tcPr>
            <w:tcW w:w="4788" w:type="dxa"/>
          </w:tcPr>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lastRenderedPageBreak/>
              <w:t xml:space="preserve">The interfaces 1, 3 to 6, and 8 to 9 are connecting functions of the substation automation  system inside the substation.  </w:t>
            </w:r>
            <w:r w:rsidRPr="00DB2381">
              <w:rPr>
                <w:bCs/>
                <w:color w:val="000000"/>
                <w:shd w:val="clear" w:color="auto" w:fill="FFFFFF"/>
                <w:lang w:val="mn-MN"/>
              </w:rPr>
              <w:lastRenderedPageBreak/>
              <w:t>Interface  10 represents  as telecontrol  interface  the communication of the  substation automation system to  the  remote control centre(s). Interface 7 represents as telemonitoring interface the communication to remote engineering, monitoring and maintenance places. Interface 2 represents as teleprotection interface the protection  related function between substations, interface 11 represents the same for control related functions. The scope of this technical report is limited to the interfaces 10 and 7.</w:t>
            </w:r>
          </w:p>
          <w:p w:rsidR="00A44E9E" w:rsidRPr="00D84013" w:rsidRDefault="00A44E9E" w:rsidP="00A44E9E">
            <w:pPr>
              <w:jc w:val="both"/>
              <w:rPr>
                <w:spacing w:val="6"/>
                <w:sz w:val="22"/>
                <w:szCs w:val="22"/>
                <w:lang w:val="mn-MN"/>
              </w:rPr>
            </w:pPr>
          </w:p>
          <w:p w:rsidR="00A44E9E" w:rsidRPr="00DB2381" w:rsidRDefault="00A44E9E" w:rsidP="00DB2381">
            <w:pPr>
              <w:spacing w:line="276" w:lineRule="auto"/>
              <w:jc w:val="both"/>
              <w:rPr>
                <w:b/>
                <w:bCs/>
                <w:color w:val="000000"/>
                <w:shd w:val="clear" w:color="auto" w:fill="FFFFFF"/>
                <w:lang w:val="mn-MN"/>
              </w:rPr>
            </w:pPr>
            <w:r w:rsidRPr="00DB2381">
              <w:rPr>
                <w:b/>
                <w:bCs/>
                <w:color w:val="000000"/>
                <w:shd w:val="clear" w:color="auto" w:fill="FFFFFF"/>
                <w:lang w:val="mn-MN"/>
              </w:rPr>
              <w:t>5.9.1.3</w:t>
            </w:r>
            <w:r w:rsidRPr="00DB2381">
              <w:rPr>
                <w:b/>
                <w:bCs/>
                <w:color w:val="000000"/>
                <w:shd w:val="clear" w:color="auto" w:fill="FFFFFF"/>
                <w:lang w:val="mn-MN"/>
              </w:rPr>
              <w:tab/>
              <w:t>Requirements for the SS to CC communication interface</w:t>
            </w:r>
          </w:p>
          <w:p w:rsidR="00A44E9E" w:rsidRPr="00DB2381" w:rsidRDefault="00A44E9E" w:rsidP="00DB2381">
            <w:pPr>
              <w:spacing w:line="276" w:lineRule="auto"/>
              <w:jc w:val="both"/>
              <w:rPr>
                <w:bCs/>
                <w:color w:val="000000"/>
                <w:shd w:val="clear" w:color="auto" w:fill="FFFFFF"/>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The communication between the substation and the network control centre is introduced in Figure 11 referring to interface 10. The basic requirements are the same as inside the  substation for the connection  between  bay and station  level.  Binary  values  (status information, events, alarms, commands, etc. for remote control) and analogue values (calculated values e.g. for the energy flow) have to be exchanged depending on the functions applied. Differences are the longer communication distance and the transparent use of an external communication system with higher or lower bandwidth, which may increase the transmission delay.</w:t>
            </w:r>
          </w:p>
          <w:p w:rsidR="00A44E9E" w:rsidRDefault="00A44E9E" w:rsidP="00A44E9E">
            <w:pPr>
              <w:jc w:val="both"/>
              <w:rPr>
                <w:spacing w:val="6"/>
                <w:sz w:val="22"/>
                <w:szCs w:val="22"/>
                <w:lang w:val="mn-MN"/>
              </w:rPr>
            </w:pPr>
          </w:p>
          <w:p w:rsidR="00DB2381" w:rsidRDefault="00DB2381" w:rsidP="00A44E9E">
            <w:pPr>
              <w:jc w:val="both"/>
              <w:rPr>
                <w:spacing w:val="6"/>
                <w:sz w:val="22"/>
                <w:szCs w:val="22"/>
                <w:lang w:val="mn-MN"/>
              </w:rPr>
            </w:pPr>
          </w:p>
          <w:p w:rsidR="00DB2381" w:rsidRPr="00D84013" w:rsidRDefault="00DB2381" w:rsidP="00A44E9E">
            <w:pPr>
              <w:jc w:val="both"/>
              <w:rPr>
                <w:spacing w:val="6"/>
                <w:sz w:val="22"/>
                <w:szCs w:val="22"/>
                <w:lang w:val="mn-MN"/>
              </w:rPr>
            </w:pPr>
          </w:p>
          <w:p w:rsidR="00A44E9E" w:rsidRPr="00D84013" w:rsidRDefault="00A44E9E" w:rsidP="00A44E9E">
            <w:pPr>
              <w:jc w:val="both"/>
              <w:rPr>
                <w:b/>
                <w:spacing w:val="6"/>
                <w:lang w:val="mn-MN"/>
              </w:rPr>
            </w:pPr>
            <w:r w:rsidRPr="00D84013">
              <w:rPr>
                <w:b/>
                <w:spacing w:val="6"/>
                <w:lang w:val="mn-MN"/>
              </w:rPr>
              <w:t>5.9.1.4</w:t>
            </w:r>
            <w:r w:rsidRPr="00D84013">
              <w:rPr>
                <w:b/>
                <w:spacing w:val="6"/>
                <w:lang w:val="mn-MN"/>
              </w:rPr>
              <w:tab/>
              <w:t>Response behaviour requirements</w:t>
            </w:r>
          </w:p>
          <w:p w:rsidR="00A44E9E" w:rsidRPr="00D84013" w:rsidRDefault="00A44E9E" w:rsidP="00A44E9E">
            <w:pPr>
              <w:jc w:val="both"/>
              <w:rPr>
                <w:b/>
                <w:spacing w:val="6"/>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lastRenderedPageBreak/>
              <w:t>Since interoperability is claimed for proper running of functions, the reaction of the application  in the receiving node has to be considered.</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The  basic  behaviour  of the function s in any degraded case, i.e. erroneous message has to fit into the overall requirement of the distributed function to be  performed</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The dedicated response on quality attributes i.e. in any degraded case like on  erroneous messages, lost data  by  communication interrupts, resource limitations, out  of range data, etc. belongs to the function itself and, therefore, is outside the scope of  the technical report. But this behaviour should be described in the function or IED  manual elsewhere. This is important if the overall task cannot be closed successfully,e.g. if the remote node does not respond in time or does not react in a proper way.</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The external communication system has to fit into the overall requirements of the distributed function to be performed.</w:t>
            </w: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The reaction and the behaviour of the functions itself are function related local issues and, therefore, outside the scope of this technical report.</w:t>
            </w:r>
          </w:p>
          <w:p w:rsidR="00A44E9E" w:rsidRPr="00D84013" w:rsidRDefault="00A44E9E" w:rsidP="00A44E9E">
            <w:pPr>
              <w:tabs>
                <w:tab w:val="left" w:pos="1178"/>
              </w:tabs>
              <w:spacing w:before="100"/>
              <w:ind w:right="655"/>
              <w:jc w:val="both"/>
              <w:outlineLvl w:val="4"/>
              <w:rPr>
                <w:sz w:val="22"/>
                <w:szCs w:val="22"/>
                <w:lang w:val="mn-MN"/>
              </w:rPr>
            </w:pPr>
          </w:p>
          <w:p w:rsidR="00A44E9E" w:rsidRPr="00D84013" w:rsidRDefault="00A44E9E" w:rsidP="00A44E9E">
            <w:pPr>
              <w:jc w:val="both"/>
              <w:rPr>
                <w:b/>
                <w:spacing w:val="6"/>
                <w:lang w:val="mn-MN"/>
              </w:rPr>
            </w:pPr>
            <w:r w:rsidRPr="00D84013">
              <w:rPr>
                <w:b/>
                <w:spacing w:val="6"/>
                <w:lang w:val="mn-MN"/>
              </w:rPr>
              <w:t>5.9.2</w:t>
            </w:r>
            <w:r w:rsidRPr="00D84013">
              <w:rPr>
                <w:b/>
                <w:spacing w:val="6"/>
                <w:lang w:val="mn-MN"/>
              </w:rPr>
              <w:tab/>
              <w:t>Functions based on substation- to-control-centre communication</w:t>
            </w:r>
          </w:p>
          <w:p w:rsidR="00A44E9E" w:rsidRPr="00D84013" w:rsidRDefault="00A44E9E" w:rsidP="00A44E9E">
            <w:pPr>
              <w:jc w:val="both"/>
              <w:rPr>
                <w:b/>
                <w:spacing w:val="6"/>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IEC 61850-5:2013 contains a non-exhaustive list of logical nodes that may be </w:t>
            </w:r>
            <w:r w:rsidRPr="00DB2381">
              <w:rPr>
                <w:bCs/>
                <w:color w:val="000000"/>
                <w:shd w:val="clear" w:color="auto" w:fill="FFFFFF"/>
                <w:lang w:val="mn-MN"/>
              </w:rPr>
              <w:lastRenderedPageBreak/>
              <w:t>used for substation to control centre communication. Additionally all logical nodes defined in other standards using the IEC 61850 object model may also be used on this interface.</w:t>
            </w:r>
          </w:p>
          <w:p w:rsidR="00A44E9E" w:rsidRPr="00D84013" w:rsidRDefault="00A44E9E" w:rsidP="00A44E9E">
            <w:pPr>
              <w:jc w:val="both"/>
              <w:rPr>
                <w:b/>
                <w:spacing w:val="6"/>
                <w:sz w:val="22"/>
                <w:szCs w:val="22"/>
                <w:lang w:val="mn-MN"/>
              </w:rPr>
            </w:pPr>
          </w:p>
          <w:p w:rsidR="00A44E9E" w:rsidRPr="00D84013" w:rsidRDefault="00A44E9E" w:rsidP="00A44E9E">
            <w:pPr>
              <w:jc w:val="both"/>
              <w:rPr>
                <w:b/>
                <w:spacing w:val="6"/>
                <w:sz w:val="22"/>
                <w:szCs w:val="22"/>
                <w:lang w:val="mn-MN"/>
              </w:rPr>
            </w:pPr>
          </w:p>
          <w:p w:rsidR="00A44E9E" w:rsidRPr="00D84013" w:rsidRDefault="00A44E9E" w:rsidP="00A44E9E">
            <w:pPr>
              <w:jc w:val="both"/>
              <w:rPr>
                <w:b/>
                <w:spacing w:val="6"/>
                <w:sz w:val="22"/>
                <w:szCs w:val="22"/>
                <w:lang w:val="mn-MN"/>
              </w:rPr>
            </w:pPr>
          </w:p>
          <w:p w:rsidR="00A44E9E" w:rsidRPr="00DB2381" w:rsidRDefault="00A44E9E" w:rsidP="00A44E9E">
            <w:pPr>
              <w:jc w:val="both"/>
              <w:rPr>
                <w:b/>
                <w:spacing w:val="6"/>
                <w:lang w:val="mn-MN"/>
              </w:rPr>
            </w:pPr>
            <w:r w:rsidRPr="00D84013">
              <w:rPr>
                <w:b/>
                <w:spacing w:val="6"/>
                <w:lang w:val="mn-MN"/>
              </w:rPr>
              <w:t>5.9.3</w:t>
            </w:r>
            <w:r w:rsidRPr="00D84013">
              <w:rPr>
                <w:b/>
                <w:spacing w:val="6"/>
                <w:lang w:val="mn-MN"/>
              </w:rPr>
              <w:tab/>
              <w:t>Message performance requirements</w:t>
            </w:r>
          </w:p>
          <w:p w:rsidR="00A44E9E" w:rsidRPr="00DB2381" w:rsidRDefault="00DB2381" w:rsidP="00A44E9E">
            <w:pPr>
              <w:jc w:val="both"/>
              <w:rPr>
                <w:b/>
                <w:spacing w:val="6"/>
                <w:lang w:val="mn-MN"/>
              </w:rPr>
            </w:pPr>
            <w:r>
              <w:rPr>
                <w:b/>
                <w:spacing w:val="6"/>
                <w:lang w:val="mn-MN"/>
              </w:rPr>
              <w:t>5.9.3.1</w:t>
            </w:r>
            <w:r>
              <w:rPr>
                <w:b/>
                <w:spacing w:val="6"/>
                <w:lang w:val="mn-MN"/>
              </w:rPr>
              <w:tab/>
              <w:t>General</w:t>
            </w:r>
          </w:p>
          <w:p w:rsidR="00A44E9E" w:rsidRPr="00993B89" w:rsidRDefault="00A44E9E" w:rsidP="00993B89">
            <w:pPr>
              <w:spacing w:line="276" w:lineRule="auto"/>
              <w:jc w:val="both"/>
              <w:rPr>
                <w:bCs/>
                <w:color w:val="000000"/>
                <w:shd w:val="clear" w:color="auto" w:fill="FFFFFF"/>
                <w:lang w:val="mn-MN"/>
              </w:rPr>
            </w:pPr>
            <w:r w:rsidRPr="00993B89">
              <w:rPr>
                <w:bCs/>
                <w:color w:val="000000"/>
                <w:shd w:val="clear" w:color="auto" w:fill="FFFFFF"/>
                <w:lang w:val="mn-MN"/>
              </w:rPr>
              <w:t>The basic definition of transfer time is given in 11.1.1.4 of IEC 61850-5:2013. For the purpose  of the SS-CC communication this definition is extended to reflect the additional delays caused by the introduction of the Proxy/Gateway.</w:t>
            </w:r>
          </w:p>
          <w:p w:rsidR="00A44E9E" w:rsidRPr="00D84013" w:rsidRDefault="00A44E9E" w:rsidP="00A44E9E">
            <w:pPr>
              <w:jc w:val="both"/>
              <w:rPr>
                <w:spacing w:val="6"/>
                <w:sz w:val="22"/>
                <w:szCs w:val="22"/>
                <w:lang w:val="mn-MN"/>
              </w:rPr>
            </w:pPr>
          </w:p>
          <w:p w:rsidR="00A44E9E" w:rsidRPr="00D84013" w:rsidRDefault="00A44E9E" w:rsidP="00A44E9E">
            <w:pPr>
              <w:jc w:val="both"/>
              <w:rPr>
                <w:b/>
                <w:spacing w:val="6"/>
                <w:lang w:val="mn-MN"/>
              </w:rPr>
            </w:pPr>
            <w:r w:rsidRPr="00D84013">
              <w:rPr>
                <w:b/>
                <w:spacing w:val="6"/>
                <w:lang w:val="mn-MN"/>
              </w:rPr>
              <w:t>5.9.3.2</w:t>
            </w:r>
            <w:r w:rsidRPr="00DB2381">
              <w:rPr>
                <w:b/>
                <w:spacing w:val="6"/>
                <w:lang w:val="mn-MN"/>
              </w:rPr>
              <w:tab/>
            </w:r>
            <w:r w:rsidRPr="00D84013">
              <w:rPr>
                <w:b/>
                <w:spacing w:val="6"/>
                <w:lang w:val="mn-MN"/>
              </w:rPr>
              <w:t>Transfer times for substation – control centre connections</w:t>
            </w:r>
          </w:p>
          <w:p w:rsidR="00A44E9E" w:rsidRPr="00D84013" w:rsidRDefault="00A44E9E" w:rsidP="00A44E9E">
            <w:pPr>
              <w:jc w:val="both"/>
              <w:rPr>
                <w:b/>
                <w:spacing w:val="6"/>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If the connection between substation and control centr</w:t>
            </w:r>
            <w:r w:rsidR="009025E6" w:rsidRPr="00DB2381">
              <w:rPr>
                <w:bCs/>
                <w:color w:val="000000"/>
                <w:shd w:val="clear" w:color="auto" w:fill="FFFFFF"/>
                <w:lang w:val="mn-MN"/>
              </w:rPr>
              <w:t xml:space="preserve">e is a direct link, the  time  </w:t>
            </w:r>
            <m:oMath>
              <m:sSub>
                <m:sSubPr>
                  <m:ctrlPr>
                    <w:rPr>
                      <w:rFonts w:ascii="Cambria Math" w:hAnsi="Cambria Math"/>
                      <w:bCs/>
                      <w:color w:val="000000"/>
                      <w:sz w:val="26"/>
                      <w:szCs w:val="26"/>
                      <w:shd w:val="clear" w:color="auto" w:fill="FFFFFF"/>
                      <w:lang w:val="mn-MN"/>
                    </w:rPr>
                  </m:ctrlPr>
                </m:sSubPr>
                <m:e>
                  <m:r>
                    <m:rPr>
                      <m:sty m:val="p"/>
                    </m:rPr>
                    <w:rPr>
                      <w:rFonts w:ascii="Cambria Math" w:hAnsi="Cambria Math"/>
                      <w:color w:val="000000"/>
                      <w:sz w:val="26"/>
                      <w:szCs w:val="26"/>
                      <w:shd w:val="clear" w:color="auto" w:fill="FFFFFF"/>
                      <w:lang w:val="mn-MN"/>
                    </w:rPr>
                    <m:t>t</m:t>
                  </m:r>
                </m:e>
                <m:sub>
                  <m:r>
                    <m:rPr>
                      <m:sty m:val="p"/>
                    </m:rPr>
                    <w:rPr>
                      <w:rFonts w:ascii="Cambria Math" w:hAnsi="Cambria Math"/>
                      <w:color w:val="000000"/>
                      <w:sz w:val="26"/>
                      <w:szCs w:val="26"/>
                      <w:shd w:val="clear" w:color="auto" w:fill="FFFFFF"/>
                      <w:lang w:val="mn-MN"/>
                    </w:rPr>
                    <m:t>b</m:t>
                  </m:r>
                </m:sub>
              </m:sSub>
            </m:oMath>
            <w:r w:rsidRPr="00DB2381">
              <w:rPr>
                <w:bCs/>
                <w:color w:val="000000"/>
                <w:shd w:val="clear" w:color="auto" w:fill="FFFFFF"/>
                <w:lang w:val="mn-MN"/>
              </w:rPr>
              <w:t xml:space="preserve">  for  distances within power systems is negligible since the signal speed is – depending on the transmission mode and the impedance of the line for the signals of this mode – in between 2/3 and the full speed of light i.e. about between 200 million and 300 million meters per second. If there are switches, routers and other active communication  devices  in  the  communication path their processing times contribute reasonable</w:t>
            </w:r>
            <w:r w:rsidR="009025E6" w:rsidRPr="00DB2381">
              <w:rPr>
                <w:bCs/>
                <w:color w:val="000000"/>
                <w:shd w:val="clear" w:color="auto" w:fill="FFFFFF"/>
                <w:lang w:val="mn-MN"/>
              </w:rPr>
              <w:t xml:space="preserve"> to the network transfer time </w:t>
            </w:r>
            <m:oMath>
              <m:sSub>
                <m:sSubPr>
                  <m:ctrlPr>
                    <w:rPr>
                      <w:rFonts w:ascii="Cambria Math" w:hAnsi="Cambria Math"/>
                      <w:bCs/>
                      <w:color w:val="000000"/>
                      <w:sz w:val="26"/>
                      <w:szCs w:val="26"/>
                      <w:shd w:val="clear" w:color="auto" w:fill="FFFFFF"/>
                      <w:lang w:val="mn-MN"/>
                    </w:rPr>
                  </m:ctrlPr>
                </m:sSubPr>
                <m:e>
                  <m:r>
                    <m:rPr>
                      <m:sty m:val="p"/>
                    </m:rPr>
                    <w:rPr>
                      <w:rFonts w:ascii="Cambria Math" w:hAnsi="Cambria Math"/>
                      <w:color w:val="000000"/>
                      <w:sz w:val="26"/>
                      <w:szCs w:val="26"/>
                      <w:shd w:val="clear" w:color="auto" w:fill="FFFFFF"/>
                      <w:lang w:val="mn-MN"/>
                    </w:rPr>
                    <m:t>t</m:t>
                  </m:r>
                </m:e>
                <m:sub>
                  <m:r>
                    <m:rPr>
                      <m:sty m:val="p"/>
                    </m:rPr>
                    <w:rPr>
                      <w:rFonts w:ascii="Cambria Math" w:hAnsi="Cambria Math"/>
                      <w:color w:val="000000"/>
                      <w:sz w:val="26"/>
                      <w:szCs w:val="26"/>
                      <w:shd w:val="clear" w:color="auto" w:fill="FFFFFF"/>
                      <w:lang w:val="mn-MN"/>
                    </w:rPr>
                    <m:t>b</m:t>
                  </m:r>
                </m:sub>
              </m:sSub>
            </m:oMath>
            <w:r w:rsidRPr="00DB2381">
              <w:rPr>
                <w:bCs/>
                <w:color w:val="000000"/>
                <w:sz w:val="26"/>
                <w:szCs w:val="26"/>
                <w:shd w:val="clear" w:color="auto" w:fill="FFFFFF"/>
                <w:lang w:val="mn-MN"/>
              </w:rPr>
              <w:t>.</w:t>
            </w:r>
            <w:r w:rsidRPr="00DB2381">
              <w:rPr>
                <w:bCs/>
                <w:color w:val="000000"/>
                <w:shd w:val="clear" w:color="auto" w:fill="FFFFFF"/>
                <w:lang w:val="mn-MN"/>
              </w:rPr>
              <w:t xml:space="preserve"> In Figure 12 dedicated times contributing to </w:t>
            </w:r>
            <m:oMath>
              <m:sSub>
                <m:sSubPr>
                  <m:ctrlPr>
                    <w:rPr>
                      <w:rFonts w:ascii="Cambria Math" w:hAnsi="Cambria Math"/>
                      <w:bCs/>
                      <w:color w:val="000000"/>
                      <w:sz w:val="26"/>
                      <w:szCs w:val="26"/>
                      <w:shd w:val="clear" w:color="auto" w:fill="FFFFFF"/>
                      <w:lang w:val="mn-MN"/>
                    </w:rPr>
                  </m:ctrlPr>
                </m:sSubPr>
                <m:e>
                  <m:r>
                    <m:rPr>
                      <m:sty m:val="p"/>
                    </m:rPr>
                    <w:rPr>
                      <w:rFonts w:ascii="Cambria Math" w:hAnsi="Cambria Math"/>
                      <w:color w:val="000000"/>
                      <w:sz w:val="26"/>
                      <w:szCs w:val="26"/>
                      <w:shd w:val="clear" w:color="auto" w:fill="FFFFFF"/>
                      <w:lang w:val="mn-MN"/>
                    </w:rPr>
                    <m:t>t</m:t>
                  </m:r>
                </m:e>
                <m:sub>
                  <m:r>
                    <m:rPr>
                      <m:sty m:val="p"/>
                    </m:rPr>
                    <w:rPr>
                      <w:rFonts w:ascii="Cambria Math" w:hAnsi="Cambria Math"/>
                      <w:color w:val="000000"/>
                      <w:sz w:val="26"/>
                      <w:szCs w:val="26"/>
                      <w:shd w:val="clear" w:color="auto" w:fill="FFFFFF"/>
                      <w:lang w:val="mn-MN"/>
                    </w:rPr>
                    <m:t>b</m:t>
                  </m:r>
                </m:sub>
              </m:sSub>
            </m:oMath>
            <w:r w:rsidRPr="00DB2381">
              <w:rPr>
                <w:bCs/>
                <w:color w:val="000000"/>
                <w:shd w:val="clear" w:color="auto" w:fill="FFFFFF"/>
                <w:lang w:val="mn-MN"/>
              </w:rPr>
              <w:t xml:space="preserve"> are shown.</w:t>
            </w:r>
          </w:p>
          <w:p w:rsidR="00A44E9E" w:rsidRPr="00D84013" w:rsidRDefault="00A44E9E" w:rsidP="00A44E9E">
            <w:pPr>
              <w:jc w:val="both"/>
              <w:rPr>
                <w:spacing w:val="5"/>
                <w:sz w:val="22"/>
                <w:szCs w:val="22"/>
                <w:lang w:val="mn-MN"/>
              </w:rPr>
            </w:pPr>
          </w:p>
        </w:tc>
      </w:tr>
      <w:tr w:rsidR="009025E6" w:rsidRPr="00D84013" w:rsidTr="00657228">
        <w:tc>
          <w:tcPr>
            <w:tcW w:w="9576" w:type="dxa"/>
            <w:gridSpan w:val="2"/>
          </w:tcPr>
          <w:p w:rsidR="009025E6" w:rsidRPr="00D84013" w:rsidRDefault="009025E6" w:rsidP="00A44E9E">
            <w:pPr>
              <w:jc w:val="both"/>
              <w:rPr>
                <w:spacing w:val="5"/>
                <w:lang w:val="mn-MN"/>
              </w:rPr>
            </w:pPr>
          </w:p>
          <w:p w:rsidR="009025E6" w:rsidRPr="00D84013" w:rsidRDefault="009025E6" w:rsidP="00A44E9E">
            <w:pPr>
              <w:jc w:val="both"/>
              <w:rPr>
                <w:spacing w:val="5"/>
                <w:lang w:val="mn-MN"/>
              </w:rPr>
            </w:pPr>
          </w:p>
          <w:p w:rsidR="009025E6" w:rsidRPr="00D84013" w:rsidRDefault="009025E6" w:rsidP="00A44E9E">
            <w:pPr>
              <w:jc w:val="both"/>
              <w:rPr>
                <w:spacing w:val="5"/>
                <w:lang w:val="mn-MN"/>
              </w:rPr>
            </w:pPr>
            <w:r w:rsidRPr="00D84013">
              <w:rPr>
                <w:noProof/>
              </w:rPr>
              <w:drawing>
                <wp:inline distT="0" distB="0" distL="0" distR="0" wp14:anchorId="42290EE1" wp14:editId="3C2CA448">
                  <wp:extent cx="5854958" cy="2159876"/>
                  <wp:effectExtent l="0" t="0" r="0" b="0"/>
                  <wp:docPr id="722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62866" cy="2162793"/>
                          </a:xfrm>
                          <a:prstGeom prst="rect">
                            <a:avLst/>
                          </a:prstGeom>
                        </pic:spPr>
                      </pic:pic>
                    </a:graphicData>
                  </a:graphic>
                </wp:inline>
              </w:drawing>
            </w:r>
          </w:p>
          <w:p w:rsidR="009025E6" w:rsidRPr="00D84013" w:rsidRDefault="009025E6" w:rsidP="00A44E9E">
            <w:pPr>
              <w:jc w:val="both"/>
              <w:rPr>
                <w:spacing w:val="5"/>
                <w:lang w:val="mn-MN"/>
              </w:rPr>
            </w:pPr>
          </w:p>
        </w:tc>
      </w:tr>
      <w:tr w:rsidR="009025E6" w:rsidRPr="00D84013" w:rsidTr="008669B8">
        <w:tc>
          <w:tcPr>
            <w:tcW w:w="4788" w:type="dxa"/>
          </w:tcPr>
          <w:p w:rsidR="009025E6" w:rsidRPr="00D84013" w:rsidRDefault="009025E6" w:rsidP="009025E6">
            <w:pPr>
              <w:jc w:val="both"/>
              <w:rPr>
                <w:b/>
                <w:spacing w:val="5"/>
                <w:lang w:val="mn-MN"/>
              </w:rPr>
            </w:pPr>
            <w:r w:rsidRPr="00D84013">
              <w:rPr>
                <w:b/>
                <w:spacing w:val="5"/>
                <w:lang w:val="mn-MN"/>
              </w:rPr>
              <w:lastRenderedPageBreak/>
              <w:t>12-р зураг - Дамжуулалтын хугацааны тодорхойлолт</w:t>
            </w:r>
          </w:p>
        </w:tc>
        <w:tc>
          <w:tcPr>
            <w:tcW w:w="4788" w:type="dxa"/>
          </w:tcPr>
          <w:p w:rsidR="009025E6" w:rsidRPr="00D84013" w:rsidRDefault="009025E6" w:rsidP="009025E6">
            <w:pPr>
              <w:outlineLvl w:val="3"/>
              <w:rPr>
                <w:b/>
                <w:bCs/>
                <w:lang w:val="mn-MN"/>
              </w:rPr>
            </w:pPr>
            <w:r w:rsidRPr="00D84013">
              <w:rPr>
                <w:b/>
                <w:bCs/>
                <w:lang w:val="mn-MN"/>
              </w:rPr>
              <w:t>Figure 12 – Definition of transfer time t</w:t>
            </w:r>
          </w:p>
          <w:p w:rsidR="009025E6" w:rsidRPr="00D84013" w:rsidRDefault="009025E6" w:rsidP="00A44E9E">
            <w:pPr>
              <w:jc w:val="both"/>
              <w:rPr>
                <w:spacing w:val="5"/>
                <w:lang w:val="mn-MN"/>
              </w:rPr>
            </w:pPr>
          </w:p>
        </w:tc>
      </w:tr>
    </w:tbl>
    <w:p w:rsidR="008669B8" w:rsidRPr="00D84013" w:rsidRDefault="008669B8" w:rsidP="002538A3">
      <w:pPr>
        <w:rPr>
          <w:b/>
          <w:lang w:val="mn-MN"/>
        </w:rPr>
      </w:pPr>
    </w:p>
    <w:p w:rsidR="009025E6" w:rsidRPr="00D84013" w:rsidRDefault="009025E6" w:rsidP="002538A3">
      <w:pPr>
        <w:rPr>
          <w:b/>
          <w:lang w:val="mn-MN"/>
        </w:rPr>
      </w:pPr>
    </w:p>
    <w:tbl>
      <w:tblPr>
        <w:tblStyle w:val="TableGrid"/>
        <w:tblW w:w="0" w:type="auto"/>
        <w:tblLook w:val="04A0" w:firstRow="1" w:lastRow="0" w:firstColumn="1" w:lastColumn="0" w:noHBand="0" w:noVBand="1"/>
      </w:tblPr>
      <w:tblGrid>
        <w:gridCol w:w="4788"/>
        <w:gridCol w:w="4788"/>
      </w:tblGrid>
      <w:tr w:rsidR="009025E6" w:rsidRPr="00D84013" w:rsidTr="009025E6">
        <w:tc>
          <w:tcPr>
            <w:tcW w:w="4788" w:type="dxa"/>
          </w:tcPr>
          <w:p w:rsidR="009025E6" w:rsidRPr="00D84013" w:rsidRDefault="009025E6" w:rsidP="009025E6">
            <w:pPr>
              <w:jc w:val="both"/>
              <w:rPr>
                <w:spacing w:val="5"/>
                <w:sz w:val="22"/>
                <w:szCs w:val="22"/>
                <w:lang w:val="mn-MN"/>
              </w:rPr>
            </w:pP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Дамжуулалтын хугацааны бүх шаардлагуудыг тасралтгүй хэвийн хангах ёстой. Одоо эдгээр шаардлагуудыг хэрэгжилтийн шатанд хангана. Эдгээр арга хэмжээнүүд нь тасралт саатлын эсрэг арга хэмжээ бөгөөд энэ техникийн тайлангийн тайланд ороогүй.</w:t>
            </w: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Тасралтууд нь холбооны шугамын логик холболтыг сэргээх, мэдээллүүдийг давтах үйлдлүүдийг шаардах ба нөгөө талдаа дамжуулалтын цагийг </w:t>
            </w:r>
            <w:r w:rsidR="007F6475" w:rsidRPr="00993B89">
              <w:rPr>
                <w:bCs/>
                <w:color w:val="000000"/>
                <w:shd w:val="clear" w:color="auto" w:fill="FFFFFF"/>
                <w:lang w:val="mn-MN"/>
              </w:rPr>
              <w:t>уртасгана</w:t>
            </w:r>
            <w:r w:rsidRPr="00993B89">
              <w:rPr>
                <w:bCs/>
                <w:color w:val="000000"/>
                <w:shd w:val="clear" w:color="auto" w:fill="FFFFFF"/>
                <w:lang w:val="mn-MN"/>
              </w:rPr>
              <w:t xml:space="preserve">. Энэ шинж байдал нь IEC 61850-7-2:2010-т тодорхойлж УЭТ-д хэрэгжүүлэх үйл ажиллагааны нэг асуудал юм. Аливаа </w:t>
            </w:r>
            <w:r w:rsidR="007F6475" w:rsidRPr="00993B89">
              <w:rPr>
                <w:bCs/>
                <w:color w:val="000000"/>
                <w:shd w:val="clear" w:color="auto" w:fill="FFFFFF"/>
                <w:lang w:val="mn-MN"/>
              </w:rPr>
              <w:t>хугацааны</w:t>
            </w:r>
            <w:r w:rsidRPr="00993B89">
              <w:rPr>
                <w:bCs/>
                <w:color w:val="000000"/>
                <w:shd w:val="clear" w:color="auto" w:fill="FFFFFF"/>
                <w:lang w:val="mn-MN"/>
              </w:rPr>
              <w:t xml:space="preserve"> хоцролтыг тодорхойлж авч үзэх ёстой. Функцийн төслийн шаардлагаас хамаарч хэвийн болон хоцролт бүхий дамжуулалтыг хүлээн зөвшөөрнө.</w:t>
            </w:r>
          </w:p>
          <w:p w:rsidR="009025E6" w:rsidRPr="00D84013" w:rsidRDefault="009025E6" w:rsidP="009025E6">
            <w:pPr>
              <w:jc w:val="both"/>
              <w:rPr>
                <w:b/>
                <w:spacing w:val="5"/>
                <w:sz w:val="22"/>
                <w:szCs w:val="22"/>
                <w:lang w:val="mn-MN"/>
              </w:rPr>
            </w:pPr>
          </w:p>
          <w:p w:rsidR="009025E6" w:rsidRPr="00D84013" w:rsidRDefault="009025E6" w:rsidP="009025E6">
            <w:pPr>
              <w:jc w:val="both"/>
              <w:rPr>
                <w:b/>
                <w:spacing w:val="5"/>
                <w:lang w:val="mn-MN"/>
              </w:rPr>
            </w:pPr>
            <w:r w:rsidRPr="00D84013">
              <w:rPr>
                <w:b/>
                <w:spacing w:val="5"/>
                <w:lang w:val="mn-MN"/>
              </w:rPr>
              <w:lastRenderedPageBreak/>
              <w:t>5.9.4. Мэдээллийн ангиллуудын танилцуулга ба тэдгээрийг ашиглах</w:t>
            </w:r>
          </w:p>
          <w:p w:rsidR="009025E6" w:rsidRPr="00D84013" w:rsidRDefault="009025E6" w:rsidP="009025E6">
            <w:pPr>
              <w:jc w:val="both"/>
              <w:rPr>
                <w:b/>
                <w:spacing w:val="5"/>
                <w:sz w:val="22"/>
                <w:szCs w:val="22"/>
                <w:lang w:val="mn-MN"/>
              </w:rPr>
            </w:pPr>
          </w:p>
          <w:p w:rsidR="009025E6" w:rsidRPr="00D84013" w:rsidRDefault="009025E6" w:rsidP="009025E6">
            <w:pPr>
              <w:jc w:val="both"/>
              <w:rPr>
                <w:b/>
                <w:spacing w:val="5"/>
                <w:sz w:val="22"/>
                <w:szCs w:val="22"/>
                <w:lang w:val="mn-MN"/>
              </w:rPr>
            </w:pPr>
            <w:r w:rsidRPr="00D84013">
              <w:rPr>
                <w:b/>
                <w:spacing w:val="5"/>
                <w:lang w:val="mn-MN"/>
              </w:rPr>
              <w:t>5.9.4.1. Ерөнхий зүйл</w:t>
            </w:r>
          </w:p>
          <w:p w:rsidR="009025E6" w:rsidRPr="00D84013" w:rsidRDefault="009025E6" w:rsidP="009025E6">
            <w:pPr>
              <w:jc w:val="both"/>
              <w:rPr>
                <w:spacing w:val="5"/>
                <w:sz w:val="22"/>
                <w:szCs w:val="22"/>
                <w:lang w:val="mn-MN"/>
              </w:rPr>
            </w:pPr>
            <w:r w:rsidRPr="00D84013">
              <w:rPr>
                <w:spacing w:val="5"/>
                <w:lang w:val="mn-MN"/>
              </w:rPr>
              <w:t>Мэдээллийн төрлүүд болон хүргэх ангиллуудыг IEC 61850-5:2013-ын 11.2-т тусгайлан заасан.</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1 / Яаралтай мэдээлэл/</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1 А / Тасралт/</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2 / Дунд зэргийн хурдтай мэдээлэл/</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3 / Удаан хурдтай мэдээлэл/</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4 / Боловсруулаагүй өгөгдөлтэй мэдээлэл/</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5 / Файл шилжүүлэх функцүүд/</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6 / Хугацааны синхрончлолын мэдээлэл/</w:t>
            </w:r>
          </w:p>
          <w:p w:rsidR="009025E6" w:rsidRPr="00993B89" w:rsidRDefault="009025E6" w:rsidP="00993B89">
            <w:pPr>
              <w:spacing w:line="276" w:lineRule="auto"/>
              <w:jc w:val="both"/>
              <w:rPr>
                <w:bCs/>
                <w:color w:val="000000"/>
                <w:shd w:val="clear" w:color="auto" w:fill="FFFFFF"/>
                <w:lang w:val="mn-MN"/>
              </w:rPr>
            </w:pPr>
            <w:r w:rsidRPr="00D84013">
              <w:rPr>
                <w:spacing w:val="5"/>
                <w:lang w:val="mn-MN"/>
              </w:rPr>
              <w:t>1,</w:t>
            </w:r>
            <w:r w:rsidRPr="00993B89">
              <w:rPr>
                <w:bCs/>
                <w:color w:val="000000"/>
                <w:shd w:val="clear" w:color="auto" w:fill="FFFFFF"/>
                <w:lang w:val="mn-MN"/>
              </w:rPr>
              <w:t xml:space="preserve">1А болон 4 дүгээр төрлийн </w:t>
            </w:r>
            <w:r w:rsidR="007F6475" w:rsidRPr="00993B89">
              <w:rPr>
                <w:bCs/>
                <w:color w:val="000000"/>
                <w:shd w:val="clear" w:color="auto" w:fill="FFFFFF"/>
                <w:lang w:val="mn-MN"/>
              </w:rPr>
              <w:t>мэдээллүүд</w:t>
            </w:r>
            <w:r w:rsidRPr="00993B89">
              <w:rPr>
                <w:bCs/>
                <w:color w:val="000000"/>
                <w:shd w:val="clear" w:color="auto" w:fill="FFFFFF"/>
                <w:lang w:val="mn-MN"/>
              </w:rPr>
              <w:t xml:space="preserve"> нь ДС-УТ-ийн гаралтын ажлын хүрээнд орохгүй. Дэд станц удирдлагын төвийн холболтын хувьд бүх мэдээлэл холбооны хөтчүүд /линк/  ижилхэн мэдээлэл хүргэлтийн ангиллуудыг дэмждэггүй. Тухайлбал шинэ тохируулгын файлыг УЭТ руу хуулах, таслуурыг залгах зэрэг нь бие </w:t>
            </w:r>
            <w:r w:rsidR="007F6475" w:rsidRPr="00993B89">
              <w:rPr>
                <w:bCs/>
                <w:color w:val="000000"/>
                <w:shd w:val="clear" w:color="auto" w:fill="FFFFFF"/>
                <w:lang w:val="mn-MN"/>
              </w:rPr>
              <w:t>биеэсээ</w:t>
            </w:r>
            <w:r w:rsidRPr="00993B89">
              <w:rPr>
                <w:bCs/>
                <w:color w:val="000000"/>
                <w:shd w:val="clear" w:color="auto" w:fill="FFFFFF"/>
                <w:lang w:val="mn-MN"/>
              </w:rPr>
              <w:t xml:space="preserve"> хамааралгүй ялгаатай. Эдгээр хөтчүүд нь тухайлсан </w:t>
            </w:r>
            <w:r w:rsidR="007F6475" w:rsidRPr="00993B89">
              <w:rPr>
                <w:bCs/>
                <w:color w:val="000000"/>
                <w:shd w:val="clear" w:color="auto" w:fill="FFFFFF"/>
                <w:lang w:val="mn-MN"/>
              </w:rPr>
              <w:t>гаралтад</w:t>
            </w:r>
            <w:r w:rsidRPr="00993B89">
              <w:rPr>
                <w:bCs/>
                <w:color w:val="000000"/>
                <w:shd w:val="clear" w:color="auto" w:fill="FFFFFF"/>
                <w:lang w:val="mn-MN"/>
              </w:rPr>
              <w:t xml:space="preserve"> эсвэл ерөнхий WAN-д зориулагдана. Ерөнхий WAN нь түүнд суурилагдсан холболтын хөтчийн бүх шаардлагыг хангана.</w:t>
            </w: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Доор </w:t>
            </w:r>
            <w:r w:rsidR="007F6475" w:rsidRPr="00993B89">
              <w:rPr>
                <w:bCs/>
                <w:color w:val="000000"/>
                <w:shd w:val="clear" w:color="auto" w:fill="FFFFFF"/>
                <w:lang w:val="mn-MN"/>
              </w:rPr>
              <w:t>дурдсан</w:t>
            </w:r>
            <w:r w:rsidRPr="00993B89">
              <w:rPr>
                <w:bCs/>
                <w:color w:val="000000"/>
                <w:shd w:val="clear" w:color="auto" w:fill="FFFFFF"/>
                <w:lang w:val="mn-MN"/>
              </w:rPr>
              <w:t xml:space="preserve"> ерөнхий холболтын гүйцэтгэлийн шаардлагууд нь хэрэглэгчийн эсвэл функцийн шаардлагаар өөрчлөгдөж болно.</w:t>
            </w:r>
          </w:p>
          <w:p w:rsidR="009025E6" w:rsidRPr="00D84013" w:rsidRDefault="009025E6" w:rsidP="009025E6">
            <w:pPr>
              <w:jc w:val="both"/>
              <w:rPr>
                <w:b/>
                <w:spacing w:val="5"/>
                <w:sz w:val="22"/>
                <w:szCs w:val="22"/>
                <w:lang w:val="mn-MN"/>
              </w:rPr>
            </w:pPr>
          </w:p>
          <w:p w:rsidR="009025E6" w:rsidRPr="00D84013" w:rsidRDefault="009025E6" w:rsidP="009025E6">
            <w:pPr>
              <w:jc w:val="both"/>
              <w:rPr>
                <w:b/>
                <w:spacing w:val="5"/>
                <w:lang w:val="mn-MN"/>
              </w:rPr>
            </w:pPr>
            <w:r w:rsidRPr="00D84013">
              <w:rPr>
                <w:b/>
                <w:spacing w:val="5"/>
                <w:lang w:val="mn-MN"/>
              </w:rPr>
              <w:t>5.9.4.2. Хэрэгжилтийн асуудал</w:t>
            </w:r>
          </w:p>
          <w:p w:rsidR="009025E6" w:rsidRPr="00D84013" w:rsidRDefault="009025E6" w:rsidP="009025E6">
            <w:pPr>
              <w:jc w:val="both"/>
              <w:rPr>
                <w:b/>
                <w:spacing w:val="5"/>
                <w:sz w:val="22"/>
                <w:szCs w:val="22"/>
                <w:lang w:val="mn-MN"/>
              </w:rPr>
            </w:pPr>
          </w:p>
          <w:p w:rsidR="009025E6" w:rsidRPr="00D84013" w:rsidRDefault="009025E6" w:rsidP="00993B89">
            <w:pPr>
              <w:spacing w:line="276" w:lineRule="auto"/>
              <w:jc w:val="both"/>
              <w:rPr>
                <w:spacing w:val="5"/>
                <w:lang w:val="mn-MN"/>
              </w:rPr>
            </w:pPr>
            <w:r w:rsidRPr="00D84013">
              <w:rPr>
                <w:spacing w:val="5"/>
                <w:lang w:val="mn-MN"/>
              </w:rPr>
              <w:t>Хоёр УЭТ-гийн хоорондох шуу</w:t>
            </w:r>
            <w:r w:rsidR="00CC547E" w:rsidRPr="00D84013">
              <w:rPr>
                <w:spacing w:val="5"/>
                <w:lang w:val="mn-MN"/>
              </w:rPr>
              <w:t>д холболт дээр бүх мэдээллүүд /</w:t>
            </w:r>
            <w:r w:rsidRPr="00D84013">
              <w:rPr>
                <w:spacing w:val="5"/>
                <w:lang w:val="mn-MN"/>
              </w:rPr>
              <w:t>12</w:t>
            </w:r>
            <w:r w:rsidR="00CC547E" w:rsidRPr="00993B89">
              <w:rPr>
                <w:spacing w:val="5"/>
                <w:lang w:val="mn-MN"/>
              </w:rPr>
              <w:t xml:space="preserve">-р </w:t>
            </w:r>
            <w:r w:rsidR="00CC547E" w:rsidRPr="00993B89">
              <w:rPr>
                <w:spacing w:val="5"/>
                <w:lang w:val="mn-MN"/>
              </w:rPr>
              <w:lastRenderedPageBreak/>
              <w:t>зург</w:t>
            </w:r>
            <w:r w:rsidRPr="00D84013">
              <w:rPr>
                <w:spacing w:val="5"/>
                <w:lang w:val="mn-MN"/>
              </w:rPr>
              <w:t xml:space="preserve">ийг үз/. Ялгаатай давуу эрх, гүйцэтгэлийн ангиллууд нь үр ашиггүй. Свич гэх мэт холболтын бүх </w:t>
            </w:r>
            <w:r w:rsidR="007F6475" w:rsidRPr="00D84013">
              <w:rPr>
                <w:spacing w:val="5"/>
                <w:lang w:val="mn-MN"/>
              </w:rPr>
              <w:t>идэвхтэй</w:t>
            </w:r>
            <w:r w:rsidRPr="00D84013">
              <w:rPr>
                <w:spacing w:val="5"/>
                <w:lang w:val="mn-MN"/>
              </w:rPr>
              <w:t xml:space="preserve"> элементүүд , мөн хоёр талын төгсгөл дэх дамжуулагч хүлээн авагчид кодлох, код унших зэргээр хугацаа / </w:t>
            </w:r>
            <w:r w:rsidR="00CC547E" w:rsidRPr="00D84013">
              <w:rPr>
                <w:spacing w:val="5"/>
                <w:lang w:val="mn-MN"/>
              </w:rPr>
              <w:t>12-</w:t>
            </w:r>
            <w:r w:rsidR="00CC547E" w:rsidRPr="00993B89">
              <w:rPr>
                <w:spacing w:val="5"/>
                <w:lang w:val="mn-MN"/>
              </w:rPr>
              <w:t xml:space="preserve">р </w:t>
            </w:r>
            <w:r w:rsidR="007F6475" w:rsidRPr="00993B89">
              <w:rPr>
                <w:spacing w:val="5"/>
                <w:lang w:val="mn-MN"/>
              </w:rPr>
              <w:t>зурагт</w:t>
            </w:r>
            <w:r w:rsidRPr="00D84013">
              <w:rPr>
                <w:spacing w:val="5"/>
                <w:lang w:val="mn-MN"/>
              </w:rPr>
              <w:t xml:space="preserve">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a</m:t>
                  </m:r>
                </m:sub>
              </m:sSub>
            </m:oMath>
            <w:r w:rsidRPr="00D84013">
              <w:rPr>
                <w:spacing w:val="5"/>
                <w:lang w:val="mn-MN"/>
              </w:rPr>
              <w:t xml:space="preserve"> ба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c</m:t>
                  </m:r>
                </m:sub>
              </m:sSub>
            </m:oMath>
            <w:r w:rsidRPr="00D84013">
              <w:rPr>
                <w:spacing w:val="5"/>
                <w:lang w:val="mn-MN"/>
              </w:rPr>
              <w:t xml:space="preserve"> / авах нь мэдээллийн төрлүүдийн хувьд өөр өөр байна.  Давуу эрхийн ялгаатай хүсэлт, дарааллууд нь өөр өөр гүйцэтгэлийн ангиллыг шаардана. </w:t>
            </w:r>
            <w:r w:rsidR="007F6475" w:rsidRPr="00D84013">
              <w:rPr>
                <w:spacing w:val="5"/>
                <w:lang w:val="mn-MN"/>
              </w:rPr>
              <w:t>Идэвхтэй</w:t>
            </w:r>
            <w:r w:rsidRPr="00D84013">
              <w:rPr>
                <w:spacing w:val="5"/>
                <w:lang w:val="mn-MN"/>
              </w:rPr>
              <w:t xml:space="preserve"> элементүүдийн сонгоход эдгээр хэрэгжилтийн үр дүнг техникийн тайланд авч үзэх ёстой.</w:t>
            </w:r>
          </w:p>
          <w:p w:rsidR="009025E6" w:rsidRPr="00D84013" w:rsidRDefault="009025E6" w:rsidP="009025E6">
            <w:pPr>
              <w:jc w:val="both"/>
              <w:rPr>
                <w:spacing w:val="5"/>
                <w:lang w:val="mn-MN"/>
              </w:rPr>
            </w:pPr>
          </w:p>
          <w:p w:rsidR="009025E6" w:rsidRPr="00D84013" w:rsidRDefault="009025E6" w:rsidP="009025E6">
            <w:pPr>
              <w:jc w:val="both"/>
              <w:rPr>
                <w:spacing w:val="5"/>
                <w:sz w:val="22"/>
                <w:szCs w:val="22"/>
                <w:lang w:val="mn-MN"/>
              </w:rPr>
            </w:pPr>
          </w:p>
          <w:p w:rsidR="00993B89" w:rsidRDefault="00993B89" w:rsidP="009025E6">
            <w:pPr>
              <w:jc w:val="both"/>
              <w:rPr>
                <w:b/>
                <w:spacing w:val="5"/>
                <w:sz w:val="22"/>
                <w:szCs w:val="22"/>
                <w:lang w:val="mn-MN"/>
              </w:rPr>
            </w:pPr>
          </w:p>
          <w:p w:rsidR="00993B89" w:rsidRPr="00D84013" w:rsidRDefault="00993B89" w:rsidP="009025E6">
            <w:pPr>
              <w:jc w:val="both"/>
              <w:rPr>
                <w:b/>
                <w:spacing w:val="5"/>
                <w:sz w:val="22"/>
                <w:szCs w:val="22"/>
                <w:lang w:val="mn-MN"/>
              </w:rPr>
            </w:pPr>
          </w:p>
          <w:p w:rsidR="009025E6" w:rsidRPr="00D84013" w:rsidRDefault="009025E6" w:rsidP="009025E6">
            <w:pPr>
              <w:jc w:val="both"/>
              <w:rPr>
                <w:b/>
                <w:spacing w:val="5"/>
                <w:lang w:val="mn-MN"/>
              </w:rPr>
            </w:pPr>
            <w:r w:rsidRPr="00D84013">
              <w:rPr>
                <w:b/>
                <w:spacing w:val="5"/>
                <w:lang w:val="mn-MN"/>
              </w:rPr>
              <w:t>5.9.4.3.</w:t>
            </w:r>
            <w:r w:rsidRPr="00993B89">
              <w:rPr>
                <w:b/>
                <w:spacing w:val="5"/>
                <w:lang w:val="mn-MN"/>
              </w:rPr>
              <w:t xml:space="preserve"> </w:t>
            </w:r>
            <w:r w:rsidRPr="00D84013">
              <w:rPr>
                <w:b/>
                <w:spacing w:val="5"/>
                <w:lang w:val="mn-MN"/>
              </w:rPr>
              <w:t>Өгөгдлийг хянах үеийн ердийн дамжуулалтын хугацааны шаардлага</w:t>
            </w:r>
          </w:p>
          <w:p w:rsidR="009025E6" w:rsidRPr="00D84013" w:rsidRDefault="009025E6" w:rsidP="009025E6">
            <w:pPr>
              <w:jc w:val="both"/>
              <w:rPr>
                <w:b/>
                <w:spacing w:val="5"/>
                <w:sz w:val="22"/>
                <w:szCs w:val="22"/>
                <w:lang w:val="mn-MN"/>
              </w:rPr>
            </w:pPr>
          </w:p>
          <w:p w:rsidR="009025E6" w:rsidRPr="00993B89" w:rsidRDefault="009025E6" w:rsidP="00993B89">
            <w:pPr>
              <w:spacing w:line="276" w:lineRule="auto"/>
              <w:jc w:val="both"/>
              <w:rPr>
                <w:spacing w:val="5"/>
                <w:lang w:val="mn-MN"/>
              </w:rPr>
            </w:pPr>
            <w:r w:rsidRPr="00D84013">
              <w:rPr>
                <w:spacing w:val="5"/>
                <w:lang w:val="mn-MN"/>
              </w:rPr>
              <w:t xml:space="preserve">Функцүүдийн хувьд дамжуулалтын хугацааны шаардлага нь дэд станцын ач холбогдол / дамжуулалт түгээлтийн түвшин/ , хүчдэлийн </w:t>
            </w:r>
            <w:r w:rsidR="007F6475" w:rsidRPr="00D84013">
              <w:rPr>
                <w:spacing w:val="5"/>
                <w:lang w:val="mn-MN"/>
              </w:rPr>
              <w:t>түшингээс</w:t>
            </w:r>
            <w:r w:rsidRPr="00D84013">
              <w:rPr>
                <w:spacing w:val="5"/>
                <w:lang w:val="mn-MN"/>
              </w:rPr>
              <w:t xml:space="preserve"> хамаарч ялгаатай байж болно. Эдгээр </w:t>
            </w:r>
            <w:r w:rsidR="007F6475" w:rsidRPr="00D84013">
              <w:rPr>
                <w:spacing w:val="5"/>
                <w:lang w:val="mn-MN"/>
              </w:rPr>
              <w:t>алгоритмд</w:t>
            </w:r>
            <w:r w:rsidRPr="00D84013">
              <w:rPr>
                <w:spacing w:val="5"/>
                <w:lang w:val="mn-MN"/>
              </w:rPr>
              <w:t xml:space="preserve"> шаардлагууд хэрэглэгчийн хувьд чухал ба техникийн тайлангийн хамрах хүрээнд ороогүй болно.</w:t>
            </w:r>
          </w:p>
          <w:p w:rsidR="009025E6" w:rsidRPr="00D84013" w:rsidRDefault="009025E6" w:rsidP="00993B89">
            <w:pPr>
              <w:spacing w:line="276" w:lineRule="auto"/>
              <w:jc w:val="both"/>
              <w:rPr>
                <w:b/>
                <w:lang w:val="mn-MN"/>
              </w:rPr>
            </w:pPr>
            <w:r w:rsidRPr="00D84013">
              <w:rPr>
                <w:spacing w:val="5"/>
                <w:lang w:val="mn-MN"/>
              </w:rPr>
              <w:t xml:space="preserve">Дэд станц удирдлагын төв хоорондын холболтын хувьд дамжуулалтын хугацаа нь </w:t>
            </w:r>
            <w:r w:rsidR="007F6475" w:rsidRPr="00D84013">
              <w:rPr>
                <w:spacing w:val="5"/>
                <w:lang w:val="mn-MN"/>
              </w:rPr>
              <w:t>функцийн</w:t>
            </w:r>
            <w:r w:rsidRPr="00D84013">
              <w:rPr>
                <w:spacing w:val="5"/>
                <w:lang w:val="mn-MN"/>
              </w:rPr>
              <w:t xml:space="preserve"> гүйцэтгэлийн хугацаатай харьцуулахад өчүүхэн бага бөгөөд ерөнхийдөө дамжуулах түгээх дэд станцуудад ижил байна. Дамжуулалтын хугацаа функцийн ажиллах хугацаанд нөлөөлөхөөргүй бага байдаг. Удирдлагын төв дэх ердийн функцүүд нь  СКАДА, ачаалал </w:t>
            </w:r>
            <w:r w:rsidRPr="00D84013">
              <w:rPr>
                <w:spacing w:val="5"/>
                <w:lang w:val="mn-MN"/>
              </w:rPr>
              <w:lastRenderedPageBreak/>
              <w:t>зохицуулалт болон эрчим хүчний тооцоо байна.  Хяналт шинжилгээний аналог өгөгдөл нь үндсэндээ хүчдэл ,гүйдлүүд юм. Удирдлагын төв нь хамгаалалтын функцүүдийг гүйцэтгэдэггүй тул тэдгээр нь дундаж квадрат утгаараа дамжуулагдана.</w:t>
            </w:r>
          </w:p>
        </w:tc>
        <w:tc>
          <w:tcPr>
            <w:tcW w:w="4788" w:type="dxa"/>
          </w:tcPr>
          <w:p w:rsidR="009025E6" w:rsidRPr="00D84013" w:rsidRDefault="009025E6" w:rsidP="009025E6">
            <w:pPr>
              <w:jc w:val="both"/>
              <w:rPr>
                <w:spacing w:val="5"/>
                <w:sz w:val="22"/>
                <w:szCs w:val="22"/>
                <w:lang w:val="mn-MN"/>
              </w:rPr>
            </w:pP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All transfer time requirements are given by the needs of the application functions  and,  therefore, have to be kept under normal conditions without disturbance. How these requirements are kept is an implementation issue. The measures against disturbances are outside the scope of this technical report.</w:t>
            </w: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Disturbances may need a logical reconnection of the communication link, repetition of  messages or other means increasing the transfer time. This behaviour is a matter of  the services defined in IEC 61850-7-2:2010 and of the implementation within the IEDs. Any  possible delay has to be defined and considered for the transfer time. Which normal and  delayed transfer times are acceptable is depending on the project specification for functions.</w:t>
            </w:r>
          </w:p>
          <w:p w:rsidR="009025E6" w:rsidRPr="00D84013" w:rsidRDefault="009025E6" w:rsidP="009025E6">
            <w:pPr>
              <w:jc w:val="both"/>
              <w:rPr>
                <w:sz w:val="22"/>
                <w:szCs w:val="22"/>
                <w:lang w:val="mn-MN"/>
              </w:rPr>
            </w:pPr>
          </w:p>
          <w:p w:rsidR="009025E6" w:rsidRPr="00D84013" w:rsidRDefault="009025E6" w:rsidP="009025E6">
            <w:pPr>
              <w:jc w:val="both"/>
              <w:rPr>
                <w:b/>
                <w:sz w:val="22"/>
                <w:szCs w:val="22"/>
                <w:lang w:val="mn-MN"/>
              </w:rPr>
            </w:pPr>
            <w:r w:rsidRPr="00D84013">
              <w:rPr>
                <w:b/>
                <w:lang w:val="mn-MN"/>
              </w:rPr>
              <w:lastRenderedPageBreak/>
              <w:t>5.9.4</w:t>
            </w:r>
            <w:r w:rsidRPr="00D84013">
              <w:rPr>
                <w:b/>
                <w:lang w:val="mn-MN"/>
              </w:rPr>
              <w:tab/>
              <w:t>Introduction and use of message performance classes</w:t>
            </w:r>
          </w:p>
          <w:p w:rsidR="009025E6" w:rsidRPr="00D84013" w:rsidRDefault="009025E6" w:rsidP="009025E6">
            <w:pPr>
              <w:jc w:val="both"/>
              <w:rPr>
                <w:sz w:val="22"/>
                <w:szCs w:val="22"/>
                <w:lang w:val="mn-MN"/>
              </w:rPr>
            </w:pPr>
          </w:p>
          <w:p w:rsidR="009025E6" w:rsidRPr="00D84013" w:rsidRDefault="009025E6" w:rsidP="009025E6">
            <w:pPr>
              <w:jc w:val="both"/>
              <w:rPr>
                <w:b/>
                <w:sz w:val="22"/>
                <w:szCs w:val="22"/>
                <w:lang w:val="mn-MN"/>
              </w:rPr>
            </w:pPr>
            <w:r w:rsidRPr="00D84013">
              <w:rPr>
                <w:b/>
                <w:lang w:val="mn-MN"/>
              </w:rPr>
              <w:t>5.9.4.1</w:t>
            </w:r>
            <w:r w:rsidRPr="00D84013">
              <w:rPr>
                <w:b/>
                <w:lang w:val="mn-MN"/>
              </w:rPr>
              <w:tab/>
              <w:t>General</w:t>
            </w:r>
          </w:p>
          <w:p w:rsidR="009025E6" w:rsidRPr="00D84013" w:rsidRDefault="009025E6" w:rsidP="009025E6">
            <w:pPr>
              <w:jc w:val="both"/>
              <w:rPr>
                <w:sz w:val="22"/>
                <w:szCs w:val="22"/>
                <w:lang w:val="mn-MN"/>
              </w:rPr>
            </w:pPr>
            <w:r w:rsidRPr="00D84013">
              <w:rPr>
                <w:lang w:val="mn-MN"/>
              </w:rPr>
              <w:t>Message types and performance classes have been specified in 11.2 of IEC 61850-5:2013.</w:t>
            </w:r>
          </w:p>
          <w:p w:rsidR="009025E6" w:rsidRPr="00D84013" w:rsidRDefault="009025E6" w:rsidP="00211130">
            <w:pPr>
              <w:numPr>
                <w:ilvl w:val="0"/>
                <w:numId w:val="22"/>
              </w:numPr>
              <w:jc w:val="both"/>
              <w:rPr>
                <w:spacing w:val="5"/>
                <w:lang w:val="mn-MN"/>
              </w:rPr>
            </w:pPr>
            <w:r w:rsidRPr="00D84013">
              <w:rPr>
                <w:spacing w:val="5"/>
                <w:lang w:val="mn-MN"/>
              </w:rPr>
              <w:t>Type 1 (Fast messages)</w:t>
            </w:r>
          </w:p>
          <w:p w:rsidR="009025E6" w:rsidRPr="00D84013" w:rsidRDefault="009025E6" w:rsidP="00211130">
            <w:pPr>
              <w:numPr>
                <w:ilvl w:val="0"/>
                <w:numId w:val="22"/>
              </w:numPr>
              <w:jc w:val="both"/>
              <w:rPr>
                <w:spacing w:val="5"/>
                <w:lang w:val="mn-MN"/>
              </w:rPr>
            </w:pPr>
            <w:r w:rsidRPr="00D84013">
              <w:rPr>
                <w:spacing w:val="5"/>
                <w:lang w:val="mn-MN"/>
              </w:rPr>
              <w:t>Type 1A (Trip)</w:t>
            </w:r>
          </w:p>
          <w:p w:rsidR="009025E6" w:rsidRPr="00D84013" w:rsidRDefault="009025E6" w:rsidP="00211130">
            <w:pPr>
              <w:numPr>
                <w:ilvl w:val="0"/>
                <w:numId w:val="22"/>
              </w:numPr>
              <w:jc w:val="both"/>
              <w:rPr>
                <w:spacing w:val="5"/>
                <w:lang w:val="mn-MN"/>
              </w:rPr>
            </w:pPr>
            <w:r w:rsidRPr="00D84013">
              <w:rPr>
                <w:spacing w:val="5"/>
                <w:lang w:val="mn-MN"/>
              </w:rPr>
              <w:t>Type 2 (Medium speed messages)</w:t>
            </w:r>
          </w:p>
          <w:p w:rsidR="009025E6" w:rsidRPr="00D84013" w:rsidRDefault="009025E6" w:rsidP="00211130">
            <w:pPr>
              <w:numPr>
                <w:ilvl w:val="0"/>
                <w:numId w:val="22"/>
              </w:numPr>
              <w:jc w:val="both"/>
              <w:rPr>
                <w:spacing w:val="5"/>
                <w:lang w:val="mn-MN"/>
              </w:rPr>
            </w:pPr>
            <w:r w:rsidRPr="00D84013">
              <w:rPr>
                <w:spacing w:val="5"/>
                <w:lang w:val="mn-MN"/>
              </w:rPr>
              <w:t>Type 3 (Low speed messages)</w:t>
            </w:r>
          </w:p>
          <w:p w:rsidR="009025E6" w:rsidRPr="00D84013" w:rsidRDefault="009025E6" w:rsidP="00211130">
            <w:pPr>
              <w:numPr>
                <w:ilvl w:val="0"/>
                <w:numId w:val="22"/>
              </w:numPr>
              <w:jc w:val="both"/>
              <w:rPr>
                <w:spacing w:val="5"/>
                <w:lang w:val="mn-MN"/>
              </w:rPr>
            </w:pPr>
            <w:r w:rsidRPr="00D84013">
              <w:rPr>
                <w:spacing w:val="5"/>
                <w:lang w:val="mn-MN"/>
              </w:rPr>
              <w:t>Type 4 (Raw data messages)</w:t>
            </w:r>
          </w:p>
          <w:p w:rsidR="009025E6" w:rsidRPr="00D84013" w:rsidRDefault="009025E6" w:rsidP="00211130">
            <w:pPr>
              <w:numPr>
                <w:ilvl w:val="0"/>
                <w:numId w:val="22"/>
              </w:numPr>
              <w:jc w:val="both"/>
              <w:rPr>
                <w:spacing w:val="5"/>
                <w:lang w:val="mn-MN"/>
              </w:rPr>
            </w:pPr>
            <w:r w:rsidRPr="00D84013">
              <w:rPr>
                <w:spacing w:val="5"/>
                <w:lang w:val="mn-MN"/>
              </w:rPr>
              <w:t>Type 5 (File transfer functions)</w:t>
            </w:r>
          </w:p>
          <w:p w:rsidR="009025E6" w:rsidRPr="00D84013" w:rsidRDefault="009025E6" w:rsidP="00211130">
            <w:pPr>
              <w:numPr>
                <w:ilvl w:val="0"/>
                <w:numId w:val="22"/>
              </w:numPr>
              <w:jc w:val="both"/>
              <w:rPr>
                <w:spacing w:val="5"/>
                <w:lang w:val="mn-MN"/>
              </w:rPr>
            </w:pPr>
            <w:r w:rsidRPr="00D84013">
              <w:rPr>
                <w:spacing w:val="5"/>
                <w:lang w:val="mn-MN"/>
              </w:rPr>
              <w:t>Type 6 (Time synchronisation messages)</w:t>
            </w: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Messages of Type 1, 1A and 4 are out-of-scope of the SS-CC interface. For the substation to control centre communication not all communication  links have to support  the same performance classes. For example downloading a new configuration file to an IED  and switching a circuit breaker have different requirements, independent of  each  other.  These links may be implemented in dedicated interfaces, or in a common WAN. The common WAN  has to fulfil all requirements of the communication links embedded in the WAN.</w:t>
            </w:r>
          </w:p>
          <w:p w:rsidR="009025E6" w:rsidRPr="00993B89" w:rsidRDefault="009025E6" w:rsidP="00993B89">
            <w:pPr>
              <w:spacing w:line="276" w:lineRule="auto"/>
              <w:jc w:val="both"/>
              <w:rPr>
                <w:bCs/>
                <w:color w:val="000000"/>
                <w:shd w:val="clear" w:color="auto" w:fill="FFFFFF"/>
                <w:lang w:val="mn-MN"/>
              </w:rPr>
            </w:pP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The typical communication performance requirements are indicated below, but may be overwritten by dedicated function requirements or customer specifications.</w:t>
            </w:r>
          </w:p>
          <w:p w:rsidR="009025E6" w:rsidRPr="00D84013" w:rsidRDefault="009025E6" w:rsidP="009025E6">
            <w:pPr>
              <w:jc w:val="both"/>
              <w:rPr>
                <w:sz w:val="22"/>
                <w:szCs w:val="22"/>
                <w:lang w:val="mn-MN"/>
              </w:rPr>
            </w:pPr>
          </w:p>
          <w:p w:rsidR="009025E6" w:rsidRPr="00D84013" w:rsidRDefault="009025E6" w:rsidP="009025E6">
            <w:pPr>
              <w:jc w:val="both"/>
              <w:rPr>
                <w:sz w:val="22"/>
                <w:szCs w:val="22"/>
                <w:lang w:val="mn-MN"/>
              </w:rPr>
            </w:pPr>
          </w:p>
          <w:p w:rsidR="009025E6" w:rsidRPr="00D84013" w:rsidRDefault="009025E6" w:rsidP="009025E6">
            <w:pPr>
              <w:jc w:val="both"/>
              <w:rPr>
                <w:sz w:val="22"/>
                <w:szCs w:val="22"/>
                <w:lang w:val="mn-MN"/>
              </w:rPr>
            </w:pPr>
          </w:p>
          <w:p w:rsidR="009025E6" w:rsidRPr="00D84013" w:rsidRDefault="009025E6" w:rsidP="009025E6">
            <w:pPr>
              <w:jc w:val="both"/>
              <w:rPr>
                <w:sz w:val="22"/>
                <w:szCs w:val="22"/>
                <w:lang w:val="mn-MN"/>
              </w:rPr>
            </w:pPr>
          </w:p>
          <w:p w:rsidR="009025E6" w:rsidRPr="00D84013" w:rsidRDefault="009025E6" w:rsidP="009025E6">
            <w:pPr>
              <w:jc w:val="both"/>
              <w:rPr>
                <w:b/>
                <w:sz w:val="22"/>
                <w:szCs w:val="22"/>
                <w:lang w:val="mn-MN"/>
              </w:rPr>
            </w:pPr>
            <w:r w:rsidRPr="00D84013">
              <w:rPr>
                <w:b/>
                <w:lang w:val="mn-MN"/>
              </w:rPr>
              <w:t>5.9.4.2</w:t>
            </w:r>
            <w:r w:rsidRPr="00D84013">
              <w:rPr>
                <w:b/>
                <w:lang w:val="mn-MN"/>
              </w:rPr>
              <w:tab/>
              <w:t>Implementation issues</w:t>
            </w:r>
          </w:p>
          <w:p w:rsidR="009025E6" w:rsidRPr="00D84013" w:rsidRDefault="009025E6" w:rsidP="009025E6">
            <w:pPr>
              <w:jc w:val="both"/>
              <w:rPr>
                <w:sz w:val="22"/>
                <w:szCs w:val="22"/>
                <w:lang w:val="mn-MN"/>
              </w:rPr>
            </w:pPr>
          </w:p>
          <w:p w:rsidR="009025E6" w:rsidRPr="00993B89" w:rsidRDefault="009025E6" w:rsidP="00993B89">
            <w:pPr>
              <w:spacing w:line="276" w:lineRule="auto"/>
              <w:jc w:val="both"/>
              <w:rPr>
                <w:spacing w:val="5"/>
                <w:lang w:val="mn-MN"/>
              </w:rPr>
            </w:pPr>
            <w:r w:rsidRPr="00993B89">
              <w:rPr>
                <w:spacing w:val="5"/>
                <w:lang w:val="mn-MN"/>
              </w:rPr>
              <w:t xml:space="preserve">On a direct connection between two IEDs all messages travel with the same </w:t>
            </w:r>
            <w:r w:rsidRPr="00993B89">
              <w:rPr>
                <w:spacing w:val="5"/>
                <w:lang w:val="mn-MN"/>
              </w:rPr>
              <w:lastRenderedPageBreak/>
              <w:t xml:space="preserve">speed (refer to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b</m:t>
                  </m:r>
                </m:sub>
              </m:sSub>
            </m:oMath>
            <w:r w:rsidRPr="00993B89">
              <w:rPr>
                <w:spacing w:val="5"/>
                <w:lang w:val="mn-MN"/>
              </w:rPr>
              <w:t xml:space="preserve"> in Figure 12). Different priorities and performance classes are not feasible. All active elements in the communication link like switches (if applicable) but also the sender and receiver at both ends of the link do some coding and decoding consuming time (refer to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a</m:t>
                  </m:r>
                </m:sub>
              </m:sSub>
            </m:oMath>
            <w:r w:rsidRPr="00993B89">
              <w:rPr>
                <w:spacing w:val="5"/>
                <w:lang w:val="mn-MN"/>
              </w:rPr>
              <w:t xml:space="preserve">   and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c</m:t>
                  </m:r>
                </m:sub>
              </m:sSub>
            </m:oMath>
            <w:r w:rsidRPr="00993B89">
              <w:rPr>
                <w:spacing w:val="5"/>
                <w:lang w:val="mn-MN"/>
              </w:rPr>
              <w:t xml:space="preserve">  in Figure 12)</w:t>
            </w:r>
            <w:r w:rsidR="00993B89">
              <w:rPr>
                <w:spacing w:val="5"/>
                <w:lang w:val="mn-MN"/>
              </w:rPr>
              <w:t xml:space="preserve"> </w:t>
            </w:r>
            <w:r w:rsidRPr="00993B89">
              <w:rPr>
                <w:spacing w:val="5"/>
                <w:lang w:val="mn-MN"/>
              </w:rPr>
              <w:t>maybe different for the different message types. Different stacks and queues with different</w:t>
            </w:r>
            <w:r w:rsidR="00993B89">
              <w:rPr>
                <w:spacing w:val="5"/>
                <w:lang w:val="mn-MN"/>
              </w:rPr>
              <w:t xml:space="preserve"> </w:t>
            </w:r>
            <w:r w:rsidRPr="00993B89">
              <w:rPr>
                <w:spacing w:val="5"/>
                <w:lang w:val="mn-MN"/>
              </w:rPr>
              <w:t>priorities may be needed to realize different performance classes. These  implementation  issues have to be considered in this technical report and in selecting active elements.</w:t>
            </w:r>
          </w:p>
          <w:p w:rsidR="009025E6" w:rsidRPr="00D84013" w:rsidRDefault="009025E6" w:rsidP="009025E6">
            <w:pPr>
              <w:jc w:val="both"/>
              <w:rPr>
                <w:spacing w:val="5"/>
                <w:sz w:val="22"/>
                <w:szCs w:val="22"/>
                <w:lang w:val="mn-MN"/>
              </w:rPr>
            </w:pPr>
          </w:p>
          <w:p w:rsidR="009025E6" w:rsidRPr="00993B89" w:rsidRDefault="009025E6" w:rsidP="009025E6">
            <w:pPr>
              <w:jc w:val="both"/>
              <w:rPr>
                <w:b/>
                <w:spacing w:val="5"/>
                <w:sz w:val="22"/>
                <w:szCs w:val="22"/>
                <w:lang w:val="mn-MN"/>
              </w:rPr>
            </w:pPr>
            <w:r w:rsidRPr="00993B89">
              <w:rPr>
                <w:b/>
                <w:spacing w:val="5"/>
                <w:lang w:val="mn-MN"/>
              </w:rPr>
              <w:t>5.9.4.3</w:t>
            </w:r>
            <w:r w:rsidRPr="00993B89">
              <w:rPr>
                <w:b/>
                <w:spacing w:val="5"/>
                <w:lang w:val="mn-MN"/>
              </w:rPr>
              <w:tab/>
              <w:t>Typical transfer time requirements for control and monitoring data</w:t>
            </w:r>
          </w:p>
          <w:p w:rsidR="009025E6" w:rsidRPr="00D84013" w:rsidRDefault="009025E6" w:rsidP="009025E6">
            <w:pPr>
              <w:jc w:val="both"/>
              <w:rPr>
                <w:spacing w:val="5"/>
                <w:sz w:val="22"/>
                <w:szCs w:val="22"/>
                <w:lang w:val="mn-MN"/>
              </w:rPr>
            </w:pPr>
          </w:p>
          <w:p w:rsidR="009025E6" w:rsidRPr="00993B89" w:rsidRDefault="009025E6" w:rsidP="00993B89">
            <w:pPr>
              <w:spacing w:line="276" w:lineRule="auto"/>
              <w:jc w:val="both"/>
              <w:rPr>
                <w:spacing w:val="5"/>
                <w:lang w:val="mn-MN"/>
              </w:rPr>
            </w:pPr>
            <w:r w:rsidRPr="00D84013">
              <w:rPr>
                <w:spacing w:val="5"/>
                <w:lang w:val="mn-MN"/>
              </w:rPr>
              <w:t>The transfer time requirements for functions may be different depending on the voltage level  and role of the substation, i.e. on distribution and transmission level. These algorithmic requirements are important for the users but outside the scope of this technical report.</w:t>
            </w:r>
          </w:p>
          <w:p w:rsidR="009025E6" w:rsidRPr="00993B89" w:rsidRDefault="009025E6" w:rsidP="00993B89">
            <w:pPr>
              <w:spacing w:line="276" w:lineRule="auto"/>
              <w:jc w:val="both"/>
              <w:rPr>
                <w:spacing w:val="5"/>
                <w:lang w:val="mn-MN"/>
              </w:rPr>
            </w:pPr>
            <w:r w:rsidRPr="00D84013">
              <w:rPr>
                <w:spacing w:val="5"/>
                <w:lang w:val="mn-MN"/>
              </w:rPr>
              <w:t xml:space="preserve">For the substation to control centre communication the  transfer times  are not small compared to the function performance time and normally the same for transmission and distribution substations. The transfer time has to be small enough that it does not influence the operation time of the function. Typical functions in the control centre are SCADA, load dispatching and power </w:t>
            </w:r>
            <w:r w:rsidRPr="00D84013">
              <w:rPr>
                <w:spacing w:val="5"/>
                <w:lang w:val="mn-MN"/>
              </w:rPr>
              <w:lastRenderedPageBreak/>
              <w:t>flow calculations. Analogue data for control and monitoring are mainly the actual voltages and currents. Since the control centre usually does not perform protection functions, they are transferred as RMS values.</w:t>
            </w:r>
          </w:p>
          <w:p w:rsidR="009025E6" w:rsidRPr="00D84013" w:rsidRDefault="009025E6" w:rsidP="002538A3">
            <w:pPr>
              <w:rPr>
                <w:b/>
                <w:lang w:val="mn-MN"/>
              </w:rPr>
            </w:pPr>
          </w:p>
        </w:tc>
      </w:tr>
    </w:tbl>
    <w:p w:rsidR="009025E6" w:rsidRPr="00D84013" w:rsidRDefault="009025E6" w:rsidP="009025E6">
      <w:pPr>
        <w:jc w:val="center"/>
        <w:outlineLvl w:val="3"/>
        <w:rPr>
          <w:b/>
          <w:lang w:val="mn-MN"/>
        </w:rPr>
      </w:pPr>
    </w:p>
    <w:p w:rsidR="009025E6" w:rsidRPr="00D84013" w:rsidRDefault="009025E6" w:rsidP="009025E6">
      <w:pPr>
        <w:jc w:val="center"/>
        <w:outlineLvl w:val="3"/>
        <w:rPr>
          <w:b/>
          <w:lang w:val="mn-MN"/>
        </w:rPr>
      </w:pPr>
      <w:r w:rsidRPr="00D84013">
        <w:rPr>
          <w:b/>
          <w:lang w:val="mn-MN"/>
        </w:rPr>
        <w:t>5-р хүснэгт – Хяналт шинжилгээний өгөгдлийн ердийн дамжуулалтын хугацааны шаардлага</w:t>
      </w:r>
    </w:p>
    <w:tbl>
      <w:tblPr>
        <w:tblStyle w:val="TableGrid"/>
        <w:tblW w:w="0" w:type="auto"/>
        <w:tblLook w:val="04A0" w:firstRow="1" w:lastRow="0" w:firstColumn="1" w:lastColumn="0" w:noHBand="0" w:noVBand="1"/>
      </w:tblPr>
      <w:tblGrid>
        <w:gridCol w:w="4788"/>
        <w:gridCol w:w="4788"/>
      </w:tblGrid>
      <w:tr w:rsidR="009025E6" w:rsidRPr="00D84013" w:rsidTr="009025E6">
        <w:tc>
          <w:tcPr>
            <w:tcW w:w="4788" w:type="dxa"/>
          </w:tcPr>
          <w:p w:rsidR="009025E6" w:rsidRPr="00D84013" w:rsidRDefault="009025E6" w:rsidP="009025E6">
            <w:pPr>
              <w:pStyle w:val="TableParagraph"/>
              <w:ind w:left="107"/>
              <w:jc w:val="center"/>
              <w:rPr>
                <w:b/>
                <w:sz w:val="20"/>
                <w:szCs w:val="20"/>
                <w:lang w:val="mn-MN"/>
              </w:rPr>
            </w:pPr>
            <w:r w:rsidRPr="00D84013">
              <w:rPr>
                <w:b/>
                <w:sz w:val="20"/>
                <w:szCs w:val="20"/>
                <w:lang w:val="mn-MN"/>
              </w:rPr>
              <w:t>Ердийн дамжуулалтын хугацаа [ms]</w:t>
            </w:r>
          </w:p>
        </w:tc>
        <w:tc>
          <w:tcPr>
            <w:tcW w:w="4788" w:type="dxa"/>
          </w:tcPr>
          <w:p w:rsidR="009025E6" w:rsidRPr="00D84013" w:rsidRDefault="009025E6" w:rsidP="009025E6">
            <w:pPr>
              <w:spacing w:before="57"/>
              <w:ind w:left="1707" w:right="776" w:hanging="472"/>
              <w:rPr>
                <w:b/>
                <w:sz w:val="20"/>
                <w:szCs w:val="20"/>
                <w:lang w:val="mn-MN"/>
              </w:rPr>
            </w:pPr>
            <w:r w:rsidRPr="00D84013">
              <w:rPr>
                <w:b/>
                <w:sz w:val="20"/>
                <w:szCs w:val="20"/>
                <w:lang w:val="mn-MN"/>
              </w:rPr>
              <w:t xml:space="preserve">Хэрэглээний жишээ: </w:t>
            </w:r>
          </w:p>
          <w:p w:rsidR="009025E6" w:rsidRPr="00D84013" w:rsidRDefault="009025E6" w:rsidP="009025E6">
            <w:pPr>
              <w:pStyle w:val="TableParagraph"/>
              <w:ind w:right="306"/>
              <w:jc w:val="center"/>
              <w:rPr>
                <w:sz w:val="20"/>
                <w:szCs w:val="20"/>
                <w:lang w:val="mn-MN"/>
              </w:rPr>
            </w:pPr>
            <w:r w:rsidRPr="00D84013">
              <w:rPr>
                <w:b/>
                <w:sz w:val="20"/>
                <w:szCs w:val="20"/>
                <w:lang w:val="mn-MN"/>
              </w:rPr>
              <w:t>Дамжуулалт</w:t>
            </w:r>
          </w:p>
        </w:tc>
      </w:tr>
      <w:tr w:rsidR="009025E6" w:rsidRPr="00B50E05" w:rsidTr="009025E6">
        <w:tc>
          <w:tcPr>
            <w:tcW w:w="4788" w:type="dxa"/>
          </w:tcPr>
          <w:p w:rsidR="009025E6" w:rsidRPr="00D84013" w:rsidRDefault="009025E6" w:rsidP="009025E6">
            <w:pPr>
              <w:spacing w:before="58"/>
              <w:rPr>
                <w:sz w:val="20"/>
                <w:szCs w:val="20"/>
                <w:lang w:val="mn-MN"/>
              </w:rPr>
            </w:pPr>
            <w:r w:rsidRPr="00D84013">
              <w:rPr>
                <w:sz w:val="20"/>
                <w:szCs w:val="20"/>
                <w:lang w:val="mn-MN"/>
              </w:rPr>
              <w:t>&gt; 1000</w:t>
            </w:r>
          </w:p>
        </w:tc>
        <w:tc>
          <w:tcPr>
            <w:tcW w:w="4788" w:type="dxa"/>
          </w:tcPr>
          <w:p w:rsidR="009025E6" w:rsidRPr="00D84013" w:rsidRDefault="009025E6" w:rsidP="009025E6">
            <w:pPr>
              <w:spacing w:before="57"/>
              <w:ind w:right="776"/>
              <w:rPr>
                <w:sz w:val="20"/>
                <w:szCs w:val="20"/>
                <w:lang w:val="mn-MN"/>
              </w:rPr>
            </w:pPr>
            <w:r w:rsidRPr="00D84013">
              <w:rPr>
                <w:sz w:val="20"/>
                <w:szCs w:val="20"/>
                <w:lang w:val="mn-MN"/>
              </w:rPr>
              <w:t>Файл, үйл явдал, хандалт, төлөвийн тооцооллын фазор өгөгдөл</w:t>
            </w:r>
          </w:p>
        </w:tc>
      </w:tr>
      <w:tr w:rsidR="009025E6" w:rsidRPr="00B50E05" w:rsidTr="009025E6">
        <w:tc>
          <w:tcPr>
            <w:tcW w:w="4788" w:type="dxa"/>
          </w:tcPr>
          <w:p w:rsidR="009025E6" w:rsidRPr="00D84013" w:rsidRDefault="009025E6" w:rsidP="009025E6">
            <w:pPr>
              <w:spacing w:before="57"/>
              <w:rPr>
                <w:sz w:val="20"/>
                <w:szCs w:val="20"/>
                <w:lang w:val="mn-MN"/>
              </w:rPr>
            </w:pPr>
            <w:r w:rsidRPr="00D84013">
              <w:rPr>
                <w:sz w:val="20"/>
                <w:szCs w:val="20"/>
                <w:lang w:val="mn-MN"/>
              </w:rPr>
              <w:t>1000</w:t>
            </w:r>
          </w:p>
        </w:tc>
        <w:tc>
          <w:tcPr>
            <w:tcW w:w="4788" w:type="dxa"/>
          </w:tcPr>
          <w:p w:rsidR="009025E6" w:rsidRPr="00D84013" w:rsidRDefault="009025E6" w:rsidP="009025E6">
            <w:pPr>
              <w:spacing w:before="57"/>
              <w:rPr>
                <w:sz w:val="20"/>
                <w:szCs w:val="20"/>
                <w:lang w:val="mn-MN"/>
              </w:rPr>
            </w:pPr>
            <w:r w:rsidRPr="00D84013">
              <w:rPr>
                <w:sz w:val="20"/>
                <w:szCs w:val="20"/>
                <w:lang w:val="mn-MN"/>
              </w:rPr>
              <w:t>Үйл явдал, дохио, төлөвийн өөрчлөлт% хэмжилт</w:t>
            </w:r>
          </w:p>
        </w:tc>
      </w:tr>
      <w:tr w:rsidR="009025E6" w:rsidRPr="00B50E05" w:rsidTr="009025E6">
        <w:tc>
          <w:tcPr>
            <w:tcW w:w="4788" w:type="dxa"/>
          </w:tcPr>
          <w:p w:rsidR="009025E6" w:rsidRPr="00D84013" w:rsidRDefault="009025E6" w:rsidP="009025E6">
            <w:pPr>
              <w:spacing w:before="58"/>
              <w:rPr>
                <w:sz w:val="20"/>
                <w:szCs w:val="20"/>
                <w:lang w:val="mn-MN"/>
              </w:rPr>
            </w:pPr>
            <w:r w:rsidRPr="00D84013">
              <w:rPr>
                <w:sz w:val="20"/>
                <w:szCs w:val="20"/>
                <w:lang w:val="mn-MN"/>
              </w:rPr>
              <w:t>1000</w:t>
            </w:r>
          </w:p>
        </w:tc>
        <w:tc>
          <w:tcPr>
            <w:tcW w:w="4788" w:type="dxa"/>
          </w:tcPr>
          <w:p w:rsidR="009025E6" w:rsidRPr="00D84013" w:rsidRDefault="009025E6" w:rsidP="009025E6">
            <w:pPr>
              <w:spacing w:before="58"/>
              <w:rPr>
                <w:sz w:val="20"/>
                <w:szCs w:val="20"/>
                <w:lang w:val="mn-MN"/>
              </w:rPr>
            </w:pPr>
            <w:r w:rsidRPr="00D84013">
              <w:rPr>
                <w:sz w:val="20"/>
                <w:szCs w:val="20"/>
                <w:lang w:val="mn-MN"/>
              </w:rPr>
              <w:t>Операторын команд, автомат харилцан үйлдэл</w:t>
            </w:r>
          </w:p>
        </w:tc>
      </w:tr>
    </w:tbl>
    <w:p w:rsidR="009025E6" w:rsidRPr="00D84013" w:rsidRDefault="009025E6" w:rsidP="009025E6">
      <w:pPr>
        <w:outlineLvl w:val="3"/>
        <w:rPr>
          <w:b/>
          <w:bCs/>
          <w:lang w:val="mn-MN"/>
        </w:rPr>
      </w:pPr>
    </w:p>
    <w:p w:rsidR="00F53B84" w:rsidRPr="00D84013" w:rsidRDefault="00657228" w:rsidP="00F53B84">
      <w:pPr>
        <w:jc w:val="center"/>
        <w:rPr>
          <w:b/>
          <w:lang w:val="mn-MN"/>
        </w:rPr>
      </w:pPr>
      <w:r w:rsidRPr="00D84013">
        <w:rPr>
          <w:b/>
          <w:lang w:val="mn-MN"/>
        </w:rPr>
        <w:t>Table 5 – Typical Transfer time requirements for control and monitoring data</w:t>
      </w:r>
    </w:p>
    <w:tbl>
      <w:tblPr>
        <w:tblStyle w:val="TableGrid"/>
        <w:tblW w:w="0" w:type="auto"/>
        <w:tblLook w:val="04A0" w:firstRow="1" w:lastRow="0" w:firstColumn="1" w:lastColumn="0" w:noHBand="0" w:noVBand="1"/>
      </w:tblPr>
      <w:tblGrid>
        <w:gridCol w:w="4788"/>
        <w:gridCol w:w="4788"/>
      </w:tblGrid>
      <w:tr w:rsidR="00657228" w:rsidRPr="00D84013" w:rsidTr="00657228">
        <w:tc>
          <w:tcPr>
            <w:tcW w:w="4788" w:type="dxa"/>
          </w:tcPr>
          <w:p w:rsidR="00657228" w:rsidRPr="00D84013" w:rsidRDefault="00657228" w:rsidP="00657228">
            <w:pPr>
              <w:pStyle w:val="TableParagraph"/>
              <w:ind w:left="107"/>
              <w:jc w:val="center"/>
              <w:rPr>
                <w:b/>
                <w:sz w:val="20"/>
                <w:szCs w:val="20"/>
                <w:lang w:val="mn-MN"/>
              </w:rPr>
            </w:pPr>
            <w:r w:rsidRPr="00D84013">
              <w:rPr>
                <w:b/>
                <w:sz w:val="20"/>
                <w:szCs w:val="20"/>
                <w:lang w:val="mn-MN"/>
              </w:rPr>
              <w:t>Typical transfer time [ms]</w:t>
            </w:r>
          </w:p>
        </w:tc>
        <w:tc>
          <w:tcPr>
            <w:tcW w:w="4788" w:type="dxa"/>
          </w:tcPr>
          <w:p w:rsidR="00657228" w:rsidRPr="00D84013" w:rsidRDefault="00657228" w:rsidP="00657228">
            <w:pPr>
              <w:pStyle w:val="TableParagraph"/>
              <w:ind w:right="306"/>
              <w:jc w:val="center"/>
              <w:rPr>
                <w:rFonts w:eastAsiaTheme="minorHAnsi"/>
                <w:b/>
                <w:sz w:val="20"/>
                <w:szCs w:val="20"/>
                <w:lang w:val="mn-MN"/>
              </w:rPr>
            </w:pPr>
            <w:r w:rsidRPr="00D84013">
              <w:rPr>
                <w:rFonts w:eastAsiaTheme="minorHAnsi"/>
                <w:b/>
                <w:sz w:val="20"/>
                <w:szCs w:val="20"/>
                <w:lang w:val="mn-MN"/>
              </w:rPr>
              <w:t xml:space="preserve">Application examples: </w:t>
            </w:r>
          </w:p>
          <w:p w:rsidR="00657228" w:rsidRPr="00D84013" w:rsidRDefault="00657228" w:rsidP="00657228">
            <w:pPr>
              <w:pStyle w:val="TableParagraph"/>
              <w:ind w:right="306"/>
              <w:jc w:val="center"/>
              <w:rPr>
                <w:b/>
                <w:sz w:val="20"/>
                <w:szCs w:val="20"/>
                <w:lang w:val="mn-MN"/>
              </w:rPr>
            </w:pPr>
            <w:r w:rsidRPr="00D84013">
              <w:rPr>
                <w:rFonts w:eastAsiaTheme="minorHAnsi"/>
                <w:b/>
                <w:sz w:val="20"/>
                <w:szCs w:val="20"/>
                <w:lang w:val="mn-MN"/>
              </w:rPr>
              <w:t>Transfer of</w:t>
            </w:r>
          </w:p>
        </w:tc>
      </w:tr>
      <w:tr w:rsidR="00657228" w:rsidRPr="00D84013" w:rsidTr="00657228">
        <w:tc>
          <w:tcPr>
            <w:tcW w:w="4788" w:type="dxa"/>
          </w:tcPr>
          <w:p w:rsidR="00657228" w:rsidRPr="00D84013" w:rsidRDefault="00657228" w:rsidP="00657228">
            <w:pPr>
              <w:spacing w:before="58"/>
              <w:rPr>
                <w:sz w:val="20"/>
                <w:szCs w:val="20"/>
                <w:lang w:val="mn-MN"/>
              </w:rPr>
            </w:pPr>
            <w:r w:rsidRPr="00D84013">
              <w:rPr>
                <w:sz w:val="20"/>
                <w:szCs w:val="20"/>
                <w:lang w:val="mn-MN"/>
              </w:rPr>
              <w:t>&gt; 1000</w:t>
            </w:r>
          </w:p>
        </w:tc>
        <w:tc>
          <w:tcPr>
            <w:tcW w:w="4788" w:type="dxa"/>
          </w:tcPr>
          <w:p w:rsidR="00657228" w:rsidRPr="00D84013" w:rsidRDefault="00657228" w:rsidP="00657228">
            <w:pPr>
              <w:pStyle w:val="TableParagraph"/>
              <w:ind w:left="107" w:right="776"/>
              <w:rPr>
                <w:sz w:val="20"/>
                <w:szCs w:val="20"/>
                <w:lang w:val="mn-MN"/>
              </w:rPr>
            </w:pPr>
            <w:r w:rsidRPr="00D84013">
              <w:rPr>
                <w:sz w:val="20"/>
                <w:szCs w:val="20"/>
                <w:lang w:val="mn-MN"/>
              </w:rPr>
              <w:t>Files, events, log contents, phasor data for state estimation</w:t>
            </w:r>
          </w:p>
        </w:tc>
      </w:tr>
      <w:tr w:rsidR="00657228" w:rsidRPr="00D84013" w:rsidTr="00657228">
        <w:tc>
          <w:tcPr>
            <w:tcW w:w="4788" w:type="dxa"/>
          </w:tcPr>
          <w:p w:rsidR="00657228" w:rsidRPr="00D84013" w:rsidRDefault="00657228" w:rsidP="00657228">
            <w:pPr>
              <w:spacing w:before="57"/>
              <w:rPr>
                <w:sz w:val="20"/>
                <w:szCs w:val="20"/>
                <w:lang w:val="mn-MN"/>
              </w:rPr>
            </w:pPr>
            <w:r w:rsidRPr="00D84013">
              <w:rPr>
                <w:sz w:val="20"/>
                <w:szCs w:val="20"/>
                <w:lang w:val="mn-MN"/>
              </w:rPr>
              <w:t>1000</w:t>
            </w:r>
          </w:p>
        </w:tc>
        <w:tc>
          <w:tcPr>
            <w:tcW w:w="4788" w:type="dxa"/>
          </w:tcPr>
          <w:p w:rsidR="00657228" w:rsidRPr="00D84013" w:rsidRDefault="00657228" w:rsidP="00657228">
            <w:pPr>
              <w:pStyle w:val="TableParagraph"/>
              <w:ind w:left="107"/>
              <w:rPr>
                <w:sz w:val="20"/>
                <w:szCs w:val="20"/>
                <w:lang w:val="mn-MN"/>
              </w:rPr>
            </w:pPr>
            <w:r w:rsidRPr="00D84013">
              <w:rPr>
                <w:sz w:val="20"/>
                <w:szCs w:val="20"/>
                <w:lang w:val="mn-MN"/>
              </w:rPr>
              <w:t>Events, alarms, status changes, measurands</w:t>
            </w:r>
          </w:p>
        </w:tc>
      </w:tr>
      <w:tr w:rsidR="00657228" w:rsidRPr="00D84013" w:rsidTr="00657228">
        <w:tc>
          <w:tcPr>
            <w:tcW w:w="4788" w:type="dxa"/>
          </w:tcPr>
          <w:p w:rsidR="00657228" w:rsidRPr="00D84013" w:rsidRDefault="00657228" w:rsidP="00657228">
            <w:pPr>
              <w:spacing w:before="58"/>
              <w:rPr>
                <w:sz w:val="20"/>
                <w:szCs w:val="20"/>
                <w:lang w:val="mn-MN"/>
              </w:rPr>
            </w:pPr>
            <w:r w:rsidRPr="00D84013">
              <w:rPr>
                <w:sz w:val="20"/>
                <w:szCs w:val="20"/>
                <w:lang w:val="mn-MN"/>
              </w:rPr>
              <w:t>1000</w:t>
            </w:r>
          </w:p>
        </w:tc>
        <w:tc>
          <w:tcPr>
            <w:tcW w:w="4788" w:type="dxa"/>
          </w:tcPr>
          <w:p w:rsidR="00657228" w:rsidRPr="00D84013" w:rsidRDefault="00657228" w:rsidP="00657228">
            <w:pPr>
              <w:pStyle w:val="TableParagraph"/>
              <w:spacing w:before="58"/>
              <w:ind w:left="107"/>
              <w:rPr>
                <w:sz w:val="20"/>
                <w:szCs w:val="20"/>
                <w:lang w:val="mn-MN"/>
              </w:rPr>
            </w:pPr>
            <w:r w:rsidRPr="00D84013">
              <w:rPr>
                <w:sz w:val="20"/>
                <w:szCs w:val="20"/>
                <w:lang w:val="mn-MN"/>
              </w:rPr>
              <w:t>Operator commands, automatic interactions</w:t>
            </w:r>
          </w:p>
        </w:tc>
      </w:tr>
    </w:tbl>
    <w:p w:rsidR="00F53B84" w:rsidRPr="00D84013" w:rsidRDefault="00F53B84" w:rsidP="00F53B84">
      <w:pPr>
        <w:pStyle w:val="NoSpacing"/>
        <w:spacing w:line="276" w:lineRule="auto"/>
        <w:rPr>
          <w:b/>
          <w:lang w:val="mn-MN"/>
        </w:rPr>
      </w:pPr>
    </w:p>
    <w:tbl>
      <w:tblPr>
        <w:tblStyle w:val="TableGrid"/>
        <w:tblW w:w="0" w:type="auto"/>
        <w:tblLook w:val="04A0" w:firstRow="1" w:lastRow="0" w:firstColumn="1" w:lastColumn="0" w:noHBand="0" w:noVBand="1"/>
      </w:tblPr>
      <w:tblGrid>
        <w:gridCol w:w="4788"/>
        <w:gridCol w:w="4788"/>
      </w:tblGrid>
      <w:tr w:rsidR="00BC3A38" w:rsidRPr="00D84013" w:rsidTr="00BC3A38">
        <w:tc>
          <w:tcPr>
            <w:tcW w:w="4788" w:type="dxa"/>
          </w:tcPr>
          <w:p w:rsidR="00657228" w:rsidRPr="00993B89" w:rsidRDefault="00B50E05" w:rsidP="00993B89">
            <w:pPr>
              <w:spacing w:line="276" w:lineRule="auto"/>
              <w:jc w:val="both"/>
              <w:rPr>
                <w:spacing w:val="5"/>
                <w:lang w:val="mn-MN"/>
              </w:rPr>
            </w:pPr>
            <w:r w:rsidRPr="00993B89">
              <w:rPr>
                <w:spacing w:val="5"/>
                <w:lang w:val="mn-MN"/>
              </w:rPr>
              <w:t>5-р хүснэгтэд</w:t>
            </w:r>
            <w:r w:rsidR="00657228" w:rsidRPr="00993B89">
              <w:rPr>
                <w:spacing w:val="5"/>
                <w:lang w:val="mn-MN"/>
              </w:rPr>
              <w:t xml:space="preserve"> заасан дамжуулалтад шаардагдах хугацааг IEC 61850-5: 2013 оны 1-р хүснэгтэд заасан дамжуулалтын хугацааны ангилалд хөрвүүлж болно.</w:t>
            </w:r>
          </w:p>
          <w:p w:rsidR="00657228" w:rsidRPr="00993B89" w:rsidRDefault="00657228" w:rsidP="00993B89">
            <w:pPr>
              <w:spacing w:line="276" w:lineRule="auto"/>
              <w:jc w:val="both"/>
              <w:rPr>
                <w:spacing w:val="5"/>
                <w:lang w:val="mn-MN"/>
              </w:rPr>
            </w:pPr>
          </w:p>
          <w:p w:rsidR="00657228" w:rsidRPr="00993B89" w:rsidRDefault="00657228" w:rsidP="00993B89">
            <w:pPr>
              <w:spacing w:line="276" w:lineRule="auto"/>
              <w:jc w:val="both"/>
              <w:rPr>
                <w:spacing w:val="5"/>
                <w:lang w:val="mn-MN"/>
              </w:rPr>
            </w:pPr>
            <w:r w:rsidRPr="00993B89">
              <w:rPr>
                <w:spacing w:val="5"/>
                <w:lang w:val="mn-MN"/>
              </w:rPr>
              <w:t xml:space="preserve">ДС-УТУТ төрлийн холбоо мэдээллийн системийг ашиглахад дамжуулалтын хугацааны өөрчлөлтийн тусгай шаардлагууд  тавигдахгүй. Командын загварчлалын хязгаараас хэтэрсэн команд дамжуулалтын удаашралт гарвал  Proxy/ Gateway сервер </w:t>
            </w:r>
            <w:r w:rsidRPr="00993B89">
              <w:rPr>
                <w:spacing w:val="5"/>
                <w:lang w:val="mn-MN"/>
              </w:rPr>
              <w:lastRenderedPageBreak/>
              <w:t>буцаана.</w:t>
            </w:r>
          </w:p>
          <w:p w:rsidR="00657228" w:rsidRPr="00D84013" w:rsidRDefault="00657228" w:rsidP="00BC3A38">
            <w:pPr>
              <w:spacing w:before="10"/>
              <w:jc w:val="both"/>
              <w:rPr>
                <w:b/>
                <w:lang w:val="mn-MN"/>
              </w:rPr>
            </w:pPr>
          </w:p>
          <w:p w:rsidR="00BC3A38" w:rsidRPr="00D84013" w:rsidRDefault="00BC3A38" w:rsidP="00BC3A38">
            <w:pPr>
              <w:spacing w:before="10"/>
              <w:jc w:val="both"/>
              <w:rPr>
                <w:b/>
                <w:sz w:val="22"/>
                <w:szCs w:val="22"/>
                <w:lang w:val="mn-MN"/>
              </w:rPr>
            </w:pPr>
            <w:r w:rsidRPr="00D84013">
              <w:rPr>
                <w:b/>
                <w:lang w:val="mn-MN"/>
              </w:rPr>
              <w:t xml:space="preserve">5.9.5. Өгөгдөл болон холболтын чанарын шаардлагууд </w:t>
            </w:r>
          </w:p>
          <w:p w:rsidR="00BC3A38" w:rsidRPr="00D84013" w:rsidRDefault="00BC3A38" w:rsidP="00BC3A38">
            <w:pPr>
              <w:spacing w:before="10"/>
              <w:jc w:val="both"/>
              <w:rPr>
                <w:b/>
                <w:sz w:val="22"/>
                <w:szCs w:val="22"/>
                <w:lang w:val="mn-MN"/>
              </w:rPr>
            </w:pPr>
            <w:r w:rsidRPr="00D84013">
              <w:rPr>
                <w:b/>
                <w:lang w:val="mn-MN"/>
              </w:rPr>
              <w:t>5.9.5.1. Ерөнхий зүйл</w:t>
            </w:r>
          </w:p>
          <w:p w:rsidR="00BC3A38" w:rsidRPr="00993B89" w:rsidRDefault="00BC3A38" w:rsidP="00993B89">
            <w:pPr>
              <w:spacing w:line="276" w:lineRule="auto"/>
              <w:jc w:val="both"/>
              <w:rPr>
                <w:spacing w:val="5"/>
                <w:lang w:val="mn-MN"/>
              </w:rPr>
            </w:pPr>
            <w:r w:rsidRPr="00993B89">
              <w:rPr>
                <w:spacing w:val="5"/>
                <w:lang w:val="mn-MN"/>
              </w:rPr>
              <w:t xml:space="preserve">Өгөгдлийн бүрэн бүтэн байдал, тэдгээрийн </w:t>
            </w:r>
            <w:r w:rsidR="007F6475" w:rsidRPr="00993B89">
              <w:rPr>
                <w:spacing w:val="5"/>
                <w:lang w:val="mn-MN"/>
              </w:rPr>
              <w:t>ангиллын</w:t>
            </w:r>
            <w:r w:rsidRPr="00993B89">
              <w:rPr>
                <w:spacing w:val="5"/>
                <w:lang w:val="mn-MN"/>
              </w:rPr>
              <w:t xml:space="preserve"> тодорхойлолт IEC 61850-5:2013-ын 11.3.2-т заагдсан. Эдгээр тодорхойлолтууд нь ДС-УТ-ийн холболтын </w:t>
            </w:r>
            <w:r w:rsidR="007F6475" w:rsidRPr="00993B89">
              <w:rPr>
                <w:spacing w:val="5"/>
                <w:lang w:val="mn-MN"/>
              </w:rPr>
              <w:t>гаралтад</w:t>
            </w:r>
            <w:r w:rsidRPr="00993B89">
              <w:rPr>
                <w:spacing w:val="5"/>
                <w:lang w:val="mn-MN"/>
              </w:rPr>
              <w:t xml:space="preserve"> мөн хүчинтэй.</w:t>
            </w:r>
          </w:p>
          <w:p w:rsidR="00657228" w:rsidRPr="00993B89" w:rsidRDefault="00BC3A38" w:rsidP="00993B89">
            <w:pPr>
              <w:spacing w:line="276" w:lineRule="auto"/>
              <w:jc w:val="both"/>
              <w:rPr>
                <w:spacing w:val="5"/>
                <w:lang w:val="mn-MN"/>
              </w:rPr>
            </w:pPr>
            <w:r w:rsidRPr="00993B89">
              <w:rPr>
                <w:spacing w:val="5"/>
                <w:lang w:val="mn-MN"/>
              </w:rPr>
              <w:t>Командын болон бусад мэдээллүүдийн алдааны магадлал  IEC 61850-5:2013-ын 11.3.2-т то</w:t>
            </w:r>
            <w:r w:rsidR="00993B89">
              <w:rPr>
                <w:spacing w:val="5"/>
                <w:lang w:val="mn-MN"/>
              </w:rPr>
              <w:t>дорхойлогдсоноос илүүгүй байна.</w:t>
            </w:r>
          </w:p>
          <w:p w:rsidR="00657228" w:rsidRPr="00D84013" w:rsidRDefault="00657228" w:rsidP="00BC3A38">
            <w:pPr>
              <w:spacing w:before="10"/>
              <w:jc w:val="both"/>
              <w:rPr>
                <w:sz w:val="22"/>
                <w:szCs w:val="22"/>
                <w:lang w:val="mn-MN"/>
              </w:rPr>
            </w:pPr>
          </w:p>
          <w:p w:rsidR="00BC3A38" w:rsidRPr="00D84013" w:rsidRDefault="00BC3A38" w:rsidP="00BC3A38">
            <w:pPr>
              <w:spacing w:before="10"/>
              <w:jc w:val="both"/>
              <w:rPr>
                <w:b/>
                <w:sz w:val="22"/>
                <w:szCs w:val="22"/>
                <w:lang w:val="mn-MN"/>
              </w:rPr>
            </w:pPr>
            <w:r w:rsidRPr="00D84013">
              <w:rPr>
                <w:b/>
                <w:lang w:val="mn-MN"/>
              </w:rPr>
              <w:t xml:space="preserve">5.9.5.2. Кибер аюулгүй байдал </w:t>
            </w:r>
          </w:p>
          <w:p w:rsidR="00BC3A38" w:rsidRPr="00993B89" w:rsidRDefault="00BC3A38" w:rsidP="00993B89">
            <w:pPr>
              <w:spacing w:line="276" w:lineRule="auto"/>
              <w:jc w:val="both"/>
              <w:rPr>
                <w:spacing w:val="5"/>
                <w:lang w:val="mn-MN"/>
              </w:rPr>
            </w:pPr>
            <w:r w:rsidRPr="00993B89">
              <w:rPr>
                <w:spacing w:val="5"/>
                <w:lang w:val="mn-MN"/>
              </w:rPr>
              <w:t>Эрчим хүчний автоматжуулалтын ашиглалт нь критик дэд бүтцэд хамаарах ба кибер халдлага нь шугам сүлжээний хэвийн үйл ажиллагааг алдагдуулж хохирол учруулах аюултай. IEC TR 61850-5:2013 нь системийн хэмжээнд кибер аюулгүй байдлыг хангах гарын авлага болно.</w:t>
            </w:r>
          </w:p>
          <w:p w:rsidR="00BC3A38" w:rsidRPr="00993B89" w:rsidRDefault="00BC3A38" w:rsidP="00993B89">
            <w:pPr>
              <w:spacing w:line="276" w:lineRule="auto"/>
              <w:jc w:val="both"/>
              <w:rPr>
                <w:spacing w:val="5"/>
                <w:lang w:val="mn-MN"/>
              </w:rPr>
            </w:pPr>
          </w:p>
          <w:p w:rsidR="00BC3A38" w:rsidRPr="00993B89" w:rsidRDefault="00BC3A38" w:rsidP="00993B89">
            <w:pPr>
              <w:spacing w:line="276" w:lineRule="auto"/>
              <w:jc w:val="both"/>
              <w:rPr>
                <w:spacing w:val="5"/>
                <w:lang w:val="mn-MN"/>
              </w:rPr>
            </w:pPr>
            <w:r w:rsidRPr="00993B89">
              <w:rPr>
                <w:spacing w:val="5"/>
                <w:lang w:val="mn-MN"/>
              </w:rPr>
              <w:t>Кибер аюулгүй байдлын нэг хэсэг нь IEC 62351 цувралд заагдсан – эхнээс-төгсгөл хүртэлх аюулгүй байдал юм.</w:t>
            </w:r>
          </w:p>
          <w:p w:rsidR="00BC3A38" w:rsidRPr="00D84013" w:rsidRDefault="00BC3A38" w:rsidP="00BC3A38">
            <w:pPr>
              <w:spacing w:before="10"/>
              <w:jc w:val="both"/>
              <w:rPr>
                <w:sz w:val="22"/>
                <w:szCs w:val="22"/>
                <w:lang w:val="mn-MN"/>
              </w:rPr>
            </w:pPr>
          </w:p>
          <w:p w:rsidR="00BC3A38" w:rsidRPr="00D84013" w:rsidRDefault="00BC3A38" w:rsidP="00BC3A38">
            <w:pPr>
              <w:spacing w:before="10"/>
              <w:jc w:val="both"/>
              <w:rPr>
                <w:b/>
                <w:sz w:val="22"/>
                <w:szCs w:val="22"/>
                <w:lang w:val="mn-MN"/>
              </w:rPr>
            </w:pPr>
            <w:r w:rsidRPr="00D84013">
              <w:rPr>
                <w:b/>
                <w:lang w:val="mn-MN"/>
              </w:rPr>
              <w:t>5.9.6. Найдваржилт</w:t>
            </w:r>
          </w:p>
          <w:p w:rsidR="00BC3A38" w:rsidRPr="00993B89" w:rsidRDefault="00BC3A38" w:rsidP="00993B89">
            <w:pPr>
              <w:spacing w:line="276" w:lineRule="auto"/>
              <w:jc w:val="both"/>
              <w:rPr>
                <w:spacing w:val="5"/>
                <w:lang w:val="mn-MN"/>
              </w:rPr>
            </w:pPr>
            <w:r w:rsidRPr="00993B89">
              <w:rPr>
                <w:spacing w:val="5"/>
                <w:lang w:val="mn-MN"/>
              </w:rPr>
              <w:t xml:space="preserve">IEC 68870-4:1990 стандарт нь Теле удирдлагын </w:t>
            </w:r>
            <w:r w:rsidR="007F6475" w:rsidRPr="00993B89">
              <w:rPr>
                <w:spacing w:val="5"/>
                <w:lang w:val="mn-MN"/>
              </w:rPr>
              <w:t>системийн</w:t>
            </w:r>
            <w:r w:rsidRPr="00993B89">
              <w:rPr>
                <w:spacing w:val="5"/>
                <w:lang w:val="mn-MN"/>
              </w:rPr>
              <w:t xml:space="preserve"> найдваржилтийн шаардлагыг тавьдаг. IEC TR 61850-90-12 нь Теле удирдлагын системийн найдвартай ажиллагаанд нөлөөлөх хүчин зүйлүүдийг нарийвчлан заадаг. </w:t>
            </w:r>
          </w:p>
          <w:p w:rsidR="00BC3A38" w:rsidRPr="00993B89" w:rsidRDefault="00BC3A38" w:rsidP="00993B89">
            <w:pPr>
              <w:spacing w:line="276" w:lineRule="auto"/>
              <w:jc w:val="both"/>
              <w:rPr>
                <w:spacing w:val="5"/>
                <w:lang w:val="mn-MN"/>
              </w:rPr>
            </w:pPr>
            <w:r w:rsidRPr="00993B89">
              <w:rPr>
                <w:spacing w:val="5"/>
                <w:lang w:val="mn-MN"/>
              </w:rPr>
              <w:t xml:space="preserve">Удирдлагын төв нь дэд станц руу 10 жил 5 минут бүр команд илгээхэд ойролцоогоор 1,05 сая команд болох </w:t>
            </w:r>
            <w:r w:rsidRPr="00993B89">
              <w:rPr>
                <w:spacing w:val="5"/>
                <w:lang w:val="mn-MN"/>
              </w:rPr>
              <w:lastRenderedPageBreak/>
              <w:t>бөгөөд тэдгээрээс илрээгүй нэг алдаа хүсээгүй нөхцөл байдлыг үүсгэж болно гэсэн нөхцөлд үндэслэгдэнэ. Үүний үр дүнд:</w:t>
            </w:r>
          </w:p>
          <w:p w:rsidR="00BC3A38" w:rsidRPr="00D84013" w:rsidRDefault="001023F8" w:rsidP="00BC3A38">
            <w:pPr>
              <w:spacing w:before="10"/>
              <w:jc w:val="both"/>
              <w:rPr>
                <w:sz w:val="22"/>
                <w:szCs w:val="22"/>
                <w:lang w:val="mn-MN"/>
              </w:rPr>
            </w:pPr>
            <m:oMathPara>
              <m:oMath>
                <m:sSub>
                  <m:sSubPr>
                    <m:ctrlPr>
                      <w:rPr>
                        <w:rFonts w:ascii="Cambria Math" w:hAnsi="Cambria Math"/>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r>
                  <w:rPr>
                    <w:rFonts w:ascii="Cambria Math" w:hAnsi="Cambria Math"/>
                    <w:sz w:val="26"/>
                    <w:szCs w:val="26"/>
                    <w:lang w:val="mn-MN"/>
                  </w:rPr>
                  <m:t xml:space="preserve">  =</m:t>
                </m:r>
                <m:f>
                  <m:fPr>
                    <m:ctrlPr>
                      <w:rPr>
                        <w:rFonts w:ascii="Cambria Math" w:hAnsi="Cambria Math"/>
                        <w:i/>
                        <w:sz w:val="26"/>
                        <w:szCs w:val="26"/>
                        <w:lang w:val="mn-MN"/>
                      </w:rPr>
                    </m:ctrlPr>
                  </m:fPr>
                  <m:num>
                    <m:r>
                      <w:rPr>
                        <w:rFonts w:ascii="Cambria Math" w:hAnsi="Cambria Math"/>
                        <w:lang w:val="mn-MN"/>
                      </w:rPr>
                      <m:t xml:space="preserve">Гэмтлийн зөвшөөрөгдөх командууд </m:t>
                    </m:r>
                  </m:num>
                  <m:den>
                    <m:r>
                      <w:rPr>
                        <w:rFonts w:ascii="Cambria Math" w:hAnsi="Cambria Math"/>
                        <w:lang w:val="mn-MN"/>
                      </w:rPr>
                      <m:t>Нийт командын тоо</m:t>
                    </m:r>
                  </m:den>
                </m:f>
                <m:r>
                  <w:rPr>
                    <w:rFonts w:ascii="Cambria Math" w:hAnsi="Cambria Math"/>
                    <w:sz w:val="26"/>
                    <w:szCs w:val="26"/>
                    <w:lang w:val="mn-MN"/>
                  </w:rPr>
                  <m:t>=</m:t>
                </m:r>
                <m:f>
                  <m:fPr>
                    <m:ctrlPr>
                      <w:rPr>
                        <w:rFonts w:ascii="Cambria Math" w:hAnsi="Cambria Math"/>
                        <w:i/>
                        <w:sz w:val="26"/>
                        <w:szCs w:val="26"/>
                        <w:lang w:val="mn-MN"/>
                      </w:rPr>
                    </m:ctrlPr>
                  </m:fPr>
                  <m:num>
                    <m:r>
                      <w:rPr>
                        <w:rFonts w:ascii="Cambria Math" w:hAnsi="Cambria Math"/>
                        <w:sz w:val="26"/>
                        <w:szCs w:val="26"/>
                        <w:lang w:val="mn-MN"/>
                      </w:rPr>
                      <m:t>1</m:t>
                    </m:r>
                  </m:num>
                  <m:den>
                    <m:r>
                      <w:rPr>
                        <w:rFonts w:ascii="Cambria Math" w:hAnsi="Cambria Math"/>
                        <w:sz w:val="26"/>
                        <w:szCs w:val="26"/>
                        <w:lang w:val="mn-MN"/>
                      </w:rPr>
                      <m:t xml:space="preserve">1050000 </m:t>
                    </m:r>
                  </m:den>
                </m:f>
                <m:r>
                  <w:rPr>
                    <w:rFonts w:ascii="Cambria Math" w:hAnsi="Cambria Math"/>
                    <w:sz w:val="26"/>
                    <w:szCs w:val="26"/>
                    <w:lang w:val="mn-MN"/>
                  </w:rPr>
                  <m:t>~</m:t>
                </m:r>
                <m:sSup>
                  <m:sSupPr>
                    <m:ctrlPr>
                      <w:rPr>
                        <w:rFonts w:ascii="Cambria Math" w:hAnsi="Cambria Math"/>
                        <w:i/>
                        <w:sz w:val="26"/>
                        <w:szCs w:val="26"/>
                        <w:lang w:val="mn-MN"/>
                      </w:rPr>
                    </m:ctrlPr>
                  </m:sSupPr>
                  <m:e>
                    <m:r>
                      <w:rPr>
                        <w:rFonts w:ascii="Cambria Math" w:hAnsi="Cambria Math"/>
                        <w:sz w:val="26"/>
                        <w:szCs w:val="26"/>
                        <w:lang w:val="mn-MN"/>
                      </w:rPr>
                      <m:t>10</m:t>
                    </m:r>
                  </m:e>
                  <m:sup>
                    <m:r>
                      <w:rPr>
                        <w:rFonts w:ascii="Cambria Math" w:hAnsi="Cambria Math"/>
                        <w:sz w:val="26"/>
                        <w:szCs w:val="26"/>
                        <w:lang w:val="mn-MN"/>
                      </w:rPr>
                      <m:t>-6</m:t>
                    </m:r>
                  </m:sup>
                </m:sSup>
              </m:oMath>
            </m:oMathPara>
          </w:p>
          <w:p w:rsidR="00657228" w:rsidRPr="00D84013" w:rsidRDefault="00657228" w:rsidP="00BC3A38">
            <w:pPr>
              <w:spacing w:before="10"/>
              <w:jc w:val="both"/>
              <w:rPr>
                <w:sz w:val="22"/>
                <w:szCs w:val="22"/>
                <w:lang w:val="mn-MN"/>
              </w:rPr>
            </w:pPr>
          </w:p>
          <w:p w:rsidR="00BC3A38" w:rsidRPr="00D84013" w:rsidRDefault="00BC3A38" w:rsidP="00BC3A38">
            <w:pPr>
              <w:spacing w:before="10"/>
              <w:jc w:val="both"/>
              <w:rPr>
                <w:sz w:val="22"/>
                <w:szCs w:val="22"/>
                <w:lang w:val="mn-MN"/>
              </w:rPr>
            </w:pPr>
            <w:r w:rsidRPr="00D84013">
              <w:rPr>
                <w:lang w:val="mn-MN"/>
              </w:rPr>
              <w:t xml:space="preserve">Теле удирдлагын хүсээгүй командын магадлал </w:t>
            </w:r>
            <m:oMath>
              <m:sSup>
                <m:sSupPr>
                  <m:ctrlPr>
                    <w:rPr>
                      <w:rFonts w:ascii="Cambria Math" w:hAnsi="Cambria Math"/>
                      <w:i/>
                      <w:sz w:val="26"/>
                      <w:szCs w:val="26"/>
                      <w:lang w:val="mn-MN"/>
                    </w:rPr>
                  </m:ctrlPr>
                </m:sSupPr>
                <m:e>
                  <m:r>
                    <w:rPr>
                      <w:rFonts w:ascii="Cambria Math" w:hAnsi="Cambria Math"/>
                      <w:sz w:val="26"/>
                      <w:szCs w:val="26"/>
                      <w:lang w:val="mn-MN"/>
                    </w:rPr>
                    <m:t>10</m:t>
                  </m:r>
                </m:e>
                <m:sup>
                  <m:r>
                    <w:rPr>
                      <w:rFonts w:ascii="Cambria Math" w:hAnsi="Cambria Math"/>
                      <w:sz w:val="26"/>
                      <w:szCs w:val="26"/>
                      <w:lang w:val="mn-MN"/>
                    </w:rPr>
                    <m:t>-6</m:t>
                  </m:r>
                </m:sup>
              </m:sSup>
            </m:oMath>
            <w:r w:rsidRPr="00D84013">
              <w:rPr>
                <w:lang w:val="mn-MN"/>
              </w:rPr>
              <w:t>- аас илүүгүй байна.</w:t>
            </w:r>
          </w:p>
          <w:p w:rsidR="00BC3A38" w:rsidRPr="00D84013" w:rsidRDefault="00BC3A38" w:rsidP="00BC3A38">
            <w:pPr>
              <w:spacing w:before="10"/>
              <w:jc w:val="both"/>
              <w:rPr>
                <w:b/>
                <w:sz w:val="22"/>
                <w:szCs w:val="22"/>
                <w:lang w:val="mn-MN"/>
              </w:rPr>
            </w:pPr>
          </w:p>
          <w:p w:rsidR="00BC3A38" w:rsidRPr="00D84013" w:rsidRDefault="00BC3A38" w:rsidP="00BC3A38">
            <w:pPr>
              <w:spacing w:before="10"/>
              <w:jc w:val="both"/>
              <w:rPr>
                <w:b/>
                <w:sz w:val="22"/>
                <w:szCs w:val="22"/>
                <w:lang w:val="mn-MN"/>
              </w:rPr>
            </w:pPr>
            <w:r w:rsidRPr="00D84013">
              <w:rPr>
                <w:b/>
                <w:lang w:val="mn-MN"/>
              </w:rPr>
              <w:t>5.9.7. Ашиглах боломж</w:t>
            </w:r>
          </w:p>
          <w:p w:rsidR="00BC3A38" w:rsidRPr="00D84013" w:rsidRDefault="00BC3A38" w:rsidP="00BC3A38">
            <w:pPr>
              <w:spacing w:before="10"/>
              <w:jc w:val="both"/>
              <w:rPr>
                <w:b/>
                <w:sz w:val="22"/>
                <w:szCs w:val="22"/>
                <w:lang w:val="mn-MN"/>
              </w:rPr>
            </w:pPr>
          </w:p>
          <w:p w:rsidR="00BC3A38" w:rsidRPr="00D84013" w:rsidRDefault="00BC3A38" w:rsidP="00BC3A38">
            <w:pPr>
              <w:spacing w:before="10"/>
              <w:jc w:val="both"/>
              <w:rPr>
                <w:b/>
                <w:lang w:val="mn-MN"/>
              </w:rPr>
            </w:pPr>
            <w:r w:rsidRPr="00D84013">
              <w:rPr>
                <w:b/>
                <w:lang w:val="mn-MN"/>
              </w:rPr>
              <w:t>5.9.7.1. Ерөнхий зүйл</w:t>
            </w:r>
          </w:p>
          <w:p w:rsidR="00BC3A38" w:rsidRPr="00D84013" w:rsidRDefault="00BC3A38" w:rsidP="00BC3A38">
            <w:pPr>
              <w:spacing w:before="10"/>
              <w:jc w:val="both"/>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Ашиглах боломж нь тухайн систем хэрэгтэй цагтаа тухайн цэгт ажиллах магадлал юм. Шаардлагатай ашиглах боломжийн </w:t>
            </w:r>
            <w:r w:rsidR="007F6475" w:rsidRPr="00993B89">
              <w:rPr>
                <w:bCs/>
                <w:color w:val="000000"/>
                <w:shd w:val="clear" w:color="auto" w:fill="FFFFFF"/>
                <w:lang w:val="mn-MN"/>
              </w:rPr>
              <w:t xml:space="preserve">түвшнийг </w:t>
            </w:r>
            <w:r w:rsidRPr="00993B89">
              <w:rPr>
                <w:bCs/>
                <w:color w:val="000000"/>
                <w:shd w:val="clear" w:color="auto" w:fill="FFFFFF"/>
                <w:lang w:val="mn-MN"/>
              </w:rPr>
              <w:t>ерөнхий байдлаар тодорхойлж болохгүй бөгөөд системийн төслийн хүрээнд өмнө шийдвэрлэ</w:t>
            </w:r>
            <w:r w:rsidR="00B124BA" w:rsidRPr="00993B89">
              <w:rPr>
                <w:bCs/>
                <w:color w:val="000000"/>
                <w:shd w:val="clear" w:color="auto" w:fill="FFFFFF"/>
                <w:lang w:val="mn-MN"/>
              </w:rPr>
              <w:t>сэн байх ёстой бөгөөд хангамжийн</w:t>
            </w:r>
            <w:r w:rsidRPr="00993B89">
              <w:rPr>
                <w:bCs/>
                <w:color w:val="000000"/>
                <w:shd w:val="clear" w:color="auto" w:fill="FFFFFF"/>
                <w:lang w:val="mn-MN"/>
              </w:rPr>
              <w:t xml:space="preserve"> шаардлагаас хамаарна.</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IEC 61850-5:2013 болон IEC TR 61850-90-12-т ашиглах боломжтой </w:t>
            </w:r>
            <w:r w:rsidR="007F6475" w:rsidRPr="00993B89">
              <w:rPr>
                <w:bCs/>
                <w:color w:val="000000"/>
                <w:shd w:val="clear" w:color="auto" w:fill="FFFFFF"/>
                <w:lang w:val="mn-MN"/>
              </w:rPr>
              <w:t>нөхцөлүүдийг</w:t>
            </w:r>
            <w:r w:rsidRPr="00993B89">
              <w:rPr>
                <w:bCs/>
                <w:color w:val="000000"/>
                <w:shd w:val="clear" w:color="auto" w:fill="FFFFFF"/>
                <w:lang w:val="mn-MN"/>
              </w:rPr>
              <w:t xml:space="preserve"> тодорхой заасан. </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IEC TR 61850-90-108 –т нийцүүлсэн төлөвлөлтийг  холболтын саатлын үед ашиглах боломжийг дээшлүүлэхэд хэрэглэнэ.</w:t>
            </w:r>
          </w:p>
          <w:p w:rsidR="00BC3A38" w:rsidRPr="00D84013" w:rsidRDefault="00BC3A38" w:rsidP="00BC3A38">
            <w:pPr>
              <w:spacing w:before="10"/>
              <w:jc w:val="both"/>
              <w:rPr>
                <w:b/>
                <w:sz w:val="22"/>
                <w:szCs w:val="22"/>
                <w:lang w:val="mn-MN"/>
              </w:rPr>
            </w:pPr>
          </w:p>
          <w:p w:rsidR="00BC3A38" w:rsidRPr="00993B89" w:rsidRDefault="00BC3A38" w:rsidP="00993B89">
            <w:pPr>
              <w:spacing w:line="276" w:lineRule="auto"/>
              <w:jc w:val="both"/>
              <w:rPr>
                <w:b/>
                <w:lang w:val="mn-MN"/>
              </w:rPr>
            </w:pPr>
            <w:r w:rsidRPr="00D84013">
              <w:rPr>
                <w:b/>
                <w:lang w:val="mn-MN"/>
              </w:rPr>
              <w:t>5.9.8. Мэдээлэл холбооны системд тавигдах шаардлага</w:t>
            </w:r>
          </w:p>
          <w:p w:rsidR="00BC3A38" w:rsidRPr="00D84013" w:rsidRDefault="00BC3A38" w:rsidP="00993B89">
            <w:pPr>
              <w:spacing w:line="276" w:lineRule="auto"/>
              <w:jc w:val="both"/>
              <w:rPr>
                <w:b/>
                <w:lang w:val="mn-MN"/>
              </w:rPr>
            </w:pPr>
            <w:r w:rsidRPr="00D84013">
              <w:rPr>
                <w:b/>
                <w:lang w:val="mn-MN"/>
              </w:rPr>
              <w:t>5.9.8.1. Ерөнхий зүйл</w:t>
            </w:r>
          </w:p>
          <w:p w:rsidR="00BC3A38" w:rsidRPr="00D84013" w:rsidRDefault="00BC3A38" w:rsidP="00BC3A38">
            <w:pPr>
              <w:spacing w:before="10"/>
              <w:jc w:val="both"/>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Мэдээлэл холбооны системийн гэмтэл саат</w:t>
            </w:r>
            <w:r w:rsidR="002E786B" w:rsidRPr="00993B89">
              <w:rPr>
                <w:bCs/>
                <w:color w:val="000000"/>
                <w:shd w:val="clear" w:color="auto" w:fill="FFFFFF"/>
                <w:lang w:val="mn-MN"/>
              </w:rPr>
              <w:t>ал хэд хэдэн нөлөө үзүүлж болно:</w:t>
            </w:r>
          </w:p>
          <w:p w:rsidR="002E786B" w:rsidRPr="00D84013" w:rsidRDefault="002E786B" w:rsidP="00BC3A38">
            <w:pPr>
              <w:spacing w:before="10"/>
              <w:jc w:val="both"/>
              <w:rPr>
                <w:sz w:val="22"/>
                <w:szCs w:val="22"/>
                <w:lang w:val="mn-MN"/>
              </w:rPr>
            </w:pP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lastRenderedPageBreak/>
              <w:t xml:space="preserve">Дэд станц болон түүний хэсгийг хянах чадваргүй байх. Энэхүү нөхцөл </w:t>
            </w:r>
            <w:r w:rsidR="007F6475" w:rsidRPr="00993B89">
              <w:rPr>
                <w:bCs/>
                <w:color w:val="000000"/>
                <w:shd w:val="clear" w:color="auto" w:fill="FFFFFF"/>
                <w:lang w:val="mn-MN"/>
              </w:rPr>
              <w:t>хяналтад</w:t>
            </w:r>
            <w:r w:rsidRPr="00993B89">
              <w:rPr>
                <w:bCs/>
                <w:color w:val="000000"/>
                <w:shd w:val="clear" w:color="auto" w:fill="FFFFFF"/>
                <w:lang w:val="mn-MN"/>
              </w:rPr>
              <w:t xml:space="preserve"> байгаа таслуурын ажиллагаа тогтмол бус </w:t>
            </w:r>
            <w:r w:rsidR="007F6475" w:rsidRPr="00993B89">
              <w:rPr>
                <w:bCs/>
                <w:color w:val="000000"/>
                <w:shd w:val="clear" w:color="auto" w:fill="FFFFFF"/>
                <w:lang w:val="mn-MN"/>
              </w:rPr>
              <w:t>болсноос</w:t>
            </w:r>
            <w:r w:rsidRPr="00993B89">
              <w:rPr>
                <w:bCs/>
                <w:color w:val="000000"/>
                <w:shd w:val="clear" w:color="auto" w:fill="FFFFFF"/>
                <w:lang w:val="mn-MN"/>
              </w:rPr>
              <w:t xml:space="preserve"> эхлэн байдал тодорхой цагт </w:t>
            </w:r>
            <w:r w:rsidR="007F6475" w:rsidRPr="00993B89">
              <w:rPr>
                <w:bCs/>
                <w:color w:val="000000"/>
                <w:shd w:val="clear" w:color="auto" w:fill="FFFFFF"/>
                <w:lang w:val="mn-MN"/>
              </w:rPr>
              <w:t>үргэлжилнэ</w:t>
            </w:r>
            <w:r w:rsidRPr="00993B89">
              <w:rPr>
                <w:bCs/>
                <w:color w:val="000000"/>
                <w:shd w:val="clear" w:color="auto" w:fill="FFFFFF"/>
                <w:lang w:val="mn-MN"/>
              </w:rPr>
              <w:t xml:space="preserve">. / операторын шаардлагаас хамаарч цөөн секунд/ </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Дэд станцын төлөвийг саатлын нөхцөл байдлаас ялгах чадваргүй байх</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Мэдээлэл холбооны систем нь холбогдох элементүүдийн аюулгүй ажиллагааг хангахаар шууд ашиглагдаж байгаа бол түүний ашиглалт нь найдвартай байна. Энэ тохиолдолд холбогдох хэсгүүдийг бэлтгэл нөөцтэй байхаар төсөлд тусгах ёстой. Мэдээлэл холбооны системийн ажиллагааны тодорхойлолтоор  хоёр түвшний шаардлагыг гаргаж болно.</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Нэг зангилаа нөгөө зангилаатайгаа холбогдож байгаа тохиолдолд мэдээлэл холбооны систем ажиллах боломжтой гэсэн найдвартай ажиллагааны тодорхойлолт байдаг.</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 xml:space="preserve">Мэдээлэл холбооны систем нь сааталтай , нэг узел нь ажиллаж байгаа нөөц бэлтгэл хэсэг залгагдаагүй гэсэн найдваргүй ажиллагааны тодорхойлолт байдаг. Энэ нь дэд станц болон эрчим хүчний </w:t>
            </w:r>
            <w:r w:rsidR="007F6475" w:rsidRPr="00993B89">
              <w:rPr>
                <w:bCs/>
                <w:color w:val="000000"/>
                <w:shd w:val="clear" w:color="auto" w:fill="FFFFFF"/>
                <w:lang w:val="mn-MN"/>
              </w:rPr>
              <w:t>системийн</w:t>
            </w:r>
            <w:r w:rsidRPr="00993B89">
              <w:rPr>
                <w:bCs/>
                <w:color w:val="000000"/>
                <w:shd w:val="clear" w:color="auto" w:fill="FFFFFF"/>
                <w:lang w:val="mn-MN"/>
              </w:rPr>
              <w:t xml:space="preserve"> бие даасан ажиллагааны хүрээ тодорхой бөгөөд нэг хэсэгт гарсан гэмтэл саатал нөгөө хэсгийнхээ үйл ажиллагаанд </w:t>
            </w:r>
            <w:r w:rsidRPr="00993B89">
              <w:rPr>
                <w:bCs/>
                <w:color w:val="000000"/>
                <w:shd w:val="clear" w:color="auto" w:fill="FFFFFF"/>
                <w:lang w:val="mn-MN"/>
              </w:rPr>
              <w:lastRenderedPageBreak/>
              <w:t>нөлөөлөхгүй гэдгийг тодорхойлж байна.</w:t>
            </w:r>
          </w:p>
          <w:p w:rsidR="00BC3A38" w:rsidRPr="00D84013" w:rsidRDefault="00BC3A38" w:rsidP="00BC3A38">
            <w:pPr>
              <w:spacing w:before="10"/>
              <w:jc w:val="both"/>
              <w:rPr>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Дэд ста</w:t>
            </w:r>
            <w:r w:rsidR="00B124BA" w:rsidRPr="00993B89">
              <w:rPr>
                <w:bCs/>
                <w:color w:val="000000"/>
                <w:shd w:val="clear" w:color="auto" w:fill="FFFFFF"/>
                <w:lang w:val="mn-MN"/>
              </w:rPr>
              <w:t>нц болон эрчим хүчний хангамжийн</w:t>
            </w:r>
            <w:r w:rsidRPr="00993B89">
              <w:rPr>
                <w:bCs/>
                <w:color w:val="000000"/>
                <w:shd w:val="clear" w:color="auto" w:fill="FFFFFF"/>
                <w:lang w:val="mn-MN"/>
              </w:rPr>
              <w:t xml:space="preserve"> автоматжуулалтын өгөгдсөн иж бүрдлийн функц бүрийн шинжилгээ иж бүрэн байх ёстой. Дэд станц удирдлагын төвийн мэдээлэл холбооны системийн хувьд хоёр хэсгийг шууд нэвтрэлт, шууд бус нэвтрэлтээр авч үзэх ёстой. Энэ тохиолдолд шууд нэвтрэлтийн хувьд </w:t>
            </w:r>
            <w:r w:rsidR="007F6475" w:rsidRPr="00993B89">
              <w:rPr>
                <w:bCs/>
                <w:color w:val="000000"/>
                <w:shd w:val="clear" w:color="auto" w:fill="FFFFFF"/>
                <w:lang w:val="mn-MN"/>
              </w:rPr>
              <w:t>найдваргүй</w:t>
            </w:r>
            <w:r w:rsidRPr="00993B89">
              <w:rPr>
                <w:bCs/>
                <w:color w:val="000000"/>
                <w:shd w:val="clear" w:color="auto" w:fill="FFFFFF"/>
                <w:lang w:val="mn-MN"/>
              </w:rPr>
              <w:t xml:space="preserve"> тодорхойлолтыг хэрэглэнэ. Хэрвээ </w:t>
            </w:r>
            <w:r w:rsidR="007F6475" w:rsidRPr="00993B89">
              <w:rPr>
                <w:bCs/>
                <w:color w:val="000000"/>
                <w:shd w:val="clear" w:color="auto" w:fill="FFFFFF"/>
                <w:lang w:val="mn-MN"/>
              </w:rPr>
              <w:t>процессын</w:t>
            </w:r>
            <w:r w:rsidRPr="00993B89">
              <w:rPr>
                <w:bCs/>
                <w:color w:val="000000"/>
                <w:shd w:val="clear" w:color="auto" w:fill="FFFFFF"/>
                <w:lang w:val="mn-MN"/>
              </w:rPr>
              <w:t xml:space="preserve"> шин болон станцын шинийн функцийн хэсгүүдийг системийн нэг </w:t>
            </w:r>
            <w:r w:rsidR="007F6475" w:rsidRPr="00993B89">
              <w:rPr>
                <w:bCs/>
                <w:color w:val="000000"/>
                <w:shd w:val="clear" w:color="auto" w:fill="FFFFFF"/>
                <w:lang w:val="mn-MN"/>
              </w:rPr>
              <w:t>холболтод</w:t>
            </w:r>
            <w:r w:rsidRPr="00993B89">
              <w:rPr>
                <w:bCs/>
                <w:color w:val="000000"/>
                <w:shd w:val="clear" w:color="auto" w:fill="FFFFFF"/>
                <w:lang w:val="mn-MN"/>
              </w:rPr>
              <w:t xml:space="preserve"> нэгтгэсэн бол найдвартай тодорхойлолтыг хэрэглэнэ.</w:t>
            </w:r>
          </w:p>
          <w:p w:rsidR="00BC3A38" w:rsidRPr="00D84013" w:rsidRDefault="00BC3A38" w:rsidP="00BC3A38">
            <w:pPr>
              <w:spacing w:before="10"/>
              <w:jc w:val="both"/>
              <w:rPr>
                <w:sz w:val="22"/>
                <w:szCs w:val="22"/>
                <w:lang w:val="mn-MN"/>
              </w:rPr>
            </w:pPr>
          </w:p>
          <w:p w:rsidR="00BC3A38" w:rsidRPr="00D84013" w:rsidRDefault="00993B89" w:rsidP="00993B89">
            <w:pPr>
              <w:spacing w:line="276" w:lineRule="auto"/>
              <w:jc w:val="both"/>
              <w:rPr>
                <w:b/>
                <w:lang w:val="mn-MN"/>
              </w:rPr>
            </w:pPr>
            <w:r>
              <w:rPr>
                <w:b/>
                <w:lang w:val="mn-MN"/>
              </w:rPr>
              <w:t xml:space="preserve">5.10 </w:t>
            </w:r>
            <w:r w:rsidR="00BC3A38" w:rsidRPr="00D84013">
              <w:rPr>
                <w:b/>
                <w:lang w:val="mn-MN"/>
              </w:rPr>
              <w:t>Дэд станц удирдлагын төв / ДС-УТ/ хоорондын холболтын загварын шаардлага</w:t>
            </w:r>
          </w:p>
          <w:p w:rsidR="00BC3A38" w:rsidRPr="00D84013" w:rsidRDefault="00BC3A38" w:rsidP="00BC3A38">
            <w:pPr>
              <w:pStyle w:val="ListParagraph"/>
              <w:spacing w:before="10"/>
              <w:ind w:left="525"/>
              <w:jc w:val="both"/>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Proxy/Gateway ашиглахад сервер тал удирдлагын төвийн СКАДА системийн шаардлагыг дэмжинэ. Тухайн удирдлагын төвийн gateway нь IEC 60870-5-104 Теле удирдлагын протоколд үндэслэсэн ба ерөнхийдөө дэд станцын боломжит мэдээллүүдийн тоог бууруулах, тэдгээрийг дэд станц дахь УЭТ-ийн протокол, өгөгдлийн загвараас хамааралгүйгээр удирдлагын төв рүү дамжуулна. Энэ хандлага нь удирдлагын төвийн гаралтын бүтцэд нөлөөлөхгүйгээр дэд станц дахь төхөөрөмжүүдийн солилцоог хүлээн зөвшөөрнө.</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Proxy/Gateway-ийн өгөгдлийн загвар нь дэд станц дахь УЭТ-ийн өгөгдлийн </w:t>
            </w:r>
            <w:r w:rsidRPr="00993B89">
              <w:rPr>
                <w:bCs/>
                <w:color w:val="000000"/>
                <w:shd w:val="clear" w:color="auto" w:fill="FFFFFF"/>
                <w:lang w:val="mn-MN"/>
              </w:rPr>
              <w:lastRenderedPageBreak/>
              <w:t>загварын бүрэн мэдээллийг олонлог, нэгтгэл эсвэл дахин боловсруулсан мэдээлэл байдлаар , мөн дотоодын процесс, оролт, гаралтын аливаа мэдээллүүдийг өгнө.</w:t>
            </w:r>
          </w:p>
          <w:p w:rsidR="00BC3A38" w:rsidRPr="00D84013" w:rsidRDefault="00BC3A38" w:rsidP="00BC3A38">
            <w:pPr>
              <w:spacing w:before="10"/>
              <w:jc w:val="both"/>
              <w:rPr>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Доор УЭТ-ийн өгөгдлийн загварыг Proxy/Gateway-гийн өгөгдлийн загвар руу дамжуулах боломжтой жагсаалтыг үзүүлэв. Илүү нарийвчилсан тодорхойлолт, жишээнүүдийг 7.1.3.5 болон дэд заалтуудад оруулсан.</w:t>
            </w:r>
          </w:p>
          <w:p w:rsidR="00BC3A38" w:rsidRPr="00D84013" w:rsidRDefault="00BC3A38" w:rsidP="00211130">
            <w:pPr>
              <w:numPr>
                <w:ilvl w:val="0"/>
                <w:numId w:val="23"/>
              </w:numPr>
              <w:jc w:val="both"/>
              <w:rPr>
                <w:sz w:val="22"/>
                <w:szCs w:val="22"/>
                <w:lang w:val="mn-MN"/>
              </w:rPr>
            </w:pPr>
            <w:r w:rsidRPr="00D84013">
              <w:rPr>
                <w:lang w:val="mn-MN"/>
              </w:rPr>
              <w:t>IEC 60870-5-103,  IEC 60870-5-104,  IEEE 1815 (DNP3), IEC 61158-6 (Modbus) гэм мэт хуучин протоколуудаас  IEC 61850 өгөгдлийн загвар руу өгөгдлүүдийг хөрвүүлэх</w:t>
            </w:r>
          </w:p>
          <w:p w:rsidR="00BC3A38" w:rsidRPr="00D84013" w:rsidRDefault="00BC3A38" w:rsidP="00211130">
            <w:pPr>
              <w:numPr>
                <w:ilvl w:val="0"/>
                <w:numId w:val="23"/>
              </w:numPr>
              <w:spacing w:before="10"/>
              <w:jc w:val="both"/>
              <w:rPr>
                <w:sz w:val="22"/>
                <w:szCs w:val="22"/>
                <w:lang w:val="mn-MN"/>
              </w:rPr>
            </w:pPr>
            <w:r w:rsidRPr="00D84013">
              <w:rPr>
                <w:lang w:val="mn-MN"/>
              </w:rPr>
              <w:t>Дотоодын өгөгдлийг Proxy/ Gateway-гийн RTU, Proxy/Gateway серверийн загварт нэмэх</w:t>
            </w:r>
          </w:p>
          <w:p w:rsidR="00BC3A38" w:rsidRPr="00D84013" w:rsidRDefault="00BC3A38" w:rsidP="00211130">
            <w:pPr>
              <w:numPr>
                <w:ilvl w:val="0"/>
                <w:numId w:val="23"/>
              </w:numPr>
              <w:spacing w:before="10"/>
              <w:jc w:val="both"/>
              <w:rPr>
                <w:sz w:val="22"/>
                <w:szCs w:val="22"/>
                <w:lang w:val="mn-MN"/>
              </w:rPr>
            </w:pPr>
            <w:r w:rsidRPr="00D84013">
              <w:rPr>
                <w:lang w:val="mn-MN"/>
              </w:rPr>
              <w:t>Proxy/Gateway серверийн логик төхөөрөмж рүү УЭТ-гийн түвшний логик төхөөрөмжүүдийн ирэлтийг хүлээх</w:t>
            </w:r>
          </w:p>
          <w:p w:rsidR="00BC3A38" w:rsidRPr="00D84013" w:rsidRDefault="00BC3A38" w:rsidP="00211130">
            <w:pPr>
              <w:numPr>
                <w:ilvl w:val="0"/>
                <w:numId w:val="23"/>
              </w:numPr>
              <w:spacing w:before="10"/>
              <w:jc w:val="both"/>
              <w:rPr>
                <w:sz w:val="22"/>
                <w:szCs w:val="22"/>
                <w:lang w:val="mn-MN"/>
              </w:rPr>
            </w:pPr>
            <w:r w:rsidRPr="00D84013">
              <w:rPr>
                <w:lang w:val="mn-MN"/>
              </w:rPr>
              <w:t>Proxy/Gateway серверийн логик төхөөрөмж рүү УЭТ-гийн түвшний логик зангилаануудын ирэлтийг зохицуулах/хүлээх</w:t>
            </w:r>
          </w:p>
          <w:p w:rsidR="00BC3A38" w:rsidRPr="00D84013" w:rsidRDefault="00BC3A38" w:rsidP="00211130">
            <w:pPr>
              <w:numPr>
                <w:ilvl w:val="0"/>
                <w:numId w:val="23"/>
              </w:numPr>
              <w:spacing w:before="10"/>
              <w:jc w:val="both"/>
              <w:rPr>
                <w:sz w:val="22"/>
                <w:szCs w:val="22"/>
                <w:lang w:val="mn-MN"/>
              </w:rPr>
            </w:pPr>
            <w:r w:rsidRPr="00D84013">
              <w:rPr>
                <w:lang w:val="mn-MN"/>
              </w:rPr>
              <w:t>Proxy/Gateway серверийн логик төхөөрөмж рүү УЭТ-гийн түвшний өөр өөр хоёр буюу түүнээс дээш тооны  логик зангилаануудаас ирэх мэдээллүүдийг нэгтгэх</w:t>
            </w:r>
          </w:p>
          <w:p w:rsidR="00BC3A38" w:rsidRPr="00D84013" w:rsidRDefault="00BC3A38" w:rsidP="00211130">
            <w:pPr>
              <w:numPr>
                <w:ilvl w:val="0"/>
                <w:numId w:val="23"/>
              </w:numPr>
              <w:spacing w:before="10"/>
              <w:jc w:val="both"/>
              <w:rPr>
                <w:sz w:val="22"/>
                <w:szCs w:val="22"/>
                <w:lang w:val="mn-MN"/>
              </w:rPr>
            </w:pPr>
            <w:r w:rsidRPr="00D84013">
              <w:rPr>
                <w:lang w:val="mn-MN"/>
              </w:rPr>
              <w:t>Proxy/Gateway серверийн хоёр буюу түүнээс дээш тооны логик зангилаа руу УЭТ-гийн түвшний нэг логик зангилаанаас ирэх мэдээллүүдийг хуваах. Энд логик зангилаа тус бүр жинхэнэ логик зангилааны мэдээллийн олонлогийг агуулна.</w:t>
            </w:r>
          </w:p>
          <w:p w:rsidR="00BC3A38" w:rsidRPr="00D84013" w:rsidRDefault="00BC3A38" w:rsidP="00211130">
            <w:pPr>
              <w:numPr>
                <w:ilvl w:val="0"/>
                <w:numId w:val="23"/>
              </w:numPr>
              <w:spacing w:before="10"/>
              <w:jc w:val="both"/>
              <w:rPr>
                <w:sz w:val="22"/>
                <w:szCs w:val="22"/>
                <w:lang w:val="mn-MN"/>
              </w:rPr>
            </w:pPr>
            <w:r w:rsidRPr="00D84013">
              <w:rPr>
                <w:lang w:val="mn-MN"/>
              </w:rPr>
              <w:t xml:space="preserve">УЭТ түвшний ерөнхий </w:t>
            </w:r>
            <w:r w:rsidRPr="00D84013">
              <w:rPr>
                <w:lang w:val="mn-MN"/>
              </w:rPr>
              <w:lastRenderedPageBreak/>
              <w:t xml:space="preserve">мэдээллийн </w:t>
            </w:r>
            <w:r w:rsidR="007F6475" w:rsidRPr="00D84013">
              <w:rPr>
                <w:lang w:val="mn-MN"/>
              </w:rPr>
              <w:t>объектыг</w:t>
            </w:r>
            <w:r w:rsidRPr="00D84013">
              <w:rPr>
                <w:lang w:val="mn-MN"/>
              </w:rPr>
              <w:t xml:space="preserve"> / GGIO, GAPC гэх мэт/ Proxy/Gateway серверийн утгаар тодорхойлсон </w:t>
            </w:r>
            <w:r w:rsidR="007F6475" w:rsidRPr="00D84013">
              <w:rPr>
                <w:lang w:val="mn-MN"/>
              </w:rPr>
              <w:t>мэдээллийн</w:t>
            </w:r>
            <w:r w:rsidRPr="00D84013">
              <w:rPr>
                <w:lang w:val="mn-MN"/>
              </w:rPr>
              <w:t xml:space="preserve"> </w:t>
            </w:r>
            <w:r w:rsidR="007F6475" w:rsidRPr="00D84013">
              <w:rPr>
                <w:lang w:val="mn-MN"/>
              </w:rPr>
              <w:t>объект</w:t>
            </w:r>
            <w:r w:rsidRPr="00D84013">
              <w:rPr>
                <w:lang w:val="mn-MN"/>
              </w:rPr>
              <w:t xml:space="preserve"> руу хувиргах</w:t>
            </w:r>
          </w:p>
          <w:p w:rsidR="00BC3A38" w:rsidRPr="00D84013" w:rsidRDefault="00BC3A38" w:rsidP="00211130">
            <w:pPr>
              <w:numPr>
                <w:ilvl w:val="0"/>
                <w:numId w:val="23"/>
              </w:numPr>
              <w:jc w:val="both"/>
              <w:rPr>
                <w:sz w:val="22"/>
                <w:szCs w:val="22"/>
                <w:lang w:val="mn-MN"/>
              </w:rPr>
            </w:pPr>
            <w:r w:rsidRPr="00D84013">
              <w:rPr>
                <w:lang w:val="mn-MN"/>
              </w:rPr>
              <w:t xml:space="preserve">УЭТ-гийн түвшний тусгай мэдээллийн </w:t>
            </w:r>
            <w:r w:rsidR="007F6475" w:rsidRPr="00D84013">
              <w:rPr>
                <w:lang w:val="mn-MN"/>
              </w:rPr>
              <w:t>объектыг</w:t>
            </w:r>
            <w:r w:rsidRPr="00D84013">
              <w:rPr>
                <w:lang w:val="mn-MN"/>
              </w:rPr>
              <w:t xml:space="preserve"> / MMTN/ Proxy/Gateway серверийн утгаар тодорхойлсон </w:t>
            </w:r>
            <w:r w:rsidR="007F6475" w:rsidRPr="00D84013">
              <w:rPr>
                <w:lang w:val="mn-MN"/>
              </w:rPr>
              <w:t>мэдээллийн</w:t>
            </w:r>
            <w:r w:rsidRPr="00D84013">
              <w:rPr>
                <w:lang w:val="mn-MN"/>
              </w:rPr>
              <w:t xml:space="preserve"> </w:t>
            </w:r>
            <w:r w:rsidR="007F6475" w:rsidRPr="00D84013">
              <w:rPr>
                <w:lang w:val="mn-MN"/>
              </w:rPr>
              <w:t>объект</w:t>
            </w:r>
            <w:r w:rsidRPr="00D84013">
              <w:rPr>
                <w:lang w:val="mn-MN"/>
              </w:rPr>
              <w:t xml:space="preserve"> руу / MMXU/ хөрвүүлэх</w:t>
            </w:r>
          </w:p>
          <w:p w:rsidR="00BC3A38" w:rsidRPr="00D84013" w:rsidRDefault="00BC3A38" w:rsidP="00211130">
            <w:pPr>
              <w:numPr>
                <w:ilvl w:val="0"/>
                <w:numId w:val="23"/>
              </w:numPr>
              <w:spacing w:before="10"/>
              <w:jc w:val="both"/>
              <w:rPr>
                <w:sz w:val="22"/>
                <w:szCs w:val="22"/>
                <w:lang w:val="mn-MN"/>
              </w:rPr>
            </w:pPr>
            <w:r w:rsidRPr="00D84013">
              <w:rPr>
                <w:lang w:val="mn-MN"/>
              </w:rPr>
              <w:t xml:space="preserve">Proxy/Gateway серверийн өгөгдлийн </w:t>
            </w:r>
            <w:r w:rsidR="007F6475" w:rsidRPr="00D84013">
              <w:rPr>
                <w:lang w:val="mn-MN"/>
              </w:rPr>
              <w:t>объект</w:t>
            </w:r>
            <w:r w:rsidRPr="00D84013">
              <w:rPr>
                <w:lang w:val="mn-MN"/>
              </w:rPr>
              <w:t xml:space="preserve"> болон УЭТ-гийн өгөгдлийн </w:t>
            </w:r>
            <w:r w:rsidR="007F6475" w:rsidRPr="00D84013">
              <w:rPr>
                <w:lang w:val="mn-MN"/>
              </w:rPr>
              <w:t>объектын</w:t>
            </w:r>
            <w:r w:rsidRPr="00D84013">
              <w:rPr>
                <w:lang w:val="mn-MN"/>
              </w:rPr>
              <w:t xml:space="preserve"> </w:t>
            </w:r>
            <w:r w:rsidR="007F6475" w:rsidRPr="00D84013">
              <w:rPr>
                <w:lang w:val="mn-MN"/>
              </w:rPr>
              <w:t>хоорондох</w:t>
            </w:r>
            <w:r w:rsidRPr="00D84013">
              <w:rPr>
                <w:lang w:val="mn-MN"/>
              </w:rPr>
              <w:t xml:space="preserve"> мэдрэмжгүй бүс ба енкодын мэдээллийн хуваарийг зохицуулах</w:t>
            </w:r>
          </w:p>
          <w:p w:rsidR="00BC3A38" w:rsidRPr="00D84013" w:rsidRDefault="00BC3A38" w:rsidP="00211130">
            <w:pPr>
              <w:numPr>
                <w:ilvl w:val="0"/>
                <w:numId w:val="23"/>
              </w:numPr>
              <w:spacing w:before="10"/>
              <w:jc w:val="both"/>
              <w:rPr>
                <w:sz w:val="22"/>
                <w:szCs w:val="22"/>
                <w:lang w:val="mn-MN"/>
              </w:rPr>
            </w:pPr>
            <w:r w:rsidRPr="00D84013">
              <w:rPr>
                <w:lang w:val="mn-MN"/>
              </w:rPr>
              <w:t xml:space="preserve">Proxy/Gateway серверийн нэг ба түүнээс дээш өгөгдлийн </w:t>
            </w:r>
            <w:r w:rsidR="007F6475" w:rsidRPr="00D84013">
              <w:rPr>
                <w:lang w:val="mn-MN"/>
              </w:rPr>
              <w:t>объект</w:t>
            </w:r>
            <w:r w:rsidRPr="00D84013">
              <w:rPr>
                <w:lang w:val="mn-MN"/>
              </w:rPr>
              <w:t xml:space="preserve">, УЭТ-гийн түвшний нэг болон түүнээс дээш өгөгдлийн </w:t>
            </w:r>
            <w:r w:rsidR="007F6475" w:rsidRPr="00D84013">
              <w:rPr>
                <w:lang w:val="mn-MN"/>
              </w:rPr>
              <w:t>объектын</w:t>
            </w:r>
            <w:r w:rsidRPr="00D84013">
              <w:rPr>
                <w:lang w:val="mn-MN"/>
              </w:rPr>
              <w:t xml:space="preserve"> логик / ба , эсвэл, хэрвээ дохиог групплэх гэх мэт/ ба арифметик / үржүүлэх, хуваах, нэмэх, язгуураас гаргах гэх мэт/ шилжүүлэлтүүд</w:t>
            </w:r>
          </w:p>
          <w:p w:rsidR="00BC3A38" w:rsidRPr="00D84013" w:rsidRDefault="00BC3A38" w:rsidP="00BC3A38">
            <w:pPr>
              <w:spacing w:before="10"/>
              <w:jc w:val="both"/>
              <w:rPr>
                <w:sz w:val="22"/>
                <w:szCs w:val="22"/>
                <w:lang w:val="mn-MN"/>
              </w:rPr>
            </w:pPr>
          </w:p>
          <w:p w:rsidR="00BC3A38" w:rsidRPr="00D84013" w:rsidRDefault="00BC3A38" w:rsidP="00BC3A38">
            <w:pPr>
              <w:spacing w:before="10"/>
              <w:jc w:val="both"/>
              <w:rPr>
                <w:sz w:val="22"/>
                <w:szCs w:val="22"/>
                <w:lang w:val="mn-MN"/>
              </w:rPr>
            </w:pPr>
          </w:p>
          <w:p w:rsidR="002E786B" w:rsidRPr="00D84013" w:rsidRDefault="005347B6" w:rsidP="00993B89">
            <w:pPr>
              <w:spacing w:line="276" w:lineRule="auto"/>
              <w:jc w:val="both"/>
              <w:rPr>
                <w:b/>
                <w:lang w:val="mn-MN"/>
              </w:rPr>
            </w:pPr>
            <w:r w:rsidRPr="00D84013">
              <w:rPr>
                <w:b/>
                <w:lang w:val="mn-MN"/>
              </w:rPr>
              <w:t>6</w:t>
            </w:r>
            <w:r w:rsidR="00993B89">
              <w:rPr>
                <w:b/>
                <w:lang w:val="mn-MN"/>
              </w:rPr>
              <w:t xml:space="preserve"> Тохируулгын асуудлууд</w:t>
            </w:r>
          </w:p>
          <w:p w:rsidR="00BC3A38" w:rsidRPr="00993B89" w:rsidRDefault="00BC3A38" w:rsidP="00993B89">
            <w:pPr>
              <w:spacing w:line="276" w:lineRule="auto"/>
              <w:jc w:val="both"/>
              <w:rPr>
                <w:b/>
                <w:lang w:val="mn-MN"/>
              </w:rPr>
            </w:pPr>
            <w:r w:rsidRPr="00D84013">
              <w:rPr>
                <w:b/>
                <w:lang w:val="mn-MN"/>
              </w:rPr>
              <w:t>6.1. Шаардлагууд</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Инженерчлэлийн процесст </w:t>
            </w:r>
            <w:r w:rsidR="007F6475" w:rsidRPr="00993B89">
              <w:rPr>
                <w:bCs/>
                <w:color w:val="000000"/>
                <w:shd w:val="clear" w:color="auto" w:fill="FFFFFF"/>
                <w:lang w:val="mn-MN"/>
              </w:rPr>
              <w:t>доорх</w:t>
            </w:r>
            <w:r w:rsidRPr="00993B89">
              <w:rPr>
                <w:bCs/>
                <w:color w:val="000000"/>
                <w:shd w:val="clear" w:color="auto" w:fill="FFFFFF"/>
                <w:lang w:val="mn-MN"/>
              </w:rPr>
              <w:t xml:space="preserve"> шаардлагууд тавигдана.</w:t>
            </w:r>
          </w:p>
          <w:p w:rsidR="00BC3A38" w:rsidRPr="00993B89" w:rsidRDefault="00BC3A38" w:rsidP="00211130">
            <w:pPr>
              <w:numPr>
                <w:ilvl w:val="0"/>
                <w:numId w:val="23"/>
              </w:numPr>
              <w:spacing w:before="10"/>
              <w:jc w:val="both"/>
              <w:rPr>
                <w:lang w:val="mn-MN"/>
              </w:rPr>
            </w:pPr>
            <w:r w:rsidRPr="00993B89">
              <w:rPr>
                <w:lang w:val="mn-MN"/>
              </w:rPr>
              <w:t xml:space="preserve">Дэд станцад функцийн хувьд ижил УЭТ-гээр нөгөөг орлуулж тавихад Proxy/Gateway-ийн бүтцэд өөрчлөлт оруулах хэрэгтэй байж болох юм. Гэхдээ удирдлагын болон засварын төв дэх хэрэглэгч клиентклинт нь Proxy/Gateway-ийн IID файлтай бол түүний бүтцэд өөрчлөлт орохооргүй байж болно. Хэрвээ УЭТ нь логик зангилааны байршилд уян хатан инженерчлэл хийхээр бол солигдсон УЭТ-гийн дотоод сүлжээний тохиргоо </w:t>
            </w:r>
            <w:r w:rsidRPr="00993B89">
              <w:rPr>
                <w:lang w:val="mn-MN"/>
              </w:rPr>
              <w:lastRenderedPageBreak/>
              <w:t>хийгдэнэ.</w:t>
            </w:r>
          </w:p>
          <w:p w:rsidR="00BC3A38" w:rsidRPr="00993B89" w:rsidRDefault="00BC3A38" w:rsidP="00211130">
            <w:pPr>
              <w:numPr>
                <w:ilvl w:val="0"/>
                <w:numId w:val="23"/>
              </w:numPr>
              <w:spacing w:before="10"/>
              <w:jc w:val="both"/>
              <w:rPr>
                <w:lang w:val="mn-MN"/>
              </w:rPr>
            </w:pPr>
            <w:r w:rsidRPr="00993B89">
              <w:rPr>
                <w:lang w:val="mn-MN"/>
              </w:rPr>
              <w:t>Proxy/Gateway –гийн бүтэц нь IEC 61850-4:2011-д заасан шаардлага дараалалд нийцнэ.</w:t>
            </w:r>
          </w:p>
          <w:p w:rsidR="00BC3A38" w:rsidRPr="00993B89" w:rsidRDefault="00BC3A38" w:rsidP="00211130">
            <w:pPr>
              <w:numPr>
                <w:ilvl w:val="0"/>
                <w:numId w:val="23"/>
              </w:numPr>
              <w:spacing w:before="10"/>
              <w:jc w:val="both"/>
              <w:rPr>
                <w:lang w:val="mn-MN"/>
              </w:rPr>
            </w:pPr>
            <w:r w:rsidRPr="00993B89">
              <w:rPr>
                <w:lang w:val="mn-MN"/>
              </w:rPr>
              <w:t>Шат дараалсан туршилтууд хүчинтэй / үйлдэл бүрээр/</w:t>
            </w:r>
          </w:p>
          <w:p w:rsidR="00BC3A38" w:rsidRPr="00993B89" w:rsidRDefault="007F6475" w:rsidP="00211130">
            <w:pPr>
              <w:numPr>
                <w:ilvl w:val="0"/>
                <w:numId w:val="23"/>
              </w:numPr>
              <w:spacing w:before="10"/>
              <w:jc w:val="both"/>
              <w:rPr>
                <w:lang w:val="mn-MN"/>
              </w:rPr>
            </w:pPr>
            <w:r w:rsidRPr="00993B89">
              <w:rPr>
                <w:lang w:val="mn-MN"/>
              </w:rPr>
              <w:t>Гадна</w:t>
            </w:r>
            <w:r w:rsidR="00BC3A38" w:rsidRPr="00993B89">
              <w:rPr>
                <w:lang w:val="mn-MN"/>
              </w:rPr>
              <w:t xml:space="preserve"> систем нь IEC 61850-4:2011-ийн заалтуудаас гадна нэмэлт бүтэц, үйл ажиллагааны дарааллуудыг шаардах боломжтой. Тэдгээр өгөгдлүүд нь инженерчлэлийн процессоор хангагдана.</w:t>
            </w:r>
          </w:p>
          <w:p w:rsidR="00BC3A38" w:rsidRPr="00993B89" w:rsidRDefault="00BC3A38" w:rsidP="00211130">
            <w:pPr>
              <w:numPr>
                <w:ilvl w:val="0"/>
                <w:numId w:val="23"/>
              </w:numPr>
              <w:spacing w:before="10"/>
              <w:jc w:val="both"/>
              <w:rPr>
                <w:lang w:val="mn-MN"/>
              </w:rPr>
            </w:pPr>
            <w:r w:rsidRPr="00993B89">
              <w:rPr>
                <w:lang w:val="mn-MN"/>
              </w:rPr>
              <w:t>Proxy/Gateway нь гармоникийн байдлаас хамаарч хэрэглэгчийн гаралтын хуулбаруудыг хийх шаардлагыг тавьж болно.</w:t>
            </w:r>
          </w:p>
          <w:p w:rsidR="00BC3A38" w:rsidRPr="00993B89" w:rsidRDefault="00BC3A38" w:rsidP="00211130">
            <w:pPr>
              <w:numPr>
                <w:ilvl w:val="0"/>
                <w:numId w:val="23"/>
              </w:numPr>
              <w:spacing w:before="10"/>
              <w:jc w:val="both"/>
              <w:rPr>
                <w:lang w:val="mn-MN"/>
              </w:rPr>
            </w:pPr>
            <w:r w:rsidRPr="00993B89">
              <w:rPr>
                <w:lang w:val="mn-MN"/>
              </w:rPr>
              <w:t>Инженерчлэлийг өгөгдлүүдийн нууцлалын үүднээс IEC 62351-119-ийг ашиглан өгөгдлийн агуулгыг баталгаажуулах. Түүнээс гадна инженерчлэл нь үйл ажиллагааны үеийн үзүүлэлтүүдтэй холбоотой нууцлалыг багтаана. Үүнд Чиг үүрэгт үндэслэсэн нэвтрэлт ба түлхүүр менежмент багтана.</w:t>
            </w:r>
          </w:p>
          <w:p w:rsidR="00BC3A38" w:rsidRPr="00D84013" w:rsidRDefault="00BC3A38" w:rsidP="00BC3A38">
            <w:pPr>
              <w:spacing w:before="10"/>
              <w:jc w:val="both"/>
              <w:rPr>
                <w:b/>
                <w:sz w:val="22"/>
                <w:szCs w:val="22"/>
                <w:lang w:val="mn-MN"/>
              </w:rPr>
            </w:pPr>
          </w:p>
          <w:p w:rsidR="00BC3A38" w:rsidRPr="00993B89" w:rsidRDefault="00BC3A38" w:rsidP="00993B89">
            <w:pPr>
              <w:spacing w:line="276" w:lineRule="auto"/>
              <w:jc w:val="both"/>
              <w:rPr>
                <w:b/>
                <w:lang w:val="mn-MN"/>
              </w:rPr>
            </w:pPr>
            <w:r w:rsidRPr="00D84013">
              <w:rPr>
                <w:b/>
                <w:lang w:val="mn-MN"/>
              </w:rPr>
              <w:t>6.2. Инженерчлэлийн процессыг дэд станцын загварчлалын хэл дээр өргөтгөх         / SCL/</w:t>
            </w:r>
          </w:p>
          <w:p w:rsidR="00BC3A38" w:rsidRPr="00D84013" w:rsidRDefault="00BC3A38" w:rsidP="00BC3A38">
            <w:pPr>
              <w:spacing w:before="10"/>
              <w:jc w:val="both"/>
              <w:rPr>
                <w:b/>
                <w:sz w:val="22"/>
                <w:szCs w:val="22"/>
                <w:lang w:val="mn-MN"/>
              </w:rPr>
            </w:pPr>
            <w:r w:rsidRPr="00D84013">
              <w:rPr>
                <w:b/>
                <w:lang w:val="mn-MN"/>
              </w:rPr>
              <w:t>6.2.1 Ерөнхий зүйл</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Инженерчлэлийн процесс нь IEC 61850-652009-ийн дагуу явагдана. ДС-УТ холболт нь хоёр түвшинтэй байна. Инженерийн процесс нь дэд станцын дотоод сүлжээ болон Удирдлагын төвийн сүлжээ гэж тусдаа явагдана. </w:t>
            </w:r>
          </w:p>
          <w:p w:rsidR="00BC3A38" w:rsidRPr="00993B89" w:rsidRDefault="00BC3A38" w:rsidP="00993B89">
            <w:pPr>
              <w:spacing w:line="276" w:lineRule="auto"/>
              <w:jc w:val="both"/>
              <w:rPr>
                <w:bCs/>
                <w:color w:val="000000"/>
                <w:shd w:val="clear" w:color="auto" w:fill="FFFFFF"/>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Нэг болон түүнээс дээш системийн загварчлалын арга </w:t>
            </w:r>
            <w:r w:rsidR="007F6475" w:rsidRPr="00993B89">
              <w:rPr>
                <w:bCs/>
                <w:color w:val="000000"/>
                <w:shd w:val="clear" w:color="auto" w:fill="FFFFFF"/>
                <w:lang w:val="mn-MN"/>
              </w:rPr>
              <w:t>хэрэгслийг</w:t>
            </w:r>
            <w:r w:rsidRPr="00993B89">
              <w:rPr>
                <w:bCs/>
                <w:color w:val="000000"/>
                <w:shd w:val="clear" w:color="auto" w:fill="FFFFFF"/>
                <w:lang w:val="mn-MN"/>
              </w:rPr>
              <w:t xml:space="preserve"> ашиглах ба </w:t>
            </w:r>
            <w:r w:rsidR="00CC547E" w:rsidRPr="00993B89">
              <w:rPr>
                <w:bCs/>
                <w:color w:val="000000"/>
                <w:shd w:val="clear" w:color="auto" w:fill="FFFFFF"/>
                <w:lang w:val="mn-MN"/>
              </w:rPr>
              <w:t>13-р зурагт</w:t>
            </w:r>
            <w:r w:rsidRPr="00993B89">
              <w:rPr>
                <w:bCs/>
                <w:color w:val="000000"/>
                <w:shd w:val="clear" w:color="auto" w:fill="FFFFFF"/>
                <w:lang w:val="mn-MN"/>
              </w:rPr>
              <w:t xml:space="preserve"> </w:t>
            </w:r>
            <w:r w:rsidR="007F6475" w:rsidRPr="00993B89">
              <w:rPr>
                <w:bCs/>
                <w:color w:val="000000"/>
                <w:shd w:val="clear" w:color="auto" w:fill="FFFFFF"/>
                <w:lang w:val="mn-MN"/>
              </w:rPr>
              <w:t>үзүүлсний</w:t>
            </w:r>
            <w:r w:rsidRPr="00993B89">
              <w:rPr>
                <w:bCs/>
                <w:color w:val="000000"/>
                <w:shd w:val="clear" w:color="auto" w:fill="FFFFFF"/>
                <w:lang w:val="mn-MN"/>
              </w:rPr>
              <w:t xml:space="preserve"> дагуу нэг нь </w:t>
            </w:r>
            <w:r w:rsidRPr="00993B89">
              <w:rPr>
                <w:bCs/>
                <w:color w:val="000000"/>
                <w:shd w:val="clear" w:color="auto" w:fill="FFFFFF"/>
                <w:lang w:val="mn-MN"/>
              </w:rPr>
              <w:lastRenderedPageBreak/>
              <w:t xml:space="preserve">дэд станц бүрийн дэд сүлжээнд, нөгөө нь дэд станц, удирдлагын төвийн </w:t>
            </w:r>
            <w:r w:rsidR="007F6475" w:rsidRPr="00993B89">
              <w:rPr>
                <w:bCs/>
                <w:color w:val="000000"/>
                <w:shd w:val="clear" w:color="auto" w:fill="FFFFFF"/>
                <w:lang w:val="mn-MN"/>
              </w:rPr>
              <w:t>холболтод</w:t>
            </w:r>
            <w:r w:rsidRPr="00993B89">
              <w:rPr>
                <w:bCs/>
                <w:color w:val="000000"/>
                <w:shd w:val="clear" w:color="auto" w:fill="FFFFFF"/>
                <w:lang w:val="mn-MN"/>
              </w:rPr>
              <w:t xml:space="preserve"> хэрэглэгдэнэ. Proxy/Gateway-гийн загварчлал нь мэдээлэл холбооны технологийн дагуу / УЭТ-гийн загварчлалын арга хэрэгсэл/ хийгдэнэ. Мэдээлэл холбооны технологи нь дэд станцын УЭТ ба Proxy/Gateway-гийн загвар серверийн </w:t>
            </w:r>
            <w:r w:rsidR="007F6475" w:rsidRPr="00993B89">
              <w:rPr>
                <w:bCs/>
                <w:color w:val="000000"/>
                <w:shd w:val="clear" w:color="auto" w:fill="FFFFFF"/>
                <w:lang w:val="mn-MN"/>
              </w:rPr>
              <w:t>объектуудын</w:t>
            </w:r>
            <w:r w:rsidRPr="00993B89">
              <w:rPr>
                <w:bCs/>
                <w:color w:val="000000"/>
                <w:shd w:val="clear" w:color="auto" w:fill="FFFFFF"/>
                <w:lang w:val="mn-MN"/>
              </w:rPr>
              <w:t xml:space="preserve"> хооронд зураглал үүсгэхэд ашиглагдана. Мэдээлэл холбооны технологи /ICT/ нь Proxy/Gateway серверийн IID файлыг үүсгэнэ.</w:t>
            </w:r>
          </w:p>
          <w:p w:rsidR="00BC3A38" w:rsidRPr="00D84013" w:rsidRDefault="00BC3A38" w:rsidP="00BC3A38">
            <w:pPr>
              <w:spacing w:before="10"/>
              <w:jc w:val="both"/>
              <w:rPr>
                <w:sz w:val="22"/>
                <w:szCs w:val="22"/>
                <w:lang w:val="mn-MN"/>
              </w:rPr>
            </w:pPr>
          </w:p>
        </w:tc>
        <w:tc>
          <w:tcPr>
            <w:tcW w:w="4788" w:type="dxa"/>
          </w:tcPr>
          <w:p w:rsidR="00657228" w:rsidRPr="00993B89" w:rsidRDefault="00657228" w:rsidP="00993B89">
            <w:pPr>
              <w:spacing w:line="276" w:lineRule="auto"/>
              <w:jc w:val="both"/>
              <w:rPr>
                <w:spacing w:val="5"/>
                <w:lang w:val="mn-MN"/>
              </w:rPr>
            </w:pPr>
            <w:r w:rsidRPr="00993B89">
              <w:rPr>
                <w:spacing w:val="5"/>
                <w:lang w:val="mn-MN"/>
              </w:rPr>
              <w:lastRenderedPageBreak/>
              <w:t xml:space="preserve">The required transfer times given in </w:t>
            </w:r>
            <w:hyperlink w:anchor="_bookmark88" w:history="1">
              <w:r w:rsidRPr="00993B89">
                <w:rPr>
                  <w:spacing w:val="5"/>
                  <w:lang w:val="mn-MN"/>
                </w:rPr>
                <w:t xml:space="preserve">Table 5  </w:t>
              </w:r>
            </w:hyperlink>
            <w:r w:rsidRPr="00993B89">
              <w:rPr>
                <w:spacing w:val="5"/>
                <w:lang w:val="mn-MN"/>
              </w:rPr>
              <w:t>can be mapped to the transfer time classes given  in Table 1 of IEC 61850-5:2013.</w:t>
            </w:r>
          </w:p>
          <w:p w:rsidR="00657228" w:rsidRPr="00993B89" w:rsidRDefault="00657228" w:rsidP="00993B89">
            <w:pPr>
              <w:spacing w:line="276" w:lineRule="auto"/>
              <w:jc w:val="both"/>
              <w:rPr>
                <w:spacing w:val="5"/>
                <w:lang w:val="mn-MN"/>
              </w:rPr>
            </w:pPr>
          </w:p>
          <w:p w:rsidR="00657228" w:rsidRPr="00993B89" w:rsidRDefault="00657228" w:rsidP="00993B89">
            <w:pPr>
              <w:spacing w:line="276" w:lineRule="auto"/>
              <w:jc w:val="both"/>
              <w:rPr>
                <w:spacing w:val="5"/>
                <w:lang w:val="mn-MN"/>
              </w:rPr>
            </w:pPr>
            <w:r w:rsidRPr="00993B89">
              <w:rPr>
                <w:spacing w:val="5"/>
                <w:lang w:val="mn-MN"/>
              </w:rPr>
              <w:t>The applications using the SS-CC communication do not impose special requirements on the variation of the transfer time (Jitter). If the transfer delay of a  command  exceeds  a  configurable limit the command will be rejected by the Proxy/Gateway server</w:t>
            </w:r>
          </w:p>
          <w:p w:rsidR="00657228" w:rsidRPr="00D84013" w:rsidRDefault="00657228" w:rsidP="00BC3A38">
            <w:pPr>
              <w:spacing w:before="10"/>
              <w:rPr>
                <w:b/>
                <w:lang w:val="mn-MN"/>
              </w:rPr>
            </w:pPr>
          </w:p>
          <w:p w:rsidR="00BC3A38" w:rsidRPr="00D84013" w:rsidRDefault="00BC3A38" w:rsidP="00BC3A38">
            <w:pPr>
              <w:spacing w:before="10"/>
              <w:rPr>
                <w:b/>
                <w:sz w:val="22"/>
                <w:szCs w:val="22"/>
                <w:lang w:val="mn-MN"/>
              </w:rPr>
            </w:pPr>
            <w:r w:rsidRPr="00D84013">
              <w:rPr>
                <w:b/>
                <w:lang w:val="mn-MN"/>
              </w:rPr>
              <w:lastRenderedPageBreak/>
              <w:t>5.9.5</w:t>
            </w:r>
            <w:r w:rsidRPr="00D84013">
              <w:rPr>
                <w:b/>
                <w:lang w:val="mn-MN"/>
              </w:rPr>
              <w:tab/>
              <w:t>Requirements for data and communication quality</w:t>
            </w:r>
          </w:p>
          <w:p w:rsidR="00BC3A38" w:rsidRPr="00D84013" w:rsidRDefault="00BC3A38" w:rsidP="00BC3A38">
            <w:pPr>
              <w:spacing w:before="10"/>
              <w:rPr>
                <w:b/>
                <w:sz w:val="22"/>
                <w:szCs w:val="22"/>
                <w:lang w:val="mn-MN"/>
              </w:rPr>
            </w:pPr>
            <w:r w:rsidRPr="00D84013">
              <w:rPr>
                <w:b/>
                <w:lang w:val="mn-MN"/>
              </w:rPr>
              <w:t>5.9.5.1</w:t>
            </w:r>
            <w:r w:rsidRPr="00D84013">
              <w:rPr>
                <w:b/>
                <w:lang w:val="mn-MN"/>
              </w:rPr>
              <w:tab/>
              <w:t>General</w:t>
            </w:r>
          </w:p>
          <w:p w:rsidR="00BC3A38" w:rsidRPr="00993B89" w:rsidRDefault="00BC3A38" w:rsidP="00993B89">
            <w:pPr>
              <w:spacing w:line="276" w:lineRule="auto"/>
              <w:jc w:val="both"/>
              <w:rPr>
                <w:spacing w:val="5"/>
                <w:lang w:val="mn-MN"/>
              </w:rPr>
            </w:pPr>
            <w:r w:rsidRPr="00993B89">
              <w:rPr>
                <w:spacing w:val="5"/>
                <w:lang w:val="mn-MN"/>
              </w:rPr>
              <w:t>The definition of  data integrity and  the  data  integrity classes have been given in  11.3.2 of  IEC 61850-5:2013. These definitions apply also to the SS-CC communication interface.</w:t>
            </w:r>
          </w:p>
          <w:p w:rsidR="00BC3A38" w:rsidRPr="00993B89" w:rsidRDefault="00BC3A38" w:rsidP="00993B89">
            <w:pPr>
              <w:spacing w:line="276" w:lineRule="auto"/>
              <w:jc w:val="both"/>
              <w:rPr>
                <w:spacing w:val="5"/>
                <w:lang w:val="mn-MN"/>
              </w:rPr>
            </w:pPr>
          </w:p>
          <w:p w:rsidR="00BC3A38" w:rsidRPr="00993B89" w:rsidRDefault="00BC3A38" w:rsidP="00993B89">
            <w:pPr>
              <w:spacing w:line="276" w:lineRule="auto"/>
              <w:jc w:val="both"/>
              <w:rPr>
                <w:spacing w:val="5"/>
                <w:lang w:val="mn-MN"/>
              </w:rPr>
            </w:pPr>
            <w:r w:rsidRPr="00993B89">
              <w:rPr>
                <w:spacing w:val="5"/>
                <w:lang w:val="mn-MN"/>
              </w:rPr>
              <w:t>The residual error probability for commands and all other messages may not be higher than those defined in 11.3.2 of IEC 61850-5:2013.</w:t>
            </w:r>
          </w:p>
          <w:p w:rsidR="00BC3A38" w:rsidRPr="00D84013" w:rsidRDefault="00BC3A38" w:rsidP="00BC3A38">
            <w:pPr>
              <w:spacing w:before="10"/>
              <w:rPr>
                <w:sz w:val="22"/>
                <w:szCs w:val="22"/>
                <w:lang w:val="mn-MN"/>
              </w:rPr>
            </w:pPr>
          </w:p>
          <w:p w:rsidR="00BC3A38" w:rsidRPr="00D84013" w:rsidRDefault="00BC3A38" w:rsidP="00BC3A38">
            <w:pPr>
              <w:spacing w:before="10"/>
              <w:rPr>
                <w:b/>
                <w:sz w:val="22"/>
                <w:szCs w:val="22"/>
                <w:lang w:val="mn-MN"/>
              </w:rPr>
            </w:pPr>
            <w:r w:rsidRPr="00D84013">
              <w:rPr>
                <w:b/>
                <w:lang w:val="mn-MN"/>
              </w:rPr>
              <w:t>5.9.5.2</w:t>
            </w:r>
            <w:r w:rsidRPr="00D84013">
              <w:rPr>
                <w:b/>
                <w:lang w:val="mn-MN"/>
              </w:rPr>
              <w:tab/>
              <w:t>Cyber security</w:t>
            </w:r>
          </w:p>
          <w:p w:rsidR="00BC3A38" w:rsidRPr="00993B89" w:rsidRDefault="00BC3A38" w:rsidP="00993B89">
            <w:pPr>
              <w:spacing w:line="276" w:lineRule="auto"/>
              <w:jc w:val="both"/>
              <w:rPr>
                <w:spacing w:val="5"/>
                <w:lang w:val="mn-MN"/>
              </w:rPr>
            </w:pPr>
            <w:r w:rsidRPr="00993B89">
              <w:rPr>
                <w:spacing w:val="5"/>
                <w:lang w:val="mn-MN"/>
              </w:rPr>
              <w:t>Power automation applications belong to the critical infrastructure and cyber attacks could cause blackouts or grid disruption. IEC TR 61850-90-12 provides guidelines to achieve cyber security in wide area networks.</w:t>
            </w:r>
          </w:p>
          <w:p w:rsidR="00BC3A38" w:rsidRPr="00993B89" w:rsidRDefault="00BC3A38" w:rsidP="00993B89">
            <w:pPr>
              <w:spacing w:line="276" w:lineRule="auto"/>
              <w:jc w:val="both"/>
              <w:rPr>
                <w:spacing w:val="5"/>
                <w:lang w:val="mn-MN"/>
              </w:rPr>
            </w:pPr>
          </w:p>
          <w:p w:rsidR="00BC3A38" w:rsidRPr="00993B89" w:rsidRDefault="00BC3A38" w:rsidP="00993B89">
            <w:pPr>
              <w:spacing w:line="276" w:lineRule="auto"/>
              <w:jc w:val="both"/>
              <w:rPr>
                <w:spacing w:val="5"/>
                <w:lang w:val="mn-MN"/>
              </w:rPr>
            </w:pPr>
            <w:r w:rsidRPr="00993B89">
              <w:rPr>
                <w:spacing w:val="5"/>
                <w:lang w:val="mn-MN"/>
              </w:rPr>
              <w:t>One aspect of cyber security – the end-to-end-security – is handled in the IEC 62351 series.</w:t>
            </w:r>
          </w:p>
          <w:p w:rsidR="00657228" w:rsidRDefault="00657228" w:rsidP="00657228">
            <w:pPr>
              <w:spacing w:before="10"/>
              <w:jc w:val="both"/>
              <w:rPr>
                <w:lang w:val="mn-MN"/>
              </w:rPr>
            </w:pPr>
          </w:p>
          <w:p w:rsidR="00993B89" w:rsidRDefault="00993B89" w:rsidP="00657228">
            <w:pPr>
              <w:spacing w:before="10"/>
              <w:jc w:val="both"/>
              <w:rPr>
                <w:lang w:val="mn-MN"/>
              </w:rPr>
            </w:pPr>
          </w:p>
          <w:p w:rsidR="00993B89" w:rsidRPr="00D84013" w:rsidRDefault="00993B89" w:rsidP="00657228">
            <w:pPr>
              <w:spacing w:before="10"/>
              <w:jc w:val="both"/>
              <w:rPr>
                <w:lang w:val="mn-MN"/>
              </w:rPr>
            </w:pPr>
          </w:p>
          <w:p w:rsidR="00BC3A38" w:rsidRPr="00D84013" w:rsidRDefault="00BC3A38" w:rsidP="00BC3A38">
            <w:pPr>
              <w:spacing w:before="10"/>
              <w:rPr>
                <w:sz w:val="22"/>
                <w:szCs w:val="22"/>
                <w:lang w:val="mn-MN"/>
              </w:rPr>
            </w:pPr>
          </w:p>
          <w:p w:rsidR="00BC3A38" w:rsidRPr="00993B89" w:rsidRDefault="00BC3A38" w:rsidP="00BC3A38">
            <w:pPr>
              <w:spacing w:before="10"/>
              <w:rPr>
                <w:b/>
                <w:sz w:val="22"/>
                <w:szCs w:val="22"/>
                <w:lang w:val="mn-MN"/>
              </w:rPr>
            </w:pPr>
            <w:r w:rsidRPr="00D84013">
              <w:rPr>
                <w:b/>
                <w:lang w:val="mn-MN"/>
              </w:rPr>
              <w:t>5.9.6</w:t>
            </w:r>
            <w:r w:rsidRPr="00D84013">
              <w:rPr>
                <w:b/>
                <w:lang w:val="mn-MN"/>
              </w:rPr>
              <w:tab/>
              <w:t>Reliability</w:t>
            </w:r>
          </w:p>
          <w:p w:rsidR="00BC3A38" w:rsidRPr="00993B89" w:rsidRDefault="00BC3A38" w:rsidP="00993B89">
            <w:pPr>
              <w:spacing w:line="276" w:lineRule="auto"/>
              <w:jc w:val="both"/>
              <w:rPr>
                <w:spacing w:val="5"/>
                <w:lang w:val="mn-MN"/>
              </w:rPr>
            </w:pPr>
            <w:r w:rsidRPr="00993B89">
              <w:rPr>
                <w:spacing w:val="5"/>
                <w:lang w:val="mn-MN"/>
              </w:rPr>
              <w:t>IEC 60870-4:1990  addresses   the   reliability    requirements    of    telecontrol    systems.   IEC TR 61850-90-12 describes in more details the factors influencing the reliability of a telecontrol system.</w:t>
            </w:r>
          </w:p>
          <w:p w:rsidR="00BC3A38" w:rsidRPr="00993B89" w:rsidRDefault="00BC3A38" w:rsidP="00993B89">
            <w:pPr>
              <w:spacing w:line="276" w:lineRule="auto"/>
              <w:jc w:val="both"/>
              <w:rPr>
                <w:spacing w:val="5"/>
                <w:lang w:val="mn-MN"/>
              </w:rPr>
            </w:pPr>
            <w:r w:rsidRPr="00993B89">
              <w:rPr>
                <w:spacing w:val="5"/>
                <w:lang w:val="mn-MN"/>
              </w:rPr>
              <w:t xml:space="preserve">Based on the assumption that a control centre sends a command to the substation every 5 minutes for 10 years this results in about 1,05 million </w:t>
            </w:r>
            <w:r w:rsidRPr="00993B89">
              <w:rPr>
                <w:spacing w:val="5"/>
                <w:lang w:val="mn-MN"/>
              </w:rPr>
              <w:lastRenderedPageBreak/>
              <w:t>commands and only one of these may have an undetected error, which causes an unwanted behaviour. This results in:</w:t>
            </w:r>
          </w:p>
          <w:p w:rsidR="00BC3A38" w:rsidRPr="00D84013" w:rsidRDefault="00BC3A38" w:rsidP="00BC3A38">
            <w:pPr>
              <w:spacing w:before="10"/>
              <w:jc w:val="both"/>
              <w:rPr>
                <w:sz w:val="22"/>
                <w:szCs w:val="22"/>
                <w:lang w:val="mn-MN"/>
              </w:rPr>
            </w:pPr>
          </w:p>
          <w:p w:rsidR="00BC3A38" w:rsidRPr="00D84013" w:rsidRDefault="00BC3A38" w:rsidP="00BC3A38">
            <w:pPr>
              <w:spacing w:before="10"/>
              <w:jc w:val="both"/>
              <w:rPr>
                <w:sz w:val="26"/>
                <w:szCs w:val="26"/>
                <w:lang w:val="mn-MN"/>
              </w:rPr>
            </w:pPr>
            <w:r w:rsidRPr="00D84013">
              <w:rPr>
                <w:sz w:val="26"/>
                <w:szCs w:val="26"/>
                <w:lang w:val="mn-MN"/>
              </w:rPr>
              <w:t xml:space="preserve"> </w:t>
            </w:r>
            <m:oMath>
              <m:sSub>
                <m:sSubPr>
                  <m:ctrlPr>
                    <w:rPr>
                      <w:rFonts w:ascii="Cambria Math" w:hAnsi="Cambria Math"/>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r>
                <w:rPr>
                  <w:rFonts w:ascii="Cambria Math" w:hAnsi="Cambria Math"/>
                  <w:sz w:val="26"/>
                  <w:szCs w:val="26"/>
                  <w:lang w:val="mn-MN"/>
                </w:rPr>
                <m:t>=</m:t>
              </m:r>
              <m:f>
                <m:fPr>
                  <m:ctrlPr>
                    <w:rPr>
                      <w:rFonts w:ascii="Cambria Math" w:hAnsi="Cambria Math"/>
                      <w:i/>
                      <w:sz w:val="26"/>
                      <w:szCs w:val="26"/>
                      <w:lang w:val="mn-MN"/>
                    </w:rPr>
                  </m:ctrlPr>
                </m:fPr>
                <m:num>
                  <m:r>
                    <w:rPr>
                      <w:rFonts w:ascii="Cambria Math" w:hAnsi="Cambria Math"/>
                      <w:sz w:val="26"/>
                      <w:szCs w:val="26"/>
                      <w:lang w:val="mn-MN"/>
                    </w:rPr>
                    <m:t>Tolerable faulty commands</m:t>
                  </m:r>
                </m:num>
                <m:den>
                  <m:r>
                    <w:rPr>
                      <w:rFonts w:ascii="Cambria Math" w:hAnsi="Cambria Math"/>
                      <w:sz w:val="26"/>
                      <w:szCs w:val="26"/>
                      <w:lang w:val="mn-MN"/>
                    </w:rPr>
                    <m:t>total number of commands</m:t>
                  </m:r>
                </m:den>
              </m:f>
              <m:r>
                <w:rPr>
                  <w:rFonts w:ascii="Cambria Math" w:hAnsi="Cambria Math"/>
                  <w:sz w:val="26"/>
                  <w:szCs w:val="26"/>
                  <w:lang w:val="mn-MN"/>
                </w:rPr>
                <m:t>=</m:t>
              </m:r>
              <m:f>
                <m:fPr>
                  <m:ctrlPr>
                    <w:rPr>
                      <w:rFonts w:ascii="Cambria Math" w:hAnsi="Cambria Math"/>
                      <w:i/>
                      <w:sz w:val="26"/>
                      <w:szCs w:val="26"/>
                      <w:lang w:val="mn-MN"/>
                    </w:rPr>
                  </m:ctrlPr>
                </m:fPr>
                <m:num>
                  <m:r>
                    <w:rPr>
                      <w:rFonts w:ascii="Cambria Math" w:hAnsi="Cambria Math"/>
                      <w:sz w:val="26"/>
                      <w:szCs w:val="26"/>
                      <w:lang w:val="mn-MN"/>
                    </w:rPr>
                    <m:t>1</m:t>
                  </m:r>
                </m:num>
                <m:den>
                  <m:r>
                    <w:rPr>
                      <w:rFonts w:ascii="Cambria Math" w:hAnsi="Cambria Math"/>
                      <w:sz w:val="26"/>
                      <w:szCs w:val="26"/>
                      <w:lang w:val="mn-MN"/>
                    </w:rPr>
                    <m:t xml:space="preserve">1050000 </m:t>
                  </m:r>
                </m:den>
              </m:f>
              <m:r>
                <w:rPr>
                  <w:rFonts w:ascii="Cambria Math" w:hAnsi="Cambria Math"/>
                  <w:sz w:val="26"/>
                  <w:szCs w:val="26"/>
                  <w:lang w:val="mn-MN"/>
                </w:rPr>
                <m:t>~</m:t>
              </m:r>
              <m:sSup>
                <m:sSupPr>
                  <m:ctrlPr>
                    <w:rPr>
                      <w:rFonts w:ascii="Cambria Math" w:hAnsi="Cambria Math"/>
                      <w:i/>
                      <w:sz w:val="26"/>
                      <w:szCs w:val="26"/>
                      <w:lang w:val="mn-MN"/>
                    </w:rPr>
                  </m:ctrlPr>
                </m:sSupPr>
                <m:e>
                  <m:r>
                    <w:rPr>
                      <w:rFonts w:ascii="Cambria Math" w:hAnsi="Cambria Math"/>
                      <w:sz w:val="26"/>
                      <w:szCs w:val="26"/>
                      <w:lang w:val="mn-MN"/>
                    </w:rPr>
                    <m:t>10</m:t>
                  </m:r>
                </m:e>
                <m:sup>
                  <m:r>
                    <w:rPr>
                      <w:rFonts w:ascii="Cambria Math" w:hAnsi="Cambria Math"/>
                      <w:sz w:val="26"/>
                      <w:szCs w:val="26"/>
                      <w:lang w:val="mn-MN"/>
                    </w:rPr>
                    <m:t>-6</m:t>
                  </m:r>
                </m:sup>
              </m:sSup>
            </m:oMath>
          </w:p>
          <w:p w:rsidR="00BC3A38" w:rsidRPr="00D84013" w:rsidRDefault="00BC3A38" w:rsidP="00BC3A38">
            <w:pPr>
              <w:spacing w:before="10"/>
              <w:jc w:val="both"/>
              <w:rPr>
                <w:sz w:val="22"/>
                <w:szCs w:val="22"/>
                <w:lang w:val="mn-MN"/>
              </w:rPr>
            </w:pPr>
          </w:p>
          <w:p w:rsidR="00BC3A38" w:rsidRPr="00D84013" w:rsidRDefault="00BC3A38" w:rsidP="00BC3A38">
            <w:pPr>
              <w:spacing w:before="10"/>
              <w:jc w:val="both"/>
              <w:rPr>
                <w:lang w:val="mn-MN"/>
              </w:rPr>
            </w:pPr>
            <w:r w:rsidRPr="00D84013">
              <w:rPr>
                <w:lang w:val="mn-MN"/>
              </w:rPr>
              <w:t xml:space="preserve">The probability of unwanted telecontrol commands </w:t>
            </w:r>
            <m:oMath>
              <m:sSub>
                <m:sSubPr>
                  <m:ctrlPr>
                    <w:rPr>
                      <w:rFonts w:ascii="Cambria Math" w:hAnsi="Cambria Math"/>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oMath>
            <w:r w:rsidRPr="00D84013">
              <w:rPr>
                <w:lang w:val="mn-MN"/>
              </w:rPr>
              <w:t xml:space="preserve"> may not exceed </w:t>
            </w:r>
            <m:oMath>
              <m:sSup>
                <m:sSupPr>
                  <m:ctrlPr>
                    <w:rPr>
                      <w:rFonts w:ascii="Cambria Math" w:hAnsi="Cambria Math"/>
                      <w:i/>
                      <w:sz w:val="26"/>
                      <w:szCs w:val="26"/>
                      <w:lang w:val="mn-MN"/>
                    </w:rPr>
                  </m:ctrlPr>
                </m:sSupPr>
                <m:e>
                  <m:r>
                    <w:rPr>
                      <w:rFonts w:ascii="Cambria Math" w:hAnsi="Cambria Math"/>
                      <w:sz w:val="26"/>
                      <w:szCs w:val="26"/>
                      <w:lang w:val="mn-MN"/>
                    </w:rPr>
                    <m:t>10</m:t>
                  </m:r>
                </m:e>
                <m:sup>
                  <m:r>
                    <w:rPr>
                      <w:rFonts w:ascii="Cambria Math" w:hAnsi="Cambria Math"/>
                      <w:sz w:val="26"/>
                      <w:szCs w:val="26"/>
                      <w:lang w:val="mn-MN"/>
                    </w:rPr>
                    <m:t>-6</m:t>
                  </m:r>
                </m:sup>
              </m:sSup>
            </m:oMath>
          </w:p>
          <w:p w:rsidR="00BC3A38" w:rsidRPr="00D84013" w:rsidRDefault="00BC3A38" w:rsidP="00BC3A38">
            <w:pPr>
              <w:spacing w:before="10"/>
              <w:jc w:val="both"/>
              <w:rPr>
                <w:sz w:val="22"/>
                <w:szCs w:val="22"/>
                <w:lang w:val="mn-MN"/>
              </w:rPr>
            </w:pPr>
          </w:p>
          <w:p w:rsidR="00657228" w:rsidRPr="00D84013" w:rsidRDefault="00657228" w:rsidP="00BC3A38">
            <w:pPr>
              <w:spacing w:before="10"/>
              <w:jc w:val="both"/>
              <w:rPr>
                <w:sz w:val="22"/>
                <w:szCs w:val="22"/>
                <w:lang w:val="mn-MN"/>
              </w:rPr>
            </w:pPr>
          </w:p>
          <w:p w:rsidR="00657228" w:rsidRPr="00D84013" w:rsidRDefault="00657228" w:rsidP="00BC3A38">
            <w:pPr>
              <w:spacing w:before="10"/>
              <w:jc w:val="both"/>
              <w:rPr>
                <w:sz w:val="22"/>
                <w:szCs w:val="22"/>
                <w:lang w:val="mn-MN"/>
              </w:rPr>
            </w:pPr>
          </w:p>
          <w:p w:rsidR="00657228" w:rsidRPr="00D84013" w:rsidRDefault="00657228" w:rsidP="00BC3A38">
            <w:pPr>
              <w:spacing w:before="10"/>
              <w:jc w:val="both"/>
              <w:rPr>
                <w:sz w:val="22"/>
                <w:szCs w:val="22"/>
                <w:lang w:val="mn-MN"/>
              </w:rPr>
            </w:pPr>
          </w:p>
          <w:p w:rsidR="00BC3A38" w:rsidRPr="00D84013" w:rsidRDefault="00BC3A38" w:rsidP="00BC3A38">
            <w:pPr>
              <w:spacing w:before="10"/>
              <w:rPr>
                <w:b/>
                <w:sz w:val="22"/>
                <w:szCs w:val="22"/>
                <w:lang w:val="mn-MN"/>
              </w:rPr>
            </w:pPr>
            <w:r w:rsidRPr="00D84013">
              <w:rPr>
                <w:b/>
                <w:lang w:val="mn-MN"/>
              </w:rPr>
              <w:t>5.9.7</w:t>
            </w:r>
            <w:r w:rsidRPr="00D84013">
              <w:rPr>
                <w:b/>
                <w:lang w:val="mn-MN"/>
              </w:rPr>
              <w:tab/>
              <w:t>Availability</w:t>
            </w:r>
          </w:p>
          <w:p w:rsidR="00BC3A38" w:rsidRPr="00D84013" w:rsidRDefault="00BC3A38" w:rsidP="00BC3A38">
            <w:pPr>
              <w:spacing w:before="10"/>
              <w:rPr>
                <w:sz w:val="22"/>
                <w:szCs w:val="22"/>
                <w:lang w:val="mn-MN"/>
              </w:rPr>
            </w:pPr>
          </w:p>
          <w:p w:rsidR="00BC3A38" w:rsidRPr="00D84013" w:rsidRDefault="00BC3A38" w:rsidP="00BC3A38">
            <w:pPr>
              <w:spacing w:before="10"/>
              <w:rPr>
                <w:b/>
                <w:lang w:val="mn-MN"/>
              </w:rPr>
            </w:pPr>
            <w:r w:rsidRPr="00D84013">
              <w:rPr>
                <w:b/>
                <w:lang w:val="mn-MN"/>
              </w:rPr>
              <w:t>5.9.7.1</w:t>
            </w:r>
            <w:r w:rsidRPr="00D84013">
              <w:rPr>
                <w:b/>
                <w:lang w:val="mn-MN"/>
              </w:rPr>
              <w:tab/>
              <w:t>General</w:t>
            </w:r>
          </w:p>
          <w:p w:rsidR="00BC3A38" w:rsidRPr="00D84013" w:rsidRDefault="00BC3A38" w:rsidP="00BC3A38">
            <w:pPr>
              <w:spacing w:before="10"/>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Availability is the probability that a system is operational at a certain point in time. The  requested availability level needs to be considered already by  the  system design and cannot  be generally defined, but depends on the requirements of the utility.</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IEC 61850-5:2013 and IEC TR 61850-90-12 treat the availability aspects in more detail.</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Scheduling according to IEC TR </w:t>
            </w:r>
            <w:r w:rsidR="002E786B" w:rsidRPr="00993B89">
              <w:rPr>
                <w:bCs/>
                <w:color w:val="000000"/>
                <w:shd w:val="clear" w:color="auto" w:fill="FFFFFF"/>
                <w:lang w:val="mn-MN"/>
              </w:rPr>
              <w:t xml:space="preserve">61850-90-108 </w:t>
            </w:r>
            <w:r w:rsidRPr="00993B89">
              <w:rPr>
                <w:bCs/>
                <w:color w:val="000000"/>
                <w:shd w:val="clear" w:color="auto" w:fill="FFFFFF"/>
                <w:lang w:val="mn-MN"/>
              </w:rPr>
              <w:t>may be used to increase the availability during communication disruptions.</w:t>
            </w:r>
          </w:p>
          <w:p w:rsidR="00BC3A38" w:rsidRPr="00D84013" w:rsidRDefault="00BC3A38" w:rsidP="00BC3A38">
            <w:pPr>
              <w:spacing w:before="2"/>
              <w:rPr>
                <w:sz w:val="22"/>
                <w:szCs w:val="22"/>
                <w:lang w:val="mn-MN"/>
              </w:rPr>
            </w:pPr>
          </w:p>
          <w:p w:rsidR="00BC3A38" w:rsidRPr="00993B89" w:rsidRDefault="00BC3A38" w:rsidP="00993B89">
            <w:pPr>
              <w:spacing w:line="276" w:lineRule="auto"/>
              <w:jc w:val="both"/>
              <w:rPr>
                <w:b/>
                <w:bCs/>
                <w:color w:val="000000"/>
                <w:shd w:val="clear" w:color="auto" w:fill="FFFFFF"/>
                <w:lang w:val="mn-MN"/>
              </w:rPr>
            </w:pPr>
            <w:r w:rsidRPr="00993B89">
              <w:rPr>
                <w:b/>
                <w:lang w:val="mn-MN"/>
              </w:rPr>
              <w:t>5</w:t>
            </w:r>
            <w:r w:rsidRPr="00993B89">
              <w:rPr>
                <w:b/>
                <w:bCs/>
                <w:color w:val="000000"/>
                <w:shd w:val="clear" w:color="auto" w:fill="FFFFFF"/>
                <w:lang w:val="mn-MN"/>
              </w:rPr>
              <w:t>.9.8 Requirements concerning the communication system</w:t>
            </w:r>
          </w:p>
          <w:p w:rsidR="00BC3A38" w:rsidRPr="00993B89" w:rsidRDefault="00BC3A38" w:rsidP="00993B89">
            <w:pPr>
              <w:spacing w:line="276" w:lineRule="auto"/>
              <w:jc w:val="both"/>
              <w:rPr>
                <w:b/>
                <w:bCs/>
                <w:color w:val="000000"/>
                <w:shd w:val="clear" w:color="auto" w:fill="FFFFFF"/>
                <w:lang w:val="mn-MN"/>
              </w:rPr>
            </w:pPr>
            <w:r w:rsidRPr="00993B89">
              <w:rPr>
                <w:b/>
                <w:bCs/>
                <w:color w:val="000000"/>
                <w:shd w:val="clear" w:color="auto" w:fill="FFFFFF"/>
                <w:lang w:val="mn-MN"/>
              </w:rPr>
              <w:t>5.9.8.1 General</w:t>
            </w:r>
          </w:p>
          <w:p w:rsidR="00BC3A38" w:rsidRPr="00D84013" w:rsidRDefault="00BC3A38" w:rsidP="00BC3A38">
            <w:pPr>
              <w:rPr>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Failures of the communication system may have several effects:</w:t>
            </w:r>
          </w:p>
          <w:p w:rsidR="00BC3A38" w:rsidRPr="00D84013" w:rsidRDefault="00BC3A38" w:rsidP="00BC3A38">
            <w:pPr>
              <w:spacing w:before="3"/>
              <w:rPr>
                <w:sz w:val="22"/>
                <w:szCs w:val="22"/>
                <w:lang w:val="mn-MN"/>
              </w:rPr>
            </w:pP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 xml:space="preserve">Inability to control part or whole of </w:t>
            </w:r>
            <w:r w:rsidRPr="00993B89">
              <w:rPr>
                <w:bCs/>
                <w:color w:val="000000"/>
                <w:shd w:val="clear" w:color="auto" w:fill="FFFFFF"/>
                <w:lang w:val="mn-MN"/>
              </w:rPr>
              <w:lastRenderedPageBreak/>
              <w:t>the substation. This situation can be tolerated for a certain time (e.g. a few seconds depending on the operator requirements) since controlled switching operations are infrequent.</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Inability to distinguish the substation state from a fault situation.</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When the communication system is used directly to operate safety relevant elements, the availability of the communication system is security-(under function) relevant. In this case one should design that these components are completely redundant. Regarding the definition of operability of a communication system, two levels of requirements may be distinguished:</w:t>
            </w:r>
          </w:p>
          <w:p w:rsidR="00BC3A38" w:rsidRPr="00D84013" w:rsidRDefault="00BC3A38" w:rsidP="00BC3A38">
            <w:pPr>
              <w:spacing w:before="5"/>
              <w:rPr>
                <w:sz w:val="22"/>
                <w:szCs w:val="22"/>
                <w:lang w:val="mn-MN"/>
              </w:rPr>
            </w:pP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A strong operational definition  which states  that the communication  system is operational only when any node can communicate with any other node.</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 xml:space="preserve">A weak operational definition which states that the communication system is in a degraded but still operational mode when only one node is  not operational and  this  node is not backed up by a redundant one. This assumes that within the substation or  the power system independent functional areas may be defined which means that e.g. the failure of a function in one area has no impact on a function in the </w:t>
            </w:r>
            <w:r w:rsidRPr="00993B89">
              <w:rPr>
                <w:bCs/>
                <w:color w:val="000000"/>
                <w:shd w:val="clear" w:color="auto" w:fill="FFFFFF"/>
                <w:lang w:val="mn-MN"/>
              </w:rPr>
              <w:lastRenderedPageBreak/>
              <w:t>other.</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Given the complexity of substation or power utility automation any per-function analysis may    be too complex. For the substation to control centre communication the two areas to be considered may be the direct access and the indirect access. In such a case, the  weak definition may be applied for the direct access. If parts of the functionality of the  process bus and station bus are merged on the same communication system the stronger definition   applies.</w:t>
            </w:r>
          </w:p>
          <w:p w:rsidR="00BC3A38" w:rsidRPr="00D84013" w:rsidRDefault="00BC3A38" w:rsidP="00BC3A38">
            <w:pPr>
              <w:spacing w:before="3"/>
              <w:rPr>
                <w:sz w:val="22"/>
                <w:szCs w:val="22"/>
                <w:lang w:val="mn-MN"/>
              </w:rPr>
            </w:pPr>
          </w:p>
          <w:p w:rsidR="005347B6" w:rsidRPr="00D84013" w:rsidRDefault="005347B6" w:rsidP="00BC3A38">
            <w:pPr>
              <w:spacing w:before="3"/>
              <w:rPr>
                <w:sz w:val="22"/>
                <w:szCs w:val="22"/>
                <w:lang w:val="mn-MN"/>
              </w:rPr>
            </w:pPr>
          </w:p>
          <w:p w:rsidR="005347B6" w:rsidRPr="00D84013" w:rsidRDefault="005347B6" w:rsidP="00BC3A38">
            <w:pPr>
              <w:spacing w:before="3"/>
              <w:rPr>
                <w:sz w:val="22"/>
                <w:szCs w:val="22"/>
                <w:lang w:val="mn-MN"/>
              </w:rPr>
            </w:pPr>
          </w:p>
          <w:p w:rsidR="005347B6" w:rsidRPr="00D84013" w:rsidRDefault="005347B6" w:rsidP="00BC3A38">
            <w:pPr>
              <w:spacing w:before="3"/>
              <w:rPr>
                <w:sz w:val="22"/>
                <w:szCs w:val="22"/>
                <w:lang w:val="mn-MN"/>
              </w:rPr>
            </w:pPr>
          </w:p>
          <w:p w:rsidR="00BC3A38" w:rsidRPr="00993B89" w:rsidRDefault="00BC3A38" w:rsidP="00993B89">
            <w:pPr>
              <w:spacing w:line="276" w:lineRule="auto"/>
              <w:jc w:val="both"/>
              <w:rPr>
                <w:b/>
                <w:lang w:val="mn-MN"/>
              </w:rPr>
            </w:pPr>
            <w:r w:rsidRPr="00D84013">
              <w:rPr>
                <w:b/>
                <w:lang w:val="mn-MN"/>
              </w:rPr>
              <w:t xml:space="preserve">5.10 Modelling requirements </w:t>
            </w:r>
            <w:r w:rsidRPr="00993B89">
              <w:rPr>
                <w:b/>
                <w:lang w:val="mn-MN"/>
              </w:rPr>
              <w:t>for SS to CC communication</w:t>
            </w:r>
          </w:p>
          <w:p w:rsidR="00BC3A38" w:rsidRPr="00D84013" w:rsidRDefault="00BC3A38" w:rsidP="00BC3A38">
            <w:pPr>
              <w:spacing w:before="2"/>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The server side of the Proxy/Gateway application has to support the needs of  the  control  centre SCADA system. Existing control centre gateways based on telecontrol protocols such   as IEC 60870-5-104 typically reduce the amount of information available in the substation and present it to the control centre in a  way, which is independent of the data model and protocols of the IEDs in the substation. This approach allows the exchange of devices in the substation without affecting the control centre interface configuration.</w:t>
            </w:r>
          </w:p>
          <w:p w:rsidR="00BC3A38" w:rsidRPr="00993B89" w:rsidRDefault="00BC3A38" w:rsidP="00993B89">
            <w:pPr>
              <w:spacing w:line="276" w:lineRule="auto"/>
              <w:jc w:val="both"/>
              <w:rPr>
                <w:bCs/>
                <w:color w:val="000000"/>
                <w:shd w:val="clear" w:color="auto" w:fill="FFFFFF"/>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data model of the Proxy/Gateway may represent the whole information of the IED data models in the substations, as  well as  subsets, aggregations, or  pre-processed information  from the IED data models or </w:t>
            </w:r>
            <w:r w:rsidRPr="00993B89">
              <w:rPr>
                <w:bCs/>
                <w:color w:val="000000"/>
                <w:shd w:val="clear" w:color="auto" w:fill="FFFFFF"/>
                <w:lang w:val="mn-MN"/>
              </w:rPr>
              <w:lastRenderedPageBreak/>
              <w:t>any other information from local processes or local inputs and outputs.</w:t>
            </w:r>
          </w:p>
          <w:p w:rsidR="00BC3A38" w:rsidRPr="00D84013" w:rsidRDefault="00BC3A38" w:rsidP="00BC3A38">
            <w:pPr>
              <w:jc w:val="both"/>
              <w:rPr>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following enumeration lists possible transformations from the IED data model to the Proxy/Gateway data model. More detailed descriptions and examples are given in </w:t>
            </w:r>
            <w:hyperlink w:anchor="_bookmark160" w:history="1">
              <w:r w:rsidRPr="00993B89">
                <w:rPr>
                  <w:bCs/>
                  <w:color w:val="000000"/>
                  <w:shd w:val="clear" w:color="auto" w:fill="FFFFFF"/>
                  <w:lang w:val="mn-MN"/>
                </w:rPr>
                <w:t xml:space="preserve">7.1.3.5 </w:t>
              </w:r>
            </w:hyperlink>
            <w:r w:rsidRPr="00993B89">
              <w:rPr>
                <w:bCs/>
                <w:color w:val="000000"/>
                <w:shd w:val="clear" w:color="auto" w:fill="FFFFFF"/>
                <w:lang w:val="mn-MN"/>
              </w:rPr>
              <w:t>and  its subclauses.</w:t>
            </w:r>
          </w:p>
          <w:p w:rsidR="00BC3A38" w:rsidRPr="00D84013" w:rsidRDefault="00BC3A38" w:rsidP="005347B6">
            <w:pPr>
              <w:jc w:val="both"/>
              <w:rPr>
                <w:spacing w:val="5"/>
                <w:lang w:val="mn-MN"/>
              </w:rPr>
            </w:pPr>
          </w:p>
          <w:p w:rsidR="00BC3A38" w:rsidRPr="00993B89" w:rsidRDefault="00BC3A38" w:rsidP="00211130">
            <w:pPr>
              <w:numPr>
                <w:ilvl w:val="0"/>
                <w:numId w:val="23"/>
              </w:numPr>
              <w:spacing w:before="10"/>
              <w:jc w:val="both"/>
              <w:rPr>
                <w:lang w:val="mn-MN"/>
              </w:rPr>
            </w:pPr>
            <w:r w:rsidRPr="00993B89">
              <w:rPr>
                <w:lang w:val="mn-MN"/>
              </w:rPr>
              <w:t>Translate data from legacy protocols such as IEC 60870-5-103,  IEC 60870-5-104,  IEEE 1815 (DNP3), IEC 61158-6 (Modbus), etc. into IEC 61850 data model</w:t>
            </w:r>
          </w:p>
          <w:p w:rsidR="00BC3A38" w:rsidRPr="00993B89" w:rsidRDefault="00BC3A38" w:rsidP="00211130">
            <w:pPr>
              <w:numPr>
                <w:ilvl w:val="0"/>
                <w:numId w:val="23"/>
              </w:numPr>
              <w:spacing w:before="10"/>
              <w:jc w:val="both"/>
              <w:rPr>
                <w:lang w:val="mn-MN"/>
              </w:rPr>
            </w:pPr>
            <w:r w:rsidRPr="00993B89">
              <w:rPr>
                <w:lang w:val="mn-MN"/>
              </w:rPr>
              <w:t>Add data local to the RTU hosting the Proxy/Gateway to the Proxy/Gateway server  model</w:t>
            </w:r>
          </w:p>
          <w:p w:rsidR="00BC3A38" w:rsidRPr="00993B89" w:rsidRDefault="00BC3A38" w:rsidP="00211130">
            <w:pPr>
              <w:numPr>
                <w:ilvl w:val="0"/>
                <w:numId w:val="23"/>
              </w:numPr>
              <w:spacing w:before="10"/>
              <w:jc w:val="both"/>
              <w:rPr>
                <w:lang w:val="mn-MN"/>
              </w:rPr>
            </w:pPr>
            <w:r w:rsidRPr="00993B89">
              <w:rPr>
                <w:lang w:val="mn-MN"/>
              </w:rPr>
              <w:t>Renaming of logical devices coming from IED level into logical device of the Proxy/Gateway server</w:t>
            </w:r>
          </w:p>
          <w:p w:rsidR="00BC3A38" w:rsidRPr="00993B89" w:rsidRDefault="00BC3A38" w:rsidP="00211130">
            <w:pPr>
              <w:numPr>
                <w:ilvl w:val="0"/>
                <w:numId w:val="23"/>
              </w:numPr>
              <w:spacing w:before="10"/>
              <w:jc w:val="both"/>
              <w:rPr>
                <w:lang w:val="mn-MN"/>
              </w:rPr>
            </w:pPr>
            <w:r w:rsidRPr="00993B89">
              <w:rPr>
                <w:lang w:val="mn-MN"/>
              </w:rPr>
              <w:t>Rearranging/Renaming of logical nodes coming from  IED  level into  logical device of the Proxy/Gateway server</w:t>
            </w:r>
          </w:p>
          <w:p w:rsidR="00BC3A38" w:rsidRPr="00993B89" w:rsidRDefault="00BC3A38" w:rsidP="00211130">
            <w:pPr>
              <w:numPr>
                <w:ilvl w:val="0"/>
                <w:numId w:val="23"/>
              </w:numPr>
              <w:spacing w:before="10"/>
              <w:jc w:val="both"/>
              <w:rPr>
                <w:lang w:val="mn-MN"/>
              </w:rPr>
            </w:pPr>
            <w:r w:rsidRPr="00993B89">
              <w:rPr>
                <w:lang w:val="mn-MN"/>
              </w:rPr>
              <w:t>Merge of two or more information objects coming from two or more different logical  nodes at IED level into one logical node of the Proxy/Gateway server</w:t>
            </w:r>
          </w:p>
          <w:p w:rsidR="00BC3A38" w:rsidRPr="00993B89" w:rsidRDefault="00BC3A38" w:rsidP="00211130">
            <w:pPr>
              <w:numPr>
                <w:ilvl w:val="0"/>
                <w:numId w:val="23"/>
              </w:numPr>
              <w:spacing w:before="10"/>
              <w:jc w:val="both"/>
              <w:rPr>
                <w:lang w:val="mn-MN"/>
              </w:rPr>
            </w:pPr>
            <w:r w:rsidRPr="00993B89">
              <w:rPr>
                <w:lang w:val="mn-MN"/>
              </w:rPr>
              <w:t>Split of information objects coming from one logical node at IED level into two or more logical nodes of the Proxy/Gateway server where each logical node contains a  subset   of the information objects of the original logical node</w:t>
            </w:r>
          </w:p>
          <w:p w:rsidR="00BC3A38" w:rsidRPr="00993B89" w:rsidRDefault="00BC3A38" w:rsidP="00211130">
            <w:pPr>
              <w:numPr>
                <w:ilvl w:val="0"/>
                <w:numId w:val="23"/>
              </w:numPr>
              <w:spacing w:before="10"/>
              <w:jc w:val="both"/>
              <w:rPr>
                <w:lang w:val="mn-MN"/>
              </w:rPr>
            </w:pPr>
            <w:r w:rsidRPr="00993B89">
              <w:rPr>
                <w:lang w:val="mn-MN"/>
              </w:rPr>
              <w:t>Transform a generic information object (e.g. GGIO, GAPC, etc.) at IED level into a semantically defined information object of the Proxy/Gateway server</w:t>
            </w:r>
          </w:p>
          <w:p w:rsidR="00BC3A38" w:rsidRPr="00993B89" w:rsidRDefault="00BC3A38" w:rsidP="00211130">
            <w:pPr>
              <w:numPr>
                <w:ilvl w:val="0"/>
                <w:numId w:val="23"/>
              </w:numPr>
              <w:spacing w:before="10"/>
              <w:jc w:val="both"/>
              <w:rPr>
                <w:lang w:val="mn-MN"/>
              </w:rPr>
            </w:pPr>
            <w:r w:rsidRPr="00993B89">
              <w:rPr>
                <w:lang w:val="mn-MN"/>
              </w:rPr>
              <w:t xml:space="preserve">Convert a specific  information  object  (e.g.  MMTN)  at IED level  </w:t>
            </w:r>
            <w:r w:rsidRPr="00993B89">
              <w:rPr>
                <w:lang w:val="mn-MN"/>
              </w:rPr>
              <w:lastRenderedPageBreak/>
              <w:t>into another semantically defined information object (e.g. MMXU) of the Proxy/Gateway server</w:t>
            </w:r>
          </w:p>
          <w:p w:rsidR="00BC3A38" w:rsidRPr="00993B89" w:rsidRDefault="00BC3A38" w:rsidP="00211130">
            <w:pPr>
              <w:numPr>
                <w:ilvl w:val="0"/>
                <w:numId w:val="23"/>
              </w:numPr>
              <w:spacing w:before="10"/>
              <w:jc w:val="both"/>
              <w:rPr>
                <w:lang w:val="mn-MN"/>
              </w:rPr>
            </w:pPr>
            <w:r w:rsidRPr="00993B89">
              <w:rPr>
                <w:lang w:val="mn-MN"/>
              </w:rPr>
              <w:t>Adapt the scale, information encoding and dead band configuration between the IED  data object and the data object in the Proxy/Gateway server</w:t>
            </w:r>
          </w:p>
          <w:p w:rsidR="00BC3A38" w:rsidRPr="00993B89" w:rsidRDefault="00BC3A38" w:rsidP="00211130">
            <w:pPr>
              <w:numPr>
                <w:ilvl w:val="0"/>
                <w:numId w:val="23"/>
              </w:numPr>
              <w:spacing w:before="10"/>
              <w:jc w:val="both"/>
              <w:rPr>
                <w:lang w:val="mn-MN"/>
              </w:rPr>
            </w:pPr>
            <w:r w:rsidRPr="00993B89">
              <w:rPr>
                <w:lang w:val="mn-MN"/>
              </w:rPr>
              <w:t>Logical (e.g. and, or, if/else, grouping of indications, etc.) and arithmetic  (e.g. multiplication, division, addition, subtraction, etc.) transformations between  one  or  more data objects at IED level and one or more data objects of the Proxy/Gateway server</w:t>
            </w:r>
          </w:p>
          <w:p w:rsidR="00BC3A38" w:rsidRPr="00D84013" w:rsidRDefault="00BC3A38" w:rsidP="005347B6">
            <w:pPr>
              <w:jc w:val="both"/>
              <w:rPr>
                <w:spacing w:val="5"/>
                <w:lang w:val="mn-MN"/>
              </w:rPr>
            </w:pPr>
          </w:p>
          <w:p w:rsidR="002E786B" w:rsidRPr="00D84013" w:rsidRDefault="002E786B" w:rsidP="005347B6">
            <w:pPr>
              <w:jc w:val="both"/>
              <w:rPr>
                <w:spacing w:val="5"/>
                <w:lang w:val="mn-MN"/>
              </w:rPr>
            </w:pPr>
          </w:p>
          <w:p w:rsidR="002E786B" w:rsidRDefault="002E786B"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Pr="00D84013" w:rsidRDefault="00993B89" w:rsidP="005347B6">
            <w:pPr>
              <w:jc w:val="both"/>
              <w:rPr>
                <w:spacing w:val="5"/>
                <w:lang w:val="mn-MN"/>
              </w:rPr>
            </w:pPr>
          </w:p>
          <w:p w:rsidR="002E786B" w:rsidRPr="00D84013" w:rsidRDefault="002E786B" w:rsidP="005347B6">
            <w:pPr>
              <w:jc w:val="both"/>
              <w:rPr>
                <w:spacing w:val="5"/>
                <w:lang w:val="mn-MN"/>
              </w:rPr>
            </w:pPr>
          </w:p>
          <w:p w:rsidR="00BC3A38" w:rsidRPr="00993B89" w:rsidRDefault="005347B6" w:rsidP="00993B89">
            <w:pPr>
              <w:spacing w:line="276" w:lineRule="auto"/>
              <w:jc w:val="both"/>
              <w:rPr>
                <w:b/>
                <w:lang w:val="mn-MN"/>
              </w:rPr>
            </w:pPr>
            <w:r w:rsidRPr="00993B89">
              <w:rPr>
                <w:b/>
                <w:lang w:val="mn-MN"/>
              </w:rPr>
              <w:t xml:space="preserve">6 </w:t>
            </w:r>
            <w:r w:rsidR="00993B89">
              <w:rPr>
                <w:b/>
                <w:lang w:val="mn-MN"/>
              </w:rPr>
              <w:t>Configuration aspects</w:t>
            </w:r>
          </w:p>
          <w:p w:rsidR="00BC3A38" w:rsidRPr="00993B89" w:rsidRDefault="005347B6" w:rsidP="00993B89">
            <w:pPr>
              <w:spacing w:line="276" w:lineRule="auto"/>
              <w:jc w:val="both"/>
              <w:rPr>
                <w:b/>
                <w:lang w:val="mn-MN"/>
              </w:rPr>
            </w:pPr>
            <w:r w:rsidRPr="00993B89">
              <w:rPr>
                <w:b/>
                <w:lang w:val="mn-MN"/>
              </w:rPr>
              <w:t xml:space="preserve">6.1 </w:t>
            </w:r>
            <w:r w:rsidR="00993B89">
              <w:rPr>
                <w:b/>
                <w:lang w:val="mn-MN"/>
              </w:rPr>
              <w:t>Requirements</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The following requirements apply to the engineering process</w:t>
            </w:r>
          </w:p>
          <w:p w:rsidR="00BC3A38" w:rsidRPr="00D84013" w:rsidRDefault="00BC3A38" w:rsidP="005347B6">
            <w:pPr>
              <w:jc w:val="both"/>
              <w:rPr>
                <w:spacing w:val="5"/>
                <w:lang w:val="mn-MN"/>
              </w:rPr>
            </w:pPr>
          </w:p>
          <w:p w:rsidR="00BC3A38" w:rsidRPr="00993B89" w:rsidRDefault="00BC3A38" w:rsidP="00211130">
            <w:pPr>
              <w:numPr>
                <w:ilvl w:val="0"/>
                <w:numId w:val="23"/>
              </w:numPr>
              <w:spacing w:before="10"/>
              <w:jc w:val="both"/>
              <w:rPr>
                <w:lang w:val="mn-MN"/>
              </w:rPr>
            </w:pPr>
            <w:r w:rsidRPr="00993B89">
              <w:rPr>
                <w:lang w:val="mn-MN"/>
              </w:rPr>
              <w:t xml:space="preserve">Replacing an IED with a functionally equivalent IED in the substation may require a change to the configuration in the Proxy/Gateway but may not require a change of the configuration of the application client in the control/maintenance centre if the client is given an IID file of the Proxy/Gateway. If the IED provides a flexible engineering of the logical node allocation, the adaption of the new IED to the LN structure of the replaced IED can </w:t>
            </w:r>
            <w:r w:rsidRPr="00993B89">
              <w:rPr>
                <w:lang w:val="mn-MN"/>
              </w:rPr>
              <w:lastRenderedPageBreak/>
              <w:t>also be done in the new IED itself</w:t>
            </w:r>
          </w:p>
          <w:p w:rsidR="00BC3A38" w:rsidRPr="00993B89" w:rsidRDefault="00BC3A38" w:rsidP="00211130">
            <w:pPr>
              <w:numPr>
                <w:ilvl w:val="0"/>
                <w:numId w:val="23"/>
              </w:numPr>
              <w:spacing w:before="10"/>
              <w:jc w:val="both"/>
              <w:rPr>
                <w:lang w:val="mn-MN"/>
              </w:rPr>
            </w:pPr>
            <w:r w:rsidRPr="00993B89">
              <w:rPr>
                <w:lang w:val="mn-MN"/>
              </w:rPr>
              <w:t>The Proxy/Gateway configuration will follow the requirements and processes laid out in IEC 61850-4:2011</w:t>
            </w:r>
          </w:p>
          <w:p w:rsidR="00BC3A38" w:rsidRPr="00993B89" w:rsidRDefault="00BC3A38" w:rsidP="00211130">
            <w:pPr>
              <w:numPr>
                <w:ilvl w:val="0"/>
                <w:numId w:val="23"/>
              </w:numPr>
              <w:spacing w:before="10"/>
              <w:jc w:val="both"/>
              <w:rPr>
                <w:lang w:val="mn-MN"/>
              </w:rPr>
            </w:pPr>
            <w:r w:rsidRPr="00993B89">
              <w:rPr>
                <w:lang w:val="mn-MN"/>
              </w:rPr>
              <w:t>Enable consistent testing (application-to-application)</w:t>
            </w:r>
          </w:p>
          <w:p w:rsidR="00BC3A38" w:rsidRPr="00993B89" w:rsidRDefault="00BC3A38" w:rsidP="00211130">
            <w:pPr>
              <w:numPr>
                <w:ilvl w:val="0"/>
                <w:numId w:val="23"/>
              </w:numPr>
              <w:spacing w:before="10"/>
              <w:jc w:val="both"/>
              <w:rPr>
                <w:lang w:val="mn-MN"/>
              </w:rPr>
            </w:pPr>
            <w:r w:rsidRPr="00993B89">
              <w:rPr>
                <w:lang w:val="mn-MN"/>
              </w:rPr>
              <w:t>External systems may require additional configuration or processes in addition to those described in IEC 61850-4:2011. This data should be provided by the engineering process</w:t>
            </w:r>
          </w:p>
          <w:p w:rsidR="00BC3A38" w:rsidRPr="00993B89" w:rsidRDefault="00BC3A38" w:rsidP="00211130">
            <w:pPr>
              <w:numPr>
                <w:ilvl w:val="0"/>
                <w:numId w:val="23"/>
              </w:numPr>
              <w:spacing w:before="10"/>
              <w:jc w:val="both"/>
              <w:rPr>
                <w:lang w:val="mn-MN"/>
              </w:rPr>
            </w:pPr>
            <w:r w:rsidRPr="00993B89">
              <w:rPr>
                <w:lang w:val="mn-MN"/>
              </w:rPr>
              <w:t>Proxy/Gateway may offer hooks to CIM instances depending  on  harmonisation  outcome</w:t>
            </w:r>
          </w:p>
          <w:p w:rsidR="00BC3A38" w:rsidRPr="00993B89" w:rsidRDefault="00BC3A38" w:rsidP="00211130">
            <w:pPr>
              <w:numPr>
                <w:ilvl w:val="0"/>
                <w:numId w:val="23"/>
              </w:numPr>
              <w:spacing w:before="10"/>
              <w:jc w:val="both"/>
              <w:rPr>
                <w:lang w:val="mn-MN"/>
              </w:rPr>
            </w:pPr>
            <w:r w:rsidRPr="00993B89">
              <w:rPr>
                <w:lang w:val="mn-MN"/>
              </w:rPr>
              <w:t>Engineering data should  be secured  to  ensure  data  consistency,  e.g.  by  use  of  IEC 62351-11</w:t>
            </w:r>
            <w:hyperlink w:anchor="_bookmark98" w:history="1">
              <w:r w:rsidRPr="00993B89">
                <w:rPr>
                  <w:lang w:val="mn-MN"/>
                </w:rPr>
                <w:t>9</w:t>
              </w:r>
            </w:hyperlink>
            <w:r w:rsidRPr="00993B89">
              <w:rPr>
                <w:lang w:val="mn-MN"/>
              </w:rPr>
              <w:t>. Moreover engineering also comprises the security related parameterization for the operational phase. This includes e.g. role based access and  key management.</w:t>
            </w:r>
          </w:p>
          <w:p w:rsidR="00BC3A38" w:rsidRDefault="00BC3A38"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Pr="00D84013" w:rsidRDefault="00993B89" w:rsidP="005347B6">
            <w:pPr>
              <w:jc w:val="both"/>
              <w:rPr>
                <w:spacing w:val="5"/>
                <w:lang w:val="mn-MN"/>
              </w:rPr>
            </w:pPr>
          </w:p>
          <w:p w:rsidR="00BC3A38" w:rsidRPr="00993B89" w:rsidRDefault="00BC3A38" w:rsidP="00993B89">
            <w:pPr>
              <w:spacing w:line="276" w:lineRule="auto"/>
              <w:jc w:val="both"/>
              <w:rPr>
                <w:b/>
                <w:lang w:val="mn-MN"/>
              </w:rPr>
            </w:pPr>
            <w:r w:rsidRPr="00993B89">
              <w:rPr>
                <w:b/>
                <w:lang w:val="mn-MN"/>
              </w:rPr>
              <w:t>6.2 Extension of the engineering process with SCL</w:t>
            </w:r>
          </w:p>
          <w:p w:rsidR="00BC3A38" w:rsidRPr="00993B89" w:rsidRDefault="00993B89" w:rsidP="00993B89">
            <w:pPr>
              <w:spacing w:line="276" w:lineRule="auto"/>
              <w:jc w:val="both"/>
              <w:rPr>
                <w:b/>
                <w:lang w:val="mn-MN"/>
              </w:rPr>
            </w:pPr>
            <w:r>
              <w:rPr>
                <w:b/>
                <w:lang w:val="mn-MN"/>
              </w:rPr>
              <w:t>6.2.1 General</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The engineering process  follows  the rules  of IEC 61850-6:2009.  As the SS to CC communication requires two levels of communication, it is recommended that the engineering process is done separately for the substation LAN and the SS to CC WAN.</w:t>
            </w:r>
          </w:p>
          <w:p w:rsidR="00BC3A38" w:rsidRPr="00993B89" w:rsidRDefault="00BC3A38" w:rsidP="00993B89">
            <w:pPr>
              <w:spacing w:line="276" w:lineRule="auto"/>
              <w:jc w:val="both"/>
              <w:rPr>
                <w:bCs/>
                <w:color w:val="000000"/>
                <w:shd w:val="clear" w:color="auto" w:fill="FFFFFF"/>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One or more system configuration tools (SCT) may be used, one for each substation subnet  and one for the SS to </w:t>
            </w:r>
            <w:r w:rsidRPr="00993B89">
              <w:rPr>
                <w:bCs/>
                <w:color w:val="000000"/>
                <w:shd w:val="clear" w:color="auto" w:fill="FFFFFF"/>
                <w:lang w:val="mn-MN"/>
              </w:rPr>
              <w:lastRenderedPageBreak/>
              <w:t xml:space="preserve">CC communication (WAN) as  shown in  </w:t>
            </w:r>
            <w:hyperlink w:anchor="_bookmark101" w:history="1">
              <w:r w:rsidRPr="00993B89">
                <w:rPr>
                  <w:bCs/>
                  <w:color w:val="000000"/>
                  <w:shd w:val="clear" w:color="auto" w:fill="FFFFFF"/>
                  <w:lang w:val="mn-MN"/>
                </w:rPr>
                <w:t xml:space="preserve">Figure 13. </w:t>
              </w:r>
            </w:hyperlink>
            <w:r w:rsidRPr="00993B89">
              <w:rPr>
                <w:bCs/>
                <w:color w:val="000000"/>
                <w:shd w:val="clear" w:color="auto" w:fill="FFFFFF"/>
                <w:lang w:val="mn-MN"/>
              </w:rPr>
              <w:t>The configuration of the Proxy/Gateway is done with an ICT (IED configuration tool). The ICT is used to create the mapping between the objects of the substation IEDs and the Proxy/Gateway server model.   The ICT will generate an IID file of the Proxy/Gateway server.</w:t>
            </w:r>
          </w:p>
          <w:p w:rsidR="00BC3A38" w:rsidRPr="00D84013" w:rsidRDefault="00BC3A38" w:rsidP="00BC3A38">
            <w:pPr>
              <w:spacing w:before="10"/>
              <w:rPr>
                <w:lang w:val="mn-MN"/>
              </w:rPr>
            </w:pPr>
          </w:p>
        </w:tc>
      </w:tr>
      <w:tr w:rsidR="00DA41F7" w:rsidRPr="00D84013" w:rsidTr="00CA71F6">
        <w:tc>
          <w:tcPr>
            <w:tcW w:w="9576" w:type="dxa"/>
            <w:gridSpan w:val="2"/>
          </w:tcPr>
          <w:p w:rsidR="00DA41F7" w:rsidRPr="00D84013" w:rsidRDefault="00DA41F7" w:rsidP="00657228">
            <w:pPr>
              <w:jc w:val="both"/>
              <w:rPr>
                <w:lang w:val="mn-MN"/>
              </w:rPr>
            </w:pPr>
          </w:p>
          <w:p w:rsidR="00DA41F7" w:rsidRPr="00D84013" w:rsidRDefault="00DA41F7" w:rsidP="00657228">
            <w:pPr>
              <w:jc w:val="both"/>
              <w:rPr>
                <w:lang w:val="mn-MN"/>
              </w:rPr>
            </w:pPr>
            <w:r w:rsidRPr="00D84013">
              <w:rPr>
                <w:noProof/>
                <w:sz w:val="22"/>
              </w:rPr>
              <mc:AlternateContent>
                <mc:Choice Requires="wpg">
                  <w:drawing>
                    <wp:anchor distT="0" distB="0" distL="0" distR="0" simplePos="0" relativeHeight="251671552" behindDoc="1" locked="0" layoutInCell="1" allowOverlap="1" wp14:anchorId="014F5E71" wp14:editId="5CE6BFC2">
                      <wp:simplePos x="0" y="0"/>
                      <wp:positionH relativeFrom="page">
                        <wp:posOffset>59690</wp:posOffset>
                      </wp:positionH>
                      <wp:positionV relativeFrom="paragraph">
                        <wp:posOffset>191135</wp:posOffset>
                      </wp:positionV>
                      <wp:extent cx="5718810" cy="2367915"/>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2367915"/>
                                <a:chOff x="1432" y="317"/>
                                <a:chExt cx="9006" cy="3729"/>
                              </a:xfrm>
                            </wpg:grpSpPr>
                            <wps:wsp>
                              <wps:cNvPr id="154" name="Freeform 4"/>
                              <wps:cNvSpPr>
                                <a:spLocks/>
                              </wps:cNvSpPr>
                              <wps:spPr bwMode="auto">
                                <a:xfrm>
                                  <a:off x="5525" y="318"/>
                                  <a:ext cx="1883" cy="1168"/>
                                </a:xfrm>
                                <a:custGeom>
                                  <a:avLst/>
                                  <a:gdLst>
                                    <a:gd name="T0" fmla="+- 0 7244 5526"/>
                                    <a:gd name="T1" fmla="*/ T0 w 1883"/>
                                    <a:gd name="T2" fmla="+- 0 1486 319"/>
                                    <a:gd name="T3" fmla="*/ 1486 h 1168"/>
                                    <a:gd name="T4" fmla="+- 0 5689 5526"/>
                                    <a:gd name="T5" fmla="*/ T4 w 1883"/>
                                    <a:gd name="T6" fmla="+- 0 1486 319"/>
                                    <a:gd name="T7" fmla="*/ 1486 h 1168"/>
                                    <a:gd name="T8" fmla="+- 0 5626 5526"/>
                                    <a:gd name="T9" fmla="*/ T8 w 1883"/>
                                    <a:gd name="T10" fmla="+- 0 1473 319"/>
                                    <a:gd name="T11" fmla="*/ 1473 h 1168"/>
                                    <a:gd name="T12" fmla="+- 0 5574 5526"/>
                                    <a:gd name="T13" fmla="*/ T12 w 1883"/>
                                    <a:gd name="T14" fmla="+- 0 1438 319"/>
                                    <a:gd name="T15" fmla="*/ 1438 h 1168"/>
                                    <a:gd name="T16" fmla="+- 0 5539 5526"/>
                                    <a:gd name="T17" fmla="*/ T16 w 1883"/>
                                    <a:gd name="T18" fmla="+- 0 1386 319"/>
                                    <a:gd name="T19" fmla="*/ 1386 h 1168"/>
                                    <a:gd name="T20" fmla="+- 0 5526 5526"/>
                                    <a:gd name="T21" fmla="*/ T20 w 1883"/>
                                    <a:gd name="T22" fmla="+- 0 1322 319"/>
                                    <a:gd name="T23" fmla="*/ 1322 h 1168"/>
                                    <a:gd name="T24" fmla="+- 0 5526 5526"/>
                                    <a:gd name="T25" fmla="*/ T24 w 1883"/>
                                    <a:gd name="T26" fmla="+- 0 483 319"/>
                                    <a:gd name="T27" fmla="*/ 483 h 1168"/>
                                    <a:gd name="T28" fmla="+- 0 5539 5526"/>
                                    <a:gd name="T29" fmla="*/ T28 w 1883"/>
                                    <a:gd name="T30" fmla="+- 0 419 319"/>
                                    <a:gd name="T31" fmla="*/ 419 h 1168"/>
                                    <a:gd name="T32" fmla="+- 0 5574 5526"/>
                                    <a:gd name="T33" fmla="*/ T32 w 1883"/>
                                    <a:gd name="T34" fmla="+- 0 367 319"/>
                                    <a:gd name="T35" fmla="*/ 367 h 1168"/>
                                    <a:gd name="T36" fmla="+- 0 5626 5526"/>
                                    <a:gd name="T37" fmla="*/ T36 w 1883"/>
                                    <a:gd name="T38" fmla="+- 0 332 319"/>
                                    <a:gd name="T39" fmla="*/ 332 h 1168"/>
                                    <a:gd name="T40" fmla="+- 0 5689 5526"/>
                                    <a:gd name="T41" fmla="*/ T40 w 1883"/>
                                    <a:gd name="T42" fmla="+- 0 319 319"/>
                                    <a:gd name="T43" fmla="*/ 319 h 1168"/>
                                    <a:gd name="T44" fmla="+- 0 7244 5526"/>
                                    <a:gd name="T45" fmla="*/ T44 w 1883"/>
                                    <a:gd name="T46" fmla="+- 0 319 319"/>
                                    <a:gd name="T47" fmla="*/ 319 h 1168"/>
                                    <a:gd name="T48" fmla="+- 0 7308 5526"/>
                                    <a:gd name="T49" fmla="*/ T48 w 1883"/>
                                    <a:gd name="T50" fmla="+- 0 332 319"/>
                                    <a:gd name="T51" fmla="*/ 332 h 1168"/>
                                    <a:gd name="T52" fmla="+- 0 7360 5526"/>
                                    <a:gd name="T53" fmla="*/ T52 w 1883"/>
                                    <a:gd name="T54" fmla="+- 0 367 319"/>
                                    <a:gd name="T55" fmla="*/ 367 h 1168"/>
                                    <a:gd name="T56" fmla="+- 0 7395 5526"/>
                                    <a:gd name="T57" fmla="*/ T56 w 1883"/>
                                    <a:gd name="T58" fmla="+- 0 419 319"/>
                                    <a:gd name="T59" fmla="*/ 419 h 1168"/>
                                    <a:gd name="T60" fmla="+- 0 7408 5526"/>
                                    <a:gd name="T61" fmla="*/ T60 w 1883"/>
                                    <a:gd name="T62" fmla="+- 0 483 319"/>
                                    <a:gd name="T63" fmla="*/ 483 h 1168"/>
                                    <a:gd name="T64" fmla="+- 0 7408 5526"/>
                                    <a:gd name="T65" fmla="*/ T64 w 1883"/>
                                    <a:gd name="T66" fmla="+- 0 1322 319"/>
                                    <a:gd name="T67" fmla="*/ 1322 h 1168"/>
                                    <a:gd name="T68" fmla="+- 0 7395 5526"/>
                                    <a:gd name="T69" fmla="*/ T68 w 1883"/>
                                    <a:gd name="T70" fmla="+- 0 1386 319"/>
                                    <a:gd name="T71" fmla="*/ 1386 h 1168"/>
                                    <a:gd name="T72" fmla="+- 0 7360 5526"/>
                                    <a:gd name="T73" fmla="*/ T72 w 1883"/>
                                    <a:gd name="T74" fmla="+- 0 1438 319"/>
                                    <a:gd name="T75" fmla="*/ 1438 h 1168"/>
                                    <a:gd name="T76" fmla="+- 0 7308 5526"/>
                                    <a:gd name="T77" fmla="*/ T76 w 1883"/>
                                    <a:gd name="T78" fmla="+- 0 1473 319"/>
                                    <a:gd name="T79" fmla="*/ 1473 h 1168"/>
                                    <a:gd name="T80" fmla="+- 0 7244 5526"/>
                                    <a:gd name="T81" fmla="*/ T80 w 1883"/>
                                    <a:gd name="T82" fmla="+- 0 1486 319"/>
                                    <a:gd name="T83" fmla="*/ 1486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3" h="1168">
                                      <a:moveTo>
                                        <a:pt x="1718" y="1167"/>
                                      </a:moveTo>
                                      <a:lnTo>
                                        <a:pt x="163" y="1167"/>
                                      </a:lnTo>
                                      <a:lnTo>
                                        <a:pt x="100" y="1154"/>
                                      </a:lnTo>
                                      <a:lnTo>
                                        <a:pt x="48" y="1119"/>
                                      </a:lnTo>
                                      <a:lnTo>
                                        <a:pt x="13" y="1067"/>
                                      </a:lnTo>
                                      <a:lnTo>
                                        <a:pt x="0" y="1003"/>
                                      </a:lnTo>
                                      <a:lnTo>
                                        <a:pt x="0" y="164"/>
                                      </a:lnTo>
                                      <a:lnTo>
                                        <a:pt x="13" y="100"/>
                                      </a:lnTo>
                                      <a:lnTo>
                                        <a:pt x="48" y="48"/>
                                      </a:lnTo>
                                      <a:lnTo>
                                        <a:pt x="100" y="13"/>
                                      </a:lnTo>
                                      <a:lnTo>
                                        <a:pt x="163" y="0"/>
                                      </a:lnTo>
                                      <a:lnTo>
                                        <a:pt x="1718" y="0"/>
                                      </a:lnTo>
                                      <a:lnTo>
                                        <a:pt x="1782" y="13"/>
                                      </a:lnTo>
                                      <a:lnTo>
                                        <a:pt x="1834" y="48"/>
                                      </a:lnTo>
                                      <a:lnTo>
                                        <a:pt x="1869" y="100"/>
                                      </a:lnTo>
                                      <a:lnTo>
                                        <a:pt x="1882" y="164"/>
                                      </a:lnTo>
                                      <a:lnTo>
                                        <a:pt x="1882" y="1003"/>
                                      </a:lnTo>
                                      <a:lnTo>
                                        <a:pt x="1869" y="1067"/>
                                      </a:lnTo>
                                      <a:lnTo>
                                        <a:pt x="1834" y="1119"/>
                                      </a:lnTo>
                                      <a:lnTo>
                                        <a:pt x="1782" y="1154"/>
                                      </a:lnTo>
                                      <a:lnTo>
                                        <a:pt x="1718" y="1167"/>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
                              <wps:cNvSpPr>
                                <a:spLocks/>
                              </wps:cNvSpPr>
                              <wps:spPr bwMode="auto">
                                <a:xfrm>
                                  <a:off x="5525" y="318"/>
                                  <a:ext cx="1883" cy="1168"/>
                                </a:xfrm>
                                <a:custGeom>
                                  <a:avLst/>
                                  <a:gdLst>
                                    <a:gd name="T0" fmla="+- 0 7244 5526"/>
                                    <a:gd name="T1" fmla="*/ T0 w 1883"/>
                                    <a:gd name="T2" fmla="+- 0 1486 319"/>
                                    <a:gd name="T3" fmla="*/ 1486 h 1168"/>
                                    <a:gd name="T4" fmla="+- 0 7308 5526"/>
                                    <a:gd name="T5" fmla="*/ T4 w 1883"/>
                                    <a:gd name="T6" fmla="+- 0 1473 319"/>
                                    <a:gd name="T7" fmla="*/ 1473 h 1168"/>
                                    <a:gd name="T8" fmla="+- 0 7360 5526"/>
                                    <a:gd name="T9" fmla="*/ T8 w 1883"/>
                                    <a:gd name="T10" fmla="+- 0 1438 319"/>
                                    <a:gd name="T11" fmla="*/ 1438 h 1168"/>
                                    <a:gd name="T12" fmla="+- 0 7395 5526"/>
                                    <a:gd name="T13" fmla="*/ T12 w 1883"/>
                                    <a:gd name="T14" fmla="+- 0 1386 319"/>
                                    <a:gd name="T15" fmla="*/ 1386 h 1168"/>
                                    <a:gd name="T16" fmla="+- 0 7408 5526"/>
                                    <a:gd name="T17" fmla="*/ T16 w 1883"/>
                                    <a:gd name="T18" fmla="+- 0 1322 319"/>
                                    <a:gd name="T19" fmla="*/ 1322 h 1168"/>
                                    <a:gd name="T20" fmla="+- 0 7408 5526"/>
                                    <a:gd name="T21" fmla="*/ T20 w 1883"/>
                                    <a:gd name="T22" fmla="+- 0 483 319"/>
                                    <a:gd name="T23" fmla="*/ 483 h 1168"/>
                                    <a:gd name="T24" fmla="+- 0 7395 5526"/>
                                    <a:gd name="T25" fmla="*/ T24 w 1883"/>
                                    <a:gd name="T26" fmla="+- 0 419 319"/>
                                    <a:gd name="T27" fmla="*/ 419 h 1168"/>
                                    <a:gd name="T28" fmla="+- 0 7360 5526"/>
                                    <a:gd name="T29" fmla="*/ T28 w 1883"/>
                                    <a:gd name="T30" fmla="+- 0 367 319"/>
                                    <a:gd name="T31" fmla="*/ 367 h 1168"/>
                                    <a:gd name="T32" fmla="+- 0 7308 5526"/>
                                    <a:gd name="T33" fmla="*/ T32 w 1883"/>
                                    <a:gd name="T34" fmla="+- 0 332 319"/>
                                    <a:gd name="T35" fmla="*/ 332 h 1168"/>
                                    <a:gd name="T36" fmla="+- 0 7244 5526"/>
                                    <a:gd name="T37" fmla="*/ T36 w 1883"/>
                                    <a:gd name="T38" fmla="+- 0 319 319"/>
                                    <a:gd name="T39" fmla="*/ 319 h 1168"/>
                                    <a:gd name="T40" fmla="+- 0 5689 5526"/>
                                    <a:gd name="T41" fmla="*/ T40 w 1883"/>
                                    <a:gd name="T42" fmla="+- 0 319 319"/>
                                    <a:gd name="T43" fmla="*/ 319 h 1168"/>
                                    <a:gd name="T44" fmla="+- 0 5626 5526"/>
                                    <a:gd name="T45" fmla="*/ T44 w 1883"/>
                                    <a:gd name="T46" fmla="+- 0 332 319"/>
                                    <a:gd name="T47" fmla="*/ 332 h 1168"/>
                                    <a:gd name="T48" fmla="+- 0 5574 5526"/>
                                    <a:gd name="T49" fmla="*/ T48 w 1883"/>
                                    <a:gd name="T50" fmla="+- 0 367 319"/>
                                    <a:gd name="T51" fmla="*/ 367 h 1168"/>
                                    <a:gd name="T52" fmla="+- 0 5539 5526"/>
                                    <a:gd name="T53" fmla="*/ T52 w 1883"/>
                                    <a:gd name="T54" fmla="+- 0 419 319"/>
                                    <a:gd name="T55" fmla="*/ 419 h 1168"/>
                                    <a:gd name="T56" fmla="+- 0 5526 5526"/>
                                    <a:gd name="T57" fmla="*/ T56 w 1883"/>
                                    <a:gd name="T58" fmla="+- 0 483 319"/>
                                    <a:gd name="T59" fmla="*/ 483 h 1168"/>
                                    <a:gd name="T60" fmla="+- 0 5526 5526"/>
                                    <a:gd name="T61" fmla="*/ T60 w 1883"/>
                                    <a:gd name="T62" fmla="+- 0 1322 319"/>
                                    <a:gd name="T63" fmla="*/ 1322 h 1168"/>
                                    <a:gd name="T64" fmla="+- 0 5539 5526"/>
                                    <a:gd name="T65" fmla="*/ T64 w 1883"/>
                                    <a:gd name="T66" fmla="+- 0 1386 319"/>
                                    <a:gd name="T67" fmla="*/ 1386 h 1168"/>
                                    <a:gd name="T68" fmla="+- 0 5574 5526"/>
                                    <a:gd name="T69" fmla="*/ T68 w 1883"/>
                                    <a:gd name="T70" fmla="+- 0 1438 319"/>
                                    <a:gd name="T71" fmla="*/ 1438 h 1168"/>
                                    <a:gd name="T72" fmla="+- 0 5626 5526"/>
                                    <a:gd name="T73" fmla="*/ T72 w 1883"/>
                                    <a:gd name="T74" fmla="+- 0 1473 319"/>
                                    <a:gd name="T75" fmla="*/ 1473 h 1168"/>
                                    <a:gd name="T76" fmla="+- 0 5689 5526"/>
                                    <a:gd name="T77" fmla="*/ T76 w 1883"/>
                                    <a:gd name="T78" fmla="+- 0 1486 319"/>
                                    <a:gd name="T79" fmla="*/ 1486 h 1168"/>
                                    <a:gd name="T80" fmla="+- 0 7244 5526"/>
                                    <a:gd name="T81" fmla="*/ T80 w 1883"/>
                                    <a:gd name="T82" fmla="+- 0 1486 319"/>
                                    <a:gd name="T83" fmla="*/ 1486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3" h="1168">
                                      <a:moveTo>
                                        <a:pt x="1718" y="1167"/>
                                      </a:moveTo>
                                      <a:lnTo>
                                        <a:pt x="1782" y="1154"/>
                                      </a:lnTo>
                                      <a:lnTo>
                                        <a:pt x="1834" y="1119"/>
                                      </a:lnTo>
                                      <a:lnTo>
                                        <a:pt x="1869" y="1067"/>
                                      </a:lnTo>
                                      <a:lnTo>
                                        <a:pt x="1882" y="1003"/>
                                      </a:lnTo>
                                      <a:lnTo>
                                        <a:pt x="1882" y="164"/>
                                      </a:lnTo>
                                      <a:lnTo>
                                        <a:pt x="1869" y="100"/>
                                      </a:lnTo>
                                      <a:lnTo>
                                        <a:pt x="1834" y="48"/>
                                      </a:lnTo>
                                      <a:lnTo>
                                        <a:pt x="1782" y="13"/>
                                      </a:lnTo>
                                      <a:lnTo>
                                        <a:pt x="1718" y="0"/>
                                      </a:lnTo>
                                      <a:lnTo>
                                        <a:pt x="163" y="0"/>
                                      </a:lnTo>
                                      <a:lnTo>
                                        <a:pt x="100" y="13"/>
                                      </a:lnTo>
                                      <a:lnTo>
                                        <a:pt x="48" y="48"/>
                                      </a:lnTo>
                                      <a:lnTo>
                                        <a:pt x="13" y="100"/>
                                      </a:lnTo>
                                      <a:lnTo>
                                        <a:pt x="0" y="164"/>
                                      </a:lnTo>
                                      <a:lnTo>
                                        <a:pt x="0" y="1003"/>
                                      </a:lnTo>
                                      <a:lnTo>
                                        <a:pt x="13" y="1067"/>
                                      </a:lnTo>
                                      <a:lnTo>
                                        <a:pt x="48" y="1119"/>
                                      </a:lnTo>
                                      <a:lnTo>
                                        <a:pt x="100" y="1154"/>
                                      </a:lnTo>
                                      <a:lnTo>
                                        <a:pt x="163" y="1167"/>
                                      </a:lnTo>
                                      <a:lnTo>
                                        <a:pt x="1718" y="1167"/>
                                      </a:lnTo>
                                      <a:close/>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6"/>
                              <wps:cNvSpPr>
                                <a:spLocks/>
                              </wps:cNvSpPr>
                              <wps:spPr bwMode="auto">
                                <a:xfrm>
                                  <a:off x="6344" y="408"/>
                                  <a:ext cx="983" cy="983"/>
                                </a:xfrm>
                                <a:custGeom>
                                  <a:avLst/>
                                  <a:gdLst>
                                    <a:gd name="T0" fmla="+- 0 6835 6344"/>
                                    <a:gd name="T1" fmla="*/ T0 w 983"/>
                                    <a:gd name="T2" fmla="+- 0 1391 408"/>
                                    <a:gd name="T3" fmla="*/ 1391 h 983"/>
                                    <a:gd name="T4" fmla="+- 0 6723 6344"/>
                                    <a:gd name="T5" fmla="*/ T4 w 983"/>
                                    <a:gd name="T6" fmla="+- 0 1388 408"/>
                                    <a:gd name="T7" fmla="*/ 1388 h 983"/>
                                    <a:gd name="T8" fmla="+- 0 6619 6344"/>
                                    <a:gd name="T9" fmla="*/ T8 w 983"/>
                                    <a:gd name="T10" fmla="+- 0 1379 408"/>
                                    <a:gd name="T11" fmla="*/ 1379 h 983"/>
                                    <a:gd name="T12" fmla="+- 0 6528 6344"/>
                                    <a:gd name="T13" fmla="*/ T12 w 983"/>
                                    <a:gd name="T14" fmla="+- 0 1364 408"/>
                                    <a:gd name="T15" fmla="*/ 1364 h 983"/>
                                    <a:gd name="T16" fmla="+- 0 6452 6344"/>
                                    <a:gd name="T17" fmla="*/ T16 w 983"/>
                                    <a:gd name="T18" fmla="+- 0 1345 408"/>
                                    <a:gd name="T19" fmla="*/ 1345 h 983"/>
                                    <a:gd name="T20" fmla="+- 0 6394 6344"/>
                                    <a:gd name="T21" fmla="*/ T20 w 983"/>
                                    <a:gd name="T22" fmla="+- 0 1322 408"/>
                                    <a:gd name="T23" fmla="*/ 1322 h 983"/>
                                    <a:gd name="T24" fmla="+- 0 6344 6344"/>
                                    <a:gd name="T25" fmla="*/ T24 w 983"/>
                                    <a:gd name="T26" fmla="+- 0 1268 408"/>
                                    <a:gd name="T27" fmla="*/ 1268 h 983"/>
                                    <a:gd name="T28" fmla="+- 0 6344 6344"/>
                                    <a:gd name="T29" fmla="*/ T28 w 983"/>
                                    <a:gd name="T30" fmla="+- 0 531 408"/>
                                    <a:gd name="T31" fmla="*/ 531 h 983"/>
                                    <a:gd name="T32" fmla="+- 0 6394 6344"/>
                                    <a:gd name="T33" fmla="*/ T32 w 983"/>
                                    <a:gd name="T34" fmla="+- 0 477 408"/>
                                    <a:gd name="T35" fmla="*/ 477 h 983"/>
                                    <a:gd name="T36" fmla="+- 0 6452 6344"/>
                                    <a:gd name="T37" fmla="*/ T36 w 983"/>
                                    <a:gd name="T38" fmla="+- 0 454 408"/>
                                    <a:gd name="T39" fmla="*/ 454 h 983"/>
                                    <a:gd name="T40" fmla="+- 0 6528 6344"/>
                                    <a:gd name="T41" fmla="*/ T40 w 983"/>
                                    <a:gd name="T42" fmla="+- 0 435 408"/>
                                    <a:gd name="T43" fmla="*/ 435 h 983"/>
                                    <a:gd name="T44" fmla="+- 0 6619 6344"/>
                                    <a:gd name="T45" fmla="*/ T44 w 983"/>
                                    <a:gd name="T46" fmla="+- 0 421 408"/>
                                    <a:gd name="T47" fmla="*/ 421 h 983"/>
                                    <a:gd name="T48" fmla="+- 0 6723 6344"/>
                                    <a:gd name="T49" fmla="*/ T48 w 983"/>
                                    <a:gd name="T50" fmla="+- 0 412 408"/>
                                    <a:gd name="T51" fmla="*/ 412 h 983"/>
                                    <a:gd name="T52" fmla="+- 0 6835 6344"/>
                                    <a:gd name="T53" fmla="*/ T52 w 983"/>
                                    <a:gd name="T54" fmla="+- 0 408 408"/>
                                    <a:gd name="T55" fmla="*/ 408 h 983"/>
                                    <a:gd name="T56" fmla="+- 0 6948 6344"/>
                                    <a:gd name="T57" fmla="*/ T56 w 983"/>
                                    <a:gd name="T58" fmla="+- 0 412 408"/>
                                    <a:gd name="T59" fmla="*/ 412 h 983"/>
                                    <a:gd name="T60" fmla="+- 0 7051 6344"/>
                                    <a:gd name="T61" fmla="*/ T60 w 983"/>
                                    <a:gd name="T62" fmla="+- 0 421 408"/>
                                    <a:gd name="T63" fmla="*/ 421 h 983"/>
                                    <a:gd name="T64" fmla="+- 0 7142 6344"/>
                                    <a:gd name="T65" fmla="*/ T64 w 983"/>
                                    <a:gd name="T66" fmla="+- 0 435 408"/>
                                    <a:gd name="T67" fmla="*/ 435 h 983"/>
                                    <a:gd name="T68" fmla="+- 0 7218 6344"/>
                                    <a:gd name="T69" fmla="*/ T68 w 983"/>
                                    <a:gd name="T70" fmla="+- 0 454 408"/>
                                    <a:gd name="T71" fmla="*/ 454 h 983"/>
                                    <a:gd name="T72" fmla="+- 0 7276 6344"/>
                                    <a:gd name="T73" fmla="*/ T72 w 983"/>
                                    <a:gd name="T74" fmla="+- 0 477 408"/>
                                    <a:gd name="T75" fmla="*/ 477 h 983"/>
                                    <a:gd name="T76" fmla="+- 0 7326 6344"/>
                                    <a:gd name="T77" fmla="*/ T76 w 983"/>
                                    <a:gd name="T78" fmla="+- 0 531 408"/>
                                    <a:gd name="T79" fmla="*/ 531 h 983"/>
                                    <a:gd name="T80" fmla="+- 0 7326 6344"/>
                                    <a:gd name="T81" fmla="*/ T80 w 983"/>
                                    <a:gd name="T82" fmla="+- 0 1268 408"/>
                                    <a:gd name="T83" fmla="*/ 1268 h 983"/>
                                    <a:gd name="T84" fmla="+- 0 7276 6344"/>
                                    <a:gd name="T85" fmla="*/ T84 w 983"/>
                                    <a:gd name="T86" fmla="+- 0 1322 408"/>
                                    <a:gd name="T87" fmla="*/ 1322 h 983"/>
                                    <a:gd name="T88" fmla="+- 0 7218 6344"/>
                                    <a:gd name="T89" fmla="*/ T88 w 983"/>
                                    <a:gd name="T90" fmla="+- 0 1345 408"/>
                                    <a:gd name="T91" fmla="*/ 1345 h 983"/>
                                    <a:gd name="T92" fmla="+- 0 7142 6344"/>
                                    <a:gd name="T93" fmla="*/ T92 w 983"/>
                                    <a:gd name="T94" fmla="+- 0 1364 408"/>
                                    <a:gd name="T95" fmla="*/ 1364 h 983"/>
                                    <a:gd name="T96" fmla="+- 0 7051 6344"/>
                                    <a:gd name="T97" fmla="*/ T96 w 983"/>
                                    <a:gd name="T98" fmla="+- 0 1379 408"/>
                                    <a:gd name="T99" fmla="*/ 1379 h 983"/>
                                    <a:gd name="T100" fmla="+- 0 6948 6344"/>
                                    <a:gd name="T101" fmla="*/ T100 w 983"/>
                                    <a:gd name="T102" fmla="+- 0 1388 408"/>
                                    <a:gd name="T103" fmla="*/ 1388 h 983"/>
                                    <a:gd name="T104" fmla="+- 0 6835 6344"/>
                                    <a:gd name="T105" fmla="*/ T104 w 983"/>
                                    <a:gd name="T106" fmla="+- 0 1391 408"/>
                                    <a:gd name="T107" fmla="*/ 1391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83" h="983">
                                      <a:moveTo>
                                        <a:pt x="491" y="983"/>
                                      </a:moveTo>
                                      <a:lnTo>
                                        <a:pt x="379" y="980"/>
                                      </a:lnTo>
                                      <a:lnTo>
                                        <a:pt x="275" y="971"/>
                                      </a:lnTo>
                                      <a:lnTo>
                                        <a:pt x="184" y="956"/>
                                      </a:lnTo>
                                      <a:lnTo>
                                        <a:pt x="108" y="937"/>
                                      </a:lnTo>
                                      <a:lnTo>
                                        <a:pt x="50" y="914"/>
                                      </a:lnTo>
                                      <a:lnTo>
                                        <a:pt x="0" y="860"/>
                                      </a:lnTo>
                                      <a:lnTo>
                                        <a:pt x="0" y="123"/>
                                      </a:lnTo>
                                      <a:lnTo>
                                        <a:pt x="50" y="69"/>
                                      </a:lnTo>
                                      <a:lnTo>
                                        <a:pt x="108" y="46"/>
                                      </a:lnTo>
                                      <a:lnTo>
                                        <a:pt x="184" y="27"/>
                                      </a:lnTo>
                                      <a:lnTo>
                                        <a:pt x="275" y="13"/>
                                      </a:lnTo>
                                      <a:lnTo>
                                        <a:pt x="379" y="4"/>
                                      </a:lnTo>
                                      <a:lnTo>
                                        <a:pt x="491" y="0"/>
                                      </a:lnTo>
                                      <a:lnTo>
                                        <a:pt x="604" y="4"/>
                                      </a:lnTo>
                                      <a:lnTo>
                                        <a:pt x="707" y="13"/>
                                      </a:lnTo>
                                      <a:lnTo>
                                        <a:pt x="798" y="27"/>
                                      </a:lnTo>
                                      <a:lnTo>
                                        <a:pt x="874" y="46"/>
                                      </a:lnTo>
                                      <a:lnTo>
                                        <a:pt x="932" y="69"/>
                                      </a:lnTo>
                                      <a:lnTo>
                                        <a:pt x="982" y="123"/>
                                      </a:lnTo>
                                      <a:lnTo>
                                        <a:pt x="982" y="860"/>
                                      </a:lnTo>
                                      <a:lnTo>
                                        <a:pt x="932" y="914"/>
                                      </a:lnTo>
                                      <a:lnTo>
                                        <a:pt x="874" y="937"/>
                                      </a:lnTo>
                                      <a:lnTo>
                                        <a:pt x="798" y="956"/>
                                      </a:lnTo>
                                      <a:lnTo>
                                        <a:pt x="707" y="971"/>
                                      </a:lnTo>
                                      <a:lnTo>
                                        <a:pt x="604" y="980"/>
                                      </a:lnTo>
                                      <a:lnTo>
                                        <a:pt x="491" y="9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7"/>
                              <wps:cNvSpPr>
                                <a:spLocks/>
                              </wps:cNvSpPr>
                              <wps:spPr bwMode="auto">
                                <a:xfrm>
                                  <a:off x="6344" y="408"/>
                                  <a:ext cx="983" cy="983"/>
                                </a:xfrm>
                                <a:custGeom>
                                  <a:avLst/>
                                  <a:gdLst>
                                    <a:gd name="T0" fmla="+- 0 6344 6344"/>
                                    <a:gd name="T1" fmla="*/ T0 w 983"/>
                                    <a:gd name="T2" fmla="+- 0 531 408"/>
                                    <a:gd name="T3" fmla="*/ 531 h 983"/>
                                    <a:gd name="T4" fmla="+- 0 6344 6344"/>
                                    <a:gd name="T5" fmla="*/ T4 w 983"/>
                                    <a:gd name="T6" fmla="+- 0 1268 408"/>
                                    <a:gd name="T7" fmla="*/ 1268 h 983"/>
                                    <a:gd name="T8" fmla="+- 0 6357 6344"/>
                                    <a:gd name="T9" fmla="*/ T8 w 983"/>
                                    <a:gd name="T10" fmla="+- 0 1296 408"/>
                                    <a:gd name="T11" fmla="*/ 1296 h 983"/>
                                    <a:gd name="T12" fmla="+- 0 6394 6344"/>
                                    <a:gd name="T13" fmla="*/ T12 w 983"/>
                                    <a:gd name="T14" fmla="+- 0 1322 408"/>
                                    <a:gd name="T15" fmla="*/ 1322 h 983"/>
                                    <a:gd name="T16" fmla="+- 0 6452 6344"/>
                                    <a:gd name="T17" fmla="*/ T16 w 983"/>
                                    <a:gd name="T18" fmla="+- 0 1345 408"/>
                                    <a:gd name="T19" fmla="*/ 1345 h 983"/>
                                    <a:gd name="T20" fmla="+- 0 6528 6344"/>
                                    <a:gd name="T21" fmla="*/ T20 w 983"/>
                                    <a:gd name="T22" fmla="+- 0 1364 408"/>
                                    <a:gd name="T23" fmla="*/ 1364 h 983"/>
                                    <a:gd name="T24" fmla="+- 0 6619 6344"/>
                                    <a:gd name="T25" fmla="*/ T24 w 983"/>
                                    <a:gd name="T26" fmla="+- 0 1379 408"/>
                                    <a:gd name="T27" fmla="*/ 1379 h 983"/>
                                    <a:gd name="T28" fmla="+- 0 6723 6344"/>
                                    <a:gd name="T29" fmla="*/ T28 w 983"/>
                                    <a:gd name="T30" fmla="+- 0 1388 408"/>
                                    <a:gd name="T31" fmla="*/ 1388 h 983"/>
                                    <a:gd name="T32" fmla="+- 0 6835 6344"/>
                                    <a:gd name="T33" fmla="*/ T32 w 983"/>
                                    <a:gd name="T34" fmla="+- 0 1391 408"/>
                                    <a:gd name="T35" fmla="*/ 1391 h 983"/>
                                    <a:gd name="T36" fmla="+- 0 6948 6344"/>
                                    <a:gd name="T37" fmla="*/ T36 w 983"/>
                                    <a:gd name="T38" fmla="+- 0 1388 408"/>
                                    <a:gd name="T39" fmla="*/ 1388 h 983"/>
                                    <a:gd name="T40" fmla="+- 0 7051 6344"/>
                                    <a:gd name="T41" fmla="*/ T40 w 983"/>
                                    <a:gd name="T42" fmla="+- 0 1379 408"/>
                                    <a:gd name="T43" fmla="*/ 1379 h 983"/>
                                    <a:gd name="T44" fmla="+- 0 7142 6344"/>
                                    <a:gd name="T45" fmla="*/ T44 w 983"/>
                                    <a:gd name="T46" fmla="+- 0 1364 408"/>
                                    <a:gd name="T47" fmla="*/ 1364 h 983"/>
                                    <a:gd name="T48" fmla="+- 0 7218 6344"/>
                                    <a:gd name="T49" fmla="*/ T48 w 983"/>
                                    <a:gd name="T50" fmla="+- 0 1345 408"/>
                                    <a:gd name="T51" fmla="*/ 1345 h 983"/>
                                    <a:gd name="T52" fmla="+- 0 7276 6344"/>
                                    <a:gd name="T53" fmla="*/ T52 w 983"/>
                                    <a:gd name="T54" fmla="+- 0 1322 408"/>
                                    <a:gd name="T55" fmla="*/ 1322 h 983"/>
                                    <a:gd name="T56" fmla="+- 0 7313 6344"/>
                                    <a:gd name="T57" fmla="*/ T56 w 983"/>
                                    <a:gd name="T58" fmla="+- 0 1296 408"/>
                                    <a:gd name="T59" fmla="*/ 1296 h 983"/>
                                    <a:gd name="T60" fmla="+- 0 7326 6344"/>
                                    <a:gd name="T61" fmla="*/ T60 w 983"/>
                                    <a:gd name="T62" fmla="+- 0 1268 408"/>
                                    <a:gd name="T63" fmla="*/ 1268 h 983"/>
                                    <a:gd name="T64" fmla="+- 0 7326 6344"/>
                                    <a:gd name="T65" fmla="*/ T64 w 983"/>
                                    <a:gd name="T66" fmla="+- 0 1268 408"/>
                                    <a:gd name="T67" fmla="*/ 1268 h 983"/>
                                    <a:gd name="T68" fmla="+- 0 7326 6344"/>
                                    <a:gd name="T69" fmla="*/ T68 w 983"/>
                                    <a:gd name="T70" fmla="+- 0 531 408"/>
                                    <a:gd name="T71" fmla="*/ 531 h 983"/>
                                    <a:gd name="T72" fmla="+- 0 7313 6344"/>
                                    <a:gd name="T73" fmla="*/ T72 w 983"/>
                                    <a:gd name="T74" fmla="+- 0 503 408"/>
                                    <a:gd name="T75" fmla="*/ 503 h 983"/>
                                    <a:gd name="T76" fmla="+- 0 7276 6344"/>
                                    <a:gd name="T77" fmla="*/ T76 w 983"/>
                                    <a:gd name="T78" fmla="+- 0 477 408"/>
                                    <a:gd name="T79" fmla="*/ 477 h 983"/>
                                    <a:gd name="T80" fmla="+- 0 7218 6344"/>
                                    <a:gd name="T81" fmla="*/ T80 w 983"/>
                                    <a:gd name="T82" fmla="+- 0 454 408"/>
                                    <a:gd name="T83" fmla="*/ 454 h 983"/>
                                    <a:gd name="T84" fmla="+- 0 7142 6344"/>
                                    <a:gd name="T85" fmla="*/ T84 w 983"/>
                                    <a:gd name="T86" fmla="+- 0 435 408"/>
                                    <a:gd name="T87" fmla="*/ 435 h 983"/>
                                    <a:gd name="T88" fmla="+- 0 7051 6344"/>
                                    <a:gd name="T89" fmla="*/ T88 w 983"/>
                                    <a:gd name="T90" fmla="+- 0 421 408"/>
                                    <a:gd name="T91" fmla="*/ 421 h 983"/>
                                    <a:gd name="T92" fmla="+- 0 6948 6344"/>
                                    <a:gd name="T93" fmla="*/ T92 w 983"/>
                                    <a:gd name="T94" fmla="+- 0 412 408"/>
                                    <a:gd name="T95" fmla="*/ 412 h 983"/>
                                    <a:gd name="T96" fmla="+- 0 6835 6344"/>
                                    <a:gd name="T97" fmla="*/ T96 w 983"/>
                                    <a:gd name="T98" fmla="+- 0 408 408"/>
                                    <a:gd name="T99" fmla="*/ 408 h 983"/>
                                    <a:gd name="T100" fmla="+- 0 6723 6344"/>
                                    <a:gd name="T101" fmla="*/ T100 w 983"/>
                                    <a:gd name="T102" fmla="+- 0 412 408"/>
                                    <a:gd name="T103" fmla="*/ 412 h 983"/>
                                    <a:gd name="T104" fmla="+- 0 6619 6344"/>
                                    <a:gd name="T105" fmla="*/ T104 w 983"/>
                                    <a:gd name="T106" fmla="+- 0 421 408"/>
                                    <a:gd name="T107" fmla="*/ 421 h 983"/>
                                    <a:gd name="T108" fmla="+- 0 6528 6344"/>
                                    <a:gd name="T109" fmla="*/ T108 w 983"/>
                                    <a:gd name="T110" fmla="+- 0 435 408"/>
                                    <a:gd name="T111" fmla="*/ 435 h 983"/>
                                    <a:gd name="T112" fmla="+- 0 6452 6344"/>
                                    <a:gd name="T113" fmla="*/ T112 w 983"/>
                                    <a:gd name="T114" fmla="+- 0 454 408"/>
                                    <a:gd name="T115" fmla="*/ 454 h 983"/>
                                    <a:gd name="T116" fmla="+- 0 6394 6344"/>
                                    <a:gd name="T117" fmla="*/ T116 w 983"/>
                                    <a:gd name="T118" fmla="+- 0 477 408"/>
                                    <a:gd name="T119" fmla="*/ 477 h 983"/>
                                    <a:gd name="T120" fmla="+- 0 6357 6344"/>
                                    <a:gd name="T121" fmla="*/ T120 w 983"/>
                                    <a:gd name="T122" fmla="+- 0 503 408"/>
                                    <a:gd name="T123" fmla="*/ 503 h 983"/>
                                    <a:gd name="T124" fmla="+- 0 6344 6344"/>
                                    <a:gd name="T125" fmla="*/ T124 w 983"/>
                                    <a:gd name="T126" fmla="+- 0 531 408"/>
                                    <a:gd name="T127" fmla="*/ 531 h 983"/>
                                    <a:gd name="T128" fmla="+- 0 6344 6344"/>
                                    <a:gd name="T129" fmla="*/ T128 w 983"/>
                                    <a:gd name="T130" fmla="+- 0 531 408"/>
                                    <a:gd name="T131" fmla="*/ 531 h 983"/>
                                    <a:gd name="T132" fmla="+- 0 6357 6344"/>
                                    <a:gd name="T133" fmla="*/ T132 w 983"/>
                                    <a:gd name="T134" fmla="+- 0 559 408"/>
                                    <a:gd name="T135" fmla="*/ 559 h 983"/>
                                    <a:gd name="T136" fmla="+- 0 6394 6344"/>
                                    <a:gd name="T137" fmla="*/ T136 w 983"/>
                                    <a:gd name="T138" fmla="+- 0 585 408"/>
                                    <a:gd name="T139" fmla="*/ 585 h 983"/>
                                    <a:gd name="T140" fmla="+- 0 6452 6344"/>
                                    <a:gd name="T141" fmla="*/ T140 w 983"/>
                                    <a:gd name="T142" fmla="+- 0 608 408"/>
                                    <a:gd name="T143" fmla="*/ 608 h 983"/>
                                    <a:gd name="T144" fmla="+- 0 6528 6344"/>
                                    <a:gd name="T145" fmla="*/ T144 w 983"/>
                                    <a:gd name="T146" fmla="+- 0 627 408"/>
                                    <a:gd name="T147" fmla="*/ 627 h 983"/>
                                    <a:gd name="T148" fmla="+- 0 6619 6344"/>
                                    <a:gd name="T149" fmla="*/ T148 w 983"/>
                                    <a:gd name="T150" fmla="+- 0 642 408"/>
                                    <a:gd name="T151" fmla="*/ 642 h 983"/>
                                    <a:gd name="T152" fmla="+- 0 6723 6344"/>
                                    <a:gd name="T153" fmla="*/ T152 w 983"/>
                                    <a:gd name="T154" fmla="+- 0 651 408"/>
                                    <a:gd name="T155" fmla="*/ 651 h 983"/>
                                    <a:gd name="T156" fmla="+- 0 6835 6344"/>
                                    <a:gd name="T157" fmla="*/ T156 w 983"/>
                                    <a:gd name="T158" fmla="+- 0 654 408"/>
                                    <a:gd name="T159" fmla="*/ 654 h 983"/>
                                    <a:gd name="T160" fmla="+- 0 6948 6344"/>
                                    <a:gd name="T161" fmla="*/ T160 w 983"/>
                                    <a:gd name="T162" fmla="+- 0 651 408"/>
                                    <a:gd name="T163" fmla="*/ 651 h 983"/>
                                    <a:gd name="T164" fmla="+- 0 7051 6344"/>
                                    <a:gd name="T165" fmla="*/ T164 w 983"/>
                                    <a:gd name="T166" fmla="+- 0 642 408"/>
                                    <a:gd name="T167" fmla="*/ 642 h 983"/>
                                    <a:gd name="T168" fmla="+- 0 7142 6344"/>
                                    <a:gd name="T169" fmla="*/ T168 w 983"/>
                                    <a:gd name="T170" fmla="+- 0 627 408"/>
                                    <a:gd name="T171" fmla="*/ 627 h 983"/>
                                    <a:gd name="T172" fmla="+- 0 7218 6344"/>
                                    <a:gd name="T173" fmla="*/ T172 w 983"/>
                                    <a:gd name="T174" fmla="+- 0 608 408"/>
                                    <a:gd name="T175" fmla="*/ 608 h 983"/>
                                    <a:gd name="T176" fmla="+- 0 7276 6344"/>
                                    <a:gd name="T177" fmla="*/ T176 w 983"/>
                                    <a:gd name="T178" fmla="+- 0 585 408"/>
                                    <a:gd name="T179" fmla="*/ 585 h 983"/>
                                    <a:gd name="T180" fmla="+- 0 7313 6344"/>
                                    <a:gd name="T181" fmla="*/ T180 w 983"/>
                                    <a:gd name="T182" fmla="+- 0 559 408"/>
                                    <a:gd name="T183" fmla="*/ 559 h 983"/>
                                    <a:gd name="T184" fmla="+- 0 7326 6344"/>
                                    <a:gd name="T185" fmla="*/ T184 w 983"/>
                                    <a:gd name="T186" fmla="+- 0 531 408"/>
                                    <a:gd name="T187" fmla="*/ 531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83" h="983">
                                      <a:moveTo>
                                        <a:pt x="0" y="123"/>
                                      </a:moveTo>
                                      <a:lnTo>
                                        <a:pt x="0" y="860"/>
                                      </a:lnTo>
                                      <a:lnTo>
                                        <a:pt x="13" y="888"/>
                                      </a:lnTo>
                                      <a:lnTo>
                                        <a:pt x="50" y="914"/>
                                      </a:lnTo>
                                      <a:lnTo>
                                        <a:pt x="108" y="937"/>
                                      </a:lnTo>
                                      <a:lnTo>
                                        <a:pt x="184" y="956"/>
                                      </a:lnTo>
                                      <a:lnTo>
                                        <a:pt x="275" y="971"/>
                                      </a:lnTo>
                                      <a:lnTo>
                                        <a:pt x="379" y="980"/>
                                      </a:lnTo>
                                      <a:lnTo>
                                        <a:pt x="491" y="983"/>
                                      </a:lnTo>
                                      <a:lnTo>
                                        <a:pt x="604" y="980"/>
                                      </a:lnTo>
                                      <a:lnTo>
                                        <a:pt x="707" y="971"/>
                                      </a:lnTo>
                                      <a:lnTo>
                                        <a:pt x="798" y="956"/>
                                      </a:lnTo>
                                      <a:lnTo>
                                        <a:pt x="874" y="937"/>
                                      </a:lnTo>
                                      <a:lnTo>
                                        <a:pt x="932" y="914"/>
                                      </a:lnTo>
                                      <a:lnTo>
                                        <a:pt x="969" y="888"/>
                                      </a:lnTo>
                                      <a:lnTo>
                                        <a:pt x="982" y="860"/>
                                      </a:lnTo>
                                      <a:lnTo>
                                        <a:pt x="982" y="123"/>
                                      </a:lnTo>
                                      <a:lnTo>
                                        <a:pt x="969" y="95"/>
                                      </a:lnTo>
                                      <a:lnTo>
                                        <a:pt x="932" y="69"/>
                                      </a:lnTo>
                                      <a:lnTo>
                                        <a:pt x="874" y="46"/>
                                      </a:lnTo>
                                      <a:lnTo>
                                        <a:pt x="798" y="27"/>
                                      </a:lnTo>
                                      <a:lnTo>
                                        <a:pt x="707" y="13"/>
                                      </a:lnTo>
                                      <a:lnTo>
                                        <a:pt x="604" y="4"/>
                                      </a:lnTo>
                                      <a:lnTo>
                                        <a:pt x="491" y="0"/>
                                      </a:lnTo>
                                      <a:lnTo>
                                        <a:pt x="379" y="4"/>
                                      </a:lnTo>
                                      <a:lnTo>
                                        <a:pt x="275" y="13"/>
                                      </a:lnTo>
                                      <a:lnTo>
                                        <a:pt x="184" y="27"/>
                                      </a:lnTo>
                                      <a:lnTo>
                                        <a:pt x="108" y="46"/>
                                      </a:lnTo>
                                      <a:lnTo>
                                        <a:pt x="50" y="69"/>
                                      </a:lnTo>
                                      <a:lnTo>
                                        <a:pt x="13" y="95"/>
                                      </a:lnTo>
                                      <a:lnTo>
                                        <a:pt x="0" y="123"/>
                                      </a:lnTo>
                                      <a:close/>
                                      <a:moveTo>
                                        <a:pt x="0" y="123"/>
                                      </a:moveTo>
                                      <a:lnTo>
                                        <a:pt x="13" y="151"/>
                                      </a:lnTo>
                                      <a:lnTo>
                                        <a:pt x="50" y="177"/>
                                      </a:lnTo>
                                      <a:lnTo>
                                        <a:pt x="108" y="200"/>
                                      </a:lnTo>
                                      <a:lnTo>
                                        <a:pt x="184" y="219"/>
                                      </a:lnTo>
                                      <a:lnTo>
                                        <a:pt x="275" y="234"/>
                                      </a:lnTo>
                                      <a:lnTo>
                                        <a:pt x="379" y="243"/>
                                      </a:lnTo>
                                      <a:lnTo>
                                        <a:pt x="491" y="246"/>
                                      </a:lnTo>
                                      <a:lnTo>
                                        <a:pt x="604" y="243"/>
                                      </a:lnTo>
                                      <a:lnTo>
                                        <a:pt x="707" y="234"/>
                                      </a:lnTo>
                                      <a:lnTo>
                                        <a:pt x="798" y="219"/>
                                      </a:lnTo>
                                      <a:lnTo>
                                        <a:pt x="874" y="200"/>
                                      </a:lnTo>
                                      <a:lnTo>
                                        <a:pt x="932" y="177"/>
                                      </a:lnTo>
                                      <a:lnTo>
                                        <a:pt x="969" y="151"/>
                                      </a:lnTo>
                                      <a:lnTo>
                                        <a:pt x="982" y="123"/>
                                      </a:lnTo>
                                    </a:path>
                                  </a:pathLst>
                                </a:custGeom>
                                <a:noFill/>
                                <a:ln w="5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8"/>
                              <wps:cNvSpPr>
                                <a:spLocks/>
                              </wps:cNvSpPr>
                              <wps:spPr bwMode="auto">
                                <a:xfrm>
                                  <a:off x="6393" y="834"/>
                                  <a:ext cx="328" cy="328"/>
                                </a:xfrm>
                                <a:custGeom>
                                  <a:avLst/>
                                  <a:gdLst>
                                    <a:gd name="T0" fmla="+- 0 6557 6393"/>
                                    <a:gd name="T1" fmla="*/ T0 w 328"/>
                                    <a:gd name="T2" fmla="+- 0 1162 834"/>
                                    <a:gd name="T3" fmla="*/ 1162 h 328"/>
                                    <a:gd name="T4" fmla="+- 0 6493 6393"/>
                                    <a:gd name="T5" fmla="*/ T4 w 328"/>
                                    <a:gd name="T6" fmla="+- 0 1159 834"/>
                                    <a:gd name="T7" fmla="*/ 1159 h 328"/>
                                    <a:gd name="T8" fmla="+- 0 6441 6393"/>
                                    <a:gd name="T9" fmla="*/ T8 w 328"/>
                                    <a:gd name="T10" fmla="+- 0 1150 834"/>
                                    <a:gd name="T11" fmla="*/ 1150 h 328"/>
                                    <a:gd name="T12" fmla="+- 0 6406 6393"/>
                                    <a:gd name="T13" fmla="*/ T12 w 328"/>
                                    <a:gd name="T14" fmla="+- 0 1137 834"/>
                                    <a:gd name="T15" fmla="*/ 1137 h 328"/>
                                    <a:gd name="T16" fmla="+- 0 6393 6393"/>
                                    <a:gd name="T17" fmla="*/ T16 w 328"/>
                                    <a:gd name="T18" fmla="+- 0 1121 834"/>
                                    <a:gd name="T19" fmla="*/ 1121 h 328"/>
                                    <a:gd name="T20" fmla="+- 0 6393 6393"/>
                                    <a:gd name="T21" fmla="*/ T20 w 328"/>
                                    <a:gd name="T22" fmla="+- 0 875 834"/>
                                    <a:gd name="T23" fmla="*/ 875 h 328"/>
                                    <a:gd name="T24" fmla="+- 0 6406 6393"/>
                                    <a:gd name="T25" fmla="*/ T24 w 328"/>
                                    <a:gd name="T26" fmla="+- 0 859 834"/>
                                    <a:gd name="T27" fmla="*/ 859 h 328"/>
                                    <a:gd name="T28" fmla="+- 0 6441 6393"/>
                                    <a:gd name="T29" fmla="*/ T28 w 328"/>
                                    <a:gd name="T30" fmla="+- 0 846 834"/>
                                    <a:gd name="T31" fmla="*/ 846 h 328"/>
                                    <a:gd name="T32" fmla="+- 0 6493 6393"/>
                                    <a:gd name="T33" fmla="*/ T32 w 328"/>
                                    <a:gd name="T34" fmla="+- 0 837 834"/>
                                    <a:gd name="T35" fmla="*/ 837 h 328"/>
                                    <a:gd name="T36" fmla="+- 0 6557 6393"/>
                                    <a:gd name="T37" fmla="*/ T36 w 328"/>
                                    <a:gd name="T38" fmla="+- 0 834 834"/>
                                    <a:gd name="T39" fmla="*/ 834 h 328"/>
                                    <a:gd name="T40" fmla="+- 0 6621 6393"/>
                                    <a:gd name="T41" fmla="*/ T40 w 328"/>
                                    <a:gd name="T42" fmla="+- 0 837 834"/>
                                    <a:gd name="T43" fmla="*/ 837 h 328"/>
                                    <a:gd name="T44" fmla="+- 0 6673 6393"/>
                                    <a:gd name="T45" fmla="*/ T44 w 328"/>
                                    <a:gd name="T46" fmla="+- 0 846 834"/>
                                    <a:gd name="T47" fmla="*/ 846 h 328"/>
                                    <a:gd name="T48" fmla="+- 0 6708 6393"/>
                                    <a:gd name="T49" fmla="*/ T48 w 328"/>
                                    <a:gd name="T50" fmla="+- 0 859 834"/>
                                    <a:gd name="T51" fmla="*/ 859 h 328"/>
                                    <a:gd name="T52" fmla="+- 0 6721 6393"/>
                                    <a:gd name="T53" fmla="*/ T52 w 328"/>
                                    <a:gd name="T54" fmla="+- 0 875 834"/>
                                    <a:gd name="T55" fmla="*/ 875 h 328"/>
                                    <a:gd name="T56" fmla="+- 0 6721 6393"/>
                                    <a:gd name="T57" fmla="*/ T56 w 328"/>
                                    <a:gd name="T58" fmla="+- 0 1121 834"/>
                                    <a:gd name="T59" fmla="*/ 1121 h 328"/>
                                    <a:gd name="T60" fmla="+- 0 6708 6393"/>
                                    <a:gd name="T61" fmla="*/ T60 w 328"/>
                                    <a:gd name="T62" fmla="+- 0 1137 834"/>
                                    <a:gd name="T63" fmla="*/ 1137 h 328"/>
                                    <a:gd name="T64" fmla="+- 0 6673 6393"/>
                                    <a:gd name="T65" fmla="*/ T64 w 328"/>
                                    <a:gd name="T66" fmla="+- 0 1150 834"/>
                                    <a:gd name="T67" fmla="*/ 1150 h 328"/>
                                    <a:gd name="T68" fmla="+- 0 6621 6393"/>
                                    <a:gd name="T69" fmla="*/ T68 w 328"/>
                                    <a:gd name="T70" fmla="+- 0 1159 834"/>
                                    <a:gd name="T71" fmla="*/ 1159 h 328"/>
                                    <a:gd name="T72" fmla="+- 0 6557 6393"/>
                                    <a:gd name="T73" fmla="*/ T72 w 328"/>
                                    <a:gd name="T74" fmla="+- 0 1162 834"/>
                                    <a:gd name="T75" fmla="*/ 1162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328">
                                      <a:moveTo>
                                        <a:pt x="164" y="328"/>
                                      </a:moveTo>
                                      <a:lnTo>
                                        <a:pt x="100" y="325"/>
                                      </a:lnTo>
                                      <a:lnTo>
                                        <a:pt x="48" y="316"/>
                                      </a:lnTo>
                                      <a:lnTo>
                                        <a:pt x="13" y="303"/>
                                      </a:lnTo>
                                      <a:lnTo>
                                        <a:pt x="0" y="287"/>
                                      </a:lnTo>
                                      <a:lnTo>
                                        <a:pt x="0" y="41"/>
                                      </a:lnTo>
                                      <a:lnTo>
                                        <a:pt x="13" y="25"/>
                                      </a:lnTo>
                                      <a:lnTo>
                                        <a:pt x="48" y="12"/>
                                      </a:lnTo>
                                      <a:lnTo>
                                        <a:pt x="100" y="3"/>
                                      </a:lnTo>
                                      <a:lnTo>
                                        <a:pt x="164" y="0"/>
                                      </a:lnTo>
                                      <a:lnTo>
                                        <a:pt x="228" y="3"/>
                                      </a:lnTo>
                                      <a:lnTo>
                                        <a:pt x="280" y="12"/>
                                      </a:lnTo>
                                      <a:lnTo>
                                        <a:pt x="315" y="25"/>
                                      </a:lnTo>
                                      <a:lnTo>
                                        <a:pt x="328" y="41"/>
                                      </a:lnTo>
                                      <a:lnTo>
                                        <a:pt x="328" y="287"/>
                                      </a:lnTo>
                                      <a:lnTo>
                                        <a:pt x="315" y="303"/>
                                      </a:lnTo>
                                      <a:lnTo>
                                        <a:pt x="280" y="316"/>
                                      </a:lnTo>
                                      <a:lnTo>
                                        <a:pt x="228" y="325"/>
                                      </a:lnTo>
                                      <a:lnTo>
                                        <a:pt x="164" y="328"/>
                                      </a:lnTo>
                                      <a:close/>
                                    </a:path>
                                  </a:pathLst>
                                </a:custGeom>
                                <a:solidFill>
                                  <a:srgbClr val="C9D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3" name="AutoShape 9"/>
                              <wps:cNvSpPr>
                                <a:spLocks/>
                              </wps:cNvSpPr>
                              <wps:spPr bwMode="auto">
                                <a:xfrm>
                                  <a:off x="6393" y="834"/>
                                  <a:ext cx="328" cy="328"/>
                                </a:xfrm>
                                <a:custGeom>
                                  <a:avLst/>
                                  <a:gdLst>
                                    <a:gd name="T0" fmla="+- 0 6393 6393"/>
                                    <a:gd name="T1" fmla="*/ T0 w 328"/>
                                    <a:gd name="T2" fmla="+- 0 875 834"/>
                                    <a:gd name="T3" fmla="*/ 875 h 328"/>
                                    <a:gd name="T4" fmla="+- 0 6393 6393"/>
                                    <a:gd name="T5" fmla="*/ T4 w 328"/>
                                    <a:gd name="T6" fmla="+- 0 1121 834"/>
                                    <a:gd name="T7" fmla="*/ 1121 h 328"/>
                                    <a:gd name="T8" fmla="+- 0 6406 6393"/>
                                    <a:gd name="T9" fmla="*/ T8 w 328"/>
                                    <a:gd name="T10" fmla="+- 0 1137 834"/>
                                    <a:gd name="T11" fmla="*/ 1137 h 328"/>
                                    <a:gd name="T12" fmla="+- 0 6441 6393"/>
                                    <a:gd name="T13" fmla="*/ T12 w 328"/>
                                    <a:gd name="T14" fmla="+- 0 1150 834"/>
                                    <a:gd name="T15" fmla="*/ 1150 h 328"/>
                                    <a:gd name="T16" fmla="+- 0 6493 6393"/>
                                    <a:gd name="T17" fmla="*/ T16 w 328"/>
                                    <a:gd name="T18" fmla="+- 0 1159 834"/>
                                    <a:gd name="T19" fmla="*/ 1159 h 328"/>
                                    <a:gd name="T20" fmla="+- 0 6557 6393"/>
                                    <a:gd name="T21" fmla="*/ T20 w 328"/>
                                    <a:gd name="T22" fmla="+- 0 1162 834"/>
                                    <a:gd name="T23" fmla="*/ 1162 h 328"/>
                                    <a:gd name="T24" fmla="+- 0 6621 6393"/>
                                    <a:gd name="T25" fmla="*/ T24 w 328"/>
                                    <a:gd name="T26" fmla="+- 0 1159 834"/>
                                    <a:gd name="T27" fmla="*/ 1159 h 328"/>
                                    <a:gd name="T28" fmla="+- 0 6673 6393"/>
                                    <a:gd name="T29" fmla="*/ T28 w 328"/>
                                    <a:gd name="T30" fmla="+- 0 1150 834"/>
                                    <a:gd name="T31" fmla="*/ 1150 h 328"/>
                                    <a:gd name="T32" fmla="+- 0 6708 6393"/>
                                    <a:gd name="T33" fmla="*/ T32 w 328"/>
                                    <a:gd name="T34" fmla="+- 0 1137 834"/>
                                    <a:gd name="T35" fmla="*/ 1137 h 328"/>
                                    <a:gd name="T36" fmla="+- 0 6721 6393"/>
                                    <a:gd name="T37" fmla="*/ T36 w 328"/>
                                    <a:gd name="T38" fmla="+- 0 1121 834"/>
                                    <a:gd name="T39" fmla="*/ 1121 h 328"/>
                                    <a:gd name="T40" fmla="+- 0 6721 6393"/>
                                    <a:gd name="T41" fmla="*/ T40 w 328"/>
                                    <a:gd name="T42" fmla="+- 0 875 834"/>
                                    <a:gd name="T43" fmla="*/ 875 h 328"/>
                                    <a:gd name="T44" fmla="+- 0 6708 6393"/>
                                    <a:gd name="T45" fmla="*/ T44 w 328"/>
                                    <a:gd name="T46" fmla="+- 0 859 834"/>
                                    <a:gd name="T47" fmla="*/ 859 h 328"/>
                                    <a:gd name="T48" fmla="+- 0 6673 6393"/>
                                    <a:gd name="T49" fmla="*/ T48 w 328"/>
                                    <a:gd name="T50" fmla="+- 0 846 834"/>
                                    <a:gd name="T51" fmla="*/ 846 h 328"/>
                                    <a:gd name="T52" fmla="+- 0 6621 6393"/>
                                    <a:gd name="T53" fmla="*/ T52 w 328"/>
                                    <a:gd name="T54" fmla="+- 0 837 834"/>
                                    <a:gd name="T55" fmla="*/ 837 h 328"/>
                                    <a:gd name="T56" fmla="+- 0 6557 6393"/>
                                    <a:gd name="T57" fmla="*/ T56 w 328"/>
                                    <a:gd name="T58" fmla="+- 0 834 834"/>
                                    <a:gd name="T59" fmla="*/ 834 h 328"/>
                                    <a:gd name="T60" fmla="+- 0 6493 6393"/>
                                    <a:gd name="T61" fmla="*/ T60 w 328"/>
                                    <a:gd name="T62" fmla="+- 0 837 834"/>
                                    <a:gd name="T63" fmla="*/ 837 h 328"/>
                                    <a:gd name="T64" fmla="+- 0 6441 6393"/>
                                    <a:gd name="T65" fmla="*/ T64 w 328"/>
                                    <a:gd name="T66" fmla="+- 0 846 834"/>
                                    <a:gd name="T67" fmla="*/ 846 h 328"/>
                                    <a:gd name="T68" fmla="+- 0 6406 6393"/>
                                    <a:gd name="T69" fmla="*/ T68 w 328"/>
                                    <a:gd name="T70" fmla="+- 0 859 834"/>
                                    <a:gd name="T71" fmla="*/ 859 h 328"/>
                                    <a:gd name="T72" fmla="+- 0 6393 6393"/>
                                    <a:gd name="T73" fmla="*/ T72 w 328"/>
                                    <a:gd name="T74" fmla="+- 0 875 834"/>
                                    <a:gd name="T75" fmla="*/ 875 h 328"/>
                                    <a:gd name="T76" fmla="+- 0 6393 6393"/>
                                    <a:gd name="T77" fmla="*/ T76 w 328"/>
                                    <a:gd name="T78" fmla="+- 0 875 834"/>
                                    <a:gd name="T79" fmla="*/ 875 h 328"/>
                                    <a:gd name="T80" fmla="+- 0 6406 6393"/>
                                    <a:gd name="T81" fmla="*/ T80 w 328"/>
                                    <a:gd name="T82" fmla="+- 0 891 834"/>
                                    <a:gd name="T83" fmla="*/ 891 h 328"/>
                                    <a:gd name="T84" fmla="+- 0 6441 6393"/>
                                    <a:gd name="T85" fmla="*/ T84 w 328"/>
                                    <a:gd name="T86" fmla="+- 0 904 834"/>
                                    <a:gd name="T87" fmla="*/ 904 h 328"/>
                                    <a:gd name="T88" fmla="+- 0 6493 6393"/>
                                    <a:gd name="T89" fmla="*/ T88 w 328"/>
                                    <a:gd name="T90" fmla="+- 0 913 834"/>
                                    <a:gd name="T91" fmla="*/ 913 h 328"/>
                                    <a:gd name="T92" fmla="+- 0 6557 6393"/>
                                    <a:gd name="T93" fmla="*/ T92 w 328"/>
                                    <a:gd name="T94" fmla="+- 0 916 834"/>
                                    <a:gd name="T95" fmla="*/ 916 h 328"/>
                                    <a:gd name="T96" fmla="+- 0 6621 6393"/>
                                    <a:gd name="T97" fmla="*/ T96 w 328"/>
                                    <a:gd name="T98" fmla="+- 0 913 834"/>
                                    <a:gd name="T99" fmla="*/ 913 h 328"/>
                                    <a:gd name="T100" fmla="+- 0 6673 6393"/>
                                    <a:gd name="T101" fmla="*/ T100 w 328"/>
                                    <a:gd name="T102" fmla="+- 0 904 834"/>
                                    <a:gd name="T103" fmla="*/ 904 h 328"/>
                                    <a:gd name="T104" fmla="+- 0 6708 6393"/>
                                    <a:gd name="T105" fmla="*/ T104 w 328"/>
                                    <a:gd name="T106" fmla="+- 0 891 834"/>
                                    <a:gd name="T107" fmla="*/ 891 h 328"/>
                                    <a:gd name="T108" fmla="+- 0 6721 6393"/>
                                    <a:gd name="T109" fmla="*/ T108 w 328"/>
                                    <a:gd name="T110" fmla="+- 0 875 834"/>
                                    <a:gd name="T111" fmla="*/ 87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8" h="328">
                                      <a:moveTo>
                                        <a:pt x="0" y="41"/>
                                      </a:moveTo>
                                      <a:lnTo>
                                        <a:pt x="0" y="287"/>
                                      </a:lnTo>
                                      <a:lnTo>
                                        <a:pt x="13" y="303"/>
                                      </a:lnTo>
                                      <a:lnTo>
                                        <a:pt x="48" y="316"/>
                                      </a:lnTo>
                                      <a:lnTo>
                                        <a:pt x="100" y="325"/>
                                      </a:lnTo>
                                      <a:lnTo>
                                        <a:pt x="164" y="328"/>
                                      </a:lnTo>
                                      <a:lnTo>
                                        <a:pt x="228" y="325"/>
                                      </a:lnTo>
                                      <a:lnTo>
                                        <a:pt x="280" y="316"/>
                                      </a:lnTo>
                                      <a:lnTo>
                                        <a:pt x="315" y="303"/>
                                      </a:lnTo>
                                      <a:lnTo>
                                        <a:pt x="328" y="287"/>
                                      </a:lnTo>
                                      <a:lnTo>
                                        <a:pt x="328" y="41"/>
                                      </a:lnTo>
                                      <a:lnTo>
                                        <a:pt x="315" y="25"/>
                                      </a:lnTo>
                                      <a:lnTo>
                                        <a:pt x="280" y="12"/>
                                      </a:lnTo>
                                      <a:lnTo>
                                        <a:pt x="228" y="3"/>
                                      </a:lnTo>
                                      <a:lnTo>
                                        <a:pt x="164" y="0"/>
                                      </a:lnTo>
                                      <a:lnTo>
                                        <a:pt x="100" y="3"/>
                                      </a:lnTo>
                                      <a:lnTo>
                                        <a:pt x="48" y="12"/>
                                      </a:lnTo>
                                      <a:lnTo>
                                        <a:pt x="13" y="25"/>
                                      </a:lnTo>
                                      <a:lnTo>
                                        <a:pt x="0" y="41"/>
                                      </a:lnTo>
                                      <a:close/>
                                      <a:moveTo>
                                        <a:pt x="0" y="41"/>
                                      </a:moveTo>
                                      <a:lnTo>
                                        <a:pt x="13" y="57"/>
                                      </a:lnTo>
                                      <a:lnTo>
                                        <a:pt x="48" y="70"/>
                                      </a:lnTo>
                                      <a:lnTo>
                                        <a:pt x="100" y="79"/>
                                      </a:lnTo>
                                      <a:lnTo>
                                        <a:pt x="164" y="82"/>
                                      </a:lnTo>
                                      <a:lnTo>
                                        <a:pt x="228" y="79"/>
                                      </a:lnTo>
                                      <a:lnTo>
                                        <a:pt x="280" y="70"/>
                                      </a:lnTo>
                                      <a:lnTo>
                                        <a:pt x="315" y="57"/>
                                      </a:lnTo>
                                      <a:lnTo>
                                        <a:pt x="328" y="41"/>
                                      </a:lnTo>
                                    </a:path>
                                  </a:pathLst>
                                </a:custGeom>
                                <a:noFill/>
                                <a:ln w="5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4" name="Freeform 10"/>
                              <wps:cNvSpPr>
                                <a:spLocks/>
                              </wps:cNvSpPr>
                              <wps:spPr bwMode="auto">
                                <a:xfrm>
                                  <a:off x="6671" y="1022"/>
                                  <a:ext cx="328" cy="328"/>
                                </a:xfrm>
                                <a:custGeom>
                                  <a:avLst/>
                                  <a:gdLst>
                                    <a:gd name="T0" fmla="+- 0 6835 6672"/>
                                    <a:gd name="T1" fmla="*/ T0 w 328"/>
                                    <a:gd name="T2" fmla="+- 0 1350 1022"/>
                                    <a:gd name="T3" fmla="*/ 1350 h 328"/>
                                    <a:gd name="T4" fmla="+- 0 6772 6672"/>
                                    <a:gd name="T5" fmla="*/ T4 w 328"/>
                                    <a:gd name="T6" fmla="+- 0 1346 1022"/>
                                    <a:gd name="T7" fmla="*/ 1346 h 328"/>
                                    <a:gd name="T8" fmla="+- 0 6720 6672"/>
                                    <a:gd name="T9" fmla="*/ T8 w 328"/>
                                    <a:gd name="T10" fmla="+- 0 1338 1022"/>
                                    <a:gd name="T11" fmla="*/ 1338 h 328"/>
                                    <a:gd name="T12" fmla="+- 0 6684 6672"/>
                                    <a:gd name="T13" fmla="*/ T12 w 328"/>
                                    <a:gd name="T14" fmla="+- 0 1325 1022"/>
                                    <a:gd name="T15" fmla="*/ 1325 h 328"/>
                                    <a:gd name="T16" fmla="+- 0 6672 6672"/>
                                    <a:gd name="T17" fmla="*/ T16 w 328"/>
                                    <a:gd name="T18" fmla="+- 0 1309 1022"/>
                                    <a:gd name="T19" fmla="*/ 1309 h 328"/>
                                    <a:gd name="T20" fmla="+- 0 6672 6672"/>
                                    <a:gd name="T21" fmla="*/ T20 w 328"/>
                                    <a:gd name="T22" fmla="+- 0 1063 1022"/>
                                    <a:gd name="T23" fmla="*/ 1063 h 328"/>
                                    <a:gd name="T24" fmla="+- 0 6684 6672"/>
                                    <a:gd name="T25" fmla="*/ T24 w 328"/>
                                    <a:gd name="T26" fmla="+- 0 1047 1022"/>
                                    <a:gd name="T27" fmla="*/ 1047 h 328"/>
                                    <a:gd name="T28" fmla="+- 0 6720 6672"/>
                                    <a:gd name="T29" fmla="*/ T28 w 328"/>
                                    <a:gd name="T30" fmla="+- 0 1034 1022"/>
                                    <a:gd name="T31" fmla="*/ 1034 h 328"/>
                                    <a:gd name="T32" fmla="+- 0 6772 6672"/>
                                    <a:gd name="T33" fmla="*/ T32 w 328"/>
                                    <a:gd name="T34" fmla="+- 0 1025 1022"/>
                                    <a:gd name="T35" fmla="*/ 1025 h 328"/>
                                    <a:gd name="T36" fmla="+- 0 6835 6672"/>
                                    <a:gd name="T37" fmla="*/ T36 w 328"/>
                                    <a:gd name="T38" fmla="+- 0 1022 1022"/>
                                    <a:gd name="T39" fmla="*/ 1022 h 328"/>
                                    <a:gd name="T40" fmla="+- 0 6899 6672"/>
                                    <a:gd name="T41" fmla="*/ T40 w 328"/>
                                    <a:gd name="T42" fmla="+- 0 1025 1022"/>
                                    <a:gd name="T43" fmla="*/ 1025 h 328"/>
                                    <a:gd name="T44" fmla="+- 0 6951 6672"/>
                                    <a:gd name="T45" fmla="*/ T44 w 328"/>
                                    <a:gd name="T46" fmla="+- 0 1034 1022"/>
                                    <a:gd name="T47" fmla="*/ 1034 h 328"/>
                                    <a:gd name="T48" fmla="+- 0 6986 6672"/>
                                    <a:gd name="T49" fmla="*/ T48 w 328"/>
                                    <a:gd name="T50" fmla="+- 0 1047 1022"/>
                                    <a:gd name="T51" fmla="*/ 1047 h 328"/>
                                    <a:gd name="T52" fmla="+- 0 6999 6672"/>
                                    <a:gd name="T53" fmla="*/ T52 w 328"/>
                                    <a:gd name="T54" fmla="+- 0 1063 1022"/>
                                    <a:gd name="T55" fmla="*/ 1063 h 328"/>
                                    <a:gd name="T56" fmla="+- 0 6999 6672"/>
                                    <a:gd name="T57" fmla="*/ T56 w 328"/>
                                    <a:gd name="T58" fmla="+- 0 1309 1022"/>
                                    <a:gd name="T59" fmla="*/ 1309 h 328"/>
                                    <a:gd name="T60" fmla="+- 0 6986 6672"/>
                                    <a:gd name="T61" fmla="*/ T60 w 328"/>
                                    <a:gd name="T62" fmla="+- 0 1325 1022"/>
                                    <a:gd name="T63" fmla="*/ 1325 h 328"/>
                                    <a:gd name="T64" fmla="+- 0 6951 6672"/>
                                    <a:gd name="T65" fmla="*/ T64 w 328"/>
                                    <a:gd name="T66" fmla="+- 0 1338 1022"/>
                                    <a:gd name="T67" fmla="*/ 1338 h 328"/>
                                    <a:gd name="T68" fmla="+- 0 6899 6672"/>
                                    <a:gd name="T69" fmla="*/ T68 w 328"/>
                                    <a:gd name="T70" fmla="+- 0 1346 1022"/>
                                    <a:gd name="T71" fmla="*/ 1346 h 328"/>
                                    <a:gd name="T72" fmla="+- 0 6835 6672"/>
                                    <a:gd name="T73" fmla="*/ T72 w 328"/>
                                    <a:gd name="T74" fmla="+- 0 1350 1022"/>
                                    <a:gd name="T75" fmla="*/ 135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328">
                                      <a:moveTo>
                                        <a:pt x="163" y="328"/>
                                      </a:moveTo>
                                      <a:lnTo>
                                        <a:pt x="100" y="324"/>
                                      </a:lnTo>
                                      <a:lnTo>
                                        <a:pt x="48" y="316"/>
                                      </a:lnTo>
                                      <a:lnTo>
                                        <a:pt x="12" y="303"/>
                                      </a:lnTo>
                                      <a:lnTo>
                                        <a:pt x="0" y="287"/>
                                      </a:lnTo>
                                      <a:lnTo>
                                        <a:pt x="0" y="41"/>
                                      </a:lnTo>
                                      <a:lnTo>
                                        <a:pt x="12" y="25"/>
                                      </a:lnTo>
                                      <a:lnTo>
                                        <a:pt x="48" y="12"/>
                                      </a:lnTo>
                                      <a:lnTo>
                                        <a:pt x="100" y="3"/>
                                      </a:lnTo>
                                      <a:lnTo>
                                        <a:pt x="163" y="0"/>
                                      </a:lnTo>
                                      <a:lnTo>
                                        <a:pt x="227" y="3"/>
                                      </a:lnTo>
                                      <a:lnTo>
                                        <a:pt x="279" y="12"/>
                                      </a:lnTo>
                                      <a:lnTo>
                                        <a:pt x="314" y="25"/>
                                      </a:lnTo>
                                      <a:lnTo>
                                        <a:pt x="327" y="41"/>
                                      </a:lnTo>
                                      <a:lnTo>
                                        <a:pt x="327" y="287"/>
                                      </a:lnTo>
                                      <a:lnTo>
                                        <a:pt x="314" y="303"/>
                                      </a:lnTo>
                                      <a:lnTo>
                                        <a:pt x="279" y="316"/>
                                      </a:lnTo>
                                      <a:lnTo>
                                        <a:pt x="227" y="324"/>
                                      </a:lnTo>
                                      <a:lnTo>
                                        <a:pt x="163" y="328"/>
                                      </a:lnTo>
                                      <a:close/>
                                    </a:path>
                                  </a:pathLst>
                                </a:custGeom>
                                <a:solidFill>
                                  <a:srgbClr val="C9D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6" name="AutoShape 11"/>
                              <wps:cNvSpPr>
                                <a:spLocks/>
                              </wps:cNvSpPr>
                              <wps:spPr bwMode="auto">
                                <a:xfrm>
                                  <a:off x="6671" y="1022"/>
                                  <a:ext cx="328" cy="328"/>
                                </a:xfrm>
                                <a:custGeom>
                                  <a:avLst/>
                                  <a:gdLst>
                                    <a:gd name="T0" fmla="+- 0 6672 6672"/>
                                    <a:gd name="T1" fmla="*/ T0 w 328"/>
                                    <a:gd name="T2" fmla="+- 0 1063 1022"/>
                                    <a:gd name="T3" fmla="*/ 1063 h 328"/>
                                    <a:gd name="T4" fmla="+- 0 6672 6672"/>
                                    <a:gd name="T5" fmla="*/ T4 w 328"/>
                                    <a:gd name="T6" fmla="+- 0 1309 1022"/>
                                    <a:gd name="T7" fmla="*/ 1309 h 328"/>
                                    <a:gd name="T8" fmla="+- 0 6684 6672"/>
                                    <a:gd name="T9" fmla="*/ T8 w 328"/>
                                    <a:gd name="T10" fmla="+- 0 1325 1022"/>
                                    <a:gd name="T11" fmla="*/ 1325 h 328"/>
                                    <a:gd name="T12" fmla="+- 0 6720 6672"/>
                                    <a:gd name="T13" fmla="*/ T12 w 328"/>
                                    <a:gd name="T14" fmla="+- 0 1338 1022"/>
                                    <a:gd name="T15" fmla="*/ 1338 h 328"/>
                                    <a:gd name="T16" fmla="+- 0 6772 6672"/>
                                    <a:gd name="T17" fmla="*/ T16 w 328"/>
                                    <a:gd name="T18" fmla="+- 0 1346 1022"/>
                                    <a:gd name="T19" fmla="*/ 1346 h 328"/>
                                    <a:gd name="T20" fmla="+- 0 6835 6672"/>
                                    <a:gd name="T21" fmla="*/ T20 w 328"/>
                                    <a:gd name="T22" fmla="+- 0 1350 1022"/>
                                    <a:gd name="T23" fmla="*/ 1350 h 328"/>
                                    <a:gd name="T24" fmla="+- 0 6899 6672"/>
                                    <a:gd name="T25" fmla="*/ T24 w 328"/>
                                    <a:gd name="T26" fmla="+- 0 1346 1022"/>
                                    <a:gd name="T27" fmla="*/ 1346 h 328"/>
                                    <a:gd name="T28" fmla="+- 0 6951 6672"/>
                                    <a:gd name="T29" fmla="*/ T28 w 328"/>
                                    <a:gd name="T30" fmla="+- 0 1338 1022"/>
                                    <a:gd name="T31" fmla="*/ 1338 h 328"/>
                                    <a:gd name="T32" fmla="+- 0 6986 6672"/>
                                    <a:gd name="T33" fmla="*/ T32 w 328"/>
                                    <a:gd name="T34" fmla="+- 0 1325 1022"/>
                                    <a:gd name="T35" fmla="*/ 1325 h 328"/>
                                    <a:gd name="T36" fmla="+- 0 6999 6672"/>
                                    <a:gd name="T37" fmla="*/ T36 w 328"/>
                                    <a:gd name="T38" fmla="+- 0 1309 1022"/>
                                    <a:gd name="T39" fmla="*/ 1309 h 328"/>
                                    <a:gd name="T40" fmla="+- 0 6999 6672"/>
                                    <a:gd name="T41" fmla="*/ T40 w 328"/>
                                    <a:gd name="T42" fmla="+- 0 1309 1022"/>
                                    <a:gd name="T43" fmla="*/ 1309 h 328"/>
                                    <a:gd name="T44" fmla="+- 0 6999 6672"/>
                                    <a:gd name="T45" fmla="*/ T44 w 328"/>
                                    <a:gd name="T46" fmla="+- 0 1063 1022"/>
                                    <a:gd name="T47" fmla="*/ 1063 h 328"/>
                                    <a:gd name="T48" fmla="+- 0 6986 6672"/>
                                    <a:gd name="T49" fmla="*/ T48 w 328"/>
                                    <a:gd name="T50" fmla="+- 0 1047 1022"/>
                                    <a:gd name="T51" fmla="*/ 1047 h 328"/>
                                    <a:gd name="T52" fmla="+- 0 6951 6672"/>
                                    <a:gd name="T53" fmla="*/ T52 w 328"/>
                                    <a:gd name="T54" fmla="+- 0 1034 1022"/>
                                    <a:gd name="T55" fmla="*/ 1034 h 328"/>
                                    <a:gd name="T56" fmla="+- 0 6899 6672"/>
                                    <a:gd name="T57" fmla="*/ T56 w 328"/>
                                    <a:gd name="T58" fmla="+- 0 1025 1022"/>
                                    <a:gd name="T59" fmla="*/ 1025 h 328"/>
                                    <a:gd name="T60" fmla="+- 0 6835 6672"/>
                                    <a:gd name="T61" fmla="*/ T60 w 328"/>
                                    <a:gd name="T62" fmla="+- 0 1022 1022"/>
                                    <a:gd name="T63" fmla="*/ 1022 h 328"/>
                                    <a:gd name="T64" fmla="+- 0 6772 6672"/>
                                    <a:gd name="T65" fmla="*/ T64 w 328"/>
                                    <a:gd name="T66" fmla="+- 0 1025 1022"/>
                                    <a:gd name="T67" fmla="*/ 1025 h 328"/>
                                    <a:gd name="T68" fmla="+- 0 6720 6672"/>
                                    <a:gd name="T69" fmla="*/ T68 w 328"/>
                                    <a:gd name="T70" fmla="+- 0 1034 1022"/>
                                    <a:gd name="T71" fmla="*/ 1034 h 328"/>
                                    <a:gd name="T72" fmla="+- 0 6684 6672"/>
                                    <a:gd name="T73" fmla="*/ T72 w 328"/>
                                    <a:gd name="T74" fmla="+- 0 1047 1022"/>
                                    <a:gd name="T75" fmla="*/ 1047 h 328"/>
                                    <a:gd name="T76" fmla="+- 0 6672 6672"/>
                                    <a:gd name="T77" fmla="*/ T76 w 328"/>
                                    <a:gd name="T78" fmla="+- 0 1063 1022"/>
                                    <a:gd name="T79" fmla="*/ 1063 h 328"/>
                                    <a:gd name="T80" fmla="+- 0 6672 6672"/>
                                    <a:gd name="T81" fmla="*/ T80 w 328"/>
                                    <a:gd name="T82" fmla="+- 0 1063 1022"/>
                                    <a:gd name="T83" fmla="*/ 1063 h 328"/>
                                    <a:gd name="T84" fmla="+- 0 6684 6672"/>
                                    <a:gd name="T85" fmla="*/ T84 w 328"/>
                                    <a:gd name="T86" fmla="+- 0 1079 1022"/>
                                    <a:gd name="T87" fmla="*/ 1079 h 328"/>
                                    <a:gd name="T88" fmla="+- 0 6720 6672"/>
                                    <a:gd name="T89" fmla="*/ T88 w 328"/>
                                    <a:gd name="T90" fmla="+- 0 1092 1022"/>
                                    <a:gd name="T91" fmla="*/ 1092 h 328"/>
                                    <a:gd name="T92" fmla="+- 0 6772 6672"/>
                                    <a:gd name="T93" fmla="*/ T92 w 328"/>
                                    <a:gd name="T94" fmla="+- 0 1101 1022"/>
                                    <a:gd name="T95" fmla="*/ 1101 h 328"/>
                                    <a:gd name="T96" fmla="+- 0 6835 6672"/>
                                    <a:gd name="T97" fmla="*/ T96 w 328"/>
                                    <a:gd name="T98" fmla="+- 0 1104 1022"/>
                                    <a:gd name="T99" fmla="*/ 1104 h 328"/>
                                    <a:gd name="T100" fmla="+- 0 6899 6672"/>
                                    <a:gd name="T101" fmla="*/ T100 w 328"/>
                                    <a:gd name="T102" fmla="+- 0 1101 1022"/>
                                    <a:gd name="T103" fmla="*/ 1101 h 328"/>
                                    <a:gd name="T104" fmla="+- 0 6951 6672"/>
                                    <a:gd name="T105" fmla="*/ T104 w 328"/>
                                    <a:gd name="T106" fmla="+- 0 1092 1022"/>
                                    <a:gd name="T107" fmla="*/ 1092 h 328"/>
                                    <a:gd name="T108" fmla="+- 0 6986 6672"/>
                                    <a:gd name="T109" fmla="*/ T108 w 328"/>
                                    <a:gd name="T110" fmla="+- 0 1079 1022"/>
                                    <a:gd name="T111" fmla="*/ 1079 h 328"/>
                                    <a:gd name="T112" fmla="+- 0 6999 6672"/>
                                    <a:gd name="T113" fmla="*/ T112 w 328"/>
                                    <a:gd name="T114" fmla="+- 0 1063 1022"/>
                                    <a:gd name="T115" fmla="*/ 106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8" h="328">
                                      <a:moveTo>
                                        <a:pt x="0" y="41"/>
                                      </a:moveTo>
                                      <a:lnTo>
                                        <a:pt x="0" y="287"/>
                                      </a:lnTo>
                                      <a:lnTo>
                                        <a:pt x="12" y="303"/>
                                      </a:lnTo>
                                      <a:lnTo>
                                        <a:pt x="48" y="316"/>
                                      </a:lnTo>
                                      <a:lnTo>
                                        <a:pt x="100" y="324"/>
                                      </a:lnTo>
                                      <a:lnTo>
                                        <a:pt x="163" y="328"/>
                                      </a:lnTo>
                                      <a:lnTo>
                                        <a:pt x="227" y="324"/>
                                      </a:lnTo>
                                      <a:lnTo>
                                        <a:pt x="279" y="316"/>
                                      </a:lnTo>
                                      <a:lnTo>
                                        <a:pt x="314" y="303"/>
                                      </a:lnTo>
                                      <a:lnTo>
                                        <a:pt x="327" y="287"/>
                                      </a:lnTo>
                                      <a:lnTo>
                                        <a:pt x="327" y="41"/>
                                      </a:lnTo>
                                      <a:lnTo>
                                        <a:pt x="314" y="25"/>
                                      </a:lnTo>
                                      <a:lnTo>
                                        <a:pt x="279" y="12"/>
                                      </a:lnTo>
                                      <a:lnTo>
                                        <a:pt x="227" y="3"/>
                                      </a:lnTo>
                                      <a:lnTo>
                                        <a:pt x="163" y="0"/>
                                      </a:lnTo>
                                      <a:lnTo>
                                        <a:pt x="100" y="3"/>
                                      </a:lnTo>
                                      <a:lnTo>
                                        <a:pt x="48" y="12"/>
                                      </a:lnTo>
                                      <a:lnTo>
                                        <a:pt x="12" y="25"/>
                                      </a:lnTo>
                                      <a:lnTo>
                                        <a:pt x="0" y="41"/>
                                      </a:lnTo>
                                      <a:close/>
                                      <a:moveTo>
                                        <a:pt x="0" y="41"/>
                                      </a:moveTo>
                                      <a:lnTo>
                                        <a:pt x="12" y="57"/>
                                      </a:lnTo>
                                      <a:lnTo>
                                        <a:pt x="48" y="70"/>
                                      </a:lnTo>
                                      <a:lnTo>
                                        <a:pt x="100" y="79"/>
                                      </a:lnTo>
                                      <a:lnTo>
                                        <a:pt x="163" y="82"/>
                                      </a:lnTo>
                                      <a:lnTo>
                                        <a:pt x="227" y="79"/>
                                      </a:lnTo>
                                      <a:lnTo>
                                        <a:pt x="279" y="70"/>
                                      </a:lnTo>
                                      <a:lnTo>
                                        <a:pt x="314" y="57"/>
                                      </a:lnTo>
                                      <a:lnTo>
                                        <a:pt x="327" y="41"/>
                                      </a:lnTo>
                                    </a:path>
                                  </a:pathLst>
                                </a:custGeom>
                                <a:noFill/>
                                <a:ln w="5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8" name="Freeform 12"/>
                              <wps:cNvSpPr>
                                <a:spLocks/>
                              </wps:cNvSpPr>
                              <wps:spPr bwMode="auto">
                                <a:xfrm>
                                  <a:off x="6949" y="834"/>
                                  <a:ext cx="328" cy="328"/>
                                </a:xfrm>
                                <a:custGeom>
                                  <a:avLst/>
                                  <a:gdLst>
                                    <a:gd name="T0" fmla="+- 0 7114 6950"/>
                                    <a:gd name="T1" fmla="*/ T0 w 328"/>
                                    <a:gd name="T2" fmla="+- 0 1162 834"/>
                                    <a:gd name="T3" fmla="*/ 1162 h 328"/>
                                    <a:gd name="T4" fmla="+- 0 7050 6950"/>
                                    <a:gd name="T5" fmla="*/ T4 w 328"/>
                                    <a:gd name="T6" fmla="+- 0 1159 834"/>
                                    <a:gd name="T7" fmla="*/ 1159 h 328"/>
                                    <a:gd name="T8" fmla="+- 0 6998 6950"/>
                                    <a:gd name="T9" fmla="*/ T8 w 328"/>
                                    <a:gd name="T10" fmla="+- 0 1150 834"/>
                                    <a:gd name="T11" fmla="*/ 1150 h 328"/>
                                    <a:gd name="T12" fmla="+- 0 6963 6950"/>
                                    <a:gd name="T13" fmla="*/ T12 w 328"/>
                                    <a:gd name="T14" fmla="+- 0 1137 834"/>
                                    <a:gd name="T15" fmla="*/ 1137 h 328"/>
                                    <a:gd name="T16" fmla="+- 0 6950 6950"/>
                                    <a:gd name="T17" fmla="*/ T16 w 328"/>
                                    <a:gd name="T18" fmla="+- 0 1121 834"/>
                                    <a:gd name="T19" fmla="*/ 1121 h 328"/>
                                    <a:gd name="T20" fmla="+- 0 6950 6950"/>
                                    <a:gd name="T21" fmla="*/ T20 w 328"/>
                                    <a:gd name="T22" fmla="+- 0 875 834"/>
                                    <a:gd name="T23" fmla="*/ 875 h 328"/>
                                    <a:gd name="T24" fmla="+- 0 6963 6950"/>
                                    <a:gd name="T25" fmla="*/ T24 w 328"/>
                                    <a:gd name="T26" fmla="+- 0 859 834"/>
                                    <a:gd name="T27" fmla="*/ 859 h 328"/>
                                    <a:gd name="T28" fmla="+- 0 6998 6950"/>
                                    <a:gd name="T29" fmla="*/ T28 w 328"/>
                                    <a:gd name="T30" fmla="+- 0 846 834"/>
                                    <a:gd name="T31" fmla="*/ 846 h 328"/>
                                    <a:gd name="T32" fmla="+- 0 7050 6950"/>
                                    <a:gd name="T33" fmla="*/ T32 w 328"/>
                                    <a:gd name="T34" fmla="+- 0 837 834"/>
                                    <a:gd name="T35" fmla="*/ 837 h 328"/>
                                    <a:gd name="T36" fmla="+- 0 7114 6950"/>
                                    <a:gd name="T37" fmla="*/ T36 w 328"/>
                                    <a:gd name="T38" fmla="+- 0 834 834"/>
                                    <a:gd name="T39" fmla="*/ 834 h 328"/>
                                    <a:gd name="T40" fmla="+- 0 7177 6950"/>
                                    <a:gd name="T41" fmla="*/ T40 w 328"/>
                                    <a:gd name="T42" fmla="+- 0 837 834"/>
                                    <a:gd name="T43" fmla="*/ 837 h 328"/>
                                    <a:gd name="T44" fmla="+- 0 7229 6950"/>
                                    <a:gd name="T45" fmla="*/ T44 w 328"/>
                                    <a:gd name="T46" fmla="+- 0 846 834"/>
                                    <a:gd name="T47" fmla="*/ 846 h 328"/>
                                    <a:gd name="T48" fmla="+- 0 7264 6950"/>
                                    <a:gd name="T49" fmla="*/ T48 w 328"/>
                                    <a:gd name="T50" fmla="+- 0 859 834"/>
                                    <a:gd name="T51" fmla="*/ 859 h 328"/>
                                    <a:gd name="T52" fmla="+- 0 7277 6950"/>
                                    <a:gd name="T53" fmla="*/ T52 w 328"/>
                                    <a:gd name="T54" fmla="+- 0 875 834"/>
                                    <a:gd name="T55" fmla="*/ 875 h 328"/>
                                    <a:gd name="T56" fmla="+- 0 7277 6950"/>
                                    <a:gd name="T57" fmla="*/ T56 w 328"/>
                                    <a:gd name="T58" fmla="+- 0 1121 834"/>
                                    <a:gd name="T59" fmla="*/ 1121 h 328"/>
                                    <a:gd name="T60" fmla="+- 0 7264 6950"/>
                                    <a:gd name="T61" fmla="*/ T60 w 328"/>
                                    <a:gd name="T62" fmla="+- 0 1137 834"/>
                                    <a:gd name="T63" fmla="*/ 1137 h 328"/>
                                    <a:gd name="T64" fmla="+- 0 7229 6950"/>
                                    <a:gd name="T65" fmla="*/ T64 w 328"/>
                                    <a:gd name="T66" fmla="+- 0 1150 834"/>
                                    <a:gd name="T67" fmla="*/ 1150 h 328"/>
                                    <a:gd name="T68" fmla="+- 0 7177 6950"/>
                                    <a:gd name="T69" fmla="*/ T68 w 328"/>
                                    <a:gd name="T70" fmla="+- 0 1159 834"/>
                                    <a:gd name="T71" fmla="*/ 1159 h 328"/>
                                    <a:gd name="T72" fmla="+- 0 7114 6950"/>
                                    <a:gd name="T73" fmla="*/ T72 w 328"/>
                                    <a:gd name="T74" fmla="+- 0 1162 834"/>
                                    <a:gd name="T75" fmla="*/ 1162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328">
                                      <a:moveTo>
                                        <a:pt x="164" y="328"/>
                                      </a:moveTo>
                                      <a:lnTo>
                                        <a:pt x="100" y="325"/>
                                      </a:lnTo>
                                      <a:lnTo>
                                        <a:pt x="48" y="316"/>
                                      </a:lnTo>
                                      <a:lnTo>
                                        <a:pt x="13" y="303"/>
                                      </a:lnTo>
                                      <a:lnTo>
                                        <a:pt x="0" y="287"/>
                                      </a:lnTo>
                                      <a:lnTo>
                                        <a:pt x="0" y="41"/>
                                      </a:lnTo>
                                      <a:lnTo>
                                        <a:pt x="13" y="25"/>
                                      </a:lnTo>
                                      <a:lnTo>
                                        <a:pt x="48" y="12"/>
                                      </a:lnTo>
                                      <a:lnTo>
                                        <a:pt x="100" y="3"/>
                                      </a:lnTo>
                                      <a:lnTo>
                                        <a:pt x="164" y="0"/>
                                      </a:lnTo>
                                      <a:lnTo>
                                        <a:pt x="227" y="3"/>
                                      </a:lnTo>
                                      <a:lnTo>
                                        <a:pt x="279" y="12"/>
                                      </a:lnTo>
                                      <a:lnTo>
                                        <a:pt x="314" y="25"/>
                                      </a:lnTo>
                                      <a:lnTo>
                                        <a:pt x="327" y="41"/>
                                      </a:lnTo>
                                      <a:lnTo>
                                        <a:pt x="327" y="287"/>
                                      </a:lnTo>
                                      <a:lnTo>
                                        <a:pt x="314" y="303"/>
                                      </a:lnTo>
                                      <a:lnTo>
                                        <a:pt x="279" y="316"/>
                                      </a:lnTo>
                                      <a:lnTo>
                                        <a:pt x="227" y="325"/>
                                      </a:lnTo>
                                      <a:lnTo>
                                        <a:pt x="164" y="328"/>
                                      </a:lnTo>
                                      <a:close/>
                                    </a:path>
                                  </a:pathLst>
                                </a:custGeom>
                                <a:solidFill>
                                  <a:srgbClr val="C9D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9" name="AutoShape 13"/>
                              <wps:cNvSpPr>
                                <a:spLocks/>
                              </wps:cNvSpPr>
                              <wps:spPr bwMode="auto">
                                <a:xfrm>
                                  <a:off x="6949" y="834"/>
                                  <a:ext cx="328" cy="328"/>
                                </a:xfrm>
                                <a:custGeom>
                                  <a:avLst/>
                                  <a:gdLst>
                                    <a:gd name="T0" fmla="+- 0 6950 6950"/>
                                    <a:gd name="T1" fmla="*/ T0 w 328"/>
                                    <a:gd name="T2" fmla="+- 0 875 834"/>
                                    <a:gd name="T3" fmla="*/ 875 h 328"/>
                                    <a:gd name="T4" fmla="+- 0 6950 6950"/>
                                    <a:gd name="T5" fmla="*/ T4 w 328"/>
                                    <a:gd name="T6" fmla="+- 0 1121 834"/>
                                    <a:gd name="T7" fmla="*/ 1121 h 328"/>
                                    <a:gd name="T8" fmla="+- 0 6963 6950"/>
                                    <a:gd name="T9" fmla="*/ T8 w 328"/>
                                    <a:gd name="T10" fmla="+- 0 1137 834"/>
                                    <a:gd name="T11" fmla="*/ 1137 h 328"/>
                                    <a:gd name="T12" fmla="+- 0 6998 6950"/>
                                    <a:gd name="T13" fmla="*/ T12 w 328"/>
                                    <a:gd name="T14" fmla="+- 0 1150 834"/>
                                    <a:gd name="T15" fmla="*/ 1150 h 328"/>
                                    <a:gd name="T16" fmla="+- 0 7050 6950"/>
                                    <a:gd name="T17" fmla="*/ T16 w 328"/>
                                    <a:gd name="T18" fmla="+- 0 1159 834"/>
                                    <a:gd name="T19" fmla="*/ 1159 h 328"/>
                                    <a:gd name="T20" fmla="+- 0 7114 6950"/>
                                    <a:gd name="T21" fmla="*/ T20 w 328"/>
                                    <a:gd name="T22" fmla="+- 0 1162 834"/>
                                    <a:gd name="T23" fmla="*/ 1162 h 328"/>
                                    <a:gd name="T24" fmla="+- 0 7177 6950"/>
                                    <a:gd name="T25" fmla="*/ T24 w 328"/>
                                    <a:gd name="T26" fmla="+- 0 1159 834"/>
                                    <a:gd name="T27" fmla="*/ 1159 h 328"/>
                                    <a:gd name="T28" fmla="+- 0 7229 6950"/>
                                    <a:gd name="T29" fmla="*/ T28 w 328"/>
                                    <a:gd name="T30" fmla="+- 0 1150 834"/>
                                    <a:gd name="T31" fmla="*/ 1150 h 328"/>
                                    <a:gd name="T32" fmla="+- 0 7264 6950"/>
                                    <a:gd name="T33" fmla="*/ T32 w 328"/>
                                    <a:gd name="T34" fmla="+- 0 1137 834"/>
                                    <a:gd name="T35" fmla="*/ 1137 h 328"/>
                                    <a:gd name="T36" fmla="+- 0 7277 6950"/>
                                    <a:gd name="T37" fmla="*/ T36 w 328"/>
                                    <a:gd name="T38" fmla="+- 0 1121 834"/>
                                    <a:gd name="T39" fmla="*/ 1121 h 328"/>
                                    <a:gd name="T40" fmla="+- 0 7277 6950"/>
                                    <a:gd name="T41" fmla="*/ T40 w 328"/>
                                    <a:gd name="T42" fmla="+- 0 875 834"/>
                                    <a:gd name="T43" fmla="*/ 875 h 328"/>
                                    <a:gd name="T44" fmla="+- 0 7264 6950"/>
                                    <a:gd name="T45" fmla="*/ T44 w 328"/>
                                    <a:gd name="T46" fmla="+- 0 859 834"/>
                                    <a:gd name="T47" fmla="*/ 859 h 328"/>
                                    <a:gd name="T48" fmla="+- 0 7229 6950"/>
                                    <a:gd name="T49" fmla="*/ T48 w 328"/>
                                    <a:gd name="T50" fmla="+- 0 846 834"/>
                                    <a:gd name="T51" fmla="*/ 846 h 328"/>
                                    <a:gd name="T52" fmla="+- 0 7177 6950"/>
                                    <a:gd name="T53" fmla="*/ T52 w 328"/>
                                    <a:gd name="T54" fmla="+- 0 837 834"/>
                                    <a:gd name="T55" fmla="*/ 837 h 328"/>
                                    <a:gd name="T56" fmla="+- 0 7114 6950"/>
                                    <a:gd name="T57" fmla="*/ T56 w 328"/>
                                    <a:gd name="T58" fmla="+- 0 834 834"/>
                                    <a:gd name="T59" fmla="*/ 834 h 328"/>
                                    <a:gd name="T60" fmla="+- 0 7050 6950"/>
                                    <a:gd name="T61" fmla="*/ T60 w 328"/>
                                    <a:gd name="T62" fmla="+- 0 837 834"/>
                                    <a:gd name="T63" fmla="*/ 837 h 328"/>
                                    <a:gd name="T64" fmla="+- 0 6998 6950"/>
                                    <a:gd name="T65" fmla="*/ T64 w 328"/>
                                    <a:gd name="T66" fmla="+- 0 846 834"/>
                                    <a:gd name="T67" fmla="*/ 846 h 328"/>
                                    <a:gd name="T68" fmla="+- 0 6963 6950"/>
                                    <a:gd name="T69" fmla="*/ T68 w 328"/>
                                    <a:gd name="T70" fmla="+- 0 859 834"/>
                                    <a:gd name="T71" fmla="*/ 859 h 328"/>
                                    <a:gd name="T72" fmla="+- 0 6950 6950"/>
                                    <a:gd name="T73" fmla="*/ T72 w 328"/>
                                    <a:gd name="T74" fmla="+- 0 875 834"/>
                                    <a:gd name="T75" fmla="*/ 875 h 328"/>
                                    <a:gd name="T76" fmla="+- 0 6950 6950"/>
                                    <a:gd name="T77" fmla="*/ T76 w 328"/>
                                    <a:gd name="T78" fmla="+- 0 875 834"/>
                                    <a:gd name="T79" fmla="*/ 875 h 328"/>
                                    <a:gd name="T80" fmla="+- 0 6963 6950"/>
                                    <a:gd name="T81" fmla="*/ T80 w 328"/>
                                    <a:gd name="T82" fmla="+- 0 891 834"/>
                                    <a:gd name="T83" fmla="*/ 891 h 328"/>
                                    <a:gd name="T84" fmla="+- 0 6998 6950"/>
                                    <a:gd name="T85" fmla="*/ T84 w 328"/>
                                    <a:gd name="T86" fmla="+- 0 904 834"/>
                                    <a:gd name="T87" fmla="*/ 904 h 328"/>
                                    <a:gd name="T88" fmla="+- 0 7050 6950"/>
                                    <a:gd name="T89" fmla="*/ T88 w 328"/>
                                    <a:gd name="T90" fmla="+- 0 913 834"/>
                                    <a:gd name="T91" fmla="*/ 913 h 328"/>
                                    <a:gd name="T92" fmla="+- 0 7114 6950"/>
                                    <a:gd name="T93" fmla="*/ T92 w 328"/>
                                    <a:gd name="T94" fmla="+- 0 916 834"/>
                                    <a:gd name="T95" fmla="*/ 916 h 328"/>
                                    <a:gd name="T96" fmla="+- 0 7177 6950"/>
                                    <a:gd name="T97" fmla="*/ T96 w 328"/>
                                    <a:gd name="T98" fmla="+- 0 913 834"/>
                                    <a:gd name="T99" fmla="*/ 913 h 328"/>
                                    <a:gd name="T100" fmla="+- 0 7229 6950"/>
                                    <a:gd name="T101" fmla="*/ T100 w 328"/>
                                    <a:gd name="T102" fmla="+- 0 904 834"/>
                                    <a:gd name="T103" fmla="*/ 904 h 328"/>
                                    <a:gd name="T104" fmla="+- 0 7264 6950"/>
                                    <a:gd name="T105" fmla="*/ T104 w 328"/>
                                    <a:gd name="T106" fmla="+- 0 891 834"/>
                                    <a:gd name="T107" fmla="*/ 891 h 328"/>
                                    <a:gd name="T108" fmla="+- 0 7277 6950"/>
                                    <a:gd name="T109" fmla="*/ T108 w 328"/>
                                    <a:gd name="T110" fmla="+- 0 875 834"/>
                                    <a:gd name="T111" fmla="*/ 87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8" h="328">
                                      <a:moveTo>
                                        <a:pt x="0" y="41"/>
                                      </a:moveTo>
                                      <a:lnTo>
                                        <a:pt x="0" y="287"/>
                                      </a:lnTo>
                                      <a:lnTo>
                                        <a:pt x="13" y="303"/>
                                      </a:lnTo>
                                      <a:lnTo>
                                        <a:pt x="48" y="316"/>
                                      </a:lnTo>
                                      <a:lnTo>
                                        <a:pt x="100" y="325"/>
                                      </a:lnTo>
                                      <a:lnTo>
                                        <a:pt x="164" y="328"/>
                                      </a:lnTo>
                                      <a:lnTo>
                                        <a:pt x="227" y="325"/>
                                      </a:lnTo>
                                      <a:lnTo>
                                        <a:pt x="279" y="316"/>
                                      </a:lnTo>
                                      <a:lnTo>
                                        <a:pt x="314" y="303"/>
                                      </a:lnTo>
                                      <a:lnTo>
                                        <a:pt x="327" y="287"/>
                                      </a:lnTo>
                                      <a:lnTo>
                                        <a:pt x="327" y="41"/>
                                      </a:lnTo>
                                      <a:lnTo>
                                        <a:pt x="314" y="25"/>
                                      </a:lnTo>
                                      <a:lnTo>
                                        <a:pt x="279" y="12"/>
                                      </a:lnTo>
                                      <a:lnTo>
                                        <a:pt x="227" y="3"/>
                                      </a:lnTo>
                                      <a:lnTo>
                                        <a:pt x="164" y="0"/>
                                      </a:lnTo>
                                      <a:lnTo>
                                        <a:pt x="100" y="3"/>
                                      </a:lnTo>
                                      <a:lnTo>
                                        <a:pt x="48" y="12"/>
                                      </a:lnTo>
                                      <a:lnTo>
                                        <a:pt x="13" y="25"/>
                                      </a:lnTo>
                                      <a:lnTo>
                                        <a:pt x="0" y="41"/>
                                      </a:lnTo>
                                      <a:close/>
                                      <a:moveTo>
                                        <a:pt x="0" y="41"/>
                                      </a:moveTo>
                                      <a:lnTo>
                                        <a:pt x="13" y="57"/>
                                      </a:lnTo>
                                      <a:lnTo>
                                        <a:pt x="48" y="70"/>
                                      </a:lnTo>
                                      <a:lnTo>
                                        <a:pt x="100" y="79"/>
                                      </a:lnTo>
                                      <a:lnTo>
                                        <a:pt x="164" y="82"/>
                                      </a:lnTo>
                                      <a:lnTo>
                                        <a:pt x="227" y="79"/>
                                      </a:lnTo>
                                      <a:lnTo>
                                        <a:pt x="279" y="70"/>
                                      </a:lnTo>
                                      <a:lnTo>
                                        <a:pt x="314" y="57"/>
                                      </a:lnTo>
                                      <a:lnTo>
                                        <a:pt x="327" y="41"/>
                                      </a:lnTo>
                                    </a:path>
                                  </a:pathLst>
                                </a:custGeom>
                                <a:noFill/>
                                <a:ln w="5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0" name="Line 14"/>
                              <wps:cNvCnPr>
                                <a:cxnSpLocks noChangeShapeType="1"/>
                              </wps:cNvCnPr>
                              <wps:spPr bwMode="auto">
                                <a:xfrm>
                                  <a:off x="5853" y="1801"/>
                                  <a:ext cx="0" cy="0"/>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351" name="Freeform 15"/>
                              <wps:cNvSpPr>
                                <a:spLocks/>
                              </wps:cNvSpPr>
                              <wps:spPr bwMode="auto">
                                <a:xfrm>
                                  <a:off x="7653" y="2898"/>
                                  <a:ext cx="2783" cy="1147"/>
                                </a:xfrm>
                                <a:custGeom>
                                  <a:avLst/>
                                  <a:gdLst>
                                    <a:gd name="T0" fmla="+- 0 10273 7654"/>
                                    <a:gd name="T1" fmla="*/ T0 w 2783"/>
                                    <a:gd name="T2" fmla="+- 0 4045 2898"/>
                                    <a:gd name="T3" fmla="*/ 4045 h 1147"/>
                                    <a:gd name="T4" fmla="+- 0 7817 7654"/>
                                    <a:gd name="T5" fmla="*/ T4 w 2783"/>
                                    <a:gd name="T6" fmla="+- 0 4045 2898"/>
                                    <a:gd name="T7" fmla="*/ 4045 h 1147"/>
                                    <a:gd name="T8" fmla="+- 0 7754 7654"/>
                                    <a:gd name="T9" fmla="*/ T8 w 2783"/>
                                    <a:gd name="T10" fmla="+- 0 4032 2898"/>
                                    <a:gd name="T11" fmla="*/ 4032 h 1147"/>
                                    <a:gd name="T12" fmla="+- 0 7702 7654"/>
                                    <a:gd name="T13" fmla="*/ T12 w 2783"/>
                                    <a:gd name="T14" fmla="+- 0 3997 2898"/>
                                    <a:gd name="T15" fmla="*/ 3997 h 1147"/>
                                    <a:gd name="T16" fmla="+- 0 7667 7654"/>
                                    <a:gd name="T17" fmla="*/ T16 w 2783"/>
                                    <a:gd name="T18" fmla="+- 0 3945 2898"/>
                                    <a:gd name="T19" fmla="*/ 3945 h 1147"/>
                                    <a:gd name="T20" fmla="+- 0 7654 7654"/>
                                    <a:gd name="T21" fmla="*/ T20 w 2783"/>
                                    <a:gd name="T22" fmla="+- 0 3881 2898"/>
                                    <a:gd name="T23" fmla="*/ 3881 h 1147"/>
                                    <a:gd name="T24" fmla="+- 0 7654 7654"/>
                                    <a:gd name="T25" fmla="*/ T24 w 2783"/>
                                    <a:gd name="T26" fmla="+- 0 3062 2898"/>
                                    <a:gd name="T27" fmla="*/ 3062 h 1147"/>
                                    <a:gd name="T28" fmla="+- 0 7667 7654"/>
                                    <a:gd name="T29" fmla="*/ T28 w 2783"/>
                                    <a:gd name="T30" fmla="+- 0 2998 2898"/>
                                    <a:gd name="T31" fmla="*/ 2998 h 1147"/>
                                    <a:gd name="T32" fmla="+- 0 7702 7654"/>
                                    <a:gd name="T33" fmla="*/ T32 w 2783"/>
                                    <a:gd name="T34" fmla="+- 0 2946 2898"/>
                                    <a:gd name="T35" fmla="*/ 2946 h 1147"/>
                                    <a:gd name="T36" fmla="+- 0 7754 7654"/>
                                    <a:gd name="T37" fmla="*/ T36 w 2783"/>
                                    <a:gd name="T38" fmla="+- 0 2911 2898"/>
                                    <a:gd name="T39" fmla="*/ 2911 h 1147"/>
                                    <a:gd name="T40" fmla="+- 0 7817 7654"/>
                                    <a:gd name="T41" fmla="*/ T40 w 2783"/>
                                    <a:gd name="T42" fmla="+- 0 2898 2898"/>
                                    <a:gd name="T43" fmla="*/ 2898 h 1147"/>
                                    <a:gd name="T44" fmla="+- 0 10273 7654"/>
                                    <a:gd name="T45" fmla="*/ T44 w 2783"/>
                                    <a:gd name="T46" fmla="+- 0 2898 2898"/>
                                    <a:gd name="T47" fmla="*/ 2898 h 1147"/>
                                    <a:gd name="T48" fmla="+- 0 10337 7654"/>
                                    <a:gd name="T49" fmla="*/ T48 w 2783"/>
                                    <a:gd name="T50" fmla="+- 0 2911 2898"/>
                                    <a:gd name="T51" fmla="*/ 2911 h 1147"/>
                                    <a:gd name="T52" fmla="+- 0 10389 7654"/>
                                    <a:gd name="T53" fmla="*/ T52 w 2783"/>
                                    <a:gd name="T54" fmla="+- 0 2946 2898"/>
                                    <a:gd name="T55" fmla="*/ 2946 h 1147"/>
                                    <a:gd name="T56" fmla="+- 0 10424 7654"/>
                                    <a:gd name="T57" fmla="*/ T56 w 2783"/>
                                    <a:gd name="T58" fmla="+- 0 2998 2898"/>
                                    <a:gd name="T59" fmla="*/ 2998 h 1147"/>
                                    <a:gd name="T60" fmla="+- 0 10437 7654"/>
                                    <a:gd name="T61" fmla="*/ T60 w 2783"/>
                                    <a:gd name="T62" fmla="+- 0 3062 2898"/>
                                    <a:gd name="T63" fmla="*/ 3062 h 1147"/>
                                    <a:gd name="T64" fmla="+- 0 10437 7654"/>
                                    <a:gd name="T65" fmla="*/ T64 w 2783"/>
                                    <a:gd name="T66" fmla="+- 0 3881 2898"/>
                                    <a:gd name="T67" fmla="*/ 3881 h 1147"/>
                                    <a:gd name="T68" fmla="+- 0 10424 7654"/>
                                    <a:gd name="T69" fmla="*/ T68 w 2783"/>
                                    <a:gd name="T70" fmla="+- 0 3945 2898"/>
                                    <a:gd name="T71" fmla="*/ 3945 h 1147"/>
                                    <a:gd name="T72" fmla="+- 0 10389 7654"/>
                                    <a:gd name="T73" fmla="*/ T72 w 2783"/>
                                    <a:gd name="T74" fmla="+- 0 3997 2898"/>
                                    <a:gd name="T75" fmla="*/ 3997 h 1147"/>
                                    <a:gd name="T76" fmla="+- 0 10337 7654"/>
                                    <a:gd name="T77" fmla="*/ T76 w 2783"/>
                                    <a:gd name="T78" fmla="+- 0 4032 2898"/>
                                    <a:gd name="T79" fmla="*/ 4032 h 1147"/>
                                    <a:gd name="T80" fmla="+- 0 10273 7654"/>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163" y="1147"/>
                                      </a:lnTo>
                                      <a:lnTo>
                                        <a:pt x="100" y="1134"/>
                                      </a:lnTo>
                                      <a:lnTo>
                                        <a:pt x="48" y="1099"/>
                                      </a:lnTo>
                                      <a:lnTo>
                                        <a:pt x="13" y="1047"/>
                                      </a:lnTo>
                                      <a:lnTo>
                                        <a:pt x="0" y="983"/>
                                      </a:lnTo>
                                      <a:lnTo>
                                        <a:pt x="0" y="164"/>
                                      </a:lnTo>
                                      <a:lnTo>
                                        <a:pt x="13" y="100"/>
                                      </a:lnTo>
                                      <a:lnTo>
                                        <a:pt x="48" y="48"/>
                                      </a:lnTo>
                                      <a:lnTo>
                                        <a:pt x="100" y="13"/>
                                      </a:lnTo>
                                      <a:lnTo>
                                        <a:pt x="163" y="0"/>
                                      </a:lnTo>
                                      <a:lnTo>
                                        <a:pt x="2619" y="0"/>
                                      </a:lnTo>
                                      <a:lnTo>
                                        <a:pt x="2683" y="13"/>
                                      </a:lnTo>
                                      <a:lnTo>
                                        <a:pt x="2735" y="48"/>
                                      </a:lnTo>
                                      <a:lnTo>
                                        <a:pt x="2770" y="100"/>
                                      </a:lnTo>
                                      <a:lnTo>
                                        <a:pt x="2783" y="164"/>
                                      </a:lnTo>
                                      <a:lnTo>
                                        <a:pt x="2783" y="983"/>
                                      </a:lnTo>
                                      <a:lnTo>
                                        <a:pt x="2770" y="1047"/>
                                      </a:lnTo>
                                      <a:lnTo>
                                        <a:pt x="2735" y="1099"/>
                                      </a:lnTo>
                                      <a:lnTo>
                                        <a:pt x="2683" y="1134"/>
                                      </a:lnTo>
                                      <a:lnTo>
                                        <a:pt x="2619" y="1147"/>
                                      </a:lnTo>
                                      <a:close/>
                                    </a:path>
                                  </a:pathLst>
                                </a:custGeom>
                                <a:solidFill>
                                  <a:srgbClr val="E8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8" name="Freeform 16"/>
                              <wps:cNvSpPr>
                                <a:spLocks/>
                              </wps:cNvSpPr>
                              <wps:spPr bwMode="auto">
                                <a:xfrm>
                                  <a:off x="7653" y="2898"/>
                                  <a:ext cx="2783" cy="1147"/>
                                </a:xfrm>
                                <a:custGeom>
                                  <a:avLst/>
                                  <a:gdLst>
                                    <a:gd name="T0" fmla="+- 0 10273 7654"/>
                                    <a:gd name="T1" fmla="*/ T0 w 2783"/>
                                    <a:gd name="T2" fmla="+- 0 4045 2898"/>
                                    <a:gd name="T3" fmla="*/ 4045 h 1147"/>
                                    <a:gd name="T4" fmla="+- 0 10337 7654"/>
                                    <a:gd name="T5" fmla="*/ T4 w 2783"/>
                                    <a:gd name="T6" fmla="+- 0 4032 2898"/>
                                    <a:gd name="T7" fmla="*/ 4032 h 1147"/>
                                    <a:gd name="T8" fmla="+- 0 10389 7654"/>
                                    <a:gd name="T9" fmla="*/ T8 w 2783"/>
                                    <a:gd name="T10" fmla="+- 0 3997 2898"/>
                                    <a:gd name="T11" fmla="*/ 3997 h 1147"/>
                                    <a:gd name="T12" fmla="+- 0 10424 7654"/>
                                    <a:gd name="T13" fmla="*/ T12 w 2783"/>
                                    <a:gd name="T14" fmla="+- 0 3945 2898"/>
                                    <a:gd name="T15" fmla="*/ 3945 h 1147"/>
                                    <a:gd name="T16" fmla="+- 0 10437 7654"/>
                                    <a:gd name="T17" fmla="*/ T16 w 2783"/>
                                    <a:gd name="T18" fmla="+- 0 3881 2898"/>
                                    <a:gd name="T19" fmla="*/ 3881 h 1147"/>
                                    <a:gd name="T20" fmla="+- 0 10437 7654"/>
                                    <a:gd name="T21" fmla="*/ T20 w 2783"/>
                                    <a:gd name="T22" fmla="+- 0 3062 2898"/>
                                    <a:gd name="T23" fmla="*/ 3062 h 1147"/>
                                    <a:gd name="T24" fmla="+- 0 10424 7654"/>
                                    <a:gd name="T25" fmla="*/ T24 w 2783"/>
                                    <a:gd name="T26" fmla="+- 0 2998 2898"/>
                                    <a:gd name="T27" fmla="*/ 2998 h 1147"/>
                                    <a:gd name="T28" fmla="+- 0 10389 7654"/>
                                    <a:gd name="T29" fmla="*/ T28 w 2783"/>
                                    <a:gd name="T30" fmla="+- 0 2946 2898"/>
                                    <a:gd name="T31" fmla="*/ 2946 h 1147"/>
                                    <a:gd name="T32" fmla="+- 0 10337 7654"/>
                                    <a:gd name="T33" fmla="*/ T32 w 2783"/>
                                    <a:gd name="T34" fmla="+- 0 2911 2898"/>
                                    <a:gd name="T35" fmla="*/ 2911 h 1147"/>
                                    <a:gd name="T36" fmla="+- 0 10273 7654"/>
                                    <a:gd name="T37" fmla="*/ T36 w 2783"/>
                                    <a:gd name="T38" fmla="+- 0 2898 2898"/>
                                    <a:gd name="T39" fmla="*/ 2898 h 1147"/>
                                    <a:gd name="T40" fmla="+- 0 7817 7654"/>
                                    <a:gd name="T41" fmla="*/ T40 w 2783"/>
                                    <a:gd name="T42" fmla="+- 0 2898 2898"/>
                                    <a:gd name="T43" fmla="*/ 2898 h 1147"/>
                                    <a:gd name="T44" fmla="+- 0 7754 7654"/>
                                    <a:gd name="T45" fmla="*/ T44 w 2783"/>
                                    <a:gd name="T46" fmla="+- 0 2911 2898"/>
                                    <a:gd name="T47" fmla="*/ 2911 h 1147"/>
                                    <a:gd name="T48" fmla="+- 0 7702 7654"/>
                                    <a:gd name="T49" fmla="*/ T48 w 2783"/>
                                    <a:gd name="T50" fmla="+- 0 2946 2898"/>
                                    <a:gd name="T51" fmla="*/ 2946 h 1147"/>
                                    <a:gd name="T52" fmla="+- 0 7667 7654"/>
                                    <a:gd name="T53" fmla="*/ T52 w 2783"/>
                                    <a:gd name="T54" fmla="+- 0 2998 2898"/>
                                    <a:gd name="T55" fmla="*/ 2998 h 1147"/>
                                    <a:gd name="T56" fmla="+- 0 7654 7654"/>
                                    <a:gd name="T57" fmla="*/ T56 w 2783"/>
                                    <a:gd name="T58" fmla="+- 0 3062 2898"/>
                                    <a:gd name="T59" fmla="*/ 3062 h 1147"/>
                                    <a:gd name="T60" fmla="+- 0 7654 7654"/>
                                    <a:gd name="T61" fmla="*/ T60 w 2783"/>
                                    <a:gd name="T62" fmla="+- 0 3881 2898"/>
                                    <a:gd name="T63" fmla="*/ 3881 h 1147"/>
                                    <a:gd name="T64" fmla="+- 0 7667 7654"/>
                                    <a:gd name="T65" fmla="*/ T64 w 2783"/>
                                    <a:gd name="T66" fmla="+- 0 3945 2898"/>
                                    <a:gd name="T67" fmla="*/ 3945 h 1147"/>
                                    <a:gd name="T68" fmla="+- 0 7702 7654"/>
                                    <a:gd name="T69" fmla="*/ T68 w 2783"/>
                                    <a:gd name="T70" fmla="+- 0 3997 2898"/>
                                    <a:gd name="T71" fmla="*/ 3997 h 1147"/>
                                    <a:gd name="T72" fmla="+- 0 7754 7654"/>
                                    <a:gd name="T73" fmla="*/ T72 w 2783"/>
                                    <a:gd name="T74" fmla="+- 0 4032 2898"/>
                                    <a:gd name="T75" fmla="*/ 4032 h 1147"/>
                                    <a:gd name="T76" fmla="+- 0 7817 7654"/>
                                    <a:gd name="T77" fmla="*/ T76 w 2783"/>
                                    <a:gd name="T78" fmla="+- 0 4045 2898"/>
                                    <a:gd name="T79" fmla="*/ 4045 h 1147"/>
                                    <a:gd name="T80" fmla="+- 0 10273 7654"/>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2683" y="1134"/>
                                      </a:lnTo>
                                      <a:lnTo>
                                        <a:pt x="2735" y="1099"/>
                                      </a:lnTo>
                                      <a:lnTo>
                                        <a:pt x="2770" y="1047"/>
                                      </a:lnTo>
                                      <a:lnTo>
                                        <a:pt x="2783" y="983"/>
                                      </a:lnTo>
                                      <a:lnTo>
                                        <a:pt x="2783" y="164"/>
                                      </a:lnTo>
                                      <a:lnTo>
                                        <a:pt x="2770" y="100"/>
                                      </a:lnTo>
                                      <a:lnTo>
                                        <a:pt x="2735" y="48"/>
                                      </a:lnTo>
                                      <a:lnTo>
                                        <a:pt x="2683" y="13"/>
                                      </a:lnTo>
                                      <a:lnTo>
                                        <a:pt x="2619" y="0"/>
                                      </a:lnTo>
                                      <a:lnTo>
                                        <a:pt x="163" y="0"/>
                                      </a:lnTo>
                                      <a:lnTo>
                                        <a:pt x="100" y="13"/>
                                      </a:lnTo>
                                      <a:lnTo>
                                        <a:pt x="48" y="48"/>
                                      </a:lnTo>
                                      <a:lnTo>
                                        <a:pt x="13" y="100"/>
                                      </a:lnTo>
                                      <a:lnTo>
                                        <a:pt x="0" y="164"/>
                                      </a:lnTo>
                                      <a:lnTo>
                                        <a:pt x="0" y="983"/>
                                      </a:lnTo>
                                      <a:lnTo>
                                        <a:pt x="13" y="1047"/>
                                      </a:lnTo>
                                      <a:lnTo>
                                        <a:pt x="48" y="1099"/>
                                      </a:lnTo>
                                      <a:lnTo>
                                        <a:pt x="100" y="1134"/>
                                      </a:lnTo>
                                      <a:lnTo>
                                        <a:pt x="163" y="1147"/>
                                      </a:lnTo>
                                      <a:lnTo>
                                        <a:pt x="2619" y="1147"/>
                                      </a:lnTo>
                                      <a:close/>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9" name="Line 17"/>
                              <wps:cNvCnPr>
                                <a:cxnSpLocks noChangeShapeType="1"/>
                              </wps:cNvCnPr>
                              <wps:spPr bwMode="auto">
                                <a:xfrm>
                                  <a:off x="7736" y="3471"/>
                                  <a:ext cx="2619" cy="0"/>
                                </a:xfrm>
                                <a:prstGeom prst="line">
                                  <a:avLst/>
                                </a:prstGeom>
                                <a:noFill/>
                                <a:ln w="8806">
                                  <a:solidFill>
                                    <a:srgbClr val="000000"/>
                                  </a:solidFill>
                                  <a:round/>
                                  <a:headEnd/>
                                  <a:tailEnd/>
                                </a:ln>
                                <a:extLst>
                                  <a:ext uri="{909E8E84-426E-40DD-AFC4-6F175D3DCCD1}">
                                    <a14:hiddenFill xmlns:a14="http://schemas.microsoft.com/office/drawing/2010/main">
                                      <a:noFill/>
                                    </a14:hiddenFill>
                                  </a:ext>
                                </a:extLst>
                              </wps:spPr>
                              <wps:bodyPr/>
                            </wps:wsp>
                            <wps:wsp>
                              <wps:cNvPr id="10410" name="AutoShape 18"/>
                              <wps:cNvSpPr>
                                <a:spLocks/>
                              </wps:cNvSpPr>
                              <wps:spPr bwMode="auto">
                                <a:xfrm>
                                  <a:off x="8062" y="3471"/>
                                  <a:ext cx="1310" cy="246"/>
                                </a:xfrm>
                                <a:custGeom>
                                  <a:avLst/>
                                  <a:gdLst>
                                    <a:gd name="T0" fmla="+- 0 8063 8063"/>
                                    <a:gd name="T1" fmla="*/ T0 w 1310"/>
                                    <a:gd name="T2" fmla="+- 0 3471 3471"/>
                                    <a:gd name="T3" fmla="*/ 3471 h 246"/>
                                    <a:gd name="T4" fmla="+- 0 8063 8063"/>
                                    <a:gd name="T5" fmla="*/ T4 w 1310"/>
                                    <a:gd name="T6" fmla="+- 0 3717 3471"/>
                                    <a:gd name="T7" fmla="*/ 3717 h 246"/>
                                    <a:gd name="T8" fmla="+- 0 8718 8063"/>
                                    <a:gd name="T9" fmla="*/ T8 w 1310"/>
                                    <a:gd name="T10" fmla="+- 0 3471 3471"/>
                                    <a:gd name="T11" fmla="*/ 3471 h 246"/>
                                    <a:gd name="T12" fmla="+- 0 8718 8063"/>
                                    <a:gd name="T13" fmla="*/ T12 w 1310"/>
                                    <a:gd name="T14" fmla="+- 0 3717 3471"/>
                                    <a:gd name="T15" fmla="*/ 3717 h 246"/>
                                    <a:gd name="T16" fmla="+- 0 9372 8063"/>
                                    <a:gd name="T17" fmla="*/ T16 w 1310"/>
                                    <a:gd name="T18" fmla="+- 0 3471 3471"/>
                                    <a:gd name="T19" fmla="*/ 3471 h 246"/>
                                    <a:gd name="T20" fmla="+- 0 9372 8063"/>
                                    <a:gd name="T21" fmla="*/ T20 w 1310"/>
                                    <a:gd name="T22" fmla="+- 0 3717 3471"/>
                                    <a:gd name="T23" fmla="*/ 3717 h 246"/>
                                  </a:gdLst>
                                  <a:ahLst/>
                                  <a:cxnLst>
                                    <a:cxn ang="0">
                                      <a:pos x="T1" y="T3"/>
                                    </a:cxn>
                                    <a:cxn ang="0">
                                      <a:pos x="T5" y="T7"/>
                                    </a:cxn>
                                    <a:cxn ang="0">
                                      <a:pos x="T9" y="T11"/>
                                    </a:cxn>
                                    <a:cxn ang="0">
                                      <a:pos x="T13" y="T15"/>
                                    </a:cxn>
                                    <a:cxn ang="0">
                                      <a:pos x="T17" y="T19"/>
                                    </a:cxn>
                                    <a:cxn ang="0">
                                      <a:pos x="T21" y="T23"/>
                                    </a:cxn>
                                  </a:cxnLst>
                                  <a:rect l="0" t="0" r="r" b="b"/>
                                  <a:pathLst>
                                    <a:path w="1310" h="246">
                                      <a:moveTo>
                                        <a:pt x="0" y="0"/>
                                      </a:moveTo>
                                      <a:lnTo>
                                        <a:pt x="0" y="246"/>
                                      </a:lnTo>
                                      <a:moveTo>
                                        <a:pt x="655" y="0"/>
                                      </a:moveTo>
                                      <a:lnTo>
                                        <a:pt x="655" y="246"/>
                                      </a:lnTo>
                                      <a:moveTo>
                                        <a:pt x="1309" y="0"/>
                                      </a:moveTo>
                                      <a:lnTo>
                                        <a:pt x="1309" y="246"/>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1" name="Rectangle 19"/>
                              <wps:cNvSpPr>
                                <a:spLocks noChangeArrowheads="1"/>
                              </wps:cNvSpPr>
                              <wps:spPr bwMode="auto">
                                <a:xfrm>
                                  <a:off x="7817" y="3717"/>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2" name="Rectangle 20"/>
                              <wps:cNvSpPr>
                                <a:spLocks noChangeArrowheads="1"/>
                              </wps:cNvSpPr>
                              <wps:spPr bwMode="auto">
                                <a:xfrm>
                                  <a:off x="7817" y="3717"/>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3" name="Rectangle 21"/>
                              <wps:cNvSpPr>
                                <a:spLocks noChangeArrowheads="1"/>
                              </wps:cNvSpPr>
                              <wps:spPr bwMode="auto">
                                <a:xfrm>
                                  <a:off x="8472"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4" name="Rectangle 22"/>
                              <wps:cNvSpPr>
                                <a:spLocks noChangeArrowheads="1"/>
                              </wps:cNvSpPr>
                              <wps:spPr bwMode="auto">
                                <a:xfrm>
                                  <a:off x="8472" y="3717"/>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5" name="Rectangle 23"/>
                              <wps:cNvSpPr>
                                <a:spLocks noChangeArrowheads="1"/>
                              </wps:cNvSpPr>
                              <wps:spPr bwMode="auto">
                                <a:xfrm>
                                  <a:off x="9126"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6" name="Rectangle 24"/>
                              <wps:cNvSpPr>
                                <a:spLocks noChangeArrowheads="1"/>
                              </wps:cNvSpPr>
                              <wps:spPr bwMode="auto">
                                <a:xfrm>
                                  <a:off x="9126" y="3717"/>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7" name="Rectangle 25"/>
                              <wps:cNvSpPr>
                                <a:spLocks noChangeArrowheads="1"/>
                              </wps:cNvSpPr>
                              <wps:spPr bwMode="auto">
                                <a:xfrm>
                                  <a:off x="9781"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8" name="Rectangle 26"/>
                              <wps:cNvSpPr>
                                <a:spLocks noChangeArrowheads="1"/>
                              </wps:cNvSpPr>
                              <wps:spPr bwMode="auto">
                                <a:xfrm>
                                  <a:off x="9781"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 name="Line 27"/>
                              <wps:cNvCnPr>
                                <a:cxnSpLocks noChangeShapeType="1"/>
                              </wps:cNvCnPr>
                              <wps:spPr bwMode="auto">
                                <a:xfrm>
                                  <a:off x="10027" y="3471"/>
                                  <a:ext cx="0" cy="246"/>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20" name="Rectangle 28"/>
                              <wps:cNvSpPr>
                                <a:spLocks noChangeArrowheads="1"/>
                              </wps:cNvSpPr>
                              <wps:spPr bwMode="auto">
                                <a:xfrm>
                                  <a:off x="9454" y="2979"/>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1" name="Rectangle 29"/>
                              <wps:cNvSpPr>
                                <a:spLocks noChangeArrowheads="1"/>
                              </wps:cNvSpPr>
                              <wps:spPr bwMode="auto">
                                <a:xfrm>
                                  <a:off x="9454" y="2979"/>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2" name="Line 30"/>
                              <wps:cNvCnPr>
                                <a:cxnSpLocks noChangeShapeType="1"/>
                              </wps:cNvCnPr>
                              <wps:spPr bwMode="auto">
                                <a:xfrm>
                                  <a:off x="9700" y="3226"/>
                                  <a:ext cx="0" cy="245"/>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23"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731" y="2975"/>
                                  <a:ext cx="336" cy="336"/>
                                </a:xfrm>
                                <a:prstGeom prst="rect">
                                  <a:avLst/>
                                </a:prstGeom>
                                <a:noFill/>
                                <a:extLst>
                                  <a:ext uri="{909E8E84-426E-40DD-AFC4-6F175D3DCCD1}">
                                    <a14:hiddenFill xmlns:a14="http://schemas.microsoft.com/office/drawing/2010/main">
                                      <a:solidFill>
                                        <a:srgbClr val="FFFFFF"/>
                                      </a:solidFill>
                                    </a14:hiddenFill>
                                  </a:ext>
                                </a:extLst>
                              </pic:spPr>
                            </pic:pic>
                            <wps:wsp>
                              <wps:cNvPr id="10424" name="Line 32"/>
                              <wps:cNvCnPr>
                                <a:cxnSpLocks noChangeShapeType="1"/>
                              </wps:cNvCnPr>
                              <wps:spPr bwMode="auto">
                                <a:xfrm>
                                  <a:off x="9700" y="2980"/>
                                  <a:ext cx="0" cy="0"/>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25" name="Freeform 33"/>
                              <wps:cNvSpPr>
                                <a:spLocks/>
                              </wps:cNvSpPr>
                              <wps:spPr bwMode="auto">
                                <a:xfrm>
                                  <a:off x="1433" y="2898"/>
                                  <a:ext cx="2783" cy="1147"/>
                                </a:xfrm>
                                <a:custGeom>
                                  <a:avLst/>
                                  <a:gdLst>
                                    <a:gd name="T0" fmla="+- 0 4052 1433"/>
                                    <a:gd name="T1" fmla="*/ T0 w 2783"/>
                                    <a:gd name="T2" fmla="+- 0 4045 2898"/>
                                    <a:gd name="T3" fmla="*/ 4045 h 1147"/>
                                    <a:gd name="T4" fmla="+- 0 1597 1433"/>
                                    <a:gd name="T5" fmla="*/ T4 w 2783"/>
                                    <a:gd name="T6" fmla="+- 0 4045 2898"/>
                                    <a:gd name="T7" fmla="*/ 4045 h 1147"/>
                                    <a:gd name="T8" fmla="+- 0 1533 1433"/>
                                    <a:gd name="T9" fmla="*/ T8 w 2783"/>
                                    <a:gd name="T10" fmla="+- 0 4032 2898"/>
                                    <a:gd name="T11" fmla="*/ 4032 h 1147"/>
                                    <a:gd name="T12" fmla="+- 0 1481 1433"/>
                                    <a:gd name="T13" fmla="*/ T12 w 2783"/>
                                    <a:gd name="T14" fmla="+- 0 3997 2898"/>
                                    <a:gd name="T15" fmla="*/ 3997 h 1147"/>
                                    <a:gd name="T16" fmla="+- 0 1446 1433"/>
                                    <a:gd name="T17" fmla="*/ T16 w 2783"/>
                                    <a:gd name="T18" fmla="+- 0 3945 2898"/>
                                    <a:gd name="T19" fmla="*/ 3945 h 1147"/>
                                    <a:gd name="T20" fmla="+- 0 1433 1433"/>
                                    <a:gd name="T21" fmla="*/ T20 w 2783"/>
                                    <a:gd name="T22" fmla="+- 0 3881 2898"/>
                                    <a:gd name="T23" fmla="*/ 3881 h 1147"/>
                                    <a:gd name="T24" fmla="+- 0 1433 1433"/>
                                    <a:gd name="T25" fmla="*/ T24 w 2783"/>
                                    <a:gd name="T26" fmla="+- 0 3062 2898"/>
                                    <a:gd name="T27" fmla="*/ 3062 h 1147"/>
                                    <a:gd name="T28" fmla="+- 0 1446 1433"/>
                                    <a:gd name="T29" fmla="*/ T28 w 2783"/>
                                    <a:gd name="T30" fmla="+- 0 2998 2898"/>
                                    <a:gd name="T31" fmla="*/ 2998 h 1147"/>
                                    <a:gd name="T32" fmla="+- 0 1481 1433"/>
                                    <a:gd name="T33" fmla="*/ T32 w 2783"/>
                                    <a:gd name="T34" fmla="+- 0 2946 2898"/>
                                    <a:gd name="T35" fmla="*/ 2946 h 1147"/>
                                    <a:gd name="T36" fmla="+- 0 1533 1433"/>
                                    <a:gd name="T37" fmla="*/ T36 w 2783"/>
                                    <a:gd name="T38" fmla="+- 0 2911 2898"/>
                                    <a:gd name="T39" fmla="*/ 2911 h 1147"/>
                                    <a:gd name="T40" fmla="+- 0 1597 1433"/>
                                    <a:gd name="T41" fmla="*/ T40 w 2783"/>
                                    <a:gd name="T42" fmla="+- 0 2898 2898"/>
                                    <a:gd name="T43" fmla="*/ 2898 h 1147"/>
                                    <a:gd name="T44" fmla="+- 0 4052 1433"/>
                                    <a:gd name="T45" fmla="*/ T44 w 2783"/>
                                    <a:gd name="T46" fmla="+- 0 2898 2898"/>
                                    <a:gd name="T47" fmla="*/ 2898 h 1147"/>
                                    <a:gd name="T48" fmla="+- 0 4116 1433"/>
                                    <a:gd name="T49" fmla="*/ T48 w 2783"/>
                                    <a:gd name="T50" fmla="+- 0 2911 2898"/>
                                    <a:gd name="T51" fmla="*/ 2911 h 1147"/>
                                    <a:gd name="T52" fmla="+- 0 4168 1433"/>
                                    <a:gd name="T53" fmla="*/ T52 w 2783"/>
                                    <a:gd name="T54" fmla="+- 0 2946 2898"/>
                                    <a:gd name="T55" fmla="*/ 2946 h 1147"/>
                                    <a:gd name="T56" fmla="+- 0 4203 1433"/>
                                    <a:gd name="T57" fmla="*/ T56 w 2783"/>
                                    <a:gd name="T58" fmla="+- 0 2998 2898"/>
                                    <a:gd name="T59" fmla="*/ 2998 h 1147"/>
                                    <a:gd name="T60" fmla="+- 0 4216 1433"/>
                                    <a:gd name="T61" fmla="*/ T60 w 2783"/>
                                    <a:gd name="T62" fmla="+- 0 3062 2898"/>
                                    <a:gd name="T63" fmla="*/ 3062 h 1147"/>
                                    <a:gd name="T64" fmla="+- 0 4216 1433"/>
                                    <a:gd name="T65" fmla="*/ T64 w 2783"/>
                                    <a:gd name="T66" fmla="+- 0 3881 2898"/>
                                    <a:gd name="T67" fmla="*/ 3881 h 1147"/>
                                    <a:gd name="T68" fmla="+- 0 4203 1433"/>
                                    <a:gd name="T69" fmla="*/ T68 w 2783"/>
                                    <a:gd name="T70" fmla="+- 0 3945 2898"/>
                                    <a:gd name="T71" fmla="*/ 3945 h 1147"/>
                                    <a:gd name="T72" fmla="+- 0 4168 1433"/>
                                    <a:gd name="T73" fmla="*/ T72 w 2783"/>
                                    <a:gd name="T74" fmla="+- 0 3997 2898"/>
                                    <a:gd name="T75" fmla="*/ 3997 h 1147"/>
                                    <a:gd name="T76" fmla="+- 0 4116 1433"/>
                                    <a:gd name="T77" fmla="*/ T76 w 2783"/>
                                    <a:gd name="T78" fmla="+- 0 4032 2898"/>
                                    <a:gd name="T79" fmla="*/ 4032 h 1147"/>
                                    <a:gd name="T80" fmla="+- 0 4052 1433"/>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164" y="1147"/>
                                      </a:lnTo>
                                      <a:lnTo>
                                        <a:pt x="100" y="1134"/>
                                      </a:lnTo>
                                      <a:lnTo>
                                        <a:pt x="48" y="1099"/>
                                      </a:lnTo>
                                      <a:lnTo>
                                        <a:pt x="13" y="1047"/>
                                      </a:lnTo>
                                      <a:lnTo>
                                        <a:pt x="0" y="983"/>
                                      </a:lnTo>
                                      <a:lnTo>
                                        <a:pt x="0" y="164"/>
                                      </a:lnTo>
                                      <a:lnTo>
                                        <a:pt x="13" y="100"/>
                                      </a:lnTo>
                                      <a:lnTo>
                                        <a:pt x="48" y="48"/>
                                      </a:lnTo>
                                      <a:lnTo>
                                        <a:pt x="100" y="13"/>
                                      </a:lnTo>
                                      <a:lnTo>
                                        <a:pt x="164" y="0"/>
                                      </a:lnTo>
                                      <a:lnTo>
                                        <a:pt x="2619" y="0"/>
                                      </a:lnTo>
                                      <a:lnTo>
                                        <a:pt x="2683" y="13"/>
                                      </a:lnTo>
                                      <a:lnTo>
                                        <a:pt x="2735" y="48"/>
                                      </a:lnTo>
                                      <a:lnTo>
                                        <a:pt x="2770" y="100"/>
                                      </a:lnTo>
                                      <a:lnTo>
                                        <a:pt x="2783" y="164"/>
                                      </a:lnTo>
                                      <a:lnTo>
                                        <a:pt x="2783" y="983"/>
                                      </a:lnTo>
                                      <a:lnTo>
                                        <a:pt x="2770" y="1047"/>
                                      </a:lnTo>
                                      <a:lnTo>
                                        <a:pt x="2735" y="1099"/>
                                      </a:lnTo>
                                      <a:lnTo>
                                        <a:pt x="2683" y="1134"/>
                                      </a:lnTo>
                                      <a:lnTo>
                                        <a:pt x="2619" y="1147"/>
                                      </a:lnTo>
                                      <a:close/>
                                    </a:path>
                                  </a:pathLst>
                                </a:custGeom>
                                <a:solidFill>
                                  <a:srgbClr val="E8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6" name="Freeform 34"/>
                              <wps:cNvSpPr>
                                <a:spLocks/>
                              </wps:cNvSpPr>
                              <wps:spPr bwMode="auto">
                                <a:xfrm>
                                  <a:off x="1433" y="2898"/>
                                  <a:ext cx="2783" cy="1147"/>
                                </a:xfrm>
                                <a:custGeom>
                                  <a:avLst/>
                                  <a:gdLst>
                                    <a:gd name="T0" fmla="+- 0 4052 1433"/>
                                    <a:gd name="T1" fmla="*/ T0 w 2783"/>
                                    <a:gd name="T2" fmla="+- 0 4045 2898"/>
                                    <a:gd name="T3" fmla="*/ 4045 h 1147"/>
                                    <a:gd name="T4" fmla="+- 0 4116 1433"/>
                                    <a:gd name="T5" fmla="*/ T4 w 2783"/>
                                    <a:gd name="T6" fmla="+- 0 4032 2898"/>
                                    <a:gd name="T7" fmla="*/ 4032 h 1147"/>
                                    <a:gd name="T8" fmla="+- 0 4168 1433"/>
                                    <a:gd name="T9" fmla="*/ T8 w 2783"/>
                                    <a:gd name="T10" fmla="+- 0 3997 2898"/>
                                    <a:gd name="T11" fmla="*/ 3997 h 1147"/>
                                    <a:gd name="T12" fmla="+- 0 4203 1433"/>
                                    <a:gd name="T13" fmla="*/ T12 w 2783"/>
                                    <a:gd name="T14" fmla="+- 0 3945 2898"/>
                                    <a:gd name="T15" fmla="*/ 3945 h 1147"/>
                                    <a:gd name="T16" fmla="+- 0 4216 1433"/>
                                    <a:gd name="T17" fmla="*/ T16 w 2783"/>
                                    <a:gd name="T18" fmla="+- 0 3881 2898"/>
                                    <a:gd name="T19" fmla="*/ 3881 h 1147"/>
                                    <a:gd name="T20" fmla="+- 0 4216 1433"/>
                                    <a:gd name="T21" fmla="*/ T20 w 2783"/>
                                    <a:gd name="T22" fmla="+- 0 3062 2898"/>
                                    <a:gd name="T23" fmla="*/ 3062 h 1147"/>
                                    <a:gd name="T24" fmla="+- 0 4203 1433"/>
                                    <a:gd name="T25" fmla="*/ T24 w 2783"/>
                                    <a:gd name="T26" fmla="+- 0 2998 2898"/>
                                    <a:gd name="T27" fmla="*/ 2998 h 1147"/>
                                    <a:gd name="T28" fmla="+- 0 4168 1433"/>
                                    <a:gd name="T29" fmla="*/ T28 w 2783"/>
                                    <a:gd name="T30" fmla="+- 0 2946 2898"/>
                                    <a:gd name="T31" fmla="*/ 2946 h 1147"/>
                                    <a:gd name="T32" fmla="+- 0 4116 1433"/>
                                    <a:gd name="T33" fmla="*/ T32 w 2783"/>
                                    <a:gd name="T34" fmla="+- 0 2911 2898"/>
                                    <a:gd name="T35" fmla="*/ 2911 h 1147"/>
                                    <a:gd name="T36" fmla="+- 0 4052 1433"/>
                                    <a:gd name="T37" fmla="*/ T36 w 2783"/>
                                    <a:gd name="T38" fmla="+- 0 2898 2898"/>
                                    <a:gd name="T39" fmla="*/ 2898 h 1147"/>
                                    <a:gd name="T40" fmla="+- 0 1597 1433"/>
                                    <a:gd name="T41" fmla="*/ T40 w 2783"/>
                                    <a:gd name="T42" fmla="+- 0 2898 2898"/>
                                    <a:gd name="T43" fmla="*/ 2898 h 1147"/>
                                    <a:gd name="T44" fmla="+- 0 1533 1433"/>
                                    <a:gd name="T45" fmla="*/ T44 w 2783"/>
                                    <a:gd name="T46" fmla="+- 0 2911 2898"/>
                                    <a:gd name="T47" fmla="*/ 2911 h 1147"/>
                                    <a:gd name="T48" fmla="+- 0 1481 1433"/>
                                    <a:gd name="T49" fmla="*/ T48 w 2783"/>
                                    <a:gd name="T50" fmla="+- 0 2946 2898"/>
                                    <a:gd name="T51" fmla="*/ 2946 h 1147"/>
                                    <a:gd name="T52" fmla="+- 0 1446 1433"/>
                                    <a:gd name="T53" fmla="*/ T52 w 2783"/>
                                    <a:gd name="T54" fmla="+- 0 2998 2898"/>
                                    <a:gd name="T55" fmla="*/ 2998 h 1147"/>
                                    <a:gd name="T56" fmla="+- 0 1433 1433"/>
                                    <a:gd name="T57" fmla="*/ T56 w 2783"/>
                                    <a:gd name="T58" fmla="+- 0 3062 2898"/>
                                    <a:gd name="T59" fmla="*/ 3062 h 1147"/>
                                    <a:gd name="T60" fmla="+- 0 1433 1433"/>
                                    <a:gd name="T61" fmla="*/ T60 w 2783"/>
                                    <a:gd name="T62" fmla="+- 0 3881 2898"/>
                                    <a:gd name="T63" fmla="*/ 3881 h 1147"/>
                                    <a:gd name="T64" fmla="+- 0 1446 1433"/>
                                    <a:gd name="T65" fmla="*/ T64 w 2783"/>
                                    <a:gd name="T66" fmla="+- 0 3945 2898"/>
                                    <a:gd name="T67" fmla="*/ 3945 h 1147"/>
                                    <a:gd name="T68" fmla="+- 0 1481 1433"/>
                                    <a:gd name="T69" fmla="*/ T68 w 2783"/>
                                    <a:gd name="T70" fmla="+- 0 3997 2898"/>
                                    <a:gd name="T71" fmla="*/ 3997 h 1147"/>
                                    <a:gd name="T72" fmla="+- 0 1533 1433"/>
                                    <a:gd name="T73" fmla="*/ T72 w 2783"/>
                                    <a:gd name="T74" fmla="+- 0 4032 2898"/>
                                    <a:gd name="T75" fmla="*/ 4032 h 1147"/>
                                    <a:gd name="T76" fmla="+- 0 1597 1433"/>
                                    <a:gd name="T77" fmla="*/ T76 w 2783"/>
                                    <a:gd name="T78" fmla="+- 0 4045 2898"/>
                                    <a:gd name="T79" fmla="*/ 4045 h 1147"/>
                                    <a:gd name="T80" fmla="+- 0 4052 1433"/>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2683" y="1134"/>
                                      </a:lnTo>
                                      <a:lnTo>
                                        <a:pt x="2735" y="1099"/>
                                      </a:lnTo>
                                      <a:lnTo>
                                        <a:pt x="2770" y="1047"/>
                                      </a:lnTo>
                                      <a:lnTo>
                                        <a:pt x="2783" y="983"/>
                                      </a:lnTo>
                                      <a:lnTo>
                                        <a:pt x="2783" y="164"/>
                                      </a:lnTo>
                                      <a:lnTo>
                                        <a:pt x="2770" y="100"/>
                                      </a:lnTo>
                                      <a:lnTo>
                                        <a:pt x="2735" y="48"/>
                                      </a:lnTo>
                                      <a:lnTo>
                                        <a:pt x="2683" y="13"/>
                                      </a:lnTo>
                                      <a:lnTo>
                                        <a:pt x="2619" y="0"/>
                                      </a:lnTo>
                                      <a:lnTo>
                                        <a:pt x="164" y="0"/>
                                      </a:lnTo>
                                      <a:lnTo>
                                        <a:pt x="100" y="13"/>
                                      </a:lnTo>
                                      <a:lnTo>
                                        <a:pt x="48" y="48"/>
                                      </a:lnTo>
                                      <a:lnTo>
                                        <a:pt x="13" y="100"/>
                                      </a:lnTo>
                                      <a:lnTo>
                                        <a:pt x="0" y="164"/>
                                      </a:lnTo>
                                      <a:lnTo>
                                        <a:pt x="0" y="983"/>
                                      </a:lnTo>
                                      <a:lnTo>
                                        <a:pt x="13" y="1047"/>
                                      </a:lnTo>
                                      <a:lnTo>
                                        <a:pt x="48" y="1099"/>
                                      </a:lnTo>
                                      <a:lnTo>
                                        <a:pt x="100" y="1134"/>
                                      </a:lnTo>
                                      <a:lnTo>
                                        <a:pt x="164" y="1147"/>
                                      </a:lnTo>
                                      <a:lnTo>
                                        <a:pt x="2619" y="1147"/>
                                      </a:lnTo>
                                      <a:close/>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7" name="Line 35"/>
                              <wps:cNvCnPr>
                                <a:cxnSpLocks noChangeShapeType="1"/>
                              </wps:cNvCnPr>
                              <wps:spPr bwMode="auto">
                                <a:xfrm>
                                  <a:off x="1515" y="3471"/>
                                  <a:ext cx="2619" cy="0"/>
                                </a:xfrm>
                                <a:prstGeom prst="line">
                                  <a:avLst/>
                                </a:prstGeom>
                                <a:noFill/>
                                <a:ln w="8806">
                                  <a:solidFill>
                                    <a:srgbClr val="000000"/>
                                  </a:solidFill>
                                  <a:round/>
                                  <a:headEnd/>
                                  <a:tailEnd/>
                                </a:ln>
                                <a:extLst>
                                  <a:ext uri="{909E8E84-426E-40DD-AFC4-6F175D3DCCD1}">
                                    <a14:hiddenFill xmlns:a14="http://schemas.microsoft.com/office/drawing/2010/main">
                                      <a:noFill/>
                                    </a14:hiddenFill>
                                  </a:ext>
                                </a:extLst>
                              </wps:spPr>
                              <wps:bodyPr/>
                            </wps:wsp>
                            <wps:wsp>
                              <wps:cNvPr id="10428" name="AutoShape 36"/>
                              <wps:cNvSpPr>
                                <a:spLocks/>
                              </wps:cNvSpPr>
                              <wps:spPr bwMode="auto">
                                <a:xfrm>
                                  <a:off x="1842" y="3471"/>
                                  <a:ext cx="1310" cy="246"/>
                                </a:xfrm>
                                <a:custGeom>
                                  <a:avLst/>
                                  <a:gdLst>
                                    <a:gd name="T0" fmla="+- 0 1843 1843"/>
                                    <a:gd name="T1" fmla="*/ T0 w 1310"/>
                                    <a:gd name="T2" fmla="+- 0 3471 3471"/>
                                    <a:gd name="T3" fmla="*/ 3471 h 246"/>
                                    <a:gd name="T4" fmla="+- 0 1843 1843"/>
                                    <a:gd name="T5" fmla="*/ T4 w 1310"/>
                                    <a:gd name="T6" fmla="+- 0 3717 3471"/>
                                    <a:gd name="T7" fmla="*/ 3717 h 246"/>
                                    <a:gd name="T8" fmla="+- 0 2497 1843"/>
                                    <a:gd name="T9" fmla="*/ T8 w 1310"/>
                                    <a:gd name="T10" fmla="+- 0 3471 3471"/>
                                    <a:gd name="T11" fmla="*/ 3471 h 246"/>
                                    <a:gd name="T12" fmla="+- 0 2497 1843"/>
                                    <a:gd name="T13" fmla="*/ T12 w 1310"/>
                                    <a:gd name="T14" fmla="+- 0 3717 3471"/>
                                    <a:gd name="T15" fmla="*/ 3717 h 246"/>
                                    <a:gd name="T16" fmla="+- 0 3152 1843"/>
                                    <a:gd name="T17" fmla="*/ T16 w 1310"/>
                                    <a:gd name="T18" fmla="+- 0 3471 3471"/>
                                    <a:gd name="T19" fmla="*/ 3471 h 246"/>
                                    <a:gd name="T20" fmla="+- 0 3152 1843"/>
                                    <a:gd name="T21" fmla="*/ T20 w 1310"/>
                                    <a:gd name="T22" fmla="+- 0 3717 3471"/>
                                    <a:gd name="T23" fmla="*/ 3717 h 246"/>
                                  </a:gdLst>
                                  <a:ahLst/>
                                  <a:cxnLst>
                                    <a:cxn ang="0">
                                      <a:pos x="T1" y="T3"/>
                                    </a:cxn>
                                    <a:cxn ang="0">
                                      <a:pos x="T5" y="T7"/>
                                    </a:cxn>
                                    <a:cxn ang="0">
                                      <a:pos x="T9" y="T11"/>
                                    </a:cxn>
                                    <a:cxn ang="0">
                                      <a:pos x="T13" y="T15"/>
                                    </a:cxn>
                                    <a:cxn ang="0">
                                      <a:pos x="T17" y="T19"/>
                                    </a:cxn>
                                    <a:cxn ang="0">
                                      <a:pos x="T21" y="T23"/>
                                    </a:cxn>
                                  </a:cxnLst>
                                  <a:rect l="0" t="0" r="r" b="b"/>
                                  <a:pathLst>
                                    <a:path w="1310" h="246">
                                      <a:moveTo>
                                        <a:pt x="0" y="0"/>
                                      </a:moveTo>
                                      <a:lnTo>
                                        <a:pt x="0" y="246"/>
                                      </a:lnTo>
                                      <a:moveTo>
                                        <a:pt x="654" y="0"/>
                                      </a:moveTo>
                                      <a:lnTo>
                                        <a:pt x="654" y="246"/>
                                      </a:lnTo>
                                      <a:moveTo>
                                        <a:pt x="1309" y="0"/>
                                      </a:moveTo>
                                      <a:lnTo>
                                        <a:pt x="1309" y="246"/>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9" name="Rectangle 37"/>
                              <wps:cNvSpPr>
                                <a:spLocks noChangeArrowheads="1"/>
                              </wps:cNvSpPr>
                              <wps:spPr bwMode="auto">
                                <a:xfrm>
                                  <a:off x="1597"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0" name="Rectangle 38"/>
                              <wps:cNvSpPr>
                                <a:spLocks noChangeArrowheads="1"/>
                              </wps:cNvSpPr>
                              <wps:spPr bwMode="auto">
                                <a:xfrm>
                                  <a:off x="1597"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1" name="Rectangle 39"/>
                              <wps:cNvSpPr>
                                <a:spLocks noChangeArrowheads="1"/>
                              </wps:cNvSpPr>
                              <wps:spPr bwMode="auto">
                                <a:xfrm>
                                  <a:off x="2251"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2" name="Rectangle 40"/>
                              <wps:cNvSpPr>
                                <a:spLocks noChangeArrowheads="1"/>
                              </wps:cNvSpPr>
                              <wps:spPr bwMode="auto">
                                <a:xfrm>
                                  <a:off x="2251"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 name="Rectangle 41"/>
                              <wps:cNvSpPr>
                                <a:spLocks noChangeArrowheads="1"/>
                              </wps:cNvSpPr>
                              <wps:spPr bwMode="auto">
                                <a:xfrm>
                                  <a:off x="2906"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4" name="Rectangle 42"/>
                              <wps:cNvSpPr>
                                <a:spLocks noChangeArrowheads="1"/>
                              </wps:cNvSpPr>
                              <wps:spPr bwMode="auto">
                                <a:xfrm>
                                  <a:off x="2906"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 name="Rectangle 43"/>
                              <wps:cNvSpPr>
                                <a:spLocks noChangeArrowheads="1"/>
                              </wps:cNvSpPr>
                              <wps:spPr bwMode="auto">
                                <a:xfrm>
                                  <a:off x="3561"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6" name="Rectangle 44"/>
                              <wps:cNvSpPr>
                                <a:spLocks noChangeArrowheads="1"/>
                              </wps:cNvSpPr>
                              <wps:spPr bwMode="auto">
                                <a:xfrm>
                                  <a:off x="3561"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7" name="Line 45"/>
                              <wps:cNvCnPr>
                                <a:cxnSpLocks noChangeShapeType="1"/>
                              </wps:cNvCnPr>
                              <wps:spPr bwMode="auto">
                                <a:xfrm>
                                  <a:off x="3807" y="3471"/>
                                  <a:ext cx="0" cy="246"/>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38" name="Rectangle 46"/>
                              <wps:cNvSpPr>
                                <a:spLocks noChangeArrowheads="1"/>
                              </wps:cNvSpPr>
                              <wps:spPr bwMode="auto">
                                <a:xfrm>
                                  <a:off x="3234" y="2979"/>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9" name="Rectangle 47"/>
                              <wps:cNvSpPr>
                                <a:spLocks noChangeArrowheads="1"/>
                              </wps:cNvSpPr>
                              <wps:spPr bwMode="auto">
                                <a:xfrm>
                                  <a:off x="3234" y="2979"/>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0" name="Line 48"/>
                              <wps:cNvCnPr>
                                <a:cxnSpLocks noChangeShapeType="1"/>
                              </wps:cNvCnPr>
                              <wps:spPr bwMode="auto">
                                <a:xfrm>
                                  <a:off x="3480" y="3226"/>
                                  <a:ext cx="0" cy="245"/>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41"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11" y="2975"/>
                                  <a:ext cx="336" cy="336"/>
                                </a:xfrm>
                                <a:prstGeom prst="rect">
                                  <a:avLst/>
                                </a:prstGeom>
                                <a:noFill/>
                                <a:extLst>
                                  <a:ext uri="{909E8E84-426E-40DD-AFC4-6F175D3DCCD1}">
                                    <a14:hiddenFill xmlns:a14="http://schemas.microsoft.com/office/drawing/2010/main">
                                      <a:solidFill>
                                        <a:srgbClr val="FFFFFF"/>
                                      </a:solidFill>
                                    </a14:hiddenFill>
                                  </a:ext>
                                </a:extLst>
                              </pic:spPr>
                            </pic:pic>
                            <wps:wsp>
                              <wps:cNvPr id="10442" name="Line 50"/>
                              <wps:cNvCnPr>
                                <a:cxnSpLocks noChangeShapeType="1"/>
                              </wps:cNvCnPr>
                              <wps:spPr bwMode="auto">
                                <a:xfrm>
                                  <a:off x="3480" y="2980"/>
                                  <a:ext cx="0" cy="0"/>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43" name="Freeform 51"/>
                              <wps:cNvSpPr>
                                <a:spLocks/>
                              </wps:cNvSpPr>
                              <wps:spPr bwMode="auto">
                                <a:xfrm>
                                  <a:off x="4543" y="2897"/>
                                  <a:ext cx="2783" cy="1147"/>
                                </a:xfrm>
                                <a:custGeom>
                                  <a:avLst/>
                                  <a:gdLst>
                                    <a:gd name="T0" fmla="+- 0 7163 4544"/>
                                    <a:gd name="T1" fmla="*/ T0 w 2783"/>
                                    <a:gd name="T2" fmla="+- 0 4045 2898"/>
                                    <a:gd name="T3" fmla="*/ 4045 h 1147"/>
                                    <a:gd name="T4" fmla="+- 0 4707 4544"/>
                                    <a:gd name="T5" fmla="*/ T4 w 2783"/>
                                    <a:gd name="T6" fmla="+- 0 4045 2898"/>
                                    <a:gd name="T7" fmla="*/ 4045 h 1147"/>
                                    <a:gd name="T8" fmla="+- 0 4644 4544"/>
                                    <a:gd name="T9" fmla="*/ T8 w 2783"/>
                                    <a:gd name="T10" fmla="+- 0 4032 2898"/>
                                    <a:gd name="T11" fmla="*/ 4032 h 1147"/>
                                    <a:gd name="T12" fmla="+- 0 4592 4544"/>
                                    <a:gd name="T13" fmla="*/ T12 w 2783"/>
                                    <a:gd name="T14" fmla="+- 0 3997 2898"/>
                                    <a:gd name="T15" fmla="*/ 3997 h 1147"/>
                                    <a:gd name="T16" fmla="+- 0 4556 4544"/>
                                    <a:gd name="T17" fmla="*/ T16 w 2783"/>
                                    <a:gd name="T18" fmla="+- 0 3944 2898"/>
                                    <a:gd name="T19" fmla="*/ 3944 h 1147"/>
                                    <a:gd name="T20" fmla="+- 0 4544 4544"/>
                                    <a:gd name="T21" fmla="*/ T20 w 2783"/>
                                    <a:gd name="T22" fmla="+- 0 3881 2898"/>
                                    <a:gd name="T23" fmla="*/ 3881 h 1147"/>
                                    <a:gd name="T24" fmla="+- 0 4544 4544"/>
                                    <a:gd name="T25" fmla="*/ T24 w 2783"/>
                                    <a:gd name="T26" fmla="+- 0 3062 2898"/>
                                    <a:gd name="T27" fmla="*/ 3062 h 1147"/>
                                    <a:gd name="T28" fmla="+- 0 4556 4544"/>
                                    <a:gd name="T29" fmla="*/ T28 w 2783"/>
                                    <a:gd name="T30" fmla="+- 0 2998 2898"/>
                                    <a:gd name="T31" fmla="*/ 2998 h 1147"/>
                                    <a:gd name="T32" fmla="+- 0 4592 4544"/>
                                    <a:gd name="T33" fmla="*/ T32 w 2783"/>
                                    <a:gd name="T34" fmla="+- 0 2946 2898"/>
                                    <a:gd name="T35" fmla="*/ 2946 h 1147"/>
                                    <a:gd name="T36" fmla="+- 0 4644 4544"/>
                                    <a:gd name="T37" fmla="*/ T36 w 2783"/>
                                    <a:gd name="T38" fmla="+- 0 2911 2898"/>
                                    <a:gd name="T39" fmla="*/ 2911 h 1147"/>
                                    <a:gd name="T40" fmla="+- 0 4707 4544"/>
                                    <a:gd name="T41" fmla="*/ T40 w 2783"/>
                                    <a:gd name="T42" fmla="+- 0 2898 2898"/>
                                    <a:gd name="T43" fmla="*/ 2898 h 1147"/>
                                    <a:gd name="T44" fmla="+- 0 7163 4544"/>
                                    <a:gd name="T45" fmla="*/ T44 w 2783"/>
                                    <a:gd name="T46" fmla="+- 0 2898 2898"/>
                                    <a:gd name="T47" fmla="*/ 2898 h 1147"/>
                                    <a:gd name="T48" fmla="+- 0 7226 4544"/>
                                    <a:gd name="T49" fmla="*/ T48 w 2783"/>
                                    <a:gd name="T50" fmla="+- 0 2911 2898"/>
                                    <a:gd name="T51" fmla="*/ 2911 h 1147"/>
                                    <a:gd name="T52" fmla="+- 0 7278 4544"/>
                                    <a:gd name="T53" fmla="*/ T52 w 2783"/>
                                    <a:gd name="T54" fmla="+- 0 2946 2898"/>
                                    <a:gd name="T55" fmla="*/ 2946 h 1147"/>
                                    <a:gd name="T56" fmla="+- 0 7313 4544"/>
                                    <a:gd name="T57" fmla="*/ T56 w 2783"/>
                                    <a:gd name="T58" fmla="+- 0 2998 2898"/>
                                    <a:gd name="T59" fmla="*/ 2998 h 1147"/>
                                    <a:gd name="T60" fmla="+- 0 7326 4544"/>
                                    <a:gd name="T61" fmla="*/ T60 w 2783"/>
                                    <a:gd name="T62" fmla="+- 0 3062 2898"/>
                                    <a:gd name="T63" fmla="*/ 3062 h 1147"/>
                                    <a:gd name="T64" fmla="+- 0 7326 4544"/>
                                    <a:gd name="T65" fmla="*/ T64 w 2783"/>
                                    <a:gd name="T66" fmla="+- 0 3881 2898"/>
                                    <a:gd name="T67" fmla="*/ 3881 h 1147"/>
                                    <a:gd name="T68" fmla="+- 0 7313 4544"/>
                                    <a:gd name="T69" fmla="*/ T68 w 2783"/>
                                    <a:gd name="T70" fmla="+- 0 3944 2898"/>
                                    <a:gd name="T71" fmla="*/ 3944 h 1147"/>
                                    <a:gd name="T72" fmla="+- 0 7278 4544"/>
                                    <a:gd name="T73" fmla="*/ T72 w 2783"/>
                                    <a:gd name="T74" fmla="+- 0 3997 2898"/>
                                    <a:gd name="T75" fmla="*/ 3997 h 1147"/>
                                    <a:gd name="T76" fmla="+- 0 7226 4544"/>
                                    <a:gd name="T77" fmla="*/ T76 w 2783"/>
                                    <a:gd name="T78" fmla="+- 0 4032 2898"/>
                                    <a:gd name="T79" fmla="*/ 4032 h 1147"/>
                                    <a:gd name="T80" fmla="+- 0 7163 4544"/>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163" y="1147"/>
                                      </a:lnTo>
                                      <a:lnTo>
                                        <a:pt x="100" y="1134"/>
                                      </a:lnTo>
                                      <a:lnTo>
                                        <a:pt x="48" y="1099"/>
                                      </a:lnTo>
                                      <a:lnTo>
                                        <a:pt x="12" y="1046"/>
                                      </a:lnTo>
                                      <a:lnTo>
                                        <a:pt x="0" y="983"/>
                                      </a:lnTo>
                                      <a:lnTo>
                                        <a:pt x="0" y="164"/>
                                      </a:lnTo>
                                      <a:lnTo>
                                        <a:pt x="12" y="100"/>
                                      </a:lnTo>
                                      <a:lnTo>
                                        <a:pt x="48" y="48"/>
                                      </a:lnTo>
                                      <a:lnTo>
                                        <a:pt x="100" y="13"/>
                                      </a:lnTo>
                                      <a:lnTo>
                                        <a:pt x="163" y="0"/>
                                      </a:lnTo>
                                      <a:lnTo>
                                        <a:pt x="2619" y="0"/>
                                      </a:lnTo>
                                      <a:lnTo>
                                        <a:pt x="2682" y="13"/>
                                      </a:lnTo>
                                      <a:lnTo>
                                        <a:pt x="2734" y="48"/>
                                      </a:lnTo>
                                      <a:lnTo>
                                        <a:pt x="2769" y="100"/>
                                      </a:lnTo>
                                      <a:lnTo>
                                        <a:pt x="2782" y="164"/>
                                      </a:lnTo>
                                      <a:lnTo>
                                        <a:pt x="2782" y="983"/>
                                      </a:lnTo>
                                      <a:lnTo>
                                        <a:pt x="2769" y="1046"/>
                                      </a:lnTo>
                                      <a:lnTo>
                                        <a:pt x="2734" y="1099"/>
                                      </a:lnTo>
                                      <a:lnTo>
                                        <a:pt x="2682" y="1134"/>
                                      </a:lnTo>
                                      <a:lnTo>
                                        <a:pt x="2619" y="1147"/>
                                      </a:lnTo>
                                      <a:close/>
                                    </a:path>
                                  </a:pathLst>
                                </a:custGeom>
                                <a:solidFill>
                                  <a:srgbClr val="E8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4" name="Freeform 52"/>
                              <wps:cNvSpPr>
                                <a:spLocks/>
                              </wps:cNvSpPr>
                              <wps:spPr bwMode="auto">
                                <a:xfrm>
                                  <a:off x="4543" y="2897"/>
                                  <a:ext cx="2783" cy="1147"/>
                                </a:xfrm>
                                <a:custGeom>
                                  <a:avLst/>
                                  <a:gdLst>
                                    <a:gd name="T0" fmla="+- 0 7163 4544"/>
                                    <a:gd name="T1" fmla="*/ T0 w 2783"/>
                                    <a:gd name="T2" fmla="+- 0 4045 2898"/>
                                    <a:gd name="T3" fmla="*/ 4045 h 1147"/>
                                    <a:gd name="T4" fmla="+- 0 7226 4544"/>
                                    <a:gd name="T5" fmla="*/ T4 w 2783"/>
                                    <a:gd name="T6" fmla="+- 0 4032 2898"/>
                                    <a:gd name="T7" fmla="*/ 4032 h 1147"/>
                                    <a:gd name="T8" fmla="+- 0 7278 4544"/>
                                    <a:gd name="T9" fmla="*/ T8 w 2783"/>
                                    <a:gd name="T10" fmla="+- 0 3997 2898"/>
                                    <a:gd name="T11" fmla="*/ 3997 h 1147"/>
                                    <a:gd name="T12" fmla="+- 0 7313 4544"/>
                                    <a:gd name="T13" fmla="*/ T12 w 2783"/>
                                    <a:gd name="T14" fmla="+- 0 3944 2898"/>
                                    <a:gd name="T15" fmla="*/ 3944 h 1147"/>
                                    <a:gd name="T16" fmla="+- 0 7326 4544"/>
                                    <a:gd name="T17" fmla="*/ T16 w 2783"/>
                                    <a:gd name="T18" fmla="+- 0 3881 2898"/>
                                    <a:gd name="T19" fmla="*/ 3881 h 1147"/>
                                    <a:gd name="T20" fmla="+- 0 7326 4544"/>
                                    <a:gd name="T21" fmla="*/ T20 w 2783"/>
                                    <a:gd name="T22" fmla="+- 0 3062 2898"/>
                                    <a:gd name="T23" fmla="*/ 3062 h 1147"/>
                                    <a:gd name="T24" fmla="+- 0 7313 4544"/>
                                    <a:gd name="T25" fmla="*/ T24 w 2783"/>
                                    <a:gd name="T26" fmla="+- 0 2998 2898"/>
                                    <a:gd name="T27" fmla="*/ 2998 h 1147"/>
                                    <a:gd name="T28" fmla="+- 0 7278 4544"/>
                                    <a:gd name="T29" fmla="*/ T28 w 2783"/>
                                    <a:gd name="T30" fmla="+- 0 2946 2898"/>
                                    <a:gd name="T31" fmla="*/ 2946 h 1147"/>
                                    <a:gd name="T32" fmla="+- 0 7226 4544"/>
                                    <a:gd name="T33" fmla="*/ T32 w 2783"/>
                                    <a:gd name="T34" fmla="+- 0 2911 2898"/>
                                    <a:gd name="T35" fmla="*/ 2911 h 1147"/>
                                    <a:gd name="T36" fmla="+- 0 7163 4544"/>
                                    <a:gd name="T37" fmla="*/ T36 w 2783"/>
                                    <a:gd name="T38" fmla="+- 0 2898 2898"/>
                                    <a:gd name="T39" fmla="*/ 2898 h 1147"/>
                                    <a:gd name="T40" fmla="+- 0 4707 4544"/>
                                    <a:gd name="T41" fmla="*/ T40 w 2783"/>
                                    <a:gd name="T42" fmla="+- 0 2898 2898"/>
                                    <a:gd name="T43" fmla="*/ 2898 h 1147"/>
                                    <a:gd name="T44" fmla="+- 0 4644 4544"/>
                                    <a:gd name="T45" fmla="*/ T44 w 2783"/>
                                    <a:gd name="T46" fmla="+- 0 2911 2898"/>
                                    <a:gd name="T47" fmla="*/ 2911 h 1147"/>
                                    <a:gd name="T48" fmla="+- 0 4592 4544"/>
                                    <a:gd name="T49" fmla="*/ T48 w 2783"/>
                                    <a:gd name="T50" fmla="+- 0 2946 2898"/>
                                    <a:gd name="T51" fmla="*/ 2946 h 1147"/>
                                    <a:gd name="T52" fmla="+- 0 4556 4544"/>
                                    <a:gd name="T53" fmla="*/ T52 w 2783"/>
                                    <a:gd name="T54" fmla="+- 0 2998 2898"/>
                                    <a:gd name="T55" fmla="*/ 2998 h 1147"/>
                                    <a:gd name="T56" fmla="+- 0 4544 4544"/>
                                    <a:gd name="T57" fmla="*/ T56 w 2783"/>
                                    <a:gd name="T58" fmla="+- 0 3062 2898"/>
                                    <a:gd name="T59" fmla="*/ 3062 h 1147"/>
                                    <a:gd name="T60" fmla="+- 0 4544 4544"/>
                                    <a:gd name="T61" fmla="*/ T60 w 2783"/>
                                    <a:gd name="T62" fmla="+- 0 3881 2898"/>
                                    <a:gd name="T63" fmla="*/ 3881 h 1147"/>
                                    <a:gd name="T64" fmla="+- 0 4556 4544"/>
                                    <a:gd name="T65" fmla="*/ T64 w 2783"/>
                                    <a:gd name="T66" fmla="+- 0 3944 2898"/>
                                    <a:gd name="T67" fmla="*/ 3944 h 1147"/>
                                    <a:gd name="T68" fmla="+- 0 4592 4544"/>
                                    <a:gd name="T69" fmla="*/ T68 w 2783"/>
                                    <a:gd name="T70" fmla="+- 0 3997 2898"/>
                                    <a:gd name="T71" fmla="*/ 3997 h 1147"/>
                                    <a:gd name="T72" fmla="+- 0 4644 4544"/>
                                    <a:gd name="T73" fmla="*/ T72 w 2783"/>
                                    <a:gd name="T74" fmla="+- 0 4032 2898"/>
                                    <a:gd name="T75" fmla="*/ 4032 h 1147"/>
                                    <a:gd name="T76" fmla="+- 0 4707 4544"/>
                                    <a:gd name="T77" fmla="*/ T76 w 2783"/>
                                    <a:gd name="T78" fmla="+- 0 4045 2898"/>
                                    <a:gd name="T79" fmla="*/ 4045 h 1147"/>
                                    <a:gd name="T80" fmla="+- 0 7163 4544"/>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2682" y="1134"/>
                                      </a:lnTo>
                                      <a:lnTo>
                                        <a:pt x="2734" y="1099"/>
                                      </a:lnTo>
                                      <a:lnTo>
                                        <a:pt x="2769" y="1046"/>
                                      </a:lnTo>
                                      <a:lnTo>
                                        <a:pt x="2782" y="983"/>
                                      </a:lnTo>
                                      <a:lnTo>
                                        <a:pt x="2782" y="164"/>
                                      </a:lnTo>
                                      <a:lnTo>
                                        <a:pt x="2769" y="100"/>
                                      </a:lnTo>
                                      <a:lnTo>
                                        <a:pt x="2734" y="48"/>
                                      </a:lnTo>
                                      <a:lnTo>
                                        <a:pt x="2682" y="13"/>
                                      </a:lnTo>
                                      <a:lnTo>
                                        <a:pt x="2619" y="0"/>
                                      </a:lnTo>
                                      <a:lnTo>
                                        <a:pt x="163" y="0"/>
                                      </a:lnTo>
                                      <a:lnTo>
                                        <a:pt x="100" y="13"/>
                                      </a:lnTo>
                                      <a:lnTo>
                                        <a:pt x="48" y="48"/>
                                      </a:lnTo>
                                      <a:lnTo>
                                        <a:pt x="12" y="100"/>
                                      </a:lnTo>
                                      <a:lnTo>
                                        <a:pt x="0" y="164"/>
                                      </a:lnTo>
                                      <a:lnTo>
                                        <a:pt x="0" y="983"/>
                                      </a:lnTo>
                                      <a:lnTo>
                                        <a:pt x="12" y="1046"/>
                                      </a:lnTo>
                                      <a:lnTo>
                                        <a:pt x="48" y="1099"/>
                                      </a:lnTo>
                                      <a:lnTo>
                                        <a:pt x="100" y="1134"/>
                                      </a:lnTo>
                                      <a:lnTo>
                                        <a:pt x="163" y="1147"/>
                                      </a:lnTo>
                                      <a:lnTo>
                                        <a:pt x="2619" y="1147"/>
                                      </a:lnTo>
                                      <a:close/>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5" name="Line 53"/>
                              <wps:cNvCnPr>
                                <a:cxnSpLocks noChangeShapeType="1"/>
                              </wps:cNvCnPr>
                              <wps:spPr bwMode="auto">
                                <a:xfrm>
                                  <a:off x="4625" y="3471"/>
                                  <a:ext cx="2619" cy="0"/>
                                </a:xfrm>
                                <a:prstGeom prst="line">
                                  <a:avLst/>
                                </a:prstGeom>
                                <a:noFill/>
                                <a:ln w="8806">
                                  <a:solidFill>
                                    <a:srgbClr val="000000"/>
                                  </a:solidFill>
                                  <a:round/>
                                  <a:headEnd/>
                                  <a:tailEnd/>
                                </a:ln>
                                <a:extLst>
                                  <a:ext uri="{909E8E84-426E-40DD-AFC4-6F175D3DCCD1}">
                                    <a14:hiddenFill xmlns:a14="http://schemas.microsoft.com/office/drawing/2010/main">
                                      <a:noFill/>
                                    </a14:hiddenFill>
                                  </a:ext>
                                </a:extLst>
                              </wps:spPr>
                              <wps:bodyPr/>
                            </wps:wsp>
                            <wps:wsp>
                              <wps:cNvPr id="10446" name="Line 54"/>
                              <wps:cNvCnPr>
                                <a:cxnSpLocks noChangeShapeType="1"/>
                              </wps:cNvCnPr>
                              <wps:spPr bwMode="auto">
                                <a:xfrm>
                                  <a:off x="4953" y="3471"/>
                                  <a:ext cx="0" cy="246"/>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47" name="AutoShape 55"/>
                              <wps:cNvSpPr>
                                <a:spLocks/>
                              </wps:cNvSpPr>
                              <wps:spPr bwMode="auto">
                                <a:xfrm>
                                  <a:off x="5607" y="3471"/>
                                  <a:ext cx="655" cy="246"/>
                                </a:xfrm>
                                <a:custGeom>
                                  <a:avLst/>
                                  <a:gdLst>
                                    <a:gd name="T0" fmla="+- 0 5608 5608"/>
                                    <a:gd name="T1" fmla="*/ T0 w 655"/>
                                    <a:gd name="T2" fmla="+- 0 3471 3471"/>
                                    <a:gd name="T3" fmla="*/ 3471 h 246"/>
                                    <a:gd name="T4" fmla="+- 0 5608 5608"/>
                                    <a:gd name="T5" fmla="*/ T4 w 655"/>
                                    <a:gd name="T6" fmla="+- 0 3717 3471"/>
                                    <a:gd name="T7" fmla="*/ 3717 h 246"/>
                                    <a:gd name="T8" fmla="+- 0 6262 5608"/>
                                    <a:gd name="T9" fmla="*/ T8 w 655"/>
                                    <a:gd name="T10" fmla="+- 0 3471 3471"/>
                                    <a:gd name="T11" fmla="*/ 3471 h 246"/>
                                    <a:gd name="T12" fmla="+- 0 6262 5608"/>
                                    <a:gd name="T13" fmla="*/ T12 w 655"/>
                                    <a:gd name="T14" fmla="+- 0 3717 3471"/>
                                    <a:gd name="T15" fmla="*/ 3717 h 246"/>
                                  </a:gdLst>
                                  <a:ahLst/>
                                  <a:cxnLst>
                                    <a:cxn ang="0">
                                      <a:pos x="T1" y="T3"/>
                                    </a:cxn>
                                    <a:cxn ang="0">
                                      <a:pos x="T5" y="T7"/>
                                    </a:cxn>
                                    <a:cxn ang="0">
                                      <a:pos x="T9" y="T11"/>
                                    </a:cxn>
                                    <a:cxn ang="0">
                                      <a:pos x="T13" y="T15"/>
                                    </a:cxn>
                                  </a:cxnLst>
                                  <a:rect l="0" t="0" r="r" b="b"/>
                                  <a:pathLst>
                                    <a:path w="655" h="246">
                                      <a:moveTo>
                                        <a:pt x="0" y="0"/>
                                      </a:moveTo>
                                      <a:lnTo>
                                        <a:pt x="0" y="246"/>
                                      </a:lnTo>
                                      <a:moveTo>
                                        <a:pt x="654" y="0"/>
                                      </a:moveTo>
                                      <a:lnTo>
                                        <a:pt x="654" y="246"/>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8" name="Rectangle 56"/>
                              <wps:cNvSpPr>
                                <a:spLocks noChangeArrowheads="1"/>
                              </wps:cNvSpPr>
                              <wps:spPr bwMode="auto">
                                <a:xfrm>
                                  <a:off x="4707"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9" name="Rectangle 57"/>
                              <wps:cNvSpPr>
                                <a:spLocks noChangeArrowheads="1"/>
                              </wps:cNvSpPr>
                              <wps:spPr bwMode="auto">
                                <a:xfrm>
                                  <a:off x="4707"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0" name="Rectangle 58"/>
                              <wps:cNvSpPr>
                                <a:spLocks noChangeArrowheads="1"/>
                              </wps:cNvSpPr>
                              <wps:spPr bwMode="auto">
                                <a:xfrm>
                                  <a:off x="5362"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1" name="Rectangle 59"/>
                              <wps:cNvSpPr>
                                <a:spLocks noChangeArrowheads="1"/>
                              </wps:cNvSpPr>
                              <wps:spPr bwMode="auto">
                                <a:xfrm>
                                  <a:off x="5362"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2" name="Rectangle 60"/>
                              <wps:cNvSpPr>
                                <a:spLocks noChangeArrowheads="1"/>
                              </wps:cNvSpPr>
                              <wps:spPr bwMode="auto">
                                <a:xfrm>
                                  <a:off x="6016"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3" name="Rectangle 61"/>
                              <wps:cNvSpPr>
                                <a:spLocks noChangeArrowheads="1"/>
                              </wps:cNvSpPr>
                              <wps:spPr bwMode="auto">
                                <a:xfrm>
                                  <a:off x="6016"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4" name="Rectangle 62"/>
                              <wps:cNvSpPr>
                                <a:spLocks noChangeArrowheads="1"/>
                              </wps:cNvSpPr>
                              <wps:spPr bwMode="auto">
                                <a:xfrm>
                                  <a:off x="6671"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5" name="Rectangle 63"/>
                              <wps:cNvSpPr>
                                <a:spLocks noChangeArrowheads="1"/>
                              </wps:cNvSpPr>
                              <wps:spPr bwMode="auto">
                                <a:xfrm>
                                  <a:off x="6671"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6" name="Line 64"/>
                              <wps:cNvCnPr>
                                <a:cxnSpLocks noChangeShapeType="1"/>
                              </wps:cNvCnPr>
                              <wps:spPr bwMode="auto">
                                <a:xfrm>
                                  <a:off x="6917" y="3471"/>
                                  <a:ext cx="0" cy="246"/>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57" name="Rectangle 65"/>
                              <wps:cNvSpPr>
                                <a:spLocks noChangeArrowheads="1"/>
                              </wps:cNvSpPr>
                              <wps:spPr bwMode="auto">
                                <a:xfrm>
                                  <a:off x="6344" y="2979"/>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8" name="Rectangle 66"/>
                              <wps:cNvSpPr>
                                <a:spLocks noChangeArrowheads="1"/>
                              </wps:cNvSpPr>
                              <wps:spPr bwMode="auto">
                                <a:xfrm>
                                  <a:off x="6344" y="2979"/>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9" name="Line 67"/>
                              <wps:cNvCnPr>
                                <a:cxnSpLocks noChangeShapeType="1"/>
                              </wps:cNvCnPr>
                              <wps:spPr bwMode="auto">
                                <a:xfrm>
                                  <a:off x="6590" y="3226"/>
                                  <a:ext cx="0" cy="245"/>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60" name="Picture 6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621" y="2975"/>
                                  <a:ext cx="336" cy="336"/>
                                </a:xfrm>
                                <a:prstGeom prst="rect">
                                  <a:avLst/>
                                </a:prstGeom>
                                <a:noFill/>
                                <a:extLst>
                                  <a:ext uri="{909E8E84-426E-40DD-AFC4-6F175D3DCCD1}">
                                    <a14:hiddenFill xmlns:a14="http://schemas.microsoft.com/office/drawing/2010/main">
                                      <a:solidFill>
                                        <a:srgbClr val="FFFFFF"/>
                                      </a:solidFill>
                                    </a14:hiddenFill>
                                  </a:ext>
                                </a:extLst>
                              </pic:spPr>
                            </pic:pic>
                            <wps:wsp>
                              <wps:cNvPr id="10461" name="Line 69"/>
                              <wps:cNvCnPr>
                                <a:cxnSpLocks noChangeShapeType="1"/>
                              </wps:cNvCnPr>
                              <wps:spPr bwMode="auto">
                                <a:xfrm>
                                  <a:off x="6590" y="2980"/>
                                  <a:ext cx="0" cy="0"/>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62" name="Freeform 70"/>
                              <wps:cNvSpPr>
                                <a:spLocks/>
                              </wps:cNvSpPr>
                              <wps:spPr bwMode="auto">
                                <a:xfrm>
                                  <a:off x="3201" y="1710"/>
                                  <a:ext cx="6777" cy="975"/>
                                </a:xfrm>
                                <a:custGeom>
                                  <a:avLst/>
                                  <a:gdLst>
                                    <a:gd name="T0" fmla="+- 0 5410 3201"/>
                                    <a:gd name="T1" fmla="*/ T0 w 6777"/>
                                    <a:gd name="T2" fmla="+- 0 2682 1710"/>
                                    <a:gd name="T3" fmla="*/ 2682 h 975"/>
                                    <a:gd name="T4" fmla="+- 0 5152 3201"/>
                                    <a:gd name="T5" fmla="*/ T4 w 6777"/>
                                    <a:gd name="T6" fmla="+- 0 2666 1710"/>
                                    <a:gd name="T7" fmla="*/ 2666 h 975"/>
                                    <a:gd name="T8" fmla="+- 0 4907 3201"/>
                                    <a:gd name="T9" fmla="*/ T8 w 6777"/>
                                    <a:gd name="T10" fmla="+- 0 2638 1710"/>
                                    <a:gd name="T11" fmla="*/ 2638 h 975"/>
                                    <a:gd name="T12" fmla="+- 0 4679 3201"/>
                                    <a:gd name="T13" fmla="*/ T12 w 6777"/>
                                    <a:gd name="T14" fmla="+- 0 2597 1710"/>
                                    <a:gd name="T15" fmla="*/ 2597 h 975"/>
                                    <a:gd name="T16" fmla="+- 0 4474 3201"/>
                                    <a:gd name="T17" fmla="*/ T16 w 6777"/>
                                    <a:gd name="T18" fmla="+- 0 2545 1710"/>
                                    <a:gd name="T19" fmla="*/ 2545 h 975"/>
                                    <a:gd name="T20" fmla="+- 0 4246 3201"/>
                                    <a:gd name="T21" fmla="*/ T20 w 6777"/>
                                    <a:gd name="T22" fmla="+- 0 2458 1710"/>
                                    <a:gd name="T23" fmla="*/ 2458 h 975"/>
                                    <a:gd name="T24" fmla="+- 0 4099 3201"/>
                                    <a:gd name="T25" fmla="*/ T24 w 6777"/>
                                    <a:gd name="T26" fmla="+- 0 2439 1710"/>
                                    <a:gd name="T27" fmla="*/ 2439 h 975"/>
                                    <a:gd name="T28" fmla="+- 0 3890 3201"/>
                                    <a:gd name="T29" fmla="*/ T28 w 6777"/>
                                    <a:gd name="T30" fmla="+- 0 2439 1710"/>
                                    <a:gd name="T31" fmla="*/ 2439 h 975"/>
                                    <a:gd name="T32" fmla="+- 0 3596 3201"/>
                                    <a:gd name="T33" fmla="*/ T32 w 6777"/>
                                    <a:gd name="T34" fmla="+- 0 2408 1710"/>
                                    <a:gd name="T35" fmla="*/ 2408 h 975"/>
                                    <a:gd name="T36" fmla="+- 0 3367 3201"/>
                                    <a:gd name="T37" fmla="*/ T36 w 6777"/>
                                    <a:gd name="T38" fmla="+- 0 2347 1710"/>
                                    <a:gd name="T39" fmla="*/ 2347 h 975"/>
                                    <a:gd name="T40" fmla="+- 0 3201 3201"/>
                                    <a:gd name="T41" fmla="*/ T40 w 6777"/>
                                    <a:gd name="T42" fmla="+- 0 2198 1710"/>
                                    <a:gd name="T43" fmla="*/ 2198 h 975"/>
                                    <a:gd name="T44" fmla="+- 0 3351 3201"/>
                                    <a:gd name="T45" fmla="*/ T44 w 6777"/>
                                    <a:gd name="T46" fmla="+- 0 2056 1710"/>
                                    <a:gd name="T47" fmla="*/ 2056 h 975"/>
                                    <a:gd name="T48" fmla="+- 0 3554 3201"/>
                                    <a:gd name="T49" fmla="*/ T48 w 6777"/>
                                    <a:gd name="T50" fmla="+- 0 1995 1710"/>
                                    <a:gd name="T51" fmla="*/ 1995 h 975"/>
                                    <a:gd name="T52" fmla="+- 0 3812 3201"/>
                                    <a:gd name="T53" fmla="*/ T52 w 6777"/>
                                    <a:gd name="T54" fmla="+- 0 1961 1710"/>
                                    <a:gd name="T55" fmla="*/ 1961 h 975"/>
                                    <a:gd name="T56" fmla="+- 0 4100 3201"/>
                                    <a:gd name="T57" fmla="*/ T56 w 6777"/>
                                    <a:gd name="T58" fmla="+- 0 1956 1710"/>
                                    <a:gd name="T59" fmla="*/ 1956 h 975"/>
                                    <a:gd name="T60" fmla="+- 0 4307 3201"/>
                                    <a:gd name="T61" fmla="*/ T60 w 6777"/>
                                    <a:gd name="T62" fmla="+- 0 1910 1710"/>
                                    <a:gd name="T63" fmla="*/ 1910 h 975"/>
                                    <a:gd name="T64" fmla="+- 0 4533 3201"/>
                                    <a:gd name="T65" fmla="*/ T64 w 6777"/>
                                    <a:gd name="T66" fmla="+- 0 1834 1710"/>
                                    <a:gd name="T67" fmla="*/ 1834 h 975"/>
                                    <a:gd name="T68" fmla="+- 0 4741 3201"/>
                                    <a:gd name="T69" fmla="*/ T68 w 6777"/>
                                    <a:gd name="T70" fmla="+- 0 1786 1710"/>
                                    <a:gd name="T71" fmla="*/ 1786 h 975"/>
                                    <a:gd name="T72" fmla="+- 0 4969 3201"/>
                                    <a:gd name="T73" fmla="*/ T72 w 6777"/>
                                    <a:gd name="T74" fmla="+- 0 1749 1710"/>
                                    <a:gd name="T75" fmla="*/ 1749 h 975"/>
                                    <a:gd name="T76" fmla="+- 0 5210 3201"/>
                                    <a:gd name="T77" fmla="*/ T76 w 6777"/>
                                    <a:gd name="T78" fmla="+- 0 1725 1710"/>
                                    <a:gd name="T79" fmla="*/ 1725 h 975"/>
                                    <a:gd name="T80" fmla="+- 0 5460 3201"/>
                                    <a:gd name="T81" fmla="*/ T80 w 6777"/>
                                    <a:gd name="T82" fmla="+- 0 1712 1710"/>
                                    <a:gd name="T83" fmla="*/ 1712 h 975"/>
                                    <a:gd name="T84" fmla="+- 0 5713 3201"/>
                                    <a:gd name="T85" fmla="*/ T84 w 6777"/>
                                    <a:gd name="T86" fmla="+- 0 1712 1710"/>
                                    <a:gd name="T87" fmla="*/ 1712 h 975"/>
                                    <a:gd name="T88" fmla="+- 0 5965 3201"/>
                                    <a:gd name="T89" fmla="*/ T88 w 6777"/>
                                    <a:gd name="T90" fmla="+- 0 1724 1710"/>
                                    <a:gd name="T91" fmla="*/ 1724 h 975"/>
                                    <a:gd name="T92" fmla="+- 0 6210 3201"/>
                                    <a:gd name="T93" fmla="*/ T92 w 6777"/>
                                    <a:gd name="T94" fmla="+- 0 1748 1710"/>
                                    <a:gd name="T95" fmla="*/ 1748 h 975"/>
                                    <a:gd name="T96" fmla="+- 0 6443 3201"/>
                                    <a:gd name="T97" fmla="*/ T96 w 6777"/>
                                    <a:gd name="T98" fmla="+- 0 1785 1710"/>
                                    <a:gd name="T99" fmla="*/ 1785 h 975"/>
                                    <a:gd name="T100" fmla="+- 0 6643 3201"/>
                                    <a:gd name="T101" fmla="*/ T100 w 6777"/>
                                    <a:gd name="T102" fmla="+- 0 1805 1710"/>
                                    <a:gd name="T103" fmla="*/ 1805 h 975"/>
                                    <a:gd name="T104" fmla="+- 0 6982 3201"/>
                                    <a:gd name="T105" fmla="*/ T104 w 6777"/>
                                    <a:gd name="T106" fmla="+- 0 1747 1710"/>
                                    <a:gd name="T107" fmla="*/ 1747 h 975"/>
                                    <a:gd name="T108" fmla="+- 0 7242 3201"/>
                                    <a:gd name="T109" fmla="*/ T108 w 6777"/>
                                    <a:gd name="T110" fmla="+- 0 1722 1710"/>
                                    <a:gd name="T111" fmla="*/ 1722 h 975"/>
                                    <a:gd name="T112" fmla="+- 0 7506 3201"/>
                                    <a:gd name="T113" fmla="*/ T112 w 6777"/>
                                    <a:gd name="T114" fmla="+- 0 1711 1710"/>
                                    <a:gd name="T115" fmla="*/ 1711 h 975"/>
                                    <a:gd name="T116" fmla="+- 0 7770 3201"/>
                                    <a:gd name="T117" fmla="*/ T116 w 6777"/>
                                    <a:gd name="T118" fmla="+- 0 1714 1710"/>
                                    <a:gd name="T119" fmla="*/ 1714 h 975"/>
                                    <a:gd name="T120" fmla="+- 0 8027 3201"/>
                                    <a:gd name="T121" fmla="*/ T120 w 6777"/>
                                    <a:gd name="T122" fmla="+- 0 1729 1710"/>
                                    <a:gd name="T123" fmla="*/ 1729 h 975"/>
                                    <a:gd name="T124" fmla="+- 0 8272 3201"/>
                                    <a:gd name="T125" fmla="*/ T124 w 6777"/>
                                    <a:gd name="T126" fmla="+- 0 1758 1710"/>
                                    <a:gd name="T127" fmla="*/ 1758 h 975"/>
                                    <a:gd name="T128" fmla="+- 0 8500 3201"/>
                                    <a:gd name="T129" fmla="*/ T128 w 6777"/>
                                    <a:gd name="T130" fmla="+- 0 1798 1710"/>
                                    <a:gd name="T131" fmla="*/ 1798 h 975"/>
                                    <a:gd name="T132" fmla="+- 0 8705 3201"/>
                                    <a:gd name="T133" fmla="*/ T132 w 6777"/>
                                    <a:gd name="T134" fmla="+- 0 1850 1710"/>
                                    <a:gd name="T135" fmla="*/ 1850 h 975"/>
                                    <a:gd name="T136" fmla="+- 0 8934 3201"/>
                                    <a:gd name="T137" fmla="*/ T136 w 6777"/>
                                    <a:gd name="T138" fmla="+- 0 1937 1710"/>
                                    <a:gd name="T139" fmla="*/ 1937 h 975"/>
                                    <a:gd name="T140" fmla="+- 0 9080 3201"/>
                                    <a:gd name="T141" fmla="*/ T140 w 6777"/>
                                    <a:gd name="T142" fmla="+- 0 1956 1710"/>
                                    <a:gd name="T143" fmla="*/ 1956 h 975"/>
                                    <a:gd name="T144" fmla="+- 0 9289 3201"/>
                                    <a:gd name="T145" fmla="*/ T144 w 6777"/>
                                    <a:gd name="T146" fmla="+- 0 1956 1710"/>
                                    <a:gd name="T147" fmla="*/ 1956 h 975"/>
                                    <a:gd name="T148" fmla="+- 0 9583 3201"/>
                                    <a:gd name="T149" fmla="*/ T148 w 6777"/>
                                    <a:gd name="T150" fmla="+- 0 1987 1710"/>
                                    <a:gd name="T151" fmla="*/ 1987 h 975"/>
                                    <a:gd name="T152" fmla="+- 0 9812 3201"/>
                                    <a:gd name="T153" fmla="*/ T152 w 6777"/>
                                    <a:gd name="T154" fmla="+- 0 2049 1710"/>
                                    <a:gd name="T155" fmla="*/ 2049 h 975"/>
                                    <a:gd name="T156" fmla="+- 0 9978 3201"/>
                                    <a:gd name="T157" fmla="*/ T156 w 6777"/>
                                    <a:gd name="T158" fmla="+- 0 2198 1710"/>
                                    <a:gd name="T159" fmla="*/ 2198 h 975"/>
                                    <a:gd name="T160" fmla="+- 0 9829 3201"/>
                                    <a:gd name="T161" fmla="*/ T160 w 6777"/>
                                    <a:gd name="T162" fmla="+- 0 2340 1710"/>
                                    <a:gd name="T163" fmla="*/ 2340 h 975"/>
                                    <a:gd name="T164" fmla="+- 0 9626 3201"/>
                                    <a:gd name="T165" fmla="*/ T164 w 6777"/>
                                    <a:gd name="T166" fmla="+- 0 2400 1710"/>
                                    <a:gd name="T167" fmla="*/ 2400 h 975"/>
                                    <a:gd name="T168" fmla="+- 0 9368 3201"/>
                                    <a:gd name="T169" fmla="*/ T168 w 6777"/>
                                    <a:gd name="T170" fmla="+- 0 2435 1710"/>
                                    <a:gd name="T171" fmla="*/ 2435 h 975"/>
                                    <a:gd name="T172" fmla="+- 0 9080 3201"/>
                                    <a:gd name="T173" fmla="*/ T172 w 6777"/>
                                    <a:gd name="T174" fmla="+- 0 2439 1710"/>
                                    <a:gd name="T175" fmla="*/ 2439 h 975"/>
                                    <a:gd name="T176" fmla="+- 0 8872 3201"/>
                                    <a:gd name="T177" fmla="*/ T176 w 6777"/>
                                    <a:gd name="T178" fmla="+- 0 2486 1710"/>
                                    <a:gd name="T179" fmla="*/ 2486 h 975"/>
                                    <a:gd name="T180" fmla="+- 0 8647 3201"/>
                                    <a:gd name="T181" fmla="*/ T180 w 6777"/>
                                    <a:gd name="T182" fmla="+- 0 2562 1710"/>
                                    <a:gd name="T183" fmla="*/ 2562 h 975"/>
                                    <a:gd name="T184" fmla="+- 0 8438 3201"/>
                                    <a:gd name="T185" fmla="*/ T184 w 6777"/>
                                    <a:gd name="T186" fmla="+- 0 2610 1710"/>
                                    <a:gd name="T187" fmla="*/ 2610 h 975"/>
                                    <a:gd name="T188" fmla="+- 0 8211 3201"/>
                                    <a:gd name="T189" fmla="*/ T188 w 6777"/>
                                    <a:gd name="T190" fmla="+- 0 2646 1710"/>
                                    <a:gd name="T191" fmla="*/ 2646 h 975"/>
                                    <a:gd name="T192" fmla="+- 0 7970 3201"/>
                                    <a:gd name="T193" fmla="*/ T192 w 6777"/>
                                    <a:gd name="T194" fmla="+- 0 2671 1710"/>
                                    <a:gd name="T195" fmla="*/ 2671 h 975"/>
                                    <a:gd name="T196" fmla="+- 0 7720 3201"/>
                                    <a:gd name="T197" fmla="*/ T196 w 6777"/>
                                    <a:gd name="T198" fmla="+- 0 2683 1710"/>
                                    <a:gd name="T199" fmla="*/ 2683 h 975"/>
                                    <a:gd name="T200" fmla="+- 0 7466 3201"/>
                                    <a:gd name="T201" fmla="*/ T200 w 6777"/>
                                    <a:gd name="T202" fmla="+- 0 2684 1710"/>
                                    <a:gd name="T203" fmla="*/ 2684 h 975"/>
                                    <a:gd name="T204" fmla="+- 0 7215 3201"/>
                                    <a:gd name="T205" fmla="*/ T204 w 6777"/>
                                    <a:gd name="T206" fmla="+- 0 2672 1710"/>
                                    <a:gd name="T207" fmla="*/ 2672 h 975"/>
                                    <a:gd name="T208" fmla="+- 0 6970 3201"/>
                                    <a:gd name="T209" fmla="*/ T208 w 6777"/>
                                    <a:gd name="T210" fmla="+- 0 2647 1710"/>
                                    <a:gd name="T211" fmla="*/ 2647 h 975"/>
                                    <a:gd name="T212" fmla="+- 0 6736 3201"/>
                                    <a:gd name="T213" fmla="*/ T212 w 6777"/>
                                    <a:gd name="T214" fmla="+- 0 2610 1710"/>
                                    <a:gd name="T215" fmla="*/ 2610 h 975"/>
                                    <a:gd name="T216" fmla="+- 0 6536 3201"/>
                                    <a:gd name="T217" fmla="*/ T216 w 6777"/>
                                    <a:gd name="T218" fmla="+- 0 2591 1710"/>
                                    <a:gd name="T219" fmla="*/ 2591 h 975"/>
                                    <a:gd name="T220" fmla="+- 0 6197 3201"/>
                                    <a:gd name="T221" fmla="*/ T220 w 6777"/>
                                    <a:gd name="T222" fmla="+- 0 2649 1710"/>
                                    <a:gd name="T223" fmla="*/ 2649 h 975"/>
                                    <a:gd name="T224" fmla="+- 0 5937 3201"/>
                                    <a:gd name="T225" fmla="*/ T224 w 6777"/>
                                    <a:gd name="T226" fmla="+- 0 2674 1710"/>
                                    <a:gd name="T227" fmla="*/ 2674 h 975"/>
                                    <a:gd name="T228" fmla="+- 0 5673 3201"/>
                                    <a:gd name="T229" fmla="*/ T228 w 6777"/>
                                    <a:gd name="T230" fmla="+- 0 2684 1710"/>
                                    <a:gd name="T231" fmla="*/ 2684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777" h="975">
                                      <a:moveTo>
                                        <a:pt x="2384" y="975"/>
                                      </a:moveTo>
                                      <a:lnTo>
                                        <a:pt x="2296" y="974"/>
                                      </a:lnTo>
                                      <a:lnTo>
                                        <a:pt x="2209" y="972"/>
                                      </a:lnTo>
                                      <a:lnTo>
                                        <a:pt x="2122" y="968"/>
                                      </a:lnTo>
                                      <a:lnTo>
                                        <a:pt x="2036" y="963"/>
                                      </a:lnTo>
                                      <a:lnTo>
                                        <a:pt x="1951" y="956"/>
                                      </a:lnTo>
                                      <a:lnTo>
                                        <a:pt x="1868" y="948"/>
                                      </a:lnTo>
                                      <a:lnTo>
                                        <a:pt x="1786" y="938"/>
                                      </a:lnTo>
                                      <a:lnTo>
                                        <a:pt x="1706" y="928"/>
                                      </a:lnTo>
                                      <a:lnTo>
                                        <a:pt x="1628" y="915"/>
                                      </a:lnTo>
                                      <a:lnTo>
                                        <a:pt x="1552" y="902"/>
                                      </a:lnTo>
                                      <a:lnTo>
                                        <a:pt x="1478" y="887"/>
                                      </a:lnTo>
                                      <a:lnTo>
                                        <a:pt x="1407" y="871"/>
                                      </a:lnTo>
                                      <a:lnTo>
                                        <a:pt x="1339" y="854"/>
                                      </a:lnTo>
                                      <a:lnTo>
                                        <a:pt x="1273" y="835"/>
                                      </a:lnTo>
                                      <a:lnTo>
                                        <a:pt x="1211" y="815"/>
                                      </a:lnTo>
                                      <a:lnTo>
                                        <a:pt x="1152" y="794"/>
                                      </a:lnTo>
                                      <a:lnTo>
                                        <a:pt x="1045" y="748"/>
                                      </a:lnTo>
                                      <a:lnTo>
                                        <a:pt x="997" y="724"/>
                                      </a:lnTo>
                                      <a:lnTo>
                                        <a:pt x="948" y="727"/>
                                      </a:lnTo>
                                      <a:lnTo>
                                        <a:pt x="898" y="729"/>
                                      </a:lnTo>
                                      <a:lnTo>
                                        <a:pt x="848" y="731"/>
                                      </a:lnTo>
                                      <a:lnTo>
                                        <a:pt x="798" y="731"/>
                                      </a:lnTo>
                                      <a:lnTo>
                                        <a:pt x="689" y="729"/>
                                      </a:lnTo>
                                      <a:lnTo>
                                        <a:pt x="586" y="723"/>
                                      </a:lnTo>
                                      <a:lnTo>
                                        <a:pt x="487" y="712"/>
                                      </a:lnTo>
                                      <a:lnTo>
                                        <a:pt x="395" y="698"/>
                                      </a:lnTo>
                                      <a:lnTo>
                                        <a:pt x="310" y="681"/>
                                      </a:lnTo>
                                      <a:lnTo>
                                        <a:pt x="234" y="660"/>
                                      </a:lnTo>
                                      <a:lnTo>
                                        <a:pt x="166" y="637"/>
                                      </a:lnTo>
                                      <a:lnTo>
                                        <a:pt x="109" y="611"/>
                                      </a:lnTo>
                                      <a:lnTo>
                                        <a:pt x="29" y="552"/>
                                      </a:lnTo>
                                      <a:lnTo>
                                        <a:pt x="0" y="488"/>
                                      </a:lnTo>
                                      <a:lnTo>
                                        <a:pt x="2" y="472"/>
                                      </a:lnTo>
                                      <a:lnTo>
                                        <a:pt x="57" y="398"/>
                                      </a:lnTo>
                                      <a:lnTo>
                                        <a:pt x="150" y="346"/>
                                      </a:lnTo>
                                      <a:lnTo>
                                        <a:pt x="210" y="323"/>
                                      </a:lnTo>
                                      <a:lnTo>
                                        <a:pt x="278" y="303"/>
                                      </a:lnTo>
                                      <a:lnTo>
                                        <a:pt x="353" y="285"/>
                                      </a:lnTo>
                                      <a:lnTo>
                                        <a:pt x="434" y="271"/>
                                      </a:lnTo>
                                      <a:lnTo>
                                        <a:pt x="520" y="259"/>
                                      </a:lnTo>
                                      <a:lnTo>
                                        <a:pt x="611" y="251"/>
                                      </a:lnTo>
                                      <a:lnTo>
                                        <a:pt x="704" y="246"/>
                                      </a:lnTo>
                                      <a:lnTo>
                                        <a:pt x="801" y="244"/>
                                      </a:lnTo>
                                      <a:lnTo>
                                        <a:pt x="899" y="246"/>
                                      </a:lnTo>
                                      <a:lnTo>
                                        <a:pt x="997" y="252"/>
                                      </a:lnTo>
                                      <a:lnTo>
                                        <a:pt x="1031" y="234"/>
                                      </a:lnTo>
                                      <a:lnTo>
                                        <a:pt x="1106" y="200"/>
                                      </a:lnTo>
                                      <a:lnTo>
                                        <a:pt x="1206" y="162"/>
                                      </a:lnTo>
                                      <a:lnTo>
                                        <a:pt x="1267" y="142"/>
                                      </a:lnTo>
                                      <a:lnTo>
                                        <a:pt x="1332" y="124"/>
                                      </a:lnTo>
                                      <a:lnTo>
                                        <a:pt x="1399" y="106"/>
                                      </a:lnTo>
                                      <a:lnTo>
                                        <a:pt x="1469" y="90"/>
                                      </a:lnTo>
                                      <a:lnTo>
                                        <a:pt x="1540" y="76"/>
                                      </a:lnTo>
                                      <a:lnTo>
                                        <a:pt x="1614" y="62"/>
                                      </a:lnTo>
                                      <a:lnTo>
                                        <a:pt x="1690" y="50"/>
                                      </a:lnTo>
                                      <a:lnTo>
                                        <a:pt x="1768" y="39"/>
                                      </a:lnTo>
                                      <a:lnTo>
                                        <a:pt x="1847" y="30"/>
                                      </a:lnTo>
                                      <a:lnTo>
                                        <a:pt x="1927" y="22"/>
                                      </a:lnTo>
                                      <a:lnTo>
                                        <a:pt x="2009" y="15"/>
                                      </a:lnTo>
                                      <a:lnTo>
                                        <a:pt x="2091" y="9"/>
                                      </a:lnTo>
                                      <a:lnTo>
                                        <a:pt x="2175" y="5"/>
                                      </a:lnTo>
                                      <a:lnTo>
                                        <a:pt x="2259" y="2"/>
                                      </a:lnTo>
                                      <a:lnTo>
                                        <a:pt x="2343" y="1"/>
                                      </a:lnTo>
                                      <a:lnTo>
                                        <a:pt x="2428" y="1"/>
                                      </a:lnTo>
                                      <a:lnTo>
                                        <a:pt x="2512" y="2"/>
                                      </a:lnTo>
                                      <a:lnTo>
                                        <a:pt x="2596" y="4"/>
                                      </a:lnTo>
                                      <a:lnTo>
                                        <a:pt x="2680" y="8"/>
                                      </a:lnTo>
                                      <a:lnTo>
                                        <a:pt x="2764" y="14"/>
                                      </a:lnTo>
                                      <a:lnTo>
                                        <a:pt x="2847" y="20"/>
                                      </a:lnTo>
                                      <a:lnTo>
                                        <a:pt x="2928" y="29"/>
                                      </a:lnTo>
                                      <a:lnTo>
                                        <a:pt x="3009" y="38"/>
                                      </a:lnTo>
                                      <a:lnTo>
                                        <a:pt x="3088" y="49"/>
                                      </a:lnTo>
                                      <a:lnTo>
                                        <a:pt x="3166" y="62"/>
                                      </a:lnTo>
                                      <a:lnTo>
                                        <a:pt x="3242" y="75"/>
                                      </a:lnTo>
                                      <a:lnTo>
                                        <a:pt x="3317" y="91"/>
                                      </a:lnTo>
                                      <a:lnTo>
                                        <a:pt x="3389" y="107"/>
                                      </a:lnTo>
                                      <a:lnTo>
                                        <a:pt x="3442" y="95"/>
                                      </a:lnTo>
                                      <a:lnTo>
                                        <a:pt x="3555" y="72"/>
                                      </a:lnTo>
                                      <a:lnTo>
                                        <a:pt x="3697" y="48"/>
                                      </a:lnTo>
                                      <a:lnTo>
                                        <a:pt x="3781" y="37"/>
                                      </a:lnTo>
                                      <a:lnTo>
                                        <a:pt x="3867" y="27"/>
                                      </a:lnTo>
                                      <a:lnTo>
                                        <a:pt x="3954" y="18"/>
                                      </a:lnTo>
                                      <a:lnTo>
                                        <a:pt x="4041" y="12"/>
                                      </a:lnTo>
                                      <a:lnTo>
                                        <a:pt x="4129" y="7"/>
                                      </a:lnTo>
                                      <a:lnTo>
                                        <a:pt x="4217" y="3"/>
                                      </a:lnTo>
                                      <a:lnTo>
                                        <a:pt x="4305" y="1"/>
                                      </a:lnTo>
                                      <a:lnTo>
                                        <a:pt x="4394" y="0"/>
                                      </a:lnTo>
                                      <a:lnTo>
                                        <a:pt x="4482" y="1"/>
                                      </a:lnTo>
                                      <a:lnTo>
                                        <a:pt x="4569" y="4"/>
                                      </a:lnTo>
                                      <a:lnTo>
                                        <a:pt x="4656" y="7"/>
                                      </a:lnTo>
                                      <a:lnTo>
                                        <a:pt x="4741" y="13"/>
                                      </a:lnTo>
                                      <a:lnTo>
                                        <a:pt x="4826" y="19"/>
                                      </a:lnTo>
                                      <a:lnTo>
                                        <a:pt x="4909" y="27"/>
                                      </a:lnTo>
                                      <a:lnTo>
                                        <a:pt x="4991" y="37"/>
                                      </a:lnTo>
                                      <a:lnTo>
                                        <a:pt x="5071" y="48"/>
                                      </a:lnTo>
                                      <a:lnTo>
                                        <a:pt x="5150" y="60"/>
                                      </a:lnTo>
                                      <a:lnTo>
                                        <a:pt x="5226" y="73"/>
                                      </a:lnTo>
                                      <a:lnTo>
                                        <a:pt x="5299" y="88"/>
                                      </a:lnTo>
                                      <a:lnTo>
                                        <a:pt x="5370" y="104"/>
                                      </a:lnTo>
                                      <a:lnTo>
                                        <a:pt x="5439" y="122"/>
                                      </a:lnTo>
                                      <a:lnTo>
                                        <a:pt x="5504" y="140"/>
                                      </a:lnTo>
                                      <a:lnTo>
                                        <a:pt x="5567" y="160"/>
                                      </a:lnTo>
                                      <a:lnTo>
                                        <a:pt x="5626" y="181"/>
                                      </a:lnTo>
                                      <a:lnTo>
                                        <a:pt x="5733" y="227"/>
                                      </a:lnTo>
                                      <a:lnTo>
                                        <a:pt x="5781" y="252"/>
                                      </a:lnTo>
                                      <a:lnTo>
                                        <a:pt x="5830" y="248"/>
                                      </a:lnTo>
                                      <a:lnTo>
                                        <a:pt x="5879" y="246"/>
                                      </a:lnTo>
                                      <a:lnTo>
                                        <a:pt x="5930" y="245"/>
                                      </a:lnTo>
                                      <a:lnTo>
                                        <a:pt x="5980" y="244"/>
                                      </a:lnTo>
                                      <a:lnTo>
                                        <a:pt x="6088" y="246"/>
                                      </a:lnTo>
                                      <a:lnTo>
                                        <a:pt x="6192" y="253"/>
                                      </a:lnTo>
                                      <a:lnTo>
                                        <a:pt x="6290" y="263"/>
                                      </a:lnTo>
                                      <a:lnTo>
                                        <a:pt x="6382" y="277"/>
                                      </a:lnTo>
                                      <a:lnTo>
                                        <a:pt x="6467" y="295"/>
                                      </a:lnTo>
                                      <a:lnTo>
                                        <a:pt x="6544" y="315"/>
                                      </a:lnTo>
                                      <a:lnTo>
                                        <a:pt x="6611" y="339"/>
                                      </a:lnTo>
                                      <a:lnTo>
                                        <a:pt x="6668" y="365"/>
                                      </a:lnTo>
                                      <a:lnTo>
                                        <a:pt x="6749" y="423"/>
                                      </a:lnTo>
                                      <a:lnTo>
                                        <a:pt x="6777" y="488"/>
                                      </a:lnTo>
                                      <a:lnTo>
                                        <a:pt x="6776" y="503"/>
                                      </a:lnTo>
                                      <a:lnTo>
                                        <a:pt x="6721" y="578"/>
                                      </a:lnTo>
                                      <a:lnTo>
                                        <a:pt x="6628" y="630"/>
                                      </a:lnTo>
                                      <a:lnTo>
                                        <a:pt x="6568" y="652"/>
                                      </a:lnTo>
                                      <a:lnTo>
                                        <a:pt x="6500" y="672"/>
                                      </a:lnTo>
                                      <a:lnTo>
                                        <a:pt x="6425" y="690"/>
                                      </a:lnTo>
                                      <a:lnTo>
                                        <a:pt x="6344" y="705"/>
                                      </a:lnTo>
                                      <a:lnTo>
                                        <a:pt x="6257" y="716"/>
                                      </a:lnTo>
                                      <a:lnTo>
                                        <a:pt x="6167" y="725"/>
                                      </a:lnTo>
                                      <a:lnTo>
                                        <a:pt x="6073" y="730"/>
                                      </a:lnTo>
                                      <a:lnTo>
                                        <a:pt x="5977" y="731"/>
                                      </a:lnTo>
                                      <a:lnTo>
                                        <a:pt x="5879" y="729"/>
                                      </a:lnTo>
                                      <a:lnTo>
                                        <a:pt x="5781" y="724"/>
                                      </a:lnTo>
                                      <a:lnTo>
                                        <a:pt x="5747" y="741"/>
                                      </a:lnTo>
                                      <a:lnTo>
                                        <a:pt x="5671" y="776"/>
                                      </a:lnTo>
                                      <a:lnTo>
                                        <a:pt x="5572" y="813"/>
                                      </a:lnTo>
                                      <a:lnTo>
                                        <a:pt x="5510" y="833"/>
                                      </a:lnTo>
                                      <a:lnTo>
                                        <a:pt x="5446" y="852"/>
                                      </a:lnTo>
                                      <a:lnTo>
                                        <a:pt x="5379" y="869"/>
                                      </a:lnTo>
                                      <a:lnTo>
                                        <a:pt x="5309" y="885"/>
                                      </a:lnTo>
                                      <a:lnTo>
                                        <a:pt x="5237" y="900"/>
                                      </a:lnTo>
                                      <a:lnTo>
                                        <a:pt x="5163" y="913"/>
                                      </a:lnTo>
                                      <a:lnTo>
                                        <a:pt x="5087" y="925"/>
                                      </a:lnTo>
                                      <a:lnTo>
                                        <a:pt x="5010" y="936"/>
                                      </a:lnTo>
                                      <a:lnTo>
                                        <a:pt x="4931" y="946"/>
                                      </a:lnTo>
                                      <a:lnTo>
                                        <a:pt x="4850" y="954"/>
                                      </a:lnTo>
                                      <a:lnTo>
                                        <a:pt x="4769" y="961"/>
                                      </a:lnTo>
                                      <a:lnTo>
                                        <a:pt x="4686" y="966"/>
                                      </a:lnTo>
                                      <a:lnTo>
                                        <a:pt x="4603" y="970"/>
                                      </a:lnTo>
                                      <a:lnTo>
                                        <a:pt x="4519" y="973"/>
                                      </a:lnTo>
                                      <a:lnTo>
                                        <a:pt x="4435" y="975"/>
                                      </a:lnTo>
                                      <a:lnTo>
                                        <a:pt x="4350" y="975"/>
                                      </a:lnTo>
                                      <a:lnTo>
                                        <a:pt x="4265" y="974"/>
                                      </a:lnTo>
                                      <a:lnTo>
                                        <a:pt x="4181" y="971"/>
                                      </a:lnTo>
                                      <a:lnTo>
                                        <a:pt x="4097" y="967"/>
                                      </a:lnTo>
                                      <a:lnTo>
                                        <a:pt x="4014" y="962"/>
                                      </a:lnTo>
                                      <a:lnTo>
                                        <a:pt x="3931" y="955"/>
                                      </a:lnTo>
                                      <a:lnTo>
                                        <a:pt x="3849" y="947"/>
                                      </a:lnTo>
                                      <a:lnTo>
                                        <a:pt x="3769" y="937"/>
                                      </a:lnTo>
                                      <a:lnTo>
                                        <a:pt x="3689" y="926"/>
                                      </a:lnTo>
                                      <a:lnTo>
                                        <a:pt x="3611" y="914"/>
                                      </a:lnTo>
                                      <a:lnTo>
                                        <a:pt x="3535" y="900"/>
                                      </a:lnTo>
                                      <a:lnTo>
                                        <a:pt x="3461" y="885"/>
                                      </a:lnTo>
                                      <a:lnTo>
                                        <a:pt x="3389" y="868"/>
                                      </a:lnTo>
                                      <a:lnTo>
                                        <a:pt x="3335" y="881"/>
                                      </a:lnTo>
                                      <a:lnTo>
                                        <a:pt x="3223" y="904"/>
                                      </a:lnTo>
                                      <a:lnTo>
                                        <a:pt x="3081" y="927"/>
                                      </a:lnTo>
                                      <a:lnTo>
                                        <a:pt x="2996" y="939"/>
                                      </a:lnTo>
                                      <a:lnTo>
                                        <a:pt x="2910" y="949"/>
                                      </a:lnTo>
                                      <a:lnTo>
                                        <a:pt x="2824" y="957"/>
                                      </a:lnTo>
                                      <a:lnTo>
                                        <a:pt x="2736" y="964"/>
                                      </a:lnTo>
                                      <a:lnTo>
                                        <a:pt x="2649" y="969"/>
                                      </a:lnTo>
                                      <a:lnTo>
                                        <a:pt x="2560" y="972"/>
                                      </a:lnTo>
                                      <a:lnTo>
                                        <a:pt x="2472" y="974"/>
                                      </a:lnTo>
                                      <a:lnTo>
                                        <a:pt x="2384" y="975"/>
                                      </a:lnTo>
                                      <a:close/>
                                    </a:path>
                                  </a:pathLst>
                                </a:custGeom>
                                <a:solidFill>
                                  <a:srgbClr val="C7D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3" name="Freeform 71"/>
                              <wps:cNvSpPr>
                                <a:spLocks/>
                              </wps:cNvSpPr>
                              <wps:spPr bwMode="auto">
                                <a:xfrm>
                                  <a:off x="3201" y="1710"/>
                                  <a:ext cx="6777" cy="975"/>
                                </a:xfrm>
                                <a:custGeom>
                                  <a:avLst/>
                                  <a:gdLst>
                                    <a:gd name="T0" fmla="+- 0 4412 3201"/>
                                    <a:gd name="T1" fmla="*/ T0 w 6777"/>
                                    <a:gd name="T2" fmla="+- 0 2525 1710"/>
                                    <a:gd name="T3" fmla="*/ 2525 h 975"/>
                                    <a:gd name="T4" fmla="+- 0 4608 3201"/>
                                    <a:gd name="T5" fmla="*/ T4 w 6777"/>
                                    <a:gd name="T6" fmla="+- 0 2581 1710"/>
                                    <a:gd name="T7" fmla="*/ 2581 h 975"/>
                                    <a:gd name="T8" fmla="+- 0 4829 3201"/>
                                    <a:gd name="T9" fmla="*/ T8 w 6777"/>
                                    <a:gd name="T10" fmla="+- 0 2625 1710"/>
                                    <a:gd name="T11" fmla="*/ 2625 h 975"/>
                                    <a:gd name="T12" fmla="+- 0 5069 3201"/>
                                    <a:gd name="T13" fmla="*/ T12 w 6777"/>
                                    <a:gd name="T14" fmla="+- 0 2658 1710"/>
                                    <a:gd name="T15" fmla="*/ 2658 h 975"/>
                                    <a:gd name="T16" fmla="+- 0 5323 3201"/>
                                    <a:gd name="T17" fmla="*/ T16 w 6777"/>
                                    <a:gd name="T18" fmla="+- 0 2678 1710"/>
                                    <a:gd name="T19" fmla="*/ 2678 h 975"/>
                                    <a:gd name="T20" fmla="+- 0 5585 3201"/>
                                    <a:gd name="T21" fmla="*/ T20 w 6777"/>
                                    <a:gd name="T22" fmla="+- 0 2685 1710"/>
                                    <a:gd name="T23" fmla="*/ 2685 h 975"/>
                                    <a:gd name="T24" fmla="+- 0 5850 3201"/>
                                    <a:gd name="T25" fmla="*/ T24 w 6777"/>
                                    <a:gd name="T26" fmla="+- 0 2679 1710"/>
                                    <a:gd name="T27" fmla="*/ 2679 h 975"/>
                                    <a:gd name="T28" fmla="+- 0 6111 3201"/>
                                    <a:gd name="T29" fmla="*/ T28 w 6777"/>
                                    <a:gd name="T30" fmla="+- 0 2659 1710"/>
                                    <a:gd name="T31" fmla="*/ 2659 h 975"/>
                                    <a:gd name="T32" fmla="+- 0 6365 3201"/>
                                    <a:gd name="T33" fmla="*/ T32 w 6777"/>
                                    <a:gd name="T34" fmla="+- 0 2624 1710"/>
                                    <a:gd name="T35" fmla="*/ 2624 h 975"/>
                                    <a:gd name="T36" fmla="+- 0 6662 3201"/>
                                    <a:gd name="T37" fmla="*/ T36 w 6777"/>
                                    <a:gd name="T38" fmla="+- 0 2595 1710"/>
                                    <a:gd name="T39" fmla="*/ 2595 h 975"/>
                                    <a:gd name="T40" fmla="+- 0 6890 3201"/>
                                    <a:gd name="T41" fmla="*/ T40 w 6777"/>
                                    <a:gd name="T42" fmla="+- 0 2636 1710"/>
                                    <a:gd name="T43" fmla="*/ 2636 h 975"/>
                                    <a:gd name="T44" fmla="+- 0 7132 3201"/>
                                    <a:gd name="T45" fmla="*/ T44 w 6777"/>
                                    <a:gd name="T46" fmla="+- 0 2665 1710"/>
                                    <a:gd name="T47" fmla="*/ 2665 h 975"/>
                                    <a:gd name="T48" fmla="+- 0 7382 3201"/>
                                    <a:gd name="T49" fmla="*/ T48 w 6777"/>
                                    <a:gd name="T50" fmla="+- 0 2681 1710"/>
                                    <a:gd name="T51" fmla="*/ 2681 h 975"/>
                                    <a:gd name="T52" fmla="+- 0 7636 3201"/>
                                    <a:gd name="T53" fmla="*/ T52 w 6777"/>
                                    <a:gd name="T54" fmla="+- 0 2685 1710"/>
                                    <a:gd name="T55" fmla="*/ 2685 h 975"/>
                                    <a:gd name="T56" fmla="+- 0 7887 3201"/>
                                    <a:gd name="T57" fmla="*/ T56 w 6777"/>
                                    <a:gd name="T58" fmla="+- 0 2676 1710"/>
                                    <a:gd name="T59" fmla="*/ 2676 h 975"/>
                                    <a:gd name="T60" fmla="+- 0 8132 3201"/>
                                    <a:gd name="T61" fmla="*/ T60 w 6777"/>
                                    <a:gd name="T62" fmla="+- 0 2656 1710"/>
                                    <a:gd name="T63" fmla="*/ 2656 h 975"/>
                                    <a:gd name="T64" fmla="+- 0 8364 3201"/>
                                    <a:gd name="T65" fmla="*/ T64 w 6777"/>
                                    <a:gd name="T66" fmla="+- 0 2623 1710"/>
                                    <a:gd name="T67" fmla="*/ 2623 h 975"/>
                                    <a:gd name="T68" fmla="+- 0 8580 3201"/>
                                    <a:gd name="T69" fmla="*/ T68 w 6777"/>
                                    <a:gd name="T70" fmla="+- 0 2579 1710"/>
                                    <a:gd name="T71" fmla="*/ 2579 h 975"/>
                                    <a:gd name="T72" fmla="+- 0 8773 3201"/>
                                    <a:gd name="T73" fmla="*/ T72 w 6777"/>
                                    <a:gd name="T74" fmla="+- 0 2523 1710"/>
                                    <a:gd name="T75" fmla="*/ 2523 h 975"/>
                                    <a:gd name="T76" fmla="+- 0 8982 3201"/>
                                    <a:gd name="T77" fmla="*/ T76 w 6777"/>
                                    <a:gd name="T78" fmla="+- 0 2434 1710"/>
                                    <a:gd name="T79" fmla="*/ 2434 h 975"/>
                                    <a:gd name="T80" fmla="+- 0 9274 3201"/>
                                    <a:gd name="T81" fmla="*/ T80 w 6777"/>
                                    <a:gd name="T82" fmla="+- 0 2440 1710"/>
                                    <a:gd name="T83" fmla="*/ 2440 h 975"/>
                                    <a:gd name="T84" fmla="+- 0 9545 3201"/>
                                    <a:gd name="T85" fmla="*/ T84 w 6777"/>
                                    <a:gd name="T86" fmla="+- 0 2415 1710"/>
                                    <a:gd name="T87" fmla="*/ 2415 h 975"/>
                                    <a:gd name="T88" fmla="+- 0 9769 3201"/>
                                    <a:gd name="T89" fmla="*/ T88 w 6777"/>
                                    <a:gd name="T90" fmla="+- 0 2362 1710"/>
                                    <a:gd name="T91" fmla="*/ 2362 h 975"/>
                                    <a:gd name="T92" fmla="+- 0 9964 3201"/>
                                    <a:gd name="T93" fmla="*/ T92 w 6777"/>
                                    <a:gd name="T94" fmla="+- 0 2244 1710"/>
                                    <a:gd name="T95" fmla="*/ 2244 h 975"/>
                                    <a:gd name="T96" fmla="+- 0 9916 3201"/>
                                    <a:gd name="T97" fmla="*/ T96 w 6777"/>
                                    <a:gd name="T98" fmla="+- 0 2103 1710"/>
                                    <a:gd name="T99" fmla="*/ 2103 h 975"/>
                                    <a:gd name="T100" fmla="+- 0 9668 3201"/>
                                    <a:gd name="T101" fmla="*/ T100 w 6777"/>
                                    <a:gd name="T102" fmla="+- 0 2005 1710"/>
                                    <a:gd name="T103" fmla="*/ 2005 h 975"/>
                                    <a:gd name="T104" fmla="+- 0 9393 3201"/>
                                    <a:gd name="T105" fmla="*/ T104 w 6777"/>
                                    <a:gd name="T106" fmla="+- 0 1963 1710"/>
                                    <a:gd name="T107" fmla="*/ 1963 h 975"/>
                                    <a:gd name="T108" fmla="+- 0 9131 3201"/>
                                    <a:gd name="T109" fmla="*/ T108 w 6777"/>
                                    <a:gd name="T110" fmla="+- 0 1955 1710"/>
                                    <a:gd name="T111" fmla="*/ 1955 h 975"/>
                                    <a:gd name="T112" fmla="+- 0 8982 3201"/>
                                    <a:gd name="T113" fmla="*/ T112 w 6777"/>
                                    <a:gd name="T114" fmla="+- 0 1962 1710"/>
                                    <a:gd name="T115" fmla="*/ 1962 h 975"/>
                                    <a:gd name="T116" fmla="+- 0 8768 3201"/>
                                    <a:gd name="T117" fmla="*/ T116 w 6777"/>
                                    <a:gd name="T118" fmla="+- 0 1870 1710"/>
                                    <a:gd name="T119" fmla="*/ 1870 h 975"/>
                                    <a:gd name="T120" fmla="+- 0 8571 3201"/>
                                    <a:gd name="T121" fmla="*/ T120 w 6777"/>
                                    <a:gd name="T122" fmla="+- 0 1814 1710"/>
                                    <a:gd name="T123" fmla="*/ 1814 h 975"/>
                                    <a:gd name="T124" fmla="+- 0 8351 3201"/>
                                    <a:gd name="T125" fmla="*/ T124 w 6777"/>
                                    <a:gd name="T126" fmla="+- 0 1770 1710"/>
                                    <a:gd name="T127" fmla="*/ 1770 h 975"/>
                                    <a:gd name="T128" fmla="+- 0 8110 3201"/>
                                    <a:gd name="T129" fmla="*/ T128 w 6777"/>
                                    <a:gd name="T130" fmla="+- 0 1737 1710"/>
                                    <a:gd name="T131" fmla="*/ 1737 h 975"/>
                                    <a:gd name="T132" fmla="+- 0 7857 3201"/>
                                    <a:gd name="T133" fmla="*/ T132 w 6777"/>
                                    <a:gd name="T134" fmla="+- 0 1717 1710"/>
                                    <a:gd name="T135" fmla="*/ 1717 h 975"/>
                                    <a:gd name="T136" fmla="+- 0 7595 3201"/>
                                    <a:gd name="T137" fmla="*/ T136 w 6777"/>
                                    <a:gd name="T138" fmla="+- 0 1710 1710"/>
                                    <a:gd name="T139" fmla="*/ 1710 h 975"/>
                                    <a:gd name="T140" fmla="+- 0 7330 3201"/>
                                    <a:gd name="T141" fmla="*/ T140 w 6777"/>
                                    <a:gd name="T142" fmla="+- 0 1717 1710"/>
                                    <a:gd name="T143" fmla="*/ 1717 h 975"/>
                                    <a:gd name="T144" fmla="+- 0 7068 3201"/>
                                    <a:gd name="T145" fmla="*/ T144 w 6777"/>
                                    <a:gd name="T146" fmla="+- 0 1737 1710"/>
                                    <a:gd name="T147" fmla="*/ 1737 h 975"/>
                                    <a:gd name="T148" fmla="+- 0 6814 3201"/>
                                    <a:gd name="T149" fmla="*/ T148 w 6777"/>
                                    <a:gd name="T150" fmla="+- 0 1771 1710"/>
                                    <a:gd name="T151" fmla="*/ 1771 h 975"/>
                                    <a:gd name="T152" fmla="+- 0 6518 3201"/>
                                    <a:gd name="T153" fmla="*/ T152 w 6777"/>
                                    <a:gd name="T154" fmla="+- 0 1801 1710"/>
                                    <a:gd name="T155" fmla="*/ 1801 h 975"/>
                                    <a:gd name="T156" fmla="+- 0 6289 3201"/>
                                    <a:gd name="T157" fmla="*/ T156 w 6777"/>
                                    <a:gd name="T158" fmla="+- 0 1759 1710"/>
                                    <a:gd name="T159" fmla="*/ 1759 h 975"/>
                                    <a:gd name="T160" fmla="+- 0 6048 3201"/>
                                    <a:gd name="T161" fmla="*/ T160 w 6777"/>
                                    <a:gd name="T162" fmla="+- 0 1730 1710"/>
                                    <a:gd name="T163" fmla="*/ 1730 h 975"/>
                                    <a:gd name="T164" fmla="+- 0 5797 3201"/>
                                    <a:gd name="T165" fmla="*/ T164 w 6777"/>
                                    <a:gd name="T166" fmla="+- 0 1714 1710"/>
                                    <a:gd name="T167" fmla="*/ 1714 h 975"/>
                                    <a:gd name="T168" fmla="+- 0 5544 3201"/>
                                    <a:gd name="T169" fmla="*/ T168 w 6777"/>
                                    <a:gd name="T170" fmla="+- 0 1711 1710"/>
                                    <a:gd name="T171" fmla="*/ 1711 h 975"/>
                                    <a:gd name="T172" fmla="+- 0 5292 3201"/>
                                    <a:gd name="T173" fmla="*/ T172 w 6777"/>
                                    <a:gd name="T174" fmla="+- 0 1719 1710"/>
                                    <a:gd name="T175" fmla="*/ 1719 h 975"/>
                                    <a:gd name="T176" fmla="+- 0 5048 3201"/>
                                    <a:gd name="T177" fmla="*/ T176 w 6777"/>
                                    <a:gd name="T178" fmla="+- 0 1740 1710"/>
                                    <a:gd name="T179" fmla="*/ 1740 h 975"/>
                                    <a:gd name="T180" fmla="+- 0 4815 3201"/>
                                    <a:gd name="T181" fmla="*/ T180 w 6777"/>
                                    <a:gd name="T182" fmla="+- 0 1772 1710"/>
                                    <a:gd name="T183" fmla="*/ 1772 h 975"/>
                                    <a:gd name="T184" fmla="+- 0 4600 3201"/>
                                    <a:gd name="T185" fmla="*/ T184 w 6777"/>
                                    <a:gd name="T186" fmla="+- 0 1816 1710"/>
                                    <a:gd name="T187" fmla="*/ 1816 h 975"/>
                                    <a:gd name="T188" fmla="+- 0 4407 3201"/>
                                    <a:gd name="T189" fmla="*/ T188 w 6777"/>
                                    <a:gd name="T190" fmla="+- 0 1872 1710"/>
                                    <a:gd name="T191" fmla="*/ 1872 h 975"/>
                                    <a:gd name="T192" fmla="+- 0 4198 3201"/>
                                    <a:gd name="T193" fmla="*/ T192 w 6777"/>
                                    <a:gd name="T194" fmla="+- 0 1962 1710"/>
                                    <a:gd name="T195" fmla="*/ 1962 h 975"/>
                                    <a:gd name="T196" fmla="+- 0 3905 3201"/>
                                    <a:gd name="T197" fmla="*/ T196 w 6777"/>
                                    <a:gd name="T198" fmla="+- 0 1956 1710"/>
                                    <a:gd name="T199" fmla="*/ 1956 h 975"/>
                                    <a:gd name="T200" fmla="+- 0 3635 3201"/>
                                    <a:gd name="T201" fmla="*/ T200 w 6777"/>
                                    <a:gd name="T202" fmla="+- 0 1981 1710"/>
                                    <a:gd name="T203" fmla="*/ 1981 h 975"/>
                                    <a:gd name="T204" fmla="+- 0 3411 3201"/>
                                    <a:gd name="T205" fmla="*/ T204 w 6777"/>
                                    <a:gd name="T206" fmla="+- 0 2033 1710"/>
                                    <a:gd name="T207" fmla="*/ 2033 h 975"/>
                                    <a:gd name="T208" fmla="+- 0 3216 3201"/>
                                    <a:gd name="T209" fmla="*/ T208 w 6777"/>
                                    <a:gd name="T210" fmla="+- 0 2152 1710"/>
                                    <a:gd name="T211" fmla="*/ 2152 h 975"/>
                                    <a:gd name="T212" fmla="+- 0 3264 3201"/>
                                    <a:gd name="T213" fmla="*/ T212 w 6777"/>
                                    <a:gd name="T214" fmla="+- 0 2293 1710"/>
                                    <a:gd name="T215" fmla="*/ 2293 h 975"/>
                                    <a:gd name="T216" fmla="+- 0 3511 3201"/>
                                    <a:gd name="T217" fmla="*/ T216 w 6777"/>
                                    <a:gd name="T218" fmla="+- 0 2391 1710"/>
                                    <a:gd name="T219" fmla="*/ 2391 h 975"/>
                                    <a:gd name="T220" fmla="+- 0 3787 3201"/>
                                    <a:gd name="T221" fmla="*/ T220 w 6777"/>
                                    <a:gd name="T222" fmla="+- 0 2433 1710"/>
                                    <a:gd name="T223" fmla="*/ 2433 h 975"/>
                                    <a:gd name="T224" fmla="+- 0 4049 3201"/>
                                    <a:gd name="T225" fmla="*/ T224 w 6777"/>
                                    <a:gd name="T226" fmla="+- 0 2441 1710"/>
                                    <a:gd name="T227" fmla="*/ 2441 h 975"/>
                                    <a:gd name="T228" fmla="+- 0 4198 3201"/>
                                    <a:gd name="T229" fmla="*/ T228 w 6777"/>
                                    <a:gd name="T230" fmla="+- 0 2434 1710"/>
                                    <a:gd name="T231" fmla="*/ 2434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777" h="975">
                                      <a:moveTo>
                                        <a:pt x="997" y="724"/>
                                      </a:moveTo>
                                      <a:lnTo>
                                        <a:pt x="1096" y="772"/>
                                      </a:lnTo>
                                      <a:lnTo>
                                        <a:pt x="1211" y="815"/>
                                      </a:lnTo>
                                      <a:lnTo>
                                        <a:pt x="1273" y="835"/>
                                      </a:lnTo>
                                      <a:lnTo>
                                        <a:pt x="1339" y="854"/>
                                      </a:lnTo>
                                      <a:lnTo>
                                        <a:pt x="1407" y="871"/>
                                      </a:lnTo>
                                      <a:lnTo>
                                        <a:pt x="1478" y="887"/>
                                      </a:lnTo>
                                      <a:lnTo>
                                        <a:pt x="1552" y="902"/>
                                      </a:lnTo>
                                      <a:lnTo>
                                        <a:pt x="1628" y="915"/>
                                      </a:lnTo>
                                      <a:lnTo>
                                        <a:pt x="1706" y="928"/>
                                      </a:lnTo>
                                      <a:lnTo>
                                        <a:pt x="1786" y="938"/>
                                      </a:lnTo>
                                      <a:lnTo>
                                        <a:pt x="1868" y="948"/>
                                      </a:lnTo>
                                      <a:lnTo>
                                        <a:pt x="1951" y="956"/>
                                      </a:lnTo>
                                      <a:lnTo>
                                        <a:pt x="2036" y="963"/>
                                      </a:lnTo>
                                      <a:lnTo>
                                        <a:pt x="2122" y="968"/>
                                      </a:lnTo>
                                      <a:lnTo>
                                        <a:pt x="2209" y="972"/>
                                      </a:lnTo>
                                      <a:lnTo>
                                        <a:pt x="2296" y="974"/>
                                      </a:lnTo>
                                      <a:lnTo>
                                        <a:pt x="2384" y="975"/>
                                      </a:lnTo>
                                      <a:lnTo>
                                        <a:pt x="2472" y="974"/>
                                      </a:lnTo>
                                      <a:lnTo>
                                        <a:pt x="2560" y="972"/>
                                      </a:lnTo>
                                      <a:lnTo>
                                        <a:pt x="2649" y="969"/>
                                      </a:lnTo>
                                      <a:lnTo>
                                        <a:pt x="2736" y="964"/>
                                      </a:lnTo>
                                      <a:lnTo>
                                        <a:pt x="2824" y="957"/>
                                      </a:lnTo>
                                      <a:lnTo>
                                        <a:pt x="2910" y="949"/>
                                      </a:lnTo>
                                      <a:lnTo>
                                        <a:pt x="2996" y="939"/>
                                      </a:lnTo>
                                      <a:lnTo>
                                        <a:pt x="3081" y="927"/>
                                      </a:lnTo>
                                      <a:lnTo>
                                        <a:pt x="3164" y="914"/>
                                      </a:lnTo>
                                      <a:lnTo>
                                        <a:pt x="3280" y="893"/>
                                      </a:lnTo>
                                      <a:lnTo>
                                        <a:pt x="3389" y="868"/>
                                      </a:lnTo>
                                      <a:lnTo>
                                        <a:pt x="3461" y="885"/>
                                      </a:lnTo>
                                      <a:lnTo>
                                        <a:pt x="3535" y="900"/>
                                      </a:lnTo>
                                      <a:lnTo>
                                        <a:pt x="3611" y="914"/>
                                      </a:lnTo>
                                      <a:lnTo>
                                        <a:pt x="3689" y="926"/>
                                      </a:lnTo>
                                      <a:lnTo>
                                        <a:pt x="3769" y="937"/>
                                      </a:lnTo>
                                      <a:lnTo>
                                        <a:pt x="3849" y="947"/>
                                      </a:lnTo>
                                      <a:lnTo>
                                        <a:pt x="3931" y="955"/>
                                      </a:lnTo>
                                      <a:lnTo>
                                        <a:pt x="4014" y="962"/>
                                      </a:lnTo>
                                      <a:lnTo>
                                        <a:pt x="4097" y="967"/>
                                      </a:lnTo>
                                      <a:lnTo>
                                        <a:pt x="4181" y="971"/>
                                      </a:lnTo>
                                      <a:lnTo>
                                        <a:pt x="4265" y="974"/>
                                      </a:lnTo>
                                      <a:lnTo>
                                        <a:pt x="4350" y="975"/>
                                      </a:lnTo>
                                      <a:lnTo>
                                        <a:pt x="4435" y="975"/>
                                      </a:lnTo>
                                      <a:lnTo>
                                        <a:pt x="4519" y="973"/>
                                      </a:lnTo>
                                      <a:lnTo>
                                        <a:pt x="4603" y="970"/>
                                      </a:lnTo>
                                      <a:lnTo>
                                        <a:pt x="4686" y="966"/>
                                      </a:lnTo>
                                      <a:lnTo>
                                        <a:pt x="4769" y="961"/>
                                      </a:lnTo>
                                      <a:lnTo>
                                        <a:pt x="4850" y="954"/>
                                      </a:lnTo>
                                      <a:lnTo>
                                        <a:pt x="4931" y="946"/>
                                      </a:lnTo>
                                      <a:lnTo>
                                        <a:pt x="5010" y="936"/>
                                      </a:lnTo>
                                      <a:lnTo>
                                        <a:pt x="5087" y="925"/>
                                      </a:lnTo>
                                      <a:lnTo>
                                        <a:pt x="5163" y="913"/>
                                      </a:lnTo>
                                      <a:lnTo>
                                        <a:pt x="5237" y="900"/>
                                      </a:lnTo>
                                      <a:lnTo>
                                        <a:pt x="5309" y="885"/>
                                      </a:lnTo>
                                      <a:lnTo>
                                        <a:pt x="5379" y="869"/>
                                      </a:lnTo>
                                      <a:lnTo>
                                        <a:pt x="5446" y="852"/>
                                      </a:lnTo>
                                      <a:lnTo>
                                        <a:pt x="5510" y="833"/>
                                      </a:lnTo>
                                      <a:lnTo>
                                        <a:pt x="5572" y="813"/>
                                      </a:lnTo>
                                      <a:lnTo>
                                        <a:pt x="5630" y="792"/>
                                      </a:lnTo>
                                      <a:lnTo>
                                        <a:pt x="5710" y="759"/>
                                      </a:lnTo>
                                      <a:lnTo>
                                        <a:pt x="5781" y="724"/>
                                      </a:lnTo>
                                      <a:lnTo>
                                        <a:pt x="5879" y="729"/>
                                      </a:lnTo>
                                      <a:lnTo>
                                        <a:pt x="5977" y="731"/>
                                      </a:lnTo>
                                      <a:lnTo>
                                        <a:pt x="6073" y="730"/>
                                      </a:lnTo>
                                      <a:lnTo>
                                        <a:pt x="6167" y="725"/>
                                      </a:lnTo>
                                      <a:lnTo>
                                        <a:pt x="6257" y="716"/>
                                      </a:lnTo>
                                      <a:lnTo>
                                        <a:pt x="6344" y="705"/>
                                      </a:lnTo>
                                      <a:lnTo>
                                        <a:pt x="6425" y="690"/>
                                      </a:lnTo>
                                      <a:lnTo>
                                        <a:pt x="6500" y="672"/>
                                      </a:lnTo>
                                      <a:lnTo>
                                        <a:pt x="6568" y="652"/>
                                      </a:lnTo>
                                      <a:lnTo>
                                        <a:pt x="6628" y="630"/>
                                      </a:lnTo>
                                      <a:lnTo>
                                        <a:pt x="6721" y="578"/>
                                      </a:lnTo>
                                      <a:lnTo>
                                        <a:pt x="6763" y="534"/>
                                      </a:lnTo>
                                      <a:lnTo>
                                        <a:pt x="6777" y="488"/>
                                      </a:lnTo>
                                      <a:lnTo>
                                        <a:pt x="6770" y="455"/>
                                      </a:lnTo>
                                      <a:lnTo>
                                        <a:pt x="6715" y="393"/>
                                      </a:lnTo>
                                      <a:lnTo>
                                        <a:pt x="6611" y="339"/>
                                      </a:lnTo>
                                      <a:lnTo>
                                        <a:pt x="6544" y="315"/>
                                      </a:lnTo>
                                      <a:lnTo>
                                        <a:pt x="6467" y="295"/>
                                      </a:lnTo>
                                      <a:lnTo>
                                        <a:pt x="6382" y="277"/>
                                      </a:lnTo>
                                      <a:lnTo>
                                        <a:pt x="6290" y="263"/>
                                      </a:lnTo>
                                      <a:lnTo>
                                        <a:pt x="6192" y="253"/>
                                      </a:lnTo>
                                      <a:lnTo>
                                        <a:pt x="6088" y="246"/>
                                      </a:lnTo>
                                      <a:lnTo>
                                        <a:pt x="5980" y="244"/>
                                      </a:lnTo>
                                      <a:lnTo>
                                        <a:pt x="5930" y="245"/>
                                      </a:lnTo>
                                      <a:lnTo>
                                        <a:pt x="5879" y="246"/>
                                      </a:lnTo>
                                      <a:lnTo>
                                        <a:pt x="5830" y="248"/>
                                      </a:lnTo>
                                      <a:lnTo>
                                        <a:pt x="5781" y="252"/>
                                      </a:lnTo>
                                      <a:lnTo>
                                        <a:pt x="5733" y="227"/>
                                      </a:lnTo>
                                      <a:lnTo>
                                        <a:pt x="5626" y="181"/>
                                      </a:lnTo>
                                      <a:lnTo>
                                        <a:pt x="5567" y="160"/>
                                      </a:lnTo>
                                      <a:lnTo>
                                        <a:pt x="5504" y="140"/>
                                      </a:lnTo>
                                      <a:lnTo>
                                        <a:pt x="5439" y="122"/>
                                      </a:lnTo>
                                      <a:lnTo>
                                        <a:pt x="5370" y="104"/>
                                      </a:lnTo>
                                      <a:lnTo>
                                        <a:pt x="5299" y="88"/>
                                      </a:lnTo>
                                      <a:lnTo>
                                        <a:pt x="5226" y="73"/>
                                      </a:lnTo>
                                      <a:lnTo>
                                        <a:pt x="5150" y="60"/>
                                      </a:lnTo>
                                      <a:lnTo>
                                        <a:pt x="5071" y="48"/>
                                      </a:lnTo>
                                      <a:lnTo>
                                        <a:pt x="4991" y="37"/>
                                      </a:lnTo>
                                      <a:lnTo>
                                        <a:pt x="4909" y="27"/>
                                      </a:lnTo>
                                      <a:lnTo>
                                        <a:pt x="4826" y="19"/>
                                      </a:lnTo>
                                      <a:lnTo>
                                        <a:pt x="4741" y="13"/>
                                      </a:lnTo>
                                      <a:lnTo>
                                        <a:pt x="4656" y="7"/>
                                      </a:lnTo>
                                      <a:lnTo>
                                        <a:pt x="4569" y="4"/>
                                      </a:lnTo>
                                      <a:lnTo>
                                        <a:pt x="4482" y="1"/>
                                      </a:lnTo>
                                      <a:lnTo>
                                        <a:pt x="4394" y="0"/>
                                      </a:lnTo>
                                      <a:lnTo>
                                        <a:pt x="4305" y="1"/>
                                      </a:lnTo>
                                      <a:lnTo>
                                        <a:pt x="4217" y="3"/>
                                      </a:lnTo>
                                      <a:lnTo>
                                        <a:pt x="4129" y="7"/>
                                      </a:lnTo>
                                      <a:lnTo>
                                        <a:pt x="4041" y="12"/>
                                      </a:lnTo>
                                      <a:lnTo>
                                        <a:pt x="3954" y="18"/>
                                      </a:lnTo>
                                      <a:lnTo>
                                        <a:pt x="3867" y="27"/>
                                      </a:lnTo>
                                      <a:lnTo>
                                        <a:pt x="3781" y="37"/>
                                      </a:lnTo>
                                      <a:lnTo>
                                        <a:pt x="3697" y="48"/>
                                      </a:lnTo>
                                      <a:lnTo>
                                        <a:pt x="3613" y="61"/>
                                      </a:lnTo>
                                      <a:lnTo>
                                        <a:pt x="3498" y="83"/>
                                      </a:lnTo>
                                      <a:lnTo>
                                        <a:pt x="3389" y="107"/>
                                      </a:lnTo>
                                      <a:lnTo>
                                        <a:pt x="3317" y="91"/>
                                      </a:lnTo>
                                      <a:lnTo>
                                        <a:pt x="3242" y="75"/>
                                      </a:lnTo>
                                      <a:lnTo>
                                        <a:pt x="3166" y="62"/>
                                      </a:lnTo>
                                      <a:lnTo>
                                        <a:pt x="3088" y="49"/>
                                      </a:lnTo>
                                      <a:lnTo>
                                        <a:pt x="3009" y="38"/>
                                      </a:lnTo>
                                      <a:lnTo>
                                        <a:pt x="2928" y="29"/>
                                      </a:lnTo>
                                      <a:lnTo>
                                        <a:pt x="2847" y="20"/>
                                      </a:lnTo>
                                      <a:lnTo>
                                        <a:pt x="2764" y="14"/>
                                      </a:lnTo>
                                      <a:lnTo>
                                        <a:pt x="2680" y="8"/>
                                      </a:lnTo>
                                      <a:lnTo>
                                        <a:pt x="2596" y="4"/>
                                      </a:lnTo>
                                      <a:lnTo>
                                        <a:pt x="2512" y="2"/>
                                      </a:lnTo>
                                      <a:lnTo>
                                        <a:pt x="2428" y="1"/>
                                      </a:lnTo>
                                      <a:lnTo>
                                        <a:pt x="2343" y="1"/>
                                      </a:lnTo>
                                      <a:lnTo>
                                        <a:pt x="2259" y="2"/>
                                      </a:lnTo>
                                      <a:lnTo>
                                        <a:pt x="2175" y="5"/>
                                      </a:lnTo>
                                      <a:lnTo>
                                        <a:pt x="2091" y="9"/>
                                      </a:lnTo>
                                      <a:lnTo>
                                        <a:pt x="2009" y="15"/>
                                      </a:lnTo>
                                      <a:lnTo>
                                        <a:pt x="1927" y="22"/>
                                      </a:lnTo>
                                      <a:lnTo>
                                        <a:pt x="1847" y="30"/>
                                      </a:lnTo>
                                      <a:lnTo>
                                        <a:pt x="1768" y="39"/>
                                      </a:lnTo>
                                      <a:lnTo>
                                        <a:pt x="1690" y="50"/>
                                      </a:lnTo>
                                      <a:lnTo>
                                        <a:pt x="1614" y="62"/>
                                      </a:lnTo>
                                      <a:lnTo>
                                        <a:pt x="1540" y="76"/>
                                      </a:lnTo>
                                      <a:lnTo>
                                        <a:pt x="1469" y="90"/>
                                      </a:lnTo>
                                      <a:lnTo>
                                        <a:pt x="1399" y="106"/>
                                      </a:lnTo>
                                      <a:lnTo>
                                        <a:pt x="1332" y="124"/>
                                      </a:lnTo>
                                      <a:lnTo>
                                        <a:pt x="1267" y="142"/>
                                      </a:lnTo>
                                      <a:lnTo>
                                        <a:pt x="1206" y="162"/>
                                      </a:lnTo>
                                      <a:lnTo>
                                        <a:pt x="1147" y="183"/>
                                      </a:lnTo>
                                      <a:lnTo>
                                        <a:pt x="1067" y="216"/>
                                      </a:lnTo>
                                      <a:lnTo>
                                        <a:pt x="997" y="252"/>
                                      </a:lnTo>
                                      <a:lnTo>
                                        <a:pt x="899" y="246"/>
                                      </a:lnTo>
                                      <a:lnTo>
                                        <a:pt x="801" y="244"/>
                                      </a:lnTo>
                                      <a:lnTo>
                                        <a:pt x="704" y="246"/>
                                      </a:lnTo>
                                      <a:lnTo>
                                        <a:pt x="611" y="251"/>
                                      </a:lnTo>
                                      <a:lnTo>
                                        <a:pt x="520" y="259"/>
                                      </a:lnTo>
                                      <a:lnTo>
                                        <a:pt x="434" y="271"/>
                                      </a:lnTo>
                                      <a:lnTo>
                                        <a:pt x="353" y="285"/>
                                      </a:lnTo>
                                      <a:lnTo>
                                        <a:pt x="278" y="303"/>
                                      </a:lnTo>
                                      <a:lnTo>
                                        <a:pt x="210" y="323"/>
                                      </a:lnTo>
                                      <a:lnTo>
                                        <a:pt x="150" y="346"/>
                                      </a:lnTo>
                                      <a:lnTo>
                                        <a:pt x="57" y="398"/>
                                      </a:lnTo>
                                      <a:lnTo>
                                        <a:pt x="15" y="442"/>
                                      </a:lnTo>
                                      <a:lnTo>
                                        <a:pt x="0" y="488"/>
                                      </a:lnTo>
                                      <a:lnTo>
                                        <a:pt x="8" y="521"/>
                                      </a:lnTo>
                                      <a:lnTo>
                                        <a:pt x="63" y="583"/>
                                      </a:lnTo>
                                      <a:lnTo>
                                        <a:pt x="166" y="637"/>
                                      </a:lnTo>
                                      <a:lnTo>
                                        <a:pt x="234" y="660"/>
                                      </a:lnTo>
                                      <a:lnTo>
                                        <a:pt x="310" y="681"/>
                                      </a:lnTo>
                                      <a:lnTo>
                                        <a:pt x="395" y="698"/>
                                      </a:lnTo>
                                      <a:lnTo>
                                        <a:pt x="487" y="712"/>
                                      </a:lnTo>
                                      <a:lnTo>
                                        <a:pt x="586" y="723"/>
                                      </a:lnTo>
                                      <a:lnTo>
                                        <a:pt x="689" y="729"/>
                                      </a:lnTo>
                                      <a:lnTo>
                                        <a:pt x="798" y="731"/>
                                      </a:lnTo>
                                      <a:lnTo>
                                        <a:pt x="848" y="731"/>
                                      </a:lnTo>
                                      <a:lnTo>
                                        <a:pt x="898" y="729"/>
                                      </a:lnTo>
                                      <a:lnTo>
                                        <a:pt x="948" y="727"/>
                                      </a:lnTo>
                                      <a:lnTo>
                                        <a:pt x="997" y="724"/>
                                      </a:lnTo>
                                      <a:close/>
                                    </a:path>
                                  </a:pathLst>
                                </a:custGeom>
                                <a:noFill/>
                                <a:ln w="8806">
                                  <a:solidFill>
                                    <a:srgbClr val="719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4" name="Text Box 72"/>
                              <wps:cNvSpPr txBox="1">
                                <a:spLocks noChangeArrowheads="1"/>
                              </wps:cNvSpPr>
                              <wps:spPr bwMode="auto">
                                <a:xfrm>
                                  <a:off x="6446" y="738"/>
                                  <a:ext cx="800"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ind w:right="20"/>
                                      <w:jc w:val="center"/>
                                      <w:rPr>
                                        <w:sz w:val="9"/>
                                      </w:rPr>
                                    </w:pPr>
                                    <w:r>
                                      <w:rPr>
                                        <w:w w:val="105"/>
                                        <w:sz w:val="9"/>
                                      </w:rPr>
                                      <w:t>SCD</w:t>
                                    </w:r>
                                  </w:p>
                                  <w:p w:rsidR="00AA01B1" w:rsidRDefault="00AA01B1" w:rsidP="00DA41F7">
                                    <w:pPr>
                                      <w:tabs>
                                        <w:tab w:val="left" w:pos="556"/>
                                      </w:tabs>
                                      <w:spacing w:before="64"/>
                                      <w:ind w:right="20"/>
                                      <w:jc w:val="center"/>
                                      <w:rPr>
                                        <w:sz w:val="9"/>
                                      </w:rPr>
                                    </w:pPr>
                                    <w:r>
                                      <w:rPr>
                                        <w:w w:val="105"/>
                                        <w:sz w:val="9"/>
                                      </w:rPr>
                                      <w:t>IID</w:t>
                                    </w:r>
                                    <w:r>
                                      <w:rPr>
                                        <w:w w:val="105"/>
                                        <w:sz w:val="9"/>
                                      </w:rPr>
                                      <w:tab/>
                                      <w:t>IID</w:t>
                                    </w:r>
                                  </w:p>
                                  <w:p w:rsidR="00AA01B1" w:rsidRDefault="00AA01B1" w:rsidP="00DA41F7">
                                    <w:pPr>
                                      <w:tabs>
                                        <w:tab w:val="left" w:pos="553"/>
                                      </w:tabs>
                                      <w:spacing w:before="30" w:line="177" w:lineRule="auto"/>
                                      <w:ind w:right="18"/>
                                      <w:jc w:val="center"/>
                                      <w:rPr>
                                        <w:sz w:val="9"/>
                                      </w:rPr>
                                    </w:pPr>
                                    <w:r>
                                      <w:rPr>
                                        <w:w w:val="105"/>
                                        <w:sz w:val="9"/>
                                      </w:rPr>
                                      <w:t>GWA</w:t>
                                    </w:r>
                                    <w:r>
                                      <w:rPr>
                                        <w:w w:val="105"/>
                                        <w:sz w:val="9"/>
                                      </w:rPr>
                                      <w:tab/>
                                    </w:r>
                                    <w:r>
                                      <w:rPr>
                                        <w:spacing w:val="-6"/>
                                        <w:w w:val="105"/>
                                        <w:sz w:val="9"/>
                                      </w:rPr>
                                      <w:t xml:space="preserve">GWC </w:t>
                                    </w:r>
                                    <w:r>
                                      <w:rPr>
                                        <w:w w:val="105"/>
                                        <w:sz w:val="9"/>
                                      </w:rPr>
                                      <w:t>IID</w:t>
                                    </w:r>
                                  </w:p>
                                  <w:p w:rsidR="00AA01B1" w:rsidRDefault="00AA01B1" w:rsidP="00DA41F7">
                                    <w:pPr>
                                      <w:spacing w:before="13"/>
                                      <w:ind w:right="20"/>
                                      <w:jc w:val="center"/>
                                      <w:rPr>
                                        <w:sz w:val="9"/>
                                      </w:rPr>
                                    </w:pPr>
                                    <w:r>
                                      <w:rPr>
                                        <w:w w:val="105"/>
                                        <w:sz w:val="9"/>
                                      </w:rPr>
                                      <w:t>GWB</w:t>
                                    </w:r>
                                  </w:p>
                                </w:txbxContent>
                              </wps:txbx>
                              <wps:bodyPr rot="0" vert="horz" wrap="square" lIns="0" tIns="0" rIns="0" bIns="0" anchor="t" anchorCtr="0" upright="1">
                                <a:noAutofit/>
                              </wps:bodyPr>
                            </wps:wsp>
                            <wps:wsp>
                              <wps:cNvPr id="10465" name="Text Box 73"/>
                              <wps:cNvSpPr txBox="1">
                                <a:spLocks noChangeArrowheads="1"/>
                              </wps:cNvSpPr>
                              <wps:spPr bwMode="auto">
                                <a:xfrm>
                                  <a:off x="6455" y="2127"/>
                                  <a:ext cx="29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before="1"/>
                                      <w:rPr>
                                        <w:sz w:val="11"/>
                                      </w:rPr>
                                    </w:pPr>
                                    <w:r>
                                      <w:rPr>
                                        <w:w w:val="105"/>
                                        <w:sz w:val="11"/>
                                      </w:rPr>
                                      <w:t>WAN</w:t>
                                    </w:r>
                                  </w:p>
                                </w:txbxContent>
                              </wps:txbx>
                              <wps:bodyPr rot="0" vert="horz" wrap="square" lIns="0" tIns="0" rIns="0" bIns="0" anchor="t" anchorCtr="0" upright="1">
                                <a:noAutofit/>
                              </wps:bodyPr>
                            </wps:wsp>
                            <wps:wsp>
                              <wps:cNvPr id="10466" name="Text Box 74"/>
                              <wps:cNvSpPr txBox="1">
                                <a:spLocks noChangeArrowheads="1"/>
                              </wps:cNvSpPr>
                              <wps:spPr bwMode="auto">
                                <a:xfrm>
                                  <a:off x="1581" y="3052"/>
                                  <a:ext cx="2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66" w:right="6" w:hanging="67"/>
                                      <w:rPr>
                                        <w:sz w:val="9"/>
                                      </w:rPr>
                                    </w:pPr>
                                    <w:r>
                                      <w:rPr>
                                        <w:sz w:val="9"/>
                                      </w:rPr>
                                      <w:t xml:space="preserve">SCD </w:t>
                                    </w:r>
                                    <w:r>
                                      <w:rPr>
                                        <w:w w:val="105"/>
                                        <w:sz w:val="9"/>
                                      </w:rPr>
                                      <w:t>A</w:t>
                                    </w:r>
                                  </w:p>
                                </w:txbxContent>
                              </wps:txbx>
                              <wps:bodyPr rot="0" vert="horz" wrap="square" lIns="0" tIns="0" rIns="0" bIns="0" anchor="t" anchorCtr="0" upright="1">
                                <a:noAutofit/>
                              </wps:bodyPr>
                            </wps:wsp>
                            <wps:wsp>
                              <wps:cNvPr id="10467" name="Text Box 75"/>
                              <wps:cNvSpPr txBox="1">
                                <a:spLocks noChangeArrowheads="1"/>
                              </wps:cNvSpPr>
                              <wps:spPr bwMode="auto">
                                <a:xfrm>
                                  <a:off x="3348" y="2991"/>
                                  <a:ext cx="28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7" w:right="3" w:hanging="8"/>
                                      <w:rPr>
                                        <w:sz w:val="9"/>
                                      </w:rPr>
                                    </w:pPr>
                                    <w:r>
                                      <w:rPr>
                                        <w:sz w:val="9"/>
                                      </w:rPr>
                                      <w:t xml:space="preserve">Proxy/ </w:t>
                                    </w:r>
                                    <w:r>
                                      <w:rPr>
                                        <w:w w:val="105"/>
                                        <w:sz w:val="9"/>
                                      </w:rPr>
                                      <w:t>GW A</w:t>
                                    </w:r>
                                  </w:p>
                                </w:txbxContent>
                              </wps:txbx>
                              <wps:bodyPr rot="0" vert="horz" wrap="square" lIns="0" tIns="0" rIns="0" bIns="0" anchor="t" anchorCtr="0" upright="1">
                                <a:noAutofit/>
                              </wps:bodyPr>
                            </wps:wsp>
                            <wps:wsp>
                              <wps:cNvPr id="10468" name="Text Box 76"/>
                              <wps:cNvSpPr txBox="1">
                                <a:spLocks noChangeArrowheads="1"/>
                              </wps:cNvSpPr>
                              <wps:spPr bwMode="auto">
                                <a:xfrm>
                                  <a:off x="4691" y="3052"/>
                                  <a:ext cx="2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66" w:right="6" w:hanging="67"/>
                                      <w:rPr>
                                        <w:sz w:val="9"/>
                                      </w:rPr>
                                    </w:pPr>
                                    <w:r>
                                      <w:rPr>
                                        <w:sz w:val="9"/>
                                      </w:rPr>
                                      <w:t xml:space="preserve">SCD </w:t>
                                    </w:r>
                                    <w:r>
                                      <w:rPr>
                                        <w:w w:val="105"/>
                                        <w:sz w:val="9"/>
                                      </w:rPr>
                                      <w:t>B</w:t>
                                    </w:r>
                                  </w:p>
                                </w:txbxContent>
                              </wps:txbx>
                              <wps:bodyPr rot="0" vert="horz" wrap="square" lIns="0" tIns="0" rIns="0" bIns="0" anchor="t" anchorCtr="0" upright="1">
                                <a:noAutofit/>
                              </wps:bodyPr>
                            </wps:wsp>
                            <wps:wsp>
                              <wps:cNvPr id="10469" name="Text Box 77"/>
                              <wps:cNvSpPr txBox="1">
                                <a:spLocks noChangeArrowheads="1"/>
                              </wps:cNvSpPr>
                              <wps:spPr bwMode="auto">
                                <a:xfrm>
                                  <a:off x="6458" y="2991"/>
                                  <a:ext cx="28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7" w:right="3" w:hanging="8"/>
                                      <w:rPr>
                                        <w:sz w:val="9"/>
                                      </w:rPr>
                                    </w:pPr>
                                    <w:r>
                                      <w:rPr>
                                        <w:sz w:val="9"/>
                                      </w:rPr>
                                      <w:t xml:space="preserve">Proxy/ </w:t>
                                    </w:r>
                                    <w:r>
                                      <w:rPr>
                                        <w:w w:val="105"/>
                                        <w:sz w:val="9"/>
                                      </w:rPr>
                                      <w:t>GW B</w:t>
                                    </w:r>
                                  </w:p>
                                </w:txbxContent>
                              </wps:txbx>
                              <wps:bodyPr rot="0" vert="horz" wrap="square" lIns="0" tIns="0" rIns="0" bIns="0" anchor="t" anchorCtr="0" upright="1">
                                <a:noAutofit/>
                              </wps:bodyPr>
                            </wps:wsp>
                            <wps:wsp>
                              <wps:cNvPr id="10470" name="Text Box 78"/>
                              <wps:cNvSpPr txBox="1">
                                <a:spLocks noChangeArrowheads="1"/>
                              </wps:cNvSpPr>
                              <wps:spPr bwMode="auto">
                                <a:xfrm>
                                  <a:off x="7801" y="3052"/>
                                  <a:ext cx="2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64" w:right="6" w:hanging="65"/>
                                      <w:rPr>
                                        <w:sz w:val="9"/>
                                      </w:rPr>
                                    </w:pPr>
                                    <w:r>
                                      <w:rPr>
                                        <w:sz w:val="9"/>
                                      </w:rPr>
                                      <w:t xml:space="preserve">SCD </w:t>
                                    </w:r>
                                    <w:r>
                                      <w:rPr>
                                        <w:w w:val="105"/>
                                        <w:sz w:val="9"/>
                                      </w:rPr>
                                      <w:t>C</w:t>
                                    </w:r>
                                  </w:p>
                                </w:txbxContent>
                              </wps:txbx>
                              <wps:bodyPr rot="0" vert="horz" wrap="square" lIns="0" tIns="0" rIns="0" bIns="0" anchor="t" anchorCtr="0" upright="1">
                                <a:noAutofit/>
                              </wps:bodyPr>
                            </wps:wsp>
                            <wps:wsp>
                              <wps:cNvPr id="10471" name="Text Box 79"/>
                              <wps:cNvSpPr txBox="1">
                                <a:spLocks noChangeArrowheads="1"/>
                              </wps:cNvSpPr>
                              <wps:spPr bwMode="auto">
                                <a:xfrm>
                                  <a:off x="9568" y="2991"/>
                                  <a:ext cx="28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5" w:right="-1" w:hanging="6"/>
                                      <w:rPr>
                                        <w:sz w:val="9"/>
                                      </w:rPr>
                                    </w:pPr>
                                    <w:r>
                                      <w:rPr>
                                        <w:sz w:val="9"/>
                                      </w:rPr>
                                      <w:t xml:space="preserve">Proxy/ </w:t>
                                    </w:r>
                                    <w:r>
                                      <w:rPr>
                                        <w:w w:val="105"/>
                                        <w:sz w:val="9"/>
                                      </w:rPr>
                                      <w:t>GW C</w:t>
                                    </w:r>
                                  </w:p>
                                </w:txbxContent>
                              </wps:txbx>
                              <wps:bodyPr rot="0" vert="horz" wrap="square" lIns="0" tIns="0" rIns="0" bIns="0" anchor="t" anchorCtr="0" upright="1">
                                <a:noAutofit/>
                              </wps:bodyPr>
                            </wps:wsp>
                            <wps:wsp>
                              <wps:cNvPr id="10472" name="Text Box 80"/>
                              <wps:cNvSpPr txBox="1">
                                <a:spLocks noChangeArrowheads="1"/>
                              </wps:cNvSpPr>
                              <wps:spPr bwMode="auto">
                                <a:xfrm>
                                  <a:off x="3717" y="3333"/>
                                  <a:ext cx="642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tabs>
                                        <w:tab w:val="left" w:pos="3110"/>
                                        <w:tab w:val="left" w:pos="6220"/>
                                      </w:tabs>
                                      <w:spacing w:line="103" w:lineRule="exact"/>
                                      <w:rPr>
                                        <w:sz w:val="9"/>
                                      </w:rPr>
                                    </w:pPr>
                                    <w:r>
                                      <w:rPr>
                                        <w:w w:val="105"/>
                                        <w:sz w:val="9"/>
                                      </w:rPr>
                                      <w:t>LAN</w:t>
                                    </w:r>
                                    <w:r>
                                      <w:rPr>
                                        <w:w w:val="105"/>
                                        <w:sz w:val="9"/>
                                      </w:rPr>
                                      <w:tab/>
                                      <w:t>LAN</w:t>
                                    </w:r>
                                    <w:r>
                                      <w:rPr>
                                        <w:w w:val="105"/>
                                        <w:sz w:val="9"/>
                                      </w:rPr>
                                      <w:tab/>
                                      <w:t>LAN</w:t>
                                    </w:r>
                                  </w:p>
                                </w:txbxContent>
                              </wps:txbx>
                              <wps:bodyPr rot="0" vert="horz" wrap="square" lIns="0" tIns="0" rIns="0" bIns="0" anchor="t" anchorCtr="0" upright="1">
                                <a:noAutofit/>
                              </wps:bodyPr>
                            </wps:wsp>
                            <wps:wsp>
                              <wps:cNvPr id="10473" name="Text Box 81"/>
                              <wps:cNvSpPr txBox="1">
                                <a:spLocks noChangeArrowheads="1"/>
                              </wps:cNvSpPr>
                              <wps:spPr bwMode="auto">
                                <a:xfrm>
                                  <a:off x="1727"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1</w:t>
                                    </w:r>
                                  </w:p>
                                </w:txbxContent>
                              </wps:txbx>
                              <wps:bodyPr rot="0" vert="horz" wrap="square" lIns="0" tIns="0" rIns="0" bIns="0" anchor="t" anchorCtr="0" upright="1">
                                <a:noAutofit/>
                              </wps:bodyPr>
                            </wps:wsp>
                            <wps:wsp>
                              <wps:cNvPr id="10474" name="Text Box 82"/>
                              <wps:cNvSpPr txBox="1">
                                <a:spLocks noChangeArrowheads="1"/>
                              </wps:cNvSpPr>
                              <wps:spPr bwMode="auto">
                                <a:xfrm>
                                  <a:off x="2381"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2</w:t>
                                    </w:r>
                                  </w:p>
                                </w:txbxContent>
                              </wps:txbx>
                              <wps:bodyPr rot="0" vert="horz" wrap="square" lIns="0" tIns="0" rIns="0" bIns="0" anchor="t" anchorCtr="0" upright="1">
                                <a:noAutofit/>
                              </wps:bodyPr>
                            </wps:wsp>
                            <wps:wsp>
                              <wps:cNvPr id="10475" name="Text Box 83"/>
                              <wps:cNvSpPr txBox="1">
                                <a:spLocks noChangeArrowheads="1"/>
                              </wps:cNvSpPr>
                              <wps:spPr bwMode="auto">
                                <a:xfrm>
                                  <a:off x="3036"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3</w:t>
                                    </w:r>
                                  </w:p>
                                </w:txbxContent>
                              </wps:txbx>
                              <wps:bodyPr rot="0" vert="horz" wrap="square" lIns="0" tIns="0" rIns="0" bIns="0" anchor="t" anchorCtr="0" upright="1">
                                <a:noAutofit/>
                              </wps:bodyPr>
                            </wps:wsp>
                            <wps:wsp>
                              <wps:cNvPr id="10476" name="Text Box 84"/>
                              <wps:cNvSpPr txBox="1">
                                <a:spLocks noChangeArrowheads="1"/>
                              </wps:cNvSpPr>
                              <wps:spPr bwMode="auto">
                                <a:xfrm>
                                  <a:off x="3691"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4</w:t>
                                    </w:r>
                                  </w:p>
                                </w:txbxContent>
                              </wps:txbx>
                              <wps:bodyPr rot="0" vert="horz" wrap="square" lIns="0" tIns="0" rIns="0" bIns="0" anchor="t" anchorCtr="0" upright="1">
                                <a:noAutofit/>
                              </wps:bodyPr>
                            </wps:wsp>
                            <wps:wsp>
                              <wps:cNvPr id="10477" name="Text Box 85"/>
                              <wps:cNvSpPr txBox="1">
                                <a:spLocks noChangeArrowheads="1"/>
                              </wps:cNvSpPr>
                              <wps:spPr bwMode="auto">
                                <a:xfrm>
                                  <a:off x="4837"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1</w:t>
                                    </w:r>
                                  </w:p>
                                </w:txbxContent>
                              </wps:txbx>
                              <wps:bodyPr rot="0" vert="horz" wrap="square" lIns="0" tIns="0" rIns="0" bIns="0" anchor="t" anchorCtr="0" upright="1">
                                <a:noAutofit/>
                              </wps:bodyPr>
                            </wps:wsp>
                            <wps:wsp>
                              <wps:cNvPr id="10478" name="Text Box 86"/>
                              <wps:cNvSpPr txBox="1">
                                <a:spLocks noChangeArrowheads="1"/>
                              </wps:cNvSpPr>
                              <wps:spPr bwMode="auto">
                                <a:xfrm>
                                  <a:off x="5492"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2</w:t>
                                    </w:r>
                                  </w:p>
                                </w:txbxContent>
                              </wps:txbx>
                              <wps:bodyPr rot="0" vert="horz" wrap="square" lIns="0" tIns="0" rIns="0" bIns="0" anchor="t" anchorCtr="0" upright="1">
                                <a:noAutofit/>
                              </wps:bodyPr>
                            </wps:wsp>
                            <wps:wsp>
                              <wps:cNvPr id="10479" name="Text Box 87"/>
                              <wps:cNvSpPr txBox="1">
                                <a:spLocks noChangeArrowheads="1"/>
                              </wps:cNvSpPr>
                              <wps:spPr bwMode="auto">
                                <a:xfrm>
                                  <a:off x="6146"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3</w:t>
                                    </w:r>
                                  </w:p>
                                </w:txbxContent>
                              </wps:txbx>
                              <wps:bodyPr rot="0" vert="horz" wrap="square" lIns="0" tIns="0" rIns="0" bIns="0" anchor="t" anchorCtr="0" upright="1">
                                <a:noAutofit/>
                              </wps:bodyPr>
                            </wps:wsp>
                            <wps:wsp>
                              <wps:cNvPr id="10480" name="Text Box 88"/>
                              <wps:cNvSpPr txBox="1">
                                <a:spLocks noChangeArrowheads="1"/>
                              </wps:cNvSpPr>
                              <wps:spPr bwMode="auto">
                                <a:xfrm>
                                  <a:off x="6801"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4</w:t>
                                    </w:r>
                                  </w:p>
                                </w:txbxContent>
                              </wps:txbx>
                              <wps:bodyPr rot="0" vert="horz" wrap="square" lIns="0" tIns="0" rIns="0" bIns="0" anchor="t" anchorCtr="0" upright="1">
                                <a:noAutofit/>
                              </wps:bodyPr>
                            </wps:wsp>
                            <wps:wsp>
                              <wps:cNvPr id="10481" name="Text Box 89"/>
                              <wps:cNvSpPr txBox="1">
                                <a:spLocks noChangeArrowheads="1"/>
                              </wps:cNvSpPr>
                              <wps:spPr bwMode="auto">
                                <a:xfrm>
                                  <a:off x="7947"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1</w:t>
                                    </w:r>
                                  </w:p>
                                </w:txbxContent>
                              </wps:txbx>
                              <wps:bodyPr rot="0" vert="horz" wrap="square" lIns="0" tIns="0" rIns="0" bIns="0" anchor="t" anchorCtr="0" upright="1">
                                <a:noAutofit/>
                              </wps:bodyPr>
                            </wps:wsp>
                            <wps:wsp>
                              <wps:cNvPr id="10482" name="Text Box 90"/>
                              <wps:cNvSpPr txBox="1">
                                <a:spLocks noChangeArrowheads="1"/>
                              </wps:cNvSpPr>
                              <wps:spPr bwMode="auto">
                                <a:xfrm>
                                  <a:off x="8602"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2</w:t>
                                    </w:r>
                                  </w:p>
                                </w:txbxContent>
                              </wps:txbx>
                              <wps:bodyPr rot="0" vert="horz" wrap="square" lIns="0" tIns="0" rIns="0" bIns="0" anchor="t" anchorCtr="0" upright="1">
                                <a:noAutofit/>
                              </wps:bodyPr>
                            </wps:wsp>
                            <wps:wsp>
                              <wps:cNvPr id="10483" name="Text Box 91"/>
                              <wps:cNvSpPr txBox="1">
                                <a:spLocks noChangeArrowheads="1"/>
                              </wps:cNvSpPr>
                              <wps:spPr bwMode="auto">
                                <a:xfrm>
                                  <a:off x="9256"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3</w:t>
                                    </w:r>
                                  </w:p>
                                </w:txbxContent>
                              </wps:txbx>
                              <wps:bodyPr rot="0" vert="horz" wrap="square" lIns="0" tIns="0" rIns="0" bIns="0" anchor="t" anchorCtr="0" upright="1">
                                <a:noAutofit/>
                              </wps:bodyPr>
                            </wps:wsp>
                            <wps:wsp>
                              <wps:cNvPr id="10484" name="Text Box 92"/>
                              <wps:cNvSpPr txBox="1">
                                <a:spLocks noChangeArrowheads="1"/>
                              </wps:cNvSpPr>
                              <wps:spPr bwMode="auto">
                                <a:xfrm>
                                  <a:off x="9911"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4</w:t>
                                    </w:r>
                                  </w:p>
                                </w:txbxContent>
                              </wps:txbx>
                              <wps:bodyPr rot="0" vert="horz" wrap="square" lIns="0" tIns="0" rIns="0" bIns="0" anchor="t" anchorCtr="0" upright="1">
                                <a:noAutofit/>
                              </wps:bodyPr>
                            </wps:wsp>
                            <wps:wsp>
                              <wps:cNvPr id="10485" name="Text Box 93"/>
                              <wps:cNvSpPr txBox="1">
                                <a:spLocks noChangeArrowheads="1"/>
                              </wps:cNvSpPr>
                              <wps:spPr bwMode="auto">
                                <a:xfrm>
                                  <a:off x="5607" y="776"/>
                                  <a:ext cx="492" cy="246"/>
                                </a:xfrm>
                                <a:prstGeom prst="rect">
                                  <a:avLst/>
                                </a:prstGeom>
                                <a:solidFill>
                                  <a:srgbClr val="FFC000"/>
                                </a:solidFill>
                                <a:ln w="1761">
                                  <a:solidFill>
                                    <a:srgbClr val="000000"/>
                                  </a:solidFill>
                                  <a:miter lim="800000"/>
                                  <a:headEnd/>
                                  <a:tailEnd/>
                                </a:ln>
                              </wps:spPr>
                              <wps:txbx>
                                <w:txbxContent>
                                  <w:p w:rsidR="00AA01B1" w:rsidRDefault="00AA01B1" w:rsidP="00DA41F7">
                                    <w:pPr>
                                      <w:spacing w:before="9" w:line="256" w:lineRule="auto"/>
                                      <w:ind w:left="105" w:right="80" w:hanging="11"/>
                                      <w:rPr>
                                        <w:sz w:val="9"/>
                                      </w:rPr>
                                    </w:pPr>
                                    <w:r>
                                      <w:rPr>
                                        <w:sz w:val="9"/>
                                      </w:rPr>
                                      <w:t xml:space="preserve">Control </w:t>
                                    </w:r>
                                    <w:r>
                                      <w:rPr>
                                        <w:w w:val="105"/>
                                        <w:sz w:val="9"/>
                                      </w:rPr>
                                      <w:t>Centre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F5E71" id="Group 150" o:spid="_x0000_s1350" style="position:absolute;left:0;text-align:left;margin-left:4.7pt;margin-top:15.05pt;width:450.3pt;height:186.45pt;z-index:-251644928;mso-wrap-distance-left:0;mso-wrap-distance-right:0;mso-position-horizontal-relative:page" coordorigin="1432,317" coordsize="9006,3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">
                      <v:shape id="Freeform 4" o:spid="_x0000_s1351" style="position:absolute;left:5525;top:318;width:1883;height:1168;visibility:visible;mso-wrap-style:square;v-text-anchor:top" coordsize="188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" path="m1718,1167r-1555,l100,1154,48,1119,13,1067,,1003,,164,13,100,48,48,100,13,163,,1718,r64,13l1834,48r35,52l1882,164r,839l1869,1067r-35,52l1782,1154r-64,13xe" fillcolor="#ebf0de" stroked="f">
                        <v:path arrowok="t" o:connecttype="custom" o:connectlocs="1718,1486;163,1486;100,1473;48,1438;13,1386;0,1322;0,483;13,419;48,367;100,332;163,319;1718,319;1782,332;1834,367;1869,419;1882,483;1882,1322;1869,1386;1834,1438;1782,1473;1718,1486" o:connectangles="0,0,0,0,0,0,0,0,0,0,0,0,0,0,0,0,0,0,0,0,0"/>
                      </v:shape>
                      <v:shape id="Freeform 5" o:spid="_x0000_s1352" style="position:absolute;left:5525;top:318;width:1883;height:1168;visibility:visible;mso-wrap-style:square;v-text-anchor:top" coordsize="188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" path="m1718,1167r64,-13l1834,1119r35,-52l1882,1003r,-839l1869,100,1834,48,1782,13,1718,,163,,100,13,48,48,13,100,,164r,839l13,1067r35,52l100,1154r63,13l1718,1167xe" filled="f" strokeweight=".04892mm">
                        <v:path arrowok="t" o:connecttype="custom" o:connectlocs="1718,1486;1782,1473;1834,1438;1869,1386;1882,1322;1882,483;1869,419;1834,367;1782,332;1718,319;163,319;100,332;48,367;13,419;0,483;0,1322;13,1386;48,1438;100,1473;163,1486;1718,1486" o:connectangles="0,0,0,0,0,0,0,0,0,0,0,0,0,0,0,0,0,0,0,0,0"/>
                      </v:shape>
                      <v:shape id="Freeform 6" o:spid="_x0000_s1353" style="position:absolute;left:6344;top:408;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" path="m491,983l379,980,275,971,184,956,108,937,50,914,,860,,123,50,69,108,46,184,27,275,13,379,4,491,,604,4r103,9l798,27r76,19l932,69r50,54l982,860r-50,54l874,937r-76,19l707,971r-103,9l491,983xe" stroked="f">
                        <v:path arrowok="t" o:connecttype="custom" o:connectlocs="491,1391;379,1388;275,1379;184,1364;108,1345;50,1322;0,1268;0,531;50,477;108,454;184,435;275,421;379,412;491,408;604,412;707,421;798,435;874,454;932,477;982,531;982,1268;932,1322;874,1345;798,1364;707,1379;604,1388;491,1391" o:connectangles="0,0,0,0,0,0,0,0,0,0,0,0,0,0,0,0,0,0,0,0,0,0,0,0,0,0,0"/>
                      </v:shape>
                      <v:shape id="AutoShape 7" o:spid="_x0000_s1354" style="position:absolute;left:6344;top:408;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" path="m,123l,860r13,28l50,914r58,23l184,956r91,15l379,980r112,3l604,980r103,-9l798,956r76,-19l932,914r37,-26l982,860r,-737l969,95,932,69,874,46,798,27,707,13,604,4,491,,379,4,275,13,184,27,108,46,50,69,13,95,,123xm,123r13,28l50,177r58,23l184,219r91,15l379,243r112,3l604,243r103,-9l798,219r76,-19l932,177r37,-26l982,123e" filled="f" strokeweight=".14672mm">
                        <v:path arrowok="t" o:connecttype="custom" o:connectlocs="0,531;0,1268;13,1296;50,1322;108,1345;184,1364;275,1379;379,1388;491,1391;604,1388;707,1379;798,1364;874,1345;932,1322;969,1296;982,1268;982,1268;982,531;969,503;932,477;874,454;798,435;707,421;604,412;491,408;379,412;275,421;184,435;108,454;50,477;13,503;0,531;0,531;13,559;50,585;108,608;184,627;275,642;379,651;491,654;604,651;707,642;798,627;874,608;932,585;969,559;982,531" o:connectangles="0,0,0,0,0,0,0,0,0,0,0,0,0,0,0,0,0,0,0,0,0,0,0,0,0,0,0,0,0,0,0,0,0,0,0,0,0,0,0,0,0,0,0,0,0,0,0"/>
                      </v:shape>
                      <v:shape id="Freeform 8" o:spid="_x0000_s1355" style="position:absolute;left:6393;top:834;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" path="m164,328r-64,-3l48,316,13,303,,287,,41,13,25,48,12,100,3,164,r64,3l280,12r35,13l328,41r,246l315,303r-35,13l228,325r-64,3xe" fillcolor="#c9daa9" stroked="f">
                        <v:path arrowok="t" o:connecttype="custom" o:connectlocs="164,1162;100,1159;48,1150;13,1137;0,1121;0,875;13,859;48,846;100,837;164,834;228,837;280,846;315,859;328,875;328,1121;315,1137;280,1150;228,1159;164,1162" o:connectangles="0,0,0,0,0,0,0,0,0,0,0,0,0,0,0,0,0,0,0"/>
                      </v:shape>
                      <v:shape id="AutoShape 9" o:spid="_x0000_s1356" style="position:absolute;left:6393;top:834;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" path="m,41l,287r13,16l48,316r52,9l164,328r64,-3l280,316r35,-13l328,287r,-246l315,25,280,12,228,3,164,,100,3,48,12,13,25,,41xm,41l13,57,48,70r52,9l164,82r64,-3l280,70,315,57,328,41e" filled="f" strokeweight=".14672mm">
                        <v:path arrowok="t" o:connecttype="custom" o:connectlocs="0,875;0,1121;13,1137;48,1150;100,1159;164,1162;228,1159;280,1150;315,1137;328,1121;328,875;315,859;280,846;228,837;164,834;100,837;48,846;13,859;0,875;0,875;13,891;48,904;100,913;164,916;228,913;280,904;315,891;328,875" o:connectangles="0,0,0,0,0,0,0,0,0,0,0,0,0,0,0,0,0,0,0,0,0,0,0,0,0,0,0,0"/>
                      </v:shape>
                      <v:shape id="Freeform 10" o:spid="_x0000_s1357" style="position:absolute;left:6671;top:1022;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" path="m163,328r-63,-4l48,316,12,303,,287,,41,12,25,48,12,100,3,163,r64,3l279,12r35,13l327,41r,246l314,303r-35,13l227,324r-64,4xe" fillcolor="#c9daa9" stroked="f">
                        <v:path arrowok="t" o:connecttype="custom" o:connectlocs="163,1350;100,1346;48,1338;12,1325;0,1309;0,1063;12,1047;48,1034;100,1025;163,1022;227,1025;279,1034;314,1047;327,1063;327,1309;314,1325;279,1338;227,1346;163,1350" o:connectangles="0,0,0,0,0,0,0,0,0,0,0,0,0,0,0,0,0,0,0"/>
                      </v:shape>
                      <v:shape id="AutoShape 11" o:spid="_x0000_s1358" style="position:absolute;left:6671;top:1022;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" path="m,41l,287r12,16l48,316r52,8l163,328r64,-4l279,316r35,-13l327,287r,-246l314,25,279,12,227,3,163,,100,3,48,12,12,25,,41xm,41l12,57,48,70r52,9l163,82r64,-3l279,70,314,57,327,41e" filled="f" strokeweight=".14672mm">
                        <v:path arrowok="t" o:connecttype="custom" o:connectlocs="0,1063;0,1309;12,1325;48,1338;100,1346;163,1350;227,1346;279,1338;314,1325;327,1309;327,1309;327,1063;314,1047;279,1034;227,1025;163,1022;100,1025;48,1034;12,1047;0,1063;0,1063;12,1079;48,1092;100,1101;163,1104;227,1101;279,1092;314,1079;327,1063" o:connectangles="0,0,0,0,0,0,0,0,0,0,0,0,0,0,0,0,0,0,0,0,0,0,0,0,0,0,0,0,0"/>
                      </v:shape>
                      <v:shape id="Freeform 12" o:spid="_x0000_s1359" style="position:absolute;left:6949;top:834;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" path="m164,328r-64,-3l48,316,13,303,,287,,41,13,25,48,12,100,3,164,r63,3l279,12r35,13l327,41r,246l314,303r-35,13l227,325r-63,3xe" fillcolor="#c9daa9" stroked="f">
                        <v:path arrowok="t" o:connecttype="custom" o:connectlocs="164,1162;100,1159;48,1150;13,1137;0,1121;0,875;13,859;48,846;100,837;164,834;227,837;279,846;314,859;327,875;327,1121;314,1137;279,1150;227,1159;164,1162" o:connectangles="0,0,0,0,0,0,0,0,0,0,0,0,0,0,0,0,0,0,0"/>
                      </v:shape>
                      <v:shape id="AutoShape 13" o:spid="_x0000_s1360" style="position:absolute;left:6949;top:834;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" path="m,41l,287r13,16l48,316r52,9l164,328r63,-3l279,316r35,-13l327,287r,-246l314,25,279,12,227,3,164,,100,3,48,12,13,25,,41xm,41l13,57,48,70r52,9l164,82r63,-3l279,70,314,57,327,41e" filled="f" strokeweight=".14672mm">
                        <v:path arrowok="t" o:connecttype="custom" o:connectlocs="0,875;0,1121;13,1137;48,1150;100,1159;164,1162;227,1159;279,1150;314,1137;327,1121;327,875;314,859;279,846;227,837;164,834;100,837;48,846;13,859;0,875;0,875;13,891;48,904;100,913;164,916;227,913;279,904;314,891;327,875" o:connectangles="0,0,0,0,0,0,0,0,0,0,0,0,0,0,0,0,0,0,0,0,0,0,0,0,0,0,0,0"/>
                      </v:shape>
                      <v:line id="Line 14" o:spid="_x0000_s1361" style="position:absolute;visibility:visible;mso-wrap-style:square" from="5853,1801" to="585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" strokeweight=".24447mm"/>
                      <v:shape id="Freeform 15" o:spid="_x0000_s1362" style="position:absolute;left:7653;top:2898;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" path="m2619,1147r-2456,l100,1134,48,1099,13,1047,,983,,164,13,100,48,48,100,13,163,,2619,r64,13l2735,48r35,52l2783,164r,819l2770,1047r-35,52l2683,1134r-64,13xe" fillcolor="#e8edf7" stroked="f">
                        <v:path arrowok="t" o:connecttype="custom" o:connectlocs="2619,4045;163,4045;100,4032;48,3997;13,3945;0,3881;0,3062;13,2998;48,2946;100,2911;163,2898;2619,2898;2683,2911;2735,2946;2770,2998;2783,3062;2783,3881;2770,3945;2735,3997;2683,4032;2619,4045" o:connectangles="0,0,0,0,0,0,0,0,0,0,0,0,0,0,0,0,0,0,0,0,0"/>
                      </v:shape>
                      <v:shape id="Freeform 16" o:spid="_x0000_s1363" style="position:absolute;left:7653;top:2898;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" path="m2619,1147r64,-13l2735,1099r35,-52l2783,983r,-819l2770,100,2735,48,2683,13,2619,,163,,100,13,48,48,13,100,,164,,983r13,64l48,1099r52,35l163,1147r2456,xe" filled="f" strokeweight=".04892mm">
                        <v:path arrowok="t" o:connecttype="custom" o:connectlocs="2619,4045;2683,4032;2735,3997;2770,3945;2783,3881;2783,3062;2770,2998;2735,2946;2683,2911;2619,2898;163,2898;100,2911;48,2946;13,2998;0,3062;0,3881;13,3945;48,3997;100,4032;163,4045;2619,4045" o:connectangles="0,0,0,0,0,0,0,0,0,0,0,0,0,0,0,0,0,0,0,0,0"/>
                      </v:shape>
                      <v:line id="Line 17" o:spid="_x0000_s1364" style="position:absolute;visibility:visible;mso-wrap-style:square" from="7736,3471" to="10355,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" strokeweight=".24461mm"/>
                      <v:shape id="AutoShape 18" o:spid="_x0000_s1365" style="position:absolute;left:8062;top:3471;width:1310;height:246;visibility:visible;mso-wrap-style:square;v-text-anchor:top" coordsize="13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" path="m,l,246m655,r,246m1309,r,246e" filled="f" strokeweight=".24447mm">
                        <v:path arrowok="t" o:connecttype="custom" o:connectlocs="0,3471;0,3717;655,3471;655,3717;1309,3471;1309,3717" o:connectangles="0,0,0,0,0,0"/>
                      </v:shape>
                      <v:rect id="Rectangle 19" o:spid="_x0000_s1366" style="position:absolute;left:7817;top:3717;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" fillcolor="#ffc000" stroked="f"/>
                      <v:rect id="Rectangle 20" o:spid="_x0000_s1367" style="position:absolute;left:7817;top:3717;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" filled="f" strokeweight=".04892mm"/>
                      <v:rect id="Rectangle 21" o:spid="_x0000_s1368" style="position:absolute;left:8472;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" fillcolor="#ffc000" stroked="f"/>
                      <v:rect id="Rectangle 22" o:spid="_x0000_s1369" style="position:absolute;left:8472;top:3717;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" filled="f" strokeweight=".04892mm"/>
                      <v:rect id="Rectangle 23" o:spid="_x0000_s1370" style="position:absolute;left:912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" fillcolor="#ffc000" stroked="f"/>
                      <v:rect id="Rectangle 24" o:spid="_x0000_s1371" style="position:absolute;left:9126;top:3717;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" filled="f" strokeweight=".04892mm"/>
                      <v:rect id="Rectangle 25" o:spid="_x0000_s1372" style="position:absolute;left:978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" fillcolor="#ffc000" stroked="f"/>
                      <v:rect id="Rectangle 26" o:spid="_x0000_s1373" style="position:absolute;left:978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" filled="f" strokeweight=".04892mm"/>
                      <v:line id="Line 27" o:spid="_x0000_s1374" style="position:absolute;visibility:visible;mso-wrap-style:square" from="10027,3471" to="10027,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" strokeweight=".24447mm"/>
                      <v:rect id="Rectangle 28" o:spid="_x0000_s1375" style="position:absolute;left:945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" fillcolor="#ffc000" stroked="f"/>
                      <v:rect id="Rectangle 29" o:spid="_x0000_s1376" style="position:absolute;left:945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" filled="f" strokeweight=".04892mm"/>
                      <v:line id="Line 30" o:spid="_x0000_s1377" style="position:absolute;visibility:visible;mso-wrap-style:square" from="9700,3226" to="970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" strokeweight=".24447mm"/>
                      <v:shape id="Picture 31" o:spid="_x0000_s1378" type="#_x0000_t75" style="position:absolute;left:7731;top:2975;width:33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">
                        <v:imagedata r:id="rId107" o:title=""/>
                      </v:shape>
                      <v:line id="Line 32" o:spid="_x0000_s1379" style="position:absolute;visibility:visible;mso-wrap-style:square" from="9700,2980" to="970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" strokeweight=".24447mm"/>
                      <v:shape id="Freeform 33" o:spid="_x0000_s1380" style="position:absolute;left:1433;top:2898;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" path="m2619,1147r-2455,l100,1134,48,1099,13,1047,,983,,164,13,100,48,48,100,13,164,,2619,r64,13l2735,48r35,52l2783,164r,819l2770,1047r-35,52l2683,1134r-64,13xe" fillcolor="#e8edf7" stroked="f">
                        <v:path arrowok="t" o:connecttype="custom" o:connectlocs="2619,4045;164,4045;100,4032;48,3997;13,3945;0,3881;0,3062;13,2998;48,2946;100,2911;164,2898;2619,2898;2683,2911;2735,2946;2770,2998;2783,3062;2783,3881;2770,3945;2735,3997;2683,4032;2619,4045" o:connectangles="0,0,0,0,0,0,0,0,0,0,0,0,0,0,0,0,0,0,0,0,0"/>
                      </v:shape>
                      <v:shape id="Freeform 34" o:spid="_x0000_s1381" style="position:absolute;left:1433;top:2898;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" path="m2619,1147r64,-13l2735,1099r35,-52l2783,983r,-819l2770,100,2735,48,2683,13,2619,,164,,100,13,48,48,13,100,,164,,983r13,64l48,1099r52,35l164,1147r2455,xe" filled="f" strokeweight=".04892mm">
                        <v:path arrowok="t" o:connecttype="custom" o:connectlocs="2619,4045;2683,4032;2735,3997;2770,3945;2783,3881;2783,3062;2770,2998;2735,2946;2683,2911;2619,2898;164,2898;100,2911;48,2946;13,2998;0,3062;0,3881;13,3945;48,3997;100,4032;164,4045;2619,4045" o:connectangles="0,0,0,0,0,0,0,0,0,0,0,0,0,0,0,0,0,0,0,0,0"/>
                      </v:shape>
                      <v:line id="Line 35" o:spid="_x0000_s1382" style="position:absolute;visibility:visible;mso-wrap-style:square" from="1515,3471" to="4134,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" strokeweight=".24461mm"/>
                      <v:shape id="AutoShape 36" o:spid="_x0000_s1383" style="position:absolute;left:1842;top:3471;width:1310;height:246;visibility:visible;mso-wrap-style:square;v-text-anchor:top" coordsize="13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" path="m,l,246m654,r,246m1309,r,246e" filled="f" strokeweight=".24447mm">
                        <v:path arrowok="t" o:connecttype="custom" o:connectlocs="0,3471;0,3717;654,3471;654,3717;1309,3471;1309,3717" o:connectangles="0,0,0,0,0,0"/>
                      </v:shape>
                      <v:rect id="Rectangle 37" o:spid="_x0000_s1384" style="position:absolute;left:1597;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" fillcolor="#ffc000" stroked="f"/>
                      <v:rect id="Rectangle 38" o:spid="_x0000_s1385" style="position:absolute;left:1597;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" filled="f" strokeweight=".04892mm"/>
                      <v:rect id="Rectangle 39" o:spid="_x0000_s1386" style="position:absolute;left:225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" fillcolor="#ffc000" stroked="f"/>
                      <v:rect id="Rectangle 40" o:spid="_x0000_s1387" style="position:absolute;left:225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" filled="f" strokeweight=".04892mm"/>
                      <v:rect id="Rectangle 41" o:spid="_x0000_s1388" style="position:absolute;left:290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" fillcolor="#ffc000" stroked="f"/>
                      <v:rect id="Rectangle 42" o:spid="_x0000_s1389" style="position:absolute;left:290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" filled="f" strokeweight=".04892mm"/>
                      <v:rect id="Rectangle 43" o:spid="_x0000_s1390" style="position:absolute;left:356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" fillcolor="#ffc000" stroked="f"/>
                      <v:rect id="Rectangle 44" o:spid="_x0000_s1391" style="position:absolute;left:356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" filled="f" strokeweight=".04892mm"/>
                      <v:line id="Line 45" o:spid="_x0000_s1392" style="position:absolute;visibility:visible;mso-wrap-style:square" from="3807,3471" to="3807,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" strokeweight=".24447mm"/>
                      <v:rect id="Rectangle 46" o:spid="_x0000_s1393" style="position:absolute;left:323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" fillcolor="#ffc000" stroked="f"/>
                      <v:rect id="Rectangle 47" o:spid="_x0000_s1394" style="position:absolute;left:323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" filled="f" strokeweight=".04892mm"/>
                      <v:line id="Line 48" o:spid="_x0000_s1395" style="position:absolute;visibility:visible;mso-wrap-style:square" from="3480,3226" to="348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" strokeweight=".24447mm"/>
                      <v:shape id="Picture 49" o:spid="_x0000_s1396" type="#_x0000_t75" style="position:absolute;left:1511;top:2975;width:33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">
                        <v:imagedata r:id="rId108" o:title=""/>
                      </v:shape>
                      <v:line id="Line 50" o:spid="_x0000_s1397" style="position:absolute;visibility:visible;mso-wrap-style:square" from="3480,2980" to="348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" strokeweight=".24447mm"/>
                      <v:shape id="Freeform 51" o:spid="_x0000_s1398" style="position:absolute;left:4543;top:2897;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" path="m2619,1147r-2456,l100,1134,48,1099,12,1046,,983,,164,12,100,48,48,100,13,163,,2619,r63,13l2734,48r35,52l2782,164r,819l2769,1046r-35,53l2682,1134r-63,13xe" fillcolor="#e8edf7" stroked="f">
                        <v:path arrowok="t" o:connecttype="custom" o:connectlocs="2619,4045;163,4045;100,4032;48,3997;12,3944;0,3881;0,3062;12,2998;48,2946;100,2911;163,2898;2619,2898;2682,2911;2734,2946;2769,2998;2782,3062;2782,3881;2769,3944;2734,3997;2682,4032;2619,4045" o:connectangles="0,0,0,0,0,0,0,0,0,0,0,0,0,0,0,0,0,0,0,0,0"/>
                      </v:shape>
                      <v:shape id="Freeform 52" o:spid="_x0000_s1399" style="position:absolute;left:4543;top:2897;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" path="m2619,1147r63,-13l2734,1099r35,-53l2782,983r,-819l2769,100,2734,48,2682,13,2619,,163,,100,13,48,48,12,100,,164,,983r12,63l48,1099r52,35l163,1147r2456,xe" filled="f" strokeweight=".04892mm">
                        <v:path arrowok="t" o:connecttype="custom" o:connectlocs="2619,4045;2682,4032;2734,3997;2769,3944;2782,3881;2782,3062;2769,2998;2734,2946;2682,2911;2619,2898;163,2898;100,2911;48,2946;12,2998;0,3062;0,3881;12,3944;48,3997;100,4032;163,4045;2619,4045" o:connectangles="0,0,0,0,0,0,0,0,0,0,0,0,0,0,0,0,0,0,0,0,0"/>
                      </v:shape>
                      <v:line id="Line 53" o:spid="_x0000_s1400" style="position:absolute;visibility:visible;mso-wrap-style:square" from="4625,3471" to="7244,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" strokeweight=".24461mm"/>
                      <v:line id="Line 54" o:spid="_x0000_s1401" style="position:absolute;visibility:visible;mso-wrap-style:square" from="4953,3471" to="4953,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" strokeweight=".24447mm"/>
                      <v:shape id="AutoShape 55" o:spid="_x0000_s1402" style="position:absolute;left:5607;top:3471;width:655;height:246;visibility:visible;mso-wrap-style:square;v-text-anchor:top" coordsize="65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" path="m,l,246m654,r,246e" filled="f" strokeweight=".24447mm">
                        <v:path arrowok="t" o:connecttype="custom" o:connectlocs="0,3471;0,3717;654,3471;654,3717" o:connectangles="0,0,0,0"/>
                      </v:shape>
                      <v:rect id="Rectangle 56" o:spid="_x0000_s1403" style="position:absolute;left:4707;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" fillcolor="#ffc000" stroked="f"/>
                      <v:rect id="Rectangle 57" o:spid="_x0000_s1404" style="position:absolute;left:4707;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" filled="f" strokeweight=".04892mm"/>
                      <v:rect id="Rectangle 58" o:spid="_x0000_s1405" style="position:absolute;left:5362;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" fillcolor="#ffc000" stroked="f"/>
                      <v:rect id="Rectangle 59" o:spid="_x0000_s1406" style="position:absolute;left:5362;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" filled="f" strokeweight=".04892mm"/>
                      <v:rect id="Rectangle 60" o:spid="_x0000_s1407" style="position:absolute;left:601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" fillcolor="#ffc000" stroked="f"/>
                      <v:rect id="Rectangle 61" o:spid="_x0000_s1408" style="position:absolute;left:601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" filled="f" strokeweight=".04892mm"/>
                      <v:rect id="Rectangle 62" o:spid="_x0000_s1409" style="position:absolute;left:667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" fillcolor="#ffc000" stroked="f"/>
                      <v:rect id="Rectangle 63" o:spid="_x0000_s1410" style="position:absolute;left:667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" filled="f" strokeweight=".04892mm"/>
                      <v:line id="Line 64" o:spid="_x0000_s1411" style="position:absolute;visibility:visible;mso-wrap-style:square" from="6917,3471" to="6917,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" strokeweight=".24447mm"/>
                      <v:rect id="Rectangle 65" o:spid="_x0000_s1412" style="position:absolute;left:634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" fillcolor="#ffc000" stroked="f"/>
                      <v:rect id="Rectangle 66" o:spid="_x0000_s1413" style="position:absolute;left:634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" filled="f" strokeweight=".04892mm"/>
                      <v:line id="Line 67" o:spid="_x0000_s1414" style="position:absolute;visibility:visible;mso-wrap-style:square" from="6590,3226" to="659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" strokeweight=".24447mm"/>
                      <v:shape id="Picture 68" o:spid="_x0000_s1415" type="#_x0000_t75" style="position:absolute;left:4621;top:2975;width:33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">
                        <v:imagedata r:id="rId108" o:title=""/>
                      </v:shape>
                      <v:line id="Line 69" o:spid="_x0000_s1416" style="position:absolute;visibility:visible;mso-wrap-style:square" from="6590,2980" to="659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" strokeweight=".24447mm"/>
                      <v:shape id="Freeform 70" o:spid="_x0000_s1417" style="position:absolute;left:3201;top:1710;width:6777;height:975;visibility:visible;mso-wrap-style:square;v-text-anchor:top" coordsize="67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" path="m2384,975r-88,-1l2209,972r-87,-4l2036,963r-85,-7l1868,948r-82,-10l1706,928r-78,-13l1552,902r-74,-15l1407,871r-68,-17l1273,835r-62,-20l1152,794,1045,748,997,724r-49,3l898,729r-50,2l798,731,689,729,586,723,487,712,395,698,310,681,234,660,166,637,109,611,29,552,,488,2,472,57,398r93,-52l210,323r68,-20l353,285r81,-14l520,259r91,-8l704,246r97,-2l899,246r98,6l1031,234r75,-34l1206,162r61,-20l1332,124r67,-18l1469,90r71,-14l1614,62r76,-12l1768,39r79,-9l1927,22r82,-7l2091,9r84,-4l2259,2r84,-1l2428,1r84,1l2596,4r84,4l2764,14r83,6l2928,29r81,9l3088,49r78,13l3242,75r75,16l3389,107r53,-12l3555,72,3697,48r84,-11l3867,27r87,-9l4041,12r88,-5l4217,3r88,-2l4394,r88,1l4569,4r87,3l4741,13r85,6l4909,27r82,10l5071,48r79,12l5226,73r73,15l5370,104r69,18l5504,140r63,20l5626,181r107,46l5781,252r49,-4l5879,246r51,-1l5980,244r108,2l6192,253r98,10l6382,277r85,18l6544,315r67,24l6668,365r81,58l6777,488r-1,15l6721,578r-93,52l6568,652r-68,20l6425,690r-81,15l6257,716r-90,9l6073,730r-96,1l5879,729r-98,-5l5747,741r-76,35l5572,813r-62,20l5446,852r-67,17l5309,885r-72,15l5163,913r-76,12l5010,936r-79,10l4850,954r-81,7l4686,966r-83,4l4519,973r-84,2l4350,975r-85,-1l4181,971r-84,-4l4014,962r-83,-7l3849,947r-80,-10l3689,926r-78,-12l3535,900r-74,-15l3389,868r-54,13l3223,904r-142,23l2996,939r-86,10l2824,957r-88,7l2649,969r-89,3l2472,974r-88,1xe" fillcolor="#c7d5e6" stroked="f">
                        <v:path arrowok="t" o:connecttype="custom" o:connectlocs="2209,2682;1951,2666;1706,2638;1478,2597;1273,2545;1045,2458;898,2439;689,2439;395,2408;166,2347;0,2198;150,2056;353,1995;611,1961;899,1956;1106,1910;1332,1834;1540,1786;1768,1749;2009,1725;2259,1712;2512,1712;2764,1724;3009,1748;3242,1785;3442,1805;3781,1747;4041,1722;4305,1711;4569,1714;4826,1729;5071,1758;5299,1798;5504,1850;5733,1937;5879,1956;6088,1956;6382,1987;6611,2049;6777,2198;6628,2340;6425,2400;6167,2435;5879,2439;5671,2486;5446,2562;5237,2610;5010,2646;4769,2671;4519,2683;4265,2684;4014,2672;3769,2647;3535,2610;3335,2591;2996,2649;2736,2674;2472,2684" o:connectangles="0,0,0,0,0,0,0,0,0,0,0,0,0,0,0,0,0,0,0,0,0,0,0,0,0,0,0,0,0,0,0,0,0,0,0,0,0,0,0,0,0,0,0,0,0,0,0,0,0,0,0,0,0,0,0,0,0,0"/>
                      </v:shape>
                      <v:shape id="Freeform 71" o:spid="_x0000_s1418" style="position:absolute;left:3201;top:1710;width:6777;height:975;visibility:visible;mso-wrap-style:square;v-text-anchor:top" coordsize="67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" path="m997,724r99,48l1211,815r62,20l1339,854r68,17l1478,887r74,15l1628,915r78,13l1786,938r82,10l1951,956r85,7l2122,968r87,4l2296,974r88,1l2472,974r88,-2l2649,969r87,-5l2824,957r86,-8l2996,939r85,-12l3164,914r116,-21l3389,868r72,17l3535,900r76,14l3689,926r80,11l3849,947r82,8l4014,962r83,5l4181,971r84,3l4350,975r85,l4519,973r84,-3l4686,966r83,-5l4850,954r81,-8l5010,936r77,-11l5163,913r74,-13l5309,885r70,-16l5446,852r64,-19l5572,813r58,-21l5710,759r71,-35l5879,729r98,2l6073,730r94,-5l6257,716r87,-11l6425,690r75,-18l6568,652r60,-22l6721,578r42,-44l6777,488r-7,-33l6715,393,6611,339r-67,-24l6467,295r-85,-18l6290,263r-98,-10l6088,246r-108,-2l5930,245r-51,1l5830,248r-49,4l5733,227,5626,181r-59,-21l5504,140r-65,-18l5370,104,5299,88,5226,73,5150,60,5071,48,4991,37,4909,27r-83,-8l4741,13,4656,7,4569,4,4482,1,4394,r-89,1l4217,3r-88,4l4041,12r-87,6l3867,27r-86,10l3697,48r-84,13l3498,83r-109,24l3317,91,3242,75,3166,62,3088,49,3009,38r-81,-9l2847,20r-83,-6l2680,8,2596,4,2512,2,2428,1r-85,l2259,2r-84,3l2091,9r-82,6l1927,22r-80,8l1768,39r-78,11l1614,62r-74,14l1469,90r-70,16l1332,124r-65,18l1206,162r-59,21l1067,216r-70,36l899,246r-98,-2l704,246r-93,5l520,259r-86,12l353,285r-75,18l210,323r-60,23l57,398,15,442,,488r8,33l63,583r103,54l234,660r76,21l395,698r92,14l586,723r103,6l798,731r50,l898,729r50,-2l997,724xe" filled="f" strokecolor="#719fdc" strokeweight=".24461mm">
                        <v:path arrowok="t" o:connecttype="custom" o:connectlocs="1211,2525;1407,2581;1628,2625;1868,2658;2122,2678;2384,2685;2649,2679;2910,2659;3164,2624;3461,2595;3689,2636;3931,2665;4181,2681;4435,2685;4686,2676;4931,2656;5163,2623;5379,2579;5572,2523;5781,2434;6073,2440;6344,2415;6568,2362;6763,2244;6715,2103;6467,2005;6192,1963;5930,1955;5781,1962;5567,1870;5370,1814;5150,1770;4909,1737;4656,1717;4394,1710;4129,1717;3867,1737;3613,1771;3317,1801;3088,1759;2847,1730;2596,1714;2343,1711;2091,1719;1847,1740;1614,1772;1399,1816;1206,1872;997,1962;704,1956;434,1981;210,2033;15,2152;63,2293;310,2391;586,2433;848,2441;997,2434" o:connectangles="0,0,0,0,0,0,0,0,0,0,0,0,0,0,0,0,0,0,0,0,0,0,0,0,0,0,0,0,0,0,0,0,0,0,0,0,0,0,0,0,0,0,0,0,0,0,0,0,0,0,0,0,0,0,0,0,0,0"/>
                      </v:shape>
                      <v:shape id="Text Box 72" o:spid="_x0000_s1419" type="#_x0000_t202" style="position:absolute;left:6446;top:738;width:80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" filled="f" stroked="f">
                        <v:textbox inset="0,0,0,0">
                          <w:txbxContent>
                            <w:p w:rsidR="00AA01B1" w:rsidRDefault="00AA01B1" w:rsidP="00DA41F7">
                              <w:pPr>
                                <w:spacing w:line="103" w:lineRule="exact"/>
                                <w:ind w:right="20"/>
                                <w:jc w:val="center"/>
                                <w:rPr>
                                  <w:sz w:val="9"/>
                                </w:rPr>
                              </w:pPr>
                              <w:r>
                                <w:rPr>
                                  <w:w w:val="105"/>
                                  <w:sz w:val="9"/>
                                </w:rPr>
                                <w:t>SCD</w:t>
                              </w:r>
                            </w:p>
                            <w:p w:rsidR="00AA01B1" w:rsidRDefault="00AA01B1" w:rsidP="00DA41F7">
                              <w:pPr>
                                <w:tabs>
                                  <w:tab w:val="left" w:pos="556"/>
                                </w:tabs>
                                <w:spacing w:before="64"/>
                                <w:ind w:right="20"/>
                                <w:jc w:val="center"/>
                                <w:rPr>
                                  <w:sz w:val="9"/>
                                </w:rPr>
                              </w:pPr>
                              <w:r>
                                <w:rPr>
                                  <w:w w:val="105"/>
                                  <w:sz w:val="9"/>
                                </w:rPr>
                                <w:t>IID</w:t>
                              </w:r>
                              <w:r>
                                <w:rPr>
                                  <w:w w:val="105"/>
                                  <w:sz w:val="9"/>
                                </w:rPr>
                                <w:tab/>
                                <w:t>IID</w:t>
                              </w:r>
                            </w:p>
                            <w:p w:rsidR="00AA01B1" w:rsidRDefault="00AA01B1" w:rsidP="00DA41F7">
                              <w:pPr>
                                <w:tabs>
                                  <w:tab w:val="left" w:pos="553"/>
                                </w:tabs>
                                <w:spacing w:before="30" w:line="177" w:lineRule="auto"/>
                                <w:ind w:right="18"/>
                                <w:jc w:val="center"/>
                                <w:rPr>
                                  <w:sz w:val="9"/>
                                </w:rPr>
                              </w:pPr>
                              <w:r>
                                <w:rPr>
                                  <w:w w:val="105"/>
                                  <w:sz w:val="9"/>
                                </w:rPr>
                                <w:t>GWA</w:t>
                              </w:r>
                              <w:r>
                                <w:rPr>
                                  <w:w w:val="105"/>
                                  <w:sz w:val="9"/>
                                </w:rPr>
                                <w:tab/>
                              </w:r>
                              <w:r>
                                <w:rPr>
                                  <w:spacing w:val="-6"/>
                                  <w:w w:val="105"/>
                                  <w:sz w:val="9"/>
                                </w:rPr>
                                <w:t xml:space="preserve">GWC </w:t>
                              </w:r>
                              <w:r>
                                <w:rPr>
                                  <w:w w:val="105"/>
                                  <w:sz w:val="9"/>
                                </w:rPr>
                                <w:t>IID</w:t>
                              </w:r>
                            </w:p>
                            <w:p w:rsidR="00AA01B1" w:rsidRDefault="00AA01B1" w:rsidP="00DA41F7">
                              <w:pPr>
                                <w:spacing w:before="13"/>
                                <w:ind w:right="20"/>
                                <w:jc w:val="center"/>
                                <w:rPr>
                                  <w:sz w:val="9"/>
                                </w:rPr>
                              </w:pPr>
                              <w:r>
                                <w:rPr>
                                  <w:w w:val="105"/>
                                  <w:sz w:val="9"/>
                                </w:rPr>
                                <w:t>GWB</w:t>
                              </w:r>
                            </w:p>
                          </w:txbxContent>
                        </v:textbox>
                      </v:shape>
                      <v:shape id="Text Box 73" o:spid="_x0000_s1420" type="#_x0000_t202" style="position:absolute;left:6455;top:2127;width:29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" filled="f" stroked="f">
                        <v:textbox inset="0,0,0,0">
                          <w:txbxContent>
                            <w:p w:rsidR="00AA01B1" w:rsidRDefault="00AA01B1" w:rsidP="00DA41F7">
                              <w:pPr>
                                <w:spacing w:before="1"/>
                                <w:rPr>
                                  <w:sz w:val="11"/>
                                </w:rPr>
                              </w:pPr>
                              <w:r>
                                <w:rPr>
                                  <w:w w:val="105"/>
                                  <w:sz w:val="11"/>
                                </w:rPr>
                                <w:t>WAN</w:t>
                              </w:r>
                            </w:p>
                          </w:txbxContent>
                        </v:textbox>
                      </v:shape>
                      <v:shape id="Text Box 74" o:spid="_x0000_s1421" type="#_x0000_t202" style="position:absolute;left:1581;top:3052;width:2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" filled="f" stroked="f">
                        <v:textbox inset="0,0,0,0">
                          <w:txbxContent>
                            <w:p w:rsidR="00AA01B1" w:rsidRDefault="00AA01B1" w:rsidP="00DA41F7">
                              <w:pPr>
                                <w:spacing w:line="256" w:lineRule="auto"/>
                                <w:ind w:left="66" w:right="6" w:hanging="67"/>
                                <w:rPr>
                                  <w:sz w:val="9"/>
                                </w:rPr>
                              </w:pPr>
                              <w:r>
                                <w:rPr>
                                  <w:sz w:val="9"/>
                                </w:rPr>
                                <w:t xml:space="preserve">SCD </w:t>
                              </w:r>
                              <w:r>
                                <w:rPr>
                                  <w:w w:val="105"/>
                                  <w:sz w:val="9"/>
                                </w:rPr>
                                <w:t>A</w:t>
                              </w:r>
                            </w:p>
                          </w:txbxContent>
                        </v:textbox>
                      </v:shape>
                      <v:shape id="Text Box 75" o:spid="_x0000_s1422" type="#_x0000_t202" style="position:absolute;left:3348;top:2991;width:28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" filled="f" stroked="f">
                        <v:textbox inset="0,0,0,0">
                          <w:txbxContent>
                            <w:p w:rsidR="00AA01B1" w:rsidRDefault="00AA01B1" w:rsidP="00DA41F7">
                              <w:pPr>
                                <w:spacing w:line="256" w:lineRule="auto"/>
                                <w:ind w:left="7" w:right="3" w:hanging="8"/>
                                <w:rPr>
                                  <w:sz w:val="9"/>
                                </w:rPr>
                              </w:pPr>
                              <w:r>
                                <w:rPr>
                                  <w:sz w:val="9"/>
                                </w:rPr>
                                <w:t xml:space="preserve">Proxy/ </w:t>
                              </w:r>
                              <w:r>
                                <w:rPr>
                                  <w:w w:val="105"/>
                                  <w:sz w:val="9"/>
                                </w:rPr>
                                <w:t>GW A</w:t>
                              </w:r>
                            </w:p>
                          </w:txbxContent>
                        </v:textbox>
                      </v:shape>
                      <v:shape id="Text Box 76" o:spid="_x0000_s1423" type="#_x0000_t202" style="position:absolute;left:4691;top:3052;width:2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" filled="f" stroked="f">
                        <v:textbox inset="0,0,0,0">
                          <w:txbxContent>
                            <w:p w:rsidR="00AA01B1" w:rsidRDefault="00AA01B1" w:rsidP="00DA41F7">
                              <w:pPr>
                                <w:spacing w:line="256" w:lineRule="auto"/>
                                <w:ind w:left="66" w:right="6" w:hanging="67"/>
                                <w:rPr>
                                  <w:sz w:val="9"/>
                                </w:rPr>
                              </w:pPr>
                              <w:r>
                                <w:rPr>
                                  <w:sz w:val="9"/>
                                </w:rPr>
                                <w:t xml:space="preserve">SCD </w:t>
                              </w:r>
                              <w:r>
                                <w:rPr>
                                  <w:w w:val="105"/>
                                  <w:sz w:val="9"/>
                                </w:rPr>
                                <w:t>B</w:t>
                              </w:r>
                            </w:p>
                          </w:txbxContent>
                        </v:textbox>
                      </v:shape>
                      <v:shape id="Text Box 77" o:spid="_x0000_s1424" type="#_x0000_t202" style="position:absolute;left:6458;top:2991;width:28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" filled="f" stroked="f">
                        <v:textbox inset="0,0,0,0">
                          <w:txbxContent>
                            <w:p w:rsidR="00AA01B1" w:rsidRDefault="00AA01B1" w:rsidP="00DA41F7">
                              <w:pPr>
                                <w:spacing w:line="256" w:lineRule="auto"/>
                                <w:ind w:left="7" w:right="3" w:hanging="8"/>
                                <w:rPr>
                                  <w:sz w:val="9"/>
                                </w:rPr>
                              </w:pPr>
                              <w:r>
                                <w:rPr>
                                  <w:sz w:val="9"/>
                                </w:rPr>
                                <w:t xml:space="preserve">Proxy/ </w:t>
                              </w:r>
                              <w:r>
                                <w:rPr>
                                  <w:w w:val="105"/>
                                  <w:sz w:val="9"/>
                                </w:rPr>
                                <w:t>GW B</w:t>
                              </w:r>
                            </w:p>
                          </w:txbxContent>
                        </v:textbox>
                      </v:shape>
                      <v:shape id="Text Box 78" o:spid="_x0000_s1425" type="#_x0000_t202" style="position:absolute;left:7801;top:3052;width:2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" filled="f" stroked="f">
                        <v:textbox inset="0,0,0,0">
                          <w:txbxContent>
                            <w:p w:rsidR="00AA01B1" w:rsidRDefault="00AA01B1" w:rsidP="00DA41F7">
                              <w:pPr>
                                <w:spacing w:line="256" w:lineRule="auto"/>
                                <w:ind w:left="64" w:right="6" w:hanging="65"/>
                                <w:rPr>
                                  <w:sz w:val="9"/>
                                </w:rPr>
                              </w:pPr>
                              <w:r>
                                <w:rPr>
                                  <w:sz w:val="9"/>
                                </w:rPr>
                                <w:t xml:space="preserve">SCD </w:t>
                              </w:r>
                              <w:r>
                                <w:rPr>
                                  <w:w w:val="105"/>
                                  <w:sz w:val="9"/>
                                </w:rPr>
                                <w:t>C</w:t>
                              </w:r>
                            </w:p>
                          </w:txbxContent>
                        </v:textbox>
                      </v:shape>
                      <v:shape id="Text Box 79" o:spid="_x0000_s1426" type="#_x0000_t202" style="position:absolute;left:9568;top:2991;width:28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" filled="f" stroked="f">
                        <v:textbox inset="0,0,0,0">
                          <w:txbxContent>
                            <w:p w:rsidR="00AA01B1" w:rsidRDefault="00AA01B1" w:rsidP="00DA41F7">
                              <w:pPr>
                                <w:spacing w:line="256" w:lineRule="auto"/>
                                <w:ind w:left="5" w:right="-1" w:hanging="6"/>
                                <w:rPr>
                                  <w:sz w:val="9"/>
                                </w:rPr>
                              </w:pPr>
                              <w:r>
                                <w:rPr>
                                  <w:sz w:val="9"/>
                                </w:rPr>
                                <w:t xml:space="preserve">Proxy/ </w:t>
                              </w:r>
                              <w:r>
                                <w:rPr>
                                  <w:w w:val="105"/>
                                  <w:sz w:val="9"/>
                                </w:rPr>
                                <w:t>GW C</w:t>
                              </w:r>
                            </w:p>
                          </w:txbxContent>
                        </v:textbox>
                      </v:shape>
                      <v:shape id="Text Box 80" o:spid="_x0000_s1427" type="#_x0000_t202" style="position:absolute;left:3717;top:3333;width:642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" filled="f" stroked="f">
                        <v:textbox inset="0,0,0,0">
                          <w:txbxContent>
                            <w:p w:rsidR="00AA01B1" w:rsidRDefault="00AA01B1" w:rsidP="00DA41F7">
                              <w:pPr>
                                <w:tabs>
                                  <w:tab w:val="left" w:pos="3110"/>
                                  <w:tab w:val="left" w:pos="6220"/>
                                </w:tabs>
                                <w:spacing w:line="103" w:lineRule="exact"/>
                                <w:rPr>
                                  <w:sz w:val="9"/>
                                </w:rPr>
                              </w:pPr>
                              <w:r>
                                <w:rPr>
                                  <w:w w:val="105"/>
                                  <w:sz w:val="9"/>
                                </w:rPr>
                                <w:t>LAN</w:t>
                              </w:r>
                              <w:r>
                                <w:rPr>
                                  <w:w w:val="105"/>
                                  <w:sz w:val="9"/>
                                </w:rPr>
                                <w:tab/>
                                <w:t>LAN</w:t>
                              </w:r>
                              <w:r>
                                <w:rPr>
                                  <w:w w:val="105"/>
                                  <w:sz w:val="9"/>
                                </w:rPr>
                                <w:tab/>
                                <w:t>LAN</w:t>
                              </w:r>
                            </w:p>
                          </w:txbxContent>
                        </v:textbox>
                      </v:shape>
                      <v:shape id="Text Box 81" o:spid="_x0000_s1428" type="#_x0000_t202" style="position:absolute;left:1727;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1</w:t>
                              </w:r>
                            </w:p>
                          </w:txbxContent>
                        </v:textbox>
                      </v:shape>
                      <v:shape id="Text Box 82" o:spid="_x0000_s1429" type="#_x0000_t202" style="position:absolute;left:2381;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2</w:t>
                              </w:r>
                            </w:p>
                          </w:txbxContent>
                        </v:textbox>
                      </v:shape>
                      <v:shape id="Text Box 83" o:spid="_x0000_s1430" type="#_x0000_t202" style="position:absolute;left:3036;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3</w:t>
                              </w:r>
                            </w:p>
                          </w:txbxContent>
                        </v:textbox>
                      </v:shape>
                      <v:shape id="Text Box 84" o:spid="_x0000_s1431" type="#_x0000_t202" style="position:absolute;left:3691;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4</w:t>
                              </w:r>
                            </w:p>
                          </w:txbxContent>
                        </v:textbox>
                      </v:shape>
                      <v:shape id="Text Box 85" o:spid="_x0000_s1432" type="#_x0000_t202" style="position:absolute;left:4837;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1</w:t>
                              </w:r>
                            </w:p>
                          </w:txbxContent>
                        </v:textbox>
                      </v:shape>
                      <v:shape id="Text Box 86" o:spid="_x0000_s1433" type="#_x0000_t202" style="position:absolute;left:5492;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" filled="f" stroked="f">
                        <v:textbox inset="0,0,0,0">
                          <w:txbxContent>
                            <w:p w:rsidR="00AA01B1" w:rsidRDefault="00AA01B1" w:rsidP="00DA41F7">
                              <w:pPr>
                                <w:spacing w:line="103" w:lineRule="exact"/>
                                <w:rPr>
                                  <w:sz w:val="9"/>
                                </w:rPr>
                              </w:pPr>
                              <w:r>
                                <w:rPr>
                                  <w:w w:val="105"/>
                                  <w:sz w:val="9"/>
                                </w:rPr>
                                <w:t>IED 2</w:t>
                              </w:r>
                            </w:p>
                          </w:txbxContent>
                        </v:textbox>
                      </v:shape>
                      <v:shape id="Text Box 87" o:spid="_x0000_s1434" type="#_x0000_t202" style="position:absolute;left:6146;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3</w:t>
                              </w:r>
                            </w:p>
                          </w:txbxContent>
                        </v:textbox>
                      </v:shape>
                      <v:shape id="Text Box 88" o:spid="_x0000_s1435" type="#_x0000_t202" style="position:absolute;left:6801;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" filled="f" stroked="f">
                        <v:textbox inset="0,0,0,0">
                          <w:txbxContent>
                            <w:p w:rsidR="00AA01B1" w:rsidRDefault="00AA01B1" w:rsidP="00DA41F7">
                              <w:pPr>
                                <w:spacing w:line="103" w:lineRule="exact"/>
                                <w:rPr>
                                  <w:sz w:val="9"/>
                                </w:rPr>
                              </w:pPr>
                              <w:r>
                                <w:rPr>
                                  <w:w w:val="105"/>
                                  <w:sz w:val="9"/>
                                </w:rPr>
                                <w:t>IED 4</w:t>
                              </w:r>
                            </w:p>
                          </w:txbxContent>
                        </v:textbox>
                      </v:shape>
                      <v:shape id="Text Box 89" o:spid="_x0000_s1436" type="#_x0000_t202" style="position:absolute;left:7947;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" filled="f" stroked="f">
                        <v:textbox inset="0,0,0,0">
                          <w:txbxContent>
                            <w:p w:rsidR="00AA01B1" w:rsidRDefault="00AA01B1" w:rsidP="00DA41F7">
                              <w:pPr>
                                <w:spacing w:line="103" w:lineRule="exact"/>
                                <w:rPr>
                                  <w:sz w:val="9"/>
                                </w:rPr>
                              </w:pPr>
                              <w:r>
                                <w:rPr>
                                  <w:w w:val="105"/>
                                  <w:sz w:val="9"/>
                                </w:rPr>
                                <w:t>IED 1</w:t>
                              </w:r>
                            </w:p>
                          </w:txbxContent>
                        </v:textbox>
                      </v:shape>
                      <v:shape id="Text Box 90" o:spid="_x0000_s1437" type="#_x0000_t202" style="position:absolute;left:8602;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" filled="f" stroked="f">
                        <v:textbox inset="0,0,0,0">
                          <w:txbxContent>
                            <w:p w:rsidR="00AA01B1" w:rsidRDefault="00AA01B1" w:rsidP="00DA41F7">
                              <w:pPr>
                                <w:spacing w:line="103" w:lineRule="exact"/>
                                <w:rPr>
                                  <w:sz w:val="9"/>
                                </w:rPr>
                              </w:pPr>
                              <w:r>
                                <w:rPr>
                                  <w:w w:val="105"/>
                                  <w:sz w:val="9"/>
                                </w:rPr>
                                <w:t>IED 2</w:t>
                              </w:r>
                            </w:p>
                          </w:txbxContent>
                        </v:textbox>
                      </v:shape>
                      <v:shape id="Text Box 91" o:spid="_x0000_s1438" type="#_x0000_t202" style="position:absolute;left:9256;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3</w:t>
                              </w:r>
                            </w:p>
                          </w:txbxContent>
                        </v:textbox>
                      </v:shape>
                      <v:shape id="Text Box 92" o:spid="_x0000_s1439" type="#_x0000_t202" style="position:absolute;left:9911;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" filled="f" stroked="f">
                        <v:textbox inset="0,0,0,0">
                          <w:txbxContent>
                            <w:p w:rsidR="00AA01B1" w:rsidRDefault="00AA01B1" w:rsidP="00DA41F7">
                              <w:pPr>
                                <w:spacing w:line="103" w:lineRule="exact"/>
                                <w:rPr>
                                  <w:sz w:val="9"/>
                                </w:rPr>
                              </w:pPr>
                              <w:r>
                                <w:rPr>
                                  <w:w w:val="105"/>
                                  <w:sz w:val="9"/>
                                </w:rPr>
                                <w:t>IED 4</w:t>
                              </w:r>
                            </w:p>
                          </w:txbxContent>
                        </v:textbox>
                      </v:shape>
                      <v:shape id="Text Box 93" o:spid="_x0000_s1440" type="#_x0000_t202" style="position:absolute;left:5607;top:77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" fillcolor="#ffc000" strokeweight=".04892mm">
                        <v:textbox inset="0,0,0,0">
                          <w:txbxContent>
                            <w:p w:rsidR="00AA01B1" w:rsidRDefault="00AA01B1" w:rsidP="00DA41F7">
                              <w:pPr>
                                <w:spacing w:before="9" w:line="256" w:lineRule="auto"/>
                                <w:ind w:left="105" w:right="80" w:hanging="11"/>
                                <w:rPr>
                                  <w:sz w:val="9"/>
                                </w:rPr>
                              </w:pPr>
                              <w:r>
                                <w:rPr>
                                  <w:sz w:val="9"/>
                                </w:rPr>
                                <w:t xml:space="preserve">Control </w:t>
                              </w:r>
                              <w:r>
                                <w:rPr>
                                  <w:w w:val="105"/>
                                  <w:sz w:val="9"/>
                                </w:rPr>
                                <w:t>Centre</w:t>
                              </w:r>
                            </w:p>
                          </w:txbxContent>
                        </v:textbox>
                      </v:shape>
                      <w10:wrap type="topAndBottom" anchorx="page"/>
                    </v:group>
                  </w:pict>
                </mc:Fallback>
              </mc:AlternateContent>
            </w:r>
          </w:p>
        </w:tc>
      </w:tr>
      <w:tr w:rsidR="00DA41F7" w:rsidRPr="00D84013" w:rsidTr="00BC3A38">
        <w:tc>
          <w:tcPr>
            <w:tcW w:w="4788" w:type="dxa"/>
          </w:tcPr>
          <w:p w:rsidR="00DA41F7" w:rsidRPr="00993B89" w:rsidRDefault="00DA41F7" w:rsidP="00993B89">
            <w:pPr>
              <w:spacing w:line="276" w:lineRule="auto"/>
              <w:jc w:val="both"/>
              <w:rPr>
                <w:b/>
                <w:lang w:val="mn-MN"/>
              </w:rPr>
            </w:pPr>
            <w:r w:rsidRPr="00993B89">
              <w:rPr>
                <w:b/>
                <w:lang w:val="mn-MN"/>
              </w:rPr>
              <w:t>13-р зураг – Инженерчлэлийн ажлын хүрээний зураглал</w:t>
            </w:r>
          </w:p>
          <w:p w:rsidR="00DA41F7" w:rsidRPr="00993B89" w:rsidRDefault="00DA41F7" w:rsidP="00993B89">
            <w:pPr>
              <w:spacing w:line="276" w:lineRule="auto"/>
              <w:jc w:val="both"/>
              <w:rPr>
                <w:b/>
                <w:lang w:val="mn-MN"/>
              </w:rPr>
            </w:pPr>
          </w:p>
        </w:tc>
        <w:tc>
          <w:tcPr>
            <w:tcW w:w="4788" w:type="dxa"/>
          </w:tcPr>
          <w:p w:rsidR="00DA41F7" w:rsidRPr="00993B89" w:rsidRDefault="00DA41F7" w:rsidP="00993B89">
            <w:pPr>
              <w:spacing w:line="276" w:lineRule="auto"/>
              <w:jc w:val="both"/>
              <w:rPr>
                <w:b/>
                <w:lang w:val="mn-MN"/>
              </w:rPr>
            </w:pPr>
            <w:r w:rsidRPr="00993B89">
              <w:rPr>
                <w:b/>
                <w:lang w:val="mn-MN"/>
              </w:rPr>
              <w:t>Figure 13 – Scope of separated engineering workflow</w:t>
            </w:r>
          </w:p>
          <w:p w:rsidR="00DA41F7" w:rsidRPr="00993B89" w:rsidRDefault="00DA41F7" w:rsidP="00993B89">
            <w:pPr>
              <w:spacing w:line="276" w:lineRule="auto"/>
              <w:jc w:val="both"/>
              <w:rPr>
                <w:b/>
                <w:lang w:val="mn-MN"/>
              </w:rPr>
            </w:pPr>
          </w:p>
        </w:tc>
      </w:tr>
    </w:tbl>
    <w:p w:rsidR="005347B6" w:rsidRPr="00D84013" w:rsidRDefault="005347B6" w:rsidP="00DA41F7">
      <w:pPr>
        <w:spacing w:before="97"/>
        <w:ind w:right="663"/>
        <w:rPr>
          <w:i/>
          <w:sz w:val="12"/>
          <w:lang w:val="mn-MN"/>
        </w:rPr>
      </w:pPr>
    </w:p>
    <w:tbl>
      <w:tblPr>
        <w:tblStyle w:val="TableGrid"/>
        <w:tblW w:w="0" w:type="auto"/>
        <w:tblLook w:val="04A0" w:firstRow="1" w:lastRow="0" w:firstColumn="1" w:lastColumn="0" w:noHBand="0" w:noVBand="1"/>
      </w:tblPr>
      <w:tblGrid>
        <w:gridCol w:w="4788"/>
        <w:gridCol w:w="4788"/>
      </w:tblGrid>
      <w:tr w:rsidR="005347B6" w:rsidRPr="00D84013" w:rsidTr="005347B6">
        <w:tc>
          <w:tcPr>
            <w:tcW w:w="4788" w:type="dxa"/>
          </w:tcPr>
          <w:p w:rsidR="005347B6" w:rsidRPr="00993B89" w:rsidRDefault="005347B6" w:rsidP="00993B89">
            <w:pPr>
              <w:spacing w:line="276" w:lineRule="auto"/>
              <w:jc w:val="both"/>
              <w:rPr>
                <w:b/>
                <w:lang w:val="mn-MN"/>
              </w:rPr>
            </w:pPr>
            <w:r w:rsidRPr="00993B89">
              <w:rPr>
                <w:b/>
                <w:lang w:val="mn-MN"/>
              </w:rPr>
              <w:t>6.2.2 Инженерчлэлийн ажлын зураглал</w:t>
            </w:r>
          </w:p>
          <w:p w:rsidR="005347B6" w:rsidRPr="00993B89" w:rsidRDefault="00CC547E" w:rsidP="00993B89">
            <w:pPr>
              <w:spacing w:line="276" w:lineRule="auto"/>
              <w:jc w:val="both"/>
              <w:rPr>
                <w:bCs/>
                <w:color w:val="000000"/>
                <w:shd w:val="clear" w:color="auto" w:fill="FFFFFF"/>
                <w:lang w:val="mn-MN"/>
              </w:rPr>
            </w:pPr>
            <w:r w:rsidRPr="00993B89">
              <w:rPr>
                <w:bCs/>
                <w:color w:val="000000"/>
                <w:shd w:val="clear" w:color="auto" w:fill="FFFFFF"/>
                <w:lang w:val="mn-MN"/>
              </w:rPr>
              <w:t>14-р зурагт</w:t>
            </w:r>
            <w:r w:rsidR="005347B6" w:rsidRPr="00993B89">
              <w:rPr>
                <w:bCs/>
                <w:color w:val="000000"/>
                <w:shd w:val="clear" w:color="auto" w:fill="FFFFFF"/>
                <w:lang w:val="mn-MN"/>
              </w:rPr>
              <w:t xml:space="preserve"> ДС-УТ хоорондын холболтын инженерчлэлийн ажлын зургийг үзүүлсэн.</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Инженерчлэлийн эхний шатанд SSD файлыг оруулах ба түүний дэд станц </w:t>
            </w:r>
            <w:r w:rsidRPr="00993B89">
              <w:rPr>
                <w:bCs/>
                <w:color w:val="000000"/>
                <w:shd w:val="clear" w:color="auto" w:fill="FFFFFF"/>
                <w:lang w:val="mn-MN"/>
              </w:rPr>
              <w:lastRenderedPageBreak/>
              <w:t>хэсэгт зорилтот дэд станцын функцийн ажлын хүрээг илэрхийлнэ.</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УЭТ-гийн багтаамжийн файлууд нь дэд станцын дотоод сүлжээний загварчлалын арга хэрэгсэл болж </w:t>
            </w:r>
            <w:r w:rsidR="007F6475" w:rsidRPr="00993B89">
              <w:rPr>
                <w:bCs/>
                <w:color w:val="000000"/>
                <w:shd w:val="clear" w:color="auto" w:fill="FFFFFF"/>
                <w:lang w:val="mn-MN"/>
              </w:rPr>
              <w:t>ашиглагдах ба шаардлагатай УЭТ-</w:t>
            </w:r>
            <w:r w:rsidRPr="00993B89">
              <w:rPr>
                <w:bCs/>
                <w:color w:val="000000"/>
                <w:shd w:val="clear" w:color="auto" w:fill="FFFFFF"/>
                <w:lang w:val="mn-MN"/>
              </w:rPr>
              <w:t>ийн төслийн тусгай хуулбарын шаблон болно.</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Дэд станцын дотоод сүлжээний системийн загварчлалын арга хэрэгсэл нь тодорхой зорилгоор тусгайлсан нэртэйгээр УЭТ-гийн хуулбар файлыг авч ашиглаж болно.</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Proxy/Gateway сервер ба Proxy/Gateway клиентклиент нь тусдаа УЭТ болно. Зөвхөн Proxy/Gateway клиентклиент нь дэд станцын дотоод сүлжээнд холбогдсон байна.</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Дэд станцын дотоод сүлжээний системийн загварчлалын арга хэрэгсэл нь GOOSE-г тодорхойлох эсвэл хяналтын блокуудад мэдээлэх түүнчлэн түүний өгөгдлүүдэд Proxy/Gateway өгөгдлүүд багтах ба УЭТ клиент нь удирдлагын төвд дамжуулна.</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Дэд станцын дотоод сүлжээний системийн загварчлалын арга </w:t>
            </w:r>
            <w:r w:rsidR="007F6475" w:rsidRPr="00993B89">
              <w:rPr>
                <w:bCs/>
                <w:color w:val="000000"/>
                <w:shd w:val="clear" w:color="auto" w:fill="FFFFFF"/>
                <w:lang w:val="mn-MN"/>
              </w:rPr>
              <w:t>хэрэгслээр</w:t>
            </w:r>
            <w:r w:rsidRPr="00993B89">
              <w:rPr>
                <w:bCs/>
                <w:color w:val="000000"/>
                <w:shd w:val="clear" w:color="auto" w:fill="FFFFFF"/>
                <w:lang w:val="mn-MN"/>
              </w:rPr>
              <w:t xml:space="preserve"> бий болсон SCD файл нь Proxy/Gateway серверийг загварчлахад ICT-ээр өмнө татан авагдсан файл болно. Логик узелийн бүтэц ба нэрийн өөрчлөлт хийгдсэн байж болно. Харин ICT-ийн логик үр дүн нь техникийн тайланд хамаарахгүй. Гэхдээ эрчим хүчний системийн </w:t>
            </w:r>
            <w:r w:rsidR="007F6475" w:rsidRPr="00993B89">
              <w:rPr>
                <w:bCs/>
                <w:color w:val="000000"/>
                <w:shd w:val="clear" w:color="auto" w:fill="FFFFFF"/>
                <w:lang w:val="mn-MN"/>
              </w:rPr>
              <w:t>холболтод</w:t>
            </w:r>
            <w:r w:rsidRPr="00993B89">
              <w:rPr>
                <w:bCs/>
                <w:color w:val="000000"/>
                <w:shd w:val="clear" w:color="auto" w:fill="FFFFFF"/>
                <w:lang w:val="mn-MN"/>
              </w:rPr>
              <w:t xml:space="preserve"> </w:t>
            </w:r>
            <w:r w:rsidR="007F6475" w:rsidRPr="00993B89">
              <w:rPr>
                <w:bCs/>
                <w:color w:val="000000"/>
                <w:shd w:val="clear" w:color="auto" w:fill="FFFFFF"/>
                <w:lang w:val="mn-MN"/>
              </w:rPr>
              <w:t>семантик</w:t>
            </w:r>
            <w:r w:rsidRPr="00993B89">
              <w:rPr>
                <w:bCs/>
                <w:color w:val="000000"/>
                <w:shd w:val="clear" w:color="auto" w:fill="FFFFFF"/>
                <w:lang w:val="mn-MN"/>
              </w:rPr>
              <w:t xml:space="preserve"> өгөгдлийг оруулах нь инженерчлэлийн явцад хийгдсэн бөгөөд Proxy/Gateway- инженерчлэх зөвлөмжид бий.</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Proxy/Gateway IID файл үүсгэх дүрэм:</w:t>
            </w:r>
          </w:p>
          <w:p w:rsidR="005347B6" w:rsidRPr="00D84013" w:rsidRDefault="005347B6" w:rsidP="00211130">
            <w:pPr>
              <w:numPr>
                <w:ilvl w:val="0"/>
                <w:numId w:val="24"/>
              </w:numPr>
              <w:spacing w:before="101"/>
              <w:ind w:right="324"/>
              <w:jc w:val="both"/>
              <w:outlineLvl w:val="3"/>
              <w:rPr>
                <w:bCs/>
                <w:sz w:val="22"/>
                <w:szCs w:val="22"/>
                <w:lang w:val="mn-MN"/>
              </w:rPr>
            </w:pPr>
            <w:r w:rsidRPr="00D84013">
              <w:rPr>
                <w:bCs/>
                <w:lang w:val="mn-MN"/>
              </w:rPr>
              <w:lastRenderedPageBreak/>
              <w:t>УЭТ-гийн доод</w:t>
            </w:r>
            <w:r w:rsidR="007F6475">
              <w:rPr>
                <w:bCs/>
                <w:lang w:val="mn-MN"/>
              </w:rPr>
              <w:t xml:space="preserve"> түвшний эх үүсвэрийн бүх LD-</w:t>
            </w:r>
            <w:r w:rsidRPr="00D84013">
              <w:rPr>
                <w:bCs/>
                <w:lang w:val="mn-MN"/>
              </w:rPr>
              <w:t>ийн өгөгдлүүд proxy LD болж дамжуулагдах ба зураглагдана.</w:t>
            </w:r>
          </w:p>
          <w:p w:rsidR="005347B6" w:rsidRPr="00D84013" w:rsidRDefault="005347B6" w:rsidP="00211130">
            <w:pPr>
              <w:numPr>
                <w:ilvl w:val="0"/>
                <w:numId w:val="24"/>
              </w:numPr>
              <w:spacing w:before="101"/>
              <w:ind w:right="324"/>
              <w:jc w:val="both"/>
              <w:outlineLvl w:val="3"/>
              <w:rPr>
                <w:bCs/>
                <w:sz w:val="22"/>
                <w:szCs w:val="22"/>
                <w:lang w:val="mn-MN"/>
              </w:rPr>
            </w:pPr>
            <w:r w:rsidRPr="00D84013">
              <w:rPr>
                <w:bCs/>
                <w:lang w:val="mn-MN"/>
              </w:rPr>
              <w:t xml:space="preserve">proxy LD-ийн хуулбарууд эх үүсвэр УЭТ-д нийцэж нэрлэгдэнэ. Өөрөөр хэлбэл </w:t>
            </w:r>
            <w:r w:rsidRPr="00D84013">
              <w:rPr>
                <w:spacing w:val="6"/>
                <w:lang w:val="mn-MN"/>
              </w:rPr>
              <w:t xml:space="preserve">LD.inst:= Source IED.name </w:t>
            </w:r>
            <w:r w:rsidR="00993B89">
              <w:rPr>
                <w:lang w:val="mn-MN"/>
              </w:rPr>
              <w:t>&lt;</w:t>
            </w:r>
            <w:r w:rsidRPr="00D84013">
              <w:rPr>
                <w:lang w:val="mn-MN"/>
              </w:rPr>
              <w:t xml:space="preserve"> </w:t>
            </w:r>
            <w:r w:rsidRPr="00D84013">
              <w:rPr>
                <w:spacing w:val="6"/>
                <w:lang w:val="mn-MN"/>
              </w:rPr>
              <w:t xml:space="preserve">Source </w:t>
            </w:r>
            <w:r w:rsidRPr="00D84013">
              <w:rPr>
                <w:spacing w:val="5"/>
                <w:lang w:val="mn-MN"/>
              </w:rPr>
              <w:t>LD</w:t>
            </w:r>
            <w:r w:rsidR="00993B89">
              <w:rPr>
                <w:spacing w:val="5"/>
                <w:lang w:val="mn-MN"/>
              </w:rPr>
              <w:t>&gt;</w:t>
            </w:r>
            <w:r w:rsidRPr="00D84013">
              <w:rPr>
                <w:spacing w:val="5"/>
                <w:lang w:val="mn-MN"/>
              </w:rPr>
              <w:t xml:space="preserve">. УЭТ-гийн нэр Proxy-д LPHD PhyNam. Өгөгдлийн </w:t>
            </w:r>
            <w:r w:rsidR="007F6475" w:rsidRPr="00D84013">
              <w:rPr>
                <w:spacing w:val="5"/>
                <w:lang w:val="mn-MN"/>
              </w:rPr>
              <w:t>объект</w:t>
            </w:r>
            <w:r w:rsidRPr="00D84013">
              <w:rPr>
                <w:spacing w:val="5"/>
                <w:lang w:val="mn-MN"/>
              </w:rPr>
              <w:t xml:space="preserve"> нийцэж тохиргоо хийгдэнэ.</w:t>
            </w:r>
          </w:p>
          <w:p w:rsidR="005347B6" w:rsidRPr="00993B89" w:rsidRDefault="005347B6" w:rsidP="00993B89">
            <w:pPr>
              <w:spacing w:line="276" w:lineRule="auto"/>
              <w:jc w:val="both"/>
              <w:rPr>
                <w:bCs/>
                <w:color w:val="000000"/>
                <w:sz w:val="20"/>
                <w:szCs w:val="20"/>
                <w:shd w:val="clear" w:color="auto" w:fill="FFFFFF"/>
                <w:lang w:val="mn-MN"/>
              </w:rPr>
            </w:pPr>
          </w:p>
          <w:p w:rsidR="005347B6" w:rsidRPr="00993B89" w:rsidRDefault="00DD2F3F"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Тайлбар</w:t>
            </w:r>
            <w:r w:rsidR="007F6475" w:rsidRPr="00993B89">
              <w:rPr>
                <w:bCs/>
                <w:color w:val="000000"/>
                <w:sz w:val="20"/>
                <w:szCs w:val="20"/>
                <w:shd w:val="clear" w:color="auto" w:fill="FFFFFF"/>
                <w:lang w:val="mn-MN"/>
              </w:rPr>
              <w:t>: Proxy LD нэр</w:t>
            </w:r>
            <w:r w:rsidR="005347B6" w:rsidRPr="00993B89">
              <w:rPr>
                <w:bCs/>
                <w:color w:val="000000"/>
                <w:sz w:val="20"/>
                <w:szCs w:val="20"/>
                <w:shd w:val="clear" w:color="auto" w:fill="FFFFFF"/>
                <w:lang w:val="mn-MN"/>
              </w:rPr>
              <w:t>ийг үүсгэхдээ LD нэрийн уртын өөрчлөлтөд анхаарах нь зүйтэй.</w:t>
            </w:r>
          </w:p>
          <w:p w:rsidR="005347B6" w:rsidRPr="00D84013" w:rsidRDefault="005347B6" w:rsidP="005347B6">
            <w:pPr>
              <w:jc w:val="both"/>
              <w:rPr>
                <w:spacing w:val="5"/>
                <w:sz w:val="20"/>
                <w:szCs w:val="20"/>
                <w:lang w:val="mn-MN"/>
              </w:rPr>
            </w:pPr>
          </w:p>
          <w:p w:rsidR="005347B6" w:rsidRPr="00993B89" w:rsidRDefault="005347B6"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SED/SCD файлуудын эх үүсвэрийн бүх дэд станцын секцүүд рүү LN өгөгдлийн эх үүсвэрүүд зураглагдах ба УЭТ логик зангилааны эх үүсвэр рүү очих линк нь Proxy/Gateway LD логик зангилааны линк ээр солигдоно.</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ICT-гийн үр дүн нь Proxy/Gateway серверийн хуулбар IID файл. IID файл нь нэг “дэд станцын” секцийг багтааж чадах ба дэд </w:t>
            </w:r>
            <w:r w:rsidR="007F6475" w:rsidRPr="00993B89">
              <w:rPr>
                <w:bCs/>
                <w:color w:val="000000"/>
                <w:shd w:val="clear" w:color="auto" w:fill="FFFFFF"/>
                <w:lang w:val="mn-MN"/>
              </w:rPr>
              <w:t>станцыг</w:t>
            </w:r>
            <w:r w:rsidRPr="00993B89">
              <w:rPr>
                <w:bCs/>
                <w:color w:val="000000"/>
                <w:shd w:val="clear" w:color="auto" w:fill="FFFFFF"/>
                <w:lang w:val="mn-MN"/>
              </w:rPr>
              <w:t xml:space="preserve"> бүхэлд нь тодорхойлж Proxy/Gateway логик зангилааг зураглана.</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Proxy/Gateway серверийн IID файл бусад дэд станцуудын Proxy/Gateway серверийн IID файлуудын хамт дэд станцаас удирдлагын төвийн WAN –ийн </w:t>
            </w:r>
            <w:r w:rsidR="007F6475" w:rsidRPr="00993B89">
              <w:rPr>
                <w:bCs/>
                <w:color w:val="000000"/>
                <w:shd w:val="clear" w:color="auto" w:fill="FFFFFF"/>
                <w:lang w:val="mn-MN"/>
              </w:rPr>
              <w:t>системийн</w:t>
            </w:r>
            <w:r w:rsidRPr="00993B89">
              <w:rPr>
                <w:bCs/>
                <w:color w:val="000000"/>
                <w:shd w:val="clear" w:color="auto" w:fill="FFFFFF"/>
                <w:lang w:val="mn-MN"/>
              </w:rPr>
              <w:t xml:space="preserve"> загварчлалын арга хэрэгслийн оролт болж ашиглагдана. ДС-УТ WAN  загварчлалын процесс нь дэд станцын LAN-гийн загварчлалын процесстой ижил юм. ДС-УТ WAN  -гийн </w:t>
            </w:r>
            <w:r w:rsidR="007F6475" w:rsidRPr="00993B89">
              <w:rPr>
                <w:bCs/>
                <w:color w:val="000000"/>
                <w:shd w:val="clear" w:color="auto" w:fill="FFFFFF"/>
                <w:lang w:val="mn-MN"/>
              </w:rPr>
              <w:t>аливаа</w:t>
            </w:r>
            <w:r w:rsidRPr="00993B89">
              <w:rPr>
                <w:bCs/>
                <w:color w:val="000000"/>
                <w:shd w:val="clear" w:color="auto" w:fill="FFFFFF"/>
                <w:lang w:val="mn-MN"/>
              </w:rPr>
              <w:t xml:space="preserve"> өөрчлөлтийн гүйцэтгэл нь SCD </w:t>
            </w:r>
            <w:r w:rsidRPr="00993B89">
              <w:rPr>
                <w:bCs/>
                <w:color w:val="000000"/>
                <w:shd w:val="clear" w:color="auto" w:fill="FFFFFF"/>
                <w:lang w:val="mn-MN"/>
              </w:rPr>
              <w:lastRenderedPageBreak/>
              <w:t>файл байдлаар илгээгдэнэ.</w:t>
            </w:r>
          </w:p>
          <w:p w:rsidR="005347B6" w:rsidRPr="00D84013" w:rsidRDefault="005347B6" w:rsidP="005347B6">
            <w:pPr>
              <w:spacing w:before="101"/>
              <w:ind w:right="1968"/>
              <w:jc w:val="both"/>
              <w:outlineLvl w:val="3"/>
              <w:rPr>
                <w:bCs/>
                <w:sz w:val="22"/>
                <w:szCs w:val="22"/>
                <w:lang w:val="mn-MN"/>
              </w:rPr>
            </w:pPr>
          </w:p>
        </w:tc>
        <w:tc>
          <w:tcPr>
            <w:tcW w:w="4788" w:type="dxa"/>
          </w:tcPr>
          <w:p w:rsidR="005347B6" w:rsidRPr="00993B89" w:rsidRDefault="005347B6" w:rsidP="00993B89">
            <w:pPr>
              <w:spacing w:line="276" w:lineRule="auto"/>
              <w:jc w:val="both"/>
              <w:rPr>
                <w:b/>
                <w:lang w:val="mn-MN"/>
              </w:rPr>
            </w:pPr>
            <w:r w:rsidRPr="00993B89">
              <w:rPr>
                <w:b/>
                <w:lang w:val="mn-MN"/>
              </w:rPr>
              <w:lastRenderedPageBreak/>
              <w:t>6.2.2</w:t>
            </w:r>
            <w:r w:rsidRPr="00993B89">
              <w:rPr>
                <w:b/>
                <w:lang w:val="mn-MN"/>
              </w:rPr>
              <w:tab/>
              <w:t>Engineering workflow</w:t>
            </w:r>
          </w:p>
          <w:p w:rsidR="005347B6" w:rsidRPr="00D84013" w:rsidRDefault="005347B6" w:rsidP="005347B6">
            <w:pPr>
              <w:jc w:val="both"/>
              <w:rPr>
                <w:spacing w:val="5"/>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Figure 14 shows the engineering workflow of the SS-CC communication.</w:t>
            </w:r>
          </w:p>
          <w:p w:rsidR="005347B6" w:rsidRPr="00993B89" w:rsidRDefault="005347B6" w:rsidP="00993B89">
            <w:pPr>
              <w:spacing w:line="276" w:lineRule="auto"/>
              <w:jc w:val="both"/>
              <w:rPr>
                <w:bCs/>
                <w:color w:val="000000"/>
                <w:shd w:val="clear" w:color="auto" w:fill="FFFFFF"/>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At start of system engineering a SSD file may be  entered; its  </w:t>
            </w:r>
            <w:r w:rsidRPr="00993B89">
              <w:rPr>
                <w:bCs/>
                <w:color w:val="000000"/>
                <w:shd w:val="clear" w:color="auto" w:fill="FFFFFF"/>
                <w:lang w:val="mn-MN"/>
              </w:rPr>
              <w:t>substation</w:t>
            </w:r>
            <w:r w:rsidRPr="00993B89">
              <w:rPr>
                <w:bCs/>
                <w:color w:val="000000"/>
                <w:shd w:val="clear" w:color="auto" w:fill="FFFFFF"/>
                <w:lang w:val="mn-MN"/>
              </w:rPr>
              <w:t xml:space="preserve">  </w:t>
            </w:r>
            <w:r w:rsidRPr="00993B89">
              <w:rPr>
                <w:bCs/>
                <w:color w:val="000000"/>
                <w:shd w:val="clear" w:color="auto" w:fill="FFFFFF"/>
                <w:lang w:val="mn-MN"/>
              </w:rPr>
              <w:lastRenderedPageBreak/>
              <w:t>section reflecting the targeted substation functional scope.</w:t>
            </w:r>
          </w:p>
          <w:p w:rsidR="005347B6" w:rsidRPr="00993B89" w:rsidRDefault="005347B6" w:rsidP="00993B89">
            <w:pPr>
              <w:spacing w:line="276" w:lineRule="auto"/>
              <w:jc w:val="both"/>
              <w:rPr>
                <w:bCs/>
                <w:color w:val="000000"/>
                <w:shd w:val="clear" w:color="auto" w:fill="FFFFFF"/>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The IED capability (ICD) files are used by the substation LAN system configuration tool (SCT)  as IED template description to instantiate project specific IEDs as needed.</w:t>
            </w:r>
          </w:p>
          <w:p w:rsidR="005347B6" w:rsidRPr="00993B89" w:rsidRDefault="005347B6" w:rsidP="00993B89">
            <w:pPr>
              <w:spacing w:line="276" w:lineRule="auto"/>
              <w:jc w:val="both"/>
              <w:rPr>
                <w:bCs/>
                <w:color w:val="000000"/>
                <w:shd w:val="clear" w:color="auto" w:fill="FFFFFF"/>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Alternatively the substation LAN SCT can also import the description of an IED specifically preconfigured with name (and optionally addresses) for a concrete function in the process by importing an Instantia</w:t>
            </w:r>
            <w:r w:rsidR="00DD2F3F" w:rsidRPr="00993B89">
              <w:rPr>
                <w:bCs/>
                <w:color w:val="000000"/>
                <w:shd w:val="clear" w:color="auto" w:fill="FFFFFF"/>
                <w:lang w:val="mn-MN"/>
              </w:rPr>
              <w:t>ted IED Description (IID) file.</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The Proxy/Gateway server and the Proxy/Gateway client are handled as separate IEDs. Only the Proxy/Gateway client is con</w:t>
            </w:r>
            <w:r w:rsidR="00DD2F3F" w:rsidRPr="00993B89">
              <w:rPr>
                <w:bCs/>
                <w:color w:val="000000"/>
                <w:shd w:val="clear" w:color="auto" w:fill="FFFFFF"/>
                <w:lang w:val="mn-MN"/>
              </w:rPr>
              <w:t>nected to the substation LAN.</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The substation LAN SCT is used to define  GOOSE and/or report control blocks  as  well as  their data sets including the data that the Proxy/Gateway client IED will</w:t>
            </w:r>
            <w:r w:rsidR="00DD2F3F" w:rsidRPr="00993B89">
              <w:rPr>
                <w:bCs/>
                <w:color w:val="000000"/>
                <w:shd w:val="clear" w:color="auto" w:fill="FFFFFF"/>
                <w:lang w:val="mn-MN"/>
              </w:rPr>
              <w:t xml:space="preserve"> forward to the control centre.</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SCD file generated by the substation LAN SCT is then imported by the ICT for the Proxy/Gateway server  configuration.  In the ICT for the Proxy/Gateway  server,  the restructuring and renaming </w:t>
            </w:r>
            <w:r w:rsidR="00DA41F7" w:rsidRPr="00993B89">
              <w:rPr>
                <w:bCs/>
                <w:color w:val="000000"/>
                <w:shd w:val="clear" w:color="auto" w:fill="FFFFFF"/>
                <w:lang w:val="mn-MN"/>
              </w:rPr>
              <w:t xml:space="preserve">of logical nodes may be done. How the restructuring and renaming </w:t>
            </w:r>
            <w:r w:rsidRPr="00993B89">
              <w:rPr>
                <w:bCs/>
                <w:color w:val="000000"/>
                <w:shd w:val="clear" w:color="auto" w:fill="FFFFFF"/>
                <w:lang w:val="mn-MN"/>
              </w:rPr>
              <w:t>is done is a local issue of the ICT and outside the scope of this technical report. However, as  the data semantics inclusive the connection to the power system should be preserved during the engineering, there are recommendations for the Proxy/Gateway engineering.</w:t>
            </w:r>
          </w:p>
          <w:p w:rsidR="005347B6" w:rsidRPr="00993B89" w:rsidRDefault="005347B6" w:rsidP="00993B89">
            <w:pPr>
              <w:spacing w:line="276" w:lineRule="auto"/>
              <w:jc w:val="both"/>
              <w:rPr>
                <w:bCs/>
                <w:color w:val="000000"/>
                <w:shd w:val="clear" w:color="auto" w:fill="FFFFFF"/>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Recommended rules for creation of Proxy/Gateway IID file:</w:t>
            </w:r>
          </w:p>
          <w:p w:rsidR="005347B6" w:rsidRPr="00D84013" w:rsidRDefault="005347B6" w:rsidP="005347B6">
            <w:pPr>
              <w:spacing w:before="101"/>
              <w:ind w:right="219"/>
              <w:jc w:val="both"/>
              <w:outlineLvl w:val="3"/>
              <w:rPr>
                <w:bCs/>
                <w:sz w:val="20"/>
                <w:szCs w:val="20"/>
                <w:lang w:val="mn-MN"/>
              </w:rPr>
            </w:pPr>
          </w:p>
          <w:p w:rsidR="005347B6" w:rsidRPr="00993B89" w:rsidRDefault="005347B6"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All LDs of lower level (source) IEDs, whose data has to be forwarded, are mapped as proxy LDs. Optional data objects not needed may be removed.</w:t>
            </w:r>
          </w:p>
          <w:p w:rsidR="005347B6" w:rsidRPr="00993B89" w:rsidRDefault="005347B6"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The proxy LDs instances are named according to the source IED, e.g. p</w:t>
            </w:r>
            <w:r w:rsidR="00993B89">
              <w:rPr>
                <w:bCs/>
                <w:color w:val="000000"/>
                <w:shd w:val="clear" w:color="auto" w:fill="FFFFFF"/>
                <w:lang w:val="mn-MN"/>
              </w:rPr>
              <w:t>roxy LD.inst:= Source IED.name &lt;</w:t>
            </w:r>
            <w:r w:rsidRPr="00993B89">
              <w:rPr>
                <w:bCs/>
                <w:color w:val="000000"/>
                <w:shd w:val="clear" w:color="auto" w:fill="FFFFFF"/>
                <w:lang w:val="mn-MN"/>
              </w:rPr>
              <w:t xml:space="preserve"> Source LD</w:t>
            </w:r>
            <w:r w:rsidR="00993B89">
              <w:rPr>
                <w:bCs/>
                <w:color w:val="000000"/>
                <w:shd w:val="clear" w:color="auto" w:fill="FFFFFF"/>
                <w:lang w:val="mn-MN"/>
              </w:rPr>
              <w:t>&gt;</w:t>
            </w:r>
            <w:r w:rsidRPr="00993B89">
              <w:rPr>
                <w:bCs/>
                <w:color w:val="000000"/>
                <w:shd w:val="clear" w:color="auto" w:fill="FFFFFF"/>
                <w:lang w:val="mn-MN"/>
              </w:rPr>
              <w:t>. The IED name in the proxy LPHD.PhyNam data object  is set accordingly.</w:t>
            </w:r>
          </w:p>
          <w:p w:rsidR="005347B6" w:rsidRPr="00D84013" w:rsidRDefault="005347B6" w:rsidP="005347B6">
            <w:pPr>
              <w:spacing w:before="101"/>
              <w:ind w:right="219"/>
              <w:jc w:val="both"/>
              <w:outlineLvl w:val="3"/>
              <w:rPr>
                <w:bCs/>
                <w:sz w:val="20"/>
                <w:szCs w:val="20"/>
                <w:lang w:val="mn-MN"/>
              </w:rPr>
            </w:pPr>
          </w:p>
          <w:p w:rsidR="005347B6" w:rsidRPr="00993B89" w:rsidRDefault="005347B6"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NOTE When creating the proxy LD names the LD name length restrictions have to be taken into account.</w:t>
            </w:r>
          </w:p>
          <w:p w:rsidR="005347B6" w:rsidRPr="00993B89" w:rsidRDefault="005347B6"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All substation sections from the source SED / SCD files to which data source LNs are mapped are taken over, and the link to  the source IED logical node is  replaced by a    link to the Proxy/Gateway LD logical node.</w:t>
            </w:r>
          </w:p>
          <w:p w:rsidR="005347B6" w:rsidRPr="00D84013" w:rsidRDefault="005347B6" w:rsidP="005347B6">
            <w:pPr>
              <w:spacing w:before="101"/>
              <w:ind w:right="219"/>
              <w:jc w:val="both"/>
              <w:outlineLvl w:val="3"/>
              <w:rPr>
                <w:bCs/>
                <w:sz w:val="20"/>
                <w:szCs w:val="20"/>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output of the ICT is an IID file of the Proxy/Gateway server instance. The IID file may include a </w:t>
            </w:r>
            <w:r w:rsidRPr="00993B89">
              <w:rPr>
                <w:bCs/>
                <w:color w:val="000000"/>
                <w:shd w:val="clear" w:color="auto" w:fill="FFFFFF"/>
                <w:lang w:val="mn-MN"/>
              </w:rPr>
              <w:t>substation</w:t>
            </w:r>
            <w:r w:rsidRPr="00993B89">
              <w:rPr>
                <w:bCs/>
                <w:color w:val="000000"/>
                <w:shd w:val="clear" w:color="auto" w:fill="FFFFFF"/>
                <w:lang w:val="mn-MN"/>
              </w:rPr>
              <w:t> section describing the whole substation and the mapping of the Proxy/Gateway logical nodes.</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IID file of the Proxy/Gateway server together with the IID files of other Proxy/Gateway servers from other substations are used as inputs to the SS to CC WAN SCT.  The  configuration process of the SS to CC WAN is identical to the configuration process of the substation </w:t>
            </w:r>
            <w:r w:rsidRPr="00993B89">
              <w:rPr>
                <w:bCs/>
                <w:color w:val="000000"/>
                <w:shd w:val="clear" w:color="auto" w:fill="FFFFFF"/>
                <w:lang w:val="mn-MN"/>
              </w:rPr>
              <w:lastRenderedPageBreak/>
              <w:t>LAN. Any changes performed in the SS to CC WAN SCT are exported as SCD file.</w:t>
            </w:r>
          </w:p>
          <w:p w:rsidR="005347B6" w:rsidRPr="00D84013" w:rsidRDefault="005347B6" w:rsidP="005347B6">
            <w:pPr>
              <w:spacing w:before="101"/>
              <w:ind w:right="1968"/>
              <w:jc w:val="both"/>
              <w:outlineLvl w:val="3"/>
              <w:rPr>
                <w:b/>
                <w:bCs/>
                <w:sz w:val="20"/>
                <w:szCs w:val="20"/>
                <w:lang w:val="mn-MN"/>
              </w:rPr>
            </w:pPr>
          </w:p>
        </w:tc>
      </w:tr>
      <w:tr w:rsidR="00DA41F7" w:rsidRPr="00D84013" w:rsidTr="00CA71F6">
        <w:tc>
          <w:tcPr>
            <w:tcW w:w="9576" w:type="dxa"/>
            <w:gridSpan w:val="2"/>
          </w:tcPr>
          <w:p w:rsidR="00DA41F7" w:rsidRPr="00D84013" w:rsidRDefault="00DA41F7" w:rsidP="005347B6">
            <w:pPr>
              <w:jc w:val="both"/>
              <w:rPr>
                <w:b/>
                <w:spacing w:val="5"/>
                <w:lang w:val="mn-MN"/>
              </w:rPr>
            </w:pPr>
            <w:r w:rsidRPr="00D84013">
              <w:rPr>
                <w:noProof/>
              </w:rPr>
              <w:lastRenderedPageBreak/>
              <mc:AlternateContent>
                <mc:Choice Requires="wps">
                  <w:drawing>
                    <wp:anchor distT="0" distB="0" distL="114300" distR="114300" simplePos="0" relativeHeight="251674624" behindDoc="0" locked="0" layoutInCell="1" allowOverlap="1" wp14:anchorId="78D3C4D9" wp14:editId="6F33A0FB">
                      <wp:simplePos x="0" y="0"/>
                      <wp:positionH relativeFrom="column">
                        <wp:posOffset>1001115</wp:posOffset>
                      </wp:positionH>
                      <wp:positionV relativeFrom="paragraph">
                        <wp:posOffset>5342279</wp:posOffset>
                      </wp:positionV>
                      <wp:extent cx="501370" cy="400050"/>
                      <wp:effectExtent l="0" t="0" r="13335" b="0"/>
                      <wp:wrapNone/>
                      <wp:docPr id="123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tabs>
                                      <w:tab w:val="left" w:pos="3168"/>
                                    </w:tabs>
                                    <w:spacing w:before="8"/>
                                    <w:rPr>
                                      <w:sz w:val="20"/>
                                      <w:szCs w:val="20"/>
                                    </w:rPr>
                                  </w:pPr>
                                  <w:r w:rsidRPr="00DA41F7">
                                    <w:rPr>
                                      <w:sz w:val="20"/>
                                      <w:szCs w:val="20"/>
                                    </w:rPr>
                                    <w:t>IID</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8D3C4D9" id="Text Box 147" o:spid="_x0000_s1441" type="#_x0000_t202" style="position:absolute;left:0;text-align:left;margin-left:78.85pt;margin-top:420.65pt;width:39.5pt;height:3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s/tg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" filled="f" stroked="f">
                      <v:textbox inset="0,0,0,0">
                        <w:txbxContent>
                          <w:p w:rsidR="00AA01B1" w:rsidRPr="00DA41F7" w:rsidRDefault="00AA01B1" w:rsidP="00DA41F7">
                            <w:pPr>
                              <w:tabs>
                                <w:tab w:val="left" w:pos="3168"/>
                              </w:tabs>
                              <w:spacing w:before="8"/>
                              <w:rPr>
                                <w:sz w:val="20"/>
                                <w:szCs w:val="20"/>
                              </w:rPr>
                            </w:pPr>
                            <w:r w:rsidRPr="00DA41F7">
                              <w:rPr>
                                <w:sz w:val="20"/>
                                <w:szCs w:val="20"/>
                              </w:rPr>
                              <w:t>IID</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v:textbox>
                    </v:shape>
                  </w:pict>
                </mc:Fallback>
              </mc:AlternateContent>
            </w:r>
            <w:r w:rsidRPr="00D84013">
              <w:rPr>
                <w:noProof/>
              </w:rPr>
              <mc:AlternateContent>
                <mc:Choice Requires="wps">
                  <w:drawing>
                    <wp:anchor distT="0" distB="0" distL="114300" distR="114300" simplePos="0" relativeHeight="251673600" behindDoc="0" locked="0" layoutInCell="1" allowOverlap="1" wp14:anchorId="49107DB3" wp14:editId="18B324B4">
                      <wp:simplePos x="0" y="0"/>
                      <wp:positionH relativeFrom="column">
                        <wp:posOffset>2117403</wp:posOffset>
                      </wp:positionH>
                      <wp:positionV relativeFrom="paragraph">
                        <wp:posOffset>4090035</wp:posOffset>
                      </wp:positionV>
                      <wp:extent cx="309187" cy="400050"/>
                      <wp:effectExtent l="0" t="0" r="15240" b="0"/>
                      <wp:wrapNone/>
                      <wp:docPr id="1239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7"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tabs>
                                      <w:tab w:val="left" w:pos="3168"/>
                                    </w:tabs>
                                    <w:spacing w:before="8"/>
                                    <w:rPr>
                                      <w:sz w:val="20"/>
                                      <w:szCs w:val="20"/>
                                    </w:rPr>
                                  </w:pPr>
                                  <w:r>
                                    <w:rPr>
                                      <w:sz w:val="20"/>
                                      <w:szCs w:val="20"/>
                                    </w:rPr>
                                    <w:t>IID</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9107DB3" id="_x0000_s1442" type="#_x0000_t202" style="position:absolute;left:0;text-align:left;margin-left:166.7pt;margin-top:322.05pt;width:24.35pt;height:3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" filled="f" stroked="f">
                      <v:textbox inset="0,0,0,0">
                        <w:txbxContent>
                          <w:p w:rsidR="00AA01B1" w:rsidRPr="00DA41F7" w:rsidRDefault="00AA01B1" w:rsidP="00DA41F7">
                            <w:pPr>
                              <w:tabs>
                                <w:tab w:val="left" w:pos="3168"/>
                              </w:tabs>
                              <w:spacing w:before="8"/>
                              <w:rPr>
                                <w:sz w:val="20"/>
                                <w:szCs w:val="20"/>
                              </w:rPr>
                            </w:pPr>
                            <w:r>
                              <w:rPr>
                                <w:sz w:val="20"/>
                                <w:szCs w:val="20"/>
                              </w:rPr>
                              <w:t>IID</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v:textbox>
                    </v:shape>
                  </w:pict>
                </mc:Fallback>
              </mc:AlternateContent>
            </w:r>
            <w:r w:rsidRPr="00D84013">
              <w:rPr>
                <w:noProof/>
              </w:rPr>
              <mc:AlternateContent>
                <mc:Choice Requires="wps">
                  <w:drawing>
                    <wp:anchor distT="0" distB="0" distL="114300" distR="114300" simplePos="0" relativeHeight="251672576" behindDoc="0" locked="0" layoutInCell="1" allowOverlap="1" wp14:anchorId="2B93DDB7" wp14:editId="62AD8487">
                      <wp:simplePos x="0" y="0"/>
                      <wp:positionH relativeFrom="column">
                        <wp:posOffset>23750</wp:posOffset>
                      </wp:positionH>
                      <wp:positionV relativeFrom="paragraph">
                        <wp:posOffset>4518149</wp:posOffset>
                      </wp:positionV>
                      <wp:extent cx="1887599" cy="400050"/>
                      <wp:effectExtent l="0" t="0" r="17780" b="0"/>
                      <wp:wrapNone/>
                      <wp:docPr id="1239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599"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tabs>
                                      <w:tab w:val="left" w:pos="2898"/>
                                    </w:tabs>
                                    <w:spacing w:line="179" w:lineRule="exact"/>
                                    <w:rPr>
                                      <w:sz w:val="20"/>
                                      <w:szCs w:val="20"/>
                                    </w:rPr>
                                  </w:pPr>
                                  <w:r w:rsidRPr="00DA41F7">
                                    <w:rPr>
                                      <w:sz w:val="20"/>
                                      <w:szCs w:val="20"/>
                                    </w:rPr>
                                    <w:t xml:space="preserve">Proxy/Gateway </w:t>
                                  </w:r>
                                  <w:r w:rsidRPr="00DA41F7">
                                    <w:rPr>
                                      <w:spacing w:val="-5"/>
                                      <w:sz w:val="20"/>
                                      <w:szCs w:val="20"/>
                                    </w:rPr>
                                    <w:t xml:space="preserve"> </w:t>
                                  </w:r>
                                  <w:r w:rsidRPr="00DA41F7">
                                    <w:rPr>
                                      <w:w w:val="99"/>
                                      <w:sz w:val="20"/>
                                      <w:szCs w:val="20"/>
                                      <w:u w:val="single" w:color="FF9900"/>
                                    </w:rPr>
                                    <w:t xml:space="preserve"> </w:t>
                                  </w:r>
                                  <w:r w:rsidRPr="00DA41F7">
                                    <w:rPr>
                                      <w:sz w:val="20"/>
                                      <w:szCs w:val="20"/>
                                      <w:u w:val="single" w:color="FF9900"/>
                                    </w:rPr>
                                    <w:tab/>
                                  </w:r>
                                </w:p>
                                <w:p w:rsidR="00AA01B1" w:rsidRPr="00DA41F7" w:rsidRDefault="00AA01B1" w:rsidP="00DA41F7">
                                  <w:pPr>
                                    <w:tabs>
                                      <w:tab w:val="left" w:pos="3168"/>
                                    </w:tabs>
                                    <w:spacing w:before="8"/>
                                    <w:rPr>
                                      <w:sz w:val="20"/>
                                      <w:szCs w:val="20"/>
                                    </w:rPr>
                                  </w:pPr>
                                  <w:r>
                                    <w:rPr>
                                      <w:position w:val="1"/>
                                      <w:sz w:val="20"/>
                                      <w:szCs w:val="20"/>
                                      <w:lang w:val="mn-MN"/>
                                    </w:rPr>
                                    <w:t xml:space="preserve">Бусад </w:t>
                                  </w:r>
                                  <w:r w:rsidRPr="00DA41F7">
                                    <w:rPr>
                                      <w:position w:val="1"/>
                                      <w:sz w:val="20"/>
                                      <w:szCs w:val="20"/>
                                      <w:lang w:val="mn-MN"/>
                                    </w:rPr>
                                    <w:t>серверийн</w:t>
                                  </w:r>
                                  <w:r w:rsidRPr="00DA41F7">
                                    <w:rPr>
                                      <w:sz w:val="20"/>
                                      <w:szCs w:val="20"/>
                                    </w:rPr>
                                    <w:t xml:space="preserve"> </w:t>
                                  </w:r>
                                  <w:r>
                                    <w:rPr>
                                      <w:sz w:val="20"/>
                                      <w:szCs w:val="20"/>
                                    </w:rPr>
                                    <w:t xml:space="preserve"> </w:t>
                                  </w:r>
                                  <w:r w:rsidRPr="00DA41F7">
                                    <w:rPr>
                                      <w:sz w:val="20"/>
                                      <w:szCs w:val="20"/>
                                    </w:rPr>
                                    <w:t xml:space="preserve">IID </w:t>
                                  </w:r>
                                  <w:r w:rsidRPr="00DA41F7">
                                    <w:rPr>
                                      <w:sz w:val="20"/>
                                      <w:szCs w:val="20"/>
                                      <w:lang w:val="mn-MN"/>
                                    </w:rPr>
                                    <w:t>файл</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B93DDB7" id="_x0000_s1443" type="#_x0000_t202" style="position:absolute;left:0;text-align:left;margin-left:1.85pt;margin-top:355.75pt;width:148.65pt;height:3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hOtwIAALc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" filled="f" stroked="f">
                      <v:textbox inset="0,0,0,0">
                        <w:txbxContent>
                          <w:p w:rsidR="00AA01B1" w:rsidRPr="00DA41F7" w:rsidRDefault="00AA01B1" w:rsidP="00DA41F7">
                            <w:pPr>
                              <w:tabs>
                                <w:tab w:val="left" w:pos="2898"/>
                              </w:tabs>
                              <w:spacing w:line="179" w:lineRule="exact"/>
                              <w:rPr>
                                <w:sz w:val="20"/>
                                <w:szCs w:val="20"/>
                              </w:rPr>
                            </w:pPr>
                            <w:r w:rsidRPr="00DA41F7">
                              <w:rPr>
                                <w:sz w:val="20"/>
                                <w:szCs w:val="20"/>
                              </w:rPr>
                              <w:t xml:space="preserve">Proxy/Gateway </w:t>
                            </w:r>
                            <w:r w:rsidRPr="00DA41F7">
                              <w:rPr>
                                <w:spacing w:val="-5"/>
                                <w:sz w:val="20"/>
                                <w:szCs w:val="20"/>
                              </w:rPr>
                              <w:t xml:space="preserve"> </w:t>
                            </w:r>
                            <w:r w:rsidRPr="00DA41F7">
                              <w:rPr>
                                <w:w w:val="99"/>
                                <w:sz w:val="20"/>
                                <w:szCs w:val="20"/>
                                <w:u w:val="single" w:color="FF9900"/>
                              </w:rPr>
                              <w:t xml:space="preserve"> </w:t>
                            </w:r>
                            <w:r w:rsidRPr="00DA41F7">
                              <w:rPr>
                                <w:sz w:val="20"/>
                                <w:szCs w:val="20"/>
                                <w:u w:val="single" w:color="FF9900"/>
                              </w:rPr>
                              <w:tab/>
                            </w:r>
                          </w:p>
                          <w:p w:rsidR="00AA01B1" w:rsidRPr="00DA41F7" w:rsidRDefault="00AA01B1" w:rsidP="00DA41F7">
                            <w:pPr>
                              <w:tabs>
                                <w:tab w:val="left" w:pos="3168"/>
                              </w:tabs>
                              <w:spacing w:before="8"/>
                              <w:rPr>
                                <w:sz w:val="20"/>
                                <w:szCs w:val="20"/>
                              </w:rPr>
                            </w:pPr>
                            <w:r>
                              <w:rPr>
                                <w:position w:val="1"/>
                                <w:sz w:val="20"/>
                                <w:szCs w:val="20"/>
                                <w:lang w:val="mn-MN"/>
                              </w:rPr>
                              <w:t xml:space="preserve">Бусад </w:t>
                            </w:r>
                            <w:r w:rsidRPr="00DA41F7">
                              <w:rPr>
                                <w:position w:val="1"/>
                                <w:sz w:val="20"/>
                                <w:szCs w:val="20"/>
                                <w:lang w:val="mn-MN"/>
                              </w:rPr>
                              <w:t>серверийн</w:t>
                            </w:r>
                            <w:r w:rsidRPr="00DA41F7">
                              <w:rPr>
                                <w:sz w:val="20"/>
                                <w:szCs w:val="20"/>
                              </w:rPr>
                              <w:t xml:space="preserve"> </w:t>
                            </w:r>
                            <w:r>
                              <w:rPr>
                                <w:sz w:val="20"/>
                                <w:szCs w:val="20"/>
                              </w:rPr>
                              <w:t xml:space="preserve"> </w:t>
                            </w:r>
                            <w:r w:rsidRPr="00DA41F7">
                              <w:rPr>
                                <w:sz w:val="20"/>
                                <w:szCs w:val="20"/>
                              </w:rPr>
                              <w:t xml:space="preserve">IID </w:t>
                            </w:r>
                            <w:r w:rsidRPr="00DA41F7">
                              <w:rPr>
                                <w:sz w:val="20"/>
                                <w:szCs w:val="20"/>
                                <w:lang w:val="mn-MN"/>
                              </w:rPr>
                              <w:t>файл</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v:textbox>
                    </v:shape>
                  </w:pict>
                </mc:Fallback>
              </mc:AlternateContent>
            </w:r>
            <w:r w:rsidRPr="00D84013">
              <w:rPr>
                <w:noProof/>
                <w:sz w:val="22"/>
                <w:szCs w:val="22"/>
              </w:rPr>
              <mc:AlternateContent>
                <mc:Choice Requires="wpg">
                  <w:drawing>
                    <wp:inline distT="0" distB="0" distL="0" distR="0" wp14:anchorId="35C22116" wp14:editId="737C0E00">
                      <wp:extent cx="2802890" cy="6555740"/>
                      <wp:effectExtent l="0" t="0" r="16510" b="16510"/>
                      <wp:docPr id="10486" name="Group 10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890" cy="6555740"/>
                                <a:chOff x="0" y="7"/>
                                <a:chExt cx="4414" cy="10324"/>
                              </a:xfrm>
                            </wpg:grpSpPr>
                            <wps:wsp>
                              <wps:cNvPr id="10487" name="Rectangle 96"/>
                              <wps:cNvSpPr>
                                <a:spLocks noChangeArrowheads="1"/>
                              </wps:cNvSpPr>
                              <wps:spPr bwMode="auto">
                                <a:xfrm>
                                  <a:off x="2814" y="1563"/>
                                  <a:ext cx="1407" cy="850"/>
                                </a:xfrm>
                                <a:prstGeom prst="rect">
                                  <a:avLst/>
                                </a:prstGeom>
                                <a:noFill/>
                                <a:ln w="91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8" name="Line 97"/>
                              <wps:cNvCnPr>
                                <a:cxnSpLocks noChangeShapeType="1"/>
                              </wps:cNvCnPr>
                              <wps:spPr bwMode="auto">
                                <a:xfrm>
                                  <a:off x="3518" y="1466"/>
                                  <a:ext cx="0" cy="0"/>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89" name="Picture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1434"/>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490" name="AutoShape 99"/>
                              <wps:cNvSpPr>
                                <a:spLocks/>
                              </wps:cNvSpPr>
                              <wps:spPr bwMode="auto">
                                <a:xfrm>
                                  <a:off x="3236" y="7"/>
                                  <a:ext cx="563" cy="850"/>
                                </a:xfrm>
                                <a:custGeom>
                                  <a:avLst/>
                                  <a:gdLst>
                                    <a:gd name="T0" fmla="*/ 375 w 563"/>
                                    <a:gd name="T1" fmla="*/ 7 h 850"/>
                                    <a:gd name="T2" fmla="*/ 563 w 563"/>
                                    <a:gd name="T3" fmla="*/ 219 h 850"/>
                                    <a:gd name="T4" fmla="*/ 375 w 563"/>
                                    <a:gd name="T5" fmla="*/ 219 h 850"/>
                                    <a:gd name="T6" fmla="*/ 375 w 563"/>
                                    <a:gd name="T7" fmla="*/ 7 h 850"/>
                                    <a:gd name="T8" fmla="*/ 0 w 563"/>
                                    <a:gd name="T9" fmla="*/ 7 h 850"/>
                                    <a:gd name="T10" fmla="*/ 0 w 563"/>
                                    <a:gd name="T11" fmla="*/ 856 h 850"/>
                                    <a:gd name="T12" fmla="*/ 563 w 563"/>
                                    <a:gd name="T13" fmla="*/ 856 h 850"/>
                                    <a:gd name="T14" fmla="*/ 563 w 563"/>
                                    <a:gd name="T15" fmla="*/ 219 h 850"/>
                                    <a:gd name="T16" fmla="*/ 375 w 563"/>
                                    <a:gd name="T17" fmla="*/ 219 h 850"/>
                                    <a:gd name="T18" fmla="*/ 375 w 563"/>
                                    <a:gd name="T19" fmla="*/ 7 h 850"/>
                                    <a:gd name="T20" fmla="*/ 0 w 563"/>
                                    <a:gd name="T21" fmla="*/ 7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1" name="AutoShape 100"/>
                              <wps:cNvSpPr>
                                <a:spLocks/>
                              </wps:cNvSpPr>
                              <wps:spPr bwMode="auto">
                                <a:xfrm>
                                  <a:off x="1547" y="1563"/>
                                  <a:ext cx="563" cy="850"/>
                                </a:xfrm>
                                <a:custGeom>
                                  <a:avLst/>
                                  <a:gdLst>
                                    <a:gd name="T0" fmla="*/ 375 w 563"/>
                                    <a:gd name="T1" fmla="*/ 1564 h 850"/>
                                    <a:gd name="T2" fmla="*/ 563 w 563"/>
                                    <a:gd name="T3" fmla="*/ 1776 h 850"/>
                                    <a:gd name="T4" fmla="*/ 375 w 563"/>
                                    <a:gd name="T5" fmla="*/ 1776 h 850"/>
                                    <a:gd name="T6" fmla="*/ 375 w 563"/>
                                    <a:gd name="T7" fmla="*/ 1564 h 850"/>
                                    <a:gd name="T8" fmla="*/ 0 w 563"/>
                                    <a:gd name="T9" fmla="*/ 1564 h 850"/>
                                    <a:gd name="T10" fmla="*/ 0 w 563"/>
                                    <a:gd name="T11" fmla="*/ 2413 h 850"/>
                                    <a:gd name="T12" fmla="*/ 563 w 563"/>
                                    <a:gd name="T13" fmla="*/ 2413 h 850"/>
                                    <a:gd name="T14" fmla="*/ 563 w 563"/>
                                    <a:gd name="T15" fmla="*/ 1776 h 850"/>
                                    <a:gd name="T16" fmla="*/ 375 w 563"/>
                                    <a:gd name="T17" fmla="*/ 1776 h 850"/>
                                    <a:gd name="T18" fmla="*/ 375 w 563"/>
                                    <a:gd name="T19" fmla="*/ 1564 h 850"/>
                                    <a:gd name="T20" fmla="*/ 0 w 563"/>
                                    <a:gd name="T21" fmla="*/ 1564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2" name="AutoShape 101"/>
                              <wps:cNvSpPr>
                                <a:spLocks/>
                              </wps:cNvSpPr>
                              <wps:spPr bwMode="auto">
                                <a:xfrm>
                                  <a:off x="1407" y="1705"/>
                                  <a:ext cx="563" cy="850"/>
                                </a:xfrm>
                                <a:custGeom>
                                  <a:avLst/>
                                  <a:gdLst>
                                    <a:gd name="T0" fmla="*/ 563 w 563"/>
                                    <a:gd name="T1" fmla="*/ 2555 h 850"/>
                                    <a:gd name="T2" fmla="*/ 0 w 563"/>
                                    <a:gd name="T3" fmla="*/ 2555 h 850"/>
                                    <a:gd name="T4" fmla="*/ 0 w 563"/>
                                    <a:gd name="T5" fmla="*/ 1706 h 850"/>
                                    <a:gd name="T6" fmla="*/ 375 w 563"/>
                                    <a:gd name="T7" fmla="*/ 1706 h 850"/>
                                    <a:gd name="T8" fmla="*/ 375 w 563"/>
                                    <a:gd name="T9" fmla="*/ 1918 h 850"/>
                                    <a:gd name="T10" fmla="*/ 563 w 563"/>
                                    <a:gd name="T11" fmla="*/ 1918 h 850"/>
                                    <a:gd name="T12" fmla="*/ 563 w 563"/>
                                    <a:gd name="T13" fmla="*/ 2555 h 850"/>
                                    <a:gd name="T14" fmla="*/ 563 w 563"/>
                                    <a:gd name="T15" fmla="*/ 1918 h 850"/>
                                    <a:gd name="T16" fmla="*/ 375 w 563"/>
                                    <a:gd name="T17" fmla="*/ 1918 h 850"/>
                                    <a:gd name="T18" fmla="*/ 375 w 563"/>
                                    <a:gd name="T19" fmla="*/ 1706 h 850"/>
                                    <a:gd name="T20" fmla="*/ 563 w 563"/>
                                    <a:gd name="T21" fmla="*/ 1918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563" y="849"/>
                                      </a:moveTo>
                                      <a:lnTo>
                                        <a:pt x="0" y="849"/>
                                      </a:lnTo>
                                      <a:lnTo>
                                        <a:pt x="0" y="0"/>
                                      </a:lnTo>
                                      <a:lnTo>
                                        <a:pt x="375" y="0"/>
                                      </a:lnTo>
                                      <a:lnTo>
                                        <a:pt x="375" y="212"/>
                                      </a:lnTo>
                                      <a:lnTo>
                                        <a:pt x="563" y="212"/>
                                      </a:lnTo>
                                      <a:lnTo>
                                        <a:pt x="563" y="849"/>
                                      </a:lnTo>
                                      <a:close/>
                                      <a:moveTo>
                                        <a:pt x="563" y="212"/>
                                      </a:moveTo>
                                      <a:lnTo>
                                        <a:pt x="375" y="212"/>
                                      </a:lnTo>
                                      <a:lnTo>
                                        <a:pt x="375" y="0"/>
                                      </a:lnTo>
                                      <a:lnTo>
                                        <a:pt x="563"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3" name="AutoShape 102"/>
                              <wps:cNvSpPr>
                                <a:spLocks/>
                              </wps:cNvSpPr>
                              <wps:spPr bwMode="auto">
                                <a:xfrm>
                                  <a:off x="1407" y="1705"/>
                                  <a:ext cx="563" cy="850"/>
                                </a:xfrm>
                                <a:custGeom>
                                  <a:avLst/>
                                  <a:gdLst>
                                    <a:gd name="T0" fmla="*/ 375 w 563"/>
                                    <a:gd name="T1" fmla="*/ 1706 h 850"/>
                                    <a:gd name="T2" fmla="*/ 563 w 563"/>
                                    <a:gd name="T3" fmla="*/ 1918 h 850"/>
                                    <a:gd name="T4" fmla="*/ 375 w 563"/>
                                    <a:gd name="T5" fmla="*/ 1918 h 850"/>
                                    <a:gd name="T6" fmla="*/ 375 w 563"/>
                                    <a:gd name="T7" fmla="*/ 1706 h 850"/>
                                    <a:gd name="T8" fmla="*/ 0 w 563"/>
                                    <a:gd name="T9" fmla="*/ 1706 h 850"/>
                                    <a:gd name="T10" fmla="*/ 0 w 563"/>
                                    <a:gd name="T11" fmla="*/ 2555 h 850"/>
                                    <a:gd name="T12" fmla="*/ 563 w 563"/>
                                    <a:gd name="T13" fmla="*/ 2555 h 850"/>
                                    <a:gd name="T14" fmla="*/ 563 w 563"/>
                                    <a:gd name="T15" fmla="*/ 1918 h 850"/>
                                    <a:gd name="T16" fmla="*/ 375 w 563"/>
                                    <a:gd name="T17" fmla="*/ 1918 h 850"/>
                                    <a:gd name="T18" fmla="*/ 375 w 563"/>
                                    <a:gd name="T19" fmla="*/ 1706 h 850"/>
                                    <a:gd name="T20" fmla="*/ 0 w 563"/>
                                    <a:gd name="T21" fmla="*/ 1706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4" name="AutoShape 103"/>
                              <wps:cNvSpPr>
                                <a:spLocks/>
                              </wps:cNvSpPr>
                              <wps:spPr bwMode="auto">
                                <a:xfrm>
                                  <a:off x="1266" y="1847"/>
                                  <a:ext cx="563" cy="850"/>
                                </a:xfrm>
                                <a:custGeom>
                                  <a:avLst/>
                                  <a:gdLst>
                                    <a:gd name="T0" fmla="*/ 563 w 563"/>
                                    <a:gd name="T1" fmla="*/ 2696 h 850"/>
                                    <a:gd name="T2" fmla="*/ 0 w 563"/>
                                    <a:gd name="T3" fmla="*/ 2696 h 850"/>
                                    <a:gd name="T4" fmla="*/ 0 w 563"/>
                                    <a:gd name="T5" fmla="*/ 1847 h 850"/>
                                    <a:gd name="T6" fmla="*/ 376 w 563"/>
                                    <a:gd name="T7" fmla="*/ 1847 h 850"/>
                                    <a:gd name="T8" fmla="*/ 376 w 563"/>
                                    <a:gd name="T9" fmla="*/ 2059 h 850"/>
                                    <a:gd name="T10" fmla="*/ 563 w 563"/>
                                    <a:gd name="T11" fmla="*/ 2059 h 850"/>
                                    <a:gd name="T12" fmla="*/ 563 w 563"/>
                                    <a:gd name="T13" fmla="*/ 2696 h 850"/>
                                    <a:gd name="T14" fmla="*/ 563 w 563"/>
                                    <a:gd name="T15" fmla="*/ 2059 h 850"/>
                                    <a:gd name="T16" fmla="*/ 376 w 563"/>
                                    <a:gd name="T17" fmla="*/ 2059 h 850"/>
                                    <a:gd name="T18" fmla="*/ 376 w 563"/>
                                    <a:gd name="T19" fmla="*/ 1847 h 850"/>
                                    <a:gd name="T20" fmla="*/ 563 w 563"/>
                                    <a:gd name="T21" fmla="*/ 2059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563" y="849"/>
                                      </a:moveTo>
                                      <a:lnTo>
                                        <a:pt x="0" y="849"/>
                                      </a:lnTo>
                                      <a:lnTo>
                                        <a:pt x="0" y="0"/>
                                      </a:lnTo>
                                      <a:lnTo>
                                        <a:pt x="376" y="0"/>
                                      </a:lnTo>
                                      <a:lnTo>
                                        <a:pt x="376" y="212"/>
                                      </a:lnTo>
                                      <a:lnTo>
                                        <a:pt x="563" y="212"/>
                                      </a:lnTo>
                                      <a:lnTo>
                                        <a:pt x="563" y="849"/>
                                      </a:lnTo>
                                      <a:close/>
                                      <a:moveTo>
                                        <a:pt x="563" y="212"/>
                                      </a:moveTo>
                                      <a:lnTo>
                                        <a:pt x="376" y="212"/>
                                      </a:lnTo>
                                      <a:lnTo>
                                        <a:pt x="376" y="0"/>
                                      </a:lnTo>
                                      <a:lnTo>
                                        <a:pt x="563"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5" name="AutoShape 104"/>
                              <wps:cNvSpPr>
                                <a:spLocks/>
                              </wps:cNvSpPr>
                              <wps:spPr bwMode="auto">
                                <a:xfrm>
                                  <a:off x="1266" y="1847"/>
                                  <a:ext cx="563" cy="850"/>
                                </a:xfrm>
                                <a:custGeom>
                                  <a:avLst/>
                                  <a:gdLst>
                                    <a:gd name="T0" fmla="*/ 376 w 563"/>
                                    <a:gd name="T1" fmla="*/ 1847 h 850"/>
                                    <a:gd name="T2" fmla="*/ 563 w 563"/>
                                    <a:gd name="T3" fmla="*/ 2059 h 850"/>
                                    <a:gd name="T4" fmla="*/ 376 w 563"/>
                                    <a:gd name="T5" fmla="*/ 2059 h 850"/>
                                    <a:gd name="T6" fmla="*/ 376 w 563"/>
                                    <a:gd name="T7" fmla="*/ 1847 h 850"/>
                                    <a:gd name="T8" fmla="*/ 0 w 563"/>
                                    <a:gd name="T9" fmla="*/ 1847 h 850"/>
                                    <a:gd name="T10" fmla="*/ 0 w 563"/>
                                    <a:gd name="T11" fmla="*/ 2696 h 850"/>
                                    <a:gd name="T12" fmla="*/ 563 w 563"/>
                                    <a:gd name="T13" fmla="*/ 2696 h 850"/>
                                    <a:gd name="T14" fmla="*/ 563 w 563"/>
                                    <a:gd name="T15" fmla="*/ 2059 h 850"/>
                                    <a:gd name="T16" fmla="*/ 376 w 563"/>
                                    <a:gd name="T17" fmla="*/ 2059 h 850"/>
                                    <a:gd name="T18" fmla="*/ 376 w 563"/>
                                    <a:gd name="T19" fmla="*/ 1847 h 850"/>
                                    <a:gd name="T20" fmla="*/ 0 w 563"/>
                                    <a:gd name="T21" fmla="*/ 1847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6" y="0"/>
                                      </a:moveTo>
                                      <a:lnTo>
                                        <a:pt x="563" y="212"/>
                                      </a:lnTo>
                                      <a:lnTo>
                                        <a:pt x="376" y="212"/>
                                      </a:lnTo>
                                      <a:lnTo>
                                        <a:pt x="376" y="0"/>
                                      </a:lnTo>
                                      <a:close/>
                                      <a:moveTo>
                                        <a:pt x="0" y="0"/>
                                      </a:moveTo>
                                      <a:lnTo>
                                        <a:pt x="0" y="849"/>
                                      </a:lnTo>
                                      <a:lnTo>
                                        <a:pt x="563" y="849"/>
                                      </a:lnTo>
                                      <a:lnTo>
                                        <a:pt x="563" y="212"/>
                                      </a:lnTo>
                                      <a:lnTo>
                                        <a:pt x="376" y="212"/>
                                      </a:lnTo>
                                      <a:lnTo>
                                        <a:pt x="376"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96"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37" y="2206"/>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497" name="Line 106"/>
                              <wps:cNvCnPr>
                                <a:cxnSpLocks noChangeShapeType="1"/>
                              </wps:cNvCnPr>
                              <wps:spPr bwMode="auto">
                                <a:xfrm>
                                  <a:off x="2111" y="1989"/>
                                  <a:ext cx="606"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98"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685" y="1923"/>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499" name="Freeform 108"/>
                              <wps:cNvSpPr>
                                <a:spLocks/>
                              </wps:cNvSpPr>
                              <wps:spPr bwMode="auto">
                                <a:xfrm>
                                  <a:off x="3095" y="2413"/>
                                  <a:ext cx="423" cy="610"/>
                                </a:xfrm>
                                <a:custGeom>
                                  <a:avLst/>
                                  <a:gdLst>
                                    <a:gd name="T0" fmla="*/ 423 w 423"/>
                                    <a:gd name="T1" fmla="*/ 3023 h 610"/>
                                    <a:gd name="T2" fmla="*/ 423 w 423"/>
                                    <a:gd name="T3" fmla="*/ 2413 h 610"/>
                                    <a:gd name="T4" fmla="*/ 0 w 423"/>
                                    <a:gd name="T5" fmla="*/ 2413 h 610"/>
                                    <a:gd name="T6" fmla="*/ 0 60000 65536"/>
                                    <a:gd name="T7" fmla="*/ 0 60000 65536"/>
                                    <a:gd name="T8" fmla="*/ 0 60000 65536"/>
                                  </a:gdLst>
                                  <a:ahLst/>
                                  <a:cxnLst>
                                    <a:cxn ang="T6">
                                      <a:pos x="T0" y="T1"/>
                                    </a:cxn>
                                    <a:cxn ang="T7">
                                      <a:pos x="T2" y="T3"/>
                                    </a:cxn>
                                    <a:cxn ang="T8">
                                      <a:pos x="T4" y="T5"/>
                                    </a:cxn>
                                  </a:cxnLst>
                                  <a:rect l="0" t="0" r="r" b="b"/>
                                  <a:pathLst>
                                    <a:path w="423" h="610">
                                      <a:moveTo>
                                        <a:pt x="423" y="610"/>
                                      </a:moveTo>
                                      <a:lnTo>
                                        <a:pt x="423" y="0"/>
                                      </a:lnTo>
                                      <a:lnTo>
                                        <a:pt x="0" y="0"/>
                                      </a:lnTo>
                                    </a:path>
                                  </a:pathLst>
                                </a:custGeom>
                                <a:noFill/>
                                <a:ln w="9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0" name="AutoShape 109"/>
                              <wps:cNvSpPr>
                                <a:spLocks/>
                              </wps:cNvSpPr>
                              <wps:spPr bwMode="auto">
                                <a:xfrm>
                                  <a:off x="3236" y="3120"/>
                                  <a:ext cx="563" cy="850"/>
                                </a:xfrm>
                                <a:custGeom>
                                  <a:avLst/>
                                  <a:gdLst>
                                    <a:gd name="T0" fmla="*/ 375 w 563"/>
                                    <a:gd name="T1" fmla="*/ 3121 h 850"/>
                                    <a:gd name="T2" fmla="*/ 563 w 563"/>
                                    <a:gd name="T3" fmla="*/ 3333 h 850"/>
                                    <a:gd name="T4" fmla="*/ 375 w 563"/>
                                    <a:gd name="T5" fmla="*/ 3333 h 850"/>
                                    <a:gd name="T6" fmla="*/ 375 w 563"/>
                                    <a:gd name="T7" fmla="*/ 3121 h 850"/>
                                    <a:gd name="T8" fmla="*/ 0 w 563"/>
                                    <a:gd name="T9" fmla="*/ 3121 h 850"/>
                                    <a:gd name="T10" fmla="*/ 0 w 563"/>
                                    <a:gd name="T11" fmla="*/ 3970 h 850"/>
                                    <a:gd name="T12" fmla="*/ 563 w 563"/>
                                    <a:gd name="T13" fmla="*/ 3970 h 850"/>
                                    <a:gd name="T14" fmla="*/ 563 w 563"/>
                                    <a:gd name="T15" fmla="*/ 3333 h 850"/>
                                    <a:gd name="T16" fmla="*/ 375 w 563"/>
                                    <a:gd name="T17" fmla="*/ 3333 h 850"/>
                                    <a:gd name="T18" fmla="*/ 375 w 563"/>
                                    <a:gd name="T19" fmla="*/ 3121 h 850"/>
                                    <a:gd name="T20" fmla="*/ 0 w 563"/>
                                    <a:gd name="T21" fmla="*/ 3121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01" name="Picture 1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2991"/>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02" name="Rectangle 111"/>
                              <wps:cNvSpPr>
                                <a:spLocks noChangeArrowheads="1"/>
                              </wps:cNvSpPr>
                              <wps:spPr bwMode="auto">
                                <a:xfrm>
                                  <a:off x="0" y="3262"/>
                                  <a:ext cx="2252" cy="56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3" name="Line 112"/>
                              <wps:cNvCnPr>
                                <a:cxnSpLocks noChangeShapeType="1"/>
                              </wps:cNvCnPr>
                              <wps:spPr bwMode="auto">
                                <a:xfrm>
                                  <a:off x="3518" y="4580"/>
                                  <a:ext cx="0" cy="0"/>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wps:wsp>
                              <wps:cNvPr id="10504" name="Rectangle 113"/>
                              <wps:cNvSpPr>
                                <a:spLocks noChangeArrowheads="1"/>
                              </wps:cNvSpPr>
                              <wps:spPr bwMode="auto">
                                <a:xfrm>
                                  <a:off x="2814" y="4677"/>
                                  <a:ext cx="1407" cy="850"/>
                                </a:xfrm>
                                <a:prstGeom prst="rect">
                                  <a:avLst/>
                                </a:prstGeom>
                                <a:noFill/>
                                <a:ln w="91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5" name="Line 114"/>
                              <wps:cNvCnPr>
                                <a:cxnSpLocks noChangeShapeType="1"/>
                              </wps:cNvCnPr>
                              <wps:spPr bwMode="auto">
                                <a:xfrm>
                                  <a:off x="3518" y="5527"/>
                                  <a:ext cx="0" cy="610"/>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wps:wsp>
                              <wps:cNvPr id="10506" name="AutoShape 115"/>
                              <wps:cNvSpPr>
                                <a:spLocks/>
                              </wps:cNvSpPr>
                              <wps:spPr bwMode="auto">
                                <a:xfrm>
                                  <a:off x="3236" y="6234"/>
                                  <a:ext cx="563" cy="850"/>
                                </a:xfrm>
                                <a:custGeom>
                                  <a:avLst/>
                                  <a:gdLst>
                                    <a:gd name="T0" fmla="*/ 375 w 563"/>
                                    <a:gd name="T1" fmla="*/ 6234 h 850"/>
                                    <a:gd name="T2" fmla="*/ 563 w 563"/>
                                    <a:gd name="T3" fmla="*/ 6447 h 850"/>
                                    <a:gd name="T4" fmla="*/ 375 w 563"/>
                                    <a:gd name="T5" fmla="*/ 6447 h 850"/>
                                    <a:gd name="T6" fmla="*/ 375 w 563"/>
                                    <a:gd name="T7" fmla="*/ 6234 h 850"/>
                                    <a:gd name="T8" fmla="*/ 0 w 563"/>
                                    <a:gd name="T9" fmla="*/ 6234 h 850"/>
                                    <a:gd name="T10" fmla="*/ 0 w 563"/>
                                    <a:gd name="T11" fmla="*/ 7084 h 850"/>
                                    <a:gd name="T12" fmla="*/ 563 w 563"/>
                                    <a:gd name="T13" fmla="*/ 7084 h 850"/>
                                    <a:gd name="T14" fmla="*/ 563 w 563"/>
                                    <a:gd name="T15" fmla="*/ 6447 h 850"/>
                                    <a:gd name="T16" fmla="*/ 375 w 563"/>
                                    <a:gd name="T17" fmla="*/ 6447 h 850"/>
                                    <a:gd name="T18" fmla="*/ 375 w 563"/>
                                    <a:gd name="T19" fmla="*/ 6234 h 850"/>
                                    <a:gd name="T20" fmla="*/ 0 w 563"/>
                                    <a:gd name="T21" fmla="*/ 6234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3"/>
                                      </a:lnTo>
                                      <a:lnTo>
                                        <a:pt x="375" y="213"/>
                                      </a:lnTo>
                                      <a:lnTo>
                                        <a:pt x="375" y="0"/>
                                      </a:lnTo>
                                      <a:close/>
                                      <a:moveTo>
                                        <a:pt x="0" y="0"/>
                                      </a:moveTo>
                                      <a:lnTo>
                                        <a:pt x="0" y="850"/>
                                      </a:lnTo>
                                      <a:lnTo>
                                        <a:pt x="563" y="850"/>
                                      </a:lnTo>
                                      <a:lnTo>
                                        <a:pt x="563" y="213"/>
                                      </a:lnTo>
                                      <a:lnTo>
                                        <a:pt x="375" y="213"/>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07" name="Picture 1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6105"/>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08" name="Line 117"/>
                              <wps:cNvCnPr>
                                <a:cxnSpLocks noChangeShapeType="1"/>
                              </wps:cNvCnPr>
                              <wps:spPr bwMode="auto">
                                <a:xfrm>
                                  <a:off x="3518" y="7084"/>
                                  <a:ext cx="0" cy="609"/>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wps:wsp>
                              <wps:cNvPr id="10509" name="Line 118"/>
                              <wps:cNvCnPr>
                                <a:cxnSpLocks noChangeShapeType="1"/>
                              </wps:cNvCnPr>
                              <wps:spPr bwMode="auto">
                                <a:xfrm>
                                  <a:off x="3518" y="9250"/>
                                  <a:ext cx="0" cy="0"/>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0" name="Picture 1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9218"/>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11" name="Rectangle 120"/>
                              <wps:cNvSpPr>
                                <a:spLocks noChangeArrowheads="1"/>
                              </wps:cNvSpPr>
                              <wps:spPr bwMode="auto">
                                <a:xfrm>
                                  <a:off x="2814" y="7791"/>
                                  <a:ext cx="1407" cy="850"/>
                                </a:xfrm>
                                <a:prstGeom prst="rect">
                                  <a:avLst/>
                                </a:prstGeom>
                                <a:noFill/>
                                <a:ln w="91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2" name="Picture 1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7661"/>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13" name="AutoShape 122"/>
                              <wps:cNvSpPr>
                                <a:spLocks/>
                              </wps:cNvSpPr>
                              <wps:spPr bwMode="auto">
                                <a:xfrm>
                                  <a:off x="1547" y="7791"/>
                                  <a:ext cx="563" cy="850"/>
                                </a:xfrm>
                                <a:custGeom>
                                  <a:avLst/>
                                  <a:gdLst>
                                    <a:gd name="T0" fmla="*/ 375 w 563"/>
                                    <a:gd name="T1" fmla="*/ 7791 h 850"/>
                                    <a:gd name="T2" fmla="*/ 563 w 563"/>
                                    <a:gd name="T3" fmla="*/ 8004 h 850"/>
                                    <a:gd name="T4" fmla="*/ 375 w 563"/>
                                    <a:gd name="T5" fmla="*/ 8004 h 850"/>
                                    <a:gd name="T6" fmla="*/ 375 w 563"/>
                                    <a:gd name="T7" fmla="*/ 7791 h 850"/>
                                    <a:gd name="T8" fmla="*/ 0 w 563"/>
                                    <a:gd name="T9" fmla="*/ 7791 h 850"/>
                                    <a:gd name="T10" fmla="*/ 0 w 563"/>
                                    <a:gd name="T11" fmla="*/ 8640 h 850"/>
                                    <a:gd name="T12" fmla="*/ 563 w 563"/>
                                    <a:gd name="T13" fmla="*/ 8640 h 850"/>
                                    <a:gd name="T14" fmla="*/ 563 w 563"/>
                                    <a:gd name="T15" fmla="*/ 8004 h 850"/>
                                    <a:gd name="T16" fmla="*/ 375 w 563"/>
                                    <a:gd name="T17" fmla="*/ 8004 h 850"/>
                                    <a:gd name="T18" fmla="*/ 375 w 563"/>
                                    <a:gd name="T19" fmla="*/ 7791 h 850"/>
                                    <a:gd name="T20" fmla="*/ 0 w 563"/>
                                    <a:gd name="T21" fmla="*/ 7791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3"/>
                                      </a:lnTo>
                                      <a:lnTo>
                                        <a:pt x="375" y="213"/>
                                      </a:lnTo>
                                      <a:lnTo>
                                        <a:pt x="375" y="0"/>
                                      </a:lnTo>
                                      <a:close/>
                                      <a:moveTo>
                                        <a:pt x="0" y="0"/>
                                      </a:moveTo>
                                      <a:lnTo>
                                        <a:pt x="0" y="849"/>
                                      </a:lnTo>
                                      <a:lnTo>
                                        <a:pt x="563" y="849"/>
                                      </a:lnTo>
                                      <a:lnTo>
                                        <a:pt x="563" y="213"/>
                                      </a:lnTo>
                                      <a:lnTo>
                                        <a:pt x="375" y="213"/>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4" name="AutoShape 123"/>
                              <wps:cNvSpPr>
                                <a:spLocks/>
                              </wps:cNvSpPr>
                              <wps:spPr bwMode="auto">
                                <a:xfrm>
                                  <a:off x="1407" y="7932"/>
                                  <a:ext cx="563" cy="850"/>
                                </a:xfrm>
                                <a:custGeom>
                                  <a:avLst/>
                                  <a:gdLst>
                                    <a:gd name="T0" fmla="*/ 563 w 563"/>
                                    <a:gd name="T1" fmla="*/ 8782 h 850"/>
                                    <a:gd name="T2" fmla="*/ 0 w 563"/>
                                    <a:gd name="T3" fmla="*/ 8782 h 850"/>
                                    <a:gd name="T4" fmla="*/ 0 w 563"/>
                                    <a:gd name="T5" fmla="*/ 7933 h 850"/>
                                    <a:gd name="T6" fmla="*/ 375 w 563"/>
                                    <a:gd name="T7" fmla="*/ 7933 h 850"/>
                                    <a:gd name="T8" fmla="*/ 375 w 563"/>
                                    <a:gd name="T9" fmla="*/ 8145 h 850"/>
                                    <a:gd name="T10" fmla="*/ 563 w 563"/>
                                    <a:gd name="T11" fmla="*/ 8145 h 850"/>
                                    <a:gd name="T12" fmla="*/ 563 w 563"/>
                                    <a:gd name="T13" fmla="*/ 8782 h 850"/>
                                    <a:gd name="T14" fmla="*/ 563 w 563"/>
                                    <a:gd name="T15" fmla="*/ 8145 h 850"/>
                                    <a:gd name="T16" fmla="*/ 375 w 563"/>
                                    <a:gd name="T17" fmla="*/ 8145 h 850"/>
                                    <a:gd name="T18" fmla="*/ 375 w 563"/>
                                    <a:gd name="T19" fmla="*/ 7933 h 850"/>
                                    <a:gd name="T20" fmla="*/ 563 w 563"/>
                                    <a:gd name="T21" fmla="*/ 8145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563" y="849"/>
                                      </a:moveTo>
                                      <a:lnTo>
                                        <a:pt x="0" y="849"/>
                                      </a:lnTo>
                                      <a:lnTo>
                                        <a:pt x="0" y="0"/>
                                      </a:lnTo>
                                      <a:lnTo>
                                        <a:pt x="375" y="0"/>
                                      </a:lnTo>
                                      <a:lnTo>
                                        <a:pt x="375" y="212"/>
                                      </a:lnTo>
                                      <a:lnTo>
                                        <a:pt x="563" y="212"/>
                                      </a:lnTo>
                                      <a:lnTo>
                                        <a:pt x="563" y="849"/>
                                      </a:lnTo>
                                      <a:close/>
                                      <a:moveTo>
                                        <a:pt x="563" y="212"/>
                                      </a:moveTo>
                                      <a:lnTo>
                                        <a:pt x="375" y="212"/>
                                      </a:lnTo>
                                      <a:lnTo>
                                        <a:pt x="375" y="0"/>
                                      </a:lnTo>
                                      <a:lnTo>
                                        <a:pt x="563"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5" name="AutoShape 124"/>
                              <wps:cNvSpPr>
                                <a:spLocks/>
                              </wps:cNvSpPr>
                              <wps:spPr bwMode="auto">
                                <a:xfrm>
                                  <a:off x="1407" y="7932"/>
                                  <a:ext cx="563" cy="850"/>
                                </a:xfrm>
                                <a:custGeom>
                                  <a:avLst/>
                                  <a:gdLst>
                                    <a:gd name="T0" fmla="*/ 375 w 563"/>
                                    <a:gd name="T1" fmla="*/ 7933 h 850"/>
                                    <a:gd name="T2" fmla="*/ 563 w 563"/>
                                    <a:gd name="T3" fmla="*/ 8145 h 850"/>
                                    <a:gd name="T4" fmla="*/ 375 w 563"/>
                                    <a:gd name="T5" fmla="*/ 8145 h 850"/>
                                    <a:gd name="T6" fmla="*/ 375 w 563"/>
                                    <a:gd name="T7" fmla="*/ 7933 h 850"/>
                                    <a:gd name="T8" fmla="*/ 0 w 563"/>
                                    <a:gd name="T9" fmla="*/ 7933 h 850"/>
                                    <a:gd name="T10" fmla="*/ 0 w 563"/>
                                    <a:gd name="T11" fmla="*/ 8782 h 850"/>
                                    <a:gd name="T12" fmla="*/ 563 w 563"/>
                                    <a:gd name="T13" fmla="*/ 8782 h 850"/>
                                    <a:gd name="T14" fmla="*/ 563 w 563"/>
                                    <a:gd name="T15" fmla="*/ 8145 h 850"/>
                                    <a:gd name="T16" fmla="*/ 375 w 563"/>
                                    <a:gd name="T17" fmla="*/ 8145 h 850"/>
                                    <a:gd name="T18" fmla="*/ 375 w 563"/>
                                    <a:gd name="T19" fmla="*/ 7933 h 850"/>
                                    <a:gd name="T20" fmla="*/ 0 w 563"/>
                                    <a:gd name="T21" fmla="*/ 7933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7" name="AutoShape 126"/>
                              <wps:cNvSpPr>
                                <a:spLocks/>
                              </wps:cNvSpPr>
                              <wps:spPr bwMode="auto">
                                <a:xfrm>
                                  <a:off x="1266" y="8074"/>
                                  <a:ext cx="563" cy="850"/>
                                </a:xfrm>
                                <a:custGeom>
                                  <a:avLst/>
                                  <a:gdLst>
                                    <a:gd name="T0" fmla="*/ 376 w 563"/>
                                    <a:gd name="T1" fmla="*/ 8074 h 850"/>
                                    <a:gd name="T2" fmla="*/ 563 w 563"/>
                                    <a:gd name="T3" fmla="*/ 8287 h 850"/>
                                    <a:gd name="T4" fmla="*/ 376 w 563"/>
                                    <a:gd name="T5" fmla="*/ 8287 h 850"/>
                                    <a:gd name="T6" fmla="*/ 376 w 563"/>
                                    <a:gd name="T7" fmla="*/ 8074 h 850"/>
                                    <a:gd name="T8" fmla="*/ 0 w 563"/>
                                    <a:gd name="T9" fmla="*/ 8074 h 850"/>
                                    <a:gd name="T10" fmla="*/ 0 w 563"/>
                                    <a:gd name="T11" fmla="*/ 8924 h 850"/>
                                    <a:gd name="T12" fmla="*/ 563 w 563"/>
                                    <a:gd name="T13" fmla="*/ 8924 h 850"/>
                                    <a:gd name="T14" fmla="*/ 563 w 563"/>
                                    <a:gd name="T15" fmla="*/ 8287 h 850"/>
                                    <a:gd name="T16" fmla="*/ 376 w 563"/>
                                    <a:gd name="T17" fmla="*/ 8287 h 850"/>
                                    <a:gd name="T18" fmla="*/ 376 w 563"/>
                                    <a:gd name="T19" fmla="*/ 8074 h 850"/>
                                    <a:gd name="T20" fmla="*/ 0 w 563"/>
                                    <a:gd name="T21" fmla="*/ 8074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6" y="0"/>
                                      </a:moveTo>
                                      <a:lnTo>
                                        <a:pt x="563" y="213"/>
                                      </a:lnTo>
                                      <a:lnTo>
                                        <a:pt x="376" y="213"/>
                                      </a:lnTo>
                                      <a:lnTo>
                                        <a:pt x="376" y="0"/>
                                      </a:lnTo>
                                      <a:close/>
                                      <a:moveTo>
                                        <a:pt x="0" y="0"/>
                                      </a:moveTo>
                                      <a:lnTo>
                                        <a:pt x="0" y="850"/>
                                      </a:lnTo>
                                      <a:lnTo>
                                        <a:pt x="563" y="850"/>
                                      </a:lnTo>
                                      <a:lnTo>
                                        <a:pt x="563" y="213"/>
                                      </a:lnTo>
                                      <a:lnTo>
                                        <a:pt x="376" y="213"/>
                                      </a:lnTo>
                                      <a:lnTo>
                                        <a:pt x="376"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8" name="Line 127"/>
                              <wps:cNvCnPr>
                                <a:cxnSpLocks noChangeShapeType="1"/>
                              </wps:cNvCnPr>
                              <wps:spPr bwMode="auto">
                                <a:xfrm>
                                  <a:off x="2111" y="8216"/>
                                  <a:ext cx="606"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9" name="Picture 1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685" y="8151"/>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20" name="Rectangle 129"/>
                              <wps:cNvSpPr>
                                <a:spLocks noChangeArrowheads="1"/>
                              </wps:cNvSpPr>
                              <wps:spPr bwMode="auto">
                                <a:xfrm>
                                  <a:off x="0" y="6376"/>
                                  <a:ext cx="2252" cy="56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21" name="Picture 1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453" y="4548"/>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22" name="AutoShape 131"/>
                              <wps:cNvSpPr>
                                <a:spLocks/>
                              </wps:cNvSpPr>
                              <wps:spPr bwMode="auto">
                                <a:xfrm>
                                  <a:off x="3236" y="9348"/>
                                  <a:ext cx="563" cy="850"/>
                                </a:xfrm>
                                <a:custGeom>
                                  <a:avLst/>
                                  <a:gdLst>
                                    <a:gd name="T0" fmla="*/ 375 w 563"/>
                                    <a:gd name="T1" fmla="*/ 9348 h 850"/>
                                    <a:gd name="T2" fmla="*/ 563 w 563"/>
                                    <a:gd name="T3" fmla="*/ 9560 h 850"/>
                                    <a:gd name="T4" fmla="*/ 375 w 563"/>
                                    <a:gd name="T5" fmla="*/ 9560 h 850"/>
                                    <a:gd name="T6" fmla="*/ 375 w 563"/>
                                    <a:gd name="T7" fmla="*/ 9348 h 850"/>
                                    <a:gd name="T8" fmla="*/ 0 w 563"/>
                                    <a:gd name="T9" fmla="*/ 9348 h 850"/>
                                    <a:gd name="T10" fmla="*/ 0 w 563"/>
                                    <a:gd name="T11" fmla="*/ 10197 h 850"/>
                                    <a:gd name="T12" fmla="*/ 563 w 563"/>
                                    <a:gd name="T13" fmla="*/ 10197 h 850"/>
                                    <a:gd name="T14" fmla="*/ 563 w 563"/>
                                    <a:gd name="T15" fmla="*/ 9560 h 850"/>
                                    <a:gd name="T16" fmla="*/ 375 w 563"/>
                                    <a:gd name="T17" fmla="*/ 9560 h 850"/>
                                    <a:gd name="T18" fmla="*/ 375 w 563"/>
                                    <a:gd name="T19" fmla="*/ 9348 h 850"/>
                                    <a:gd name="T20" fmla="*/ 0 w 563"/>
                                    <a:gd name="T21" fmla="*/ 9348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3" name="Rectangle 132"/>
                              <wps:cNvSpPr>
                                <a:spLocks noChangeArrowheads="1"/>
                              </wps:cNvSpPr>
                              <wps:spPr bwMode="auto">
                                <a:xfrm>
                                  <a:off x="0" y="9489"/>
                                  <a:ext cx="2252" cy="56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4" name="Freeform 133"/>
                              <wps:cNvSpPr>
                                <a:spLocks/>
                              </wps:cNvSpPr>
                              <wps:spPr bwMode="auto">
                                <a:xfrm>
                                  <a:off x="3107" y="9708"/>
                                  <a:ext cx="129" cy="130"/>
                                </a:xfrm>
                                <a:custGeom>
                                  <a:avLst/>
                                  <a:gdLst>
                                    <a:gd name="T0" fmla="*/ 0 w 129"/>
                                    <a:gd name="T1" fmla="*/ 9837 h 130"/>
                                    <a:gd name="T2" fmla="*/ 0 w 129"/>
                                    <a:gd name="T3" fmla="*/ 9708 h 130"/>
                                    <a:gd name="T4" fmla="*/ 129 w 129"/>
                                    <a:gd name="T5" fmla="*/ 9773 h 130"/>
                                    <a:gd name="T6" fmla="*/ 0 w 129"/>
                                    <a:gd name="T7" fmla="*/ 9837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130">
                                      <a:moveTo>
                                        <a:pt x="0" y="129"/>
                                      </a:moveTo>
                                      <a:lnTo>
                                        <a:pt x="0" y="0"/>
                                      </a:lnTo>
                                      <a:lnTo>
                                        <a:pt x="129" y="65"/>
                                      </a:lnTo>
                                      <a:lnTo>
                                        <a:pt x="0" y="12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5" name="Rectangle 134"/>
                              <wps:cNvSpPr>
                                <a:spLocks noChangeArrowheads="1"/>
                              </wps:cNvSpPr>
                              <wps:spPr bwMode="auto">
                                <a:xfrm>
                                  <a:off x="0" y="7083"/>
                                  <a:ext cx="2252" cy="56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6" name="Freeform 135"/>
                              <wps:cNvSpPr>
                                <a:spLocks/>
                              </wps:cNvSpPr>
                              <wps:spPr bwMode="auto">
                                <a:xfrm>
                                  <a:off x="3107" y="6594"/>
                                  <a:ext cx="129" cy="130"/>
                                </a:xfrm>
                                <a:custGeom>
                                  <a:avLst/>
                                  <a:gdLst>
                                    <a:gd name="T0" fmla="*/ 0 w 129"/>
                                    <a:gd name="T1" fmla="*/ 6724 h 130"/>
                                    <a:gd name="T2" fmla="*/ 0 w 129"/>
                                    <a:gd name="T3" fmla="*/ 6594 h 130"/>
                                    <a:gd name="T4" fmla="*/ 129 w 129"/>
                                    <a:gd name="T5" fmla="*/ 6659 h 130"/>
                                    <a:gd name="T6" fmla="*/ 0 w 129"/>
                                    <a:gd name="T7" fmla="*/ 6724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130">
                                      <a:moveTo>
                                        <a:pt x="0" y="130"/>
                                      </a:moveTo>
                                      <a:lnTo>
                                        <a:pt x="0" y="0"/>
                                      </a:lnTo>
                                      <a:lnTo>
                                        <a:pt x="129" y="65"/>
                                      </a:lnTo>
                                      <a:lnTo>
                                        <a:pt x="0" y="13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7" name="Line 136"/>
                              <wps:cNvCnPr>
                                <a:cxnSpLocks noChangeShapeType="1"/>
                              </wps:cNvCnPr>
                              <wps:spPr bwMode="auto">
                                <a:xfrm>
                                  <a:off x="422" y="7650"/>
                                  <a:ext cx="765" cy="769"/>
                                </a:xfrm>
                                <a:prstGeom prst="line">
                                  <a:avLst/>
                                </a:prstGeom>
                                <a:noFill/>
                                <a:ln w="9104">
                                  <a:solidFill>
                                    <a:srgbClr val="FF9900"/>
                                  </a:solidFill>
                                  <a:round/>
                                  <a:headEnd/>
                                  <a:tailEnd/>
                                </a:ln>
                                <a:extLst>
                                  <a:ext uri="{909E8E84-426E-40DD-AFC4-6F175D3DCCD1}">
                                    <a14:hiddenFill xmlns:a14="http://schemas.microsoft.com/office/drawing/2010/main">
                                      <a:noFill/>
                                    </a14:hiddenFill>
                                  </a:ext>
                                </a:extLst>
                              </wps:spPr>
                              <wps:bodyPr/>
                            </wps:wsp>
                            <wps:wsp>
                              <wps:cNvPr id="10528" name="Freeform 137"/>
                              <wps:cNvSpPr>
                                <a:spLocks/>
                              </wps:cNvSpPr>
                              <wps:spPr bwMode="auto">
                                <a:xfrm>
                                  <a:off x="1129" y="8361"/>
                                  <a:ext cx="137" cy="138"/>
                                </a:xfrm>
                                <a:custGeom>
                                  <a:avLst/>
                                  <a:gdLst>
                                    <a:gd name="T0" fmla="*/ 136 w 137"/>
                                    <a:gd name="T1" fmla="*/ 8499 h 138"/>
                                    <a:gd name="T2" fmla="*/ 0 w 137"/>
                                    <a:gd name="T3" fmla="*/ 8453 h 138"/>
                                    <a:gd name="T4" fmla="*/ 91 w 137"/>
                                    <a:gd name="T5" fmla="*/ 8362 h 138"/>
                                    <a:gd name="T6" fmla="*/ 136 w 137"/>
                                    <a:gd name="T7" fmla="*/ 8499 h 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138">
                                      <a:moveTo>
                                        <a:pt x="136" y="137"/>
                                      </a:moveTo>
                                      <a:lnTo>
                                        <a:pt x="0" y="91"/>
                                      </a:lnTo>
                                      <a:lnTo>
                                        <a:pt x="91" y="0"/>
                                      </a:lnTo>
                                      <a:lnTo>
                                        <a:pt x="136" y="137"/>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9" name="Line 138"/>
                              <wps:cNvCnPr>
                                <a:cxnSpLocks noChangeShapeType="1"/>
                              </wps:cNvCnPr>
                              <wps:spPr bwMode="auto">
                                <a:xfrm>
                                  <a:off x="2251" y="3545"/>
                                  <a:ext cx="873" cy="0"/>
                                </a:xfrm>
                                <a:prstGeom prst="line">
                                  <a:avLst/>
                                </a:prstGeom>
                                <a:noFill/>
                                <a:ln w="9131">
                                  <a:solidFill>
                                    <a:srgbClr val="FF9900"/>
                                  </a:solidFill>
                                  <a:round/>
                                  <a:headEnd/>
                                  <a:tailEnd/>
                                </a:ln>
                                <a:extLst>
                                  <a:ext uri="{909E8E84-426E-40DD-AFC4-6F175D3DCCD1}">
                                    <a14:hiddenFill xmlns:a14="http://schemas.microsoft.com/office/drawing/2010/main">
                                      <a:noFill/>
                                    </a14:hiddenFill>
                                  </a:ext>
                                </a:extLst>
                              </wps:spPr>
                              <wps:bodyPr/>
                            </wps:wsp>
                            <wps:wsp>
                              <wps:cNvPr id="10530" name="Freeform 139"/>
                              <wps:cNvSpPr>
                                <a:spLocks/>
                              </wps:cNvSpPr>
                              <wps:spPr bwMode="auto">
                                <a:xfrm>
                                  <a:off x="3107" y="3480"/>
                                  <a:ext cx="129" cy="130"/>
                                </a:xfrm>
                                <a:custGeom>
                                  <a:avLst/>
                                  <a:gdLst>
                                    <a:gd name="T0" fmla="*/ 0 w 129"/>
                                    <a:gd name="T1" fmla="*/ 3610 h 130"/>
                                    <a:gd name="T2" fmla="*/ 0 w 129"/>
                                    <a:gd name="T3" fmla="*/ 3481 h 130"/>
                                    <a:gd name="T4" fmla="*/ 129 w 129"/>
                                    <a:gd name="T5" fmla="*/ 3545 h 130"/>
                                    <a:gd name="T6" fmla="*/ 0 w 129"/>
                                    <a:gd name="T7" fmla="*/ 3610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130">
                                      <a:moveTo>
                                        <a:pt x="0" y="129"/>
                                      </a:moveTo>
                                      <a:lnTo>
                                        <a:pt x="0" y="0"/>
                                      </a:lnTo>
                                      <a:lnTo>
                                        <a:pt x="129" y="64"/>
                                      </a:lnTo>
                                      <a:lnTo>
                                        <a:pt x="0" y="12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1" name="Text Box 140"/>
                              <wps:cNvSpPr txBox="1">
                                <a:spLocks noChangeArrowheads="1"/>
                              </wps:cNvSpPr>
                              <wps:spPr bwMode="auto">
                                <a:xfrm>
                                  <a:off x="3332" y="441"/>
                                  <a:ext cx="39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78" w:lineRule="exact"/>
                                      <w:rPr>
                                        <w:sz w:val="16"/>
                                      </w:rPr>
                                    </w:pPr>
                                    <w:r>
                                      <w:rPr>
                                        <w:sz w:val="16"/>
                                      </w:rPr>
                                      <w:t>.SSD</w:t>
                                    </w:r>
                                  </w:p>
                                </w:txbxContent>
                              </wps:txbx>
                              <wps:bodyPr rot="0" vert="horz" wrap="square" lIns="0" tIns="0" rIns="0" bIns="0" anchor="t" anchorCtr="0" upright="1">
                                <a:noAutofit/>
                              </wps:bodyPr>
                            </wps:wsp>
                            <wps:wsp>
                              <wps:cNvPr id="10532" name="Text Box 141"/>
                              <wps:cNvSpPr txBox="1">
                                <a:spLocks noChangeArrowheads="1"/>
                              </wps:cNvSpPr>
                              <wps:spPr bwMode="auto">
                                <a:xfrm>
                                  <a:off x="703" y="2132"/>
                                  <a:ext cx="48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tabs>
                                        <w:tab w:val="left" w:pos="465"/>
                                      </w:tabs>
                                      <w:spacing w:line="178" w:lineRule="exact"/>
                                      <w:rPr>
                                        <w:sz w:val="16"/>
                                      </w:rPr>
                                    </w:pPr>
                                    <w:r>
                                      <w:rPr>
                                        <w:w w:val="99"/>
                                        <w:sz w:val="16"/>
                                        <w:u w:val="single"/>
                                      </w:rPr>
                                      <w:t xml:space="preserve"> </w:t>
                                    </w:r>
                                    <w:r>
                                      <w:rPr>
                                        <w:sz w:val="16"/>
                                        <w:u w:val="single"/>
                                      </w:rPr>
                                      <w:tab/>
                                    </w:r>
                                  </w:p>
                                </w:txbxContent>
                              </wps:txbx>
                              <wps:bodyPr rot="0" vert="horz" wrap="square" lIns="0" tIns="0" rIns="0" bIns="0" anchor="t" anchorCtr="0" upright="1">
                                <a:noAutofit/>
                              </wps:bodyPr>
                            </wps:wsp>
                            <wps:wsp>
                              <wps:cNvPr id="10533" name="Text Box 142"/>
                              <wps:cNvSpPr txBox="1">
                                <a:spLocks noChangeArrowheads="1"/>
                              </wps:cNvSpPr>
                              <wps:spPr bwMode="auto">
                                <a:xfrm>
                                  <a:off x="1388" y="1998"/>
                                  <a:ext cx="62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57" w:lineRule="exact"/>
                                      <w:ind w:left="281"/>
                                      <w:rPr>
                                        <w:sz w:val="16"/>
                                      </w:rPr>
                                    </w:pPr>
                                    <w:r>
                                      <w:rPr>
                                        <w:sz w:val="16"/>
                                      </w:rPr>
                                      <w:t>.ICD</w:t>
                                    </w:r>
                                  </w:p>
                                  <w:p w:rsidR="00AA01B1" w:rsidRDefault="00AA01B1" w:rsidP="00DA41F7">
                                    <w:pPr>
                                      <w:spacing w:line="142" w:lineRule="exact"/>
                                      <w:ind w:left="140"/>
                                      <w:rPr>
                                        <w:sz w:val="16"/>
                                      </w:rPr>
                                    </w:pPr>
                                    <w:r>
                                      <w:rPr>
                                        <w:sz w:val="16"/>
                                      </w:rPr>
                                      <w:t>.ICD</w:t>
                                    </w:r>
                                  </w:p>
                                  <w:p w:rsidR="00AA01B1" w:rsidRDefault="00AA01B1" w:rsidP="00DA41F7">
                                    <w:pPr>
                                      <w:spacing w:line="163" w:lineRule="exact"/>
                                      <w:rPr>
                                        <w:sz w:val="16"/>
                                      </w:rPr>
                                    </w:pPr>
                                    <w:r>
                                      <w:rPr>
                                        <w:sz w:val="16"/>
                                      </w:rPr>
                                      <w:t>.ICD</w:t>
                                    </w:r>
                                  </w:p>
                                </w:txbxContent>
                              </wps:txbx>
                              <wps:bodyPr rot="0" vert="horz" wrap="square" lIns="0" tIns="0" rIns="0" bIns="0" anchor="t" anchorCtr="0" upright="1">
                                <a:noAutofit/>
                              </wps:bodyPr>
                            </wps:wsp>
                            <wps:wsp>
                              <wps:cNvPr id="10534" name="Text Box 143"/>
                              <wps:cNvSpPr txBox="1">
                                <a:spLocks noChangeArrowheads="1"/>
                              </wps:cNvSpPr>
                              <wps:spPr bwMode="auto">
                                <a:xfrm>
                                  <a:off x="2717" y="1434"/>
                                  <a:ext cx="1603"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right="18" w:hanging="1"/>
                                      <w:jc w:val="center"/>
                                      <w:rPr>
                                        <w:sz w:val="20"/>
                                        <w:szCs w:val="20"/>
                                      </w:rPr>
                                    </w:pPr>
                                    <w:r w:rsidRPr="00DA41F7">
                                      <w:rPr>
                                        <w:sz w:val="20"/>
                                        <w:szCs w:val="20"/>
                                        <w:lang w:val="mn-MN"/>
                                      </w:rPr>
                                      <w:t>Системийн тохирруулагч</w:t>
                                    </w:r>
                                    <w:r w:rsidRPr="00DA41F7">
                                      <w:rPr>
                                        <w:sz w:val="20"/>
                                        <w:szCs w:val="20"/>
                                      </w:rPr>
                                      <w:t xml:space="preserve"> (</w:t>
                                    </w:r>
                                    <w:r w:rsidRPr="00DA41F7">
                                      <w:rPr>
                                        <w:sz w:val="20"/>
                                        <w:szCs w:val="20"/>
                                        <w:lang w:val="mn-MN"/>
                                      </w:rPr>
                                      <w:t>Дэд станцын</w:t>
                                    </w:r>
                                    <w:r w:rsidRPr="00DA41F7">
                                      <w:rPr>
                                        <w:sz w:val="20"/>
                                        <w:szCs w:val="20"/>
                                      </w:rPr>
                                      <w:t xml:space="preserve"> </w:t>
                                    </w:r>
                                    <w:r w:rsidRPr="00DA41F7">
                                      <w:rPr>
                                        <w:spacing w:val="-5"/>
                                        <w:sz w:val="20"/>
                                        <w:szCs w:val="20"/>
                                      </w:rPr>
                                      <w:t>LAN)</w:t>
                                    </w:r>
                                  </w:p>
                                </w:txbxContent>
                              </wps:txbx>
                              <wps:bodyPr rot="0" vert="horz" wrap="square" lIns="0" tIns="0" rIns="0" bIns="0" anchor="t" anchorCtr="0" upright="1">
                                <a:noAutofit/>
                              </wps:bodyPr>
                            </wps:wsp>
                            <wps:wsp>
                              <wps:cNvPr id="10535" name="Text Box 144"/>
                              <wps:cNvSpPr txBox="1">
                                <a:spLocks noChangeArrowheads="1"/>
                              </wps:cNvSpPr>
                              <wps:spPr bwMode="auto">
                                <a:xfrm>
                                  <a:off x="84" y="3121"/>
                                  <a:ext cx="2168"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left="600" w:right="-14" w:hanging="601"/>
                                      <w:rPr>
                                        <w:sz w:val="20"/>
                                        <w:szCs w:val="20"/>
                                      </w:rPr>
                                    </w:pPr>
                                    <w:r w:rsidRPr="00DA41F7">
                                      <w:rPr>
                                        <w:sz w:val="20"/>
                                        <w:szCs w:val="20"/>
                                      </w:rPr>
                                      <w:t xml:space="preserve">Proxy/Gateway </w:t>
                                    </w:r>
                                    <w:r w:rsidRPr="00DA41F7">
                                      <w:rPr>
                                        <w:sz w:val="20"/>
                                        <w:szCs w:val="20"/>
                                        <w:lang w:val="mn-MN"/>
                                      </w:rPr>
                                      <w:t xml:space="preserve">гүйцэтгэгч оролттой </w:t>
                                    </w:r>
                                    <w:r w:rsidRPr="00DA41F7">
                                      <w:rPr>
                                        <w:sz w:val="20"/>
                                        <w:szCs w:val="20"/>
                                      </w:rPr>
                                      <w:t xml:space="preserve"> SCD </w:t>
                                    </w:r>
                                    <w:r w:rsidRPr="00DA41F7">
                                      <w:rPr>
                                        <w:sz w:val="20"/>
                                        <w:szCs w:val="20"/>
                                        <w:lang w:val="mn-MN"/>
                                      </w:rPr>
                                      <w:t>файл</w:t>
                                    </w:r>
                                  </w:p>
                                </w:txbxContent>
                              </wps:txbx>
                              <wps:bodyPr rot="0" vert="horz" wrap="square" lIns="0" tIns="0" rIns="0" bIns="0" anchor="t" anchorCtr="0" upright="1">
                                <a:noAutofit/>
                              </wps:bodyPr>
                            </wps:wsp>
                            <wps:wsp>
                              <wps:cNvPr id="10536" name="Text Box 145"/>
                              <wps:cNvSpPr txBox="1">
                                <a:spLocks noChangeArrowheads="1"/>
                              </wps:cNvSpPr>
                              <wps:spPr bwMode="auto">
                                <a:xfrm>
                                  <a:off x="3143" y="3352"/>
                                  <a:ext cx="58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178" w:lineRule="exact"/>
                                      <w:rPr>
                                        <w:sz w:val="20"/>
                                        <w:szCs w:val="20"/>
                                      </w:rPr>
                                    </w:pPr>
                                    <w:r w:rsidRPr="00DA41F7">
                                      <w:rPr>
                                        <w:sz w:val="20"/>
                                        <w:szCs w:val="20"/>
                                      </w:rPr>
                                      <w:t>.SCD</w:t>
                                    </w:r>
                                  </w:p>
                                </w:txbxContent>
                              </wps:txbx>
                              <wps:bodyPr rot="0" vert="horz" wrap="square" lIns="0" tIns="0" rIns="0" bIns="0" anchor="t" anchorCtr="0" upright="1">
                                <a:noAutofit/>
                              </wps:bodyPr>
                            </wps:wsp>
                            <wps:wsp>
                              <wps:cNvPr id="10537" name="Text Box 146"/>
                              <wps:cNvSpPr txBox="1">
                                <a:spLocks noChangeArrowheads="1"/>
                              </wps:cNvSpPr>
                              <wps:spPr bwMode="auto">
                                <a:xfrm>
                                  <a:off x="2685" y="4677"/>
                                  <a:ext cx="1729"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left="4" w:right="22"/>
                                      <w:jc w:val="center"/>
                                      <w:rPr>
                                        <w:sz w:val="20"/>
                                        <w:szCs w:val="20"/>
                                      </w:rPr>
                                    </w:pPr>
                                    <w:r w:rsidRPr="00DA41F7">
                                      <w:rPr>
                                        <w:w w:val="95"/>
                                        <w:sz w:val="20"/>
                                        <w:szCs w:val="20"/>
                                      </w:rPr>
                                      <w:t xml:space="preserve">Proxy/Gateway </w:t>
                                    </w:r>
                                    <w:r w:rsidRPr="00DA41F7">
                                      <w:rPr>
                                        <w:sz w:val="20"/>
                                        <w:szCs w:val="20"/>
                                        <w:lang w:val="mn-MN"/>
                                      </w:rPr>
                                      <w:t>Сервер</w:t>
                                    </w:r>
                                    <w:r w:rsidRPr="00DA41F7">
                                      <w:rPr>
                                        <w:sz w:val="20"/>
                                        <w:szCs w:val="20"/>
                                      </w:rPr>
                                      <w:t xml:space="preserve"> IED </w:t>
                                    </w:r>
                                    <w:r w:rsidRPr="00DA41F7">
                                      <w:rPr>
                                        <w:sz w:val="20"/>
                                        <w:szCs w:val="20"/>
                                        <w:lang w:val="mn-MN"/>
                                      </w:rPr>
                                      <w:t>Тохируулагч</w:t>
                                    </w:r>
                                  </w:p>
                                </w:txbxContent>
                              </wps:txbx>
                              <wps:bodyPr rot="0" vert="horz" wrap="square" lIns="0" tIns="0" rIns="0" bIns="0" anchor="t" anchorCtr="0" upright="1">
                                <a:noAutofit/>
                              </wps:bodyPr>
                            </wps:wsp>
                            <wps:wsp>
                              <wps:cNvPr id="10538" name="Text Box 147"/>
                              <wps:cNvSpPr txBox="1">
                                <a:spLocks noChangeArrowheads="1"/>
                              </wps:cNvSpPr>
                              <wps:spPr bwMode="auto">
                                <a:xfrm>
                                  <a:off x="84" y="6235"/>
                                  <a:ext cx="24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tabs>
                                        <w:tab w:val="left" w:pos="2898"/>
                                      </w:tabs>
                                      <w:spacing w:line="179" w:lineRule="exact"/>
                                      <w:rPr>
                                        <w:sz w:val="20"/>
                                        <w:szCs w:val="20"/>
                                      </w:rPr>
                                    </w:pPr>
                                    <w:r w:rsidRPr="00DA41F7">
                                      <w:rPr>
                                        <w:sz w:val="20"/>
                                        <w:szCs w:val="20"/>
                                      </w:rPr>
                                      <w:t xml:space="preserve">Proxy/Gateway </w:t>
                                    </w:r>
                                    <w:r w:rsidRPr="00DA41F7">
                                      <w:rPr>
                                        <w:spacing w:val="-5"/>
                                        <w:sz w:val="20"/>
                                        <w:szCs w:val="20"/>
                                      </w:rPr>
                                      <w:t xml:space="preserve"> </w:t>
                                    </w:r>
                                    <w:r w:rsidRPr="00DA41F7">
                                      <w:rPr>
                                        <w:w w:val="99"/>
                                        <w:sz w:val="20"/>
                                        <w:szCs w:val="20"/>
                                        <w:u w:val="single" w:color="FF9900"/>
                                      </w:rPr>
                                      <w:t xml:space="preserve"> </w:t>
                                    </w:r>
                                    <w:r w:rsidRPr="00DA41F7">
                                      <w:rPr>
                                        <w:sz w:val="20"/>
                                        <w:szCs w:val="20"/>
                                        <w:u w:val="single" w:color="FF9900"/>
                                      </w:rPr>
                                      <w:tab/>
                                    </w:r>
                                  </w:p>
                                  <w:p w:rsidR="00AA01B1" w:rsidRPr="00DA41F7" w:rsidRDefault="00AA01B1" w:rsidP="00DA41F7">
                                    <w:pPr>
                                      <w:tabs>
                                        <w:tab w:val="left" w:pos="3168"/>
                                      </w:tabs>
                                      <w:spacing w:before="8"/>
                                      <w:rPr>
                                        <w:sz w:val="20"/>
                                        <w:szCs w:val="20"/>
                                      </w:rPr>
                                    </w:pPr>
                                    <w:r w:rsidRPr="00DA41F7">
                                      <w:rPr>
                                        <w:position w:val="1"/>
                                        <w:sz w:val="20"/>
                                        <w:szCs w:val="20"/>
                                        <w:lang w:val="mn-MN"/>
                                      </w:rPr>
                                      <w:t>серверийн</w:t>
                                    </w:r>
                                    <w:r w:rsidRPr="00DA41F7">
                                      <w:rPr>
                                        <w:sz w:val="20"/>
                                        <w:szCs w:val="20"/>
                                      </w:rPr>
                                      <w:t xml:space="preserve"> </w:t>
                                    </w:r>
                                    <w:r>
                                      <w:rPr>
                                        <w:sz w:val="20"/>
                                        <w:szCs w:val="20"/>
                                      </w:rPr>
                                      <w:t xml:space="preserve"> </w:t>
                                    </w:r>
                                    <w:r w:rsidRPr="00DA41F7">
                                      <w:rPr>
                                        <w:sz w:val="20"/>
                                        <w:szCs w:val="20"/>
                                      </w:rPr>
                                      <w:t xml:space="preserve">IID </w:t>
                                    </w:r>
                                    <w:r w:rsidRPr="00DA41F7">
                                      <w:rPr>
                                        <w:sz w:val="20"/>
                                        <w:szCs w:val="20"/>
                                        <w:lang w:val="mn-MN"/>
                                      </w:rPr>
                                      <w:t>файл</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wps:txbx>
                              <wps:bodyPr rot="0" vert="horz" wrap="square" lIns="0" tIns="0" rIns="0" bIns="0" anchor="t" anchorCtr="0" upright="1">
                                <a:noAutofit/>
                              </wps:bodyPr>
                            </wps:wsp>
                            <wps:wsp>
                              <wps:cNvPr id="10539" name="Text Box 148"/>
                              <wps:cNvSpPr txBox="1">
                                <a:spLocks noChangeArrowheads="1"/>
                              </wps:cNvSpPr>
                              <wps:spPr bwMode="auto">
                                <a:xfrm>
                                  <a:off x="1424" y="8412"/>
                                  <a:ext cx="15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78" w:lineRule="exact"/>
                                      <w:rPr>
                                        <w:sz w:val="16"/>
                                      </w:rPr>
                                    </w:pPr>
                                    <w:r>
                                      <w:rPr>
                                        <w:sz w:val="16"/>
                                      </w:rPr>
                                      <w:t>.I</w:t>
                                    </w:r>
                                  </w:p>
                                </w:txbxContent>
                              </wps:txbx>
                              <wps:bodyPr rot="0" vert="horz" wrap="square" lIns="0" tIns="0" rIns="0" bIns="0" anchor="t" anchorCtr="0" upright="1">
                                <a:noAutofit/>
                              </wps:bodyPr>
                            </wps:wsp>
                            <wps:wsp>
                              <wps:cNvPr id="10540" name="Text Box 149"/>
                              <wps:cNvSpPr txBox="1">
                                <a:spLocks noChangeArrowheads="1"/>
                              </wps:cNvSpPr>
                              <wps:spPr bwMode="auto">
                                <a:xfrm>
                                  <a:off x="2717" y="7791"/>
                                  <a:ext cx="169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right="18" w:hanging="1"/>
                                      <w:jc w:val="center"/>
                                      <w:rPr>
                                        <w:sz w:val="20"/>
                                        <w:szCs w:val="20"/>
                                      </w:rPr>
                                    </w:pPr>
                                    <w:r w:rsidRPr="00DA41F7">
                                      <w:rPr>
                                        <w:sz w:val="20"/>
                                        <w:szCs w:val="20"/>
                                        <w:lang w:val="mn-MN"/>
                                      </w:rPr>
                                      <w:t>Системийн тохируулагч</w:t>
                                    </w:r>
                                    <w:r w:rsidRPr="00DA41F7">
                                      <w:rPr>
                                        <w:sz w:val="20"/>
                                        <w:szCs w:val="20"/>
                                      </w:rPr>
                                      <w:t>or (SS-CC</w:t>
                                    </w:r>
                                    <w:r w:rsidRPr="00DA41F7">
                                      <w:rPr>
                                        <w:spacing w:val="-5"/>
                                        <w:sz w:val="20"/>
                                        <w:szCs w:val="20"/>
                                      </w:rPr>
                                      <w:t xml:space="preserve"> WAN)</w:t>
                                    </w:r>
                                  </w:p>
                                </w:txbxContent>
                              </wps:txbx>
                              <wps:bodyPr rot="0" vert="horz" wrap="square" lIns="0" tIns="0" rIns="0" bIns="0" anchor="t" anchorCtr="0" upright="1">
                                <a:noAutofit/>
                              </wps:bodyPr>
                            </wps:wsp>
                            <wps:wsp>
                              <wps:cNvPr id="10541" name="Text Box 150"/>
                              <wps:cNvSpPr txBox="1">
                                <a:spLocks noChangeArrowheads="1"/>
                              </wps:cNvSpPr>
                              <wps:spPr bwMode="auto">
                                <a:xfrm>
                                  <a:off x="53" y="9487"/>
                                  <a:ext cx="2129"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right="-7" w:firstLine="110"/>
                                      <w:jc w:val="both"/>
                                      <w:rPr>
                                        <w:sz w:val="20"/>
                                        <w:szCs w:val="20"/>
                                      </w:rPr>
                                    </w:pPr>
                                    <w:r w:rsidRPr="00DA41F7">
                                      <w:rPr>
                                        <w:sz w:val="20"/>
                                        <w:szCs w:val="20"/>
                                        <w:lang w:val="mn-MN"/>
                                      </w:rPr>
                                      <w:t xml:space="preserve">Гадны гүйцэтгэгчийн </w:t>
                                    </w:r>
                                    <w:r w:rsidRPr="00DA41F7">
                                      <w:rPr>
                                        <w:sz w:val="20"/>
                                        <w:szCs w:val="20"/>
                                      </w:rPr>
                                      <w:t xml:space="preserve">SCD </w:t>
                                    </w:r>
                                    <w:r w:rsidRPr="00DA41F7">
                                      <w:rPr>
                                        <w:sz w:val="20"/>
                                        <w:szCs w:val="20"/>
                                        <w:lang w:val="mn-MN"/>
                                      </w:rPr>
                                      <w:t>файл</w:t>
                                    </w:r>
                                    <w:r w:rsidRPr="00DA41F7">
                                      <w:rPr>
                                        <w:sz w:val="20"/>
                                        <w:szCs w:val="20"/>
                                      </w:rPr>
                                      <w:t xml:space="preserve"> Client</w:t>
                                    </w:r>
                                  </w:p>
                                </w:txbxContent>
                              </wps:txbx>
                              <wps:bodyPr rot="0" vert="horz" wrap="square" lIns="0" tIns="0" rIns="0" bIns="0" anchor="t" anchorCtr="0" upright="1">
                                <a:noAutofit/>
                              </wps:bodyPr>
                            </wps:wsp>
                            <wps:wsp>
                              <wps:cNvPr id="10542" name="Text Box 151"/>
                              <wps:cNvSpPr txBox="1">
                                <a:spLocks noChangeArrowheads="1"/>
                              </wps:cNvSpPr>
                              <wps:spPr bwMode="auto">
                                <a:xfrm>
                                  <a:off x="2166" y="9580"/>
                                  <a:ext cx="9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tabs>
                                        <w:tab w:val="left" w:pos="956"/>
                                      </w:tabs>
                                      <w:spacing w:line="178" w:lineRule="exact"/>
                                      <w:rPr>
                                        <w:sz w:val="16"/>
                                      </w:rPr>
                                    </w:pPr>
                                    <w:r>
                                      <w:rPr>
                                        <w:w w:val="99"/>
                                        <w:sz w:val="16"/>
                                        <w:u w:val="single" w:color="FF9900"/>
                                      </w:rPr>
                                      <w:t xml:space="preserve"> </w:t>
                                    </w:r>
                                    <w:r>
                                      <w:rPr>
                                        <w:sz w:val="16"/>
                                        <w:u w:val="single" w:color="FF9900"/>
                                      </w:rPr>
                                      <w:tab/>
                                    </w:r>
                                  </w:p>
                                </w:txbxContent>
                              </wps:txbx>
                              <wps:bodyPr rot="0" vert="horz" wrap="square" lIns="0" tIns="0" rIns="0" bIns="0" anchor="t" anchorCtr="0" upright="1">
                                <a:noAutofit/>
                              </wps:bodyPr>
                            </wps:wsp>
                            <wps:wsp>
                              <wps:cNvPr id="10543" name="Text Box 152"/>
                              <wps:cNvSpPr txBox="1">
                                <a:spLocks noChangeArrowheads="1"/>
                              </wps:cNvSpPr>
                              <wps:spPr bwMode="auto">
                                <a:xfrm>
                                  <a:off x="3327" y="9782"/>
                                  <a:ext cx="40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78" w:lineRule="exact"/>
                                      <w:rPr>
                                        <w:sz w:val="16"/>
                                      </w:rPr>
                                    </w:pPr>
                                    <w:r>
                                      <w:rPr>
                                        <w:sz w:val="16"/>
                                      </w:rPr>
                                      <w:t>.SCD</w:t>
                                    </w:r>
                                  </w:p>
                                </w:txbxContent>
                              </wps:txbx>
                              <wps:bodyPr rot="0" vert="horz" wrap="square" lIns="0" tIns="0" rIns="0" bIns="0" anchor="t" anchorCtr="0" upright="1">
                                <a:noAutofit/>
                              </wps:bodyPr>
                            </wps:wsp>
                            <wps:wsp>
                              <wps:cNvPr id="10544" name="Text Box 153"/>
                              <wps:cNvSpPr txBox="1">
                                <a:spLocks noChangeArrowheads="1"/>
                              </wps:cNvSpPr>
                              <wps:spPr bwMode="auto">
                                <a:xfrm>
                                  <a:off x="1547" y="8251"/>
                                  <a:ext cx="266" cy="390"/>
                                </a:xfrm>
                                <a:prstGeom prst="rect">
                                  <a:avLst/>
                                </a:prstGeom>
                                <a:noFill/>
                                <a:ln w="909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DA41F7">
                                    <w:pPr>
                                      <w:spacing w:line="184" w:lineRule="auto"/>
                                      <w:ind w:left="1" w:right="-167" w:firstLine="148"/>
                                      <w:rPr>
                                        <w:sz w:val="16"/>
                                      </w:rPr>
                                    </w:pPr>
                                  </w:p>
                                </w:txbxContent>
                              </wps:txbx>
                              <wps:bodyPr rot="0" vert="horz" wrap="square" lIns="0" tIns="0" rIns="0" bIns="0" anchor="t" anchorCtr="0" upright="1">
                                <a:noAutofit/>
                              </wps:bodyPr>
                            </wps:wsp>
                          </wpg:wgp>
                        </a:graphicData>
                      </a:graphic>
                    </wp:inline>
                  </w:drawing>
                </mc:Choice>
                <mc:Fallback>
                  <w:pict>
                    <v:group w14:anchorId="35C22116" id="Group 10486" o:spid="_x0000_s1444" style="width:220.7pt;height:516.2pt;mso-position-horizontal-relative:char;mso-position-vertical-relative:line" coordorigin=",7" coordsize="4414,10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">
                      <v:rect id="Rectangle 96" o:spid="_x0000_s1445" style="position:absolute;left:2814;top:1563;width:140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" filled="f" strokeweight=".25325mm"/>
                      <v:line id="Line 97" o:spid="_x0000_s1446" style="position:absolute;visibility:visible;mso-wrap-style:square" from="3518,1466" to="3518,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" strokeweight=".25214mm"/>
                      <v:shape id="Picture 98" o:spid="_x0000_s1447" type="#_x0000_t75" style="position:absolute;left:3453;top:1434;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">
                        <v:imagedata r:id="rId113" o:title=""/>
                      </v:shape>
                      <v:shape id="AutoShape 99" o:spid="_x0000_s1448" style="position:absolute;left:3236;top:7;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" path="m375,l563,212r-188,l375,xm,l,849r563,l563,212r-188,l375,,,xe" filled="f" strokeweight=".25289mm">
                        <v:path arrowok="t" o:connecttype="custom" o:connectlocs="375,7;563,219;375,219;375,7;0,7;0,856;563,856;563,219;375,219;375,7;0,7" o:connectangles="0,0,0,0,0,0,0,0,0,0,0"/>
                      </v:shape>
                      <v:shape id="AutoShape 100" o:spid="_x0000_s1449" style="position:absolute;left:1547;top:1563;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" path="m375,l563,212r-188,l375,xm,l,849r563,l563,212r-188,l375,,,xe" filled="f" strokeweight=".25289mm">
                        <v:path arrowok="t" o:connecttype="custom" o:connectlocs="375,1564;563,1776;375,1776;375,1564;0,1564;0,2413;563,2413;563,1776;375,1776;375,1564;0,1564" o:connectangles="0,0,0,0,0,0,0,0,0,0,0"/>
                      </v:shape>
                      <v:shape id="AutoShape 101" o:spid="_x0000_s1450" style="position:absolute;left:1407;top:1705;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" path="m563,849l,849,,,375,r,212l563,212r,637xm563,212r-188,l375,,563,212xe" stroked="f">
                        <v:path arrowok="t" o:connecttype="custom" o:connectlocs="563,2555;0,2555;0,1706;375,1706;375,1918;563,1918;563,2555;563,1918;375,1918;375,1706;563,1918" o:connectangles="0,0,0,0,0,0,0,0,0,0,0"/>
                      </v:shape>
                      <v:shape id="AutoShape 102" o:spid="_x0000_s1451" style="position:absolute;left:1407;top:1705;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" path="m375,l563,212r-188,l375,xm,l,849r563,l563,212r-188,l375,,,xe" filled="f" strokeweight=".25289mm">
                        <v:path arrowok="t" o:connecttype="custom" o:connectlocs="375,1706;563,1918;375,1918;375,1706;0,1706;0,2555;563,2555;563,1918;375,1918;375,1706;0,1706" o:connectangles="0,0,0,0,0,0,0,0,0,0,0"/>
                      </v:shape>
                      <v:shape id="AutoShape 103" o:spid="_x0000_s1452" style="position:absolute;left:1266;top:1847;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" path="m563,849l,849,,,376,r,212l563,212r,637xm563,212r-187,l376,,563,212xe" stroked="f">
                        <v:path arrowok="t" o:connecttype="custom" o:connectlocs="563,2696;0,2696;0,1847;376,1847;376,2059;563,2059;563,2696;563,2059;376,2059;376,1847;563,2059" o:connectangles="0,0,0,0,0,0,0,0,0,0,0"/>
                      </v:shape>
                      <v:shape id="AutoShape 104" o:spid="_x0000_s1453" style="position:absolute;left:1266;top:1847;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" path="m376,l563,212r-187,l376,xm,l,849r563,l563,212r-187,l376,,,xe" filled="f" strokeweight=".25289mm">
                        <v:path arrowok="t" o:connecttype="custom" o:connectlocs="376,1847;563,2059;376,2059;376,1847;0,1847;0,2696;563,2696;563,2059;376,2059;376,1847;0,1847" o:connectangles="0,0,0,0,0,0,0,0,0,0,0"/>
                      </v:shape>
                      <v:shape id="Picture 105" o:spid="_x0000_s1454" type="#_x0000_t75" style="position:absolute;left:1137;top:2206;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">
                        <v:imagedata r:id="rId114" o:title=""/>
                      </v:shape>
                      <v:line id="Line 106" o:spid="_x0000_s1455" style="position:absolute;visibility:visible;mso-wrap-style:square" from="2111,1989" to="2717,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" strokeweight=".25364mm"/>
                      <v:shape id="Picture 107" o:spid="_x0000_s1456" type="#_x0000_t75" style="position:absolute;left:2685;top:1923;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">
                        <v:imagedata r:id="rId115" o:title=""/>
                      </v:shape>
                      <v:shape id="Freeform 108" o:spid="_x0000_s1457" style="position:absolute;left:3095;top:2413;width:423;height:610;visibility:visible;mso-wrap-style:square;v-text-anchor:top" coordsize="42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" path="m423,610l423,,,e" filled="f" strokeweight=".25264mm">
                        <v:path arrowok="t" o:connecttype="custom" o:connectlocs="423,3023;423,2413;0,2413" o:connectangles="0,0,0"/>
                      </v:shape>
                      <v:shape id="AutoShape 109" o:spid="_x0000_s1458" style="position:absolute;left:3236;top:3120;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" path="m375,l563,212r-188,l375,xm,l,849r563,l563,212r-188,l375,,,xe" filled="f" strokeweight=".25289mm">
                        <v:path arrowok="t" o:connecttype="custom" o:connectlocs="375,3121;563,3333;375,3333;375,3121;0,3121;0,3970;563,3970;563,3333;375,3333;375,3121;0,3121" o:connectangles="0,0,0,0,0,0,0,0,0,0,0"/>
                      </v:shape>
                      <v:shape id="Picture 110" o:spid="_x0000_s1459" type="#_x0000_t75" style="position:absolute;left:3453;top:2991;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">
                        <v:imagedata r:id="rId113" o:title=""/>
                      </v:shape>
                      <v:rect id="Rectangle 111" o:spid="_x0000_s1460" style="position:absolute;top:3262;width:2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" fillcolor="#fc0" stroked="f"/>
                      <v:line id="Line 112" o:spid="_x0000_s1461" style="position:absolute;visibility:visible;mso-wrap-style:square" from="3518,4580" to="3518,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" strokeweight=".25214mm"/>
                      <v:rect id="Rectangle 113" o:spid="_x0000_s1462" style="position:absolute;left:2814;top:4677;width:140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" filled="f" strokeweight=".25325mm"/>
                      <v:line id="Line 114" o:spid="_x0000_s1463" style="position:absolute;visibility:visible;mso-wrap-style:square" from="3518,5527" to="3518,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" strokeweight=".25214mm"/>
                      <v:shape id="AutoShape 115" o:spid="_x0000_s1464" style="position:absolute;left:3236;top:6234;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" path="m375,l563,213r-188,l375,xm,l,850r563,l563,213r-188,l375,,,xe" filled="f" strokeweight=".25289mm">
                        <v:path arrowok="t" o:connecttype="custom" o:connectlocs="375,6234;563,6447;375,6447;375,6234;0,6234;0,7084;563,7084;563,6447;375,6447;375,6234;0,6234" o:connectangles="0,0,0,0,0,0,0,0,0,0,0"/>
                      </v:shape>
                      <v:shape id="Picture 116" o:spid="_x0000_s1465" type="#_x0000_t75" style="position:absolute;left:3453;top:6105;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">
                        <v:imagedata r:id="rId113" o:title=""/>
                      </v:shape>
                      <v:line id="Line 117" o:spid="_x0000_s1466" style="position:absolute;visibility:visible;mso-wrap-style:square" from="3518,7084" to="3518,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" strokeweight=".25214mm"/>
                      <v:line id="Line 118" o:spid="_x0000_s1467" style="position:absolute;visibility:visible;mso-wrap-style:square" from="3518,9250" to="3518,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" strokeweight=".25214mm"/>
                      <v:shape id="Picture 119" o:spid="_x0000_s1468" type="#_x0000_t75" style="position:absolute;left:3453;top:9218;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">
                        <v:imagedata r:id="rId113" o:title=""/>
                      </v:shape>
                      <v:rect id="Rectangle 120" o:spid="_x0000_s1469" style="position:absolute;left:2814;top:7791;width:140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" filled="f" strokeweight=".25325mm"/>
                      <v:shape id="Picture 121" o:spid="_x0000_s1470" type="#_x0000_t75" style="position:absolute;left:3453;top:7661;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">
                        <v:imagedata r:id="rId113" o:title=""/>
                      </v:shape>
                      <v:shape id="AutoShape 122" o:spid="_x0000_s1471" style="position:absolute;left:1547;top:7791;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" path="m375,l563,213r-188,l375,xm,l,849r563,l563,213r-188,l375,,,xe" filled="f" strokeweight=".25289mm">
                        <v:path arrowok="t" o:connecttype="custom" o:connectlocs="375,7791;563,8004;375,8004;375,7791;0,7791;0,8640;563,8640;563,8004;375,8004;375,7791;0,7791" o:connectangles="0,0,0,0,0,0,0,0,0,0,0"/>
                      </v:shape>
                      <v:shape id="AutoShape 123" o:spid="_x0000_s1472" style="position:absolute;left:1407;top:7932;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" path="m563,849l,849,,,375,r,212l563,212r,637xm563,212r-188,l375,,563,212xe" stroked="f">
                        <v:path arrowok="t" o:connecttype="custom" o:connectlocs="563,8782;0,8782;0,7933;375,7933;375,8145;563,8145;563,8782;563,8145;375,8145;375,7933;563,8145" o:connectangles="0,0,0,0,0,0,0,0,0,0,0"/>
                      </v:shape>
                      <v:shape id="AutoShape 124" o:spid="_x0000_s1473" style="position:absolute;left:1407;top:7932;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" path="m375,l563,212r-188,l375,xm,l,849r563,l563,212r-188,l375,,,xe" filled="f" strokeweight=".25289mm">
                        <v:path arrowok="t" o:connecttype="custom" o:connectlocs="375,7933;563,8145;375,8145;375,7933;0,7933;0,8782;563,8782;563,8145;375,8145;375,7933;0,7933" o:connectangles="0,0,0,0,0,0,0,0,0,0,0"/>
                      </v:shape>
                      <v:shape id="AutoShape 126" o:spid="_x0000_s1474" style="position:absolute;left:1266;top:8074;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" path="m376,l563,213r-187,l376,xm,l,850r563,l563,213r-187,l376,,,xe" filled="f" strokeweight=".25289mm">
                        <v:path arrowok="t" o:connecttype="custom" o:connectlocs="376,8074;563,8287;376,8287;376,8074;0,8074;0,8924;563,8924;563,8287;376,8287;376,8074;0,8074" o:connectangles="0,0,0,0,0,0,0,0,0,0,0"/>
                      </v:shape>
                      <v:line id="Line 127" o:spid="_x0000_s1475" style="position:absolute;visibility:visible;mso-wrap-style:square" from="2111,8216" to="2717,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" strokeweight=".25364mm"/>
                      <v:shape id="Picture 128" o:spid="_x0000_s1476" type="#_x0000_t75" style="position:absolute;left:2685;top:8151;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">
                        <v:imagedata r:id="rId114" o:title=""/>
                      </v:shape>
                      <v:rect id="Rectangle 129" o:spid="_x0000_s1477" style="position:absolute;top:6376;width:2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" fillcolor="#fc0" stroked="f"/>
                      <v:shape id="Picture 130" o:spid="_x0000_s1478" type="#_x0000_t75" style="position:absolute;left:3453;top:4548;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">
                        <v:imagedata r:id="rId116" o:title=""/>
                      </v:shape>
                      <v:shape id="AutoShape 131" o:spid="_x0000_s1479" style="position:absolute;left:3236;top:9348;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" path="m375,l563,212r-188,l375,xm,l,849r563,l563,212r-188,l375,,,xe" filled="f" strokeweight=".25289mm">
                        <v:path arrowok="t" o:connecttype="custom" o:connectlocs="375,9348;563,9560;375,9560;375,9348;0,9348;0,10197;563,10197;563,9560;375,9560;375,9348;0,9348" o:connectangles="0,0,0,0,0,0,0,0,0,0,0"/>
                      </v:shape>
                      <v:rect id="Rectangle 132" o:spid="_x0000_s1480" style="position:absolute;top:9489;width:2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" fillcolor="#fc0" stroked="f"/>
                      <v:shape id="Freeform 133" o:spid="_x0000_s1481" style="position:absolute;left:3107;top:9708;width:129;height:130;visibility:visible;mso-wrap-style:square;v-text-anchor:top"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" path="m,129l,,129,65,,129xe" fillcolor="#f90" stroked="f">
                        <v:path arrowok="t" o:connecttype="custom" o:connectlocs="0,9837;0,9708;129,9773;0,9837" o:connectangles="0,0,0,0"/>
                      </v:shape>
                      <v:rect id="Rectangle 134" o:spid="_x0000_s1482" style="position:absolute;top:7083;width:2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" fillcolor="#fc0" stroked="f"/>
                      <v:shape id="Freeform 135" o:spid="_x0000_s1483" style="position:absolute;left:3107;top:6594;width:129;height:130;visibility:visible;mso-wrap-style:square;v-text-anchor:top"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" path="m,130l,,129,65,,130xe" fillcolor="#f90" stroked="f">
                        <v:path arrowok="t" o:connecttype="custom" o:connectlocs="0,6724;0,6594;129,6659;0,6724" o:connectangles="0,0,0,0"/>
                      </v:shape>
                      <v:line id="Line 136" o:spid="_x0000_s1484" style="position:absolute;visibility:visible;mso-wrap-style:square" from="422,7650" to="1187,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" strokecolor="#f90" strokeweight=".25289mm"/>
                      <v:shape id="Freeform 137" o:spid="_x0000_s1485" style="position:absolute;left:1129;top:8361;width:137;height:138;visibility:visible;mso-wrap-style:square;v-text-anchor:top" coordsize="13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" path="m136,137l,91,91,r45,137xe" fillcolor="#f90" stroked="f">
                        <v:path arrowok="t" o:connecttype="custom" o:connectlocs="136,8499;0,8453;91,8362;136,8499" o:connectangles="0,0,0,0"/>
                      </v:shape>
                      <v:line id="Line 138" o:spid="_x0000_s1486" style="position:absolute;visibility:visible;mso-wrap-style:square" from="2251,3545" to="3124,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" strokecolor="#f90" strokeweight=".25364mm"/>
                      <v:shape id="Freeform 139" o:spid="_x0000_s1487" style="position:absolute;left:3107;top:3480;width:129;height:130;visibility:visible;mso-wrap-style:square;v-text-anchor:top"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" path="m,129l,,129,64,,129xe" fillcolor="#f90" stroked="f">
                        <v:path arrowok="t" o:connecttype="custom" o:connectlocs="0,3610;0,3481;129,3545;0,3610" o:connectangles="0,0,0,0"/>
                      </v:shape>
                      <v:shape id="Text Box 140" o:spid="_x0000_s1488" type="#_x0000_t202" style="position:absolute;left:3332;top:441;width:39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" filled="f" stroked="f">
                        <v:textbox inset="0,0,0,0">
                          <w:txbxContent>
                            <w:p w:rsidR="00AA01B1" w:rsidRDefault="00AA01B1" w:rsidP="00DA41F7">
                              <w:pPr>
                                <w:spacing w:line="178" w:lineRule="exact"/>
                                <w:rPr>
                                  <w:sz w:val="16"/>
                                </w:rPr>
                              </w:pPr>
                              <w:r>
                                <w:rPr>
                                  <w:sz w:val="16"/>
                                </w:rPr>
                                <w:t>.SSD</w:t>
                              </w:r>
                            </w:p>
                          </w:txbxContent>
                        </v:textbox>
                      </v:shape>
                      <v:shape id="Text Box 141" o:spid="_x0000_s1489" type="#_x0000_t202" style="position:absolute;left:703;top:2132;width:48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" filled="f" stroked="f">
                        <v:textbox inset="0,0,0,0">
                          <w:txbxContent>
                            <w:p w:rsidR="00AA01B1" w:rsidRDefault="00AA01B1" w:rsidP="00DA41F7">
                              <w:pPr>
                                <w:tabs>
                                  <w:tab w:val="left" w:pos="465"/>
                                </w:tabs>
                                <w:spacing w:line="178" w:lineRule="exact"/>
                                <w:rPr>
                                  <w:sz w:val="16"/>
                                </w:rPr>
                              </w:pPr>
                              <w:r>
                                <w:rPr>
                                  <w:w w:val="99"/>
                                  <w:sz w:val="16"/>
                                  <w:u w:val="single"/>
                                </w:rPr>
                                <w:t xml:space="preserve"> </w:t>
                              </w:r>
                              <w:r>
                                <w:rPr>
                                  <w:sz w:val="16"/>
                                  <w:u w:val="single"/>
                                </w:rPr>
                                <w:tab/>
                              </w:r>
                            </w:p>
                          </w:txbxContent>
                        </v:textbox>
                      </v:shape>
                      <v:shape id="Text Box 142" o:spid="_x0000_s1490" type="#_x0000_t202" style="position:absolute;left:1388;top:1998;width:6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" filled="f" stroked="f">
                        <v:textbox inset="0,0,0,0">
                          <w:txbxContent>
                            <w:p w:rsidR="00AA01B1" w:rsidRDefault="00AA01B1" w:rsidP="00DA41F7">
                              <w:pPr>
                                <w:spacing w:line="157" w:lineRule="exact"/>
                                <w:ind w:left="281"/>
                                <w:rPr>
                                  <w:sz w:val="16"/>
                                </w:rPr>
                              </w:pPr>
                              <w:r>
                                <w:rPr>
                                  <w:sz w:val="16"/>
                                </w:rPr>
                                <w:t>.ICD</w:t>
                              </w:r>
                            </w:p>
                            <w:p w:rsidR="00AA01B1" w:rsidRDefault="00AA01B1" w:rsidP="00DA41F7">
                              <w:pPr>
                                <w:spacing w:line="142" w:lineRule="exact"/>
                                <w:ind w:left="140"/>
                                <w:rPr>
                                  <w:sz w:val="16"/>
                                </w:rPr>
                              </w:pPr>
                              <w:r>
                                <w:rPr>
                                  <w:sz w:val="16"/>
                                </w:rPr>
                                <w:t>.ICD</w:t>
                              </w:r>
                            </w:p>
                            <w:p w:rsidR="00AA01B1" w:rsidRDefault="00AA01B1" w:rsidP="00DA41F7">
                              <w:pPr>
                                <w:spacing w:line="163" w:lineRule="exact"/>
                                <w:rPr>
                                  <w:sz w:val="16"/>
                                </w:rPr>
                              </w:pPr>
                              <w:r>
                                <w:rPr>
                                  <w:sz w:val="16"/>
                                </w:rPr>
                                <w:t>.ICD</w:t>
                              </w:r>
                            </w:p>
                          </w:txbxContent>
                        </v:textbox>
                      </v:shape>
                      <v:shape id="Text Box 143" o:spid="_x0000_s1491" type="#_x0000_t202" style="position:absolute;left:2717;top:1434;width:160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" filled="f" stroked="f">
                        <v:textbox inset="0,0,0,0">
                          <w:txbxContent>
                            <w:p w:rsidR="00AA01B1" w:rsidRPr="00DA41F7" w:rsidRDefault="00AA01B1" w:rsidP="00DA41F7">
                              <w:pPr>
                                <w:spacing w:line="249" w:lineRule="auto"/>
                                <w:ind w:right="18" w:hanging="1"/>
                                <w:jc w:val="center"/>
                                <w:rPr>
                                  <w:sz w:val="20"/>
                                  <w:szCs w:val="20"/>
                                </w:rPr>
                              </w:pPr>
                              <w:r w:rsidRPr="00DA41F7">
                                <w:rPr>
                                  <w:sz w:val="20"/>
                                  <w:szCs w:val="20"/>
                                  <w:lang w:val="mn-MN"/>
                                </w:rPr>
                                <w:t>Системийн тохирруулагч</w:t>
                              </w:r>
                              <w:r w:rsidRPr="00DA41F7">
                                <w:rPr>
                                  <w:sz w:val="20"/>
                                  <w:szCs w:val="20"/>
                                </w:rPr>
                                <w:t xml:space="preserve"> (</w:t>
                              </w:r>
                              <w:r w:rsidRPr="00DA41F7">
                                <w:rPr>
                                  <w:sz w:val="20"/>
                                  <w:szCs w:val="20"/>
                                  <w:lang w:val="mn-MN"/>
                                </w:rPr>
                                <w:t>Дэд станцын</w:t>
                              </w:r>
                              <w:r w:rsidRPr="00DA41F7">
                                <w:rPr>
                                  <w:sz w:val="20"/>
                                  <w:szCs w:val="20"/>
                                </w:rPr>
                                <w:t xml:space="preserve"> </w:t>
                              </w:r>
                              <w:r w:rsidRPr="00DA41F7">
                                <w:rPr>
                                  <w:spacing w:val="-5"/>
                                  <w:sz w:val="20"/>
                                  <w:szCs w:val="20"/>
                                </w:rPr>
                                <w:t>LAN)</w:t>
                              </w:r>
                            </w:p>
                          </w:txbxContent>
                        </v:textbox>
                      </v:shape>
                      <v:shape id="Text Box 144" o:spid="_x0000_s1492" type="#_x0000_t202" style="position:absolute;left:84;top:3121;width:216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" filled="f" stroked="f">
                        <v:textbox inset="0,0,0,0">
                          <w:txbxContent>
                            <w:p w:rsidR="00AA01B1" w:rsidRPr="00DA41F7" w:rsidRDefault="00AA01B1" w:rsidP="00DA41F7">
                              <w:pPr>
                                <w:spacing w:line="249" w:lineRule="auto"/>
                                <w:ind w:left="600" w:right="-14" w:hanging="601"/>
                                <w:rPr>
                                  <w:sz w:val="20"/>
                                  <w:szCs w:val="20"/>
                                </w:rPr>
                              </w:pPr>
                              <w:r w:rsidRPr="00DA41F7">
                                <w:rPr>
                                  <w:sz w:val="20"/>
                                  <w:szCs w:val="20"/>
                                </w:rPr>
                                <w:t xml:space="preserve">Proxy/Gateway </w:t>
                              </w:r>
                              <w:r w:rsidRPr="00DA41F7">
                                <w:rPr>
                                  <w:sz w:val="20"/>
                                  <w:szCs w:val="20"/>
                                  <w:lang w:val="mn-MN"/>
                                </w:rPr>
                                <w:t xml:space="preserve">гүйцэтгэгч оролттой </w:t>
                              </w:r>
                              <w:r w:rsidRPr="00DA41F7">
                                <w:rPr>
                                  <w:sz w:val="20"/>
                                  <w:szCs w:val="20"/>
                                </w:rPr>
                                <w:t xml:space="preserve"> SCD </w:t>
                              </w:r>
                              <w:r w:rsidRPr="00DA41F7">
                                <w:rPr>
                                  <w:sz w:val="20"/>
                                  <w:szCs w:val="20"/>
                                  <w:lang w:val="mn-MN"/>
                                </w:rPr>
                                <w:t>файл</w:t>
                              </w:r>
                            </w:p>
                          </w:txbxContent>
                        </v:textbox>
                      </v:shape>
                      <v:shape id="Text Box 145" o:spid="_x0000_s1493" type="#_x0000_t202" style="position:absolute;left:3143;top:3352;width:58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" filled="f" stroked="f">
                        <v:textbox inset="0,0,0,0">
                          <w:txbxContent>
                            <w:p w:rsidR="00AA01B1" w:rsidRPr="00DA41F7" w:rsidRDefault="00AA01B1" w:rsidP="00DA41F7">
                              <w:pPr>
                                <w:spacing w:line="178" w:lineRule="exact"/>
                                <w:rPr>
                                  <w:sz w:val="20"/>
                                  <w:szCs w:val="20"/>
                                </w:rPr>
                              </w:pPr>
                              <w:r w:rsidRPr="00DA41F7">
                                <w:rPr>
                                  <w:sz w:val="20"/>
                                  <w:szCs w:val="20"/>
                                </w:rPr>
                                <w:t>.SCD</w:t>
                              </w:r>
                            </w:p>
                          </w:txbxContent>
                        </v:textbox>
                      </v:shape>
                      <v:shape id="Text Box 146" o:spid="_x0000_s1494" type="#_x0000_t202" style="position:absolute;left:2685;top:4677;width:172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" filled="f" stroked="f">
                        <v:textbox inset="0,0,0,0">
                          <w:txbxContent>
                            <w:p w:rsidR="00AA01B1" w:rsidRPr="00DA41F7" w:rsidRDefault="00AA01B1" w:rsidP="00DA41F7">
                              <w:pPr>
                                <w:spacing w:line="249" w:lineRule="auto"/>
                                <w:ind w:left="4" w:right="22"/>
                                <w:jc w:val="center"/>
                                <w:rPr>
                                  <w:sz w:val="20"/>
                                  <w:szCs w:val="20"/>
                                </w:rPr>
                              </w:pPr>
                              <w:r w:rsidRPr="00DA41F7">
                                <w:rPr>
                                  <w:w w:val="95"/>
                                  <w:sz w:val="20"/>
                                  <w:szCs w:val="20"/>
                                </w:rPr>
                                <w:t xml:space="preserve">Proxy/Gateway </w:t>
                              </w:r>
                              <w:r w:rsidRPr="00DA41F7">
                                <w:rPr>
                                  <w:sz w:val="20"/>
                                  <w:szCs w:val="20"/>
                                  <w:lang w:val="mn-MN"/>
                                </w:rPr>
                                <w:t>Сервер</w:t>
                              </w:r>
                              <w:r w:rsidRPr="00DA41F7">
                                <w:rPr>
                                  <w:sz w:val="20"/>
                                  <w:szCs w:val="20"/>
                                </w:rPr>
                                <w:t xml:space="preserve"> IED </w:t>
                              </w:r>
                              <w:r w:rsidRPr="00DA41F7">
                                <w:rPr>
                                  <w:sz w:val="20"/>
                                  <w:szCs w:val="20"/>
                                  <w:lang w:val="mn-MN"/>
                                </w:rPr>
                                <w:t>Тохируулагч</w:t>
                              </w:r>
                            </w:p>
                          </w:txbxContent>
                        </v:textbox>
                      </v:shape>
                      <v:shape id="_x0000_s1495" type="#_x0000_t202" style="position:absolute;left:84;top:6235;width:24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" filled="f" stroked="f">
                        <v:textbox inset="0,0,0,0">
                          <w:txbxContent>
                            <w:p w:rsidR="00AA01B1" w:rsidRPr="00DA41F7" w:rsidRDefault="00AA01B1" w:rsidP="00DA41F7">
                              <w:pPr>
                                <w:tabs>
                                  <w:tab w:val="left" w:pos="2898"/>
                                </w:tabs>
                                <w:spacing w:line="179" w:lineRule="exact"/>
                                <w:rPr>
                                  <w:sz w:val="20"/>
                                  <w:szCs w:val="20"/>
                                </w:rPr>
                              </w:pPr>
                              <w:r w:rsidRPr="00DA41F7">
                                <w:rPr>
                                  <w:sz w:val="20"/>
                                  <w:szCs w:val="20"/>
                                </w:rPr>
                                <w:t xml:space="preserve">Proxy/Gateway </w:t>
                              </w:r>
                              <w:r w:rsidRPr="00DA41F7">
                                <w:rPr>
                                  <w:spacing w:val="-5"/>
                                  <w:sz w:val="20"/>
                                  <w:szCs w:val="20"/>
                                </w:rPr>
                                <w:t xml:space="preserve"> </w:t>
                              </w:r>
                              <w:r w:rsidRPr="00DA41F7">
                                <w:rPr>
                                  <w:w w:val="99"/>
                                  <w:sz w:val="20"/>
                                  <w:szCs w:val="20"/>
                                  <w:u w:val="single" w:color="FF9900"/>
                                </w:rPr>
                                <w:t xml:space="preserve"> </w:t>
                              </w:r>
                              <w:r w:rsidRPr="00DA41F7">
                                <w:rPr>
                                  <w:sz w:val="20"/>
                                  <w:szCs w:val="20"/>
                                  <w:u w:val="single" w:color="FF9900"/>
                                </w:rPr>
                                <w:tab/>
                              </w:r>
                            </w:p>
                            <w:p w:rsidR="00AA01B1" w:rsidRPr="00DA41F7" w:rsidRDefault="00AA01B1" w:rsidP="00DA41F7">
                              <w:pPr>
                                <w:tabs>
                                  <w:tab w:val="left" w:pos="3168"/>
                                </w:tabs>
                                <w:spacing w:before="8"/>
                                <w:rPr>
                                  <w:sz w:val="20"/>
                                  <w:szCs w:val="20"/>
                                </w:rPr>
                              </w:pPr>
                              <w:r w:rsidRPr="00DA41F7">
                                <w:rPr>
                                  <w:position w:val="1"/>
                                  <w:sz w:val="20"/>
                                  <w:szCs w:val="20"/>
                                  <w:lang w:val="mn-MN"/>
                                </w:rPr>
                                <w:t>серверийн</w:t>
                              </w:r>
                              <w:r w:rsidRPr="00DA41F7">
                                <w:rPr>
                                  <w:sz w:val="20"/>
                                  <w:szCs w:val="20"/>
                                </w:rPr>
                                <w:t xml:space="preserve"> </w:t>
                              </w:r>
                              <w:r>
                                <w:rPr>
                                  <w:sz w:val="20"/>
                                  <w:szCs w:val="20"/>
                                </w:rPr>
                                <w:t xml:space="preserve"> </w:t>
                              </w:r>
                              <w:r w:rsidRPr="00DA41F7">
                                <w:rPr>
                                  <w:sz w:val="20"/>
                                  <w:szCs w:val="20"/>
                                </w:rPr>
                                <w:t xml:space="preserve">IID </w:t>
                              </w:r>
                              <w:r w:rsidRPr="00DA41F7">
                                <w:rPr>
                                  <w:sz w:val="20"/>
                                  <w:szCs w:val="20"/>
                                  <w:lang w:val="mn-MN"/>
                                </w:rPr>
                                <w:t>файл</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v:textbox>
                      </v:shape>
                      <v:shape id="Text Box 148" o:spid="_x0000_s1496" type="#_x0000_t202" style="position:absolute;left:1424;top:8412;width:15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" filled="f" stroked="f">
                        <v:textbox inset="0,0,0,0">
                          <w:txbxContent>
                            <w:p w:rsidR="00AA01B1" w:rsidRDefault="00AA01B1" w:rsidP="00DA41F7">
                              <w:pPr>
                                <w:spacing w:line="178" w:lineRule="exact"/>
                                <w:rPr>
                                  <w:sz w:val="16"/>
                                </w:rPr>
                              </w:pPr>
                              <w:r>
                                <w:rPr>
                                  <w:sz w:val="16"/>
                                </w:rPr>
                                <w:t>.I</w:t>
                              </w:r>
                            </w:p>
                          </w:txbxContent>
                        </v:textbox>
                      </v:shape>
                      <v:shape id="Text Box 149" o:spid="_x0000_s1497" type="#_x0000_t202" style="position:absolute;left:2717;top:7791;width:169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" filled="f" stroked="f">
                        <v:textbox inset="0,0,0,0">
                          <w:txbxContent>
                            <w:p w:rsidR="00AA01B1" w:rsidRPr="00DA41F7" w:rsidRDefault="00AA01B1" w:rsidP="00DA41F7">
                              <w:pPr>
                                <w:spacing w:line="249" w:lineRule="auto"/>
                                <w:ind w:right="18" w:hanging="1"/>
                                <w:jc w:val="center"/>
                                <w:rPr>
                                  <w:sz w:val="20"/>
                                  <w:szCs w:val="20"/>
                                </w:rPr>
                              </w:pPr>
                              <w:r w:rsidRPr="00DA41F7">
                                <w:rPr>
                                  <w:sz w:val="20"/>
                                  <w:szCs w:val="20"/>
                                  <w:lang w:val="mn-MN"/>
                                </w:rPr>
                                <w:t>Системийн тохируулагч</w:t>
                              </w:r>
                              <w:r w:rsidRPr="00DA41F7">
                                <w:rPr>
                                  <w:sz w:val="20"/>
                                  <w:szCs w:val="20"/>
                                </w:rPr>
                                <w:t>or (SS-CC</w:t>
                              </w:r>
                              <w:r w:rsidRPr="00DA41F7">
                                <w:rPr>
                                  <w:spacing w:val="-5"/>
                                  <w:sz w:val="20"/>
                                  <w:szCs w:val="20"/>
                                </w:rPr>
                                <w:t xml:space="preserve"> WAN)</w:t>
                              </w:r>
                            </w:p>
                          </w:txbxContent>
                        </v:textbox>
                      </v:shape>
                      <v:shape id="Text Box 150" o:spid="_x0000_s1498" type="#_x0000_t202" style="position:absolute;left:53;top:9487;width:212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" filled="f" stroked="f">
                        <v:textbox inset="0,0,0,0">
                          <w:txbxContent>
                            <w:p w:rsidR="00AA01B1" w:rsidRPr="00DA41F7" w:rsidRDefault="00AA01B1" w:rsidP="00DA41F7">
                              <w:pPr>
                                <w:spacing w:line="249" w:lineRule="auto"/>
                                <w:ind w:right="-7" w:firstLine="110"/>
                                <w:jc w:val="both"/>
                                <w:rPr>
                                  <w:sz w:val="20"/>
                                  <w:szCs w:val="20"/>
                                </w:rPr>
                              </w:pPr>
                              <w:r w:rsidRPr="00DA41F7">
                                <w:rPr>
                                  <w:sz w:val="20"/>
                                  <w:szCs w:val="20"/>
                                  <w:lang w:val="mn-MN"/>
                                </w:rPr>
                                <w:t xml:space="preserve">Гадны гүйцэтгэгчийн </w:t>
                              </w:r>
                              <w:r w:rsidRPr="00DA41F7">
                                <w:rPr>
                                  <w:sz w:val="20"/>
                                  <w:szCs w:val="20"/>
                                </w:rPr>
                                <w:t xml:space="preserve">SCD </w:t>
                              </w:r>
                              <w:r w:rsidRPr="00DA41F7">
                                <w:rPr>
                                  <w:sz w:val="20"/>
                                  <w:szCs w:val="20"/>
                                  <w:lang w:val="mn-MN"/>
                                </w:rPr>
                                <w:t>файл</w:t>
                              </w:r>
                              <w:r w:rsidRPr="00DA41F7">
                                <w:rPr>
                                  <w:sz w:val="20"/>
                                  <w:szCs w:val="20"/>
                                </w:rPr>
                                <w:t xml:space="preserve"> Client</w:t>
                              </w:r>
                            </w:p>
                          </w:txbxContent>
                        </v:textbox>
                      </v:shape>
                      <v:shape id="Text Box 151" o:spid="_x0000_s1499" type="#_x0000_t202" style="position:absolute;left:2166;top:9580;width:97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" filled="f" stroked="f">
                        <v:textbox inset="0,0,0,0">
                          <w:txbxContent>
                            <w:p w:rsidR="00AA01B1" w:rsidRDefault="00AA01B1" w:rsidP="00DA41F7">
                              <w:pPr>
                                <w:tabs>
                                  <w:tab w:val="left" w:pos="956"/>
                                </w:tabs>
                                <w:spacing w:line="178" w:lineRule="exact"/>
                                <w:rPr>
                                  <w:sz w:val="16"/>
                                </w:rPr>
                              </w:pPr>
                              <w:r>
                                <w:rPr>
                                  <w:w w:val="99"/>
                                  <w:sz w:val="16"/>
                                  <w:u w:val="single" w:color="FF9900"/>
                                </w:rPr>
                                <w:t xml:space="preserve"> </w:t>
                              </w:r>
                              <w:r>
                                <w:rPr>
                                  <w:sz w:val="16"/>
                                  <w:u w:val="single" w:color="FF9900"/>
                                </w:rPr>
                                <w:tab/>
                              </w:r>
                            </w:p>
                          </w:txbxContent>
                        </v:textbox>
                      </v:shape>
                      <v:shape id="Text Box 152" o:spid="_x0000_s1500" type="#_x0000_t202" style="position:absolute;left:3327;top:9782;width:4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" filled="f" stroked="f">
                        <v:textbox inset="0,0,0,0">
                          <w:txbxContent>
                            <w:p w:rsidR="00AA01B1" w:rsidRDefault="00AA01B1" w:rsidP="00DA41F7">
                              <w:pPr>
                                <w:spacing w:line="178" w:lineRule="exact"/>
                                <w:rPr>
                                  <w:sz w:val="16"/>
                                </w:rPr>
                              </w:pPr>
                              <w:r>
                                <w:rPr>
                                  <w:sz w:val="16"/>
                                </w:rPr>
                                <w:t>.SCD</w:t>
                              </w:r>
                            </w:p>
                          </w:txbxContent>
                        </v:textbox>
                      </v:shape>
                      <v:shape id="Text Box 153" o:spid="_x0000_s1501" type="#_x0000_t202" style="position:absolute;left:1547;top:8251;width:26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" filled="f" strokeweight=".25261mm">
                        <v:textbox inset="0,0,0,0">
                          <w:txbxContent>
                            <w:p w:rsidR="00AA01B1" w:rsidRDefault="00AA01B1" w:rsidP="00DA41F7">
                              <w:pPr>
                                <w:spacing w:line="184" w:lineRule="auto"/>
                                <w:ind w:left="1" w:right="-167" w:firstLine="148"/>
                                <w:rPr>
                                  <w:sz w:val="16"/>
                                </w:rPr>
                              </w:pPr>
                            </w:p>
                          </w:txbxContent>
                        </v:textbox>
                      </v:shape>
                      <w10:anchorlock/>
                    </v:group>
                  </w:pict>
                </mc:Fallback>
              </mc:AlternateContent>
            </w:r>
          </w:p>
        </w:tc>
      </w:tr>
      <w:tr w:rsidR="00DA41F7" w:rsidRPr="00D84013" w:rsidTr="005347B6">
        <w:tc>
          <w:tcPr>
            <w:tcW w:w="4788" w:type="dxa"/>
          </w:tcPr>
          <w:p w:rsidR="00DA41F7" w:rsidRPr="00D84013" w:rsidRDefault="00DA41F7" w:rsidP="00DA41F7">
            <w:pPr>
              <w:jc w:val="both"/>
              <w:rPr>
                <w:b/>
                <w:spacing w:val="5"/>
                <w:lang w:val="mn-MN"/>
              </w:rPr>
            </w:pPr>
            <w:r w:rsidRPr="00D84013">
              <w:rPr>
                <w:b/>
                <w:spacing w:val="5"/>
                <w:lang w:val="mn-MN"/>
              </w:rPr>
              <w:t>14</w:t>
            </w:r>
            <w:r w:rsidR="00CC547E" w:rsidRPr="00D84013">
              <w:rPr>
                <w:b/>
                <w:lang w:val="mn-MN"/>
              </w:rPr>
              <w:t>-р зурагт</w:t>
            </w:r>
            <w:r w:rsidR="00CC547E" w:rsidRPr="00D84013">
              <w:rPr>
                <w:b/>
                <w:spacing w:val="5"/>
                <w:lang w:val="mn-MN"/>
              </w:rPr>
              <w:t xml:space="preserve"> </w:t>
            </w:r>
            <w:r w:rsidRPr="00D84013">
              <w:rPr>
                <w:b/>
                <w:spacing w:val="5"/>
                <w:lang w:val="mn-MN"/>
              </w:rPr>
              <w:t>- Инженерчлэлийн ажлын зураглал</w:t>
            </w:r>
          </w:p>
          <w:p w:rsidR="002D60F0" w:rsidRPr="00D84013" w:rsidRDefault="002D60F0" w:rsidP="00DA41F7">
            <w:pPr>
              <w:jc w:val="both"/>
              <w:rPr>
                <w:b/>
                <w:spacing w:val="5"/>
                <w:lang w:val="mn-MN"/>
              </w:rPr>
            </w:pPr>
          </w:p>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lastRenderedPageBreak/>
              <w:t xml:space="preserve">6.2.3. </w:t>
            </w:r>
            <w:r w:rsidR="007F6475" w:rsidRPr="00993B89">
              <w:rPr>
                <w:b/>
                <w:bCs/>
                <w:color w:val="000000"/>
                <w:shd w:val="clear" w:color="auto" w:fill="FFFFFF"/>
                <w:lang w:val="mn-MN"/>
              </w:rPr>
              <w:t>Инженерчлэлийн</w:t>
            </w:r>
            <w:r w:rsidRPr="00993B89">
              <w:rPr>
                <w:b/>
                <w:bCs/>
                <w:color w:val="000000"/>
                <w:shd w:val="clear" w:color="auto" w:fill="FFFFFF"/>
                <w:lang w:val="mn-MN"/>
              </w:rPr>
              <w:t xml:space="preserve"> ажлын нэгдсэн зураглал – LANs -WAN</w:t>
            </w:r>
          </w:p>
          <w:p w:rsidR="002D60F0" w:rsidRPr="00D84013" w:rsidRDefault="002D60F0" w:rsidP="002D60F0">
            <w:pPr>
              <w:jc w:val="both"/>
              <w:rPr>
                <w:spacing w:val="5"/>
                <w:lang w:val="mn-MN"/>
              </w:rPr>
            </w:pPr>
          </w:p>
          <w:p w:rsidR="002D60F0" w:rsidRPr="00993B89" w:rsidRDefault="002D60F0" w:rsidP="00993B89">
            <w:pPr>
              <w:spacing w:line="276" w:lineRule="auto"/>
              <w:jc w:val="both"/>
              <w:rPr>
                <w:bCs/>
                <w:color w:val="000000"/>
                <w:shd w:val="clear" w:color="auto" w:fill="FFFFFF"/>
                <w:lang w:val="mn-MN"/>
              </w:rPr>
            </w:pPr>
            <w:r w:rsidRPr="00993B89">
              <w:rPr>
                <w:bCs/>
                <w:color w:val="000000"/>
                <w:shd w:val="clear" w:color="auto" w:fill="FFFFFF"/>
                <w:lang w:val="mn-MN"/>
              </w:rPr>
              <w:t>Дотоод сүлжээ- Өргөн зурвасын сүлжээ</w:t>
            </w:r>
          </w:p>
          <w:p w:rsidR="002D60F0" w:rsidRPr="00993B89" w:rsidRDefault="002D60F0" w:rsidP="00993B89">
            <w:pPr>
              <w:spacing w:line="276" w:lineRule="auto"/>
              <w:jc w:val="both"/>
              <w:rPr>
                <w:bCs/>
                <w:color w:val="000000"/>
                <w:shd w:val="clear" w:color="auto" w:fill="FFFFFF"/>
                <w:lang w:val="mn-MN"/>
              </w:rPr>
            </w:pPr>
            <w:r w:rsidRPr="00993B89">
              <w:rPr>
                <w:bCs/>
                <w:color w:val="000000"/>
                <w:shd w:val="clear" w:color="auto" w:fill="FFFFFF"/>
                <w:lang w:val="mn-MN"/>
              </w:rPr>
              <w:t>Энэ тохиолдлын зорилго нь 15</w:t>
            </w:r>
            <w:r w:rsidR="00CC547E" w:rsidRPr="00993B89">
              <w:rPr>
                <w:bCs/>
                <w:color w:val="000000"/>
                <w:shd w:val="clear" w:color="auto" w:fill="FFFFFF"/>
                <w:lang w:val="mn-MN"/>
              </w:rPr>
              <w:t xml:space="preserve">-р зурагт </w:t>
            </w:r>
            <w:r w:rsidR="007F6475" w:rsidRPr="00993B89">
              <w:rPr>
                <w:bCs/>
                <w:color w:val="000000"/>
                <w:shd w:val="clear" w:color="auto" w:fill="FFFFFF"/>
                <w:lang w:val="mn-MN"/>
              </w:rPr>
              <w:t>үзүүлснээр</w:t>
            </w:r>
            <w:r w:rsidRPr="00993B89">
              <w:rPr>
                <w:bCs/>
                <w:color w:val="000000"/>
                <w:shd w:val="clear" w:color="auto" w:fill="FFFFFF"/>
                <w:lang w:val="mn-MN"/>
              </w:rPr>
              <w:t xml:space="preserve"> нэг ба түүнээс дээш дэд станцуудыг тэдгээрийн функцүүдийн харилцан хамаарал, удирдлагын төвийн уялдаа холбоо зэргийг нэг SCD файлд нэгтгэн дан </w:t>
            </w:r>
            <w:r w:rsidR="007F6475" w:rsidRPr="00993B89">
              <w:rPr>
                <w:bCs/>
                <w:color w:val="000000"/>
                <w:shd w:val="clear" w:color="auto" w:fill="FFFFFF"/>
                <w:lang w:val="mn-MN"/>
              </w:rPr>
              <w:t>проекц</w:t>
            </w:r>
            <w:r w:rsidRPr="00993B89">
              <w:rPr>
                <w:bCs/>
                <w:color w:val="000000"/>
                <w:shd w:val="clear" w:color="auto" w:fill="FFFFFF"/>
                <w:lang w:val="mn-MN"/>
              </w:rPr>
              <w:t xml:space="preserve"> үүсгэхэд / IEC 61850-6:2009, 5.5-д хамаарна./ оршино.</w:t>
            </w:r>
          </w:p>
          <w:p w:rsidR="00DA41F7" w:rsidRPr="00D84013" w:rsidRDefault="00DA41F7" w:rsidP="005347B6">
            <w:pPr>
              <w:jc w:val="both"/>
              <w:rPr>
                <w:b/>
                <w:spacing w:val="5"/>
                <w:lang w:val="mn-MN"/>
              </w:rPr>
            </w:pPr>
          </w:p>
        </w:tc>
        <w:tc>
          <w:tcPr>
            <w:tcW w:w="4788" w:type="dxa"/>
          </w:tcPr>
          <w:p w:rsidR="00DA41F7" w:rsidRPr="00D84013" w:rsidRDefault="00DA41F7" w:rsidP="00DA41F7">
            <w:pPr>
              <w:jc w:val="both"/>
              <w:rPr>
                <w:b/>
                <w:spacing w:val="5"/>
                <w:lang w:val="mn-MN"/>
              </w:rPr>
            </w:pPr>
            <w:r w:rsidRPr="00D84013">
              <w:rPr>
                <w:b/>
                <w:spacing w:val="5"/>
                <w:lang w:val="mn-MN"/>
              </w:rPr>
              <w:lastRenderedPageBreak/>
              <w:t>Figure 14 – Engineering workflow</w:t>
            </w:r>
          </w:p>
          <w:p w:rsidR="00DA41F7" w:rsidRPr="00D84013" w:rsidRDefault="00DA41F7" w:rsidP="00DA41F7">
            <w:pPr>
              <w:jc w:val="both"/>
              <w:rPr>
                <w:b/>
                <w:spacing w:val="5"/>
                <w:lang w:val="mn-MN"/>
              </w:rPr>
            </w:pPr>
          </w:p>
          <w:p w:rsidR="002D60F0" w:rsidRPr="00D84013" w:rsidRDefault="002D60F0" w:rsidP="00DA41F7">
            <w:pPr>
              <w:jc w:val="both"/>
              <w:rPr>
                <w:b/>
                <w:spacing w:val="5"/>
                <w:lang w:val="mn-MN"/>
              </w:rPr>
            </w:pPr>
          </w:p>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lastRenderedPageBreak/>
              <w:t>6.2.3</w:t>
            </w:r>
            <w:r w:rsidRPr="00993B89">
              <w:rPr>
                <w:b/>
                <w:bCs/>
                <w:color w:val="000000"/>
                <w:shd w:val="clear" w:color="auto" w:fill="FFFFFF"/>
                <w:lang w:val="mn-MN"/>
              </w:rPr>
              <w:tab/>
              <w:t>Integrated engineering workflow – LANs with WAN</w:t>
            </w:r>
          </w:p>
          <w:p w:rsidR="002D60F0" w:rsidRPr="00993B89" w:rsidRDefault="002D60F0" w:rsidP="00993B89">
            <w:pPr>
              <w:spacing w:line="276" w:lineRule="auto"/>
              <w:jc w:val="both"/>
              <w:rPr>
                <w:bCs/>
                <w:color w:val="000000"/>
                <w:shd w:val="clear" w:color="auto" w:fill="FFFFFF"/>
                <w:lang w:val="mn-MN"/>
              </w:rPr>
            </w:pPr>
          </w:p>
          <w:p w:rsidR="002D60F0" w:rsidRPr="00D84013" w:rsidRDefault="002D60F0" w:rsidP="00993B89">
            <w:pPr>
              <w:spacing w:line="276" w:lineRule="auto"/>
              <w:jc w:val="both"/>
              <w:rPr>
                <w:b/>
                <w:spacing w:val="5"/>
                <w:lang w:val="mn-MN"/>
              </w:rPr>
            </w:pPr>
            <w:r w:rsidRPr="00993B89">
              <w:rPr>
                <w:bCs/>
                <w:color w:val="000000"/>
                <w:shd w:val="clear" w:color="auto" w:fill="FFFFFF"/>
                <w:lang w:val="mn-MN"/>
              </w:rPr>
              <w:t>The purpose of this case is to create a single “project” (referring to IEC 61850-6:2009, 5.5) merging more than one substation together in one SCD file including their functional  relationship as well as their relationship to the control centre as shown in Figure 15.</w:t>
            </w:r>
          </w:p>
        </w:tc>
      </w:tr>
      <w:tr w:rsidR="002D60F0" w:rsidRPr="00D84013" w:rsidTr="00CA71F6">
        <w:tc>
          <w:tcPr>
            <w:tcW w:w="9576" w:type="dxa"/>
            <w:gridSpan w:val="2"/>
          </w:tcPr>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r w:rsidRPr="00D84013">
              <w:rPr>
                <w:noProof/>
              </w:rPr>
              <w:drawing>
                <wp:inline distT="0" distB="0" distL="0" distR="0" wp14:anchorId="2DFFFAE7" wp14:editId="09F59451">
                  <wp:extent cx="5362575" cy="2419350"/>
                  <wp:effectExtent l="0" t="0" r="9525" b="0"/>
                  <wp:docPr id="12394" name="Picture 1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362575" cy="2419350"/>
                          </a:xfrm>
                          <a:prstGeom prst="rect">
                            <a:avLst/>
                          </a:prstGeom>
                        </pic:spPr>
                      </pic:pic>
                    </a:graphicData>
                  </a:graphic>
                </wp:inline>
              </w:drawing>
            </w:r>
          </w:p>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p>
        </w:tc>
      </w:tr>
      <w:tr w:rsidR="002D60F0" w:rsidRPr="00D84013" w:rsidTr="005347B6">
        <w:tc>
          <w:tcPr>
            <w:tcW w:w="4788" w:type="dxa"/>
          </w:tcPr>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t>15</w:t>
            </w:r>
            <w:r w:rsidR="00CC547E" w:rsidRPr="00993B89">
              <w:rPr>
                <w:b/>
                <w:bCs/>
                <w:color w:val="000000"/>
                <w:shd w:val="clear" w:color="auto" w:fill="FFFFFF"/>
                <w:lang w:val="mn-MN"/>
              </w:rPr>
              <w:t xml:space="preserve">-р зураг </w:t>
            </w:r>
            <w:r w:rsidRPr="00993B89">
              <w:rPr>
                <w:b/>
                <w:bCs/>
                <w:color w:val="000000"/>
                <w:shd w:val="clear" w:color="auto" w:fill="FFFFFF"/>
                <w:lang w:val="mn-MN"/>
              </w:rPr>
              <w:t>- Нийт /нэгдсэн/ ажлын цар хүрээ</w:t>
            </w:r>
          </w:p>
          <w:p w:rsidR="002D60F0" w:rsidRPr="00993B89" w:rsidRDefault="002D60F0" w:rsidP="00993B89">
            <w:pPr>
              <w:spacing w:line="276" w:lineRule="auto"/>
              <w:jc w:val="both"/>
              <w:rPr>
                <w:b/>
                <w:bCs/>
                <w:color w:val="000000"/>
                <w:shd w:val="clear" w:color="auto" w:fill="FFFFFF"/>
                <w:lang w:val="mn-MN"/>
              </w:rPr>
            </w:pPr>
          </w:p>
        </w:tc>
        <w:tc>
          <w:tcPr>
            <w:tcW w:w="4788" w:type="dxa"/>
          </w:tcPr>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t>Figure 15 – Scope of integrated workflow</w:t>
            </w:r>
          </w:p>
          <w:p w:rsidR="002D60F0" w:rsidRPr="00993B89" w:rsidRDefault="002D60F0" w:rsidP="00993B89">
            <w:pPr>
              <w:spacing w:line="276" w:lineRule="auto"/>
              <w:jc w:val="both"/>
              <w:rPr>
                <w:b/>
                <w:bCs/>
                <w:color w:val="000000"/>
                <w:shd w:val="clear" w:color="auto" w:fill="FFFFFF"/>
                <w:lang w:val="mn-MN"/>
              </w:rPr>
            </w:pPr>
          </w:p>
        </w:tc>
      </w:tr>
    </w:tbl>
    <w:p w:rsidR="00687942" w:rsidRPr="00D84013" w:rsidRDefault="00687942" w:rsidP="00687942">
      <w:pPr>
        <w:rPr>
          <w:sz w:val="20"/>
          <w:szCs w:val="20"/>
          <w:lang w:val="mn-MN"/>
        </w:rPr>
      </w:pPr>
    </w:p>
    <w:p w:rsidR="00687942" w:rsidRPr="00D84013" w:rsidRDefault="00687942" w:rsidP="00687942">
      <w:pPr>
        <w:spacing w:before="101"/>
        <w:ind w:left="1798" w:right="1968"/>
        <w:jc w:val="center"/>
        <w:outlineLvl w:val="3"/>
        <w:rPr>
          <w:b/>
          <w:bCs/>
          <w:sz w:val="20"/>
          <w:szCs w:val="20"/>
          <w:lang w:val="mn-MN"/>
        </w:rPr>
      </w:pPr>
    </w:p>
    <w:p w:rsidR="005347B6" w:rsidRPr="00D84013" w:rsidRDefault="005347B6" w:rsidP="005347B6">
      <w:pPr>
        <w:rPr>
          <w:b/>
          <w:lang w:val="mn-MN"/>
        </w:rPr>
      </w:pPr>
    </w:p>
    <w:p w:rsidR="00DD2F3F" w:rsidRPr="00D84013" w:rsidRDefault="00DD2F3F" w:rsidP="00DD2F3F">
      <w:pPr>
        <w:jc w:val="center"/>
        <w:rPr>
          <w:b/>
          <w:lang w:val="mn-MN"/>
        </w:rPr>
      </w:pPr>
    </w:p>
    <w:p w:rsidR="00DD2F3F" w:rsidRPr="00D84013" w:rsidRDefault="00DD2F3F" w:rsidP="00DD2F3F">
      <w:pPr>
        <w:jc w:val="center"/>
        <w:rPr>
          <w:b/>
          <w:lang w:val="mn-MN"/>
        </w:rPr>
      </w:pPr>
    </w:p>
    <w:p w:rsidR="00DD2F3F" w:rsidRPr="00D84013" w:rsidRDefault="00DD2F3F" w:rsidP="00DD2F3F">
      <w:pPr>
        <w:jc w:val="center"/>
        <w:rPr>
          <w:b/>
          <w:lang w:val="mn-MN"/>
        </w:rPr>
      </w:pPr>
    </w:p>
    <w:p w:rsidR="00687942" w:rsidRPr="00D84013" w:rsidRDefault="00687942" w:rsidP="005347B6">
      <w:pPr>
        <w:rPr>
          <w:b/>
          <w:lang w:val="mn-MN"/>
        </w:rPr>
      </w:pPr>
    </w:p>
    <w:p w:rsidR="00687942" w:rsidRPr="00D84013" w:rsidRDefault="00687942" w:rsidP="005347B6">
      <w:pPr>
        <w:rPr>
          <w:b/>
          <w:lang w:val="mn-MN"/>
        </w:rPr>
      </w:pPr>
    </w:p>
    <w:p w:rsidR="00687942" w:rsidRPr="00D84013" w:rsidRDefault="00687942" w:rsidP="005347B6">
      <w:pPr>
        <w:rPr>
          <w:b/>
          <w:lang w:val="mn-MN"/>
        </w:rPr>
      </w:pPr>
    </w:p>
    <w:tbl>
      <w:tblPr>
        <w:tblStyle w:val="TableGrid"/>
        <w:tblW w:w="0" w:type="auto"/>
        <w:tblLook w:val="04A0" w:firstRow="1" w:lastRow="0" w:firstColumn="1" w:lastColumn="0" w:noHBand="0" w:noVBand="1"/>
      </w:tblPr>
      <w:tblGrid>
        <w:gridCol w:w="4788"/>
        <w:gridCol w:w="4788"/>
      </w:tblGrid>
      <w:tr w:rsidR="00687942" w:rsidRPr="00D84013" w:rsidTr="00687942">
        <w:tc>
          <w:tcPr>
            <w:tcW w:w="4788" w:type="dxa"/>
          </w:tcPr>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Процесс </w:t>
            </w:r>
            <w:r w:rsidR="007F6475" w:rsidRPr="00993B89">
              <w:rPr>
                <w:bCs/>
                <w:color w:val="000000"/>
                <w:shd w:val="clear" w:color="auto" w:fill="FFFFFF"/>
                <w:lang w:val="mn-MN"/>
              </w:rPr>
              <w:t>дээрх</w:t>
            </w:r>
            <w:r w:rsidRPr="00993B89">
              <w:rPr>
                <w:bCs/>
                <w:color w:val="000000"/>
                <w:shd w:val="clear" w:color="auto" w:fill="FFFFFF"/>
                <w:lang w:val="mn-MN"/>
              </w:rPr>
              <w:t xml:space="preserve"> схемийн дагуу явж болох ч хялбар арга байж болно. Учир нь энд өөр файлуудтай мэдээллийг хувилах, мэдээлэл солилцох шаардлагагүй. Мэдээлэл нь тухайн цаг үед нэг удаа өгөгдөнө.</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Энэ ажлын зураглалыг заавал мөрдөх шаардлагагүй. Учир нь энэ нь функцийн оноосон нэр үүсгэхийн тулд УЭТ-үүд болон тэдгээрийн логик төхөөрөмжүүдийг нэрлэхэд тодорхой нөлөө</w:t>
            </w:r>
            <w:r w:rsidR="007F6475" w:rsidRPr="00993B89">
              <w:rPr>
                <w:bCs/>
                <w:color w:val="000000"/>
                <w:shd w:val="clear" w:color="auto" w:fill="FFFFFF"/>
                <w:lang w:val="mn-MN"/>
              </w:rPr>
              <w:t xml:space="preserve"> үзүүлдэг. Нэмж хэлэхэд УЭТ-</w:t>
            </w:r>
            <w:r w:rsidRPr="00993B89">
              <w:rPr>
                <w:bCs/>
                <w:color w:val="000000"/>
                <w:shd w:val="clear" w:color="auto" w:fill="FFFFFF"/>
                <w:lang w:val="mn-MN"/>
              </w:rPr>
              <w:t>ийн хязгаарлагдмал тоотой / ер нь 200-аас бага/ загварчлалд энэ хандлага дэмжигддэггүй.</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Удирдлагын төвтэй зэрэгцээгээр засвар үйлчилгээний төвийг ажиллуулах нь Proxy/Gateway-д хоёр дахь нэвтрэх цэг буюу хоёр дахь Proxy/Gateway-г шаардана.</w:t>
            </w:r>
          </w:p>
          <w:p w:rsidR="00687942" w:rsidRPr="00D84013" w:rsidRDefault="00687942" w:rsidP="00687942">
            <w:pPr>
              <w:jc w:val="both"/>
              <w:rPr>
                <w:b/>
                <w:sz w:val="22"/>
                <w:szCs w:val="22"/>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 IEC 61850-6:2009 дэх дэд станцын загварчлалын хэлний өргөтгөл</w:t>
            </w: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6.3.1 Ерөнхий зүйл</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IEC 61850-6:2009-д тодорхойлсон XLM схемийн бүх өргөтгөл XLM-ийн нэршилд хамаарна:</w:t>
            </w:r>
          </w:p>
          <w:p w:rsidR="00687942" w:rsidRPr="00D84013" w:rsidRDefault="00687942" w:rsidP="00687942">
            <w:pPr>
              <w:rPr>
                <w:sz w:val="22"/>
                <w:szCs w:val="22"/>
                <w:lang w:val="mn-MN"/>
              </w:rPr>
            </w:pPr>
            <w:r w:rsidRPr="00D84013">
              <w:rPr>
                <w:color w:val="FF0000"/>
                <w:lang w:val="mn-MN"/>
              </w:rPr>
              <w:t>xmlns:eTr-IEC61850-90 2</w:t>
            </w:r>
            <w:r w:rsidRPr="00D84013">
              <w:rPr>
                <w:color w:val="0000FF"/>
                <w:lang w:val="mn-MN"/>
              </w:rPr>
              <w:t>=”</w:t>
            </w:r>
            <w:hyperlink r:id="rId118">
              <w:r w:rsidRPr="00D84013">
                <w:rPr>
                  <w:color w:val="0000FF"/>
                  <w:u w:val="single" w:color="0000FF"/>
                  <w:lang w:val="mn-MN"/>
                </w:rPr>
                <w:t>http://www.iec.ch/61850-90-2/2015/SCL”</w:t>
              </w:r>
            </w:hyperlink>
          </w:p>
          <w:p w:rsidR="00687942" w:rsidRPr="00D84013" w:rsidRDefault="00687942" w:rsidP="00687942">
            <w:pPr>
              <w:tabs>
                <w:tab w:val="left" w:pos="1800"/>
              </w:tabs>
              <w:jc w:val="both"/>
              <w:rPr>
                <w:sz w:val="22"/>
                <w:szCs w:val="22"/>
                <w:lang w:val="mn-MN"/>
              </w:rPr>
            </w:pPr>
            <w:r w:rsidRPr="00D84013">
              <w:rPr>
                <w:lang w:val="mn-MN"/>
              </w:rPr>
              <w:tab/>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XML </w:t>
            </w:r>
            <w:r w:rsidR="007F6475" w:rsidRPr="00993B89">
              <w:rPr>
                <w:bCs/>
                <w:color w:val="000000"/>
                <w:shd w:val="clear" w:color="auto" w:fill="FFFFFF"/>
                <w:lang w:val="mn-MN"/>
              </w:rPr>
              <w:t>нэршлийн</w:t>
            </w:r>
            <w:r w:rsidRPr="00993B89">
              <w:rPr>
                <w:bCs/>
                <w:color w:val="000000"/>
                <w:shd w:val="clear" w:color="auto" w:fill="FFFFFF"/>
                <w:lang w:val="mn-MN"/>
              </w:rPr>
              <w:t xml:space="preserve"> загварыг IEC 61850 олон улсын </w:t>
            </w:r>
            <w:r w:rsidR="007F6475" w:rsidRPr="00993B89">
              <w:rPr>
                <w:bCs/>
                <w:color w:val="000000"/>
                <w:shd w:val="clear" w:color="auto" w:fill="FFFFFF"/>
                <w:lang w:val="mn-MN"/>
              </w:rPr>
              <w:t>стандартын</w:t>
            </w:r>
            <w:r w:rsidRPr="00993B89">
              <w:rPr>
                <w:bCs/>
                <w:color w:val="000000"/>
                <w:shd w:val="clear" w:color="auto" w:fill="FFFFFF"/>
                <w:lang w:val="mn-MN"/>
              </w:rPr>
              <w:t xml:space="preserve"> шинэчилсэн хувилбарт оруулах </w:t>
            </w:r>
            <w:r w:rsidR="007F6475" w:rsidRPr="00993B89">
              <w:rPr>
                <w:bCs/>
                <w:color w:val="000000"/>
                <w:shd w:val="clear" w:color="auto" w:fill="FFFFFF"/>
                <w:lang w:val="mn-MN"/>
              </w:rPr>
              <w:t>болсноор</w:t>
            </w:r>
            <w:r w:rsidRPr="00993B89">
              <w:rPr>
                <w:bCs/>
                <w:color w:val="000000"/>
                <w:shd w:val="clear" w:color="auto" w:fill="FFFFFF"/>
                <w:lang w:val="mn-MN"/>
              </w:rPr>
              <w:t xml:space="preserve"> “ </w:t>
            </w:r>
            <w:r w:rsidRPr="00993B89">
              <w:rPr>
                <w:bCs/>
                <w:color w:val="000000"/>
                <w:shd w:val="clear" w:color="auto" w:fill="FFFFFF"/>
                <w:lang w:val="mn-MN"/>
              </w:rPr>
              <w:lastRenderedPageBreak/>
              <w:t>шилжилт”-ийн гэх байдлаар авч үзсэн. Хэрвээ загвар нь олон улсын стандартын түвшинд очвол томоохон төгөлдөр өргөтгөл/ сайжруулалт хийгдэх боломжтой.</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Бүрэн схемийг </w:t>
            </w:r>
            <w:r w:rsidR="00FA4A04" w:rsidRPr="00993B89">
              <w:rPr>
                <w:bCs/>
                <w:color w:val="000000"/>
                <w:shd w:val="clear" w:color="auto" w:fill="FFFFFF"/>
                <w:lang w:val="mn-MN"/>
              </w:rPr>
              <w:t xml:space="preserve">В </w:t>
            </w:r>
            <w:r w:rsidR="00555AA7" w:rsidRPr="00993B89">
              <w:rPr>
                <w:bCs/>
                <w:color w:val="000000"/>
                <w:shd w:val="clear" w:color="auto" w:fill="FFFFFF"/>
                <w:lang w:val="mn-MN"/>
              </w:rPr>
              <w:t>Х</w:t>
            </w:r>
            <w:r w:rsidR="00FA4A04" w:rsidRPr="00993B89">
              <w:rPr>
                <w:bCs/>
                <w:color w:val="000000"/>
                <w:shd w:val="clear" w:color="auto" w:fill="FFFFFF"/>
                <w:lang w:val="mn-MN"/>
              </w:rPr>
              <w:t>авсралтаас</w:t>
            </w:r>
            <w:r w:rsidRPr="00993B89">
              <w:rPr>
                <w:bCs/>
                <w:color w:val="000000"/>
                <w:shd w:val="clear" w:color="auto" w:fill="FFFFFF"/>
                <w:lang w:val="mn-MN"/>
              </w:rPr>
              <w:t xml:space="preserve"> үзнэ үү.</w:t>
            </w:r>
          </w:p>
          <w:p w:rsidR="00687942" w:rsidRPr="00D84013" w:rsidRDefault="00687942" w:rsidP="00687942">
            <w:pPr>
              <w:jc w:val="both"/>
              <w:rPr>
                <w:sz w:val="22"/>
                <w:szCs w:val="22"/>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6.3.2. Бэлтгэл нөөцийг загварчлах</w:t>
            </w:r>
          </w:p>
          <w:p w:rsidR="00687942" w:rsidRPr="00993B89" w:rsidRDefault="00993B89" w:rsidP="00993B89">
            <w:pPr>
              <w:spacing w:line="276" w:lineRule="auto"/>
              <w:jc w:val="both"/>
              <w:rPr>
                <w:b/>
                <w:bCs/>
                <w:color w:val="000000"/>
                <w:shd w:val="clear" w:color="auto" w:fill="FFFFFF"/>
                <w:lang w:val="mn-MN"/>
              </w:rPr>
            </w:pPr>
            <w:r>
              <w:rPr>
                <w:b/>
                <w:bCs/>
                <w:color w:val="000000"/>
                <w:shd w:val="clear" w:color="auto" w:fill="FFFFFF"/>
                <w:lang w:val="mn-MN"/>
              </w:rPr>
              <w:t>6.3.2.1 Ерөнхий зүйл</w:t>
            </w:r>
          </w:p>
          <w:p w:rsidR="00687942" w:rsidRPr="00D84013" w:rsidRDefault="00687942" w:rsidP="00687942">
            <w:pPr>
              <w:jc w:val="both"/>
              <w:rPr>
                <w:sz w:val="22"/>
                <w:szCs w:val="22"/>
                <w:lang w:val="mn-MN"/>
              </w:rPr>
            </w:pPr>
            <w:r w:rsidRPr="00D84013">
              <w:rPr>
                <w:lang w:val="mn-MN"/>
              </w:rPr>
              <w:t>ДС-УТ-ийн гаралтын бэлтгэл нөөцийн архитектурыг энэ техникийн тайлангийн 7.1.2.5-д нарийвчлан заасан бөгөөд бэлтгэл нөөц сервер ба клиентид түшиглэсэн байна. SCL дэх бэлтгэл нөөцийн загваржуулалт нь IEC 61850-6:2009-д байхгүй. Нэмэлт шаардлагуудыг энд тодорхойлсон.</w:t>
            </w:r>
          </w:p>
          <w:p w:rsidR="00687942" w:rsidRPr="00D84013" w:rsidRDefault="00687942" w:rsidP="00687942">
            <w:pPr>
              <w:jc w:val="both"/>
              <w:rPr>
                <w:lang w:val="mn-MN"/>
              </w:rPr>
            </w:pPr>
            <w:r w:rsidRPr="00D84013">
              <w:rPr>
                <w:lang w:val="mn-MN"/>
              </w:rPr>
              <w:t xml:space="preserve">Энэхүү баримт бичигт сонгосон бэлтгэл нөөцийн архитектур  нь бэлтгэл нөөц УЭТ-үүд нь / клиентүүд болон сервер/ хоорондоо бүрэн хэмжээгээр адил байхыг шаардана. Бүрэн адил гэдэгт ижил үйлдвэрлэгч, ижил төрөл, ижил программ хангамжийн хувилбар багтана. Ялангуяа бэлтгэл нөөц серверийн нэвтрэх цэгийн загвар </w:t>
            </w:r>
            <w:r w:rsidR="007F6475" w:rsidRPr="00D84013">
              <w:rPr>
                <w:lang w:val="mn-MN"/>
              </w:rPr>
              <w:t>объект</w:t>
            </w:r>
            <w:r w:rsidRPr="00D84013">
              <w:rPr>
                <w:lang w:val="mn-MN"/>
              </w:rPr>
              <w:t xml:space="preserve"> нь өгөгдлийн төрлийн шаблонтой ижил байх ёстой.</w:t>
            </w:r>
          </w:p>
          <w:p w:rsidR="00687942" w:rsidRPr="00D84013" w:rsidRDefault="00687942" w:rsidP="00687942">
            <w:pPr>
              <w:jc w:val="both"/>
              <w:rPr>
                <w:sz w:val="22"/>
                <w:szCs w:val="22"/>
                <w:lang w:val="mn-MN"/>
              </w:rPr>
            </w:pPr>
          </w:p>
          <w:p w:rsidR="00687942" w:rsidRPr="00993B89" w:rsidRDefault="00687942" w:rsidP="00687942">
            <w:pPr>
              <w:jc w:val="both"/>
              <w:rPr>
                <w:b/>
                <w:lang w:val="mn-MN"/>
              </w:rPr>
            </w:pPr>
            <w:r w:rsidRPr="00D84013">
              <w:rPr>
                <w:b/>
                <w:lang w:val="mn-MN"/>
              </w:rPr>
              <w:t>6.3.2.2 eTr-IEC 61850</w:t>
            </w:r>
            <w:r w:rsidR="00993B89">
              <w:rPr>
                <w:b/>
                <w:lang w:val="mn-MN"/>
              </w:rPr>
              <w:t>-90-2: Бэлтгэл нөөцийн горимууд</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Системийн инженерчлэлийн арга хэрэгсэл нь бэлтгэл нөөц төхөөрөмжүүдийн групп үүсгэхийн тулд УЭТ-ийн бэлтгэл нөөцийн багтаамжийн талаар тодорхой нэмэлт ойлголт шаарддаг. Бэлтгэл нөөц схемийг дэмжиж чадах УЭТ-ийн багтаамжийн талаар техникийн тайлангийн 7.1.2.5-д тайлбарласан ба  eTr-IEC61850-90-2: бэлтгэл нөөц горим шинэ SCL элементээр илэрхийлэгдсэн.</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Элементийн шинж чанарууд нь УЭТ-ийн боломжийг илэрхийлж  7.1.2.5-д заасны дагуу no Redundancy, access PointRedundancy, deviceRedundancy горимуудыг дэмжинэ.</w:t>
            </w:r>
          </w:p>
          <w:p w:rsidR="00687942" w:rsidRPr="00993B89" w:rsidRDefault="00CC547E" w:rsidP="00993B89">
            <w:pPr>
              <w:spacing w:line="276" w:lineRule="auto"/>
              <w:jc w:val="both"/>
              <w:rPr>
                <w:bCs/>
                <w:color w:val="000000"/>
                <w:shd w:val="clear" w:color="auto" w:fill="FFFFFF"/>
                <w:lang w:val="mn-MN"/>
              </w:rPr>
            </w:pPr>
            <w:r w:rsidRPr="00993B89">
              <w:rPr>
                <w:bCs/>
                <w:color w:val="000000"/>
                <w:shd w:val="clear" w:color="auto" w:fill="FFFFFF"/>
                <w:lang w:val="mn-MN"/>
              </w:rPr>
              <w:t>16-р зурагт</w:t>
            </w:r>
            <w:r w:rsidR="00687942" w:rsidRPr="00993B89">
              <w:rPr>
                <w:bCs/>
                <w:color w:val="000000"/>
                <w:shd w:val="clear" w:color="auto" w:fill="FFFFFF"/>
                <w:lang w:val="mn-MN"/>
              </w:rPr>
              <w:t xml:space="preserve"> eTr-IEC61850-90-2: бэлтгэл нөөц </w:t>
            </w:r>
            <w:r w:rsidR="007F6475" w:rsidRPr="00993B89">
              <w:rPr>
                <w:bCs/>
                <w:color w:val="000000"/>
                <w:shd w:val="clear" w:color="auto" w:fill="FFFFFF"/>
                <w:lang w:val="mn-MN"/>
              </w:rPr>
              <w:t>горимын</w:t>
            </w:r>
            <w:r w:rsidR="00687942" w:rsidRPr="00993B89">
              <w:rPr>
                <w:bCs/>
                <w:color w:val="000000"/>
                <w:shd w:val="clear" w:color="auto" w:fill="FFFFFF"/>
                <w:lang w:val="mn-MN"/>
              </w:rPr>
              <w:t xml:space="preserve"> схемийн өргөтгөлийн диаграммыг харуулсан.</w:t>
            </w:r>
          </w:p>
          <w:p w:rsidR="00687942" w:rsidRPr="00D84013" w:rsidRDefault="00687942" w:rsidP="00687942">
            <w:pPr>
              <w:jc w:val="both"/>
              <w:rPr>
                <w:sz w:val="22"/>
                <w:szCs w:val="22"/>
                <w:lang w:val="mn-MN"/>
              </w:rPr>
            </w:pPr>
          </w:p>
        </w:tc>
        <w:tc>
          <w:tcPr>
            <w:tcW w:w="4788" w:type="dxa"/>
          </w:tcPr>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The process may follow the above schema, but in a simpler way, because there is no need to exchange/duplicate information between different files. In</w:t>
            </w:r>
            <w:r w:rsidR="00993B89">
              <w:rPr>
                <w:bCs/>
                <w:color w:val="000000"/>
                <w:shd w:val="clear" w:color="auto" w:fill="FFFFFF"/>
                <w:lang w:val="mn-MN"/>
              </w:rPr>
              <w:t>formation is present only once.</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It is not recommended to use this workflow, because it has several implications on the naming  of the IEDs and their logical devices to create unique functional names. Additionally this approach is restricted to configurations with a limited number of IEDs (typically </w:t>
            </w:r>
            <w:r w:rsidRPr="00993B89">
              <w:rPr>
                <w:bCs/>
                <w:color w:val="000000"/>
                <w:shd w:val="clear" w:color="auto" w:fill="FFFFFF"/>
                <w:lang w:val="mn-MN"/>
              </w:rPr>
              <w:t xml:space="preserve"> </w:t>
            </w:r>
            <w:r w:rsidR="00993B89">
              <w:rPr>
                <w:bCs/>
                <w:color w:val="000000"/>
                <w:shd w:val="clear" w:color="auto" w:fill="FFFFFF"/>
                <w:lang w:val="mn-MN"/>
              </w:rPr>
              <w:t>200).</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Operating a maintenance centre in parallel to the control centre requires  a  second access  point in the Proxy/Gateway or a second Proxy/Gateway.</w:t>
            </w:r>
          </w:p>
          <w:p w:rsidR="00687942" w:rsidRDefault="00687942" w:rsidP="00687942">
            <w:pPr>
              <w:spacing w:before="1"/>
              <w:ind w:left="497" w:right="664"/>
              <w:jc w:val="both"/>
              <w:rPr>
                <w:sz w:val="20"/>
                <w:lang w:val="mn-MN"/>
              </w:rPr>
            </w:pPr>
          </w:p>
          <w:p w:rsidR="00993B89" w:rsidRDefault="00993B89" w:rsidP="00687942">
            <w:pPr>
              <w:spacing w:before="1"/>
              <w:ind w:left="497" w:right="664"/>
              <w:jc w:val="both"/>
              <w:rPr>
                <w:sz w:val="20"/>
                <w:lang w:val="mn-MN"/>
              </w:rPr>
            </w:pPr>
          </w:p>
          <w:p w:rsidR="00993B89" w:rsidRDefault="00993B89" w:rsidP="00687942">
            <w:pPr>
              <w:spacing w:before="1"/>
              <w:ind w:left="497" w:right="664"/>
              <w:jc w:val="both"/>
              <w:rPr>
                <w:sz w:val="20"/>
                <w:lang w:val="mn-MN"/>
              </w:rPr>
            </w:pPr>
          </w:p>
          <w:p w:rsidR="00993B89" w:rsidRDefault="00993B89" w:rsidP="00687942">
            <w:pPr>
              <w:spacing w:before="1"/>
              <w:ind w:left="497" w:right="664"/>
              <w:jc w:val="both"/>
              <w:rPr>
                <w:sz w:val="20"/>
                <w:lang w:val="mn-MN"/>
              </w:rPr>
            </w:pPr>
          </w:p>
          <w:p w:rsidR="00993B89" w:rsidRPr="00D84013" w:rsidRDefault="00993B89" w:rsidP="00687942">
            <w:pPr>
              <w:spacing w:before="1"/>
              <w:ind w:left="497" w:right="664"/>
              <w:jc w:val="both"/>
              <w:rPr>
                <w:sz w:val="20"/>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 Extension of the SCL schema from IEC 61850-6:2009</w:t>
            </w:r>
          </w:p>
          <w:p w:rsidR="00687942" w:rsidRPr="00993B89" w:rsidRDefault="00993B89" w:rsidP="00993B89">
            <w:pPr>
              <w:spacing w:line="276" w:lineRule="auto"/>
              <w:jc w:val="both"/>
              <w:rPr>
                <w:b/>
                <w:bCs/>
                <w:color w:val="000000"/>
                <w:shd w:val="clear" w:color="auto" w:fill="FFFFFF"/>
                <w:lang w:val="mn-MN"/>
              </w:rPr>
            </w:pPr>
            <w:r>
              <w:rPr>
                <w:b/>
                <w:bCs/>
                <w:color w:val="000000"/>
                <w:shd w:val="clear" w:color="auto" w:fill="FFFFFF"/>
                <w:lang w:val="mn-MN"/>
              </w:rPr>
              <w:t>6.3.1 General</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All extensions to the XML schema defined in IEC 61850-6:2009 belong to the  XML  name space:</w:t>
            </w:r>
          </w:p>
          <w:p w:rsidR="00687942" w:rsidRPr="00D84013" w:rsidRDefault="00687942" w:rsidP="00687942">
            <w:pPr>
              <w:rPr>
                <w:color w:val="FF0000"/>
                <w:lang w:val="mn-MN"/>
              </w:rPr>
            </w:pPr>
            <w:r w:rsidRPr="00D84013">
              <w:rPr>
                <w:color w:val="FF0000"/>
                <w:lang w:val="mn-MN"/>
              </w:rPr>
              <w:t>xmlns:eTr-IEC61850-90-2</w:t>
            </w:r>
            <w:r w:rsidRPr="00D84013">
              <w:rPr>
                <w:color w:val="0000FF"/>
                <w:lang w:val="mn-MN"/>
              </w:rPr>
              <w:t>=”</w:t>
            </w:r>
            <w:hyperlink r:id="rId119">
              <w:r w:rsidRPr="00D84013">
                <w:rPr>
                  <w:color w:val="0000FF"/>
                  <w:lang w:val="mn-MN"/>
                </w:rPr>
                <w:t>http://www.iec.ch/61850-90-2/2015/SCL”</w:t>
              </w:r>
            </w:hyperlink>
          </w:p>
          <w:p w:rsidR="00687942" w:rsidRPr="00D84013" w:rsidRDefault="00687942" w:rsidP="00687942">
            <w:pPr>
              <w:spacing w:before="10"/>
              <w:rPr>
                <w:sz w:val="17"/>
                <w:lang w:val="mn-MN"/>
              </w:rPr>
            </w:pP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This XML namespace is considered as "transitional" since the models are expected to be included in next editions of </w:t>
            </w:r>
            <w:r w:rsidRPr="00993B89">
              <w:rPr>
                <w:bCs/>
                <w:color w:val="000000"/>
                <w:shd w:val="clear" w:color="auto" w:fill="FFFFFF"/>
                <w:lang w:val="mn-MN"/>
              </w:rPr>
              <w:lastRenderedPageBreak/>
              <w:t>IEC 61850 international standards. Potential extensions/modifications may happen if/when the models are moved to the international standard status.</w:t>
            </w:r>
          </w:p>
          <w:p w:rsidR="00687942"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whole schema can be found in </w:t>
            </w:r>
            <w:hyperlink w:anchor="_bookmark229" w:history="1">
              <w:r w:rsidRPr="00993B89">
                <w:rPr>
                  <w:bCs/>
                  <w:color w:val="000000"/>
                  <w:shd w:val="clear" w:color="auto" w:fill="FFFFFF"/>
                  <w:lang w:val="mn-MN"/>
                </w:rPr>
                <w:t>Annex B.</w:t>
              </w:r>
            </w:hyperlink>
          </w:p>
          <w:p w:rsidR="00993B89" w:rsidRPr="00993B89" w:rsidRDefault="00993B89" w:rsidP="00993B89">
            <w:pPr>
              <w:spacing w:line="276" w:lineRule="auto"/>
              <w:jc w:val="both"/>
              <w:rPr>
                <w:bCs/>
                <w:color w:val="000000"/>
                <w:shd w:val="clear" w:color="auto" w:fill="FFFFFF"/>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6.3.2 Modelling of redundancy</w:t>
            </w:r>
          </w:p>
          <w:p w:rsidR="00687942" w:rsidRPr="00993B89" w:rsidRDefault="00993B89" w:rsidP="00993B89">
            <w:pPr>
              <w:spacing w:line="276" w:lineRule="auto"/>
              <w:jc w:val="both"/>
              <w:rPr>
                <w:b/>
                <w:bCs/>
                <w:color w:val="000000"/>
                <w:shd w:val="clear" w:color="auto" w:fill="FFFFFF"/>
                <w:lang w:val="mn-MN"/>
              </w:rPr>
            </w:pPr>
            <w:r>
              <w:rPr>
                <w:b/>
                <w:bCs/>
                <w:color w:val="000000"/>
                <w:shd w:val="clear" w:color="auto" w:fill="FFFFFF"/>
                <w:lang w:val="mn-MN"/>
              </w:rPr>
              <w:t>6.3.2.1 General</w:t>
            </w:r>
          </w:p>
          <w:p w:rsidR="00687942" w:rsidRPr="00D84013" w:rsidRDefault="00687942" w:rsidP="00687942">
            <w:pPr>
              <w:jc w:val="both"/>
              <w:rPr>
                <w:lang w:val="mn-MN"/>
              </w:rPr>
            </w:pPr>
            <w:r w:rsidRPr="00D84013">
              <w:rPr>
                <w:lang w:val="mn-MN"/>
              </w:rPr>
              <w:t>The redundancy architecture of the SS-CC interface is described in detail in 7.1.2.5 of this technical report and relies on redundant servers and clients. Modelling of  redundancy in  SCL  is not yet available in IEC 61850-6:2009. Thus the required additions are defined here.</w:t>
            </w:r>
          </w:p>
          <w:p w:rsidR="00687942" w:rsidRPr="00D84013" w:rsidRDefault="00687942" w:rsidP="00687942">
            <w:pPr>
              <w:spacing w:before="1"/>
              <w:ind w:left="497"/>
              <w:jc w:val="both"/>
              <w:rPr>
                <w:sz w:val="20"/>
                <w:lang w:val="mn-MN"/>
              </w:rPr>
            </w:pPr>
          </w:p>
          <w:p w:rsidR="00687942" w:rsidRPr="00D84013" w:rsidRDefault="00687942" w:rsidP="00687942">
            <w:pPr>
              <w:jc w:val="both"/>
              <w:rPr>
                <w:lang w:val="mn-MN"/>
              </w:rPr>
            </w:pPr>
            <w:r w:rsidRPr="00D84013">
              <w:rPr>
                <w:lang w:val="mn-MN"/>
              </w:rPr>
              <w:t>The redundancy architecture chosen in this document requires that the redundant  IEDs  (clients and servers) are fully identical. Fully identical includes identical vendor, type, and software version. Especially the object model of the redundant server access points have to be identical down to the data type templates:</w:t>
            </w:r>
          </w:p>
          <w:p w:rsidR="00687942" w:rsidRPr="00D84013" w:rsidRDefault="00687942" w:rsidP="00687942">
            <w:pPr>
              <w:jc w:val="both"/>
              <w:rPr>
                <w:lang w:val="mn-MN"/>
              </w:rPr>
            </w:pPr>
          </w:p>
          <w:p w:rsidR="00DD2F3F" w:rsidRPr="00D84013" w:rsidRDefault="00DD2F3F" w:rsidP="00687942">
            <w:pPr>
              <w:jc w:val="both"/>
              <w:rPr>
                <w:lang w:val="mn-MN"/>
              </w:rPr>
            </w:pPr>
          </w:p>
          <w:p w:rsidR="00DD2F3F" w:rsidRPr="00D84013" w:rsidRDefault="00DD2F3F" w:rsidP="00687942">
            <w:pPr>
              <w:jc w:val="both"/>
              <w:rPr>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6.3.2.2</w:t>
            </w:r>
            <w:r w:rsidRPr="00993B89">
              <w:rPr>
                <w:b/>
                <w:bCs/>
                <w:color w:val="000000"/>
                <w:shd w:val="clear" w:color="auto" w:fill="FFFFFF"/>
                <w:lang w:val="mn-MN"/>
              </w:rPr>
              <w:tab/>
              <w:t>eT</w:t>
            </w:r>
            <w:r w:rsidR="00993B89">
              <w:rPr>
                <w:b/>
                <w:bCs/>
                <w:color w:val="000000"/>
                <w:shd w:val="clear" w:color="auto" w:fill="FFFFFF"/>
                <w:lang w:val="mn-MN"/>
              </w:rPr>
              <w:t>r-IEC61850-90 2:RedundancyModes</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The system engineering tools require some additional knowledge about the redundancy  capabilities of an IED to be able to form a group of redundant devices. The IED capabilities to support the redundancy schemes introduced in 7.1.2.5 of  this  technical report are expressed  in the new SCL element eTr-IEC61850-90-2:RedundancyModes.</w:t>
            </w:r>
          </w:p>
          <w:p w:rsidR="00687942" w:rsidRPr="00D84013" w:rsidRDefault="00687942" w:rsidP="00687942">
            <w:pPr>
              <w:spacing w:before="1"/>
              <w:ind w:left="497"/>
              <w:jc w:val="both"/>
              <w:rPr>
                <w:sz w:val="20"/>
                <w:lang w:val="mn-MN"/>
              </w:rPr>
            </w:pP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attributes of the element reflect the capability of the IED to support the modes </w:t>
            </w:r>
            <w:r w:rsidRPr="00993B89">
              <w:rPr>
                <w:bCs/>
                <w:color w:val="000000"/>
                <w:shd w:val="clear" w:color="auto" w:fill="FFFFFF"/>
                <w:lang w:val="mn-MN"/>
              </w:rPr>
              <w:lastRenderedPageBreak/>
              <w:t>noRedundancy, accessPointRedundancy,  deviceRedundancy  and multipleRedundancy  as described in 7.1.2.5.</w:t>
            </w:r>
          </w:p>
          <w:p w:rsidR="00687942" w:rsidRPr="00993B89" w:rsidRDefault="00687942" w:rsidP="00993B89">
            <w:pPr>
              <w:spacing w:line="276" w:lineRule="auto"/>
              <w:jc w:val="both"/>
              <w:rPr>
                <w:bCs/>
                <w:color w:val="000000"/>
                <w:shd w:val="clear" w:color="auto" w:fill="FFFFFF"/>
                <w:lang w:val="mn-MN"/>
              </w:rPr>
            </w:pP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Figure 16 shows the diagram of the eTr-IEC61850:RedundancyModes schema extension.</w:t>
            </w:r>
          </w:p>
          <w:p w:rsidR="00687942" w:rsidRPr="00D84013" w:rsidRDefault="00687942" w:rsidP="00D75242">
            <w:pPr>
              <w:pStyle w:val="Heading5"/>
              <w:ind w:left="497"/>
              <w:outlineLvl w:val="4"/>
              <w:rPr>
                <w:lang w:val="mn-MN"/>
              </w:rPr>
            </w:pPr>
          </w:p>
        </w:tc>
      </w:tr>
      <w:tr w:rsidR="002D60F0" w:rsidRPr="00D84013" w:rsidTr="00CA71F6">
        <w:tc>
          <w:tcPr>
            <w:tcW w:w="9576" w:type="dxa"/>
            <w:gridSpan w:val="2"/>
          </w:tcPr>
          <w:p w:rsidR="002D60F0" w:rsidRPr="00D84013" w:rsidRDefault="002D60F0" w:rsidP="00687942">
            <w:pPr>
              <w:jc w:val="both"/>
              <w:rPr>
                <w:noProof/>
                <w:lang w:val="mn-MN"/>
              </w:rPr>
            </w:pPr>
          </w:p>
          <w:p w:rsidR="002D60F0" w:rsidRPr="00D84013" w:rsidRDefault="002D60F0" w:rsidP="00687942">
            <w:pPr>
              <w:jc w:val="both"/>
              <w:rPr>
                <w:noProof/>
                <w:lang w:val="mn-MN"/>
              </w:rPr>
            </w:pPr>
            <w:r w:rsidRPr="00D84013">
              <w:rPr>
                <w:noProof/>
                <w:sz w:val="22"/>
              </w:rPr>
              <mc:AlternateContent>
                <mc:Choice Requires="wpg">
                  <w:drawing>
                    <wp:anchor distT="0" distB="0" distL="0" distR="0" simplePos="0" relativeHeight="251675648" behindDoc="1" locked="0" layoutInCell="1" allowOverlap="1" wp14:anchorId="20FBE0F0" wp14:editId="79F1099C">
                      <wp:simplePos x="0" y="0"/>
                      <wp:positionH relativeFrom="page">
                        <wp:posOffset>1176276</wp:posOffset>
                      </wp:positionH>
                      <wp:positionV relativeFrom="paragraph">
                        <wp:posOffset>346075</wp:posOffset>
                      </wp:positionV>
                      <wp:extent cx="3641725" cy="1857375"/>
                      <wp:effectExtent l="0" t="0" r="0" b="0"/>
                      <wp:wrapTopAndBottom/>
                      <wp:docPr id="12396" name="Group 1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1857375"/>
                                <a:chOff x="2990" y="168"/>
                                <a:chExt cx="5735" cy="2925"/>
                              </a:xfrm>
                            </wpg:grpSpPr>
                            <wps:wsp>
                              <wps:cNvPr id="12397" name="Rectangle 256"/>
                              <wps:cNvSpPr>
                                <a:spLocks noChangeArrowheads="1"/>
                              </wps:cNvSpPr>
                              <wps:spPr bwMode="auto">
                                <a:xfrm>
                                  <a:off x="5249" y="168"/>
                                  <a:ext cx="3476" cy="2925"/>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8" name="Rectangle 257"/>
                              <wps:cNvSpPr>
                                <a:spLocks noChangeArrowheads="1"/>
                              </wps:cNvSpPr>
                              <wps:spPr bwMode="auto">
                                <a:xfrm>
                                  <a:off x="5249" y="168"/>
                                  <a:ext cx="3476" cy="2925"/>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9" name="Line 258"/>
                              <wps:cNvCnPr>
                                <a:cxnSpLocks noChangeShapeType="1"/>
                              </wps:cNvCnPr>
                              <wps:spPr bwMode="auto">
                                <a:xfrm>
                                  <a:off x="5031" y="1801"/>
                                  <a:ext cx="32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0" name="Freeform 259"/>
                              <wps:cNvSpPr>
                                <a:spLocks/>
                              </wps:cNvSpPr>
                              <wps:spPr bwMode="auto">
                                <a:xfrm>
                                  <a:off x="5358" y="681"/>
                                  <a:ext cx="2821" cy="2225"/>
                                </a:xfrm>
                                <a:custGeom>
                                  <a:avLst/>
                                  <a:gdLst>
                                    <a:gd name="T0" fmla="+- 0 8179 5359"/>
                                    <a:gd name="T1" fmla="*/ T0 w 2821"/>
                                    <a:gd name="T2" fmla="+- 0 977 682"/>
                                    <a:gd name="T3" fmla="*/ 977 h 2225"/>
                                    <a:gd name="T4" fmla="+- 0 6496 5359"/>
                                    <a:gd name="T5" fmla="*/ T4 w 2821"/>
                                    <a:gd name="T6" fmla="+- 0 977 682"/>
                                    <a:gd name="T7" fmla="*/ 977 h 2225"/>
                                    <a:gd name="T8" fmla="+- 0 6496 5359"/>
                                    <a:gd name="T9" fmla="*/ T8 w 2821"/>
                                    <a:gd name="T10" fmla="+- 0 682 682"/>
                                    <a:gd name="T11" fmla="*/ 682 h 2225"/>
                                    <a:gd name="T12" fmla="+- 0 5359 5359"/>
                                    <a:gd name="T13" fmla="*/ T12 w 2821"/>
                                    <a:gd name="T14" fmla="+- 0 682 682"/>
                                    <a:gd name="T15" fmla="*/ 682 h 2225"/>
                                    <a:gd name="T16" fmla="+- 0 5359 5359"/>
                                    <a:gd name="T17" fmla="*/ T16 w 2821"/>
                                    <a:gd name="T18" fmla="+- 0 977 682"/>
                                    <a:gd name="T19" fmla="*/ 977 h 2225"/>
                                    <a:gd name="T20" fmla="+- 0 5359 5359"/>
                                    <a:gd name="T21" fmla="*/ T20 w 2821"/>
                                    <a:gd name="T22" fmla="+- 0 2906 682"/>
                                    <a:gd name="T23" fmla="*/ 2906 h 2225"/>
                                    <a:gd name="T24" fmla="+- 0 8179 5359"/>
                                    <a:gd name="T25" fmla="*/ T24 w 2821"/>
                                    <a:gd name="T26" fmla="+- 0 2906 682"/>
                                    <a:gd name="T27" fmla="*/ 2906 h 2225"/>
                                    <a:gd name="T28" fmla="+- 0 8179 5359"/>
                                    <a:gd name="T29" fmla="*/ T28 w 2821"/>
                                    <a:gd name="T30" fmla="+- 0 977 682"/>
                                    <a:gd name="T31" fmla="*/ 977 h 2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21" h="2225">
                                      <a:moveTo>
                                        <a:pt x="2820" y="295"/>
                                      </a:moveTo>
                                      <a:lnTo>
                                        <a:pt x="1137" y="295"/>
                                      </a:lnTo>
                                      <a:lnTo>
                                        <a:pt x="1137" y="0"/>
                                      </a:lnTo>
                                      <a:lnTo>
                                        <a:pt x="0" y="0"/>
                                      </a:lnTo>
                                      <a:lnTo>
                                        <a:pt x="0" y="295"/>
                                      </a:lnTo>
                                      <a:lnTo>
                                        <a:pt x="0" y="2224"/>
                                      </a:lnTo>
                                      <a:lnTo>
                                        <a:pt x="2820" y="2224"/>
                                      </a:lnTo>
                                      <a:lnTo>
                                        <a:pt x="2820" y="2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1" name="Freeform 260"/>
                              <wps:cNvSpPr>
                                <a:spLocks/>
                              </wps:cNvSpPr>
                              <wps:spPr bwMode="auto">
                                <a:xfrm>
                                  <a:off x="5358" y="681"/>
                                  <a:ext cx="2821" cy="2225"/>
                                </a:xfrm>
                                <a:custGeom>
                                  <a:avLst/>
                                  <a:gdLst>
                                    <a:gd name="T0" fmla="+- 0 6496 5359"/>
                                    <a:gd name="T1" fmla="*/ T0 w 2821"/>
                                    <a:gd name="T2" fmla="+- 0 977 682"/>
                                    <a:gd name="T3" fmla="*/ 977 h 2225"/>
                                    <a:gd name="T4" fmla="+- 0 6496 5359"/>
                                    <a:gd name="T5" fmla="*/ T4 w 2821"/>
                                    <a:gd name="T6" fmla="+- 0 682 682"/>
                                    <a:gd name="T7" fmla="*/ 682 h 2225"/>
                                    <a:gd name="T8" fmla="+- 0 5359 5359"/>
                                    <a:gd name="T9" fmla="*/ T8 w 2821"/>
                                    <a:gd name="T10" fmla="+- 0 682 682"/>
                                    <a:gd name="T11" fmla="*/ 682 h 2225"/>
                                    <a:gd name="T12" fmla="+- 0 5359 5359"/>
                                    <a:gd name="T13" fmla="*/ T12 w 2821"/>
                                    <a:gd name="T14" fmla="+- 0 2906 682"/>
                                    <a:gd name="T15" fmla="*/ 2906 h 2225"/>
                                    <a:gd name="T16" fmla="+- 0 8179 5359"/>
                                    <a:gd name="T17" fmla="*/ T16 w 2821"/>
                                    <a:gd name="T18" fmla="+- 0 2906 682"/>
                                    <a:gd name="T19" fmla="*/ 2906 h 2225"/>
                                    <a:gd name="T20" fmla="+- 0 8179 5359"/>
                                    <a:gd name="T21" fmla="*/ T20 w 2821"/>
                                    <a:gd name="T22" fmla="+- 0 977 682"/>
                                    <a:gd name="T23" fmla="*/ 977 h 2225"/>
                                    <a:gd name="T24" fmla="+- 0 6496 5359"/>
                                    <a:gd name="T25" fmla="*/ T24 w 2821"/>
                                    <a:gd name="T26" fmla="+- 0 977 682"/>
                                    <a:gd name="T27" fmla="*/ 977 h 2225"/>
                                  </a:gdLst>
                                  <a:ahLst/>
                                  <a:cxnLst>
                                    <a:cxn ang="0">
                                      <a:pos x="T1" y="T3"/>
                                    </a:cxn>
                                    <a:cxn ang="0">
                                      <a:pos x="T5" y="T7"/>
                                    </a:cxn>
                                    <a:cxn ang="0">
                                      <a:pos x="T9" y="T11"/>
                                    </a:cxn>
                                    <a:cxn ang="0">
                                      <a:pos x="T13" y="T15"/>
                                    </a:cxn>
                                    <a:cxn ang="0">
                                      <a:pos x="T17" y="T19"/>
                                    </a:cxn>
                                    <a:cxn ang="0">
                                      <a:pos x="T21" y="T23"/>
                                    </a:cxn>
                                    <a:cxn ang="0">
                                      <a:pos x="T25" y="T27"/>
                                    </a:cxn>
                                  </a:cxnLst>
                                  <a:rect l="0" t="0" r="r" b="b"/>
                                  <a:pathLst>
                                    <a:path w="2821" h="2225">
                                      <a:moveTo>
                                        <a:pt x="1137" y="295"/>
                                      </a:moveTo>
                                      <a:lnTo>
                                        <a:pt x="1137" y="0"/>
                                      </a:lnTo>
                                      <a:lnTo>
                                        <a:pt x="0" y="0"/>
                                      </a:lnTo>
                                      <a:lnTo>
                                        <a:pt x="0" y="2224"/>
                                      </a:lnTo>
                                      <a:lnTo>
                                        <a:pt x="2820" y="2224"/>
                                      </a:lnTo>
                                      <a:lnTo>
                                        <a:pt x="2820" y="295"/>
                                      </a:lnTo>
                                      <a:lnTo>
                                        <a:pt x="1137" y="29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2" name="AutoShape 261"/>
                              <wps:cNvSpPr>
                                <a:spLocks/>
                              </wps:cNvSpPr>
                              <wps:spPr bwMode="auto">
                                <a:xfrm>
                                  <a:off x="5436" y="759"/>
                                  <a:ext cx="2556" cy="1976"/>
                                </a:xfrm>
                                <a:custGeom>
                                  <a:avLst/>
                                  <a:gdLst>
                                    <a:gd name="T0" fmla="+- 0 7073 5437"/>
                                    <a:gd name="T1" fmla="*/ T0 w 2556"/>
                                    <a:gd name="T2" fmla="+- 0 1117 759"/>
                                    <a:gd name="T3" fmla="*/ 1117 h 1976"/>
                                    <a:gd name="T4" fmla="+- 0 5577 5437"/>
                                    <a:gd name="T5" fmla="*/ T4 w 2556"/>
                                    <a:gd name="T6" fmla="+- 0 1117 759"/>
                                    <a:gd name="T7" fmla="*/ 1117 h 1976"/>
                                    <a:gd name="T8" fmla="+- 0 5577 5437"/>
                                    <a:gd name="T9" fmla="*/ T8 w 2556"/>
                                    <a:gd name="T10" fmla="+- 0 1428 759"/>
                                    <a:gd name="T11" fmla="*/ 1428 h 1976"/>
                                    <a:gd name="T12" fmla="+- 0 7073 5437"/>
                                    <a:gd name="T13" fmla="*/ T12 w 2556"/>
                                    <a:gd name="T14" fmla="+- 0 1428 759"/>
                                    <a:gd name="T15" fmla="*/ 1428 h 1976"/>
                                    <a:gd name="T16" fmla="+- 0 7073 5437"/>
                                    <a:gd name="T17" fmla="*/ T16 w 2556"/>
                                    <a:gd name="T18" fmla="+- 0 1117 759"/>
                                    <a:gd name="T19" fmla="*/ 1117 h 1976"/>
                                    <a:gd name="T20" fmla="+- 0 7992 5437"/>
                                    <a:gd name="T21" fmla="*/ T20 w 2556"/>
                                    <a:gd name="T22" fmla="+- 0 1553 759"/>
                                    <a:gd name="T23" fmla="*/ 1553 h 1976"/>
                                    <a:gd name="T24" fmla="+- 0 5577 5437"/>
                                    <a:gd name="T25" fmla="*/ T24 w 2556"/>
                                    <a:gd name="T26" fmla="+- 0 1553 759"/>
                                    <a:gd name="T27" fmla="*/ 1553 h 1976"/>
                                    <a:gd name="T28" fmla="+- 0 5577 5437"/>
                                    <a:gd name="T29" fmla="*/ T28 w 2556"/>
                                    <a:gd name="T30" fmla="+- 0 1864 759"/>
                                    <a:gd name="T31" fmla="*/ 1864 h 1976"/>
                                    <a:gd name="T32" fmla="+- 0 7992 5437"/>
                                    <a:gd name="T33" fmla="*/ T32 w 2556"/>
                                    <a:gd name="T34" fmla="+- 0 1864 759"/>
                                    <a:gd name="T35" fmla="*/ 1864 h 1976"/>
                                    <a:gd name="T36" fmla="+- 0 7992 5437"/>
                                    <a:gd name="T37" fmla="*/ T36 w 2556"/>
                                    <a:gd name="T38" fmla="+- 0 1553 759"/>
                                    <a:gd name="T39" fmla="*/ 1553 h 1976"/>
                                    <a:gd name="T40" fmla="+- 0 7416 5437"/>
                                    <a:gd name="T41" fmla="*/ T40 w 2556"/>
                                    <a:gd name="T42" fmla="+- 0 1988 759"/>
                                    <a:gd name="T43" fmla="*/ 1988 h 1976"/>
                                    <a:gd name="T44" fmla="+- 0 5577 5437"/>
                                    <a:gd name="T45" fmla="*/ T44 w 2556"/>
                                    <a:gd name="T46" fmla="+- 0 1988 759"/>
                                    <a:gd name="T47" fmla="*/ 1988 h 1976"/>
                                    <a:gd name="T48" fmla="+- 0 5577 5437"/>
                                    <a:gd name="T49" fmla="*/ T48 w 2556"/>
                                    <a:gd name="T50" fmla="+- 0 2299 759"/>
                                    <a:gd name="T51" fmla="*/ 2299 h 1976"/>
                                    <a:gd name="T52" fmla="+- 0 7416 5437"/>
                                    <a:gd name="T53" fmla="*/ T52 w 2556"/>
                                    <a:gd name="T54" fmla="+- 0 2299 759"/>
                                    <a:gd name="T55" fmla="*/ 2299 h 1976"/>
                                    <a:gd name="T56" fmla="+- 0 7416 5437"/>
                                    <a:gd name="T57" fmla="*/ T56 w 2556"/>
                                    <a:gd name="T58" fmla="+- 0 1988 759"/>
                                    <a:gd name="T59" fmla="*/ 1988 h 1976"/>
                                    <a:gd name="T60" fmla="+- 0 7556 5437"/>
                                    <a:gd name="T61" fmla="*/ T60 w 2556"/>
                                    <a:gd name="T62" fmla="+- 0 2424 759"/>
                                    <a:gd name="T63" fmla="*/ 2424 h 1976"/>
                                    <a:gd name="T64" fmla="+- 0 5577 5437"/>
                                    <a:gd name="T65" fmla="*/ T64 w 2556"/>
                                    <a:gd name="T66" fmla="+- 0 2424 759"/>
                                    <a:gd name="T67" fmla="*/ 2424 h 1976"/>
                                    <a:gd name="T68" fmla="+- 0 5577 5437"/>
                                    <a:gd name="T69" fmla="*/ T68 w 2556"/>
                                    <a:gd name="T70" fmla="+- 0 2735 759"/>
                                    <a:gd name="T71" fmla="*/ 2735 h 1976"/>
                                    <a:gd name="T72" fmla="+- 0 7556 5437"/>
                                    <a:gd name="T73" fmla="*/ T72 w 2556"/>
                                    <a:gd name="T74" fmla="+- 0 2735 759"/>
                                    <a:gd name="T75" fmla="*/ 2735 h 1976"/>
                                    <a:gd name="T76" fmla="+- 0 7556 5437"/>
                                    <a:gd name="T77" fmla="*/ T76 w 2556"/>
                                    <a:gd name="T78" fmla="+- 0 2424 759"/>
                                    <a:gd name="T79" fmla="*/ 2424 h 1976"/>
                                    <a:gd name="T80" fmla="+- 0 5592 5437"/>
                                    <a:gd name="T81" fmla="*/ T80 w 2556"/>
                                    <a:gd name="T82" fmla="+- 0 759 759"/>
                                    <a:gd name="T83" fmla="*/ 759 h 1976"/>
                                    <a:gd name="T84" fmla="+- 0 5437 5437"/>
                                    <a:gd name="T85" fmla="*/ T84 w 2556"/>
                                    <a:gd name="T86" fmla="+- 0 759 759"/>
                                    <a:gd name="T87" fmla="*/ 759 h 1976"/>
                                    <a:gd name="T88" fmla="+- 0 5437 5437"/>
                                    <a:gd name="T89" fmla="*/ T88 w 2556"/>
                                    <a:gd name="T90" fmla="+- 0 915 759"/>
                                    <a:gd name="T91" fmla="*/ 915 h 1976"/>
                                    <a:gd name="T92" fmla="+- 0 5592 5437"/>
                                    <a:gd name="T93" fmla="*/ T92 w 2556"/>
                                    <a:gd name="T94" fmla="+- 0 915 759"/>
                                    <a:gd name="T95" fmla="*/ 915 h 1976"/>
                                    <a:gd name="T96" fmla="+- 0 5592 5437"/>
                                    <a:gd name="T97" fmla="*/ T96 w 2556"/>
                                    <a:gd name="T98" fmla="+- 0 759 759"/>
                                    <a:gd name="T99" fmla="*/ 759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56" h="1976">
                                      <a:moveTo>
                                        <a:pt x="1636" y="358"/>
                                      </a:moveTo>
                                      <a:lnTo>
                                        <a:pt x="140" y="358"/>
                                      </a:lnTo>
                                      <a:lnTo>
                                        <a:pt x="140" y="669"/>
                                      </a:lnTo>
                                      <a:lnTo>
                                        <a:pt x="1636" y="669"/>
                                      </a:lnTo>
                                      <a:lnTo>
                                        <a:pt x="1636" y="358"/>
                                      </a:lnTo>
                                      <a:close/>
                                      <a:moveTo>
                                        <a:pt x="2555" y="794"/>
                                      </a:moveTo>
                                      <a:lnTo>
                                        <a:pt x="140" y="794"/>
                                      </a:lnTo>
                                      <a:lnTo>
                                        <a:pt x="140" y="1105"/>
                                      </a:lnTo>
                                      <a:lnTo>
                                        <a:pt x="2555" y="1105"/>
                                      </a:lnTo>
                                      <a:lnTo>
                                        <a:pt x="2555" y="794"/>
                                      </a:lnTo>
                                      <a:close/>
                                      <a:moveTo>
                                        <a:pt x="1979" y="1229"/>
                                      </a:moveTo>
                                      <a:lnTo>
                                        <a:pt x="140" y="1229"/>
                                      </a:lnTo>
                                      <a:lnTo>
                                        <a:pt x="140" y="1540"/>
                                      </a:lnTo>
                                      <a:lnTo>
                                        <a:pt x="1979" y="1540"/>
                                      </a:lnTo>
                                      <a:lnTo>
                                        <a:pt x="1979" y="1229"/>
                                      </a:lnTo>
                                      <a:close/>
                                      <a:moveTo>
                                        <a:pt x="2119" y="1665"/>
                                      </a:moveTo>
                                      <a:lnTo>
                                        <a:pt x="140" y="1665"/>
                                      </a:lnTo>
                                      <a:lnTo>
                                        <a:pt x="140" y="1976"/>
                                      </a:lnTo>
                                      <a:lnTo>
                                        <a:pt x="2119" y="1976"/>
                                      </a:lnTo>
                                      <a:lnTo>
                                        <a:pt x="2119" y="1665"/>
                                      </a:lnTo>
                                      <a:close/>
                                      <a:moveTo>
                                        <a:pt x="155" y="0"/>
                                      </a:moveTo>
                                      <a:lnTo>
                                        <a:pt x="0" y="0"/>
                                      </a:lnTo>
                                      <a:lnTo>
                                        <a:pt x="0" y="156"/>
                                      </a:lnTo>
                                      <a:lnTo>
                                        <a:pt x="155" y="156"/>
                                      </a:lnTo>
                                      <a:lnTo>
                                        <a:pt x="155"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3" name="Line 262"/>
                              <wps:cNvCnPr>
                                <a:cxnSpLocks noChangeShapeType="1"/>
                              </wps:cNvCnPr>
                              <wps:spPr bwMode="auto">
                                <a:xfrm>
                                  <a:off x="5468" y="837"/>
                                  <a:ext cx="1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4" name="Rectangle 263"/>
                              <wps:cNvSpPr>
                                <a:spLocks noChangeArrowheads="1"/>
                              </wps:cNvSpPr>
                              <wps:spPr bwMode="auto">
                                <a:xfrm>
                                  <a:off x="2989" y="1645"/>
                                  <a:ext cx="1948" cy="31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5" name="Rectangle 264"/>
                              <wps:cNvSpPr>
                                <a:spLocks noChangeArrowheads="1"/>
                              </wps:cNvSpPr>
                              <wps:spPr bwMode="auto">
                                <a:xfrm>
                                  <a:off x="4860" y="1723"/>
                                  <a:ext cx="172"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6" name="Rectangle 265"/>
                              <wps:cNvSpPr>
                                <a:spLocks noChangeArrowheads="1"/>
                              </wps:cNvSpPr>
                              <wps:spPr bwMode="auto">
                                <a:xfrm>
                                  <a:off x="4860" y="1723"/>
                                  <a:ext cx="156" cy="15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7" name="Line 266"/>
                              <wps:cNvCnPr>
                                <a:cxnSpLocks noChangeShapeType="1"/>
                              </wps:cNvCnPr>
                              <wps:spPr bwMode="auto">
                                <a:xfrm>
                                  <a:off x="4891" y="1801"/>
                                  <a:ext cx="1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8" name="Text Box 267"/>
                              <wps:cNvSpPr txBox="1">
                                <a:spLocks noChangeArrowheads="1"/>
                              </wps:cNvSpPr>
                              <wps:spPr bwMode="auto">
                                <a:xfrm>
                                  <a:off x="5358" y="276"/>
                                  <a:ext cx="3192"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color w:val="808080"/>
                                        <w:sz w:val="17"/>
                                      </w:rPr>
                                      <w:t>eTr-IEC61850-90-2:tRedundancyModes</w:t>
                                    </w:r>
                                  </w:p>
                                  <w:p w:rsidR="00AA01B1" w:rsidRDefault="00AA01B1" w:rsidP="002D60F0">
                                    <w:pPr>
                                      <w:spacing w:before="2"/>
                                      <w:rPr>
                                        <w:b/>
                                      </w:rPr>
                                    </w:pPr>
                                  </w:p>
                                  <w:p w:rsidR="00AA01B1" w:rsidRDefault="00AA01B1" w:rsidP="002D60F0">
                                    <w:pPr>
                                      <w:ind w:left="311"/>
                                      <w:rPr>
                                        <w:i/>
                                        <w:sz w:val="17"/>
                                      </w:rPr>
                                    </w:pPr>
                                    <w:r>
                                      <w:rPr>
                                        <w:i/>
                                        <w:sz w:val="17"/>
                                      </w:rPr>
                                      <w:t>attributes</w:t>
                                    </w:r>
                                  </w:p>
                                  <w:p w:rsidR="00AA01B1" w:rsidRDefault="00AA01B1" w:rsidP="002D60F0">
                                    <w:pPr>
                                      <w:spacing w:before="10"/>
                                      <w:rPr>
                                        <w:i/>
                                        <w:sz w:val="20"/>
                                      </w:rPr>
                                    </w:pPr>
                                  </w:p>
                                  <w:p w:rsidR="00AA01B1" w:rsidRDefault="00AA01B1" w:rsidP="002D60F0">
                                    <w:pPr>
                                      <w:ind w:left="358"/>
                                      <w:rPr>
                                        <w:b/>
                                        <w:sz w:val="17"/>
                                      </w:rPr>
                                    </w:pPr>
                                    <w:r>
                                      <w:rPr>
                                        <w:b/>
                                        <w:sz w:val="17"/>
                                      </w:rPr>
                                      <w:t>noRedundancy</w:t>
                                    </w:r>
                                  </w:p>
                                </w:txbxContent>
                              </wps:txbx>
                              <wps:bodyPr rot="0" vert="horz" wrap="square" lIns="0" tIns="0" rIns="0" bIns="0" anchor="t" anchorCtr="0" upright="1">
                                <a:noAutofit/>
                              </wps:bodyPr>
                            </wps:wsp>
                            <wps:wsp>
                              <wps:cNvPr id="12409" name="Text Box 268"/>
                              <wps:cNvSpPr txBox="1">
                                <a:spLocks noChangeArrowheads="1"/>
                              </wps:cNvSpPr>
                              <wps:spPr bwMode="auto">
                                <a:xfrm>
                                  <a:off x="3130" y="1691"/>
                                  <a:ext cx="15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sz w:val="17"/>
                                      </w:rPr>
                                      <w:t>RedundancyModes</w:t>
                                    </w:r>
                                  </w:p>
                                </w:txbxContent>
                              </wps:txbx>
                              <wps:bodyPr rot="0" vert="horz" wrap="square" lIns="0" tIns="0" rIns="0" bIns="0" anchor="t" anchorCtr="0" upright="1">
                                <a:noAutofit/>
                              </wps:bodyPr>
                            </wps:wsp>
                            <wps:wsp>
                              <wps:cNvPr id="12410" name="Text Box 269"/>
                              <wps:cNvSpPr txBox="1">
                                <a:spLocks noChangeArrowheads="1"/>
                              </wps:cNvSpPr>
                              <wps:spPr bwMode="auto">
                                <a:xfrm>
                                  <a:off x="5717" y="1598"/>
                                  <a:ext cx="214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sz w:val="17"/>
                                      </w:rPr>
                                      <w:t>acccessPointRedundancy</w:t>
                                    </w:r>
                                  </w:p>
                                </w:txbxContent>
                              </wps:txbx>
                              <wps:bodyPr rot="0" vert="horz" wrap="square" lIns="0" tIns="0" rIns="0" bIns="0" anchor="t" anchorCtr="0" upright="1">
                                <a:noAutofit/>
                              </wps:bodyPr>
                            </wps:wsp>
                            <wps:wsp>
                              <wps:cNvPr id="12411" name="Text Box 270"/>
                              <wps:cNvSpPr txBox="1">
                                <a:spLocks noChangeArrowheads="1"/>
                              </wps:cNvSpPr>
                              <wps:spPr bwMode="auto">
                                <a:xfrm>
                                  <a:off x="3067" y="2051"/>
                                  <a:ext cx="1858"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242" w:lineRule="auto"/>
                                      <w:ind w:right="1"/>
                                      <w:rPr>
                                        <w:rFonts w:ascii="Tahoma"/>
                                        <w:sz w:val="14"/>
                                      </w:rPr>
                                    </w:pPr>
                                    <w:r>
                                      <w:rPr>
                                        <w:rFonts w:ascii="Tahoma"/>
                                        <w:color w:val="808080"/>
                                        <w:sz w:val="14"/>
                                      </w:rPr>
                                      <w:t>Describes the capabilities of a redundant IEC61850 client. Element in ClientRedundancyServices</w:t>
                                    </w:r>
                                  </w:p>
                                </w:txbxContent>
                              </wps:txbx>
                              <wps:bodyPr rot="0" vert="horz" wrap="square" lIns="0" tIns="0" rIns="0" bIns="0" anchor="t" anchorCtr="0" upright="1">
                                <a:noAutofit/>
                              </wps:bodyPr>
                            </wps:wsp>
                            <wps:wsp>
                              <wps:cNvPr id="12412" name="Text Box 271"/>
                              <wps:cNvSpPr txBox="1">
                                <a:spLocks noChangeArrowheads="1"/>
                              </wps:cNvSpPr>
                              <wps:spPr bwMode="auto">
                                <a:xfrm>
                                  <a:off x="5717" y="2033"/>
                                  <a:ext cx="15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sz w:val="17"/>
                                      </w:rPr>
                                      <w:t>deviceRedundancy</w:t>
                                    </w:r>
                                  </w:p>
                                </w:txbxContent>
                              </wps:txbx>
                              <wps:bodyPr rot="0" vert="horz" wrap="square" lIns="0" tIns="0" rIns="0" bIns="0" anchor="t" anchorCtr="0" upright="1">
                                <a:noAutofit/>
                              </wps:bodyPr>
                            </wps:wsp>
                            <wps:wsp>
                              <wps:cNvPr id="12413" name="Text Box 272"/>
                              <wps:cNvSpPr txBox="1">
                                <a:spLocks noChangeArrowheads="1"/>
                              </wps:cNvSpPr>
                              <wps:spPr bwMode="auto">
                                <a:xfrm>
                                  <a:off x="5717" y="2469"/>
                                  <a:ext cx="170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sz w:val="17"/>
                                      </w:rPr>
                                      <w:t>multipleRedundancy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BE0F0" id="Group 12396" o:spid="_x0000_s1502" style="position:absolute;left:0;text-align:left;margin-left:92.6pt;margin-top:27.25pt;width:286.75pt;height:146.25pt;z-index:-251640832;mso-wrap-distance-left:0;mso-wrap-distance-right:0;mso-position-horizontal-relative:page;mso-position-vertical-relative:text" coordorigin="2990,168" coordsize="5735,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">
                      <v:rect id="Rectangle 256" o:spid="_x0000_s1503" style="position:absolute;left:5249;top:168;width:3476;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" fillcolor="#ffffc0" stroked="f"/>
                      <v:rect id="Rectangle 257" o:spid="_x0000_s1504" style="position:absolute;left:5249;top:168;width:3476;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" filled="f" strokecolor="gray" strokeweight="0"/>
                      <v:line id="Line 258" o:spid="_x0000_s1505" style="position:absolute;visibility:visible;mso-wrap-style:square" from="5031,1801" to="5359,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" strokeweight="0"/>
                      <v:shape id="Freeform 259" o:spid="_x0000_s1506" style="position:absolute;left:5358;top:681;width:2821;height:2225;visibility:visible;mso-wrap-style:square;v-text-anchor:top" coordsize="282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" path="m2820,295r-1683,l1137,,,,,295,,2224r2820,l2820,295xe" stroked="f">
                        <v:path arrowok="t" o:connecttype="custom" o:connectlocs="2820,977;1137,977;1137,682;0,682;0,977;0,2906;2820,2906;2820,977" o:connectangles="0,0,0,0,0,0,0,0"/>
                      </v:shape>
                      <v:shape id="Freeform 260" o:spid="_x0000_s1507" style="position:absolute;left:5358;top:681;width:2821;height:2225;visibility:visible;mso-wrap-style:square;v-text-anchor:top" coordsize="282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" path="m1137,295l1137,,,,,2224r2820,l2820,295r-1683,xe" filled="f" strokeweight="0">
                        <v:path arrowok="t" o:connecttype="custom" o:connectlocs="1137,977;1137,682;0,682;0,2906;2820,2906;2820,977;1137,977" o:connectangles="0,0,0,0,0,0,0"/>
                      </v:shape>
                      <v:shape id="AutoShape 261" o:spid="_x0000_s1508" style="position:absolute;left:5436;top:759;width:2556;height:1976;visibility:visible;mso-wrap-style:square;v-text-anchor:top" coordsize="255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" path="m1636,358r-1496,l140,669r1496,l1636,358xm2555,794r-2415,l140,1105r2415,l2555,794xm1979,1229r-1839,l140,1540r1839,l1979,1229xm2119,1665r-1979,l140,1976r1979,l2119,1665xm155,l,,,156r155,l155,xe" filled="f" strokeweight="0">
                        <v:path arrowok="t" o:connecttype="custom" o:connectlocs="1636,1117;140,1117;140,1428;1636,1428;1636,1117;2555,1553;140,1553;140,1864;2555,1864;2555,1553;1979,1988;140,1988;140,2299;1979,2299;1979,1988;2119,2424;140,2424;140,2735;2119,2735;2119,2424;155,759;0,759;0,915;155,915;155,759" o:connectangles="0,0,0,0,0,0,0,0,0,0,0,0,0,0,0,0,0,0,0,0,0,0,0,0,0"/>
                      </v:shape>
                      <v:line id="Line 262" o:spid="_x0000_s1509" style="position:absolute;visibility:visible;mso-wrap-style:square" from="5468,837" to="557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" strokeweight="0"/>
                      <v:rect id="Rectangle 263" o:spid="_x0000_s1510" style="position:absolute;left:2989;top:1645;width:194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" filled="f" strokeweight="0"/>
                      <v:rect id="Rectangle 264" o:spid="_x0000_s1511" style="position:absolute;left:4860;top:1723;width:1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" stroked="f"/>
                      <v:rect id="Rectangle 265" o:spid="_x0000_s1512" style="position:absolute;left:4860;top:1723;width:15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" filled="f" strokeweight="0"/>
                      <v:line id="Line 266" o:spid="_x0000_s1513" style="position:absolute;visibility:visible;mso-wrap-style:square" from="4891,1801" to="5000,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" strokeweight="0"/>
                      <v:shape id="Text Box 267" o:spid="_x0000_s1514" type="#_x0000_t202" style="position:absolute;left:5358;top:276;width:3192;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" filled="f" stroked="f">
                        <v:textbox inset="0,0,0,0">
                          <w:txbxContent>
                            <w:p w:rsidR="00AA01B1" w:rsidRDefault="00AA01B1" w:rsidP="002D60F0">
                              <w:pPr>
                                <w:spacing w:line="191" w:lineRule="exact"/>
                                <w:rPr>
                                  <w:b/>
                                  <w:sz w:val="17"/>
                                </w:rPr>
                              </w:pPr>
                              <w:r>
                                <w:rPr>
                                  <w:b/>
                                  <w:color w:val="808080"/>
                                  <w:sz w:val="17"/>
                                </w:rPr>
                                <w:t>eTr-IEC61850-90-2:tRedundancyModes</w:t>
                              </w:r>
                            </w:p>
                            <w:p w:rsidR="00AA01B1" w:rsidRDefault="00AA01B1" w:rsidP="002D60F0">
                              <w:pPr>
                                <w:spacing w:before="2"/>
                                <w:rPr>
                                  <w:b/>
                                </w:rPr>
                              </w:pPr>
                            </w:p>
                            <w:p w:rsidR="00AA01B1" w:rsidRDefault="00AA01B1" w:rsidP="002D60F0">
                              <w:pPr>
                                <w:ind w:left="311"/>
                                <w:rPr>
                                  <w:i/>
                                  <w:sz w:val="17"/>
                                </w:rPr>
                              </w:pPr>
                              <w:r>
                                <w:rPr>
                                  <w:i/>
                                  <w:sz w:val="17"/>
                                </w:rPr>
                                <w:t>attributes</w:t>
                              </w:r>
                            </w:p>
                            <w:p w:rsidR="00AA01B1" w:rsidRDefault="00AA01B1" w:rsidP="002D60F0">
                              <w:pPr>
                                <w:spacing w:before="10"/>
                                <w:rPr>
                                  <w:i/>
                                  <w:sz w:val="20"/>
                                </w:rPr>
                              </w:pPr>
                            </w:p>
                            <w:p w:rsidR="00AA01B1" w:rsidRDefault="00AA01B1" w:rsidP="002D60F0">
                              <w:pPr>
                                <w:ind w:left="358"/>
                                <w:rPr>
                                  <w:b/>
                                  <w:sz w:val="17"/>
                                </w:rPr>
                              </w:pPr>
                              <w:r>
                                <w:rPr>
                                  <w:b/>
                                  <w:sz w:val="17"/>
                                </w:rPr>
                                <w:t>noRedundancy</w:t>
                              </w:r>
                            </w:p>
                          </w:txbxContent>
                        </v:textbox>
                      </v:shape>
                      <v:shape id="Text Box 268" o:spid="_x0000_s1515" type="#_x0000_t202" style="position:absolute;left:3130;top:1691;width:159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" filled="f" stroked="f">
                        <v:textbox inset="0,0,0,0">
                          <w:txbxContent>
                            <w:p w:rsidR="00AA01B1" w:rsidRDefault="00AA01B1" w:rsidP="002D60F0">
                              <w:pPr>
                                <w:spacing w:line="191" w:lineRule="exact"/>
                                <w:rPr>
                                  <w:b/>
                                  <w:sz w:val="17"/>
                                </w:rPr>
                              </w:pPr>
                              <w:r>
                                <w:rPr>
                                  <w:b/>
                                  <w:sz w:val="17"/>
                                </w:rPr>
                                <w:t>RedundancyModes</w:t>
                              </w:r>
                            </w:p>
                          </w:txbxContent>
                        </v:textbox>
                      </v:shape>
                      <v:shape id="Text Box 269" o:spid="_x0000_s1516" type="#_x0000_t202" style="position:absolute;left:5717;top:1598;width:214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" filled="f" stroked="f">
                        <v:textbox inset="0,0,0,0">
                          <w:txbxContent>
                            <w:p w:rsidR="00AA01B1" w:rsidRDefault="00AA01B1" w:rsidP="002D60F0">
                              <w:pPr>
                                <w:spacing w:line="191" w:lineRule="exact"/>
                                <w:rPr>
                                  <w:b/>
                                  <w:sz w:val="17"/>
                                </w:rPr>
                              </w:pPr>
                              <w:r>
                                <w:rPr>
                                  <w:b/>
                                  <w:sz w:val="17"/>
                                </w:rPr>
                                <w:t>acccessPointRedundancy</w:t>
                              </w:r>
                            </w:p>
                          </w:txbxContent>
                        </v:textbox>
                      </v:shape>
                      <v:shape id="Text Box 270" o:spid="_x0000_s1517" type="#_x0000_t202" style="position:absolute;left:3067;top:2051;width:1858;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" filled="f" stroked="f">
                        <v:textbox inset="0,0,0,0">
                          <w:txbxContent>
                            <w:p w:rsidR="00AA01B1" w:rsidRDefault="00AA01B1" w:rsidP="002D60F0">
                              <w:pPr>
                                <w:spacing w:line="242" w:lineRule="auto"/>
                                <w:ind w:right="1"/>
                                <w:rPr>
                                  <w:rFonts w:ascii="Tahoma"/>
                                  <w:sz w:val="14"/>
                                </w:rPr>
                              </w:pPr>
                              <w:r>
                                <w:rPr>
                                  <w:rFonts w:ascii="Tahoma"/>
                                  <w:color w:val="808080"/>
                                  <w:sz w:val="14"/>
                                </w:rPr>
                                <w:t>Describes the capabilities of a redundant IEC61850 client. Element in ClientRedundancyServices</w:t>
                              </w:r>
                            </w:p>
                          </w:txbxContent>
                        </v:textbox>
                      </v:shape>
                      <v:shape id="Text Box 271" o:spid="_x0000_s1518" type="#_x0000_t202" style="position:absolute;left:5717;top:2033;width:158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" filled="f" stroked="f">
                        <v:textbox inset="0,0,0,0">
                          <w:txbxContent>
                            <w:p w:rsidR="00AA01B1" w:rsidRDefault="00AA01B1" w:rsidP="002D60F0">
                              <w:pPr>
                                <w:spacing w:line="191" w:lineRule="exact"/>
                                <w:rPr>
                                  <w:b/>
                                  <w:sz w:val="17"/>
                                </w:rPr>
                              </w:pPr>
                              <w:r>
                                <w:rPr>
                                  <w:b/>
                                  <w:sz w:val="17"/>
                                </w:rPr>
                                <w:t>deviceRedundancy</w:t>
                              </w:r>
                            </w:p>
                          </w:txbxContent>
                        </v:textbox>
                      </v:shape>
                      <v:shape id="Text Box 272" o:spid="_x0000_s1519" type="#_x0000_t202" style="position:absolute;left:5717;top:2469;width:170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" filled="f" stroked="f">
                        <v:textbox inset="0,0,0,0">
                          <w:txbxContent>
                            <w:p w:rsidR="00AA01B1" w:rsidRDefault="00AA01B1" w:rsidP="002D60F0">
                              <w:pPr>
                                <w:spacing w:line="191" w:lineRule="exact"/>
                                <w:rPr>
                                  <w:b/>
                                  <w:sz w:val="17"/>
                                </w:rPr>
                              </w:pPr>
                              <w:r>
                                <w:rPr>
                                  <w:b/>
                                  <w:sz w:val="17"/>
                                </w:rPr>
                                <w:t>multipleRedundancy</w:t>
                              </w:r>
                            </w:p>
                          </w:txbxContent>
                        </v:textbox>
                      </v:shape>
                      <w10:wrap type="topAndBottom" anchorx="page"/>
                    </v:group>
                  </w:pict>
                </mc:Fallback>
              </mc:AlternateContent>
            </w:r>
          </w:p>
          <w:p w:rsidR="002D60F0" w:rsidRPr="00D84013" w:rsidRDefault="002D60F0" w:rsidP="00687942">
            <w:pPr>
              <w:jc w:val="both"/>
              <w:rPr>
                <w:noProof/>
                <w:lang w:val="mn-MN"/>
              </w:rPr>
            </w:pPr>
          </w:p>
          <w:p w:rsidR="002D60F0" w:rsidRPr="00D84013" w:rsidRDefault="002D60F0" w:rsidP="00687942">
            <w:pPr>
              <w:jc w:val="both"/>
              <w:rPr>
                <w:lang w:val="mn-MN"/>
              </w:rPr>
            </w:pPr>
          </w:p>
        </w:tc>
      </w:tr>
      <w:tr w:rsidR="002D60F0" w:rsidRPr="00D84013" w:rsidTr="00687942">
        <w:tc>
          <w:tcPr>
            <w:tcW w:w="4788" w:type="dxa"/>
          </w:tcPr>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t xml:space="preserve">16-р зураг - eTr-IEC61850-90-2: бэлтгэл нөөц </w:t>
            </w:r>
            <w:r w:rsidR="007F6475" w:rsidRPr="00993B89">
              <w:rPr>
                <w:b/>
                <w:bCs/>
                <w:color w:val="000000"/>
                <w:shd w:val="clear" w:color="auto" w:fill="FFFFFF"/>
                <w:lang w:val="mn-MN"/>
              </w:rPr>
              <w:t>горимын</w:t>
            </w:r>
            <w:r w:rsidRPr="00993B89">
              <w:rPr>
                <w:b/>
                <w:bCs/>
                <w:color w:val="000000"/>
                <w:shd w:val="clear" w:color="auto" w:fill="FFFFFF"/>
                <w:lang w:val="mn-MN"/>
              </w:rPr>
              <w:t xml:space="preserve"> схемийн өргөтгөлийн диаграм</w:t>
            </w:r>
            <w:r w:rsidR="007F6475" w:rsidRPr="00993B89">
              <w:rPr>
                <w:b/>
                <w:bCs/>
                <w:color w:val="000000"/>
                <w:shd w:val="clear" w:color="auto" w:fill="FFFFFF"/>
                <w:lang w:val="mn-MN"/>
              </w:rPr>
              <w:t xml:space="preserve">м </w:t>
            </w:r>
          </w:p>
          <w:p w:rsidR="002D60F0" w:rsidRPr="00993B89" w:rsidRDefault="002D60F0" w:rsidP="00993B89">
            <w:pPr>
              <w:spacing w:line="276" w:lineRule="auto"/>
              <w:jc w:val="both"/>
              <w:rPr>
                <w:b/>
                <w:bCs/>
                <w:color w:val="000000"/>
                <w:shd w:val="clear" w:color="auto" w:fill="FFFFFF"/>
                <w:lang w:val="mn-MN"/>
              </w:rPr>
            </w:pPr>
          </w:p>
        </w:tc>
        <w:tc>
          <w:tcPr>
            <w:tcW w:w="4788" w:type="dxa"/>
          </w:tcPr>
          <w:p w:rsidR="002D60F0" w:rsidRPr="00993B89" w:rsidRDefault="002D60F0" w:rsidP="00993B89">
            <w:pPr>
              <w:spacing w:line="276" w:lineRule="auto"/>
              <w:rPr>
                <w:b/>
                <w:bCs/>
                <w:color w:val="000000"/>
                <w:shd w:val="clear" w:color="auto" w:fill="FFFFFF"/>
                <w:lang w:val="mn-MN"/>
              </w:rPr>
            </w:pPr>
            <w:r w:rsidRPr="00993B89">
              <w:rPr>
                <w:b/>
                <w:bCs/>
                <w:color w:val="000000"/>
                <w:shd w:val="clear" w:color="auto" w:fill="FFFFFF"/>
                <w:lang w:val="mn-MN"/>
              </w:rPr>
              <w:t>Figure 16 – Diagram of  eTr-IEC61850-90-2:RedundancyModes</w:t>
            </w:r>
          </w:p>
          <w:p w:rsidR="002D60F0" w:rsidRPr="00993B89" w:rsidRDefault="002D60F0" w:rsidP="00993B89">
            <w:pPr>
              <w:spacing w:line="276" w:lineRule="auto"/>
              <w:jc w:val="both"/>
              <w:rPr>
                <w:b/>
                <w:bCs/>
                <w:color w:val="000000"/>
                <w:shd w:val="clear" w:color="auto" w:fill="FFFFFF"/>
                <w:lang w:val="mn-MN"/>
              </w:rPr>
            </w:pPr>
          </w:p>
        </w:tc>
      </w:tr>
      <w:tr w:rsidR="00D75242" w:rsidRPr="00D84013" w:rsidTr="00687942">
        <w:tc>
          <w:tcPr>
            <w:tcW w:w="4788" w:type="dxa"/>
          </w:tcPr>
          <w:p w:rsidR="00D75242" w:rsidRPr="00D84013" w:rsidRDefault="00D75242" w:rsidP="00D75242">
            <w:pPr>
              <w:jc w:val="both"/>
              <w:rPr>
                <w:lang w:val="mn-MN"/>
              </w:rPr>
            </w:pPr>
            <w:r w:rsidRPr="00D84013">
              <w:rPr>
                <w:lang w:val="mn-MN"/>
              </w:rPr>
              <w:t>XML схемийн хэсэг:</w:t>
            </w:r>
          </w:p>
          <w:p w:rsidR="00D75242" w:rsidRPr="00D84013" w:rsidRDefault="00D75242" w:rsidP="00D75242">
            <w:pPr>
              <w:pStyle w:val="BodyText"/>
              <w:spacing w:before="1"/>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"tRedundancyModes</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"noRedundancy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ind w:left="1064" w:hanging="359"/>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"acccessPointRedundancy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ind w:left="1064" w:right="818" w:hanging="360"/>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"deviceRedunda</w:t>
            </w:r>
            <w:r w:rsidRPr="00D84013">
              <w:rPr>
                <w:spacing w:val="7"/>
                <w:sz w:val="24"/>
                <w:szCs w:val="24"/>
                <w:lang w:val="mn-MN"/>
              </w:rPr>
              <w:lastRenderedPageBreak/>
              <w:t>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ind w:left="1065" w:right="818" w:hanging="359"/>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"multipleRedundancy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spacing w:line="207"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D75242" w:rsidRPr="00D84013" w:rsidRDefault="00D75242" w:rsidP="00D75242">
            <w:pPr>
              <w:pStyle w:val="BodyText"/>
              <w:spacing w:before="7"/>
              <w:rPr>
                <w:rFonts w:ascii="Symbol" w:hAnsi="Symbol"/>
                <w:sz w:val="24"/>
                <w:szCs w:val="24"/>
                <w:lang w:val="mn-MN"/>
              </w:rPr>
            </w:pPr>
          </w:p>
          <w:p w:rsidR="00D75242" w:rsidRPr="00D84013" w:rsidRDefault="00D75242" w:rsidP="00D75242">
            <w:pPr>
              <w:pStyle w:val="BodyText"/>
              <w:ind w:left="497"/>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w:t>
            </w:r>
            <w:r w:rsidRPr="00D84013">
              <w:rPr>
                <w:rFonts w:ascii="Symbol" w:hAnsi="Symbol"/>
                <w:color w:val="0000FF"/>
                <w:sz w:val="24"/>
                <w:szCs w:val="24"/>
                <w:lang w:val="mn-MN"/>
              </w:rPr>
              <w:t></w:t>
            </w:r>
          </w:p>
          <w:p w:rsidR="00DD2F3F" w:rsidRPr="00D84013" w:rsidRDefault="00DD2F3F" w:rsidP="00DD2F3F">
            <w:pPr>
              <w:pStyle w:val="BodyText"/>
              <w:rPr>
                <w:rFonts w:ascii="Symbol" w:hAnsi="Symbol"/>
                <w:sz w:val="24"/>
                <w:szCs w:val="24"/>
                <w:lang w:val="mn-MN"/>
              </w:rPr>
            </w:pPr>
          </w:p>
          <w:p w:rsidR="00D75242" w:rsidRPr="00D84013" w:rsidRDefault="002D60F0" w:rsidP="00993B89">
            <w:pPr>
              <w:spacing w:line="276" w:lineRule="auto"/>
              <w:jc w:val="both"/>
              <w:rPr>
                <w:lang w:val="mn-MN"/>
              </w:rPr>
            </w:pPr>
            <w:r w:rsidRPr="00993B89">
              <w:rPr>
                <w:bCs/>
                <w:color w:val="000000"/>
                <w:shd w:val="clear" w:color="auto" w:fill="FFFFFF"/>
                <w:lang w:val="mn-MN"/>
              </w:rPr>
              <w:t>ETr-IEC61850-90-2: RedundancyModes элементийн шинж чанаруудыг 6-р хүснэгтэд тодорхойлсон болно.</w:t>
            </w:r>
          </w:p>
        </w:tc>
        <w:tc>
          <w:tcPr>
            <w:tcW w:w="4788" w:type="dxa"/>
          </w:tcPr>
          <w:p w:rsidR="00D75242" w:rsidRPr="00D84013" w:rsidRDefault="00D75242" w:rsidP="00D75242">
            <w:pPr>
              <w:jc w:val="both"/>
              <w:rPr>
                <w:lang w:val="mn-MN"/>
              </w:rPr>
            </w:pPr>
            <w:r w:rsidRPr="00D84013">
              <w:rPr>
                <w:lang w:val="mn-MN"/>
              </w:rPr>
              <w:lastRenderedPageBreak/>
              <w:t>Excerpt from the XML schema:</w:t>
            </w:r>
          </w:p>
          <w:p w:rsidR="00D75242" w:rsidRPr="00D84013" w:rsidRDefault="00D75242" w:rsidP="00D75242">
            <w:pPr>
              <w:pStyle w:val="BodyText"/>
              <w:spacing w:before="1"/>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"tRedundancyModes</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"noRedundancy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ind w:left="1064" w:hanging="359"/>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"acccessPointRedundancy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ind w:left="1064" w:right="818" w:hanging="360"/>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"deviceRedunda</w:t>
            </w:r>
            <w:r w:rsidRPr="00D84013">
              <w:rPr>
                <w:spacing w:val="7"/>
                <w:sz w:val="24"/>
                <w:szCs w:val="24"/>
                <w:lang w:val="mn-MN"/>
              </w:rPr>
              <w:lastRenderedPageBreak/>
              <w:t>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ind w:left="1065" w:right="818" w:hanging="359"/>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"multipleRedundancy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spacing w:line="207"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D75242" w:rsidRPr="00D84013" w:rsidRDefault="00D75242" w:rsidP="00D75242">
            <w:pPr>
              <w:pStyle w:val="BodyText"/>
              <w:spacing w:before="7"/>
              <w:rPr>
                <w:rFonts w:ascii="Symbol" w:hAnsi="Symbol"/>
                <w:sz w:val="24"/>
                <w:szCs w:val="24"/>
                <w:lang w:val="mn-MN"/>
              </w:rPr>
            </w:pPr>
          </w:p>
          <w:p w:rsidR="00D75242" w:rsidRPr="00D84013" w:rsidRDefault="00D75242" w:rsidP="00D75242">
            <w:pPr>
              <w:pStyle w:val="BodyText"/>
              <w:ind w:left="497"/>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rPr>
                <w:rFonts w:ascii="Symbol" w:hAnsi="Symbol"/>
                <w:sz w:val="24"/>
                <w:szCs w:val="24"/>
                <w:lang w:val="mn-MN"/>
              </w:rPr>
            </w:pPr>
          </w:p>
          <w:p w:rsidR="00D75242" w:rsidRPr="00D84013" w:rsidRDefault="00D75242" w:rsidP="00993B89">
            <w:pPr>
              <w:spacing w:line="276" w:lineRule="auto"/>
              <w:jc w:val="both"/>
              <w:rPr>
                <w:lang w:val="mn-MN"/>
              </w:rPr>
            </w:pPr>
            <w:r w:rsidRPr="00993B89">
              <w:rPr>
                <w:bCs/>
                <w:color w:val="000000"/>
                <w:shd w:val="clear" w:color="auto" w:fill="FFFFFF"/>
                <w:lang w:val="mn-MN"/>
              </w:rPr>
              <w:t xml:space="preserve">The attributes of the eTr-IEC61850-90-2:RedundancyModes element are defined in </w:t>
            </w:r>
            <w:hyperlink w:anchor="_bookmark110" w:history="1">
              <w:r w:rsidRPr="00993B89">
                <w:rPr>
                  <w:bCs/>
                  <w:color w:val="000000"/>
                  <w:shd w:val="clear" w:color="auto" w:fill="FFFFFF"/>
                  <w:lang w:val="mn-MN"/>
                </w:rPr>
                <w:t>Table 6.</w:t>
              </w:r>
            </w:hyperlink>
          </w:p>
        </w:tc>
      </w:tr>
    </w:tbl>
    <w:p w:rsidR="002D60F0" w:rsidRPr="00D84013" w:rsidRDefault="002D60F0" w:rsidP="005347B6">
      <w:pPr>
        <w:rPr>
          <w:b/>
          <w:lang w:val="mn-MN"/>
        </w:rPr>
      </w:pPr>
    </w:p>
    <w:p w:rsidR="00DD2F3F" w:rsidRPr="00D84013" w:rsidRDefault="002D60F0" w:rsidP="005347B6">
      <w:pPr>
        <w:rPr>
          <w:sz w:val="20"/>
          <w:lang w:val="mn-MN"/>
        </w:rPr>
      </w:pPr>
      <w:r w:rsidRPr="00D84013">
        <w:rPr>
          <w:b/>
          <w:lang w:val="mn-MN"/>
        </w:rPr>
        <w:t>6-р хүснэгт - eTr-IEC61850-90-2:RedundancyModes элементийн шинж чанарууд</w:t>
      </w:r>
    </w:p>
    <w:tbl>
      <w:tblPr>
        <w:tblStyle w:val="TableGrid"/>
        <w:tblW w:w="0" w:type="auto"/>
        <w:tblLook w:val="04A0" w:firstRow="1" w:lastRow="0" w:firstColumn="1" w:lastColumn="0" w:noHBand="0" w:noVBand="1"/>
      </w:tblPr>
      <w:tblGrid>
        <w:gridCol w:w="4788"/>
        <w:gridCol w:w="4788"/>
      </w:tblGrid>
      <w:tr w:rsidR="002D60F0" w:rsidRPr="00D84013" w:rsidTr="002D60F0">
        <w:tc>
          <w:tcPr>
            <w:tcW w:w="4788" w:type="dxa"/>
          </w:tcPr>
          <w:p w:rsidR="002D60F0" w:rsidRPr="00D84013" w:rsidRDefault="002D60F0" w:rsidP="002D60F0">
            <w:pPr>
              <w:pStyle w:val="TableParagraph"/>
              <w:ind w:left="107"/>
              <w:jc w:val="center"/>
              <w:rPr>
                <w:b/>
                <w:sz w:val="20"/>
                <w:szCs w:val="20"/>
                <w:lang w:val="mn-MN"/>
              </w:rPr>
            </w:pPr>
            <w:r w:rsidRPr="00D84013">
              <w:rPr>
                <w:b/>
                <w:sz w:val="20"/>
                <w:szCs w:val="20"/>
                <w:lang w:val="mn-MN"/>
              </w:rPr>
              <w:t>Шинж тэмдгийн нэрс</w:t>
            </w:r>
          </w:p>
        </w:tc>
        <w:tc>
          <w:tcPr>
            <w:tcW w:w="4788" w:type="dxa"/>
          </w:tcPr>
          <w:p w:rsidR="002D60F0" w:rsidRPr="00D84013" w:rsidRDefault="002D60F0" w:rsidP="002D60F0">
            <w:pPr>
              <w:pStyle w:val="TableParagraph"/>
              <w:ind w:right="306"/>
              <w:jc w:val="center"/>
              <w:rPr>
                <w:b/>
                <w:sz w:val="20"/>
                <w:szCs w:val="20"/>
                <w:lang w:val="mn-MN"/>
              </w:rPr>
            </w:pPr>
            <w:r w:rsidRPr="00D84013">
              <w:rPr>
                <w:b/>
                <w:sz w:val="20"/>
                <w:szCs w:val="20"/>
                <w:lang w:val="mn-MN"/>
              </w:rPr>
              <w:t>Тодорхойлолт</w:t>
            </w:r>
          </w:p>
        </w:tc>
      </w:tr>
      <w:tr w:rsidR="002D60F0" w:rsidRPr="00B50E05" w:rsidTr="002D60F0">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noRedundancy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 xml:space="preserve"> УЭТ бэлтгэл нөөцийг дэмжихгүй байна.</w:t>
            </w:r>
          </w:p>
        </w:tc>
      </w:tr>
      <w:tr w:rsidR="002D60F0" w:rsidRPr="00B50E05" w:rsidTr="002D60F0">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accessPointRedundancy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 xml:space="preserve"> УЭТ нь ижил УЭТ-ийн хувьд бэлтгэл нөөц нэвтрэх цэгийг дэмжиж байна.</w:t>
            </w:r>
          </w:p>
        </w:tc>
      </w:tr>
      <w:tr w:rsidR="002D60F0" w:rsidRPr="00B50E05" w:rsidTr="002D60F0">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deviceRedundancy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 xml:space="preserve"> УЭТ бэлтгэл нөөц төхөөрөмжийг дэмжиж байна.</w:t>
            </w:r>
          </w:p>
        </w:tc>
      </w:tr>
      <w:tr w:rsidR="002D60F0" w:rsidRPr="00B50E05" w:rsidTr="002D60F0">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multipleRedundancy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 xml:space="preserve"> УЭТ бэлтгэл нөөц нэвтрэх цэгт бэлтгэл төхөөрөмжийг дэмжиж байна.</w:t>
            </w:r>
          </w:p>
        </w:tc>
      </w:tr>
    </w:tbl>
    <w:p w:rsidR="003A6CEE" w:rsidRPr="00D84013" w:rsidRDefault="003A6CEE" w:rsidP="003A6CEE">
      <w:pPr>
        <w:pStyle w:val="NoSpacing"/>
        <w:spacing w:line="276" w:lineRule="auto"/>
        <w:rPr>
          <w:b/>
          <w:lang w:val="mn-MN"/>
        </w:rPr>
      </w:pPr>
    </w:p>
    <w:p w:rsidR="003A6CEE" w:rsidRPr="00D84013" w:rsidRDefault="003A6CEE" w:rsidP="003A6CEE">
      <w:pPr>
        <w:ind w:right="160"/>
        <w:jc w:val="center"/>
        <w:rPr>
          <w:b/>
          <w:lang w:val="mn-MN"/>
        </w:rPr>
      </w:pPr>
      <w:r w:rsidRPr="00D84013">
        <w:rPr>
          <w:b/>
          <w:lang w:val="mn-MN"/>
        </w:rPr>
        <w:t>Table 6 – Attributes of the eTr-IEC61850-90-2:RedundancyModes element</w:t>
      </w:r>
    </w:p>
    <w:tbl>
      <w:tblPr>
        <w:tblStyle w:val="TableGrid"/>
        <w:tblW w:w="0" w:type="auto"/>
        <w:tblLook w:val="04A0" w:firstRow="1" w:lastRow="0" w:firstColumn="1" w:lastColumn="0" w:noHBand="0" w:noVBand="1"/>
      </w:tblPr>
      <w:tblGrid>
        <w:gridCol w:w="4788"/>
        <w:gridCol w:w="4788"/>
      </w:tblGrid>
      <w:tr w:rsidR="002D60F0" w:rsidRPr="00D84013" w:rsidTr="00CA71F6">
        <w:tc>
          <w:tcPr>
            <w:tcW w:w="4788" w:type="dxa"/>
          </w:tcPr>
          <w:p w:rsidR="002D60F0" w:rsidRPr="00D84013" w:rsidRDefault="002D60F0" w:rsidP="002D60F0">
            <w:pPr>
              <w:pStyle w:val="TableParagraph"/>
              <w:ind w:left="107"/>
              <w:jc w:val="center"/>
              <w:rPr>
                <w:b/>
                <w:sz w:val="20"/>
                <w:szCs w:val="20"/>
                <w:lang w:val="mn-MN"/>
              </w:rPr>
            </w:pPr>
            <w:r w:rsidRPr="00D84013">
              <w:rPr>
                <w:b/>
                <w:sz w:val="20"/>
                <w:szCs w:val="20"/>
                <w:lang w:val="mn-MN"/>
              </w:rPr>
              <w:t>Attribute name</w:t>
            </w:r>
          </w:p>
        </w:tc>
        <w:tc>
          <w:tcPr>
            <w:tcW w:w="4788" w:type="dxa"/>
          </w:tcPr>
          <w:p w:rsidR="002D60F0" w:rsidRPr="00D84013" w:rsidRDefault="002D60F0" w:rsidP="002D60F0">
            <w:pPr>
              <w:pStyle w:val="TableParagraph"/>
              <w:ind w:right="306"/>
              <w:jc w:val="center"/>
              <w:rPr>
                <w:b/>
                <w:sz w:val="20"/>
                <w:szCs w:val="20"/>
                <w:lang w:val="mn-MN"/>
              </w:rPr>
            </w:pPr>
            <w:r w:rsidRPr="00D84013">
              <w:rPr>
                <w:b/>
                <w:sz w:val="20"/>
                <w:szCs w:val="20"/>
                <w:lang w:val="mn-MN"/>
              </w:rPr>
              <w:t>Description</w:t>
            </w:r>
          </w:p>
        </w:tc>
      </w:tr>
      <w:tr w:rsidR="002D60F0" w:rsidRPr="00D84013" w:rsidTr="00CA71F6">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noRedundancy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When true the IED does not support redundancy</w:t>
            </w:r>
          </w:p>
        </w:tc>
      </w:tr>
      <w:tr w:rsidR="002D60F0" w:rsidRPr="00D84013" w:rsidTr="00CA71F6">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accessPointRedundancy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When true the IED supports redundant access points within the same IED</w:t>
            </w:r>
          </w:p>
        </w:tc>
      </w:tr>
      <w:tr w:rsidR="002D60F0" w:rsidRPr="00D84013" w:rsidTr="00CA71F6">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deviceRedundancy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When true the IED supports device redundancy</w:t>
            </w:r>
          </w:p>
        </w:tc>
      </w:tr>
      <w:tr w:rsidR="002D60F0" w:rsidRPr="00D84013" w:rsidTr="00CA71F6">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multipleRedundancy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When true the IED supports the device redundancy with redundant access points</w:t>
            </w:r>
          </w:p>
        </w:tc>
      </w:tr>
    </w:tbl>
    <w:p w:rsidR="00687942" w:rsidRPr="00D84013" w:rsidRDefault="00687942" w:rsidP="005347B6">
      <w:pPr>
        <w:rPr>
          <w:b/>
          <w:lang w:val="mn-MN"/>
        </w:rPr>
      </w:pPr>
    </w:p>
    <w:tbl>
      <w:tblPr>
        <w:tblStyle w:val="TableGrid"/>
        <w:tblW w:w="0" w:type="auto"/>
        <w:tblLook w:val="04A0" w:firstRow="1" w:lastRow="0" w:firstColumn="1" w:lastColumn="0" w:noHBand="0" w:noVBand="1"/>
      </w:tblPr>
      <w:tblGrid>
        <w:gridCol w:w="4788"/>
        <w:gridCol w:w="4788"/>
      </w:tblGrid>
      <w:tr w:rsidR="003A6CEE" w:rsidRPr="00D84013" w:rsidTr="003A6CEE">
        <w:tc>
          <w:tcPr>
            <w:tcW w:w="4788" w:type="dxa"/>
          </w:tcPr>
          <w:p w:rsidR="003A6CEE" w:rsidRPr="00993B89" w:rsidRDefault="003A6CEE" w:rsidP="00993B89">
            <w:pPr>
              <w:spacing w:line="276" w:lineRule="auto"/>
              <w:jc w:val="both"/>
              <w:rPr>
                <w:b/>
                <w:bCs/>
                <w:color w:val="000000"/>
                <w:shd w:val="clear" w:color="auto" w:fill="FFFFFF"/>
                <w:lang w:val="mn-MN"/>
              </w:rPr>
            </w:pPr>
            <w:r w:rsidRPr="00993B89">
              <w:rPr>
                <w:b/>
                <w:bCs/>
                <w:color w:val="000000"/>
                <w:shd w:val="clear" w:color="auto" w:fill="FFFFFF"/>
                <w:lang w:val="mn-MN"/>
              </w:rPr>
              <w:t xml:space="preserve">6.3.2.3 eTr-IEC61850-90-2: </w:t>
            </w:r>
            <w:r w:rsidR="007F6475" w:rsidRPr="00993B89">
              <w:rPr>
                <w:b/>
                <w:bCs/>
                <w:color w:val="000000"/>
                <w:shd w:val="clear" w:color="auto" w:fill="FFFFFF"/>
                <w:lang w:val="mn-MN"/>
              </w:rPr>
              <w:t>Холбоосны</w:t>
            </w:r>
            <w:r w:rsidRPr="00993B89">
              <w:rPr>
                <w:b/>
                <w:bCs/>
                <w:color w:val="000000"/>
                <w:shd w:val="clear" w:color="auto" w:fill="FFFFFF"/>
                <w:lang w:val="mn-MN"/>
              </w:rPr>
              <w:t xml:space="preserve"> /линк/ горимууд</w:t>
            </w:r>
          </w:p>
          <w:p w:rsidR="003A6CEE" w:rsidRPr="00993B89" w:rsidRDefault="003A6CEE" w:rsidP="00993B89">
            <w:pPr>
              <w:spacing w:line="276" w:lineRule="auto"/>
              <w:jc w:val="both"/>
              <w:rPr>
                <w:bCs/>
                <w:color w:val="000000"/>
                <w:shd w:val="clear" w:color="auto" w:fill="FFFFFF"/>
                <w:lang w:val="mn-MN"/>
              </w:rPr>
            </w:pPr>
          </w:p>
          <w:p w:rsidR="003A6CEE" w:rsidRPr="00993B89" w:rsidRDefault="003A6CEE"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 xml:space="preserve">Удирдлагын төв болон дэд станцын Proxy/Gateway-гийн хоорондын бэлтгэл нөөц холбоос өөр өөр чиглэлээр ажиллаж болно. eTr-IEC61850-90-2:  </w:t>
            </w:r>
            <w:r w:rsidR="007F6475" w:rsidRPr="00993B89">
              <w:rPr>
                <w:bCs/>
                <w:color w:val="000000"/>
                <w:shd w:val="clear" w:color="auto" w:fill="FFFFFF"/>
                <w:lang w:val="mn-MN"/>
              </w:rPr>
              <w:t>Линкний</w:t>
            </w:r>
            <w:r w:rsidRPr="00993B89">
              <w:rPr>
                <w:bCs/>
                <w:color w:val="000000"/>
                <w:shd w:val="clear" w:color="auto" w:fill="FFFFFF"/>
                <w:lang w:val="mn-MN"/>
              </w:rPr>
              <w:t xml:space="preserve"> горим элементийн шиж чанарууд нь 7.1.2.4.4-т тодорхойлсон горим ажиллагааны линкийг дэмжих УЭТ-ийн боломжийг илэрхийлнэ.</w:t>
            </w:r>
          </w:p>
          <w:p w:rsidR="003A6CEE" w:rsidRPr="00993B89" w:rsidRDefault="00CC547E" w:rsidP="00993B89">
            <w:pPr>
              <w:spacing w:line="276" w:lineRule="auto"/>
              <w:jc w:val="both"/>
              <w:rPr>
                <w:bCs/>
                <w:color w:val="000000"/>
                <w:shd w:val="clear" w:color="auto" w:fill="FFFFFF"/>
                <w:lang w:val="mn-MN"/>
              </w:rPr>
            </w:pPr>
            <w:r w:rsidRPr="00993B89">
              <w:rPr>
                <w:bCs/>
                <w:color w:val="000000"/>
                <w:shd w:val="clear" w:color="auto" w:fill="FFFFFF"/>
                <w:lang w:val="mn-MN"/>
              </w:rPr>
              <w:t>17-р зурагт</w:t>
            </w:r>
            <w:r w:rsidR="003A6CEE" w:rsidRPr="00993B89">
              <w:rPr>
                <w:bCs/>
                <w:color w:val="000000"/>
                <w:shd w:val="clear" w:color="auto" w:fill="FFFFFF"/>
                <w:lang w:val="mn-MN"/>
              </w:rPr>
              <w:t xml:space="preserve"> eTr-IEC61850-90-2: </w:t>
            </w:r>
            <w:r w:rsidR="007F6475" w:rsidRPr="00993B89">
              <w:rPr>
                <w:bCs/>
                <w:color w:val="000000"/>
                <w:shd w:val="clear" w:color="auto" w:fill="FFFFFF"/>
                <w:lang w:val="mn-MN"/>
              </w:rPr>
              <w:t>Холбоосны</w:t>
            </w:r>
            <w:r w:rsidR="003A6CEE" w:rsidRPr="00993B89">
              <w:rPr>
                <w:bCs/>
                <w:color w:val="000000"/>
                <w:shd w:val="clear" w:color="auto" w:fill="FFFFFF"/>
                <w:lang w:val="mn-MN"/>
              </w:rPr>
              <w:t xml:space="preserve"> горимын өр</w:t>
            </w:r>
            <w:r w:rsidR="00993B89">
              <w:rPr>
                <w:bCs/>
                <w:color w:val="000000"/>
                <w:shd w:val="clear" w:color="auto" w:fill="FFFFFF"/>
                <w:lang w:val="mn-MN"/>
              </w:rPr>
              <w:t>гөтгөлийн диаграммыг харуулсан.</w:t>
            </w:r>
          </w:p>
        </w:tc>
        <w:tc>
          <w:tcPr>
            <w:tcW w:w="4788" w:type="dxa"/>
          </w:tcPr>
          <w:p w:rsidR="003A6CEE" w:rsidRPr="00993B89" w:rsidRDefault="003A6CEE" w:rsidP="00993B89">
            <w:pPr>
              <w:tabs>
                <w:tab w:val="left" w:pos="1574"/>
                <w:tab w:val="left" w:pos="1575"/>
              </w:tabs>
              <w:spacing w:before="94" w:line="276" w:lineRule="auto"/>
              <w:rPr>
                <w:b/>
                <w:bCs/>
                <w:color w:val="000000"/>
                <w:shd w:val="clear" w:color="auto" w:fill="FFFFFF"/>
                <w:lang w:val="mn-MN"/>
              </w:rPr>
            </w:pPr>
            <w:r w:rsidRPr="00993B89">
              <w:rPr>
                <w:b/>
                <w:bCs/>
                <w:color w:val="000000"/>
                <w:shd w:val="clear" w:color="auto" w:fill="FFFFFF"/>
                <w:lang w:val="mn-MN"/>
              </w:rPr>
              <w:lastRenderedPageBreak/>
              <w:t>6.3.2.3 eTr-IEC61850-90-2:LinkModes</w:t>
            </w:r>
          </w:p>
          <w:p w:rsidR="003A6CEE" w:rsidRPr="00993B89" w:rsidRDefault="003A6CEE" w:rsidP="00993B89">
            <w:pPr>
              <w:tabs>
                <w:tab w:val="left" w:pos="1574"/>
                <w:tab w:val="left" w:pos="1575"/>
              </w:tabs>
              <w:spacing w:before="94" w:line="276" w:lineRule="auto"/>
              <w:rPr>
                <w:bCs/>
                <w:color w:val="000000"/>
                <w:shd w:val="clear" w:color="auto" w:fill="FFFFFF"/>
                <w:lang w:val="mn-MN"/>
              </w:rPr>
            </w:pPr>
          </w:p>
          <w:p w:rsidR="003A6CEE" w:rsidRPr="00993B89" w:rsidRDefault="003A6CEE"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 xml:space="preserve">The redundant links between the control centre and the Proxy/Gateway within the substation may be operated in different ways. The attributes of the element eTr-IEC61850-90-2:  LinkModes reflect the capabilities of the IED to support the link operation modes defined in </w:t>
            </w:r>
            <w:hyperlink w:anchor="_bookmark144" w:history="1">
              <w:r w:rsidRPr="00993B89">
                <w:rPr>
                  <w:bCs/>
                  <w:color w:val="000000"/>
                  <w:shd w:val="clear" w:color="auto" w:fill="FFFFFF"/>
                  <w:lang w:val="mn-MN"/>
                </w:rPr>
                <w:t>7.1.2.4.4.</w:t>
              </w:r>
            </w:hyperlink>
          </w:p>
          <w:p w:rsidR="003A6CEE" w:rsidRPr="00993B89" w:rsidRDefault="003A6CEE" w:rsidP="00993B89">
            <w:pPr>
              <w:spacing w:before="2" w:line="276" w:lineRule="auto"/>
              <w:rPr>
                <w:bCs/>
                <w:color w:val="000000"/>
                <w:shd w:val="clear" w:color="auto" w:fill="FFFFFF"/>
                <w:lang w:val="mn-MN"/>
              </w:rPr>
            </w:pPr>
          </w:p>
          <w:p w:rsidR="003A6CEE" w:rsidRPr="00993B89" w:rsidRDefault="001023F8" w:rsidP="00993B89">
            <w:pPr>
              <w:spacing w:line="276" w:lineRule="auto"/>
              <w:jc w:val="both"/>
              <w:rPr>
                <w:bCs/>
                <w:color w:val="000000"/>
                <w:shd w:val="clear" w:color="auto" w:fill="FFFFFF"/>
                <w:lang w:val="mn-MN"/>
              </w:rPr>
            </w:pPr>
            <w:hyperlink w:anchor="_bookmark111" w:history="1">
              <w:r w:rsidR="003A6CEE" w:rsidRPr="00993B89">
                <w:rPr>
                  <w:bCs/>
                  <w:color w:val="000000"/>
                  <w:shd w:val="clear" w:color="auto" w:fill="FFFFFF"/>
                  <w:lang w:val="mn-MN"/>
                </w:rPr>
                <w:t xml:space="preserve">Figure 17 </w:t>
              </w:r>
            </w:hyperlink>
            <w:r w:rsidR="003A6CEE" w:rsidRPr="00993B89">
              <w:rPr>
                <w:bCs/>
                <w:color w:val="000000"/>
                <w:shd w:val="clear" w:color="auto" w:fill="FFFFFF"/>
                <w:lang w:val="mn-MN"/>
              </w:rPr>
              <w:t>shows the diagram of the eTr-IEC61850:LinkModes schema extension.</w:t>
            </w:r>
          </w:p>
          <w:p w:rsidR="003A6CEE" w:rsidRPr="00993B89" w:rsidRDefault="003A6CEE" w:rsidP="00993B89">
            <w:pPr>
              <w:spacing w:line="276" w:lineRule="auto"/>
              <w:rPr>
                <w:bCs/>
                <w:color w:val="000000"/>
                <w:shd w:val="clear" w:color="auto" w:fill="FFFFFF"/>
                <w:lang w:val="mn-MN"/>
              </w:rPr>
            </w:pPr>
          </w:p>
          <w:p w:rsidR="003A6CEE" w:rsidRPr="00993B89" w:rsidRDefault="003A6CEE" w:rsidP="00993B89">
            <w:pPr>
              <w:spacing w:line="276" w:lineRule="auto"/>
              <w:jc w:val="both"/>
              <w:rPr>
                <w:bCs/>
                <w:color w:val="000000"/>
                <w:shd w:val="clear" w:color="auto" w:fill="FFFFFF"/>
                <w:lang w:val="mn-MN"/>
              </w:rPr>
            </w:pPr>
          </w:p>
        </w:tc>
      </w:tr>
      <w:tr w:rsidR="002D60F0" w:rsidRPr="00D84013" w:rsidTr="00CA71F6">
        <w:tc>
          <w:tcPr>
            <w:tcW w:w="9576" w:type="dxa"/>
            <w:gridSpan w:val="2"/>
          </w:tcPr>
          <w:p w:rsidR="002D60F0" w:rsidRPr="00D84013" w:rsidRDefault="002D60F0" w:rsidP="003A6CEE">
            <w:pPr>
              <w:tabs>
                <w:tab w:val="left" w:pos="1574"/>
                <w:tab w:val="left" w:pos="1575"/>
              </w:tabs>
              <w:spacing w:before="94"/>
              <w:rPr>
                <w:b/>
                <w:spacing w:val="5"/>
                <w:lang w:val="mn-MN"/>
              </w:rPr>
            </w:pPr>
            <w:r w:rsidRPr="00D84013">
              <w:rPr>
                <w:noProof/>
              </w:rPr>
              <w:lastRenderedPageBreak/>
              <w:drawing>
                <wp:inline distT="0" distB="0" distL="0" distR="0" wp14:anchorId="2B1647F8" wp14:editId="48AE49E7">
                  <wp:extent cx="4800600" cy="3076575"/>
                  <wp:effectExtent l="0" t="0" r="0" b="9525"/>
                  <wp:docPr id="12414" name="Picture 1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00600" cy="3076575"/>
                          </a:xfrm>
                          <a:prstGeom prst="rect">
                            <a:avLst/>
                          </a:prstGeom>
                        </pic:spPr>
                      </pic:pic>
                    </a:graphicData>
                  </a:graphic>
                </wp:inline>
              </w:drawing>
            </w:r>
          </w:p>
        </w:tc>
      </w:tr>
      <w:tr w:rsidR="002D60F0" w:rsidRPr="00D84013" w:rsidTr="003A6CEE">
        <w:tc>
          <w:tcPr>
            <w:tcW w:w="4788" w:type="dxa"/>
          </w:tcPr>
          <w:p w:rsidR="002D60F0" w:rsidRPr="00993B89" w:rsidRDefault="002D60F0" w:rsidP="00993B89">
            <w:pPr>
              <w:tabs>
                <w:tab w:val="left" w:pos="1574"/>
                <w:tab w:val="left" w:pos="1575"/>
              </w:tabs>
              <w:spacing w:before="94" w:line="276" w:lineRule="auto"/>
              <w:jc w:val="both"/>
              <w:rPr>
                <w:b/>
                <w:bCs/>
                <w:color w:val="000000"/>
                <w:shd w:val="clear" w:color="auto" w:fill="FFFFFF"/>
                <w:lang w:val="mn-MN"/>
              </w:rPr>
            </w:pPr>
            <w:r w:rsidRPr="00993B89">
              <w:rPr>
                <w:b/>
                <w:bCs/>
                <w:color w:val="000000"/>
                <w:shd w:val="clear" w:color="auto" w:fill="FFFFFF"/>
                <w:lang w:val="mn-MN"/>
              </w:rPr>
              <w:t xml:space="preserve">17-р зураг -  eTr-IEC61850-90-2: </w:t>
            </w:r>
            <w:r w:rsidR="007F6475" w:rsidRPr="00993B89">
              <w:rPr>
                <w:b/>
                <w:bCs/>
                <w:color w:val="000000"/>
                <w:shd w:val="clear" w:color="auto" w:fill="FFFFFF"/>
                <w:lang w:val="mn-MN"/>
              </w:rPr>
              <w:t>Холбоосны</w:t>
            </w:r>
            <w:r w:rsidRPr="00993B89">
              <w:rPr>
                <w:b/>
                <w:bCs/>
                <w:color w:val="000000"/>
                <w:shd w:val="clear" w:color="auto" w:fill="FFFFFF"/>
                <w:lang w:val="mn-MN"/>
              </w:rPr>
              <w:t xml:space="preserve"> горимын өргөтгөлийн схем</w:t>
            </w:r>
          </w:p>
          <w:p w:rsidR="002D60F0" w:rsidRPr="00D84013" w:rsidRDefault="002D60F0" w:rsidP="002D60F0">
            <w:pPr>
              <w:rPr>
                <w:b/>
                <w:spacing w:val="7"/>
                <w:lang w:val="mn-MN"/>
              </w:rPr>
            </w:pPr>
          </w:p>
          <w:p w:rsidR="002D60F0" w:rsidRPr="00D84013" w:rsidRDefault="002D60F0" w:rsidP="002D60F0">
            <w:pPr>
              <w:jc w:val="both"/>
              <w:rPr>
                <w:lang w:val="mn-MN"/>
              </w:rPr>
            </w:pPr>
            <w:r w:rsidRPr="00D84013">
              <w:rPr>
                <w:lang w:val="mn-MN"/>
              </w:rPr>
              <w:t>XML схемийн хэсэг:</w:t>
            </w:r>
          </w:p>
          <w:p w:rsidR="002D60F0" w:rsidRPr="00D84013" w:rsidRDefault="002D60F0" w:rsidP="002D60F0">
            <w:pPr>
              <w:rPr>
                <w:b/>
                <w:sz w:val="26"/>
                <w:lang w:val="mn-MN"/>
              </w:rPr>
            </w:pPr>
          </w:p>
          <w:p w:rsidR="002D60F0" w:rsidRPr="00D84013" w:rsidRDefault="002D60F0" w:rsidP="002D60F0">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"tLinkModes</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"active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"standby</w:t>
            </w:r>
            <w:r w:rsidRPr="00D84013">
              <w:rPr>
                <w:color w:val="0000FF"/>
                <w:sz w:val="24"/>
                <w:szCs w:val="24"/>
                <w:lang w:val="mn-MN"/>
              </w:rPr>
              <w:t xml:space="preserve">" </w:t>
            </w:r>
            <w:r w:rsidRPr="00D84013">
              <w:rPr>
                <w:color w:val="FF0000"/>
                <w:sz w:val="24"/>
                <w:szCs w:val="24"/>
                <w:lang w:val="mn-MN"/>
              </w:rPr>
              <w:lastRenderedPageBreak/>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"supervised</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spacing w:line="208"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"off</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spacing w:line="208" w:lineRule="exact"/>
              <w:ind w:left="49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2D60F0" w:rsidRPr="00D84013" w:rsidRDefault="002D60F0" w:rsidP="002D60F0">
            <w:pPr>
              <w:pStyle w:val="BodyText"/>
              <w:spacing w:before="7"/>
              <w:rPr>
                <w:rFonts w:ascii="Symbol" w:hAnsi="Symbol"/>
                <w:sz w:val="24"/>
                <w:szCs w:val="24"/>
                <w:lang w:val="mn-MN"/>
              </w:rPr>
            </w:pPr>
          </w:p>
          <w:p w:rsidR="002D60F0" w:rsidRPr="00D84013" w:rsidRDefault="002D60F0" w:rsidP="002D60F0">
            <w:pPr>
              <w:pStyle w:val="BodyText"/>
              <w:ind w:left="49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rPr>
                <w:b/>
                <w:spacing w:val="7"/>
                <w:lang w:val="mn-MN"/>
              </w:rPr>
            </w:pPr>
          </w:p>
          <w:p w:rsidR="002D60F0" w:rsidRPr="00D84013" w:rsidRDefault="002D60F0" w:rsidP="002D60F0">
            <w:pPr>
              <w:jc w:val="both"/>
              <w:rPr>
                <w:spacing w:val="7"/>
                <w:lang w:val="mn-MN"/>
              </w:rPr>
            </w:pPr>
            <w:r w:rsidRPr="00D84013">
              <w:rPr>
                <w:spacing w:val="7"/>
                <w:lang w:val="mn-MN"/>
              </w:rPr>
              <w:t>ETr-IEC61850-90-2: LinkModes элементийн шинж чанаруудыг 7-р хүснэгтэд тодорхойлсон болно.</w:t>
            </w:r>
          </w:p>
          <w:p w:rsidR="002D60F0" w:rsidRPr="00D84013" w:rsidRDefault="002D60F0" w:rsidP="003A6CEE">
            <w:pPr>
              <w:jc w:val="both"/>
              <w:rPr>
                <w:b/>
                <w:spacing w:val="5"/>
                <w:lang w:val="mn-MN"/>
              </w:rPr>
            </w:pPr>
          </w:p>
        </w:tc>
        <w:tc>
          <w:tcPr>
            <w:tcW w:w="4788" w:type="dxa"/>
          </w:tcPr>
          <w:p w:rsidR="002D60F0" w:rsidRPr="00993B89" w:rsidRDefault="002D60F0" w:rsidP="00993B89">
            <w:pPr>
              <w:tabs>
                <w:tab w:val="left" w:pos="1574"/>
                <w:tab w:val="left" w:pos="1575"/>
              </w:tabs>
              <w:spacing w:before="94" w:line="276" w:lineRule="auto"/>
              <w:jc w:val="both"/>
              <w:rPr>
                <w:b/>
                <w:bCs/>
                <w:color w:val="000000"/>
                <w:shd w:val="clear" w:color="auto" w:fill="FFFFFF"/>
                <w:lang w:val="mn-MN"/>
              </w:rPr>
            </w:pPr>
            <w:r w:rsidRPr="00993B89">
              <w:rPr>
                <w:b/>
                <w:bCs/>
                <w:color w:val="000000"/>
                <w:shd w:val="clear" w:color="auto" w:fill="FFFFFF"/>
                <w:lang w:val="mn-MN"/>
              </w:rPr>
              <w:lastRenderedPageBreak/>
              <w:t>Figure 17 – Diagram of eTr-IEC61850-90-2:LinkModes</w:t>
            </w:r>
          </w:p>
          <w:p w:rsidR="002D60F0" w:rsidRPr="00D84013" w:rsidRDefault="002D60F0" w:rsidP="003A6CEE">
            <w:pPr>
              <w:tabs>
                <w:tab w:val="left" w:pos="1574"/>
                <w:tab w:val="left" w:pos="1575"/>
              </w:tabs>
              <w:spacing w:before="94"/>
              <w:rPr>
                <w:b/>
                <w:spacing w:val="5"/>
                <w:lang w:val="mn-MN"/>
              </w:rPr>
            </w:pPr>
          </w:p>
          <w:p w:rsidR="002D60F0" w:rsidRPr="00D84013" w:rsidRDefault="002D60F0" w:rsidP="002D60F0">
            <w:pPr>
              <w:jc w:val="both"/>
              <w:rPr>
                <w:lang w:val="mn-MN"/>
              </w:rPr>
            </w:pPr>
            <w:r w:rsidRPr="00D84013">
              <w:rPr>
                <w:lang w:val="mn-MN"/>
              </w:rPr>
              <w:t>Excerpt from the XML schema:</w:t>
            </w:r>
          </w:p>
          <w:p w:rsidR="002D60F0" w:rsidRPr="00D84013" w:rsidRDefault="002D60F0" w:rsidP="002D60F0">
            <w:pPr>
              <w:rPr>
                <w:b/>
                <w:lang w:val="mn-MN"/>
              </w:rPr>
            </w:pPr>
          </w:p>
          <w:p w:rsidR="002D60F0" w:rsidRPr="00D84013" w:rsidRDefault="002D60F0" w:rsidP="002D60F0">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"tLinkModes</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"active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"standby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lastRenderedPageBreak/>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"supervised</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spacing w:line="208"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"off</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spacing w:line="208" w:lineRule="exact"/>
              <w:ind w:left="49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2D60F0" w:rsidRPr="00D84013" w:rsidRDefault="002D60F0" w:rsidP="002D60F0">
            <w:pPr>
              <w:pStyle w:val="BodyText"/>
              <w:spacing w:before="7"/>
              <w:rPr>
                <w:rFonts w:ascii="Symbol" w:hAnsi="Symbol"/>
                <w:sz w:val="24"/>
                <w:szCs w:val="24"/>
                <w:lang w:val="mn-MN"/>
              </w:rPr>
            </w:pPr>
          </w:p>
          <w:p w:rsidR="002D60F0" w:rsidRPr="00D84013" w:rsidRDefault="002D60F0" w:rsidP="002D60F0">
            <w:pPr>
              <w:pStyle w:val="BodyText"/>
              <w:ind w:left="496"/>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496"/>
              <w:rPr>
                <w:rFonts w:ascii="Symbol" w:hAnsi="Symbol"/>
                <w:color w:val="0000FF"/>
                <w:sz w:val="24"/>
                <w:szCs w:val="24"/>
                <w:lang w:val="mn-MN"/>
              </w:rPr>
            </w:pPr>
          </w:p>
          <w:p w:rsidR="002D60F0" w:rsidRPr="00D84013" w:rsidRDefault="002D60F0" w:rsidP="002D60F0">
            <w:pPr>
              <w:jc w:val="both"/>
              <w:rPr>
                <w:lang w:val="mn-MN"/>
              </w:rPr>
            </w:pPr>
            <w:r w:rsidRPr="00D84013">
              <w:rPr>
                <w:lang w:val="mn-MN"/>
              </w:rPr>
              <w:t xml:space="preserve">The attributes of the eTr-IEC61850-90-2:LinkModes element are defined in </w:t>
            </w:r>
            <w:hyperlink w:anchor="_bookmark112" w:history="1">
              <w:r w:rsidRPr="00D84013">
                <w:rPr>
                  <w:lang w:val="mn-MN"/>
                </w:rPr>
                <w:t>Table 7.</w:t>
              </w:r>
            </w:hyperlink>
          </w:p>
          <w:p w:rsidR="002D60F0" w:rsidRPr="00D84013" w:rsidRDefault="002D60F0" w:rsidP="002D60F0">
            <w:pPr>
              <w:pStyle w:val="BodyText"/>
              <w:rPr>
                <w:rFonts w:ascii="Symbol" w:hAnsi="Symbol"/>
                <w:sz w:val="24"/>
                <w:szCs w:val="24"/>
                <w:lang w:val="mn-MN"/>
              </w:rPr>
            </w:pPr>
          </w:p>
          <w:p w:rsidR="002D60F0" w:rsidRPr="00D84013" w:rsidRDefault="002D60F0" w:rsidP="003A6CEE">
            <w:pPr>
              <w:tabs>
                <w:tab w:val="left" w:pos="1574"/>
                <w:tab w:val="left" w:pos="1575"/>
              </w:tabs>
              <w:spacing w:before="94"/>
              <w:rPr>
                <w:b/>
                <w:spacing w:val="5"/>
                <w:lang w:val="mn-MN"/>
              </w:rPr>
            </w:pPr>
          </w:p>
        </w:tc>
      </w:tr>
    </w:tbl>
    <w:p w:rsidR="00235A71" w:rsidRPr="00D84013" w:rsidRDefault="00235A71" w:rsidP="002D60F0">
      <w:pPr>
        <w:rPr>
          <w:b/>
          <w:lang w:val="mn-MN"/>
        </w:rPr>
      </w:pPr>
      <w:bookmarkStart w:id="3" w:name="Figure_17_–_Diagram_of_eTr-IEC61850-90-2"/>
      <w:bookmarkEnd w:id="3"/>
    </w:p>
    <w:p w:rsidR="00DD2F3F" w:rsidRPr="00D84013" w:rsidRDefault="00235A71" w:rsidP="00235A71">
      <w:pPr>
        <w:jc w:val="center"/>
        <w:rPr>
          <w:b/>
          <w:lang w:val="mn-MN"/>
        </w:rPr>
      </w:pPr>
      <w:r w:rsidRPr="00D84013">
        <w:rPr>
          <w:b/>
          <w:lang w:val="mn-MN"/>
        </w:rPr>
        <w:t xml:space="preserve">Хүснэгт 7 – eTr-IEC61850-90-2: </w:t>
      </w:r>
      <w:r w:rsidR="007F6475" w:rsidRPr="00D84013">
        <w:rPr>
          <w:b/>
          <w:lang w:val="mn-MN"/>
        </w:rPr>
        <w:t>Холбоосны</w:t>
      </w:r>
      <w:r w:rsidRPr="00D84013">
        <w:rPr>
          <w:b/>
          <w:lang w:val="mn-MN"/>
        </w:rPr>
        <w:t xml:space="preserve"> горимын элементийн шинж чанарууд</w:t>
      </w:r>
    </w:p>
    <w:tbl>
      <w:tblPr>
        <w:tblStyle w:val="TableGrid"/>
        <w:tblW w:w="0" w:type="auto"/>
        <w:tblLook w:val="04A0" w:firstRow="1" w:lastRow="0" w:firstColumn="1" w:lastColumn="0" w:noHBand="0" w:noVBand="1"/>
      </w:tblPr>
      <w:tblGrid>
        <w:gridCol w:w="4788"/>
        <w:gridCol w:w="4788"/>
      </w:tblGrid>
      <w:tr w:rsidR="00235A71" w:rsidRPr="00D84013" w:rsidTr="00235A71">
        <w:tc>
          <w:tcPr>
            <w:tcW w:w="4788" w:type="dxa"/>
          </w:tcPr>
          <w:p w:rsidR="00235A71" w:rsidRPr="00D84013" w:rsidRDefault="00235A71" w:rsidP="00235A71">
            <w:pPr>
              <w:pStyle w:val="TableParagraph"/>
              <w:ind w:left="107"/>
              <w:jc w:val="center"/>
              <w:rPr>
                <w:b/>
                <w:sz w:val="20"/>
                <w:szCs w:val="20"/>
                <w:lang w:val="mn-MN"/>
              </w:rPr>
            </w:pPr>
            <w:r w:rsidRPr="00D84013">
              <w:rPr>
                <w:b/>
                <w:sz w:val="20"/>
                <w:szCs w:val="20"/>
                <w:lang w:val="mn-MN"/>
              </w:rPr>
              <w:t>Шинж тэмдгийн нэрс</w:t>
            </w:r>
          </w:p>
        </w:tc>
        <w:tc>
          <w:tcPr>
            <w:tcW w:w="4788" w:type="dxa"/>
          </w:tcPr>
          <w:p w:rsidR="00235A71" w:rsidRPr="00D84013" w:rsidRDefault="00235A71" w:rsidP="00235A71">
            <w:pPr>
              <w:pStyle w:val="TableParagraph"/>
              <w:ind w:right="306"/>
              <w:jc w:val="center"/>
              <w:rPr>
                <w:b/>
                <w:sz w:val="20"/>
                <w:szCs w:val="20"/>
                <w:lang w:val="mn-MN"/>
              </w:rPr>
            </w:pPr>
            <w:r w:rsidRPr="00D84013">
              <w:rPr>
                <w:b/>
                <w:sz w:val="20"/>
                <w:szCs w:val="20"/>
                <w:lang w:val="mn-MN"/>
              </w:rPr>
              <w:t>Тодорхойлолт</w:t>
            </w:r>
          </w:p>
        </w:tc>
      </w:tr>
      <w:tr w:rsidR="00235A71" w:rsidRPr="00B50E05" w:rsidTr="00235A71">
        <w:tc>
          <w:tcPr>
            <w:tcW w:w="4788" w:type="dxa"/>
          </w:tcPr>
          <w:p w:rsidR="00235A71" w:rsidRPr="00D84013" w:rsidRDefault="007F6475" w:rsidP="00235A71">
            <w:pPr>
              <w:spacing w:before="58"/>
              <w:ind w:left="107"/>
              <w:rPr>
                <w:sz w:val="20"/>
                <w:szCs w:val="20"/>
                <w:lang w:val="mn-MN"/>
              </w:rPr>
            </w:pPr>
            <w:r w:rsidRPr="00D84013">
              <w:rPr>
                <w:sz w:val="20"/>
                <w:szCs w:val="20"/>
                <w:lang w:val="mn-MN"/>
              </w:rPr>
              <w:t>Идэвхтэй</w:t>
            </w:r>
          </w:p>
        </w:tc>
        <w:tc>
          <w:tcPr>
            <w:tcW w:w="4788" w:type="dxa"/>
          </w:tcPr>
          <w:p w:rsidR="00235A71" w:rsidRPr="00D84013" w:rsidRDefault="00235A71" w:rsidP="00235A71">
            <w:pPr>
              <w:spacing w:before="58"/>
              <w:ind w:left="107"/>
              <w:rPr>
                <w:sz w:val="20"/>
                <w:szCs w:val="20"/>
                <w:lang w:val="mn-MN"/>
              </w:rPr>
            </w:pPr>
            <w:r w:rsidRPr="00D84013">
              <w:rPr>
                <w:sz w:val="20"/>
                <w:szCs w:val="20"/>
                <w:lang w:val="mn-MN"/>
              </w:rPr>
              <w:t>Холбоос үндсэн линк байдлаар өгөгдлийн солилцоонд ажиллах боломжтой.</w:t>
            </w:r>
          </w:p>
        </w:tc>
      </w:tr>
      <w:tr w:rsidR="00235A71" w:rsidRPr="00B50E05" w:rsidTr="00235A71">
        <w:tc>
          <w:tcPr>
            <w:tcW w:w="4788" w:type="dxa"/>
          </w:tcPr>
          <w:p w:rsidR="00235A71" w:rsidRPr="00D84013" w:rsidRDefault="00235A71" w:rsidP="00235A71">
            <w:pPr>
              <w:spacing w:before="57"/>
              <w:ind w:left="107"/>
              <w:rPr>
                <w:sz w:val="20"/>
                <w:szCs w:val="20"/>
                <w:lang w:val="mn-MN"/>
              </w:rPr>
            </w:pPr>
            <w:r w:rsidRPr="00D84013">
              <w:rPr>
                <w:sz w:val="20"/>
                <w:szCs w:val="20"/>
                <w:lang w:val="mn-MN"/>
              </w:rPr>
              <w:t>Бэлтгэлд</w:t>
            </w:r>
          </w:p>
        </w:tc>
        <w:tc>
          <w:tcPr>
            <w:tcW w:w="4788" w:type="dxa"/>
          </w:tcPr>
          <w:p w:rsidR="00235A71" w:rsidRPr="00D84013" w:rsidRDefault="00235A71" w:rsidP="00235A71">
            <w:pPr>
              <w:spacing w:before="57"/>
              <w:ind w:left="107"/>
              <w:rPr>
                <w:sz w:val="20"/>
                <w:szCs w:val="20"/>
                <w:lang w:val="mn-MN"/>
              </w:rPr>
            </w:pPr>
            <w:r w:rsidRPr="00D84013">
              <w:rPr>
                <w:sz w:val="20"/>
                <w:szCs w:val="20"/>
                <w:lang w:val="mn-MN"/>
              </w:rPr>
              <w:t xml:space="preserve">Холбоос нь </w:t>
            </w:r>
            <w:r w:rsidR="007F6475" w:rsidRPr="00D84013">
              <w:rPr>
                <w:sz w:val="20"/>
                <w:szCs w:val="20"/>
                <w:lang w:val="mn-MN"/>
              </w:rPr>
              <w:t>идэвхтэй</w:t>
            </w:r>
            <w:r w:rsidRPr="00D84013">
              <w:rPr>
                <w:sz w:val="20"/>
                <w:szCs w:val="20"/>
                <w:lang w:val="mn-MN"/>
              </w:rPr>
              <w:t xml:space="preserve"> өгөгдлүүдийг дамжуулах нөөц линк болж ажиллаж боломжтой.</w:t>
            </w:r>
          </w:p>
        </w:tc>
      </w:tr>
      <w:tr w:rsidR="00235A71" w:rsidRPr="00B50E05" w:rsidTr="00235A71">
        <w:tc>
          <w:tcPr>
            <w:tcW w:w="4788" w:type="dxa"/>
          </w:tcPr>
          <w:p w:rsidR="00235A71" w:rsidRPr="00D84013" w:rsidRDefault="00235A71" w:rsidP="00235A71">
            <w:pPr>
              <w:spacing w:before="57"/>
              <w:ind w:left="107"/>
              <w:rPr>
                <w:sz w:val="20"/>
                <w:szCs w:val="20"/>
                <w:lang w:val="mn-MN"/>
              </w:rPr>
            </w:pPr>
            <w:r w:rsidRPr="00D84013">
              <w:rPr>
                <w:sz w:val="20"/>
                <w:szCs w:val="20"/>
                <w:lang w:val="mn-MN"/>
              </w:rPr>
              <w:t>Хянагдсан</w:t>
            </w:r>
          </w:p>
        </w:tc>
        <w:tc>
          <w:tcPr>
            <w:tcW w:w="4788" w:type="dxa"/>
          </w:tcPr>
          <w:p w:rsidR="00235A71" w:rsidRPr="00D84013" w:rsidRDefault="00235A71" w:rsidP="00235A71">
            <w:pPr>
              <w:spacing w:before="57"/>
              <w:ind w:left="107" w:right="816"/>
              <w:rPr>
                <w:sz w:val="20"/>
                <w:szCs w:val="20"/>
                <w:lang w:val="mn-MN"/>
              </w:rPr>
            </w:pPr>
            <w:r w:rsidRPr="00D84013">
              <w:rPr>
                <w:sz w:val="20"/>
                <w:szCs w:val="20"/>
                <w:lang w:val="mn-MN"/>
              </w:rPr>
              <w:t xml:space="preserve">Холбоос нь  </w:t>
            </w:r>
            <w:r w:rsidR="007F6475" w:rsidRPr="00D84013">
              <w:rPr>
                <w:sz w:val="20"/>
                <w:szCs w:val="20"/>
                <w:lang w:val="mn-MN"/>
              </w:rPr>
              <w:t>идэвхтэй</w:t>
            </w:r>
            <w:r w:rsidRPr="00D84013">
              <w:rPr>
                <w:sz w:val="20"/>
                <w:szCs w:val="20"/>
                <w:lang w:val="mn-MN"/>
              </w:rPr>
              <w:t xml:space="preserve"> өгөгдлүүдийг дамжуулахгүй нөөц линк болж ажиллах боломжтой.</w:t>
            </w:r>
          </w:p>
        </w:tc>
      </w:tr>
      <w:tr w:rsidR="00235A71" w:rsidRPr="00B50E05" w:rsidTr="00235A71">
        <w:tc>
          <w:tcPr>
            <w:tcW w:w="4788" w:type="dxa"/>
          </w:tcPr>
          <w:p w:rsidR="00235A71" w:rsidRPr="00D84013" w:rsidRDefault="00235A71" w:rsidP="00235A71">
            <w:pPr>
              <w:spacing w:before="57"/>
              <w:ind w:left="107"/>
              <w:rPr>
                <w:sz w:val="20"/>
                <w:szCs w:val="20"/>
                <w:lang w:val="mn-MN"/>
              </w:rPr>
            </w:pPr>
            <w:r w:rsidRPr="00D84013">
              <w:rPr>
                <w:sz w:val="20"/>
                <w:szCs w:val="20"/>
                <w:lang w:val="mn-MN"/>
              </w:rPr>
              <w:t>Зогсоосон.</w:t>
            </w:r>
          </w:p>
        </w:tc>
        <w:tc>
          <w:tcPr>
            <w:tcW w:w="4788" w:type="dxa"/>
          </w:tcPr>
          <w:p w:rsidR="00235A71" w:rsidRPr="00D84013" w:rsidRDefault="00745338" w:rsidP="00235A71">
            <w:pPr>
              <w:spacing w:before="57"/>
              <w:ind w:left="107"/>
              <w:rPr>
                <w:sz w:val="20"/>
                <w:szCs w:val="20"/>
                <w:lang w:val="mn-MN"/>
              </w:rPr>
            </w:pPr>
            <w:r>
              <w:rPr>
                <w:sz w:val="20"/>
                <w:szCs w:val="20"/>
                <w:lang w:val="mn-MN"/>
              </w:rPr>
              <w:t>Холбоосыг</w:t>
            </w:r>
            <w:r w:rsidR="00235A71" w:rsidRPr="00D84013">
              <w:rPr>
                <w:sz w:val="20"/>
                <w:szCs w:val="20"/>
                <w:lang w:val="mn-MN"/>
              </w:rPr>
              <w:t xml:space="preserve"> идэвхгүй үед нь зогсоож болно.</w:t>
            </w:r>
          </w:p>
        </w:tc>
      </w:tr>
    </w:tbl>
    <w:p w:rsidR="008A18F4" w:rsidRPr="00D84013" w:rsidRDefault="008A18F4" w:rsidP="008A18F4">
      <w:pPr>
        <w:pStyle w:val="NoSpacing"/>
        <w:spacing w:line="276" w:lineRule="auto"/>
        <w:rPr>
          <w:b/>
          <w:lang w:val="mn-MN"/>
        </w:rPr>
      </w:pPr>
    </w:p>
    <w:p w:rsidR="008A18F4" w:rsidRPr="00D84013" w:rsidRDefault="008A18F4" w:rsidP="008A18F4">
      <w:pPr>
        <w:ind w:right="160"/>
        <w:jc w:val="center"/>
        <w:rPr>
          <w:b/>
          <w:lang w:val="mn-MN"/>
        </w:rPr>
      </w:pPr>
      <w:r w:rsidRPr="00D84013">
        <w:rPr>
          <w:b/>
          <w:lang w:val="mn-MN"/>
        </w:rPr>
        <w:t>Table 7 – Attributes of the eTr-IEC61850-90-2:LinkModes element</w:t>
      </w:r>
    </w:p>
    <w:tbl>
      <w:tblPr>
        <w:tblStyle w:val="TableGrid"/>
        <w:tblW w:w="0" w:type="auto"/>
        <w:tblLook w:val="04A0" w:firstRow="1" w:lastRow="0" w:firstColumn="1" w:lastColumn="0" w:noHBand="0" w:noVBand="1"/>
      </w:tblPr>
      <w:tblGrid>
        <w:gridCol w:w="4788"/>
        <w:gridCol w:w="4788"/>
      </w:tblGrid>
      <w:tr w:rsidR="00235A71" w:rsidRPr="00D84013" w:rsidTr="00CA71F6">
        <w:tc>
          <w:tcPr>
            <w:tcW w:w="4788" w:type="dxa"/>
          </w:tcPr>
          <w:p w:rsidR="00235A71" w:rsidRPr="00D84013" w:rsidRDefault="00235A71" w:rsidP="00235A71">
            <w:pPr>
              <w:pStyle w:val="TableParagraph"/>
              <w:ind w:left="107"/>
              <w:jc w:val="center"/>
              <w:rPr>
                <w:b/>
                <w:sz w:val="20"/>
                <w:szCs w:val="20"/>
                <w:lang w:val="mn-MN"/>
              </w:rPr>
            </w:pPr>
            <w:r w:rsidRPr="00D84013">
              <w:rPr>
                <w:b/>
                <w:sz w:val="20"/>
                <w:szCs w:val="20"/>
                <w:lang w:val="mn-MN"/>
              </w:rPr>
              <w:t>Attribute name</w:t>
            </w:r>
          </w:p>
        </w:tc>
        <w:tc>
          <w:tcPr>
            <w:tcW w:w="4788" w:type="dxa"/>
          </w:tcPr>
          <w:p w:rsidR="00235A71" w:rsidRPr="00D84013" w:rsidRDefault="00235A71" w:rsidP="00235A71">
            <w:pPr>
              <w:pStyle w:val="TableParagraph"/>
              <w:ind w:right="306"/>
              <w:jc w:val="center"/>
              <w:rPr>
                <w:b/>
                <w:sz w:val="20"/>
                <w:szCs w:val="20"/>
                <w:lang w:val="mn-MN"/>
              </w:rPr>
            </w:pPr>
            <w:r w:rsidRPr="00D84013">
              <w:rPr>
                <w:b/>
                <w:sz w:val="20"/>
                <w:szCs w:val="20"/>
                <w:lang w:val="mn-MN"/>
              </w:rPr>
              <w:t>Description</w:t>
            </w:r>
          </w:p>
        </w:tc>
      </w:tr>
      <w:tr w:rsidR="00235A71" w:rsidRPr="00D84013" w:rsidTr="00CA71F6">
        <w:tc>
          <w:tcPr>
            <w:tcW w:w="4788" w:type="dxa"/>
          </w:tcPr>
          <w:p w:rsidR="00235A71" w:rsidRPr="00D84013" w:rsidRDefault="00235A71" w:rsidP="00235A71">
            <w:pPr>
              <w:pStyle w:val="TableParagraph"/>
              <w:spacing w:before="58"/>
              <w:ind w:left="107"/>
              <w:rPr>
                <w:sz w:val="20"/>
                <w:szCs w:val="20"/>
                <w:lang w:val="mn-MN"/>
              </w:rPr>
            </w:pPr>
            <w:r w:rsidRPr="00D84013">
              <w:rPr>
                <w:sz w:val="20"/>
                <w:szCs w:val="20"/>
                <w:lang w:val="mn-MN"/>
              </w:rPr>
              <w:t>active</w:t>
            </w:r>
          </w:p>
        </w:tc>
        <w:tc>
          <w:tcPr>
            <w:tcW w:w="4788" w:type="dxa"/>
          </w:tcPr>
          <w:p w:rsidR="00235A71" w:rsidRPr="00D84013" w:rsidRDefault="00235A71" w:rsidP="00235A71">
            <w:pPr>
              <w:pStyle w:val="TableParagraph"/>
              <w:spacing w:before="58"/>
              <w:ind w:left="107"/>
              <w:rPr>
                <w:sz w:val="20"/>
                <w:szCs w:val="20"/>
                <w:lang w:val="mn-MN"/>
              </w:rPr>
            </w:pPr>
            <w:r w:rsidRPr="00D84013">
              <w:rPr>
                <w:sz w:val="20"/>
                <w:szCs w:val="20"/>
                <w:lang w:val="mn-MN"/>
              </w:rPr>
              <w:t>When true the link can be operated as main link for data exchange</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standby</w:t>
            </w:r>
          </w:p>
        </w:tc>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When true the link can be operated as backup link with active data transmission</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supervised</w:t>
            </w:r>
          </w:p>
        </w:tc>
        <w:tc>
          <w:tcPr>
            <w:tcW w:w="4788" w:type="dxa"/>
          </w:tcPr>
          <w:p w:rsidR="00235A71" w:rsidRPr="00D84013" w:rsidRDefault="00235A71" w:rsidP="00235A71">
            <w:pPr>
              <w:pStyle w:val="TableParagraph"/>
              <w:ind w:left="107" w:right="816"/>
              <w:rPr>
                <w:sz w:val="20"/>
                <w:szCs w:val="20"/>
                <w:lang w:val="mn-MN"/>
              </w:rPr>
            </w:pPr>
            <w:r w:rsidRPr="00D84013">
              <w:rPr>
                <w:sz w:val="20"/>
                <w:szCs w:val="20"/>
                <w:lang w:val="mn-MN"/>
              </w:rPr>
              <w:t>When true the link can be operated as backup link without active data transmission</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off</w:t>
            </w:r>
          </w:p>
        </w:tc>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When true the link can be disabled when not active</w:t>
            </w:r>
          </w:p>
        </w:tc>
      </w:tr>
    </w:tbl>
    <w:p w:rsidR="008A18F4" w:rsidRPr="00D84013" w:rsidRDefault="008A18F4" w:rsidP="00235A71">
      <w:pPr>
        <w:rPr>
          <w:b/>
          <w:lang w:val="mn-MN"/>
        </w:rPr>
      </w:pPr>
    </w:p>
    <w:p w:rsidR="003A6CEE" w:rsidRPr="00D84013" w:rsidRDefault="003A6CEE" w:rsidP="005347B6">
      <w:pPr>
        <w:rPr>
          <w:b/>
          <w:sz w:val="20"/>
          <w:lang w:val="mn-MN"/>
        </w:rPr>
      </w:pPr>
    </w:p>
    <w:tbl>
      <w:tblPr>
        <w:tblStyle w:val="TableGrid"/>
        <w:tblW w:w="0" w:type="auto"/>
        <w:tblLook w:val="04A0" w:firstRow="1" w:lastRow="0" w:firstColumn="1" w:lastColumn="0" w:noHBand="0" w:noVBand="1"/>
      </w:tblPr>
      <w:tblGrid>
        <w:gridCol w:w="4788"/>
        <w:gridCol w:w="4788"/>
      </w:tblGrid>
      <w:tr w:rsidR="008A18F4" w:rsidRPr="00D84013" w:rsidTr="008A18F4">
        <w:tc>
          <w:tcPr>
            <w:tcW w:w="4788" w:type="dxa"/>
          </w:tcPr>
          <w:p w:rsidR="008A18F4" w:rsidRPr="00D84013" w:rsidRDefault="008A18F4" w:rsidP="008A18F4">
            <w:pPr>
              <w:jc w:val="both"/>
              <w:rPr>
                <w:b/>
                <w:spacing w:val="5"/>
                <w:lang w:val="mn-MN"/>
              </w:rPr>
            </w:pPr>
            <w:r w:rsidRPr="00D84013">
              <w:rPr>
                <w:b/>
                <w:spacing w:val="5"/>
                <w:lang w:val="mn-MN"/>
              </w:rPr>
              <w:t>6.3.2.4 eTr-IEC61850-90-2: Клиентийн бэлтгэл нөөцийн үйлчилгээ</w:t>
            </w:r>
          </w:p>
          <w:p w:rsidR="008A18F4" w:rsidRPr="00D84013" w:rsidRDefault="008A18F4" w:rsidP="008A18F4">
            <w:pPr>
              <w:jc w:val="both"/>
              <w:rPr>
                <w:b/>
                <w:spacing w:val="5"/>
                <w:lang w:val="mn-MN"/>
              </w:rPr>
            </w:pPr>
          </w:p>
          <w:p w:rsidR="008A18F4" w:rsidRPr="00993B89" w:rsidRDefault="008A18F4"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Одоогийн өгөгдлийн санг тэлэх боломжгүй: IEC 61850-6:2009-д тодорхойлсон үйлчилгээний элемент нь өөр </w:t>
            </w:r>
            <w:r w:rsidR="00745338" w:rsidRPr="00993B89">
              <w:rPr>
                <w:bCs/>
                <w:color w:val="000000"/>
                <w:shd w:val="clear" w:color="auto" w:fill="FFFFFF"/>
                <w:lang w:val="mn-MN"/>
              </w:rPr>
              <w:t>нэршлийн</w:t>
            </w:r>
            <w:r w:rsidRPr="00993B89">
              <w:rPr>
                <w:bCs/>
                <w:color w:val="000000"/>
                <w:shd w:val="clear" w:color="auto" w:fill="FFFFFF"/>
                <w:lang w:val="mn-MN"/>
              </w:rPr>
              <w:t xml:space="preserve"> элемент болох eTr-IEC61850-90-2: ClientRedundancyServices-ийн хамтаар eTr-IEC61850-90-2:RedundancyModes and eTr-IEC61850-90-2:LinkModes элементүүдийг дэмжихээр танилцуулагдаагүй.</w:t>
            </w:r>
          </w:p>
          <w:p w:rsidR="008A18F4" w:rsidRPr="00993B89" w:rsidRDefault="00CC547E" w:rsidP="00993B89">
            <w:pPr>
              <w:spacing w:line="276" w:lineRule="auto"/>
              <w:jc w:val="both"/>
              <w:rPr>
                <w:bCs/>
                <w:color w:val="000000"/>
                <w:shd w:val="clear" w:color="auto" w:fill="FFFFFF"/>
                <w:lang w:val="mn-MN"/>
              </w:rPr>
            </w:pPr>
            <w:r w:rsidRPr="00993B89">
              <w:rPr>
                <w:bCs/>
                <w:color w:val="000000"/>
                <w:shd w:val="clear" w:color="auto" w:fill="FFFFFF"/>
                <w:lang w:val="mn-MN"/>
              </w:rPr>
              <w:t>18-р зурагт</w:t>
            </w:r>
            <w:r w:rsidR="008A18F4" w:rsidRPr="00993B89">
              <w:rPr>
                <w:bCs/>
                <w:color w:val="000000"/>
                <w:shd w:val="clear" w:color="auto" w:fill="FFFFFF"/>
                <w:lang w:val="mn-MN"/>
              </w:rPr>
              <w:t xml:space="preserve"> eTr-IEC61850:ClientRedundancyServices схемийн өргөтгөлийн диаграммыг харуулж байна.</w:t>
            </w:r>
          </w:p>
          <w:p w:rsidR="000938CF" w:rsidRPr="00D84013" w:rsidRDefault="000938CF" w:rsidP="008A18F4">
            <w:pPr>
              <w:jc w:val="both"/>
              <w:rPr>
                <w:spacing w:val="5"/>
                <w:lang w:val="mn-MN"/>
              </w:rPr>
            </w:pPr>
          </w:p>
          <w:p w:rsidR="008A18F4" w:rsidRPr="00D84013" w:rsidRDefault="000938CF" w:rsidP="008A18F4">
            <w:pPr>
              <w:jc w:val="both"/>
              <w:rPr>
                <w:spacing w:val="5"/>
                <w:lang w:val="mn-MN"/>
              </w:rPr>
            </w:pPr>
            <w:r w:rsidRPr="00D84013">
              <w:rPr>
                <w:spacing w:val="5"/>
                <w:lang w:val="mn-MN"/>
              </w:rPr>
              <w:t>XML схемээс:</w:t>
            </w:r>
          </w:p>
          <w:p w:rsidR="000938CF" w:rsidRPr="00D84013" w:rsidRDefault="000938CF" w:rsidP="000938CF">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"tClientRedundancyServices</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0938CF" w:rsidRPr="00D84013" w:rsidRDefault="000938CF" w:rsidP="000938CF">
            <w:pPr>
              <w:pStyle w:val="BodyText"/>
              <w:spacing w:before="1"/>
              <w:ind w:left="497" w:right="818" w:firstLine="41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spacing w:line="209" w:lineRule="exact"/>
              <w:ind w:left="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ind w:left="497" w:right="1859" w:firstLine="41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"CooperatingClients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spacing w:line="208"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0938CF" w:rsidRPr="00D84013" w:rsidRDefault="000938CF" w:rsidP="000938CF">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0938CF" w:rsidRPr="00D84013" w:rsidRDefault="000938CF" w:rsidP="000938CF">
            <w:pPr>
              <w:pStyle w:val="BodyText"/>
              <w:spacing w:before="7"/>
              <w:rPr>
                <w:rFonts w:ascii="Symbol" w:hAnsi="Symbol"/>
                <w:sz w:val="24"/>
                <w:szCs w:val="24"/>
                <w:lang w:val="mn-MN"/>
              </w:rPr>
            </w:pPr>
          </w:p>
          <w:p w:rsidR="000938CF" w:rsidRPr="00D84013" w:rsidRDefault="000938CF" w:rsidP="000938CF">
            <w:pPr>
              <w:pStyle w:val="BodyText"/>
              <w:spacing w:line="208" w:lineRule="exac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"ClientRedundancyServices</w:t>
            </w:r>
            <w:r w:rsidRPr="00D84013">
              <w:rPr>
                <w:color w:val="0000FF"/>
                <w:sz w:val="24"/>
                <w:szCs w:val="24"/>
                <w:lang w:val="mn-MN"/>
              </w:rPr>
              <w:t>"</w:t>
            </w:r>
          </w:p>
          <w:p w:rsidR="000938CF" w:rsidRPr="00D84013" w:rsidRDefault="000938CF" w:rsidP="000938CF">
            <w:pPr>
              <w:pStyle w:val="BodyText"/>
              <w:spacing w:line="208" w:lineRule="exact"/>
              <w:ind w:left="914"/>
              <w:rPr>
                <w:rFonts w:ascii="Symbol" w:hAnsi="Symbol"/>
                <w:sz w:val="24"/>
                <w:szCs w:val="24"/>
                <w:lang w:val="mn-MN"/>
              </w:rPr>
            </w:pP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"eTr-IEC61850-90-2:tClientRedundancyServices</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8A18F4">
            <w:pPr>
              <w:jc w:val="both"/>
              <w:rPr>
                <w:spacing w:val="5"/>
                <w:lang w:val="mn-MN"/>
              </w:rPr>
            </w:pPr>
          </w:p>
          <w:p w:rsidR="000938CF" w:rsidRPr="00993B89" w:rsidRDefault="000938CF" w:rsidP="00993B89">
            <w:pPr>
              <w:spacing w:line="276" w:lineRule="auto"/>
              <w:jc w:val="both"/>
              <w:rPr>
                <w:bCs/>
                <w:color w:val="000000"/>
                <w:shd w:val="clear" w:color="auto" w:fill="FFFFFF"/>
                <w:lang w:val="mn-MN"/>
              </w:rPr>
            </w:pPr>
            <w:r w:rsidRPr="00993B89">
              <w:rPr>
                <w:bCs/>
                <w:color w:val="000000"/>
                <w:shd w:val="clear" w:color="auto" w:fill="FFFFFF"/>
                <w:lang w:val="mn-MN"/>
              </w:rPr>
              <w:t>eTr-IEC61850-90-2:ClientRedundancyServices элементийг eTr-IEC61850-90-2-ийн Хувийн төрөлд өгөгдлийн сангийн доор: “AccessPoint element”-д”тавих. eTr-IEC61850-90 2:ClientRedundancyServ</w:t>
            </w:r>
            <w:r w:rsidR="00B50E05" w:rsidRPr="00993B89">
              <w:rPr>
                <w:bCs/>
                <w:color w:val="000000"/>
                <w:shd w:val="clear" w:color="auto" w:fill="FFFFFF"/>
                <w:lang w:val="mn-MN"/>
              </w:rPr>
              <w:t>ices элементийн шинж чанаруудыг 8-р хүснэгтэд</w:t>
            </w:r>
            <w:r w:rsidRPr="00993B89">
              <w:rPr>
                <w:bCs/>
                <w:color w:val="000000"/>
                <w:shd w:val="clear" w:color="auto" w:fill="FFFFFF"/>
                <w:lang w:val="mn-MN"/>
              </w:rPr>
              <w:t xml:space="preserve"> тодорхойлсон.</w:t>
            </w:r>
          </w:p>
          <w:p w:rsidR="00235A71" w:rsidRPr="00D84013" w:rsidRDefault="00235A71" w:rsidP="000938CF">
            <w:pPr>
              <w:jc w:val="both"/>
              <w:rPr>
                <w:spacing w:val="5"/>
                <w:lang w:val="mn-MN"/>
              </w:rPr>
            </w:pPr>
          </w:p>
          <w:p w:rsidR="00235A71" w:rsidRPr="00993B89" w:rsidRDefault="00235A71"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Тайлбар: Техникийн тайланг IEC 61850-6-гийн шинэчилсэн хувилбарт оруулахдаа  eTr-IEC61850-90-2:ClientRedundancyModes, eTr-IEC61850-90-2:LinkModes ба eTr-IEC61850-90- 2:CooperatingClients-ийг ClientServices –ийг өгөгдлийн сангийн тодо</w:t>
            </w:r>
            <w:r w:rsidR="00745338" w:rsidRPr="00993B89">
              <w:rPr>
                <w:bCs/>
                <w:color w:val="000000"/>
                <w:sz w:val="20"/>
                <w:szCs w:val="20"/>
                <w:shd w:val="clear" w:color="auto" w:fill="FFFFFF"/>
                <w:lang w:val="mn-MN"/>
              </w:rPr>
              <w:t>р</w:t>
            </w:r>
            <w:r w:rsidRPr="00993B89">
              <w:rPr>
                <w:bCs/>
                <w:color w:val="000000"/>
                <w:sz w:val="20"/>
                <w:szCs w:val="20"/>
                <w:shd w:val="clear" w:color="auto" w:fill="FFFFFF"/>
                <w:lang w:val="mn-MN"/>
              </w:rPr>
              <w:t>хойлолтонд нэмж оруулбал element eTr-IEC61850-90- 2:ClientRedundancyServices  хуучирсан хувилбар болно.</w:t>
            </w:r>
          </w:p>
          <w:p w:rsidR="000938CF" w:rsidRPr="00D84013" w:rsidRDefault="000938CF" w:rsidP="008A18F4">
            <w:pPr>
              <w:jc w:val="both"/>
              <w:rPr>
                <w:spacing w:val="5"/>
                <w:lang w:val="mn-MN"/>
              </w:rPr>
            </w:pPr>
          </w:p>
        </w:tc>
        <w:tc>
          <w:tcPr>
            <w:tcW w:w="4788" w:type="dxa"/>
          </w:tcPr>
          <w:p w:rsidR="008A18F4" w:rsidRPr="00D84013" w:rsidRDefault="008A18F4" w:rsidP="008A18F4">
            <w:pPr>
              <w:jc w:val="both"/>
              <w:rPr>
                <w:b/>
                <w:spacing w:val="5"/>
                <w:lang w:val="mn-MN"/>
              </w:rPr>
            </w:pPr>
            <w:r w:rsidRPr="00D84013">
              <w:rPr>
                <w:b/>
                <w:spacing w:val="5"/>
                <w:lang w:val="mn-MN"/>
              </w:rPr>
              <w:lastRenderedPageBreak/>
              <w:t>6.3.2.4 eTr-IEC61850-90-2:ClientRedundancyServices</w:t>
            </w:r>
          </w:p>
          <w:p w:rsidR="008A18F4" w:rsidRPr="00D84013" w:rsidRDefault="008A18F4" w:rsidP="008A18F4">
            <w:pPr>
              <w:jc w:val="both"/>
              <w:rPr>
                <w:b/>
                <w:spacing w:val="5"/>
                <w:lang w:val="mn-MN"/>
              </w:rPr>
            </w:pPr>
          </w:p>
          <w:p w:rsidR="008A18F4" w:rsidRPr="00993B89" w:rsidRDefault="008A18F4" w:rsidP="00993B89">
            <w:pPr>
              <w:spacing w:line="276" w:lineRule="auto"/>
              <w:jc w:val="both"/>
              <w:rPr>
                <w:bCs/>
                <w:color w:val="000000"/>
                <w:shd w:val="clear" w:color="auto" w:fill="FFFFFF"/>
                <w:lang w:val="mn-MN"/>
              </w:rPr>
            </w:pPr>
            <w:r w:rsidRPr="00993B89">
              <w:rPr>
                <w:bCs/>
                <w:color w:val="000000"/>
                <w:shd w:val="clear" w:color="auto" w:fill="FFFFFF"/>
                <w:lang w:val="mn-MN"/>
              </w:rPr>
              <w:t>As it is not possible to extend the existing scl:Services element defined in IEC 61850-6:2009 with an element from another namespace the element eTr-IEC61850-90-2: ClientRedundancyServices is introduced to hold the  eTr-IEC61850-90-2:RedundancyModes and eTr-IEC61850-90-2:LinkModes elements.</w:t>
            </w:r>
          </w:p>
          <w:p w:rsidR="008A18F4" w:rsidRPr="00993B89" w:rsidRDefault="001023F8" w:rsidP="00993B89">
            <w:pPr>
              <w:spacing w:line="276" w:lineRule="auto"/>
              <w:jc w:val="both"/>
              <w:rPr>
                <w:bCs/>
                <w:color w:val="000000"/>
                <w:shd w:val="clear" w:color="auto" w:fill="FFFFFF"/>
                <w:lang w:val="mn-MN"/>
              </w:rPr>
            </w:pPr>
            <w:hyperlink w:anchor="_bookmark113" w:history="1">
              <w:r w:rsidR="008A18F4" w:rsidRPr="00993B89">
                <w:rPr>
                  <w:bCs/>
                  <w:color w:val="000000"/>
                  <w:shd w:val="clear" w:color="auto" w:fill="FFFFFF"/>
                  <w:lang w:val="mn-MN"/>
                </w:rPr>
                <w:t>Figure 18</w:t>
              </w:r>
            </w:hyperlink>
            <w:r w:rsidR="008A18F4" w:rsidRPr="00993B89">
              <w:rPr>
                <w:bCs/>
                <w:color w:val="000000"/>
                <w:shd w:val="clear" w:color="auto" w:fill="FFFFFF"/>
                <w:lang w:val="mn-MN"/>
              </w:rPr>
              <w:t xml:space="preserve"> shows the diagram  of the eTr-IEC61850:ClientRedundancyServices schema extension</w:t>
            </w:r>
          </w:p>
          <w:p w:rsidR="008A18F4" w:rsidRPr="00D84013" w:rsidRDefault="008A18F4" w:rsidP="008A18F4">
            <w:pPr>
              <w:jc w:val="both"/>
              <w:rPr>
                <w:spacing w:val="5"/>
                <w:lang w:val="mn-MN"/>
              </w:rPr>
            </w:pPr>
          </w:p>
          <w:p w:rsidR="000938CF" w:rsidRPr="00D84013" w:rsidRDefault="000938CF" w:rsidP="008A18F4">
            <w:pPr>
              <w:jc w:val="both"/>
              <w:rPr>
                <w:spacing w:val="5"/>
                <w:lang w:val="mn-MN"/>
              </w:rPr>
            </w:pPr>
            <w:r w:rsidRPr="00D84013">
              <w:rPr>
                <w:spacing w:val="5"/>
                <w:lang w:val="mn-MN"/>
              </w:rPr>
              <w:t>Excerpt from the XML schema:</w:t>
            </w:r>
          </w:p>
          <w:p w:rsidR="000938CF" w:rsidRPr="00D84013" w:rsidRDefault="000938CF" w:rsidP="000938CF">
            <w:pPr>
              <w:rPr>
                <w:lang w:val="mn-MN"/>
              </w:rPr>
            </w:pPr>
          </w:p>
          <w:p w:rsidR="000938CF" w:rsidRPr="00D84013" w:rsidRDefault="000938CF" w:rsidP="000938CF">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"tClientRedundancyServices</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0938CF" w:rsidRPr="00D84013" w:rsidRDefault="000938CF" w:rsidP="000938CF">
            <w:pPr>
              <w:pStyle w:val="BodyText"/>
              <w:spacing w:before="1"/>
              <w:ind w:left="497" w:right="818" w:firstLine="41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spacing w:line="209" w:lineRule="exact"/>
              <w:ind w:left="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ind w:left="497" w:right="1859" w:firstLine="41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"CooperatingClients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spacing w:line="208"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0938CF" w:rsidRPr="00D84013" w:rsidRDefault="000938CF" w:rsidP="000938CF">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0938CF" w:rsidRPr="00D84013" w:rsidRDefault="000938CF" w:rsidP="000938CF">
            <w:pPr>
              <w:pStyle w:val="BodyText"/>
              <w:spacing w:before="7"/>
              <w:rPr>
                <w:rFonts w:ascii="Symbol" w:hAnsi="Symbol"/>
                <w:sz w:val="24"/>
                <w:szCs w:val="24"/>
                <w:lang w:val="mn-MN"/>
              </w:rPr>
            </w:pPr>
          </w:p>
          <w:p w:rsidR="000938CF" w:rsidRPr="00D84013" w:rsidRDefault="000938CF" w:rsidP="000938CF">
            <w:pPr>
              <w:pStyle w:val="BodyText"/>
              <w:spacing w:line="208" w:lineRule="exac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"ClientRedundancyServices</w:t>
            </w:r>
            <w:r w:rsidRPr="00D84013">
              <w:rPr>
                <w:color w:val="0000FF"/>
                <w:sz w:val="24"/>
                <w:szCs w:val="24"/>
                <w:lang w:val="mn-MN"/>
              </w:rPr>
              <w:t>"</w:t>
            </w:r>
          </w:p>
          <w:p w:rsidR="000938CF" w:rsidRPr="00D84013" w:rsidRDefault="000938CF" w:rsidP="000938CF">
            <w:pPr>
              <w:pStyle w:val="BodyText"/>
              <w:spacing w:line="208" w:lineRule="exact"/>
              <w:ind w:left="914"/>
              <w:rPr>
                <w:rFonts w:ascii="Symbol" w:hAnsi="Symbol"/>
                <w:sz w:val="24"/>
                <w:szCs w:val="24"/>
                <w:lang w:val="mn-MN"/>
              </w:rPr>
            </w:pP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"eTr-IEC61850-90-2:tClientRedundancyServices</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rPr>
                <w:lang w:val="mn-MN"/>
              </w:rPr>
            </w:pPr>
          </w:p>
          <w:p w:rsidR="000938CF" w:rsidRPr="00993B89" w:rsidRDefault="000938CF"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 xml:space="preserve">The eTr-IEC61850-90-2:ClientRedundancyServices element is put in a Private of type eTr- IEC61850-90-2 below the scl:AccessPoint element. The attributes of the eTr-IEC61850-90- 2:ClientRedundancyServices element are defined </w:t>
            </w:r>
            <w:hyperlink w:anchor="_bookmark114" w:history="1">
              <w:r w:rsidRPr="00993B89">
                <w:rPr>
                  <w:bCs/>
                  <w:color w:val="000000"/>
                  <w:shd w:val="clear" w:color="auto" w:fill="FFFFFF"/>
                  <w:lang w:val="mn-MN"/>
                </w:rPr>
                <w:t>Table 8.</w:t>
              </w:r>
            </w:hyperlink>
          </w:p>
          <w:p w:rsidR="000938CF" w:rsidRPr="00D84013" w:rsidRDefault="000938CF" w:rsidP="000938CF">
            <w:pPr>
              <w:rPr>
                <w:lang w:val="mn-MN"/>
              </w:rPr>
            </w:pPr>
          </w:p>
          <w:p w:rsidR="00235A71" w:rsidRPr="00D84013" w:rsidRDefault="00235A71" w:rsidP="000938CF">
            <w:pPr>
              <w:rPr>
                <w:lang w:val="mn-MN"/>
              </w:rPr>
            </w:pPr>
          </w:p>
          <w:p w:rsidR="00235A71" w:rsidRPr="00D84013" w:rsidRDefault="00235A71" w:rsidP="000938CF">
            <w:pPr>
              <w:rPr>
                <w:lang w:val="mn-MN"/>
              </w:rPr>
            </w:pPr>
          </w:p>
          <w:p w:rsidR="00235A71" w:rsidRPr="00993B89" w:rsidRDefault="00235A71"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NOTE When this technical report will be integrated into a new edition of IEC 61850-6 it is intended to add the</w:t>
            </w:r>
          </w:p>
          <w:p w:rsidR="00235A71" w:rsidRPr="00993B89" w:rsidRDefault="00235A71"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elements eTr-IEC61850-90-2:ClientRedundancyModes, eTr-IEC61850-90-2:LinkModes and eTr-IEC61850-90-</w:t>
            </w:r>
          </w:p>
          <w:p w:rsidR="00235A71" w:rsidRPr="00993B89" w:rsidRDefault="00235A71"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2:CooperatingClients to the definition of scl:ClientServices and then the element eTr-IEC61850-90-</w:t>
            </w:r>
          </w:p>
          <w:p w:rsidR="00235A71" w:rsidRPr="00D84013" w:rsidRDefault="00235A71" w:rsidP="00993B89">
            <w:pPr>
              <w:spacing w:line="276" w:lineRule="auto"/>
              <w:jc w:val="both"/>
              <w:rPr>
                <w:lang w:val="mn-MN"/>
              </w:rPr>
            </w:pPr>
            <w:r w:rsidRPr="00993B89">
              <w:rPr>
                <w:bCs/>
                <w:color w:val="000000"/>
                <w:sz w:val="20"/>
                <w:szCs w:val="20"/>
                <w:shd w:val="clear" w:color="auto" w:fill="FFFFFF"/>
                <w:lang w:val="mn-MN"/>
              </w:rPr>
              <w:t>2:ClientRedundancyServices will become obsolete.</w:t>
            </w:r>
          </w:p>
        </w:tc>
      </w:tr>
      <w:tr w:rsidR="00235A71" w:rsidRPr="00D84013" w:rsidTr="00CA71F6">
        <w:tc>
          <w:tcPr>
            <w:tcW w:w="9576" w:type="dxa"/>
            <w:gridSpan w:val="2"/>
          </w:tcPr>
          <w:p w:rsidR="00235A71" w:rsidRPr="00D84013" w:rsidRDefault="00235A71" w:rsidP="008A18F4">
            <w:pPr>
              <w:jc w:val="both"/>
              <w:rPr>
                <w:b/>
                <w:spacing w:val="5"/>
                <w:lang w:val="mn-MN"/>
              </w:rPr>
            </w:pPr>
            <w:r w:rsidRPr="00D84013">
              <w:rPr>
                <w:noProof/>
              </w:rPr>
              <w:lastRenderedPageBreak/>
              <w:drawing>
                <wp:inline distT="0" distB="0" distL="0" distR="0" wp14:anchorId="61403876" wp14:editId="18981E66">
                  <wp:extent cx="5819508" cy="2265528"/>
                  <wp:effectExtent l="0" t="0" r="0" b="1905"/>
                  <wp:docPr id="12415" name="Picture 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830736" cy="2269899"/>
                          </a:xfrm>
                          <a:prstGeom prst="rect">
                            <a:avLst/>
                          </a:prstGeom>
                        </pic:spPr>
                      </pic:pic>
                    </a:graphicData>
                  </a:graphic>
                </wp:inline>
              </w:drawing>
            </w:r>
          </w:p>
        </w:tc>
      </w:tr>
      <w:tr w:rsidR="00235A71" w:rsidRPr="00D84013" w:rsidTr="008A18F4">
        <w:tc>
          <w:tcPr>
            <w:tcW w:w="4788" w:type="dxa"/>
          </w:tcPr>
          <w:p w:rsidR="00235A71" w:rsidRPr="006A3E62" w:rsidRDefault="00235A71" w:rsidP="00235A71">
            <w:pPr>
              <w:rPr>
                <w:b/>
                <w:bCs/>
                <w:color w:val="000000"/>
                <w:shd w:val="clear" w:color="auto" w:fill="FFFFFF"/>
                <w:lang w:val="mn-MN"/>
              </w:rPr>
            </w:pPr>
            <w:r w:rsidRPr="006A3E62">
              <w:rPr>
                <w:b/>
                <w:bCs/>
                <w:color w:val="000000"/>
                <w:shd w:val="clear" w:color="auto" w:fill="FFFFFF"/>
                <w:lang w:val="mn-MN"/>
              </w:rPr>
              <w:t>18-р зураг – eTr-IEC61850-90-2:ClientRedundancyServices диаграмм</w:t>
            </w:r>
          </w:p>
          <w:p w:rsidR="00235A71" w:rsidRPr="006A3E62" w:rsidRDefault="00235A71" w:rsidP="008A18F4">
            <w:pPr>
              <w:jc w:val="both"/>
              <w:rPr>
                <w:b/>
                <w:bCs/>
                <w:color w:val="000000"/>
                <w:shd w:val="clear" w:color="auto" w:fill="FFFFFF"/>
                <w:lang w:val="mn-MN"/>
              </w:rPr>
            </w:pPr>
          </w:p>
        </w:tc>
        <w:tc>
          <w:tcPr>
            <w:tcW w:w="4788" w:type="dxa"/>
          </w:tcPr>
          <w:p w:rsidR="00235A71" w:rsidRPr="006A3E62" w:rsidRDefault="00235A71" w:rsidP="00235A71">
            <w:pPr>
              <w:rPr>
                <w:b/>
                <w:bCs/>
                <w:color w:val="000000"/>
                <w:shd w:val="clear" w:color="auto" w:fill="FFFFFF"/>
                <w:lang w:val="mn-MN"/>
              </w:rPr>
            </w:pPr>
            <w:r w:rsidRPr="006A3E62">
              <w:rPr>
                <w:b/>
                <w:bCs/>
                <w:color w:val="000000"/>
                <w:shd w:val="clear" w:color="auto" w:fill="FFFFFF"/>
                <w:lang w:val="mn-MN"/>
              </w:rPr>
              <w:t>Figure 18 – Diagram of eTr-IEC61850-90-2:ClientRedundancyServices</w:t>
            </w:r>
          </w:p>
          <w:p w:rsidR="00235A71" w:rsidRPr="006A3E62" w:rsidRDefault="00235A71" w:rsidP="008A18F4">
            <w:pPr>
              <w:jc w:val="both"/>
              <w:rPr>
                <w:b/>
                <w:bCs/>
                <w:color w:val="000000"/>
                <w:shd w:val="clear" w:color="auto" w:fill="FFFFFF"/>
                <w:lang w:val="mn-MN"/>
              </w:rPr>
            </w:pPr>
          </w:p>
        </w:tc>
      </w:tr>
    </w:tbl>
    <w:p w:rsidR="00DD2F3F" w:rsidRPr="00D84013" w:rsidRDefault="00DD2F3F" w:rsidP="005347B6">
      <w:pPr>
        <w:rPr>
          <w:b/>
          <w:lang w:val="mn-MN"/>
        </w:rPr>
      </w:pPr>
    </w:p>
    <w:p w:rsidR="00CC695E" w:rsidRPr="00D84013" w:rsidRDefault="00CC695E" w:rsidP="00CC695E">
      <w:pPr>
        <w:pStyle w:val="NoSpacing"/>
        <w:spacing w:line="276" w:lineRule="auto"/>
        <w:rPr>
          <w:b/>
          <w:lang w:val="mn-MN"/>
        </w:rPr>
      </w:pPr>
      <w:r w:rsidRPr="00D84013">
        <w:rPr>
          <w:b/>
          <w:lang w:val="mn-MN"/>
        </w:rPr>
        <w:t>8</w:t>
      </w:r>
      <w:r w:rsidR="00235A71" w:rsidRPr="00D84013">
        <w:rPr>
          <w:b/>
          <w:lang w:val="mn-MN"/>
        </w:rPr>
        <w:t>-р хүснэгт</w:t>
      </w:r>
      <w:r w:rsidRPr="00D84013">
        <w:rPr>
          <w:b/>
          <w:lang w:val="mn-MN"/>
        </w:rPr>
        <w:t xml:space="preserve"> – eTr-IEC61850-90-2:ClientRedundancyServices element/-ийн элементүүд</w:t>
      </w:r>
    </w:p>
    <w:tbl>
      <w:tblPr>
        <w:tblStyle w:val="TableGrid"/>
        <w:tblW w:w="0" w:type="auto"/>
        <w:tblLook w:val="04A0" w:firstRow="1" w:lastRow="0" w:firstColumn="1" w:lastColumn="0" w:noHBand="0" w:noVBand="1"/>
      </w:tblPr>
      <w:tblGrid>
        <w:gridCol w:w="4788"/>
        <w:gridCol w:w="4788"/>
      </w:tblGrid>
      <w:tr w:rsidR="00235A71" w:rsidRPr="00D84013" w:rsidTr="00235A71">
        <w:tc>
          <w:tcPr>
            <w:tcW w:w="4788" w:type="dxa"/>
          </w:tcPr>
          <w:p w:rsidR="00235A71" w:rsidRPr="00D84013" w:rsidRDefault="00235A71" w:rsidP="00235A71">
            <w:pPr>
              <w:pStyle w:val="TableParagraph"/>
              <w:ind w:left="107"/>
              <w:jc w:val="center"/>
              <w:rPr>
                <w:b/>
                <w:sz w:val="20"/>
                <w:szCs w:val="20"/>
                <w:lang w:val="mn-MN"/>
              </w:rPr>
            </w:pPr>
            <w:r w:rsidRPr="00D84013">
              <w:rPr>
                <w:b/>
                <w:sz w:val="20"/>
                <w:szCs w:val="20"/>
                <w:lang w:val="mn-MN"/>
              </w:rPr>
              <w:t>Шинж тэмдгийн нэрс</w:t>
            </w:r>
          </w:p>
        </w:tc>
        <w:tc>
          <w:tcPr>
            <w:tcW w:w="4788" w:type="dxa"/>
          </w:tcPr>
          <w:p w:rsidR="00235A71" w:rsidRPr="00D84013" w:rsidRDefault="00235A71" w:rsidP="00235A71">
            <w:pPr>
              <w:pStyle w:val="TableParagraph"/>
              <w:ind w:right="306"/>
              <w:jc w:val="center"/>
              <w:rPr>
                <w:b/>
                <w:sz w:val="20"/>
                <w:szCs w:val="20"/>
                <w:lang w:val="mn-MN"/>
              </w:rPr>
            </w:pPr>
            <w:r w:rsidRPr="00D84013">
              <w:rPr>
                <w:b/>
                <w:sz w:val="20"/>
                <w:szCs w:val="20"/>
                <w:lang w:val="mn-MN"/>
              </w:rPr>
              <w:t>Тодорхойлолт</w:t>
            </w:r>
          </w:p>
        </w:tc>
      </w:tr>
      <w:tr w:rsidR="00235A71" w:rsidRPr="00B50E05" w:rsidTr="00235A71">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Бэлтгэл нөөц горимууд</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Клиентийн нэвтрэх цэгийн бэлтгэл нөөц горим дэмжигдсэн.</w:t>
            </w:r>
          </w:p>
        </w:tc>
      </w:tr>
      <w:tr w:rsidR="00235A71" w:rsidRPr="00B50E05" w:rsidTr="00235A71">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Линкийн горимууд</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 xml:space="preserve">Клиентийн нэвтрэх цэгийн линкийн горим </w:t>
            </w:r>
            <w:r w:rsidRPr="00D84013">
              <w:rPr>
                <w:sz w:val="20"/>
                <w:szCs w:val="20"/>
                <w:lang w:val="mn-MN"/>
              </w:rPr>
              <w:lastRenderedPageBreak/>
              <w:t>дэмжигдсэн</w:t>
            </w:r>
          </w:p>
        </w:tc>
      </w:tr>
      <w:tr w:rsidR="00235A71" w:rsidRPr="00B50E05" w:rsidTr="00235A71">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lastRenderedPageBreak/>
              <w:t>Хамтран ажиллах клиентүүд</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Клиентийн нэвтрэх цэг RCB серверийг нэг ба түүнээс дээш клиентүүдтэй хуваалцахыг дэмжинэ.</w:t>
            </w:r>
          </w:p>
        </w:tc>
      </w:tr>
    </w:tbl>
    <w:p w:rsidR="00235A71" w:rsidRPr="00D84013" w:rsidRDefault="00235A71" w:rsidP="00CC695E">
      <w:pPr>
        <w:pStyle w:val="NoSpacing"/>
        <w:spacing w:line="276" w:lineRule="auto"/>
        <w:rPr>
          <w:b/>
          <w:lang w:val="mn-MN"/>
        </w:rPr>
      </w:pPr>
    </w:p>
    <w:p w:rsidR="00CC695E" w:rsidRPr="00D84013" w:rsidRDefault="00CC695E" w:rsidP="00CC695E">
      <w:pPr>
        <w:pStyle w:val="NoSpacing"/>
        <w:spacing w:line="276" w:lineRule="auto"/>
        <w:rPr>
          <w:b/>
          <w:lang w:val="mn-MN"/>
        </w:rPr>
      </w:pPr>
    </w:p>
    <w:p w:rsidR="00CC695E" w:rsidRPr="00D84013" w:rsidRDefault="00CC695E" w:rsidP="00CC695E">
      <w:pPr>
        <w:spacing w:before="1"/>
        <w:ind w:right="166"/>
        <w:jc w:val="center"/>
        <w:rPr>
          <w:b/>
          <w:lang w:val="mn-MN"/>
        </w:rPr>
      </w:pPr>
      <w:r w:rsidRPr="00D84013">
        <w:rPr>
          <w:b/>
          <w:lang w:val="mn-MN"/>
        </w:rPr>
        <w:t>Table 8 – Elements of the eTr-IEC61850-90-2:ClientRedundancyServices element</w:t>
      </w:r>
    </w:p>
    <w:tbl>
      <w:tblPr>
        <w:tblStyle w:val="TableGrid"/>
        <w:tblW w:w="0" w:type="auto"/>
        <w:tblLook w:val="04A0" w:firstRow="1" w:lastRow="0" w:firstColumn="1" w:lastColumn="0" w:noHBand="0" w:noVBand="1"/>
      </w:tblPr>
      <w:tblGrid>
        <w:gridCol w:w="4788"/>
        <w:gridCol w:w="4788"/>
      </w:tblGrid>
      <w:tr w:rsidR="00235A71" w:rsidRPr="00D84013" w:rsidTr="00CA71F6">
        <w:tc>
          <w:tcPr>
            <w:tcW w:w="4788" w:type="dxa"/>
          </w:tcPr>
          <w:p w:rsidR="00235A71" w:rsidRPr="00D84013" w:rsidRDefault="00235A71" w:rsidP="00235A71">
            <w:pPr>
              <w:pStyle w:val="TableParagraph"/>
              <w:ind w:left="107"/>
              <w:jc w:val="center"/>
              <w:rPr>
                <w:b/>
                <w:sz w:val="20"/>
                <w:szCs w:val="20"/>
                <w:lang w:val="mn-MN"/>
              </w:rPr>
            </w:pPr>
            <w:r w:rsidRPr="00D84013">
              <w:rPr>
                <w:b/>
                <w:sz w:val="20"/>
                <w:szCs w:val="20"/>
                <w:lang w:val="mn-MN"/>
              </w:rPr>
              <w:t>Attribute name</w:t>
            </w:r>
          </w:p>
        </w:tc>
        <w:tc>
          <w:tcPr>
            <w:tcW w:w="4788" w:type="dxa"/>
          </w:tcPr>
          <w:p w:rsidR="00235A71" w:rsidRPr="00D84013" w:rsidRDefault="00235A71" w:rsidP="00235A71">
            <w:pPr>
              <w:pStyle w:val="TableParagraph"/>
              <w:ind w:right="306"/>
              <w:jc w:val="center"/>
              <w:rPr>
                <w:b/>
                <w:sz w:val="20"/>
                <w:szCs w:val="20"/>
                <w:lang w:val="mn-MN"/>
              </w:rPr>
            </w:pPr>
            <w:r w:rsidRPr="00D84013">
              <w:rPr>
                <w:b/>
                <w:sz w:val="20"/>
                <w:szCs w:val="20"/>
                <w:lang w:val="mn-MN"/>
              </w:rPr>
              <w:t>Description</w:t>
            </w:r>
          </w:p>
        </w:tc>
      </w:tr>
      <w:tr w:rsidR="00235A71" w:rsidRPr="00D84013" w:rsidTr="00CA71F6">
        <w:tc>
          <w:tcPr>
            <w:tcW w:w="4788" w:type="dxa"/>
          </w:tcPr>
          <w:p w:rsidR="00235A71" w:rsidRPr="00D84013" w:rsidRDefault="00235A71" w:rsidP="00235A71">
            <w:pPr>
              <w:pStyle w:val="TableParagraph"/>
              <w:spacing w:before="58"/>
              <w:ind w:left="107"/>
              <w:rPr>
                <w:sz w:val="20"/>
                <w:szCs w:val="20"/>
                <w:lang w:val="mn-MN"/>
              </w:rPr>
            </w:pPr>
            <w:r w:rsidRPr="00D84013">
              <w:rPr>
                <w:sz w:val="20"/>
                <w:szCs w:val="20"/>
                <w:lang w:val="mn-MN"/>
              </w:rPr>
              <w:t>RedundancyModes</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The supported redundancy modes of the client access point</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LinkModes</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The supported link modes of the client access point</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CooperatingClients</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The client access point supports sharing server RCBs with one or more other clients</w:t>
            </w:r>
          </w:p>
        </w:tc>
      </w:tr>
    </w:tbl>
    <w:p w:rsidR="00CC695E" w:rsidRPr="00D84013" w:rsidRDefault="00CC695E" w:rsidP="005347B6">
      <w:pPr>
        <w:rPr>
          <w:b/>
          <w:lang w:val="mn-MN"/>
        </w:rPr>
      </w:pPr>
    </w:p>
    <w:tbl>
      <w:tblPr>
        <w:tblStyle w:val="TableGrid"/>
        <w:tblW w:w="0" w:type="auto"/>
        <w:tblLook w:val="04A0" w:firstRow="1" w:lastRow="0" w:firstColumn="1" w:lastColumn="0" w:noHBand="0" w:noVBand="1"/>
      </w:tblPr>
      <w:tblGrid>
        <w:gridCol w:w="4838"/>
        <w:gridCol w:w="4738"/>
      </w:tblGrid>
      <w:tr w:rsidR="00CC695E" w:rsidRPr="00D84013" w:rsidTr="00CC695E">
        <w:tc>
          <w:tcPr>
            <w:tcW w:w="4788" w:type="dxa"/>
          </w:tcPr>
          <w:p w:rsidR="00CC695E" w:rsidRPr="00D84013" w:rsidRDefault="00CC695E" w:rsidP="00CC695E">
            <w:pPr>
              <w:jc w:val="both"/>
              <w:rPr>
                <w:lang w:val="mn-MN"/>
              </w:rPr>
            </w:pPr>
            <w:r w:rsidRPr="00D84013">
              <w:rPr>
                <w:b/>
                <w:lang w:val="mn-MN"/>
              </w:rPr>
              <w:t>6.3.2.5</w:t>
            </w:r>
            <w:r w:rsidRPr="00D84013">
              <w:rPr>
                <w:lang w:val="mn-MN"/>
              </w:rPr>
              <w:tab/>
            </w:r>
            <w:r w:rsidRPr="00D84013">
              <w:rPr>
                <w:b/>
                <w:lang w:val="mn-MN"/>
              </w:rPr>
              <w:t>eTr-IEC61850-90-2:L тоноглолыг тэглэх</w:t>
            </w:r>
          </w:p>
          <w:p w:rsidR="00CC695E" w:rsidRPr="00D84013" w:rsidRDefault="00CC695E" w:rsidP="00CC695E">
            <w:pPr>
              <w:jc w:val="both"/>
              <w:rPr>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Янз бүрийн IED-д нөөцийн серверийн тодорхойлолтыг гаргахын тулд  “eTr-IEC61850-90-2:RedundantServerTo Нөөцийн</w:t>
            </w:r>
            <w:r w:rsidR="00745338" w:rsidRPr="006A3E62">
              <w:rPr>
                <w:bCs/>
                <w:color w:val="000000"/>
                <w:shd w:val="clear" w:color="auto" w:fill="FFFFFF"/>
                <w:lang w:val="mn-MN"/>
              </w:rPr>
              <w:t xml:space="preserve"> </w:t>
            </w:r>
            <w:r w:rsidRPr="006A3E62">
              <w:rPr>
                <w:bCs/>
                <w:color w:val="000000"/>
                <w:shd w:val="clear" w:color="auto" w:fill="FFFFFF"/>
                <w:lang w:val="mn-MN"/>
              </w:rPr>
              <w:t xml:space="preserve">СерверРүү” элементийг  </w:t>
            </w:r>
            <w:hyperlink w:anchor="_bookmark116" w:history="1">
              <w:r w:rsidRPr="006A3E62">
                <w:rPr>
                  <w:bCs/>
                  <w:color w:val="000000"/>
                  <w:shd w:val="clear" w:color="auto" w:fill="FFFFFF"/>
                  <w:lang w:val="mn-MN"/>
                </w:rPr>
                <w:t xml:space="preserve">6.3.2.6-д танилцуулав. Энэ нь нэвтрэх цэгээс доош цэгт оролцохгүй байх серверийн тодорхойлолтыг өгнө.  </w:t>
              </w:r>
            </w:hyperlink>
            <w:r w:rsidRPr="006A3E62">
              <w:rPr>
                <w:bCs/>
                <w:color w:val="000000"/>
                <w:shd w:val="clear" w:color="auto" w:fill="FFFFFF"/>
                <w:lang w:val="mn-MN"/>
              </w:rPr>
              <w:t>Гэсэн ч жишиг серверээс ялгагдаж байгаа нөөцийн серверийн хувьд хэд хэдэн шаардагдах утгуудыг зайлшгүй өгч болох юм.  Эдгээр өөр өөр утгууд нь:</w:t>
            </w: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төхөөрөмжид холбогдсон шошгын мэдээлэл </w:t>
            </w:r>
          </w:p>
          <w:p w:rsidR="00CC695E" w:rsidRPr="00D84013" w:rsidRDefault="00745338" w:rsidP="00211130">
            <w:pPr>
              <w:pStyle w:val="ListParagraph"/>
              <w:widowControl w:val="0"/>
              <w:numPr>
                <w:ilvl w:val="0"/>
                <w:numId w:val="25"/>
              </w:numPr>
              <w:autoSpaceDE w:val="0"/>
              <w:autoSpaceDN w:val="0"/>
              <w:contextualSpacing w:val="0"/>
              <w:jc w:val="both"/>
              <w:rPr>
                <w:lang w:val="mn-MN"/>
              </w:rPr>
            </w:pPr>
            <w:r w:rsidRPr="00D84013">
              <w:rPr>
                <w:lang w:val="mn-MN"/>
              </w:rPr>
              <w:t>нөөцөд</w:t>
            </w:r>
            <w:r w:rsidR="00CC695E" w:rsidRPr="00D84013">
              <w:rPr>
                <w:lang w:val="mn-MN"/>
              </w:rPr>
              <w:t xml:space="preserve"> байгаа клиентийн жагсаалт </w:t>
            </w: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бусад </w:t>
            </w: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eTr-IEC61850-90-2: L Тоноглолыг тэглэх элемент нь зөвхөн жишиг серверээс ялгагдах утгуудыг тодорхойлох боломжийг олгох бөгөөд загварын бүрэн өгөгдлийг давтахгүй.</w:t>
            </w:r>
          </w:p>
          <w:p w:rsidR="00CC695E" w:rsidRPr="006A3E62" w:rsidRDefault="001023F8" w:rsidP="006A3E62">
            <w:pPr>
              <w:spacing w:line="276" w:lineRule="auto"/>
              <w:jc w:val="both"/>
              <w:rPr>
                <w:bCs/>
                <w:color w:val="000000"/>
                <w:shd w:val="clear" w:color="auto" w:fill="FFFFFF"/>
                <w:lang w:val="mn-MN"/>
              </w:rPr>
            </w:pPr>
            <w:hyperlink w:anchor="_bookmark115" w:history="1">
              <w:r w:rsidR="00CC695E" w:rsidRPr="006A3E62">
                <w:rPr>
                  <w:bCs/>
                  <w:color w:val="000000"/>
                  <w:shd w:val="clear" w:color="auto" w:fill="FFFFFF"/>
                  <w:lang w:val="mn-MN"/>
                </w:rPr>
                <w:t>19</w:t>
              </w:r>
              <w:r w:rsidR="00CC547E" w:rsidRPr="006A3E62">
                <w:rPr>
                  <w:bCs/>
                  <w:color w:val="000000"/>
                  <w:shd w:val="clear" w:color="auto" w:fill="FFFFFF"/>
                  <w:lang w:val="mn-MN"/>
                </w:rPr>
                <w:t>-р зурагт</w:t>
              </w:r>
              <w:r w:rsidR="00CC695E" w:rsidRPr="006A3E62">
                <w:rPr>
                  <w:bCs/>
                  <w:color w:val="000000"/>
                  <w:shd w:val="clear" w:color="auto" w:fill="FFFFFF"/>
                  <w:lang w:val="mn-MN"/>
                </w:rPr>
                <w:t xml:space="preserve"> </w:t>
              </w:r>
            </w:hyperlink>
            <w:r w:rsidR="00CC695E" w:rsidRPr="006A3E62">
              <w:rPr>
                <w:bCs/>
                <w:color w:val="000000"/>
                <w:shd w:val="clear" w:color="auto" w:fill="FFFFFF"/>
                <w:lang w:val="mn-MN"/>
              </w:rPr>
              <w:t xml:space="preserve"> eTr-IEC61850-90-2: LТоноглолыг</w:t>
            </w:r>
            <w:r w:rsidR="00745338" w:rsidRPr="006A3E62">
              <w:rPr>
                <w:bCs/>
                <w:color w:val="000000"/>
                <w:shd w:val="clear" w:color="auto" w:fill="FFFFFF"/>
                <w:lang w:val="mn-MN"/>
              </w:rPr>
              <w:t xml:space="preserve"> </w:t>
            </w:r>
            <w:r w:rsidR="00CC695E" w:rsidRPr="006A3E62">
              <w:rPr>
                <w:bCs/>
                <w:color w:val="000000"/>
                <w:shd w:val="clear" w:color="auto" w:fill="FFFFFF"/>
                <w:lang w:val="mn-MN"/>
              </w:rPr>
              <w:t xml:space="preserve">Тэглэх өргөтгөсөн схемийн </w:t>
            </w:r>
            <w:r w:rsidR="00CC695E" w:rsidRPr="006A3E62">
              <w:rPr>
                <w:bCs/>
                <w:color w:val="000000"/>
                <w:shd w:val="clear" w:color="auto" w:fill="FFFFFF"/>
                <w:lang w:val="mn-MN"/>
              </w:rPr>
              <w:lastRenderedPageBreak/>
              <w:t>диаграммыг үзүүлсэн  .</w:t>
            </w: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eTr-IEC61850-90-2:LТоноглолыг</w:t>
            </w:r>
            <w:r w:rsidR="00745338" w:rsidRPr="006A3E62">
              <w:rPr>
                <w:bCs/>
                <w:color w:val="000000"/>
                <w:shd w:val="clear" w:color="auto" w:fill="FFFFFF"/>
                <w:lang w:val="mn-MN"/>
              </w:rPr>
              <w:t xml:space="preserve"> </w:t>
            </w:r>
            <w:r w:rsidRPr="006A3E62">
              <w:rPr>
                <w:bCs/>
                <w:color w:val="000000"/>
                <w:shd w:val="clear" w:color="auto" w:fill="FFFFFF"/>
                <w:lang w:val="mn-MN"/>
              </w:rPr>
              <w:t>Тэглэх нь 6.3.2.6-д тодорхойлогдсон eTr-IEC61850-90- 2:tНөөцийнСерверРүү гэсэн иж бүрэн төрөл дахь нэг элемент юм. Энэ элемент нь IEC 61850-6:2009-д тодорхойлогдсон scl:tLТоноглол гэдэг элемент юм.</w:t>
            </w:r>
          </w:p>
          <w:p w:rsidR="00CC695E" w:rsidRPr="00D84013" w:rsidRDefault="00CC695E" w:rsidP="00CC695E">
            <w:pPr>
              <w:jc w:val="both"/>
              <w:rPr>
                <w:lang w:val="mn-MN"/>
              </w:rPr>
            </w:pPr>
          </w:p>
          <w:p w:rsidR="00CC695E" w:rsidRPr="00D84013" w:rsidRDefault="00CC695E" w:rsidP="00CC695E">
            <w:pPr>
              <w:jc w:val="both"/>
              <w:rPr>
                <w:lang w:val="mn-MN"/>
              </w:rPr>
            </w:pPr>
            <w:r w:rsidRPr="00D84013">
              <w:rPr>
                <w:b/>
                <w:lang w:val="mn-MN"/>
              </w:rPr>
              <w:t>6.3.2.6</w:t>
            </w:r>
            <w:r w:rsidRPr="00D84013">
              <w:rPr>
                <w:lang w:val="mn-MN"/>
              </w:rPr>
              <w:tab/>
            </w:r>
            <w:r w:rsidRPr="00D84013">
              <w:rPr>
                <w:b/>
                <w:lang w:val="mn-MN"/>
              </w:rPr>
              <w:t>eTr-IEC61850-90-2:НөөцийнСерверРүү</w:t>
            </w:r>
          </w:p>
          <w:p w:rsidR="00CC695E" w:rsidRPr="00D84013" w:rsidRDefault="00CC695E" w:rsidP="00CC695E">
            <w:pPr>
              <w:jc w:val="both"/>
              <w:rPr>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SCL нь scl:ServerAt элементийг ашиглан нэг  IED-ийн хүрээнд функцнал эквивалент серверүүдийг илэрхийлэхийн тулд өгөгдсөн. scl:ServerAt элементийн тодорхойлолт нь өөр нэршил авсан шинэ элементээр өргөжихгүй учир ийм нэмэлт  SCL элемент нь серверийн нөөцийг илэрхийлнэ. </w:t>
            </w:r>
          </w:p>
          <w:p w:rsidR="00CC695E" w:rsidRPr="00D84013" w:rsidRDefault="00CC695E" w:rsidP="006A3E62">
            <w:pPr>
              <w:spacing w:line="276" w:lineRule="auto"/>
              <w:jc w:val="both"/>
              <w:rPr>
                <w:lang w:val="mn-MN"/>
              </w:rPr>
            </w:pPr>
            <w:r w:rsidRPr="006A3E62">
              <w:rPr>
                <w:bCs/>
                <w:color w:val="000000"/>
                <w:shd w:val="clear" w:color="auto" w:fill="FFFFFF"/>
                <w:lang w:val="mn-MN"/>
              </w:rPr>
              <w:t xml:space="preserve">eTr-IEC61850-90-2: НөөцийнСерверРүү элемент нь серверийн нөөцийн ийм харьцааг илэрхийлэхийн тулд өгөгдсөн. SCL дахь нөөцийн тодорхойлолтуудаас зайлсхийхийн тулд  eTr-IEC61850-90-  2: НөөцтэйСерверРүү элемент нь бүлэг нөөцтэй серверийг </w:t>
            </w:r>
            <w:r w:rsidR="00745338" w:rsidRPr="006A3E62">
              <w:rPr>
                <w:bCs/>
                <w:color w:val="000000"/>
                <w:shd w:val="clear" w:color="auto" w:fill="FFFFFF"/>
                <w:lang w:val="mn-MN"/>
              </w:rPr>
              <w:t>бүрдүүлж</w:t>
            </w:r>
            <w:r w:rsidRPr="006A3E62">
              <w:rPr>
                <w:bCs/>
                <w:color w:val="000000"/>
                <w:shd w:val="clear" w:color="auto" w:fill="FFFFFF"/>
                <w:lang w:val="mn-MN"/>
              </w:rPr>
              <w:t xml:space="preserve"> байгаа нэг хүрэх</w:t>
            </w:r>
            <w:r w:rsidR="00745338" w:rsidRPr="006A3E62">
              <w:rPr>
                <w:bCs/>
                <w:color w:val="000000"/>
                <w:shd w:val="clear" w:color="auto" w:fill="FFFFFF"/>
                <w:lang w:val="mn-MN"/>
              </w:rPr>
              <w:t xml:space="preserve"> </w:t>
            </w:r>
            <w:r w:rsidRPr="006A3E62">
              <w:rPr>
                <w:bCs/>
                <w:color w:val="000000"/>
                <w:shd w:val="clear" w:color="auto" w:fill="FFFFFF"/>
                <w:lang w:val="mn-MN"/>
              </w:rPr>
              <w:t>нэвтрэх цэгт ашиглагдахгүй. eTr-IEC61850-90-2: НөөцийнСерверРүү нь харилцан ажиллах функц учир нөөцийн нэг серверийн нэвтрэх цэгүүдэд орхигдож болно.  Энэ нь орхигдож болох серверийн загварыг өгнө.</w:t>
            </w:r>
            <w:r w:rsidRPr="00D84013">
              <w:rPr>
                <w:spacing w:val="7"/>
                <w:lang w:val="mn-MN"/>
              </w:rPr>
              <w:t xml:space="preserve"> </w:t>
            </w:r>
          </w:p>
        </w:tc>
        <w:tc>
          <w:tcPr>
            <w:tcW w:w="4788" w:type="dxa"/>
          </w:tcPr>
          <w:p w:rsidR="00CC695E" w:rsidRPr="00D84013" w:rsidRDefault="00CC695E" w:rsidP="00CC695E">
            <w:pPr>
              <w:jc w:val="both"/>
              <w:rPr>
                <w:lang w:val="mn-MN"/>
              </w:rPr>
            </w:pPr>
            <w:r w:rsidRPr="00D84013">
              <w:rPr>
                <w:b/>
                <w:lang w:val="mn-MN"/>
              </w:rPr>
              <w:lastRenderedPageBreak/>
              <w:t>6.3.2.5</w:t>
            </w:r>
            <w:r w:rsidRPr="00D84013">
              <w:rPr>
                <w:lang w:val="mn-MN"/>
              </w:rPr>
              <w:tab/>
            </w:r>
            <w:r w:rsidRPr="00D84013">
              <w:rPr>
                <w:b/>
                <w:lang w:val="mn-MN"/>
              </w:rPr>
              <w:t>eTr-IEC61850-90-2:LDeviceOverride</w:t>
            </w:r>
          </w:p>
          <w:p w:rsidR="00CC695E" w:rsidRPr="00D84013" w:rsidRDefault="00CC695E" w:rsidP="00CC695E">
            <w:pPr>
              <w:jc w:val="both"/>
              <w:rPr>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To allow redundant server definitions in different IEDs the eTr-IEC61850-90- 2: RedundantServerTo element is introduced in  </w:t>
            </w:r>
            <w:hyperlink w:anchor="_bookmark116" w:history="1">
              <w:r w:rsidRPr="006A3E62">
                <w:rPr>
                  <w:bCs/>
                  <w:color w:val="000000"/>
                  <w:shd w:val="clear" w:color="auto" w:fill="FFFFFF"/>
                  <w:lang w:val="mn-MN"/>
                </w:rPr>
                <w:t xml:space="preserve">6.3.2.6. </w:t>
              </w:r>
            </w:hyperlink>
            <w:r w:rsidRPr="006A3E62">
              <w:rPr>
                <w:bCs/>
                <w:color w:val="000000"/>
                <w:shd w:val="clear" w:color="auto" w:fill="FFFFFF"/>
                <w:lang w:val="mn-MN"/>
              </w:rPr>
              <w:t>This allows the definition of the server  to be missing below the access point. Nonetheless it might be necessary to  provide a  number of instance values for the redundant servers that differ from the referenced server. Such different instance values may be:</w:t>
            </w:r>
          </w:p>
          <w:p w:rsidR="00CC695E" w:rsidRPr="00D84013" w:rsidRDefault="00CC695E" w:rsidP="00CC695E">
            <w:pPr>
              <w:jc w:val="both"/>
              <w:rPr>
                <w:lang w:val="mn-MN"/>
              </w:rPr>
            </w:pP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Nameplate information, related </w:t>
            </w:r>
            <w:r w:rsidRPr="00D84013">
              <w:rPr>
                <w:spacing w:val="3"/>
                <w:lang w:val="mn-MN"/>
              </w:rPr>
              <w:t xml:space="preserve">to </w:t>
            </w:r>
            <w:r w:rsidRPr="00D84013">
              <w:rPr>
                <w:spacing w:val="4"/>
                <w:lang w:val="mn-MN"/>
              </w:rPr>
              <w:t xml:space="preserve">the </w:t>
            </w:r>
            <w:r w:rsidRPr="00D84013">
              <w:rPr>
                <w:lang w:val="mn-MN"/>
              </w:rPr>
              <w:t>physical</w:t>
            </w:r>
            <w:r w:rsidRPr="00D84013">
              <w:rPr>
                <w:spacing w:val="8"/>
                <w:lang w:val="mn-MN"/>
              </w:rPr>
              <w:t xml:space="preserve"> </w:t>
            </w:r>
            <w:r w:rsidRPr="00D84013">
              <w:rPr>
                <w:lang w:val="mn-MN"/>
              </w:rPr>
              <w:t>device</w:t>
            </w: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Associations </w:t>
            </w:r>
            <w:r w:rsidRPr="00D84013">
              <w:rPr>
                <w:spacing w:val="3"/>
                <w:lang w:val="mn-MN"/>
              </w:rPr>
              <w:t xml:space="preserve">to </w:t>
            </w:r>
            <w:r w:rsidRPr="00D84013">
              <w:rPr>
                <w:lang w:val="mn-MN"/>
              </w:rPr>
              <w:t>redundant</w:t>
            </w:r>
            <w:r w:rsidRPr="00D84013">
              <w:rPr>
                <w:spacing w:val="36"/>
                <w:lang w:val="mn-MN"/>
              </w:rPr>
              <w:t xml:space="preserve"> </w:t>
            </w:r>
            <w:r w:rsidRPr="00D84013">
              <w:rPr>
                <w:lang w:val="mn-MN"/>
              </w:rPr>
              <w:t>clients</w:t>
            </w: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Etc </w:t>
            </w:r>
          </w:p>
          <w:p w:rsidR="00CC695E" w:rsidRPr="00D84013" w:rsidRDefault="00CC695E" w:rsidP="00CC695E">
            <w:pPr>
              <w:jc w:val="both"/>
              <w:rPr>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The element eTr-IEC61850-90-2: LDeviceOverride allows specifying only those  instance  values that are different from the referenced server, without repeating the whole data model.</w:t>
            </w:r>
          </w:p>
          <w:p w:rsidR="00CC695E" w:rsidRPr="006A3E62" w:rsidRDefault="001023F8" w:rsidP="006A3E62">
            <w:pPr>
              <w:spacing w:line="276" w:lineRule="auto"/>
              <w:jc w:val="both"/>
              <w:rPr>
                <w:bCs/>
                <w:color w:val="000000"/>
                <w:shd w:val="clear" w:color="auto" w:fill="FFFFFF"/>
                <w:lang w:val="mn-MN"/>
              </w:rPr>
            </w:pPr>
            <w:hyperlink w:anchor="_bookmark115" w:history="1">
              <w:r w:rsidR="00CC695E" w:rsidRPr="006A3E62">
                <w:rPr>
                  <w:bCs/>
                  <w:color w:val="000000"/>
                  <w:shd w:val="clear" w:color="auto" w:fill="FFFFFF"/>
                  <w:lang w:val="mn-MN"/>
                </w:rPr>
                <w:t xml:space="preserve">Figure 19 </w:t>
              </w:r>
            </w:hyperlink>
            <w:r w:rsidR="00CC695E" w:rsidRPr="006A3E62">
              <w:rPr>
                <w:bCs/>
                <w:color w:val="000000"/>
                <w:shd w:val="clear" w:color="auto" w:fill="FFFFFF"/>
                <w:lang w:val="mn-MN"/>
              </w:rPr>
              <w:t xml:space="preserve">shows the diagram of the eTr-IEC61850-90-2:LDeviceOverride schema </w:t>
            </w:r>
            <w:r w:rsidR="00CC695E" w:rsidRPr="006A3E62">
              <w:rPr>
                <w:bCs/>
                <w:color w:val="000000"/>
                <w:shd w:val="clear" w:color="auto" w:fill="FFFFFF"/>
                <w:lang w:val="mn-MN"/>
              </w:rPr>
              <w:lastRenderedPageBreak/>
              <w:t>extension.</w:t>
            </w: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eTr-IEC61850-90-2:LDeviceOverride is an element in the complex type eTr-IEC61850-90- 2:tRedundantServerTo which is defined in </w:t>
            </w:r>
            <w:hyperlink w:anchor="_bookmark116" w:history="1">
              <w:r w:rsidRPr="006A3E62">
                <w:rPr>
                  <w:bCs/>
                  <w:color w:val="000000"/>
                  <w:shd w:val="clear" w:color="auto" w:fill="FFFFFF"/>
                  <w:lang w:val="mn-MN"/>
                </w:rPr>
                <w:t>6.3.2.6.</w:t>
              </w:r>
            </w:hyperlink>
            <w:r w:rsidRPr="006A3E62">
              <w:rPr>
                <w:bCs/>
                <w:color w:val="000000"/>
                <w:shd w:val="clear" w:color="auto" w:fill="FFFFFF"/>
                <w:lang w:val="mn-MN"/>
              </w:rPr>
              <w:t xml:space="preserve"> The element is of the type scl:tLDevice, which is defined in IEC 61850-6:2009.</w:t>
            </w:r>
          </w:p>
          <w:p w:rsidR="00CC695E" w:rsidRPr="00D84013" w:rsidRDefault="00CC695E" w:rsidP="00CC695E">
            <w:pPr>
              <w:jc w:val="both"/>
              <w:rPr>
                <w:lang w:val="mn-MN"/>
              </w:rPr>
            </w:pPr>
          </w:p>
          <w:p w:rsidR="00CC695E" w:rsidRPr="006A3E62" w:rsidRDefault="00CC695E" w:rsidP="006A3E62">
            <w:pPr>
              <w:spacing w:line="276" w:lineRule="auto"/>
              <w:jc w:val="both"/>
              <w:rPr>
                <w:b/>
                <w:bCs/>
                <w:color w:val="000000"/>
                <w:shd w:val="clear" w:color="auto" w:fill="FFFFFF"/>
                <w:lang w:val="mn-MN"/>
              </w:rPr>
            </w:pPr>
            <w:r w:rsidRPr="006A3E62">
              <w:rPr>
                <w:b/>
                <w:bCs/>
                <w:color w:val="000000"/>
                <w:shd w:val="clear" w:color="auto" w:fill="FFFFFF"/>
                <w:lang w:val="mn-MN"/>
              </w:rPr>
              <w:t>6.3.2.6</w:t>
            </w:r>
            <w:r w:rsidRPr="006A3E62">
              <w:rPr>
                <w:b/>
                <w:bCs/>
                <w:color w:val="000000"/>
                <w:shd w:val="clear" w:color="auto" w:fill="FFFFFF"/>
                <w:lang w:val="mn-MN"/>
              </w:rPr>
              <w:tab/>
              <w:t>eTr-IEC61850-90-2:RedundantServerTo</w:t>
            </w:r>
          </w:p>
          <w:p w:rsidR="00CC695E" w:rsidRPr="00D84013" w:rsidRDefault="00CC695E" w:rsidP="00CC695E">
            <w:pPr>
              <w:jc w:val="both"/>
              <w:rPr>
                <w:b/>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SCL already provides a means to express functionally equivalent servers within one IED using the scl:ServerAt element. The definition of the  scl:ServerAt element cannot be  extended with   a new element from another namespace, thus an additional SCL element is  required  to  express the redundancy of servers.</w:t>
            </w: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The element eTr-IEC61850-90-2:RedundantServerTo is introduced to express such server redundancy relations. To avoid redundant definitions in the SCL the eTr-IEC61850-90-  2:RedundantServerTo element may not be used in one  of  the  access points  forming a  group of redundant servers. eTr-IEC61850-90-2:RedundantServerTo is a reciprocal function and therefore can be missing in one of the redundant server access points. It allows the object model of the server to be missing.</w:t>
            </w:r>
          </w:p>
          <w:p w:rsidR="00CC695E" w:rsidRPr="00D84013" w:rsidRDefault="00CC695E" w:rsidP="00CC695E">
            <w:pPr>
              <w:jc w:val="both"/>
              <w:rPr>
                <w:lang w:val="mn-MN"/>
              </w:rPr>
            </w:pPr>
          </w:p>
        </w:tc>
      </w:tr>
      <w:tr w:rsidR="00235A71" w:rsidRPr="00D84013" w:rsidTr="00CA71F6">
        <w:tc>
          <w:tcPr>
            <w:tcW w:w="9576" w:type="dxa"/>
            <w:gridSpan w:val="2"/>
          </w:tcPr>
          <w:p w:rsidR="00235A71" w:rsidRPr="00D84013" w:rsidRDefault="00235A71" w:rsidP="00CC695E">
            <w:pPr>
              <w:jc w:val="both"/>
              <w:rPr>
                <w:b/>
                <w:lang w:val="mn-MN"/>
              </w:rPr>
            </w:pPr>
            <w:r w:rsidRPr="00D84013">
              <w:rPr>
                <w:noProof/>
              </w:rPr>
              <w:lastRenderedPageBreak/>
              <w:drawing>
                <wp:inline distT="0" distB="0" distL="0" distR="0" wp14:anchorId="2CD189C0" wp14:editId="7D9E52E8">
                  <wp:extent cx="5964072" cy="7032695"/>
                  <wp:effectExtent l="0" t="0" r="0" b="0"/>
                  <wp:docPr id="11021" name="Picture 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81010" cy="7052668"/>
                          </a:xfrm>
                          <a:prstGeom prst="rect">
                            <a:avLst/>
                          </a:prstGeom>
                        </pic:spPr>
                      </pic:pic>
                    </a:graphicData>
                  </a:graphic>
                </wp:inline>
              </w:drawing>
            </w:r>
          </w:p>
        </w:tc>
      </w:tr>
      <w:tr w:rsidR="00235A71" w:rsidRPr="00D84013" w:rsidTr="00CC695E">
        <w:tc>
          <w:tcPr>
            <w:tcW w:w="4788" w:type="dxa"/>
          </w:tcPr>
          <w:p w:rsidR="00235A71" w:rsidRPr="006A3E62" w:rsidRDefault="00235A71" w:rsidP="006A3E62">
            <w:pPr>
              <w:spacing w:line="276" w:lineRule="auto"/>
              <w:jc w:val="both"/>
              <w:rPr>
                <w:b/>
                <w:bCs/>
                <w:color w:val="000000"/>
                <w:shd w:val="clear" w:color="auto" w:fill="FFFFFF"/>
                <w:lang w:val="mn-MN"/>
              </w:rPr>
            </w:pPr>
            <w:r w:rsidRPr="006A3E62">
              <w:rPr>
                <w:b/>
                <w:bCs/>
                <w:color w:val="000000"/>
                <w:shd w:val="clear" w:color="auto" w:fill="FFFFFF"/>
                <w:lang w:val="mn-MN"/>
              </w:rPr>
              <w:t>19-р зураг  – eTr-IEC61850-90-2:LТоноглолДавууЭрх диаграмм</w:t>
            </w:r>
          </w:p>
          <w:p w:rsidR="00235A71" w:rsidRPr="006A3E62" w:rsidRDefault="00235A71" w:rsidP="006A3E62">
            <w:pPr>
              <w:spacing w:line="276" w:lineRule="auto"/>
              <w:jc w:val="both"/>
              <w:rPr>
                <w:b/>
                <w:bCs/>
                <w:color w:val="000000"/>
                <w:shd w:val="clear" w:color="auto" w:fill="FFFFFF"/>
                <w:lang w:val="mn-MN"/>
              </w:rPr>
            </w:pPr>
          </w:p>
        </w:tc>
        <w:tc>
          <w:tcPr>
            <w:tcW w:w="4788" w:type="dxa"/>
          </w:tcPr>
          <w:p w:rsidR="00235A71" w:rsidRPr="006A3E62" w:rsidRDefault="00235A71" w:rsidP="006A3E62">
            <w:pPr>
              <w:spacing w:line="276" w:lineRule="auto"/>
              <w:jc w:val="both"/>
              <w:rPr>
                <w:b/>
                <w:bCs/>
                <w:color w:val="000000"/>
                <w:shd w:val="clear" w:color="auto" w:fill="FFFFFF"/>
                <w:lang w:val="mn-MN"/>
              </w:rPr>
            </w:pPr>
            <w:r w:rsidRPr="006A3E62">
              <w:rPr>
                <w:b/>
                <w:bCs/>
                <w:color w:val="000000"/>
                <w:shd w:val="clear" w:color="auto" w:fill="FFFFFF"/>
                <w:lang w:val="mn-MN"/>
              </w:rPr>
              <w:t>Figure 19 – Diagram of eTr-IEC61850-90-2:LdeviceOverride</w:t>
            </w:r>
          </w:p>
          <w:p w:rsidR="00235A71" w:rsidRPr="006A3E62" w:rsidRDefault="00235A71" w:rsidP="006A3E62">
            <w:pPr>
              <w:spacing w:line="276" w:lineRule="auto"/>
              <w:jc w:val="both"/>
              <w:rPr>
                <w:b/>
                <w:bCs/>
                <w:color w:val="000000"/>
                <w:shd w:val="clear" w:color="auto" w:fill="FFFFFF"/>
                <w:lang w:val="mn-MN"/>
              </w:rPr>
            </w:pPr>
          </w:p>
        </w:tc>
      </w:tr>
    </w:tbl>
    <w:p w:rsidR="005B790B" w:rsidRPr="00D84013" w:rsidRDefault="005B790B" w:rsidP="005B790B">
      <w:pPr>
        <w:rPr>
          <w:b/>
          <w:lang w:val="mn-MN"/>
        </w:rPr>
      </w:pPr>
    </w:p>
    <w:tbl>
      <w:tblPr>
        <w:tblStyle w:val="TableGrid"/>
        <w:tblW w:w="0" w:type="auto"/>
        <w:tblLook w:val="04A0" w:firstRow="1" w:lastRow="0" w:firstColumn="1" w:lastColumn="0" w:noHBand="0" w:noVBand="1"/>
      </w:tblPr>
      <w:tblGrid>
        <w:gridCol w:w="4788"/>
        <w:gridCol w:w="4788"/>
      </w:tblGrid>
      <w:tr w:rsidR="005B790B" w:rsidRPr="00D84013" w:rsidTr="005B790B">
        <w:tc>
          <w:tcPr>
            <w:tcW w:w="4788" w:type="dxa"/>
          </w:tcPr>
          <w:p w:rsidR="005B790B" w:rsidRPr="00D84013" w:rsidRDefault="005B790B" w:rsidP="005B790B">
            <w:pPr>
              <w:jc w:val="both"/>
              <w:rPr>
                <w:spacing w:val="5"/>
                <w:lang w:val="mn-MN"/>
              </w:rPr>
            </w:pPr>
            <w:r w:rsidRPr="00D84013">
              <w:rPr>
                <w:spacing w:val="5"/>
                <w:lang w:val="mn-MN"/>
              </w:rPr>
              <w:lastRenderedPageBreak/>
              <w:t>XML схемээс:</w:t>
            </w:r>
          </w:p>
          <w:p w:rsidR="005B790B" w:rsidRPr="00D84013" w:rsidRDefault="005B790B" w:rsidP="005B790B">
            <w:pPr>
              <w:spacing w:before="9"/>
              <w:rPr>
                <w:sz w:val="26"/>
                <w:lang w:val="mn-MN"/>
              </w:rPr>
            </w:pPr>
          </w:p>
          <w:p w:rsidR="005B790B" w:rsidRPr="00D84013" w:rsidRDefault="005B790B" w:rsidP="005B790B">
            <w:pPr>
              <w:pStyle w:val="BodyText"/>
              <w:ind w:left="497" w:right="312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line="209"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before="1"/>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line="208"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5B790B" w:rsidRPr="00D84013" w:rsidRDefault="005B790B" w:rsidP="005B790B">
            <w:pPr>
              <w:pStyle w:val="BodyText"/>
              <w:spacing w:line="208" w:lineRule="exact"/>
              <w:ind w:left="497"/>
              <w:rPr>
                <w:rFonts w:ascii="Symbol" w:hAnsi="Symbol"/>
                <w:color w:val="0000FF"/>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E94E3C" w:rsidRPr="00D84013" w:rsidRDefault="00E94E3C" w:rsidP="005B790B">
            <w:pPr>
              <w:pStyle w:val="BodyText"/>
              <w:spacing w:line="208" w:lineRule="exact"/>
              <w:ind w:left="497"/>
              <w:rPr>
                <w:rFonts w:ascii="Symbol" w:hAnsi="Symbol"/>
                <w:sz w:val="24"/>
                <w:szCs w:val="24"/>
                <w:lang w:val="mn-MN"/>
              </w:rPr>
            </w:pPr>
          </w:p>
          <w:p w:rsidR="00CB402D" w:rsidRPr="00D84013" w:rsidRDefault="00CB402D" w:rsidP="00235A71">
            <w:pPr>
              <w:pStyle w:val="BodyText"/>
              <w:spacing w:line="208" w:lineRule="exact"/>
              <w:ind w:left="497"/>
              <w:rPr>
                <w:b/>
                <w:lang w:val="mn-MN"/>
              </w:rPr>
            </w:pPr>
          </w:p>
        </w:tc>
        <w:tc>
          <w:tcPr>
            <w:tcW w:w="4788" w:type="dxa"/>
          </w:tcPr>
          <w:p w:rsidR="005B790B" w:rsidRPr="00D84013" w:rsidRDefault="005B790B" w:rsidP="005B790B">
            <w:pPr>
              <w:jc w:val="both"/>
              <w:rPr>
                <w:spacing w:val="5"/>
                <w:lang w:val="mn-MN"/>
              </w:rPr>
            </w:pPr>
            <w:r w:rsidRPr="00D84013">
              <w:rPr>
                <w:spacing w:val="5"/>
                <w:lang w:val="mn-MN"/>
              </w:rPr>
              <w:t xml:space="preserve">Excerpt from the XML schema: </w:t>
            </w:r>
          </w:p>
          <w:p w:rsidR="005B790B" w:rsidRPr="00D84013" w:rsidRDefault="005B790B" w:rsidP="005B790B">
            <w:pPr>
              <w:spacing w:before="9"/>
              <w:rPr>
                <w:sz w:val="26"/>
                <w:lang w:val="mn-MN"/>
              </w:rPr>
            </w:pPr>
          </w:p>
          <w:p w:rsidR="005B790B" w:rsidRPr="00D84013" w:rsidRDefault="005B790B" w:rsidP="005B790B">
            <w:pPr>
              <w:pStyle w:val="BodyText"/>
              <w:ind w:left="497" w:right="312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line="209"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before="1"/>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line="208"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5B790B" w:rsidRPr="00D84013" w:rsidRDefault="005B790B" w:rsidP="005B790B">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5B790B" w:rsidRPr="00D84013" w:rsidRDefault="005B790B" w:rsidP="005347B6">
            <w:pPr>
              <w:rPr>
                <w:b/>
                <w:lang w:val="mn-MN"/>
              </w:rPr>
            </w:pPr>
          </w:p>
          <w:p w:rsidR="00CB402D" w:rsidRPr="00D84013" w:rsidRDefault="00CB402D" w:rsidP="00235A71">
            <w:pPr>
              <w:pStyle w:val="BodyText"/>
              <w:spacing w:line="208" w:lineRule="exact"/>
              <w:ind w:left="497"/>
              <w:rPr>
                <w:b/>
                <w:lang w:val="mn-MN"/>
              </w:rPr>
            </w:pPr>
          </w:p>
        </w:tc>
      </w:tr>
      <w:tr w:rsidR="00235A71" w:rsidRPr="00D84013" w:rsidTr="005B790B">
        <w:tc>
          <w:tcPr>
            <w:tcW w:w="4788" w:type="dxa"/>
          </w:tcPr>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eTr-IEC61850-90-2:LТоноглолыгТэглэх нь 6.3.2.6-д тодорхойлогдсон eTr-IEC61850-90- 2:tНөөцийнСерверРүү гэсэн иж бүрэн төрөл дахь нэг элемент юм. Энэ элемент нь IEC 61850-6:2009-д тодорхойлогдсон scl:tLТоноглол гэдэг элемент юм.</w:t>
            </w:r>
          </w:p>
          <w:p w:rsidR="00235A71" w:rsidRPr="00D84013" w:rsidRDefault="00235A71" w:rsidP="00235A71">
            <w:pPr>
              <w:jc w:val="both"/>
              <w:rPr>
                <w:lang w:val="mn-MN"/>
              </w:rPr>
            </w:pPr>
          </w:p>
          <w:p w:rsidR="00235A71" w:rsidRPr="00D84013" w:rsidRDefault="00235A71" w:rsidP="00235A71">
            <w:pPr>
              <w:jc w:val="both"/>
              <w:rPr>
                <w:lang w:val="mn-MN"/>
              </w:rPr>
            </w:pPr>
            <w:r w:rsidRPr="00D84013">
              <w:rPr>
                <w:b/>
                <w:lang w:val="mn-MN"/>
              </w:rPr>
              <w:t>6.3.2.6</w:t>
            </w:r>
            <w:r w:rsidRPr="00D84013">
              <w:rPr>
                <w:lang w:val="mn-MN"/>
              </w:rPr>
              <w:tab/>
            </w:r>
            <w:r w:rsidRPr="00D84013">
              <w:rPr>
                <w:b/>
                <w:lang w:val="mn-MN"/>
              </w:rPr>
              <w:t>eTr-IEC61850-90-2:НөөцийнСерверРүү</w:t>
            </w:r>
          </w:p>
          <w:p w:rsidR="00235A71" w:rsidRPr="00D84013" w:rsidRDefault="00235A71" w:rsidP="00235A71">
            <w:pPr>
              <w:jc w:val="both"/>
              <w:rPr>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SCL нь scl:ServerAt элементийг ашиглан нэг  IED-ийн хүрээнд функцнал эквивалент серверүүдийг илэрхийлэхийн тулд өгөгдсөн. scl:ServerAt элементийн тодорхойлолт </w:t>
            </w:r>
            <w:r w:rsidRPr="006A3E62">
              <w:rPr>
                <w:bCs/>
                <w:color w:val="000000"/>
                <w:shd w:val="clear" w:color="auto" w:fill="FFFFFF"/>
                <w:lang w:val="mn-MN"/>
              </w:rPr>
              <w:lastRenderedPageBreak/>
              <w:t xml:space="preserve">нь өөр нэршил авсан шинэ элементээр өргөжихгүй учир ийм нэмэлт  SCL элемент нь серверийн нөөцийг илэрхийлнэ. </w:t>
            </w: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eTr-IEC61850-90-2: НөөцийнСерверРүү элемент нь серверийн нөөцийн ийм харьцааг илэрхийлэхийн тулд өгөгдсөн. SCL дахь нөөцийн тодорхойлолтуудаас зайлсхийхийн тулд  eTr-IEC61850-90-  2: НөөцтэйСерверРүү элемент нь бүлэг нөөцтэй серверийг </w:t>
            </w:r>
            <w:r w:rsidR="00745338" w:rsidRPr="006A3E62">
              <w:rPr>
                <w:bCs/>
                <w:color w:val="000000"/>
                <w:shd w:val="clear" w:color="auto" w:fill="FFFFFF"/>
                <w:lang w:val="mn-MN"/>
              </w:rPr>
              <w:t>бүрдүүлж</w:t>
            </w:r>
            <w:r w:rsidRPr="006A3E62">
              <w:rPr>
                <w:bCs/>
                <w:color w:val="000000"/>
                <w:shd w:val="clear" w:color="auto" w:fill="FFFFFF"/>
                <w:lang w:val="mn-MN"/>
              </w:rPr>
              <w:t xml:space="preserve"> байгаа нэг хүрэх</w:t>
            </w:r>
            <w:r w:rsidR="00745338" w:rsidRPr="006A3E62">
              <w:rPr>
                <w:bCs/>
                <w:color w:val="000000"/>
                <w:shd w:val="clear" w:color="auto" w:fill="FFFFFF"/>
                <w:lang w:val="mn-MN"/>
              </w:rPr>
              <w:t xml:space="preserve"> </w:t>
            </w:r>
            <w:r w:rsidRPr="006A3E62">
              <w:rPr>
                <w:bCs/>
                <w:color w:val="000000"/>
                <w:shd w:val="clear" w:color="auto" w:fill="FFFFFF"/>
                <w:lang w:val="mn-MN"/>
              </w:rPr>
              <w:t xml:space="preserve">нэвтрэх цэгт ашиглагдахгүй. eTr-IEC61850-90-2: НөөцийнСерверРүү нь харилцан ажиллах функц учир нөөцийн нэг серверийн нэвтрэх цэгүүдэд орхигдож болно.  Энэ нь орхигдож болох серверийн загварыг өгнө. </w:t>
            </w:r>
          </w:p>
          <w:p w:rsidR="00235A71" w:rsidRPr="006A3E62" w:rsidRDefault="00235A71" w:rsidP="006A3E62">
            <w:pPr>
              <w:spacing w:line="276" w:lineRule="auto"/>
              <w:jc w:val="both"/>
              <w:rPr>
                <w:bCs/>
                <w:color w:val="000000"/>
                <w:shd w:val="clear" w:color="auto" w:fill="FFFFFF"/>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Нэвтрэх цэгүүд нь нөөцтэй байхын тулд энэ элемент нь IED-д хандсан  iedName ба apName гэсэн төлөвт байна. Энэ жишиг IED нь нэг IED-ийн хүрээнд захиалагч нөөцийн нэвтрэх цэгүүдтэй байхын тулд өгөгдсөн жишгийн IED-тэй ижил байна.</w:t>
            </w:r>
          </w:p>
          <w:p w:rsidR="00235A71" w:rsidRPr="006A3E62" w:rsidRDefault="001023F8" w:rsidP="006A3E62">
            <w:pPr>
              <w:spacing w:line="276" w:lineRule="auto"/>
              <w:jc w:val="both"/>
              <w:rPr>
                <w:bCs/>
                <w:color w:val="000000"/>
                <w:shd w:val="clear" w:color="auto" w:fill="FFFFFF"/>
                <w:lang w:val="mn-MN"/>
              </w:rPr>
            </w:pPr>
            <w:hyperlink w:anchor="_bookmark117" w:history="1">
              <w:r w:rsidR="00235A71" w:rsidRPr="006A3E62">
                <w:rPr>
                  <w:bCs/>
                  <w:color w:val="000000"/>
                  <w:shd w:val="clear" w:color="auto" w:fill="FFFFFF"/>
                  <w:lang w:val="mn-MN"/>
                </w:rPr>
                <w:t>20</w:t>
              </w:r>
            </w:hyperlink>
            <w:r w:rsidR="00CC547E" w:rsidRPr="006A3E62">
              <w:rPr>
                <w:bCs/>
                <w:color w:val="000000"/>
                <w:shd w:val="clear" w:color="auto" w:fill="FFFFFF"/>
                <w:lang w:val="mn-MN"/>
              </w:rPr>
              <w:t>-р зурагт</w:t>
            </w:r>
            <w:r w:rsidR="00235A71" w:rsidRPr="006A3E62">
              <w:rPr>
                <w:bCs/>
                <w:color w:val="000000"/>
                <w:shd w:val="clear" w:color="auto" w:fill="FFFFFF"/>
                <w:lang w:val="mn-MN"/>
              </w:rPr>
              <w:t xml:space="preserve"> eTr-IEC61850-90-2: RedundantServerTo схемийн өргөтгөлийн диаграммыг үзүүлэв.</w:t>
            </w:r>
          </w:p>
          <w:p w:rsidR="00235A71" w:rsidRPr="00D84013" w:rsidRDefault="00235A71" w:rsidP="00235A71">
            <w:pPr>
              <w:jc w:val="both"/>
              <w:rPr>
                <w:lang w:val="mn-MN"/>
              </w:rPr>
            </w:pPr>
          </w:p>
        </w:tc>
        <w:tc>
          <w:tcPr>
            <w:tcW w:w="4788" w:type="dxa"/>
          </w:tcPr>
          <w:p w:rsidR="00235A71" w:rsidRPr="00D84013" w:rsidRDefault="00235A71" w:rsidP="00235A71">
            <w:pPr>
              <w:jc w:val="both"/>
              <w:rPr>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eTr-IEC61850-90-2:LDeviceOverride is an element in the complex type eTr-IEC61850-90- 2:tRedundantServerTo which is defined in </w:t>
            </w:r>
            <w:hyperlink w:anchor="_bookmark116" w:history="1">
              <w:r w:rsidRPr="006A3E62">
                <w:rPr>
                  <w:bCs/>
                  <w:color w:val="000000"/>
                  <w:shd w:val="clear" w:color="auto" w:fill="FFFFFF"/>
                  <w:lang w:val="mn-MN"/>
                </w:rPr>
                <w:t>6.3.2.6.</w:t>
              </w:r>
            </w:hyperlink>
            <w:r w:rsidRPr="006A3E62">
              <w:rPr>
                <w:bCs/>
                <w:color w:val="000000"/>
                <w:shd w:val="clear" w:color="auto" w:fill="FFFFFF"/>
                <w:lang w:val="mn-MN"/>
              </w:rPr>
              <w:t xml:space="preserve"> The element is of the type scl:tLDevice, which is defined in IEC 61850-6:2009.</w:t>
            </w:r>
          </w:p>
          <w:p w:rsidR="00235A71" w:rsidRPr="00D84013" w:rsidRDefault="00235A71" w:rsidP="00235A71">
            <w:pPr>
              <w:jc w:val="both"/>
              <w:rPr>
                <w:lang w:val="mn-MN"/>
              </w:rPr>
            </w:pPr>
          </w:p>
          <w:p w:rsidR="00235A71" w:rsidRPr="00D84013" w:rsidRDefault="00235A71" w:rsidP="00235A71">
            <w:pPr>
              <w:jc w:val="both"/>
              <w:rPr>
                <w:lang w:val="mn-MN"/>
              </w:rPr>
            </w:pPr>
            <w:r w:rsidRPr="00D84013">
              <w:rPr>
                <w:b/>
                <w:lang w:val="mn-MN"/>
              </w:rPr>
              <w:t>6.3.2.6</w:t>
            </w:r>
            <w:r w:rsidRPr="00D84013">
              <w:rPr>
                <w:lang w:val="mn-MN"/>
              </w:rPr>
              <w:tab/>
            </w:r>
            <w:r w:rsidRPr="00D84013">
              <w:rPr>
                <w:b/>
                <w:lang w:val="mn-MN"/>
              </w:rPr>
              <w:t>eTr-IEC61850-90-2:RedundantServerTo</w:t>
            </w:r>
          </w:p>
          <w:p w:rsidR="00235A71" w:rsidRPr="00D84013" w:rsidRDefault="00235A71" w:rsidP="00235A71">
            <w:pPr>
              <w:jc w:val="both"/>
              <w:rPr>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SCL already provides a means to express functionally equivalent servers within one IED using the scl:ServerAt element. The definition of the  scl:ServerAt element cannot be  extended with   a new element </w:t>
            </w:r>
            <w:r w:rsidRPr="006A3E62">
              <w:rPr>
                <w:bCs/>
                <w:color w:val="000000"/>
                <w:shd w:val="clear" w:color="auto" w:fill="FFFFFF"/>
                <w:lang w:val="mn-MN"/>
              </w:rPr>
              <w:lastRenderedPageBreak/>
              <w:t>from another namespace, thus an additional SCL element is  required  to  express the redundancy of servers.</w:t>
            </w: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The element eTr-IEC61850-90-2:RedundantServerTo is introduced to express such server redundancy relations. To avoid redundant definitions in the SCL the eTr-IEC61850-90-  2:RedundantServerTo element may not be used in one  of  the  access points  forming a  group of redundant servers. eTr-IEC61850-90-2:RedundantServerTo is a reciprocal function and therefore can be missing in one of the redundant server access points. It allows the object model of the server to be missing.</w:t>
            </w:r>
          </w:p>
          <w:p w:rsidR="00235A71" w:rsidRPr="006A3E62" w:rsidRDefault="00235A71" w:rsidP="006A3E62">
            <w:pPr>
              <w:spacing w:line="276" w:lineRule="auto"/>
              <w:jc w:val="both"/>
              <w:rPr>
                <w:bCs/>
                <w:color w:val="000000"/>
                <w:shd w:val="clear" w:color="auto" w:fill="FFFFFF"/>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This element has attributes iedName and apName referencing the IED to which the access point is redundant. The referenced IED may be the same as the IED giving the reference to allow redundant client access points within one IED.</w:t>
            </w:r>
          </w:p>
          <w:p w:rsidR="00235A71" w:rsidRPr="006A3E62" w:rsidRDefault="00235A71" w:rsidP="006A3E62">
            <w:pPr>
              <w:spacing w:line="276" w:lineRule="auto"/>
              <w:jc w:val="both"/>
              <w:rPr>
                <w:bCs/>
                <w:color w:val="000000"/>
                <w:shd w:val="clear" w:color="auto" w:fill="FFFFFF"/>
                <w:lang w:val="mn-MN"/>
              </w:rPr>
            </w:pPr>
          </w:p>
          <w:p w:rsidR="00235A71" w:rsidRPr="006A3E62" w:rsidRDefault="001023F8" w:rsidP="006A3E62">
            <w:pPr>
              <w:spacing w:line="276" w:lineRule="auto"/>
              <w:jc w:val="both"/>
              <w:rPr>
                <w:bCs/>
                <w:color w:val="000000"/>
                <w:shd w:val="clear" w:color="auto" w:fill="FFFFFF"/>
                <w:lang w:val="mn-MN"/>
              </w:rPr>
            </w:pPr>
            <w:hyperlink w:anchor="_bookmark117" w:history="1">
              <w:r w:rsidR="00235A71" w:rsidRPr="006A3E62">
                <w:rPr>
                  <w:bCs/>
                  <w:color w:val="000000"/>
                  <w:shd w:val="clear" w:color="auto" w:fill="FFFFFF"/>
                  <w:lang w:val="mn-MN"/>
                </w:rPr>
                <w:t>Figure 20</w:t>
              </w:r>
            </w:hyperlink>
            <w:r w:rsidR="00235A71" w:rsidRPr="006A3E62">
              <w:rPr>
                <w:bCs/>
                <w:color w:val="000000"/>
                <w:shd w:val="clear" w:color="auto" w:fill="FFFFFF"/>
                <w:lang w:val="mn-MN"/>
              </w:rPr>
              <w:t xml:space="preserve"> shows the diagram  of the eTr-IEC61850-90-2:RedundantServerTo schema extension.</w:t>
            </w:r>
          </w:p>
          <w:p w:rsidR="00235A71" w:rsidRPr="00D84013" w:rsidRDefault="00235A71" w:rsidP="00235A71">
            <w:pPr>
              <w:jc w:val="both"/>
              <w:rPr>
                <w:lang w:val="mn-MN"/>
              </w:rPr>
            </w:pPr>
          </w:p>
        </w:tc>
      </w:tr>
      <w:tr w:rsidR="00CA71F6" w:rsidRPr="00D84013" w:rsidTr="00CA71F6">
        <w:tc>
          <w:tcPr>
            <w:tcW w:w="9576" w:type="dxa"/>
            <w:gridSpan w:val="2"/>
          </w:tcPr>
          <w:p w:rsidR="00CA71F6" w:rsidRPr="00D84013" w:rsidRDefault="00CA71F6" w:rsidP="00235A71">
            <w:pPr>
              <w:jc w:val="both"/>
              <w:rPr>
                <w:lang w:val="mn-MN"/>
              </w:rPr>
            </w:pPr>
          </w:p>
          <w:p w:rsidR="00CA71F6" w:rsidRPr="00D84013" w:rsidRDefault="00CA71F6" w:rsidP="00235A71">
            <w:pPr>
              <w:jc w:val="both"/>
              <w:rPr>
                <w:lang w:val="mn-MN"/>
              </w:rPr>
            </w:pPr>
          </w:p>
          <w:p w:rsidR="00CA71F6" w:rsidRPr="00D84013" w:rsidRDefault="00CA71F6" w:rsidP="00235A71">
            <w:pPr>
              <w:jc w:val="both"/>
              <w:rPr>
                <w:lang w:val="mn-MN"/>
              </w:rPr>
            </w:pPr>
            <w:r w:rsidRPr="00D84013">
              <w:rPr>
                <w:noProof/>
                <w:sz w:val="22"/>
              </w:rPr>
              <w:lastRenderedPageBreak/>
              <mc:AlternateContent>
                <mc:Choice Requires="wpg">
                  <w:drawing>
                    <wp:anchor distT="0" distB="0" distL="0" distR="0" simplePos="0" relativeHeight="251676672" behindDoc="1" locked="0" layoutInCell="1" allowOverlap="1" wp14:anchorId="0C14D296" wp14:editId="15DF7A72">
                      <wp:simplePos x="0" y="0"/>
                      <wp:positionH relativeFrom="page">
                        <wp:posOffset>1061173</wp:posOffset>
                      </wp:positionH>
                      <wp:positionV relativeFrom="paragraph">
                        <wp:posOffset>174625</wp:posOffset>
                      </wp:positionV>
                      <wp:extent cx="4206240" cy="2933700"/>
                      <wp:effectExtent l="0" t="0" r="22860" b="0"/>
                      <wp:wrapTopAndBottom/>
                      <wp:docPr id="12608" name="Group 1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2933700"/>
                                <a:chOff x="2705" y="249"/>
                                <a:chExt cx="6624" cy="3825"/>
                              </a:xfrm>
                            </wpg:grpSpPr>
                            <wps:wsp>
                              <wps:cNvPr id="12609" name="Rectangle 4"/>
                              <wps:cNvSpPr>
                                <a:spLocks noChangeArrowheads="1"/>
                              </wps:cNvSpPr>
                              <wps:spPr bwMode="auto">
                                <a:xfrm>
                                  <a:off x="4786" y="249"/>
                                  <a:ext cx="4543" cy="3701"/>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0" name="Rectangle 5"/>
                              <wps:cNvSpPr>
                                <a:spLocks noChangeArrowheads="1"/>
                              </wps:cNvSpPr>
                              <wps:spPr bwMode="auto">
                                <a:xfrm>
                                  <a:off x="4786" y="249"/>
                                  <a:ext cx="4543" cy="3701"/>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1" name="Line 6"/>
                              <wps:cNvCnPr>
                                <a:cxnSpLocks noChangeShapeType="1"/>
                              </wps:cNvCnPr>
                              <wps:spPr bwMode="auto">
                                <a:xfrm>
                                  <a:off x="4591" y="2253"/>
                                  <a:ext cx="2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2" name="AutoShape 7"/>
                              <wps:cNvSpPr>
                                <a:spLocks/>
                              </wps:cNvSpPr>
                              <wps:spPr bwMode="auto">
                                <a:xfrm>
                                  <a:off x="4870" y="1515"/>
                                  <a:ext cx="2" cy="1475"/>
                                </a:xfrm>
                                <a:custGeom>
                                  <a:avLst/>
                                  <a:gdLst>
                                    <a:gd name="T0" fmla="+- 0 2253 1516"/>
                                    <a:gd name="T1" fmla="*/ 2253 h 1475"/>
                                    <a:gd name="T2" fmla="+- 0 1516 1516"/>
                                    <a:gd name="T3" fmla="*/ 1516 h 1475"/>
                                    <a:gd name="T4" fmla="+- 0 2253 1516"/>
                                    <a:gd name="T5" fmla="*/ 2253 h 1475"/>
                                    <a:gd name="T6" fmla="+- 0 2990 1516"/>
                                    <a:gd name="T7" fmla="*/ 2990 h 1475"/>
                                  </a:gdLst>
                                  <a:ahLst/>
                                  <a:cxnLst>
                                    <a:cxn ang="0">
                                      <a:pos x="0" y="T1"/>
                                    </a:cxn>
                                    <a:cxn ang="0">
                                      <a:pos x="0" y="T3"/>
                                    </a:cxn>
                                    <a:cxn ang="0">
                                      <a:pos x="0" y="T5"/>
                                    </a:cxn>
                                    <a:cxn ang="0">
                                      <a:pos x="0" y="T7"/>
                                    </a:cxn>
                                  </a:cxnLst>
                                  <a:rect l="0" t="0" r="r" b="b"/>
                                  <a:pathLst>
                                    <a:path h="1475">
                                      <a:moveTo>
                                        <a:pt x="0" y="737"/>
                                      </a:moveTo>
                                      <a:lnTo>
                                        <a:pt x="0" y="0"/>
                                      </a:lnTo>
                                      <a:moveTo>
                                        <a:pt x="0" y="737"/>
                                      </a:moveTo>
                                      <a:lnTo>
                                        <a:pt x="0" y="14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3" name="Line 8"/>
                              <wps:cNvCnPr>
                                <a:cxnSpLocks noChangeShapeType="1"/>
                              </wps:cNvCnPr>
                              <wps:spPr bwMode="auto">
                                <a:xfrm>
                                  <a:off x="4871" y="1516"/>
                                  <a:ext cx="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4" name="Line 9"/>
                              <wps:cNvCnPr>
                                <a:cxnSpLocks noChangeShapeType="1"/>
                              </wps:cNvCnPr>
                              <wps:spPr bwMode="auto">
                                <a:xfrm>
                                  <a:off x="4871" y="2990"/>
                                  <a:ext cx="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5" name="Freeform 10"/>
                              <wps:cNvSpPr>
                                <a:spLocks/>
                              </wps:cNvSpPr>
                              <wps:spPr bwMode="auto">
                                <a:xfrm>
                                  <a:off x="5080" y="708"/>
                                  <a:ext cx="1244" cy="1601"/>
                                </a:xfrm>
                                <a:custGeom>
                                  <a:avLst/>
                                  <a:gdLst>
                                    <a:gd name="T0" fmla="+- 0 6324 5080"/>
                                    <a:gd name="T1" fmla="*/ T0 w 1244"/>
                                    <a:gd name="T2" fmla="+- 0 973 708"/>
                                    <a:gd name="T3" fmla="*/ 973 h 1601"/>
                                    <a:gd name="T4" fmla="+- 0 6100 5080"/>
                                    <a:gd name="T5" fmla="*/ T4 w 1244"/>
                                    <a:gd name="T6" fmla="+- 0 973 708"/>
                                    <a:gd name="T7" fmla="*/ 973 h 1601"/>
                                    <a:gd name="T8" fmla="+- 0 6100 5080"/>
                                    <a:gd name="T9" fmla="*/ T8 w 1244"/>
                                    <a:gd name="T10" fmla="+- 0 708 708"/>
                                    <a:gd name="T11" fmla="*/ 708 h 1601"/>
                                    <a:gd name="T12" fmla="+- 0 5080 5080"/>
                                    <a:gd name="T13" fmla="*/ T12 w 1244"/>
                                    <a:gd name="T14" fmla="+- 0 708 708"/>
                                    <a:gd name="T15" fmla="*/ 708 h 1601"/>
                                    <a:gd name="T16" fmla="+- 0 5080 5080"/>
                                    <a:gd name="T17" fmla="*/ T16 w 1244"/>
                                    <a:gd name="T18" fmla="+- 0 973 708"/>
                                    <a:gd name="T19" fmla="*/ 973 h 1601"/>
                                    <a:gd name="T20" fmla="+- 0 5080 5080"/>
                                    <a:gd name="T21" fmla="*/ T20 w 1244"/>
                                    <a:gd name="T22" fmla="+- 0 2309 708"/>
                                    <a:gd name="T23" fmla="*/ 2309 h 1601"/>
                                    <a:gd name="T24" fmla="+- 0 6324 5080"/>
                                    <a:gd name="T25" fmla="*/ T24 w 1244"/>
                                    <a:gd name="T26" fmla="+- 0 2309 708"/>
                                    <a:gd name="T27" fmla="*/ 2309 h 1601"/>
                                    <a:gd name="T28" fmla="+- 0 6324 5080"/>
                                    <a:gd name="T29" fmla="*/ T28 w 1244"/>
                                    <a:gd name="T30" fmla="+- 0 973 708"/>
                                    <a:gd name="T31" fmla="*/ 973 h 1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1601">
                                      <a:moveTo>
                                        <a:pt x="1244" y="265"/>
                                      </a:moveTo>
                                      <a:lnTo>
                                        <a:pt x="1020" y="265"/>
                                      </a:lnTo>
                                      <a:lnTo>
                                        <a:pt x="1020" y="0"/>
                                      </a:lnTo>
                                      <a:lnTo>
                                        <a:pt x="0" y="0"/>
                                      </a:lnTo>
                                      <a:lnTo>
                                        <a:pt x="0" y="265"/>
                                      </a:lnTo>
                                      <a:lnTo>
                                        <a:pt x="0" y="1601"/>
                                      </a:lnTo>
                                      <a:lnTo>
                                        <a:pt x="1244" y="1601"/>
                                      </a:lnTo>
                                      <a:lnTo>
                                        <a:pt x="1244" y="2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6" name="Freeform 11"/>
                              <wps:cNvSpPr>
                                <a:spLocks/>
                              </wps:cNvSpPr>
                              <wps:spPr bwMode="auto">
                                <a:xfrm>
                                  <a:off x="5080" y="708"/>
                                  <a:ext cx="1244" cy="1600"/>
                                </a:xfrm>
                                <a:custGeom>
                                  <a:avLst/>
                                  <a:gdLst>
                                    <a:gd name="T0" fmla="+- 0 6100 5080"/>
                                    <a:gd name="T1" fmla="*/ T0 w 1244"/>
                                    <a:gd name="T2" fmla="+- 0 973 709"/>
                                    <a:gd name="T3" fmla="*/ 973 h 1600"/>
                                    <a:gd name="T4" fmla="+- 0 6100 5080"/>
                                    <a:gd name="T5" fmla="*/ T4 w 1244"/>
                                    <a:gd name="T6" fmla="+- 0 709 709"/>
                                    <a:gd name="T7" fmla="*/ 709 h 1600"/>
                                    <a:gd name="T8" fmla="+- 0 5080 5080"/>
                                    <a:gd name="T9" fmla="*/ T8 w 1244"/>
                                    <a:gd name="T10" fmla="+- 0 709 709"/>
                                    <a:gd name="T11" fmla="*/ 709 h 1600"/>
                                    <a:gd name="T12" fmla="+- 0 5080 5080"/>
                                    <a:gd name="T13" fmla="*/ T12 w 1244"/>
                                    <a:gd name="T14" fmla="+- 0 2309 709"/>
                                    <a:gd name="T15" fmla="*/ 2309 h 1600"/>
                                    <a:gd name="T16" fmla="+- 0 6324 5080"/>
                                    <a:gd name="T17" fmla="*/ T16 w 1244"/>
                                    <a:gd name="T18" fmla="+- 0 2309 709"/>
                                    <a:gd name="T19" fmla="*/ 2309 h 1600"/>
                                    <a:gd name="T20" fmla="+- 0 6324 5080"/>
                                    <a:gd name="T21" fmla="*/ T20 w 1244"/>
                                    <a:gd name="T22" fmla="+- 0 973 709"/>
                                    <a:gd name="T23" fmla="*/ 973 h 1600"/>
                                    <a:gd name="T24" fmla="+- 0 6100 5080"/>
                                    <a:gd name="T25" fmla="*/ T24 w 1244"/>
                                    <a:gd name="T26" fmla="+- 0 973 709"/>
                                    <a:gd name="T27" fmla="*/ 973 h 1600"/>
                                  </a:gdLst>
                                  <a:ahLst/>
                                  <a:cxnLst>
                                    <a:cxn ang="0">
                                      <a:pos x="T1" y="T3"/>
                                    </a:cxn>
                                    <a:cxn ang="0">
                                      <a:pos x="T5" y="T7"/>
                                    </a:cxn>
                                    <a:cxn ang="0">
                                      <a:pos x="T9" y="T11"/>
                                    </a:cxn>
                                    <a:cxn ang="0">
                                      <a:pos x="T13" y="T15"/>
                                    </a:cxn>
                                    <a:cxn ang="0">
                                      <a:pos x="T17" y="T19"/>
                                    </a:cxn>
                                    <a:cxn ang="0">
                                      <a:pos x="T21" y="T23"/>
                                    </a:cxn>
                                    <a:cxn ang="0">
                                      <a:pos x="T25" y="T27"/>
                                    </a:cxn>
                                  </a:cxnLst>
                                  <a:rect l="0" t="0" r="r" b="b"/>
                                  <a:pathLst>
                                    <a:path w="1244" h="1600">
                                      <a:moveTo>
                                        <a:pt x="1020" y="264"/>
                                      </a:moveTo>
                                      <a:lnTo>
                                        <a:pt x="1020" y="0"/>
                                      </a:lnTo>
                                      <a:lnTo>
                                        <a:pt x="0" y="0"/>
                                      </a:lnTo>
                                      <a:lnTo>
                                        <a:pt x="0" y="1600"/>
                                      </a:lnTo>
                                      <a:lnTo>
                                        <a:pt x="1244" y="1600"/>
                                      </a:lnTo>
                                      <a:lnTo>
                                        <a:pt x="1244" y="264"/>
                                      </a:lnTo>
                                      <a:lnTo>
                                        <a:pt x="1020" y="264"/>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7" name="Rectangle 12"/>
                              <wps:cNvSpPr>
                                <a:spLocks noChangeArrowheads="1"/>
                              </wps:cNvSpPr>
                              <wps:spPr bwMode="auto">
                                <a:xfrm>
                                  <a:off x="5150" y="778"/>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8" name="Line 13"/>
                              <wps:cNvCnPr>
                                <a:cxnSpLocks noChangeShapeType="1"/>
                              </wps:cNvCnPr>
                              <wps:spPr bwMode="auto">
                                <a:xfrm>
                                  <a:off x="5178" y="848"/>
                                  <a:ext cx="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9" name="Line 14"/>
                              <wps:cNvCnPr>
                                <a:cxnSpLocks noChangeShapeType="1"/>
                              </wps:cNvCnPr>
                              <wps:spPr bwMode="auto">
                                <a:xfrm>
                                  <a:off x="5709" y="2990"/>
                                  <a:ext cx="12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3" name="AutoShape 15"/>
                              <wps:cNvSpPr>
                                <a:spLocks/>
                              </wps:cNvSpPr>
                              <wps:spPr bwMode="auto">
                                <a:xfrm>
                                  <a:off x="5834" y="2628"/>
                                  <a:ext cx="2" cy="738"/>
                                </a:xfrm>
                                <a:custGeom>
                                  <a:avLst/>
                                  <a:gdLst>
                                    <a:gd name="T0" fmla="+- 0 2990 2629"/>
                                    <a:gd name="T1" fmla="*/ 2990 h 738"/>
                                    <a:gd name="T2" fmla="+- 0 2629 2629"/>
                                    <a:gd name="T3" fmla="*/ 2629 h 738"/>
                                    <a:gd name="T4" fmla="+- 0 2990 2629"/>
                                    <a:gd name="T5" fmla="*/ 2990 h 738"/>
                                    <a:gd name="T6" fmla="+- 0 3366 2629"/>
                                    <a:gd name="T7" fmla="*/ 3366 h 738"/>
                                  </a:gdLst>
                                  <a:ahLst/>
                                  <a:cxnLst>
                                    <a:cxn ang="0">
                                      <a:pos x="0" y="T1"/>
                                    </a:cxn>
                                    <a:cxn ang="0">
                                      <a:pos x="0" y="T3"/>
                                    </a:cxn>
                                    <a:cxn ang="0">
                                      <a:pos x="0" y="T5"/>
                                    </a:cxn>
                                    <a:cxn ang="0">
                                      <a:pos x="0" y="T7"/>
                                    </a:cxn>
                                  </a:cxnLst>
                                  <a:rect l="0" t="0" r="r" b="b"/>
                                  <a:pathLst>
                                    <a:path h="738">
                                      <a:moveTo>
                                        <a:pt x="0" y="361"/>
                                      </a:moveTo>
                                      <a:lnTo>
                                        <a:pt x="0" y="0"/>
                                      </a:lnTo>
                                      <a:moveTo>
                                        <a:pt x="0" y="361"/>
                                      </a:moveTo>
                                      <a:lnTo>
                                        <a:pt x="0" y="73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4" name="Line 16"/>
                              <wps:cNvCnPr>
                                <a:cxnSpLocks noChangeShapeType="1"/>
                              </wps:cNvCnPr>
                              <wps:spPr bwMode="auto">
                                <a:xfrm>
                                  <a:off x="5835" y="2629"/>
                                  <a:ext cx="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6" name="Line 17"/>
                              <wps:cNvCnPr>
                                <a:cxnSpLocks noChangeShapeType="1"/>
                              </wps:cNvCnPr>
                              <wps:spPr bwMode="auto">
                                <a:xfrm>
                                  <a:off x="5835" y="3366"/>
                                  <a:ext cx="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7" name="Freeform 18"/>
                              <wps:cNvSpPr>
                                <a:spLocks/>
                              </wps:cNvSpPr>
                              <wps:spPr bwMode="auto">
                                <a:xfrm>
                                  <a:off x="5136" y="2906"/>
                                  <a:ext cx="476" cy="279"/>
                                </a:xfrm>
                                <a:custGeom>
                                  <a:avLst/>
                                  <a:gdLst>
                                    <a:gd name="T0" fmla="+- 0 5541 5136"/>
                                    <a:gd name="T1" fmla="*/ T0 w 476"/>
                                    <a:gd name="T2" fmla="+- 0 3185 2907"/>
                                    <a:gd name="T3" fmla="*/ 3185 h 279"/>
                                    <a:gd name="T4" fmla="+- 0 5206 5136"/>
                                    <a:gd name="T5" fmla="*/ T4 w 476"/>
                                    <a:gd name="T6" fmla="+- 0 3185 2907"/>
                                    <a:gd name="T7" fmla="*/ 3185 h 279"/>
                                    <a:gd name="T8" fmla="+- 0 5136 5136"/>
                                    <a:gd name="T9" fmla="*/ T8 w 476"/>
                                    <a:gd name="T10" fmla="+- 0 3116 2907"/>
                                    <a:gd name="T11" fmla="*/ 3116 h 279"/>
                                    <a:gd name="T12" fmla="+- 0 5136 5136"/>
                                    <a:gd name="T13" fmla="*/ T12 w 476"/>
                                    <a:gd name="T14" fmla="+- 0 2977 2907"/>
                                    <a:gd name="T15" fmla="*/ 2977 h 279"/>
                                    <a:gd name="T16" fmla="+- 0 5206 5136"/>
                                    <a:gd name="T17" fmla="*/ T16 w 476"/>
                                    <a:gd name="T18" fmla="+- 0 2907 2907"/>
                                    <a:gd name="T19" fmla="*/ 2907 h 279"/>
                                    <a:gd name="T20" fmla="+- 0 5541 5136"/>
                                    <a:gd name="T21" fmla="*/ T20 w 476"/>
                                    <a:gd name="T22" fmla="+- 0 2907 2907"/>
                                    <a:gd name="T23" fmla="*/ 2907 h 279"/>
                                    <a:gd name="T24" fmla="+- 0 5611 5136"/>
                                    <a:gd name="T25" fmla="*/ T24 w 476"/>
                                    <a:gd name="T26" fmla="+- 0 2977 2907"/>
                                    <a:gd name="T27" fmla="*/ 2977 h 279"/>
                                    <a:gd name="T28" fmla="+- 0 5611 5136"/>
                                    <a:gd name="T29" fmla="*/ T28 w 476"/>
                                    <a:gd name="T30" fmla="+- 0 3116 2907"/>
                                    <a:gd name="T31" fmla="*/ 3116 h 279"/>
                                    <a:gd name="T32" fmla="+- 0 5541 5136"/>
                                    <a:gd name="T33" fmla="*/ T32 w 476"/>
                                    <a:gd name="T34" fmla="+- 0 3185 2907"/>
                                    <a:gd name="T35" fmla="*/ 318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279">
                                      <a:moveTo>
                                        <a:pt x="405" y="278"/>
                                      </a:moveTo>
                                      <a:lnTo>
                                        <a:pt x="70" y="278"/>
                                      </a:lnTo>
                                      <a:lnTo>
                                        <a:pt x="0" y="209"/>
                                      </a:lnTo>
                                      <a:lnTo>
                                        <a:pt x="0" y="70"/>
                                      </a:lnTo>
                                      <a:lnTo>
                                        <a:pt x="70" y="0"/>
                                      </a:lnTo>
                                      <a:lnTo>
                                        <a:pt x="405" y="0"/>
                                      </a:lnTo>
                                      <a:lnTo>
                                        <a:pt x="475" y="70"/>
                                      </a:lnTo>
                                      <a:lnTo>
                                        <a:pt x="475" y="209"/>
                                      </a:lnTo>
                                      <a:lnTo>
                                        <a:pt x="405" y="27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8" name="Freeform 19"/>
                              <wps:cNvSpPr>
                                <a:spLocks/>
                              </wps:cNvSpPr>
                              <wps:spPr bwMode="auto">
                                <a:xfrm>
                                  <a:off x="5136" y="2906"/>
                                  <a:ext cx="476" cy="279"/>
                                </a:xfrm>
                                <a:custGeom>
                                  <a:avLst/>
                                  <a:gdLst>
                                    <a:gd name="T0" fmla="+- 0 5136 5136"/>
                                    <a:gd name="T1" fmla="*/ T0 w 476"/>
                                    <a:gd name="T2" fmla="+- 0 2976 2907"/>
                                    <a:gd name="T3" fmla="*/ 2976 h 279"/>
                                    <a:gd name="T4" fmla="+- 0 5206 5136"/>
                                    <a:gd name="T5" fmla="*/ T4 w 476"/>
                                    <a:gd name="T6" fmla="+- 0 2907 2907"/>
                                    <a:gd name="T7" fmla="*/ 2907 h 279"/>
                                    <a:gd name="T8" fmla="+- 0 5541 5136"/>
                                    <a:gd name="T9" fmla="*/ T8 w 476"/>
                                    <a:gd name="T10" fmla="+- 0 2907 2907"/>
                                    <a:gd name="T11" fmla="*/ 2907 h 279"/>
                                    <a:gd name="T12" fmla="+- 0 5611 5136"/>
                                    <a:gd name="T13" fmla="*/ T12 w 476"/>
                                    <a:gd name="T14" fmla="+- 0 2976 2907"/>
                                    <a:gd name="T15" fmla="*/ 2976 h 279"/>
                                    <a:gd name="T16" fmla="+- 0 5611 5136"/>
                                    <a:gd name="T17" fmla="*/ T16 w 476"/>
                                    <a:gd name="T18" fmla="+- 0 3116 2907"/>
                                    <a:gd name="T19" fmla="*/ 3116 h 279"/>
                                    <a:gd name="T20" fmla="+- 0 5541 5136"/>
                                    <a:gd name="T21" fmla="*/ T20 w 476"/>
                                    <a:gd name="T22" fmla="+- 0 3185 2907"/>
                                    <a:gd name="T23" fmla="*/ 3185 h 279"/>
                                    <a:gd name="T24" fmla="+- 0 5206 5136"/>
                                    <a:gd name="T25" fmla="*/ T24 w 476"/>
                                    <a:gd name="T26" fmla="+- 0 3185 2907"/>
                                    <a:gd name="T27" fmla="*/ 3185 h 279"/>
                                    <a:gd name="T28" fmla="+- 0 5136 5136"/>
                                    <a:gd name="T29" fmla="*/ T28 w 476"/>
                                    <a:gd name="T30" fmla="+- 0 3116 2907"/>
                                    <a:gd name="T31" fmla="*/ 3116 h 279"/>
                                    <a:gd name="T32" fmla="+- 0 5136 5136"/>
                                    <a:gd name="T33" fmla="*/ T32 w 476"/>
                                    <a:gd name="T34" fmla="+- 0 2976 2907"/>
                                    <a:gd name="T35" fmla="*/ 297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279">
                                      <a:moveTo>
                                        <a:pt x="0" y="69"/>
                                      </a:moveTo>
                                      <a:lnTo>
                                        <a:pt x="70" y="0"/>
                                      </a:lnTo>
                                      <a:lnTo>
                                        <a:pt x="405" y="0"/>
                                      </a:lnTo>
                                      <a:lnTo>
                                        <a:pt x="475" y="69"/>
                                      </a:lnTo>
                                      <a:lnTo>
                                        <a:pt x="475" y="209"/>
                                      </a:lnTo>
                                      <a:lnTo>
                                        <a:pt x="405" y="278"/>
                                      </a:lnTo>
                                      <a:lnTo>
                                        <a:pt x="70" y="278"/>
                                      </a:lnTo>
                                      <a:lnTo>
                                        <a:pt x="0" y="209"/>
                                      </a:lnTo>
                                      <a:lnTo>
                                        <a:pt x="0" y="69"/>
                                      </a:lnTo>
                                      <a:close/>
                                    </a:path>
                                  </a:pathLst>
                                </a:custGeom>
                                <a:noFill/>
                                <a:ln w="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 name="Freeform 20"/>
                              <wps:cNvSpPr>
                                <a:spLocks/>
                              </wps:cNvSpPr>
                              <wps:spPr bwMode="auto">
                                <a:xfrm>
                                  <a:off x="5080" y="2851"/>
                                  <a:ext cx="476" cy="279"/>
                                </a:xfrm>
                                <a:custGeom>
                                  <a:avLst/>
                                  <a:gdLst>
                                    <a:gd name="T0" fmla="+- 0 5485 5080"/>
                                    <a:gd name="T1" fmla="*/ T0 w 476"/>
                                    <a:gd name="T2" fmla="+- 0 3130 2851"/>
                                    <a:gd name="T3" fmla="*/ 3130 h 279"/>
                                    <a:gd name="T4" fmla="+- 0 5150 5080"/>
                                    <a:gd name="T5" fmla="*/ T4 w 476"/>
                                    <a:gd name="T6" fmla="+- 0 3130 2851"/>
                                    <a:gd name="T7" fmla="*/ 3130 h 279"/>
                                    <a:gd name="T8" fmla="+- 0 5080 5080"/>
                                    <a:gd name="T9" fmla="*/ T8 w 476"/>
                                    <a:gd name="T10" fmla="+- 0 3060 2851"/>
                                    <a:gd name="T11" fmla="*/ 3060 h 279"/>
                                    <a:gd name="T12" fmla="+- 0 5080 5080"/>
                                    <a:gd name="T13" fmla="*/ T12 w 476"/>
                                    <a:gd name="T14" fmla="+- 0 2921 2851"/>
                                    <a:gd name="T15" fmla="*/ 2921 h 279"/>
                                    <a:gd name="T16" fmla="+- 0 5150 5080"/>
                                    <a:gd name="T17" fmla="*/ T16 w 476"/>
                                    <a:gd name="T18" fmla="+- 0 2851 2851"/>
                                    <a:gd name="T19" fmla="*/ 2851 h 279"/>
                                    <a:gd name="T20" fmla="+- 0 5485 5080"/>
                                    <a:gd name="T21" fmla="*/ T20 w 476"/>
                                    <a:gd name="T22" fmla="+- 0 2851 2851"/>
                                    <a:gd name="T23" fmla="*/ 2851 h 279"/>
                                    <a:gd name="T24" fmla="+- 0 5555 5080"/>
                                    <a:gd name="T25" fmla="*/ T24 w 476"/>
                                    <a:gd name="T26" fmla="+- 0 2921 2851"/>
                                    <a:gd name="T27" fmla="*/ 2921 h 279"/>
                                    <a:gd name="T28" fmla="+- 0 5555 5080"/>
                                    <a:gd name="T29" fmla="*/ T28 w 476"/>
                                    <a:gd name="T30" fmla="+- 0 3060 2851"/>
                                    <a:gd name="T31" fmla="*/ 3060 h 279"/>
                                    <a:gd name="T32" fmla="+- 0 5485 5080"/>
                                    <a:gd name="T33" fmla="*/ T32 w 476"/>
                                    <a:gd name="T34" fmla="+- 0 3130 2851"/>
                                    <a:gd name="T35" fmla="*/ 313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279">
                                      <a:moveTo>
                                        <a:pt x="405" y="279"/>
                                      </a:moveTo>
                                      <a:lnTo>
                                        <a:pt x="70" y="279"/>
                                      </a:lnTo>
                                      <a:lnTo>
                                        <a:pt x="0" y="209"/>
                                      </a:lnTo>
                                      <a:lnTo>
                                        <a:pt x="0" y="70"/>
                                      </a:lnTo>
                                      <a:lnTo>
                                        <a:pt x="70" y="0"/>
                                      </a:lnTo>
                                      <a:lnTo>
                                        <a:pt x="405" y="0"/>
                                      </a:lnTo>
                                      <a:lnTo>
                                        <a:pt x="475" y="70"/>
                                      </a:lnTo>
                                      <a:lnTo>
                                        <a:pt x="475" y="209"/>
                                      </a:lnTo>
                                      <a:lnTo>
                                        <a:pt x="40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0" name="Freeform 21"/>
                              <wps:cNvSpPr>
                                <a:spLocks/>
                              </wps:cNvSpPr>
                              <wps:spPr bwMode="auto">
                                <a:xfrm>
                                  <a:off x="5080" y="2851"/>
                                  <a:ext cx="476" cy="279"/>
                                </a:xfrm>
                                <a:custGeom>
                                  <a:avLst/>
                                  <a:gdLst>
                                    <a:gd name="T0" fmla="+- 0 5080 5080"/>
                                    <a:gd name="T1" fmla="*/ T0 w 476"/>
                                    <a:gd name="T2" fmla="+- 0 2921 2851"/>
                                    <a:gd name="T3" fmla="*/ 2921 h 279"/>
                                    <a:gd name="T4" fmla="+- 0 5150 5080"/>
                                    <a:gd name="T5" fmla="*/ T4 w 476"/>
                                    <a:gd name="T6" fmla="+- 0 2851 2851"/>
                                    <a:gd name="T7" fmla="*/ 2851 h 279"/>
                                    <a:gd name="T8" fmla="+- 0 5485 5080"/>
                                    <a:gd name="T9" fmla="*/ T8 w 476"/>
                                    <a:gd name="T10" fmla="+- 0 2851 2851"/>
                                    <a:gd name="T11" fmla="*/ 2851 h 279"/>
                                    <a:gd name="T12" fmla="+- 0 5555 5080"/>
                                    <a:gd name="T13" fmla="*/ T12 w 476"/>
                                    <a:gd name="T14" fmla="+- 0 2921 2851"/>
                                    <a:gd name="T15" fmla="*/ 2921 h 279"/>
                                    <a:gd name="T16" fmla="+- 0 5555 5080"/>
                                    <a:gd name="T17" fmla="*/ T16 w 476"/>
                                    <a:gd name="T18" fmla="+- 0 3060 2851"/>
                                    <a:gd name="T19" fmla="*/ 3060 h 279"/>
                                    <a:gd name="T20" fmla="+- 0 5485 5080"/>
                                    <a:gd name="T21" fmla="*/ T20 w 476"/>
                                    <a:gd name="T22" fmla="+- 0 3130 2851"/>
                                    <a:gd name="T23" fmla="*/ 3130 h 279"/>
                                    <a:gd name="T24" fmla="+- 0 5150 5080"/>
                                    <a:gd name="T25" fmla="*/ T24 w 476"/>
                                    <a:gd name="T26" fmla="+- 0 3130 2851"/>
                                    <a:gd name="T27" fmla="*/ 3130 h 279"/>
                                    <a:gd name="T28" fmla="+- 0 5080 5080"/>
                                    <a:gd name="T29" fmla="*/ T28 w 476"/>
                                    <a:gd name="T30" fmla="+- 0 3060 2851"/>
                                    <a:gd name="T31" fmla="*/ 3060 h 279"/>
                                    <a:gd name="T32" fmla="+- 0 5080 5080"/>
                                    <a:gd name="T33" fmla="*/ T32 w 476"/>
                                    <a:gd name="T34" fmla="+- 0 2921 2851"/>
                                    <a:gd name="T35" fmla="*/ 292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279">
                                      <a:moveTo>
                                        <a:pt x="0" y="70"/>
                                      </a:moveTo>
                                      <a:lnTo>
                                        <a:pt x="70" y="0"/>
                                      </a:lnTo>
                                      <a:lnTo>
                                        <a:pt x="405" y="0"/>
                                      </a:lnTo>
                                      <a:lnTo>
                                        <a:pt x="475" y="70"/>
                                      </a:lnTo>
                                      <a:lnTo>
                                        <a:pt x="475" y="209"/>
                                      </a:lnTo>
                                      <a:lnTo>
                                        <a:pt x="405" y="279"/>
                                      </a:lnTo>
                                      <a:lnTo>
                                        <a:pt x="70" y="279"/>
                                      </a:lnTo>
                                      <a:lnTo>
                                        <a:pt x="0" y="209"/>
                                      </a:lnTo>
                                      <a:lnTo>
                                        <a:pt x="0" y="7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1" name="Rectangle 22"/>
                              <wps:cNvSpPr>
                                <a:spLocks noChangeArrowheads="1"/>
                              </wps:cNvSpPr>
                              <wps:spPr bwMode="auto">
                                <a:xfrm>
                                  <a:off x="6086" y="2531"/>
                                  <a:ext cx="2781"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2" name="Rectangle 23"/>
                              <wps:cNvSpPr>
                                <a:spLocks noChangeArrowheads="1"/>
                              </wps:cNvSpPr>
                              <wps:spPr bwMode="auto">
                                <a:xfrm>
                                  <a:off x="6086" y="2531"/>
                                  <a:ext cx="2781"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3" name="Rectangle 24"/>
                              <wps:cNvSpPr>
                                <a:spLocks noChangeArrowheads="1"/>
                              </wps:cNvSpPr>
                              <wps:spPr bwMode="auto">
                                <a:xfrm>
                                  <a:off x="6044" y="2489"/>
                                  <a:ext cx="2949"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4" name="Rectangle 25"/>
                              <wps:cNvSpPr>
                                <a:spLocks noChangeArrowheads="1"/>
                              </wps:cNvSpPr>
                              <wps:spPr bwMode="auto">
                                <a:xfrm>
                                  <a:off x="6044" y="2489"/>
                                  <a:ext cx="2949"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5" name="Freeform 26"/>
                              <wps:cNvSpPr>
                                <a:spLocks/>
                              </wps:cNvSpPr>
                              <wps:spPr bwMode="auto">
                                <a:xfrm>
                                  <a:off x="8675" y="2781"/>
                                  <a:ext cx="140" cy="84"/>
                                </a:xfrm>
                                <a:custGeom>
                                  <a:avLst/>
                                  <a:gdLst>
                                    <a:gd name="T0" fmla="+- 0 8675 8675"/>
                                    <a:gd name="T1" fmla="*/ T0 w 140"/>
                                    <a:gd name="T2" fmla="+- 0 2782 2782"/>
                                    <a:gd name="T3" fmla="*/ 2782 h 84"/>
                                    <a:gd name="T4" fmla="+- 0 8759 8675"/>
                                    <a:gd name="T5" fmla="*/ T4 w 140"/>
                                    <a:gd name="T6" fmla="+- 0 2865 2782"/>
                                    <a:gd name="T7" fmla="*/ 2865 h 84"/>
                                    <a:gd name="T8" fmla="+- 0 8815 8675"/>
                                    <a:gd name="T9" fmla="*/ T8 w 140"/>
                                    <a:gd name="T10" fmla="+- 0 2810 2782"/>
                                    <a:gd name="T11" fmla="*/ 2810 h 84"/>
                                  </a:gdLst>
                                  <a:ahLst/>
                                  <a:cxnLst>
                                    <a:cxn ang="0">
                                      <a:pos x="T1" y="T3"/>
                                    </a:cxn>
                                    <a:cxn ang="0">
                                      <a:pos x="T5" y="T7"/>
                                    </a:cxn>
                                    <a:cxn ang="0">
                                      <a:pos x="T9" y="T11"/>
                                    </a:cxn>
                                  </a:cxnLst>
                                  <a:rect l="0" t="0" r="r" b="b"/>
                                  <a:pathLst>
                                    <a:path w="140" h="84">
                                      <a:moveTo>
                                        <a:pt x="0" y="0"/>
                                      </a:moveTo>
                                      <a:lnTo>
                                        <a:pt x="84" y="83"/>
                                      </a:lnTo>
                                      <a:lnTo>
                                        <a:pt x="14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6" name="Rectangle 27"/>
                              <wps:cNvSpPr>
                                <a:spLocks noChangeArrowheads="1"/>
                              </wps:cNvSpPr>
                              <wps:spPr bwMode="auto">
                                <a:xfrm>
                                  <a:off x="6086" y="3268"/>
                                  <a:ext cx="2557"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7" name="Rectangle 28"/>
                              <wps:cNvSpPr>
                                <a:spLocks noChangeArrowheads="1"/>
                              </wps:cNvSpPr>
                              <wps:spPr bwMode="auto">
                                <a:xfrm>
                                  <a:off x="6086" y="3268"/>
                                  <a:ext cx="2557"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8" name="Rectangle 29"/>
                              <wps:cNvSpPr>
                                <a:spLocks noChangeArrowheads="1"/>
                              </wps:cNvSpPr>
                              <wps:spPr bwMode="auto">
                                <a:xfrm>
                                  <a:off x="6044" y="3226"/>
                                  <a:ext cx="2557"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9" name="Rectangle 30"/>
                              <wps:cNvSpPr>
                                <a:spLocks noChangeArrowheads="1"/>
                              </wps:cNvSpPr>
                              <wps:spPr bwMode="auto">
                                <a:xfrm>
                                  <a:off x="6044" y="3226"/>
                                  <a:ext cx="2557"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0" name="Freeform 31"/>
                              <wps:cNvSpPr>
                                <a:spLocks/>
                              </wps:cNvSpPr>
                              <wps:spPr bwMode="auto">
                                <a:xfrm>
                                  <a:off x="8405" y="3519"/>
                                  <a:ext cx="140" cy="84"/>
                                </a:xfrm>
                                <a:custGeom>
                                  <a:avLst/>
                                  <a:gdLst>
                                    <a:gd name="T0" fmla="+- 0 8406 8406"/>
                                    <a:gd name="T1" fmla="*/ T0 w 140"/>
                                    <a:gd name="T2" fmla="+- 0 3519 3519"/>
                                    <a:gd name="T3" fmla="*/ 3519 h 84"/>
                                    <a:gd name="T4" fmla="+- 0 8489 8406"/>
                                    <a:gd name="T5" fmla="*/ T4 w 140"/>
                                    <a:gd name="T6" fmla="+- 0 3603 3519"/>
                                    <a:gd name="T7" fmla="*/ 3603 h 84"/>
                                    <a:gd name="T8" fmla="+- 0 8545 8406"/>
                                    <a:gd name="T9" fmla="*/ T8 w 140"/>
                                    <a:gd name="T10" fmla="+- 0 3547 3519"/>
                                    <a:gd name="T11" fmla="*/ 3547 h 84"/>
                                  </a:gdLst>
                                  <a:ahLst/>
                                  <a:cxnLst>
                                    <a:cxn ang="0">
                                      <a:pos x="T1" y="T3"/>
                                    </a:cxn>
                                    <a:cxn ang="0">
                                      <a:pos x="T5" y="T7"/>
                                    </a:cxn>
                                    <a:cxn ang="0">
                                      <a:pos x="T9" y="T11"/>
                                    </a:cxn>
                                  </a:cxnLst>
                                  <a:rect l="0" t="0" r="r" b="b"/>
                                  <a:pathLst>
                                    <a:path w="140" h="84">
                                      <a:moveTo>
                                        <a:pt x="0" y="0"/>
                                      </a:moveTo>
                                      <a:lnTo>
                                        <a:pt x="83" y="84"/>
                                      </a:lnTo>
                                      <a:lnTo>
                                        <a:pt x="139"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1" name="Rectangle 32"/>
                              <wps:cNvSpPr>
                                <a:spLocks noChangeArrowheads="1"/>
                              </wps:cNvSpPr>
                              <wps:spPr bwMode="auto">
                                <a:xfrm>
                                  <a:off x="5555" y="2920"/>
                                  <a:ext cx="154"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2" name="Rectangle 33"/>
                              <wps:cNvSpPr>
                                <a:spLocks noChangeArrowheads="1"/>
                              </wps:cNvSpPr>
                              <wps:spPr bwMode="auto">
                                <a:xfrm>
                                  <a:off x="5555" y="2920"/>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3" name="Line 34"/>
                              <wps:cNvCnPr>
                                <a:cxnSpLocks noChangeShapeType="1"/>
                              </wps:cNvCnPr>
                              <wps:spPr bwMode="auto">
                                <a:xfrm>
                                  <a:off x="5583" y="2990"/>
                                  <a:ext cx="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4" name="Rectangle 35"/>
                              <wps:cNvSpPr>
                                <a:spLocks noChangeArrowheads="1"/>
                              </wps:cNvSpPr>
                              <wps:spPr bwMode="auto">
                                <a:xfrm>
                                  <a:off x="2705" y="2114"/>
                                  <a:ext cx="1803"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5" name="Rectangle 36"/>
                              <wps:cNvSpPr>
                                <a:spLocks noChangeArrowheads="1"/>
                              </wps:cNvSpPr>
                              <wps:spPr bwMode="auto">
                                <a:xfrm>
                                  <a:off x="4437" y="2183"/>
                                  <a:ext cx="154"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6" name="Rectangle 37"/>
                              <wps:cNvSpPr>
                                <a:spLocks noChangeArrowheads="1"/>
                              </wps:cNvSpPr>
                              <wps:spPr bwMode="auto">
                                <a:xfrm>
                                  <a:off x="4437" y="2183"/>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7" name="Line 38"/>
                              <wps:cNvCnPr>
                                <a:cxnSpLocks noChangeShapeType="1"/>
                              </wps:cNvCnPr>
                              <wps:spPr bwMode="auto">
                                <a:xfrm>
                                  <a:off x="4466" y="2253"/>
                                  <a:ext cx="9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0" name="Rectangle 39"/>
                              <wps:cNvSpPr>
                                <a:spLocks noChangeArrowheads="1"/>
                              </wps:cNvSpPr>
                              <wps:spPr bwMode="auto">
                                <a:xfrm>
                                  <a:off x="8918" y="2559"/>
                                  <a:ext cx="154"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1" name="Rectangle 40"/>
                              <wps:cNvSpPr>
                                <a:spLocks noChangeArrowheads="1"/>
                              </wps:cNvSpPr>
                              <wps:spPr bwMode="auto">
                                <a:xfrm>
                                  <a:off x="8918" y="2559"/>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2" name="Line 41"/>
                              <wps:cNvCnPr>
                                <a:cxnSpLocks noChangeShapeType="1"/>
                              </wps:cNvCnPr>
                              <wps:spPr bwMode="auto">
                                <a:xfrm>
                                  <a:off x="8946" y="2629"/>
                                  <a:ext cx="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3" name="Line 42"/>
                              <wps:cNvCnPr>
                                <a:cxnSpLocks noChangeShapeType="1"/>
                              </wps:cNvCnPr>
                              <wps:spPr bwMode="auto">
                                <a:xfrm>
                                  <a:off x="8988" y="2587"/>
                                  <a:ext cx="0"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4" name="Rectangle 43"/>
                              <wps:cNvSpPr>
                                <a:spLocks noChangeArrowheads="1"/>
                              </wps:cNvSpPr>
                              <wps:spPr bwMode="auto">
                                <a:xfrm>
                                  <a:off x="8531" y="3296"/>
                                  <a:ext cx="154"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5" name="Rectangle 44"/>
                              <wps:cNvSpPr>
                                <a:spLocks noChangeArrowheads="1"/>
                              </wps:cNvSpPr>
                              <wps:spPr bwMode="auto">
                                <a:xfrm>
                                  <a:off x="8531" y="3296"/>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6" name="Line 45"/>
                              <wps:cNvCnPr>
                                <a:cxnSpLocks noChangeShapeType="1"/>
                              </wps:cNvCnPr>
                              <wps:spPr bwMode="auto">
                                <a:xfrm>
                                  <a:off x="8559" y="3366"/>
                                  <a:ext cx="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9" name="Line 46"/>
                              <wps:cNvCnPr>
                                <a:cxnSpLocks noChangeShapeType="1"/>
                              </wps:cNvCnPr>
                              <wps:spPr bwMode="auto">
                                <a:xfrm>
                                  <a:off x="8601" y="3324"/>
                                  <a:ext cx="0" cy="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0" name="Text Box 47"/>
                              <wps:cNvSpPr txBox="1">
                                <a:spLocks noChangeArrowheads="1"/>
                              </wps:cNvSpPr>
                              <wps:spPr bwMode="auto">
                                <a:xfrm>
                                  <a:off x="4884" y="346"/>
                                  <a:ext cx="29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CA71F6">
                                    <w:pPr>
                                      <w:spacing w:line="170" w:lineRule="exact"/>
                                      <w:rPr>
                                        <w:b/>
                                        <w:sz w:val="15"/>
                                      </w:rPr>
                                    </w:pPr>
                                    <w:r>
                                      <w:rPr>
                                        <w:b/>
                                        <w:color w:val="808080"/>
                                        <w:sz w:val="15"/>
                                      </w:rPr>
                                      <w:t>eTr-IEC61850-90-2:tRedundantServerTo</w:t>
                                    </w:r>
                                  </w:p>
                                </w:txbxContent>
                              </wps:txbx>
                              <wps:bodyPr rot="0" vert="horz" wrap="square" lIns="0" tIns="0" rIns="0" bIns="0" anchor="t" anchorCtr="0" upright="1">
                                <a:noAutofit/>
                              </wps:bodyPr>
                            </wps:wsp>
                            <wps:wsp>
                              <wps:cNvPr id="13291" name="Text Box 48"/>
                              <wps:cNvSpPr txBox="1">
                                <a:spLocks noChangeArrowheads="1"/>
                              </wps:cNvSpPr>
                              <wps:spPr bwMode="auto">
                                <a:xfrm>
                                  <a:off x="2774" y="2477"/>
                                  <a:ext cx="2306"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235A71" w:rsidRDefault="00AA01B1" w:rsidP="00CA71F6">
                                    <w:pPr>
                                      <w:spacing w:before="5" w:line="254" w:lineRule="auto"/>
                                      <w:ind w:right="3"/>
                                      <w:rPr>
                                        <w:rFonts w:ascii="Tahoma"/>
                                        <w:sz w:val="20"/>
                                        <w:szCs w:val="20"/>
                                      </w:rPr>
                                    </w:pPr>
                                    <w:r w:rsidRPr="00235A71">
                                      <w:rPr>
                                        <w:rFonts w:ascii="Tahoma"/>
                                        <w:color w:val="808080"/>
                                        <w:w w:val="105"/>
                                        <w:sz w:val="20"/>
                                        <w:szCs w:val="20"/>
                                        <w:lang w:val="mn-MN"/>
                                      </w:rPr>
                                      <w:t>Нөөцөнд</w:t>
                                    </w:r>
                                    <w:r w:rsidRPr="00235A71">
                                      <w:rPr>
                                        <w:rFonts w:ascii="Tahoma"/>
                                        <w:color w:val="808080"/>
                                        <w:w w:val="105"/>
                                        <w:sz w:val="20"/>
                                        <w:szCs w:val="20"/>
                                        <w:lang w:val="mn-MN"/>
                                      </w:rPr>
                                      <w:t xml:space="preserve"> </w:t>
                                    </w:r>
                                    <w:r w:rsidRPr="00235A71">
                                      <w:rPr>
                                        <w:rFonts w:ascii="Tahoma"/>
                                        <w:color w:val="808080"/>
                                        <w:w w:val="105"/>
                                        <w:sz w:val="20"/>
                                        <w:szCs w:val="20"/>
                                        <w:lang w:val="mn-MN"/>
                                      </w:rPr>
                                      <w:t>ажиллах</w:t>
                                    </w:r>
                                    <w:r w:rsidRPr="00235A71">
                                      <w:rPr>
                                        <w:rFonts w:ascii="Tahoma"/>
                                        <w:color w:val="808080"/>
                                        <w:w w:val="105"/>
                                        <w:sz w:val="20"/>
                                        <w:szCs w:val="20"/>
                                        <w:lang w:val="mn-MN"/>
                                      </w:rPr>
                                      <w:t xml:space="preserve"> </w:t>
                                    </w:r>
                                    <w:r w:rsidRPr="00235A71">
                                      <w:rPr>
                                        <w:rFonts w:ascii="Tahoma"/>
                                        <w:color w:val="808080"/>
                                        <w:w w:val="105"/>
                                        <w:sz w:val="20"/>
                                        <w:szCs w:val="20"/>
                                        <w:lang w:val="mn-MN"/>
                                      </w:rPr>
                                      <w:t>сервер</w:t>
                                    </w:r>
                                    <w:r w:rsidRPr="00235A71">
                                      <w:rPr>
                                        <w:rFonts w:ascii="Tahoma"/>
                                        <w:color w:val="808080"/>
                                        <w:w w:val="105"/>
                                        <w:sz w:val="20"/>
                                        <w:szCs w:val="20"/>
                                        <w:lang w:val="mn-MN"/>
                                      </w:rPr>
                                      <w:t xml:space="preserve"> </w:t>
                                    </w:r>
                                    <w:r w:rsidRPr="00235A71">
                                      <w:rPr>
                                        <w:rFonts w:ascii="Tahoma"/>
                                        <w:color w:val="808080"/>
                                        <w:w w:val="105"/>
                                        <w:sz w:val="20"/>
                                        <w:szCs w:val="20"/>
                                        <w:lang w:val="mn-MN"/>
                                      </w:rPr>
                                      <w:t>хоорондын</w:t>
                                    </w:r>
                                    <w:r w:rsidRPr="00235A71">
                                      <w:rPr>
                                        <w:rFonts w:ascii="Tahoma"/>
                                        <w:color w:val="808080"/>
                                        <w:w w:val="105"/>
                                        <w:sz w:val="20"/>
                                        <w:szCs w:val="20"/>
                                        <w:lang w:val="mn-MN"/>
                                      </w:rPr>
                                      <w:t xml:space="preserve"> </w:t>
                                    </w:r>
                                    <w:r w:rsidRPr="00235A71">
                                      <w:rPr>
                                        <w:rFonts w:ascii="Tahoma"/>
                                        <w:color w:val="808080"/>
                                        <w:w w:val="105"/>
                                        <w:sz w:val="20"/>
                                        <w:szCs w:val="20"/>
                                        <w:lang w:val="mn-MN"/>
                                      </w:rPr>
                                      <w:t>хамаарлыг</w:t>
                                    </w:r>
                                    <w:r w:rsidRPr="00235A71">
                                      <w:rPr>
                                        <w:rFonts w:ascii="Tahoma"/>
                                        <w:color w:val="808080"/>
                                        <w:w w:val="105"/>
                                        <w:sz w:val="20"/>
                                        <w:szCs w:val="20"/>
                                        <w:lang w:val="mn-MN"/>
                                      </w:rPr>
                                      <w:t xml:space="preserve"> </w:t>
                                    </w:r>
                                    <w:r w:rsidRPr="00235A71">
                                      <w:rPr>
                                        <w:rFonts w:ascii="Tahoma"/>
                                        <w:color w:val="808080"/>
                                        <w:w w:val="105"/>
                                        <w:sz w:val="20"/>
                                        <w:szCs w:val="20"/>
                                        <w:lang w:val="mn-MN"/>
                                      </w:rPr>
                                      <w:t>илэрхийлэх</w:t>
                                    </w:r>
                                    <w:r w:rsidRPr="00235A71">
                                      <w:rPr>
                                        <w:rFonts w:ascii="Tahoma"/>
                                        <w:color w:val="808080"/>
                                        <w:w w:val="105"/>
                                        <w:sz w:val="20"/>
                                        <w:szCs w:val="20"/>
                                      </w:rPr>
                                      <w:t>. "AccessPoint" SCL</w:t>
                                    </w:r>
                                    <w:r w:rsidRPr="00235A71">
                                      <w:rPr>
                                        <w:rFonts w:ascii="Tahoma"/>
                                        <w:color w:val="808080"/>
                                        <w:w w:val="105"/>
                                        <w:sz w:val="20"/>
                                        <w:szCs w:val="20"/>
                                        <w:lang w:val="mn-MN"/>
                                      </w:rPr>
                                      <w:t>-</w:t>
                                    </w:r>
                                    <w:r w:rsidRPr="00235A71">
                                      <w:rPr>
                                        <w:rFonts w:ascii="Tahoma"/>
                                        <w:color w:val="808080"/>
                                        <w:w w:val="105"/>
                                        <w:sz w:val="20"/>
                                        <w:szCs w:val="20"/>
                                        <w:lang w:val="mn-MN"/>
                                      </w:rPr>
                                      <w:t>ийн</w:t>
                                    </w:r>
                                    <w:r w:rsidRPr="00235A71">
                                      <w:rPr>
                                        <w:rFonts w:ascii="Tahoma"/>
                                        <w:color w:val="808080"/>
                                        <w:w w:val="105"/>
                                        <w:sz w:val="20"/>
                                        <w:szCs w:val="20"/>
                                        <w:lang w:val="mn-MN"/>
                                      </w:rPr>
                                      <w:t xml:space="preserve"> </w:t>
                                    </w:r>
                                    <w:r w:rsidRPr="00235A71">
                                      <w:rPr>
                                        <w:rFonts w:ascii="Tahoma"/>
                                        <w:color w:val="808080"/>
                                        <w:w w:val="105"/>
                                        <w:sz w:val="20"/>
                                        <w:szCs w:val="20"/>
                                        <w:lang w:val="mn-MN"/>
                                      </w:rPr>
                                      <w:t>доор</w:t>
                                    </w:r>
                                    <w:r w:rsidRPr="00235A71">
                                      <w:rPr>
                                        <w:rFonts w:ascii="Tahoma"/>
                                        <w:color w:val="808080"/>
                                        <w:w w:val="105"/>
                                        <w:sz w:val="20"/>
                                        <w:szCs w:val="20"/>
                                      </w:rPr>
                                      <w:t xml:space="preserve">"eTr-IEC61850-90-2"  </w:t>
                                    </w:r>
                                    <w:r w:rsidRPr="00235A71">
                                      <w:rPr>
                                        <w:rFonts w:ascii="Tahoma"/>
                                        <w:color w:val="808080"/>
                                        <w:w w:val="105"/>
                                        <w:sz w:val="20"/>
                                        <w:szCs w:val="20"/>
                                        <w:lang w:val="mn-MN"/>
                                      </w:rPr>
                                      <w:t>төрлийн</w:t>
                                    </w:r>
                                    <w:r w:rsidRPr="00235A71">
                                      <w:rPr>
                                        <w:rFonts w:ascii="Tahoma"/>
                                        <w:color w:val="808080"/>
                                        <w:w w:val="105"/>
                                        <w:sz w:val="20"/>
                                        <w:szCs w:val="20"/>
                                        <w:lang w:val="mn-MN"/>
                                      </w:rPr>
                                      <w:t xml:space="preserve"> </w:t>
                                    </w:r>
                                    <w:r w:rsidRPr="00235A71">
                                      <w:rPr>
                                        <w:rFonts w:ascii="Tahoma"/>
                                        <w:color w:val="808080"/>
                                        <w:w w:val="105"/>
                                        <w:sz w:val="20"/>
                                        <w:szCs w:val="20"/>
                                        <w:lang w:val="mn-MN"/>
                                      </w:rPr>
                                      <w:t>элэментийг</w:t>
                                    </w:r>
                                    <w:r w:rsidRPr="00235A71">
                                      <w:rPr>
                                        <w:rFonts w:ascii="Tahoma"/>
                                        <w:color w:val="808080"/>
                                        <w:w w:val="105"/>
                                        <w:sz w:val="20"/>
                                        <w:szCs w:val="20"/>
                                        <w:lang w:val="mn-MN"/>
                                      </w:rPr>
                                      <w:t xml:space="preserve"> </w:t>
                                    </w:r>
                                    <w:r w:rsidRPr="00235A71">
                                      <w:rPr>
                                        <w:rFonts w:ascii="Tahoma"/>
                                        <w:color w:val="808080"/>
                                        <w:w w:val="105"/>
                                        <w:sz w:val="20"/>
                                        <w:szCs w:val="20"/>
                                        <w:lang w:val="mn-MN"/>
                                      </w:rPr>
                                      <w:t>оруулах</w:t>
                                    </w:r>
                                    <w:r w:rsidRPr="00235A71">
                                      <w:rPr>
                                        <w:rFonts w:ascii="Tahoma"/>
                                        <w:color w:val="808080"/>
                                        <w:w w:val="105"/>
                                        <w:sz w:val="20"/>
                                        <w:szCs w:val="20"/>
                                      </w:rPr>
                                      <w:t>.</w:t>
                                    </w:r>
                                  </w:p>
                                </w:txbxContent>
                              </wps:txbx>
                              <wps:bodyPr rot="0" vert="horz" wrap="square" lIns="0" tIns="0" rIns="0" bIns="0" anchor="t" anchorCtr="0" upright="1">
                                <a:noAutofit/>
                              </wps:bodyPr>
                            </wps:wsp>
                            <wps:wsp>
                              <wps:cNvPr id="13292" name="Text Box 49"/>
                              <wps:cNvSpPr txBox="1">
                                <a:spLocks noChangeArrowheads="1"/>
                              </wps:cNvSpPr>
                              <wps:spPr bwMode="auto">
                                <a:xfrm>
                                  <a:off x="5150" y="2783"/>
                                  <a:ext cx="37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CA71F6">
                                    <w:pPr>
                                      <w:tabs>
                                        <w:tab w:val="left" w:pos="349"/>
                                      </w:tabs>
                                      <w:spacing w:before="5"/>
                                      <w:rPr>
                                        <w:rFonts w:ascii="Tahoma"/>
                                        <w:sz w:val="12"/>
                                      </w:rPr>
                                    </w:pPr>
                                    <w:r>
                                      <w:rPr>
                                        <w:rFonts w:ascii="Tahoma"/>
                                        <w:color w:val="808080"/>
                                        <w:w w:val="104"/>
                                        <w:sz w:val="12"/>
                                        <w:u w:val="single" w:color="000000"/>
                                      </w:rPr>
                                      <w:t xml:space="preserve"> </w:t>
                                    </w:r>
                                    <w:r>
                                      <w:rPr>
                                        <w:rFonts w:ascii="Tahoma"/>
                                        <w:color w:val="808080"/>
                                        <w:sz w:val="12"/>
                                        <w:u w:val="single" w:color="000000"/>
                                      </w:rPr>
                                      <w:tab/>
                                    </w:r>
                                  </w:p>
                                </w:txbxContent>
                              </wps:txbx>
                              <wps:bodyPr rot="0" vert="horz" wrap="square" lIns="0" tIns="0" rIns="0" bIns="0" anchor="t" anchorCtr="0" upright="1">
                                <a:noAutofit/>
                              </wps:bodyPr>
                            </wps:wsp>
                            <wps:wsp>
                              <wps:cNvPr id="13293" name="Text Box 50"/>
                              <wps:cNvSpPr txBox="1">
                                <a:spLocks noChangeArrowheads="1"/>
                              </wps:cNvSpPr>
                              <wps:spPr bwMode="auto">
                                <a:xfrm>
                                  <a:off x="8596" y="2849"/>
                                  <a:ext cx="29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CA71F6">
                                    <w:pPr>
                                      <w:spacing w:before="3"/>
                                      <w:rPr>
                                        <w:rFonts w:ascii="Symbol" w:hAnsi="Symbol"/>
                                        <w:sz w:val="15"/>
                                      </w:rPr>
                                    </w:pPr>
                                    <w:r>
                                      <w:rPr>
                                        <w:sz w:val="15"/>
                                      </w:rPr>
                                      <w:t>0..</w:t>
                                    </w:r>
                                    <w:r>
                                      <w:rPr>
                                        <w:rFonts w:ascii="Symbol" w:hAnsi="Symbol"/>
                                        <w:sz w:val="15"/>
                                      </w:rPr>
                                      <w:t></w:t>
                                    </w:r>
                                  </w:p>
                                </w:txbxContent>
                              </wps:txbx>
                              <wps:bodyPr rot="0" vert="horz" wrap="square" lIns="0" tIns="0" rIns="0" bIns="0" anchor="t" anchorCtr="0" upright="1">
                                <a:noAutofit/>
                              </wps:bodyPr>
                            </wps:wsp>
                            <wps:wsp>
                              <wps:cNvPr id="13294" name="Text Box 51"/>
                              <wps:cNvSpPr txBox="1">
                                <a:spLocks noChangeArrowheads="1"/>
                              </wps:cNvSpPr>
                              <wps:spPr bwMode="auto">
                                <a:xfrm>
                                  <a:off x="8251" y="3586"/>
                                  <a:ext cx="29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CA71F6">
                                    <w:pPr>
                                      <w:spacing w:before="3"/>
                                      <w:rPr>
                                        <w:rFonts w:ascii="Symbol" w:hAnsi="Symbol"/>
                                        <w:sz w:val="15"/>
                                      </w:rPr>
                                    </w:pPr>
                                    <w:r>
                                      <w:rPr>
                                        <w:sz w:val="15"/>
                                      </w:rPr>
                                      <w:t>0..</w:t>
                                    </w:r>
                                    <w:r>
                                      <w:rPr>
                                        <w:rFonts w:ascii="Symbol" w:hAnsi="Symbol"/>
                                        <w:sz w:val="15"/>
                                      </w:rPr>
                                      <w:t></w:t>
                                    </w:r>
                                  </w:p>
                                </w:txbxContent>
                              </wps:txbx>
                              <wps:bodyPr rot="0" vert="horz" wrap="square" lIns="0" tIns="0" rIns="0" bIns="0" anchor="t" anchorCtr="0" upright="1">
                                <a:noAutofit/>
                              </wps:bodyPr>
                            </wps:wsp>
                            <wps:wsp>
                              <wps:cNvPr id="13295" name="Text Box 52"/>
                              <wps:cNvSpPr txBox="1">
                                <a:spLocks noChangeArrowheads="1"/>
                              </wps:cNvSpPr>
                              <wps:spPr bwMode="auto">
                                <a:xfrm>
                                  <a:off x="2705" y="1877"/>
                                  <a:ext cx="1803" cy="51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Pr="00235A71" w:rsidRDefault="00AA01B1" w:rsidP="00CA71F6">
                                    <w:pPr>
                                      <w:spacing w:before="38"/>
                                      <w:ind w:left="125"/>
                                      <w:rPr>
                                        <w:b/>
                                        <w:sz w:val="20"/>
                                        <w:szCs w:val="20"/>
                                        <w:lang w:val="mn-MN"/>
                                      </w:rPr>
                                    </w:pPr>
                                    <w:r w:rsidRPr="00235A71">
                                      <w:rPr>
                                        <w:b/>
                                        <w:sz w:val="20"/>
                                        <w:szCs w:val="20"/>
                                        <w:lang w:val="mn-MN"/>
                                      </w:rPr>
                                      <w:t>НөөцийнСерверРүү</w:t>
                                    </w:r>
                                  </w:p>
                                </w:txbxContent>
                              </wps:txbx>
                              <wps:bodyPr rot="0" vert="horz" wrap="square" lIns="0" tIns="0" rIns="0" bIns="0" anchor="t" anchorCtr="0" upright="1">
                                <a:noAutofit/>
                              </wps:bodyPr>
                            </wps:wsp>
                            <wps:wsp>
                              <wps:cNvPr id="13296" name="Text Box 53"/>
                              <wps:cNvSpPr txBox="1">
                                <a:spLocks noChangeArrowheads="1"/>
                              </wps:cNvSpPr>
                              <wps:spPr bwMode="auto">
                                <a:xfrm>
                                  <a:off x="6044" y="3226"/>
                                  <a:ext cx="300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235A71" w:rsidRDefault="00AA01B1" w:rsidP="00CA71F6">
                                    <w:pPr>
                                      <w:spacing w:before="38"/>
                                      <w:ind w:left="125"/>
                                      <w:rPr>
                                        <w:b/>
                                        <w:sz w:val="20"/>
                                        <w:szCs w:val="20"/>
                                      </w:rPr>
                                    </w:pPr>
                                    <w:r w:rsidRPr="00235A71">
                                      <w:rPr>
                                        <w:b/>
                                        <w:color w:val="808080"/>
                                        <w:sz w:val="20"/>
                                        <w:szCs w:val="20"/>
                                      </w:rPr>
                                      <w:t>e</w:t>
                                    </w:r>
                                    <w:r w:rsidRPr="00235A71">
                                      <w:rPr>
                                        <w:b/>
                                        <w:color w:val="808080"/>
                                        <w:sz w:val="20"/>
                                        <w:szCs w:val="20"/>
                                        <w14:shadow w14:blurRad="50800" w14:dist="38100" w14:dir="2700000" w14:sx="100000" w14:sy="100000" w14:kx="0" w14:ky="0" w14:algn="tl">
                                          <w14:srgbClr w14:val="000000">
                                            <w14:alpha w14:val="60000"/>
                                          </w14:srgbClr>
                                        </w14:shadow>
                                      </w:rPr>
                                      <w:t>T</w:t>
                                    </w:r>
                                    <w:r w:rsidRPr="00235A71">
                                      <w:rPr>
                                        <w:b/>
                                        <w:color w:val="808080"/>
                                        <w:sz w:val="20"/>
                                        <w:szCs w:val="20"/>
                                      </w:rPr>
                                      <w:t>r</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color w:val="808080"/>
                                        <w:sz w:val="20"/>
                                        <w:szCs w:val="20"/>
                                      </w:rPr>
                                      <w:t>I</w:t>
                                    </w:r>
                                    <w:r w:rsidRPr="00235A71">
                                      <w:rPr>
                                        <w:b/>
                                        <w:color w:val="808080"/>
                                        <w:sz w:val="20"/>
                                        <w:szCs w:val="20"/>
                                        <w14:shadow w14:blurRad="50800" w14:dist="38100" w14:dir="2700000" w14:sx="100000" w14:sy="100000" w14:kx="0" w14:ky="0" w14:algn="tl">
                                          <w14:srgbClr w14:val="000000">
                                            <w14:alpha w14:val="60000"/>
                                          </w14:srgbClr>
                                        </w14:shadow>
                                      </w:rPr>
                                      <w:t>E</w:t>
                                    </w:r>
                                    <w:r w:rsidRPr="00235A71">
                                      <w:rPr>
                                        <w:b/>
                                        <w:color w:val="808080"/>
                                        <w:sz w:val="20"/>
                                        <w:szCs w:val="20"/>
                                      </w:rPr>
                                      <w:t>C</w:t>
                                    </w:r>
                                    <w:r w:rsidRPr="00235A71">
                                      <w:rPr>
                                        <w:b/>
                                        <w:color w:val="808080"/>
                                        <w:sz w:val="20"/>
                                        <w:szCs w:val="20"/>
                                        <w14:shadow w14:blurRad="50800" w14:dist="38100" w14:dir="2700000" w14:sx="100000" w14:sy="100000" w14:kx="0" w14:ky="0" w14:algn="tl">
                                          <w14:srgbClr w14:val="000000">
                                            <w14:alpha w14:val="60000"/>
                                          </w14:srgbClr>
                                        </w14:shadow>
                                      </w:rPr>
                                      <w:t>6</w:t>
                                    </w:r>
                                    <w:r w:rsidRPr="00235A71">
                                      <w:rPr>
                                        <w:b/>
                                        <w:color w:val="808080"/>
                                        <w:sz w:val="20"/>
                                        <w:szCs w:val="20"/>
                                      </w:rPr>
                                      <w:t>1</w:t>
                                    </w:r>
                                    <w:r w:rsidRPr="00235A71">
                                      <w:rPr>
                                        <w:b/>
                                        <w:color w:val="808080"/>
                                        <w:sz w:val="20"/>
                                        <w:szCs w:val="20"/>
                                        <w14:shadow w14:blurRad="50800" w14:dist="38100" w14:dir="2700000" w14:sx="100000" w14:sy="100000" w14:kx="0" w14:ky="0" w14:algn="tl">
                                          <w14:srgbClr w14:val="000000">
                                            <w14:alpha w14:val="60000"/>
                                          </w14:srgbClr>
                                        </w14:shadow>
                                      </w:rPr>
                                      <w:t>8</w:t>
                                    </w:r>
                                    <w:r w:rsidRPr="00235A71">
                                      <w:rPr>
                                        <w:b/>
                                        <w:color w:val="808080"/>
                                        <w:sz w:val="20"/>
                                        <w:szCs w:val="20"/>
                                      </w:rPr>
                                      <w:t>5</w:t>
                                    </w:r>
                                    <w:r w:rsidRPr="00235A71">
                                      <w:rPr>
                                        <w:b/>
                                        <w:color w:val="808080"/>
                                        <w:sz w:val="20"/>
                                        <w:szCs w:val="20"/>
                                        <w14:shadow w14:blurRad="50800" w14:dist="38100" w14:dir="2700000" w14:sx="100000" w14:sy="100000" w14:kx="0" w14:ky="0" w14:algn="tl">
                                          <w14:srgbClr w14:val="000000">
                                            <w14:alpha w14:val="60000"/>
                                          </w14:srgbClr>
                                        </w14:shadow>
                                      </w:rPr>
                                      <w:t>0</w:t>
                                    </w:r>
                                    <w:r w:rsidRPr="00235A71">
                                      <w:rPr>
                                        <w:b/>
                                        <w:color w:val="808080"/>
                                        <w:sz w:val="20"/>
                                        <w:szCs w:val="20"/>
                                      </w:rPr>
                                      <w:t>-</w:t>
                                    </w:r>
                                    <w:r w:rsidRPr="00235A71">
                                      <w:rPr>
                                        <w:b/>
                                        <w:color w:val="808080"/>
                                        <w:sz w:val="20"/>
                                        <w:szCs w:val="20"/>
                                        <w14:shadow w14:blurRad="50800" w14:dist="38100" w14:dir="2700000" w14:sx="100000" w14:sy="100000" w14:kx="0" w14:ky="0" w14:algn="tl">
                                          <w14:srgbClr w14:val="000000">
                                            <w14:alpha w14:val="60000"/>
                                          </w14:srgbClr>
                                        </w14:shadow>
                                      </w:rPr>
                                      <w:t>9</w:t>
                                    </w:r>
                                    <w:r w:rsidRPr="00235A71">
                                      <w:rPr>
                                        <w:b/>
                                        <w:color w:val="808080"/>
                                        <w:sz w:val="20"/>
                                        <w:szCs w:val="20"/>
                                      </w:rPr>
                                      <w:t>0</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color w:val="808080"/>
                                        <w:sz w:val="20"/>
                                        <w:szCs w:val="20"/>
                                      </w:rPr>
                                      <w:t>2</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sz w:val="20"/>
                                        <w:szCs w:val="20"/>
                                      </w:rPr>
                                      <w:t>Association</w:t>
                                    </w:r>
                                  </w:p>
                                </w:txbxContent>
                              </wps:txbx>
                              <wps:bodyPr rot="0" vert="horz" wrap="square" lIns="0" tIns="0" rIns="0" bIns="0" anchor="t" anchorCtr="0" upright="1">
                                <a:noAutofit/>
                              </wps:bodyPr>
                            </wps:wsp>
                            <wps:wsp>
                              <wps:cNvPr id="13297" name="Text Box 54"/>
                              <wps:cNvSpPr txBox="1">
                                <a:spLocks noChangeArrowheads="1"/>
                              </wps:cNvSpPr>
                              <wps:spPr bwMode="auto">
                                <a:xfrm>
                                  <a:off x="6044" y="2489"/>
                                  <a:ext cx="328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235A71" w:rsidRDefault="00AA01B1" w:rsidP="00CA71F6">
                                    <w:pPr>
                                      <w:spacing w:before="38"/>
                                      <w:ind w:left="125"/>
                                      <w:rPr>
                                        <w:b/>
                                        <w:sz w:val="20"/>
                                        <w:szCs w:val="20"/>
                                      </w:rPr>
                                    </w:pPr>
                                    <w:r w:rsidRPr="00235A71">
                                      <w:rPr>
                                        <w:b/>
                                        <w:color w:val="808080"/>
                                        <w:sz w:val="20"/>
                                        <w:szCs w:val="20"/>
                                      </w:rPr>
                                      <w:t>e</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235A71">
                                      <w:rPr>
                                        <w:b/>
                                        <w:color w:val="808080"/>
                                        <w:sz w:val="20"/>
                                        <w:szCs w:val="20"/>
                                      </w:rPr>
                                      <w:t>r</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color w:val="808080"/>
                                        <w:sz w:val="20"/>
                                        <w:szCs w:val="20"/>
                                      </w:rPr>
                                      <w:t>I</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235A71">
                                      <w:rPr>
                                        <w:b/>
                                        <w:color w:val="808080"/>
                                        <w:sz w:val="20"/>
                                        <w:szCs w:val="20"/>
                                      </w:rPr>
                                      <w:t>C</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235A71">
                                      <w:rPr>
                                        <w:b/>
                                        <w:color w:val="808080"/>
                                        <w:sz w:val="20"/>
                                        <w:szCs w:val="20"/>
                                      </w:rPr>
                                      <w:t>1</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Pr="00235A71">
                                      <w:rPr>
                                        <w:b/>
                                        <w:color w:val="808080"/>
                                        <w:sz w:val="20"/>
                                        <w:szCs w:val="20"/>
                                      </w:rPr>
                                      <w:t>5</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sidRPr="00235A71">
                                      <w:rPr>
                                        <w:b/>
                                        <w:color w:val="808080"/>
                                        <w:sz w:val="20"/>
                                        <w:szCs w:val="20"/>
                                      </w:rPr>
                                      <w:t>-</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Pr="00235A71">
                                      <w:rPr>
                                        <w:b/>
                                        <w:color w:val="808080"/>
                                        <w:sz w:val="20"/>
                                        <w:szCs w:val="20"/>
                                      </w:rPr>
                                      <w:t>0</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color w:val="808080"/>
                                        <w:sz w:val="20"/>
                                        <w:szCs w:val="20"/>
                                      </w:rPr>
                                      <w:t>2</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sz w:val="20"/>
                                        <w:szCs w:val="20"/>
                                      </w:rPr>
                                      <w:t>LDeviceOverride</w:t>
                                    </w:r>
                                  </w:p>
                                </w:txbxContent>
                              </wps:txbx>
                              <wps:bodyPr rot="0" vert="horz" wrap="square" lIns="0" tIns="0" rIns="0" bIns="0" anchor="t" anchorCtr="0" upright="1">
                                <a:noAutofit/>
                              </wps:bodyPr>
                            </wps:wsp>
                            <wps:wsp>
                              <wps:cNvPr id="13298" name="Text Box 55"/>
                              <wps:cNvSpPr txBox="1">
                                <a:spLocks noChangeArrowheads="1"/>
                              </wps:cNvSpPr>
                              <wps:spPr bwMode="auto">
                                <a:xfrm>
                                  <a:off x="5080" y="708"/>
                                  <a:ext cx="1945"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235A71" w:rsidRDefault="00AA01B1" w:rsidP="00CA71F6">
                                    <w:pPr>
                                      <w:spacing w:before="39"/>
                                      <w:ind w:left="279"/>
                                      <w:rPr>
                                        <w:i/>
                                        <w:sz w:val="20"/>
                                        <w:szCs w:val="20"/>
                                        <w:lang w:val="mn-MN"/>
                                      </w:rPr>
                                    </w:pPr>
                                    <w:r w:rsidRPr="00235A71">
                                      <w:rPr>
                                        <w:i/>
                                        <w:sz w:val="20"/>
                                        <w:szCs w:val="20"/>
                                        <w:lang w:val="mn-MN"/>
                                      </w:rPr>
                                      <w:t>Төлөв байдал</w:t>
                                    </w:r>
                                  </w:p>
                                </w:txbxContent>
                              </wps:txbx>
                              <wps:bodyPr rot="0" vert="horz" wrap="square" lIns="0" tIns="0" rIns="0" bIns="0" anchor="t" anchorCtr="0" upright="1">
                                <a:noAutofit/>
                              </wps:bodyPr>
                            </wps:wsp>
                            <wps:wsp>
                              <wps:cNvPr id="13299" name="Text Box 56"/>
                              <wps:cNvSpPr txBox="1">
                                <a:spLocks noChangeArrowheads="1"/>
                              </wps:cNvSpPr>
                              <wps:spPr bwMode="auto">
                                <a:xfrm>
                                  <a:off x="5275" y="1877"/>
                                  <a:ext cx="1049" cy="306"/>
                                </a:xfrm>
                                <a:prstGeom prst="rect">
                                  <a:avLst/>
                                </a:prstGeom>
                                <a:solidFill>
                                  <a:srgbClr val="FFFFFF"/>
                                </a:solidFill>
                                <a:ln w="0">
                                  <a:solidFill>
                                    <a:srgbClr val="000000"/>
                                  </a:solidFill>
                                  <a:miter lim="800000"/>
                                  <a:headEnd/>
                                  <a:tailEnd/>
                                </a:ln>
                              </wps:spPr>
                              <wps:txbx>
                                <w:txbxContent>
                                  <w:p w:rsidR="00AA01B1" w:rsidRPr="00235A71" w:rsidRDefault="00AA01B1" w:rsidP="00CA71F6">
                                    <w:pPr>
                                      <w:spacing w:before="38"/>
                                      <w:ind w:left="125"/>
                                      <w:rPr>
                                        <w:b/>
                                        <w:sz w:val="20"/>
                                        <w:szCs w:val="20"/>
                                      </w:rPr>
                                    </w:pPr>
                                    <w:r w:rsidRPr="00235A71">
                                      <w:rPr>
                                        <w:b/>
                                        <w:sz w:val="20"/>
                                        <w:szCs w:val="20"/>
                                      </w:rPr>
                                      <w:t>timeout</w:t>
                                    </w:r>
                                  </w:p>
                                </w:txbxContent>
                              </wps:txbx>
                              <wps:bodyPr rot="0" vert="horz" wrap="square" lIns="0" tIns="0" rIns="0" bIns="0" anchor="t" anchorCtr="0" upright="1">
                                <a:noAutofit/>
                              </wps:bodyPr>
                            </wps:wsp>
                            <wps:wsp>
                              <wps:cNvPr id="13300" name="Text Box 57"/>
                              <wps:cNvSpPr txBox="1">
                                <a:spLocks noChangeArrowheads="1"/>
                              </wps:cNvSpPr>
                              <wps:spPr bwMode="auto">
                                <a:xfrm>
                                  <a:off x="5275" y="1487"/>
                                  <a:ext cx="1049" cy="279"/>
                                </a:xfrm>
                                <a:prstGeom prst="rect">
                                  <a:avLst/>
                                </a:prstGeom>
                                <a:solidFill>
                                  <a:srgbClr val="FFFFFF"/>
                                </a:solidFill>
                                <a:ln w="0">
                                  <a:solidFill>
                                    <a:srgbClr val="000000"/>
                                  </a:solidFill>
                                  <a:miter lim="800000"/>
                                  <a:headEnd/>
                                  <a:tailEnd/>
                                </a:ln>
                              </wps:spPr>
                              <wps:txbx>
                                <w:txbxContent>
                                  <w:p w:rsidR="00AA01B1" w:rsidRPr="00235A71" w:rsidRDefault="00AA01B1" w:rsidP="00CA71F6">
                                    <w:pPr>
                                      <w:spacing w:before="38"/>
                                      <w:ind w:left="125"/>
                                      <w:rPr>
                                        <w:b/>
                                        <w:sz w:val="20"/>
                                        <w:szCs w:val="20"/>
                                      </w:rPr>
                                    </w:pPr>
                                    <w:r w:rsidRPr="00235A71">
                                      <w:rPr>
                                        <w:b/>
                                        <w:sz w:val="20"/>
                                        <w:szCs w:val="20"/>
                                      </w:rPr>
                                      <w:t>apName</w:t>
                                    </w:r>
                                  </w:p>
                                </w:txbxContent>
                              </wps:txbx>
                              <wps:bodyPr rot="0" vert="horz" wrap="square" lIns="0" tIns="0" rIns="0" bIns="0" anchor="t" anchorCtr="0" upright="1">
                                <a:noAutofit/>
                              </wps:bodyPr>
                            </wps:wsp>
                            <wps:wsp>
                              <wps:cNvPr id="13301" name="Text Box 58"/>
                              <wps:cNvSpPr txBox="1">
                                <a:spLocks noChangeArrowheads="1"/>
                              </wps:cNvSpPr>
                              <wps:spPr bwMode="auto">
                                <a:xfrm>
                                  <a:off x="5275" y="1098"/>
                                  <a:ext cx="1049" cy="279"/>
                                </a:xfrm>
                                <a:prstGeom prst="rect">
                                  <a:avLst/>
                                </a:prstGeom>
                                <a:solidFill>
                                  <a:srgbClr val="FFFFFF"/>
                                </a:solidFill>
                                <a:ln w="0">
                                  <a:solidFill>
                                    <a:srgbClr val="000000"/>
                                  </a:solidFill>
                                  <a:miter lim="800000"/>
                                  <a:headEnd/>
                                  <a:tailEnd/>
                                </a:ln>
                              </wps:spPr>
                              <wps:txbx>
                                <w:txbxContent>
                                  <w:p w:rsidR="00AA01B1" w:rsidRPr="00235A71" w:rsidRDefault="00AA01B1" w:rsidP="00CA71F6">
                                    <w:pPr>
                                      <w:spacing w:before="38"/>
                                      <w:ind w:left="125"/>
                                      <w:rPr>
                                        <w:b/>
                                        <w:sz w:val="20"/>
                                        <w:szCs w:val="20"/>
                                      </w:rPr>
                                    </w:pPr>
                                    <w:r w:rsidRPr="00235A71">
                                      <w:rPr>
                                        <w:b/>
                                        <w:sz w:val="20"/>
                                        <w:szCs w:val="20"/>
                                      </w:rPr>
                                      <w:t>iedName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4D296" id="Group 12608" o:spid="_x0000_s1520" style="position:absolute;left:0;text-align:left;margin-left:83.55pt;margin-top:13.75pt;width:331.2pt;height:231pt;z-index:-251639808;mso-wrap-distance-left:0;mso-wrap-distance-right:0;mso-position-horizontal-relative:page;mso-position-vertical-relative:text" coordorigin="2705,249" coordsize="6624,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">
                      <v:rect id="Rectangle 4" o:spid="_x0000_s1521" style="position:absolute;left:4786;top:249;width:4543;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" fillcolor="#ffffc0" stroked="f"/>
                      <v:rect id="Rectangle 5" o:spid="_x0000_s1522" style="position:absolute;left:4786;top:249;width:4543;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" filled="f" strokecolor="gray" strokeweight="0"/>
                      <v:line id="Line 6" o:spid="_x0000_s1523" style="position:absolute;visibility:visible;mso-wrap-style:square" from="4591,2253" to="487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" strokeweight="0"/>
                      <v:shape id="AutoShape 7" o:spid="_x0000_s1524" style="position:absolute;left:4870;top:1515;width:2;height:1475;visibility:visible;mso-wrap-style:square;v-text-anchor:top" coordsize="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" path="m,737l,m,737r,737e" filled="f" strokeweight="0">
                        <v:path arrowok="t" o:connecttype="custom" o:connectlocs="0,2253;0,1516;0,2253;0,2990" o:connectangles="0,0,0,0"/>
                      </v:shape>
                      <v:line id="Line 8" o:spid="_x0000_s1525" style="position:absolute;visibility:visible;mso-wrap-style:square" from="4871,1516" to="5080,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" strokeweight="0"/>
                      <v:line id="Line 9" o:spid="_x0000_s1526" style="position:absolute;visibility:visible;mso-wrap-style:square" from="4871,2990" to="5080,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" strokeweight="0"/>
                      <v:shape id="Freeform 10" o:spid="_x0000_s1527" style="position:absolute;left:5080;top:708;width:1244;height:1601;visibility:visible;mso-wrap-style:square;v-text-anchor:top" coordsize="124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" path="m1244,265r-224,l1020,,,,,265,,1601r1244,l1244,265xe" stroked="f">
                        <v:path arrowok="t" o:connecttype="custom" o:connectlocs="1244,973;1020,973;1020,708;0,708;0,973;0,2309;1244,2309;1244,973" o:connectangles="0,0,0,0,0,0,0,0"/>
                      </v:shape>
                      <v:shape id="Freeform 11" o:spid="_x0000_s1528" style="position:absolute;left:5080;top:708;width:1244;height:1600;visibility:visible;mso-wrap-style:square;v-text-anchor:top" coordsize="124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" path="m1020,264l1020,,,,,1600r1244,l1244,264r-224,xe" filled="f" strokeweight="0">
                        <v:path arrowok="t" o:connecttype="custom" o:connectlocs="1020,973;1020,709;0,709;0,2309;1244,2309;1244,973;1020,973" o:connectangles="0,0,0,0,0,0,0"/>
                      </v:shape>
                      <v:rect id="Rectangle 12" o:spid="_x0000_s1529" style="position:absolute;left:5150;top:77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" filled="f" strokeweight="0"/>
                      <v:line id="Line 13" o:spid="_x0000_s1530" style="position:absolute;visibility:visible;mso-wrap-style:square" from="5178,848" to="527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" strokeweight="0"/>
                      <v:line id="Line 14" o:spid="_x0000_s1531" style="position:absolute;visibility:visible;mso-wrap-style:square" from="5709,2990" to="5835,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" strokeweight="0"/>
                      <v:shape id="AutoShape 15" o:spid="_x0000_s1532" style="position:absolute;left:5834;top:2628;width:2;height:738;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" path="m,361l,m,361l,737e" filled="f" strokeweight="0">
                        <v:path arrowok="t" o:connecttype="custom" o:connectlocs="0,2990;0,2629;0,2990;0,3366" o:connectangles="0,0,0,0"/>
                      </v:shape>
                      <v:line id="Line 16" o:spid="_x0000_s1533" style="position:absolute;visibility:visible;mso-wrap-style:square" from="5835,2629" to="6044,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" strokeweight="0"/>
                      <v:line id="Line 17" o:spid="_x0000_s1534" style="position:absolute;visibility:visible;mso-wrap-style:square" from="5835,3366" to="6044,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" strokeweight="0"/>
                      <v:shape id="Freeform 18" o:spid="_x0000_s1535" style="position:absolute;left:5136;top:2906;width:476;height:279;visibility:visible;mso-wrap-style:square;v-text-anchor:top" coordsize="4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" path="m405,278r-335,l,209,,70,70,,405,r70,70l475,209r-70,69xe" fillcolor="silver" stroked="f">
                        <v:path arrowok="t" o:connecttype="custom" o:connectlocs="405,3185;70,3185;0,3116;0,2977;70,2907;405,2907;475,2977;475,3116;405,3185" o:connectangles="0,0,0,0,0,0,0,0,0"/>
                      </v:shape>
                      <v:shape id="Freeform 19" o:spid="_x0000_s1536" style="position:absolute;left:5136;top:2906;width:476;height:279;visibility:visible;mso-wrap-style:square;v-text-anchor:top" coordsize="4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" path="m,69l70,,405,r70,69l475,209r-70,69l70,278,,209,,69xe" filled="f" strokecolor="silver" strokeweight="0">
                        <v:path arrowok="t" o:connecttype="custom" o:connectlocs="0,2976;70,2907;405,2907;475,2976;475,3116;405,3185;70,3185;0,3116;0,2976" o:connectangles="0,0,0,0,0,0,0,0,0"/>
                      </v:shape>
                      <v:shape id="Freeform 20" o:spid="_x0000_s1537" style="position:absolute;left:5080;top:2851;width:476;height:279;visibility:visible;mso-wrap-style:square;v-text-anchor:top" coordsize="4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" path="m405,279r-335,l,209,,70,70,,405,r70,70l475,209r-70,70xe" stroked="f">
                        <v:path arrowok="t" o:connecttype="custom" o:connectlocs="405,3130;70,3130;0,3060;0,2921;70,2851;405,2851;475,2921;475,3060;405,3130" o:connectangles="0,0,0,0,0,0,0,0,0"/>
                      </v:shape>
                      <v:shape id="Freeform 21" o:spid="_x0000_s1538" style="position:absolute;left:5080;top:2851;width:476;height:279;visibility:visible;mso-wrap-style:square;v-text-anchor:top" coordsize="4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" path="m,70l70,,405,r70,70l475,209r-70,70l70,279,,209,,70xe" filled="f" strokeweight="0">
                        <v:path arrowok="t" o:connecttype="custom" o:connectlocs="0,2921;70,2851;405,2851;475,2921;475,3060;405,3130;70,3130;0,3060;0,2921" o:connectangles="0,0,0,0,0,0,0,0,0"/>
                      </v:shape>
                      <v:rect id="Rectangle 22" o:spid="_x0000_s1539" style="position:absolute;left:6086;top:2531;width:278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" stroked="f"/>
                      <v:rect id="Rectangle 23" o:spid="_x0000_s1540" style="position:absolute;left:6086;top:2531;width:278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" filled="f" strokeweight="0"/>
                      <v:rect id="Rectangle 24" o:spid="_x0000_s1541" style="position:absolute;left:6044;top:2489;width:29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" stroked="f"/>
                      <v:rect id="Rectangle 25" o:spid="_x0000_s1542" style="position:absolute;left:6044;top:2489;width:29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" filled="f" strokeweight="0"/>
                      <v:shape id="Freeform 26" o:spid="_x0000_s1543" style="position:absolute;left:8675;top:2781;width:140;height:84;visibility:visible;mso-wrap-style:square;v-text-anchor:top" coordsize="1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" path="m,l84,83,140,28e" filled="f" strokeweight="0">
                        <v:path arrowok="t" o:connecttype="custom" o:connectlocs="0,2782;84,2865;140,2810" o:connectangles="0,0,0"/>
                      </v:shape>
                      <v:rect id="Rectangle 27" o:spid="_x0000_s1544" style="position:absolute;left:6086;top:3268;width:255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" stroked="f"/>
                      <v:rect id="Rectangle 28" o:spid="_x0000_s1545" style="position:absolute;left:6086;top:3268;width:255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" filled="f" strokeweight="0"/>
                      <v:rect id="Rectangle 29" o:spid="_x0000_s1546" style="position:absolute;left:6044;top:3226;width:255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" stroked="f"/>
                      <v:rect id="Rectangle 30" o:spid="_x0000_s1547" style="position:absolute;left:6044;top:3226;width:255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" filled="f" strokeweight="0"/>
                      <v:shape id="Freeform 31" o:spid="_x0000_s1548" style="position:absolute;left:8405;top:3519;width:140;height:84;visibility:visible;mso-wrap-style:square;v-text-anchor:top" coordsize="1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" path="m,l83,84,139,28e" filled="f" strokeweight="0">
                        <v:path arrowok="t" o:connecttype="custom" o:connectlocs="0,3519;83,3603;139,3547" o:connectangles="0,0,0"/>
                      </v:shape>
                      <v:rect id="Rectangle 32" o:spid="_x0000_s1549" style="position:absolute;left:5555;top:2920;width:15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" stroked="f"/>
                      <v:rect id="Rectangle 33" o:spid="_x0000_s1550" style="position:absolute;left:5555;top:292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" filled="f" strokeweight="0"/>
                      <v:line id="Line 34" o:spid="_x0000_s1551" style="position:absolute;visibility:visible;mso-wrap-style:square" from="5583,2990" to="568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" strokeweight="0"/>
                      <v:rect id="Rectangle 35" o:spid="_x0000_s1552" style="position:absolute;left:2705;top:2114;width:180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" filled="f" strokeweight="0"/>
                      <v:rect id="Rectangle 36" o:spid="_x0000_s1553" style="position:absolute;left:4437;top:2183;width:15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" stroked="f"/>
                      <v:rect id="Rectangle 37" o:spid="_x0000_s1554" style="position:absolute;left:4437;top:218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" filled="f" strokeweight="0"/>
                      <v:line id="Line 38" o:spid="_x0000_s1555" style="position:absolute;visibility:visible;mso-wrap-style:square" from="4466,2253" to="456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" strokeweight="0"/>
                      <v:rect id="Rectangle 39" o:spid="_x0000_s1556" style="position:absolute;left:8918;top:2559;width:15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" stroked="f"/>
                      <v:rect id="Rectangle 40" o:spid="_x0000_s1557" style="position:absolute;left:8918;top:2559;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" filled="f" strokeweight="0"/>
                      <v:line id="Line 41" o:spid="_x0000_s1558" style="position:absolute;visibility:visible;mso-wrap-style:square" from="8946,2629" to="9044,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" strokeweight="0"/>
                      <v:line id="Line 42" o:spid="_x0000_s1559" style="position:absolute;visibility:visible;mso-wrap-style:square" from="8988,2587" to="8988,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" strokeweight="0"/>
                      <v:rect id="Rectangle 43" o:spid="_x0000_s1560" style="position:absolute;left:8531;top:3296;width:15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" stroked="f"/>
                      <v:rect id="Rectangle 44" o:spid="_x0000_s1561" style="position:absolute;left:8531;top:32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" filled="f" strokeweight="0"/>
                      <v:line id="Line 45" o:spid="_x0000_s1562" style="position:absolute;visibility:visible;mso-wrap-style:square" from="8559,3366" to="8657,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" strokeweight="0"/>
                      <v:line id="Line 46" o:spid="_x0000_s1563" style="position:absolute;visibility:visible;mso-wrap-style:square" from="8601,3324" to="8601,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" strokeweight="0"/>
                      <v:shape id="Text Box 47" o:spid="_x0000_s1564" type="#_x0000_t202" style="position:absolute;left:4884;top:346;width:292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" filled="f" stroked="f">
                        <v:textbox inset="0,0,0,0">
                          <w:txbxContent>
                            <w:p w:rsidR="00AA01B1" w:rsidRDefault="00AA01B1" w:rsidP="00CA71F6">
                              <w:pPr>
                                <w:spacing w:line="170" w:lineRule="exact"/>
                                <w:rPr>
                                  <w:b/>
                                  <w:sz w:val="15"/>
                                </w:rPr>
                              </w:pPr>
                              <w:r>
                                <w:rPr>
                                  <w:b/>
                                  <w:color w:val="808080"/>
                                  <w:sz w:val="15"/>
                                </w:rPr>
                                <w:t>eTr-IEC61850-90-2:tRedundantServerTo</w:t>
                              </w:r>
                            </w:p>
                          </w:txbxContent>
                        </v:textbox>
                      </v:shape>
                      <v:shape id="Text Box 48" o:spid="_x0000_s1565" type="#_x0000_t202" style="position:absolute;left:2774;top:2477;width:2306;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" filled="f" stroked="f">
                        <v:textbox inset="0,0,0,0">
                          <w:txbxContent>
                            <w:p w:rsidR="00AA01B1" w:rsidRPr="00235A71" w:rsidRDefault="00AA01B1" w:rsidP="00CA71F6">
                              <w:pPr>
                                <w:spacing w:before="5" w:line="254" w:lineRule="auto"/>
                                <w:ind w:right="3"/>
                                <w:rPr>
                                  <w:rFonts w:ascii="Tahoma"/>
                                  <w:sz w:val="20"/>
                                  <w:szCs w:val="20"/>
                                </w:rPr>
                              </w:pPr>
                              <w:r w:rsidRPr="00235A71">
                                <w:rPr>
                                  <w:rFonts w:ascii="Tahoma"/>
                                  <w:color w:val="808080"/>
                                  <w:w w:val="105"/>
                                  <w:sz w:val="20"/>
                                  <w:szCs w:val="20"/>
                                  <w:lang w:val="mn-MN"/>
                                </w:rPr>
                                <w:t>Нөөцөнд</w:t>
                              </w:r>
                              <w:r w:rsidRPr="00235A71">
                                <w:rPr>
                                  <w:rFonts w:ascii="Tahoma"/>
                                  <w:color w:val="808080"/>
                                  <w:w w:val="105"/>
                                  <w:sz w:val="20"/>
                                  <w:szCs w:val="20"/>
                                  <w:lang w:val="mn-MN"/>
                                </w:rPr>
                                <w:t xml:space="preserve"> </w:t>
                              </w:r>
                              <w:r w:rsidRPr="00235A71">
                                <w:rPr>
                                  <w:rFonts w:ascii="Tahoma"/>
                                  <w:color w:val="808080"/>
                                  <w:w w:val="105"/>
                                  <w:sz w:val="20"/>
                                  <w:szCs w:val="20"/>
                                  <w:lang w:val="mn-MN"/>
                                </w:rPr>
                                <w:t>ажиллах</w:t>
                              </w:r>
                              <w:r w:rsidRPr="00235A71">
                                <w:rPr>
                                  <w:rFonts w:ascii="Tahoma"/>
                                  <w:color w:val="808080"/>
                                  <w:w w:val="105"/>
                                  <w:sz w:val="20"/>
                                  <w:szCs w:val="20"/>
                                  <w:lang w:val="mn-MN"/>
                                </w:rPr>
                                <w:t xml:space="preserve"> </w:t>
                              </w:r>
                              <w:r w:rsidRPr="00235A71">
                                <w:rPr>
                                  <w:rFonts w:ascii="Tahoma"/>
                                  <w:color w:val="808080"/>
                                  <w:w w:val="105"/>
                                  <w:sz w:val="20"/>
                                  <w:szCs w:val="20"/>
                                  <w:lang w:val="mn-MN"/>
                                </w:rPr>
                                <w:t>сервер</w:t>
                              </w:r>
                              <w:r w:rsidRPr="00235A71">
                                <w:rPr>
                                  <w:rFonts w:ascii="Tahoma"/>
                                  <w:color w:val="808080"/>
                                  <w:w w:val="105"/>
                                  <w:sz w:val="20"/>
                                  <w:szCs w:val="20"/>
                                  <w:lang w:val="mn-MN"/>
                                </w:rPr>
                                <w:t xml:space="preserve"> </w:t>
                              </w:r>
                              <w:r w:rsidRPr="00235A71">
                                <w:rPr>
                                  <w:rFonts w:ascii="Tahoma"/>
                                  <w:color w:val="808080"/>
                                  <w:w w:val="105"/>
                                  <w:sz w:val="20"/>
                                  <w:szCs w:val="20"/>
                                  <w:lang w:val="mn-MN"/>
                                </w:rPr>
                                <w:t>хоорондын</w:t>
                              </w:r>
                              <w:r w:rsidRPr="00235A71">
                                <w:rPr>
                                  <w:rFonts w:ascii="Tahoma"/>
                                  <w:color w:val="808080"/>
                                  <w:w w:val="105"/>
                                  <w:sz w:val="20"/>
                                  <w:szCs w:val="20"/>
                                  <w:lang w:val="mn-MN"/>
                                </w:rPr>
                                <w:t xml:space="preserve"> </w:t>
                              </w:r>
                              <w:r w:rsidRPr="00235A71">
                                <w:rPr>
                                  <w:rFonts w:ascii="Tahoma"/>
                                  <w:color w:val="808080"/>
                                  <w:w w:val="105"/>
                                  <w:sz w:val="20"/>
                                  <w:szCs w:val="20"/>
                                  <w:lang w:val="mn-MN"/>
                                </w:rPr>
                                <w:t>хамаарлыг</w:t>
                              </w:r>
                              <w:r w:rsidRPr="00235A71">
                                <w:rPr>
                                  <w:rFonts w:ascii="Tahoma"/>
                                  <w:color w:val="808080"/>
                                  <w:w w:val="105"/>
                                  <w:sz w:val="20"/>
                                  <w:szCs w:val="20"/>
                                  <w:lang w:val="mn-MN"/>
                                </w:rPr>
                                <w:t xml:space="preserve"> </w:t>
                              </w:r>
                              <w:r w:rsidRPr="00235A71">
                                <w:rPr>
                                  <w:rFonts w:ascii="Tahoma"/>
                                  <w:color w:val="808080"/>
                                  <w:w w:val="105"/>
                                  <w:sz w:val="20"/>
                                  <w:szCs w:val="20"/>
                                  <w:lang w:val="mn-MN"/>
                                </w:rPr>
                                <w:t>илэрхийлэх</w:t>
                              </w:r>
                              <w:r w:rsidRPr="00235A71">
                                <w:rPr>
                                  <w:rFonts w:ascii="Tahoma"/>
                                  <w:color w:val="808080"/>
                                  <w:w w:val="105"/>
                                  <w:sz w:val="20"/>
                                  <w:szCs w:val="20"/>
                                </w:rPr>
                                <w:t>. "AccessPoint" SCL</w:t>
                              </w:r>
                              <w:r w:rsidRPr="00235A71">
                                <w:rPr>
                                  <w:rFonts w:ascii="Tahoma"/>
                                  <w:color w:val="808080"/>
                                  <w:w w:val="105"/>
                                  <w:sz w:val="20"/>
                                  <w:szCs w:val="20"/>
                                  <w:lang w:val="mn-MN"/>
                                </w:rPr>
                                <w:t>-</w:t>
                              </w:r>
                              <w:r w:rsidRPr="00235A71">
                                <w:rPr>
                                  <w:rFonts w:ascii="Tahoma"/>
                                  <w:color w:val="808080"/>
                                  <w:w w:val="105"/>
                                  <w:sz w:val="20"/>
                                  <w:szCs w:val="20"/>
                                  <w:lang w:val="mn-MN"/>
                                </w:rPr>
                                <w:t>ийн</w:t>
                              </w:r>
                              <w:r w:rsidRPr="00235A71">
                                <w:rPr>
                                  <w:rFonts w:ascii="Tahoma"/>
                                  <w:color w:val="808080"/>
                                  <w:w w:val="105"/>
                                  <w:sz w:val="20"/>
                                  <w:szCs w:val="20"/>
                                  <w:lang w:val="mn-MN"/>
                                </w:rPr>
                                <w:t xml:space="preserve"> </w:t>
                              </w:r>
                              <w:r w:rsidRPr="00235A71">
                                <w:rPr>
                                  <w:rFonts w:ascii="Tahoma"/>
                                  <w:color w:val="808080"/>
                                  <w:w w:val="105"/>
                                  <w:sz w:val="20"/>
                                  <w:szCs w:val="20"/>
                                  <w:lang w:val="mn-MN"/>
                                </w:rPr>
                                <w:t>доор</w:t>
                              </w:r>
                              <w:r w:rsidRPr="00235A71">
                                <w:rPr>
                                  <w:rFonts w:ascii="Tahoma"/>
                                  <w:color w:val="808080"/>
                                  <w:w w:val="105"/>
                                  <w:sz w:val="20"/>
                                  <w:szCs w:val="20"/>
                                </w:rPr>
                                <w:t xml:space="preserve">"eTr-IEC61850-90-2"  </w:t>
                              </w:r>
                              <w:r w:rsidRPr="00235A71">
                                <w:rPr>
                                  <w:rFonts w:ascii="Tahoma"/>
                                  <w:color w:val="808080"/>
                                  <w:w w:val="105"/>
                                  <w:sz w:val="20"/>
                                  <w:szCs w:val="20"/>
                                  <w:lang w:val="mn-MN"/>
                                </w:rPr>
                                <w:t>төрлийн</w:t>
                              </w:r>
                              <w:r w:rsidRPr="00235A71">
                                <w:rPr>
                                  <w:rFonts w:ascii="Tahoma"/>
                                  <w:color w:val="808080"/>
                                  <w:w w:val="105"/>
                                  <w:sz w:val="20"/>
                                  <w:szCs w:val="20"/>
                                  <w:lang w:val="mn-MN"/>
                                </w:rPr>
                                <w:t xml:space="preserve"> </w:t>
                              </w:r>
                              <w:r w:rsidRPr="00235A71">
                                <w:rPr>
                                  <w:rFonts w:ascii="Tahoma"/>
                                  <w:color w:val="808080"/>
                                  <w:w w:val="105"/>
                                  <w:sz w:val="20"/>
                                  <w:szCs w:val="20"/>
                                  <w:lang w:val="mn-MN"/>
                                </w:rPr>
                                <w:t>элэментийг</w:t>
                              </w:r>
                              <w:r w:rsidRPr="00235A71">
                                <w:rPr>
                                  <w:rFonts w:ascii="Tahoma"/>
                                  <w:color w:val="808080"/>
                                  <w:w w:val="105"/>
                                  <w:sz w:val="20"/>
                                  <w:szCs w:val="20"/>
                                  <w:lang w:val="mn-MN"/>
                                </w:rPr>
                                <w:t xml:space="preserve"> </w:t>
                              </w:r>
                              <w:r w:rsidRPr="00235A71">
                                <w:rPr>
                                  <w:rFonts w:ascii="Tahoma"/>
                                  <w:color w:val="808080"/>
                                  <w:w w:val="105"/>
                                  <w:sz w:val="20"/>
                                  <w:szCs w:val="20"/>
                                  <w:lang w:val="mn-MN"/>
                                </w:rPr>
                                <w:t>оруулах</w:t>
                              </w:r>
                              <w:r w:rsidRPr="00235A71">
                                <w:rPr>
                                  <w:rFonts w:ascii="Tahoma"/>
                                  <w:color w:val="808080"/>
                                  <w:w w:val="105"/>
                                  <w:sz w:val="20"/>
                                  <w:szCs w:val="20"/>
                                </w:rPr>
                                <w:t>.</w:t>
                              </w:r>
                            </w:p>
                          </w:txbxContent>
                        </v:textbox>
                      </v:shape>
                      <v:shape id="Text Box 49" o:spid="_x0000_s1566" type="#_x0000_t202" style="position:absolute;left:5150;top:2783;width:37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" filled="f" stroked="f">
                        <v:textbox inset="0,0,0,0">
                          <w:txbxContent>
                            <w:p w:rsidR="00AA01B1" w:rsidRDefault="00AA01B1" w:rsidP="00CA71F6">
                              <w:pPr>
                                <w:tabs>
                                  <w:tab w:val="left" w:pos="349"/>
                                </w:tabs>
                                <w:spacing w:before="5"/>
                                <w:rPr>
                                  <w:rFonts w:ascii="Tahoma"/>
                                  <w:sz w:val="12"/>
                                </w:rPr>
                              </w:pPr>
                              <w:r>
                                <w:rPr>
                                  <w:rFonts w:ascii="Tahoma"/>
                                  <w:color w:val="808080"/>
                                  <w:w w:val="104"/>
                                  <w:sz w:val="12"/>
                                  <w:u w:val="single" w:color="000000"/>
                                </w:rPr>
                                <w:t xml:space="preserve"> </w:t>
                              </w:r>
                              <w:r>
                                <w:rPr>
                                  <w:rFonts w:ascii="Tahoma"/>
                                  <w:color w:val="808080"/>
                                  <w:sz w:val="12"/>
                                  <w:u w:val="single" w:color="000000"/>
                                </w:rPr>
                                <w:tab/>
                              </w:r>
                            </w:p>
                          </w:txbxContent>
                        </v:textbox>
                      </v:shape>
                      <v:shape id="Text Box 50" o:spid="_x0000_s1567" type="#_x0000_t202" style="position:absolute;left:8596;top:2849;width:29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" filled="f" stroked="f">
                        <v:textbox inset="0,0,0,0">
                          <w:txbxContent>
                            <w:p w:rsidR="00AA01B1" w:rsidRDefault="00AA01B1" w:rsidP="00CA71F6">
                              <w:pPr>
                                <w:spacing w:before="3"/>
                                <w:rPr>
                                  <w:rFonts w:ascii="Symbol" w:hAnsi="Symbol"/>
                                  <w:sz w:val="15"/>
                                </w:rPr>
                              </w:pPr>
                              <w:r>
                                <w:rPr>
                                  <w:sz w:val="15"/>
                                </w:rPr>
                                <w:t>0..</w:t>
                              </w:r>
                              <w:r>
                                <w:rPr>
                                  <w:rFonts w:ascii="Symbol" w:hAnsi="Symbol"/>
                                  <w:sz w:val="15"/>
                                </w:rPr>
                                <w:t></w:t>
                              </w:r>
                            </w:p>
                          </w:txbxContent>
                        </v:textbox>
                      </v:shape>
                      <v:shape id="Text Box 51" o:spid="_x0000_s1568" type="#_x0000_t202" style="position:absolute;left:8251;top:3586;width:29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" filled="f" stroked="f">
                        <v:textbox inset="0,0,0,0">
                          <w:txbxContent>
                            <w:p w:rsidR="00AA01B1" w:rsidRDefault="00AA01B1" w:rsidP="00CA71F6">
                              <w:pPr>
                                <w:spacing w:before="3"/>
                                <w:rPr>
                                  <w:rFonts w:ascii="Symbol" w:hAnsi="Symbol"/>
                                  <w:sz w:val="15"/>
                                </w:rPr>
                              </w:pPr>
                              <w:r>
                                <w:rPr>
                                  <w:sz w:val="15"/>
                                </w:rPr>
                                <w:t>0..</w:t>
                              </w:r>
                              <w:r>
                                <w:rPr>
                                  <w:rFonts w:ascii="Symbol" w:hAnsi="Symbol"/>
                                  <w:sz w:val="15"/>
                                </w:rPr>
                                <w:t></w:t>
                              </w:r>
                            </w:p>
                          </w:txbxContent>
                        </v:textbox>
                      </v:shape>
                      <v:shape id="Text Box 52" o:spid="_x0000_s1569" type="#_x0000_t202" style="position:absolute;left:2705;top:1877;width:180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" filled="f" strokeweight="0">
                        <v:textbox inset="0,0,0,0">
                          <w:txbxContent>
                            <w:p w:rsidR="00AA01B1" w:rsidRPr="00235A71" w:rsidRDefault="00AA01B1" w:rsidP="00CA71F6">
                              <w:pPr>
                                <w:spacing w:before="38"/>
                                <w:ind w:left="125"/>
                                <w:rPr>
                                  <w:b/>
                                  <w:sz w:val="20"/>
                                  <w:szCs w:val="20"/>
                                  <w:lang w:val="mn-MN"/>
                                </w:rPr>
                              </w:pPr>
                              <w:r w:rsidRPr="00235A71">
                                <w:rPr>
                                  <w:b/>
                                  <w:sz w:val="20"/>
                                  <w:szCs w:val="20"/>
                                  <w:lang w:val="mn-MN"/>
                                </w:rPr>
                                <w:t>НөөцийнСерверРүү</w:t>
                              </w:r>
                            </w:p>
                          </w:txbxContent>
                        </v:textbox>
                      </v:shape>
                      <v:shape id="Text Box 53" o:spid="_x0000_s1570" type="#_x0000_t202" style="position:absolute;left:6044;top:3226;width:300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" filled="f" stroked="f">
                        <v:textbox inset="0,0,0,0">
                          <w:txbxContent>
                            <w:p w:rsidR="00AA01B1" w:rsidRPr="00235A71" w:rsidRDefault="00AA01B1" w:rsidP="00CA71F6">
                              <w:pPr>
                                <w:spacing w:before="38"/>
                                <w:ind w:left="125"/>
                                <w:rPr>
                                  <w:b/>
                                  <w:sz w:val="20"/>
                                  <w:szCs w:val="20"/>
                                </w:rPr>
                              </w:pPr>
                              <w:r w:rsidRPr="00235A71">
                                <w:rPr>
                                  <w:b/>
                                  <w:color w:val="808080"/>
                                  <w:sz w:val="20"/>
                                  <w:szCs w:val="20"/>
                                </w:rPr>
                                <w:t>e</w:t>
                              </w:r>
                              <w:r w:rsidRPr="00235A71">
                                <w:rPr>
                                  <w:b/>
                                  <w:color w:val="808080"/>
                                  <w:sz w:val="20"/>
                                  <w:szCs w:val="20"/>
                                  <w14:shadow w14:blurRad="50800" w14:dist="38100" w14:dir="2700000" w14:sx="100000" w14:sy="100000" w14:kx="0" w14:ky="0" w14:algn="tl">
                                    <w14:srgbClr w14:val="000000">
                                      <w14:alpha w14:val="60000"/>
                                    </w14:srgbClr>
                                  </w14:shadow>
                                </w:rPr>
                                <w:t>T</w:t>
                              </w:r>
                              <w:r w:rsidRPr="00235A71">
                                <w:rPr>
                                  <w:b/>
                                  <w:color w:val="808080"/>
                                  <w:sz w:val="20"/>
                                  <w:szCs w:val="20"/>
                                </w:rPr>
                                <w:t>r</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color w:val="808080"/>
                                  <w:sz w:val="20"/>
                                  <w:szCs w:val="20"/>
                                </w:rPr>
                                <w:t>I</w:t>
                              </w:r>
                              <w:r w:rsidRPr="00235A71">
                                <w:rPr>
                                  <w:b/>
                                  <w:color w:val="808080"/>
                                  <w:sz w:val="20"/>
                                  <w:szCs w:val="20"/>
                                  <w14:shadow w14:blurRad="50800" w14:dist="38100" w14:dir="2700000" w14:sx="100000" w14:sy="100000" w14:kx="0" w14:ky="0" w14:algn="tl">
                                    <w14:srgbClr w14:val="000000">
                                      <w14:alpha w14:val="60000"/>
                                    </w14:srgbClr>
                                  </w14:shadow>
                                </w:rPr>
                                <w:t>E</w:t>
                              </w:r>
                              <w:r w:rsidRPr="00235A71">
                                <w:rPr>
                                  <w:b/>
                                  <w:color w:val="808080"/>
                                  <w:sz w:val="20"/>
                                  <w:szCs w:val="20"/>
                                </w:rPr>
                                <w:t>C</w:t>
                              </w:r>
                              <w:r w:rsidRPr="00235A71">
                                <w:rPr>
                                  <w:b/>
                                  <w:color w:val="808080"/>
                                  <w:sz w:val="20"/>
                                  <w:szCs w:val="20"/>
                                  <w14:shadow w14:blurRad="50800" w14:dist="38100" w14:dir="2700000" w14:sx="100000" w14:sy="100000" w14:kx="0" w14:ky="0" w14:algn="tl">
                                    <w14:srgbClr w14:val="000000">
                                      <w14:alpha w14:val="60000"/>
                                    </w14:srgbClr>
                                  </w14:shadow>
                                </w:rPr>
                                <w:t>6</w:t>
                              </w:r>
                              <w:r w:rsidRPr="00235A71">
                                <w:rPr>
                                  <w:b/>
                                  <w:color w:val="808080"/>
                                  <w:sz w:val="20"/>
                                  <w:szCs w:val="20"/>
                                </w:rPr>
                                <w:t>1</w:t>
                              </w:r>
                              <w:r w:rsidRPr="00235A71">
                                <w:rPr>
                                  <w:b/>
                                  <w:color w:val="808080"/>
                                  <w:sz w:val="20"/>
                                  <w:szCs w:val="20"/>
                                  <w14:shadow w14:blurRad="50800" w14:dist="38100" w14:dir="2700000" w14:sx="100000" w14:sy="100000" w14:kx="0" w14:ky="0" w14:algn="tl">
                                    <w14:srgbClr w14:val="000000">
                                      <w14:alpha w14:val="60000"/>
                                    </w14:srgbClr>
                                  </w14:shadow>
                                </w:rPr>
                                <w:t>8</w:t>
                              </w:r>
                              <w:r w:rsidRPr="00235A71">
                                <w:rPr>
                                  <w:b/>
                                  <w:color w:val="808080"/>
                                  <w:sz w:val="20"/>
                                  <w:szCs w:val="20"/>
                                </w:rPr>
                                <w:t>5</w:t>
                              </w:r>
                              <w:r w:rsidRPr="00235A71">
                                <w:rPr>
                                  <w:b/>
                                  <w:color w:val="808080"/>
                                  <w:sz w:val="20"/>
                                  <w:szCs w:val="20"/>
                                  <w14:shadow w14:blurRad="50800" w14:dist="38100" w14:dir="2700000" w14:sx="100000" w14:sy="100000" w14:kx="0" w14:ky="0" w14:algn="tl">
                                    <w14:srgbClr w14:val="000000">
                                      <w14:alpha w14:val="60000"/>
                                    </w14:srgbClr>
                                  </w14:shadow>
                                </w:rPr>
                                <w:t>0</w:t>
                              </w:r>
                              <w:r w:rsidRPr="00235A71">
                                <w:rPr>
                                  <w:b/>
                                  <w:color w:val="808080"/>
                                  <w:sz w:val="20"/>
                                  <w:szCs w:val="20"/>
                                </w:rPr>
                                <w:t>-</w:t>
                              </w:r>
                              <w:r w:rsidRPr="00235A71">
                                <w:rPr>
                                  <w:b/>
                                  <w:color w:val="808080"/>
                                  <w:sz w:val="20"/>
                                  <w:szCs w:val="20"/>
                                  <w14:shadow w14:blurRad="50800" w14:dist="38100" w14:dir="2700000" w14:sx="100000" w14:sy="100000" w14:kx="0" w14:ky="0" w14:algn="tl">
                                    <w14:srgbClr w14:val="000000">
                                      <w14:alpha w14:val="60000"/>
                                    </w14:srgbClr>
                                  </w14:shadow>
                                </w:rPr>
                                <w:t>9</w:t>
                              </w:r>
                              <w:r w:rsidRPr="00235A71">
                                <w:rPr>
                                  <w:b/>
                                  <w:color w:val="808080"/>
                                  <w:sz w:val="20"/>
                                  <w:szCs w:val="20"/>
                                </w:rPr>
                                <w:t>0</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color w:val="808080"/>
                                  <w:sz w:val="20"/>
                                  <w:szCs w:val="20"/>
                                </w:rPr>
                                <w:t>2</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sz w:val="20"/>
                                  <w:szCs w:val="20"/>
                                </w:rPr>
                                <w:t>Association</w:t>
                              </w:r>
                            </w:p>
                          </w:txbxContent>
                        </v:textbox>
                      </v:shape>
                      <v:shape id="Text Box 54" o:spid="_x0000_s1571" type="#_x0000_t202" style="position:absolute;left:6044;top:2489;width:328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" filled="f" stroked="f">
                        <v:textbox inset="0,0,0,0">
                          <w:txbxContent>
                            <w:p w:rsidR="00AA01B1" w:rsidRPr="00235A71" w:rsidRDefault="00AA01B1" w:rsidP="00CA71F6">
                              <w:pPr>
                                <w:spacing w:before="38"/>
                                <w:ind w:left="125"/>
                                <w:rPr>
                                  <w:b/>
                                  <w:sz w:val="20"/>
                                  <w:szCs w:val="20"/>
                                </w:rPr>
                              </w:pPr>
                              <w:r w:rsidRPr="00235A71">
                                <w:rPr>
                                  <w:b/>
                                  <w:color w:val="808080"/>
                                  <w:sz w:val="20"/>
                                  <w:szCs w:val="20"/>
                                </w:rPr>
                                <w:t>e</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235A71">
                                <w:rPr>
                                  <w:b/>
                                  <w:color w:val="808080"/>
                                  <w:sz w:val="20"/>
                                  <w:szCs w:val="20"/>
                                </w:rPr>
                                <w:t>r</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color w:val="808080"/>
                                  <w:sz w:val="20"/>
                                  <w:szCs w:val="20"/>
                                </w:rPr>
                                <w:t>I</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235A71">
                                <w:rPr>
                                  <w:b/>
                                  <w:color w:val="808080"/>
                                  <w:sz w:val="20"/>
                                  <w:szCs w:val="20"/>
                                </w:rPr>
                                <w:t>C</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235A71">
                                <w:rPr>
                                  <w:b/>
                                  <w:color w:val="808080"/>
                                  <w:sz w:val="20"/>
                                  <w:szCs w:val="20"/>
                                </w:rPr>
                                <w:t>1</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Pr="00235A71">
                                <w:rPr>
                                  <w:b/>
                                  <w:color w:val="808080"/>
                                  <w:sz w:val="20"/>
                                  <w:szCs w:val="20"/>
                                </w:rPr>
                                <w:t>5</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sidRPr="00235A71">
                                <w:rPr>
                                  <w:b/>
                                  <w:color w:val="808080"/>
                                  <w:sz w:val="20"/>
                                  <w:szCs w:val="20"/>
                                </w:rPr>
                                <w:t>-</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Pr="00235A71">
                                <w:rPr>
                                  <w:b/>
                                  <w:color w:val="808080"/>
                                  <w:sz w:val="20"/>
                                  <w:szCs w:val="20"/>
                                </w:rPr>
                                <w:t>0</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color w:val="808080"/>
                                  <w:sz w:val="20"/>
                                  <w:szCs w:val="20"/>
                                </w:rPr>
                                <w:t>2</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sz w:val="20"/>
                                  <w:szCs w:val="20"/>
                                </w:rPr>
                                <w:t>LDeviceOverride</w:t>
                              </w:r>
                            </w:p>
                          </w:txbxContent>
                        </v:textbox>
                      </v:shape>
                      <v:shape id="Text Box 55" o:spid="_x0000_s1572" type="#_x0000_t202" style="position:absolute;left:5080;top:708;width:1945;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" filled="f" stroked="f">
                        <v:textbox inset="0,0,0,0">
                          <w:txbxContent>
                            <w:p w:rsidR="00AA01B1" w:rsidRPr="00235A71" w:rsidRDefault="00AA01B1" w:rsidP="00CA71F6">
                              <w:pPr>
                                <w:spacing w:before="39"/>
                                <w:ind w:left="279"/>
                                <w:rPr>
                                  <w:i/>
                                  <w:sz w:val="20"/>
                                  <w:szCs w:val="20"/>
                                  <w:lang w:val="mn-MN"/>
                                </w:rPr>
                              </w:pPr>
                              <w:r w:rsidRPr="00235A71">
                                <w:rPr>
                                  <w:i/>
                                  <w:sz w:val="20"/>
                                  <w:szCs w:val="20"/>
                                  <w:lang w:val="mn-MN"/>
                                </w:rPr>
                                <w:t>Төлөв байдал</w:t>
                              </w:r>
                            </w:p>
                          </w:txbxContent>
                        </v:textbox>
                      </v:shape>
                      <v:shape id="Text Box 56" o:spid="_x0000_s1573" type="#_x0000_t202" style="position:absolute;left:5275;top:1877;width:1049;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" strokeweight="0">
                        <v:textbox inset="0,0,0,0">
                          <w:txbxContent>
                            <w:p w:rsidR="00AA01B1" w:rsidRPr="00235A71" w:rsidRDefault="00AA01B1" w:rsidP="00CA71F6">
                              <w:pPr>
                                <w:spacing w:before="38"/>
                                <w:ind w:left="125"/>
                                <w:rPr>
                                  <w:b/>
                                  <w:sz w:val="20"/>
                                  <w:szCs w:val="20"/>
                                </w:rPr>
                              </w:pPr>
                              <w:r w:rsidRPr="00235A71">
                                <w:rPr>
                                  <w:b/>
                                  <w:sz w:val="20"/>
                                  <w:szCs w:val="20"/>
                                </w:rPr>
                                <w:t>timeout</w:t>
                              </w:r>
                            </w:p>
                          </w:txbxContent>
                        </v:textbox>
                      </v:shape>
                      <v:shape id="Text Box 57" o:spid="_x0000_s1574" type="#_x0000_t202" style="position:absolute;left:5275;top:1487;width:10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" strokeweight="0">
                        <v:textbox inset="0,0,0,0">
                          <w:txbxContent>
                            <w:p w:rsidR="00AA01B1" w:rsidRPr="00235A71" w:rsidRDefault="00AA01B1" w:rsidP="00CA71F6">
                              <w:pPr>
                                <w:spacing w:before="38"/>
                                <w:ind w:left="125"/>
                                <w:rPr>
                                  <w:b/>
                                  <w:sz w:val="20"/>
                                  <w:szCs w:val="20"/>
                                </w:rPr>
                              </w:pPr>
                              <w:r w:rsidRPr="00235A71">
                                <w:rPr>
                                  <w:b/>
                                  <w:sz w:val="20"/>
                                  <w:szCs w:val="20"/>
                                </w:rPr>
                                <w:t>apName</w:t>
                              </w:r>
                            </w:p>
                          </w:txbxContent>
                        </v:textbox>
                      </v:shape>
                      <v:shape id="Text Box 58" o:spid="_x0000_s1575" type="#_x0000_t202" style="position:absolute;left:5275;top:1098;width:10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" strokeweight="0">
                        <v:textbox inset="0,0,0,0">
                          <w:txbxContent>
                            <w:p w:rsidR="00AA01B1" w:rsidRPr="00235A71" w:rsidRDefault="00AA01B1" w:rsidP="00CA71F6">
                              <w:pPr>
                                <w:spacing w:before="38"/>
                                <w:ind w:left="125"/>
                                <w:rPr>
                                  <w:b/>
                                  <w:sz w:val="20"/>
                                  <w:szCs w:val="20"/>
                                </w:rPr>
                              </w:pPr>
                              <w:r w:rsidRPr="00235A71">
                                <w:rPr>
                                  <w:b/>
                                  <w:sz w:val="20"/>
                                  <w:szCs w:val="20"/>
                                </w:rPr>
                                <w:t>iedName</w:t>
                              </w:r>
                            </w:p>
                          </w:txbxContent>
                        </v:textbox>
                      </v:shape>
                      <w10:wrap type="topAndBottom" anchorx="page"/>
                    </v:group>
                  </w:pict>
                </mc:Fallback>
              </mc:AlternateContent>
            </w:r>
          </w:p>
          <w:p w:rsidR="00CA71F6" w:rsidRPr="00D84013" w:rsidRDefault="00CA71F6" w:rsidP="00235A71">
            <w:pPr>
              <w:jc w:val="both"/>
              <w:rPr>
                <w:lang w:val="mn-MN"/>
              </w:rPr>
            </w:pPr>
          </w:p>
          <w:p w:rsidR="00CA71F6" w:rsidRPr="00D84013" w:rsidRDefault="00CA71F6" w:rsidP="00235A71">
            <w:pPr>
              <w:jc w:val="both"/>
              <w:rPr>
                <w:lang w:val="mn-MN"/>
              </w:rPr>
            </w:pPr>
          </w:p>
          <w:p w:rsidR="00CA71F6" w:rsidRPr="00D84013" w:rsidRDefault="00CA71F6" w:rsidP="00235A71">
            <w:pPr>
              <w:jc w:val="both"/>
              <w:rPr>
                <w:lang w:val="mn-MN"/>
              </w:rPr>
            </w:pPr>
          </w:p>
        </w:tc>
      </w:tr>
      <w:tr w:rsidR="00CA71F6" w:rsidRPr="00D84013" w:rsidTr="005B790B">
        <w:tc>
          <w:tcPr>
            <w:tcW w:w="4788" w:type="dxa"/>
          </w:tcPr>
          <w:p w:rsidR="00CA71F6" w:rsidRPr="006A3E62" w:rsidRDefault="00CA71F6" w:rsidP="006A3E62">
            <w:pPr>
              <w:jc w:val="both"/>
              <w:rPr>
                <w:b/>
                <w:lang w:val="mn-MN"/>
              </w:rPr>
            </w:pPr>
            <w:r w:rsidRPr="006A3E62">
              <w:rPr>
                <w:b/>
                <w:lang w:val="mn-MN"/>
              </w:rPr>
              <w:lastRenderedPageBreak/>
              <w:t>20-р зураг –eTr-IEC61850-90-2:RedundantServerTo диаграмм</w:t>
            </w:r>
          </w:p>
          <w:p w:rsidR="00CA71F6" w:rsidRPr="006A3E62" w:rsidRDefault="00CA71F6" w:rsidP="006A3E62">
            <w:pPr>
              <w:jc w:val="both"/>
              <w:rPr>
                <w:b/>
                <w:lang w:val="mn-MN"/>
              </w:rPr>
            </w:pPr>
          </w:p>
        </w:tc>
        <w:tc>
          <w:tcPr>
            <w:tcW w:w="4788" w:type="dxa"/>
          </w:tcPr>
          <w:p w:rsidR="00CA71F6" w:rsidRPr="006A3E62" w:rsidRDefault="00CA71F6" w:rsidP="006A3E62">
            <w:pPr>
              <w:jc w:val="both"/>
              <w:rPr>
                <w:b/>
                <w:lang w:val="mn-MN"/>
              </w:rPr>
            </w:pPr>
            <w:r w:rsidRPr="006A3E62">
              <w:rPr>
                <w:b/>
                <w:lang w:val="mn-MN"/>
              </w:rPr>
              <w:t>Figure 20 – Diagram of eTr-IEC61850-90-2:RedundantServerTo</w:t>
            </w:r>
          </w:p>
          <w:p w:rsidR="00CA71F6" w:rsidRPr="006A3E62" w:rsidRDefault="00CA71F6" w:rsidP="006A3E62">
            <w:pPr>
              <w:jc w:val="both"/>
              <w:rPr>
                <w:b/>
                <w:lang w:val="mn-MN"/>
              </w:rPr>
            </w:pPr>
          </w:p>
        </w:tc>
      </w:tr>
    </w:tbl>
    <w:p w:rsidR="00CB402D" w:rsidRPr="00D84013" w:rsidRDefault="00CB402D" w:rsidP="005347B6">
      <w:pPr>
        <w:rPr>
          <w:b/>
          <w:lang w:val="mn-MN"/>
        </w:rPr>
      </w:pPr>
      <w:bookmarkStart w:id="4" w:name="Figure_20_–_Diagram_of_eTr-IEC61850-90-2"/>
      <w:bookmarkStart w:id="5" w:name="_bookmark117"/>
      <w:bookmarkEnd w:id="4"/>
      <w:bookmarkEnd w:id="5"/>
    </w:p>
    <w:tbl>
      <w:tblPr>
        <w:tblStyle w:val="TableGrid"/>
        <w:tblW w:w="0" w:type="auto"/>
        <w:tblLook w:val="04A0" w:firstRow="1" w:lastRow="0" w:firstColumn="1" w:lastColumn="0" w:noHBand="0" w:noVBand="1"/>
      </w:tblPr>
      <w:tblGrid>
        <w:gridCol w:w="4788"/>
        <w:gridCol w:w="4788"/>
      </w:tblGrid>
      <w:tr w:rsidR="00CB402D" w:rsidRPr="00D84013" w:rsidTr="00CB402D">
        <w:tc>
          <w:tcPr>
            <w:tcW w:w="4788" w:type="dxa"/>
          </w:tcPr>
          <w:p w:rsidR="00CB402D" w:rsidRPr="00D84013" w:rsidRDefault="00CB402D" w:rsidP="00CB402D">
            <w:pPr>
              <w:jc w:val="both"/>
              <w:rPr>
                <w:spacing w:val="6"/>
                <w:lang w:val="mn-MN"/>
              </w:rPr>
            </w:pPr>
            <w:r w:rsidRPr="00D84013">
              <w:rPr>
                <w:spacing w:val="6"/>
                <w:lang w:val="mn-MN"/>
              </w:rPr>
              <w:t>XML схемээс:</w:t>
            </w:r>
          </w:p>
          <w:p w:rsidR="00CB402D" w:rsidRPr="00D84013" w:rsidRDefault="00CB402D" w:rsidP="00CB402D">
            <w:pPr>
              <w:spacing w:before="9"/>
              <w:rPr>
                <w:lang w:val="mn-MN"/>
              </w:rPr>
            </w:pPr>
          </w:p>
          <w:p w:rsidR="00CB402D" w:rsidRPr="00D84013" w:rsidRDefault="00CB402D" w:rsidP="00CB402D">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"tRedundantServerTo</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CB402D" w:rsidRPr="00D84013" w:rsidRDefault="00CB402D" w:rsidP="00CB402D">
            <w:pPr>
              <w:pStyle w:val="BodyText"/>
              <w:ind w:left="1348" w:right="818" w:hanging="43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before="1"/>
              <w:ind w:left="1122"/>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122"/>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CB402D" w:rsidRPr="00D84013" w:rsidRDefault="00CB402D" w:rsidP="00CB402D">
            <w:pPr>
              <w:pStyle w:val="BodyText"/>
              <w:ind w:left="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CB402D" w:rsidRPr="00D84013" w:rsidRDefault="00CB402D" w:rsidP="00CB402D">
            <w:pPr>
              <w:pStyle w:val="BodyText"/>
              <w:ind w:left="1348" w:right="818" w:hanging="43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"Association</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"scl:tAssociation</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9"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CB402D" w:rsidRPr="00D84013" w:rsidRDefault="00CB402D" w:rsidP="00CB402D">
            <w:pPr>
              <w:pStyle w:val="BodyText"/>
              <w:ind w:left="70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70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8" w:lineRule="exact"/>
              <w:ind w:left="70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"timeout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"xs:unsignedInt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"30</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8" w:lineRule="exact"/>
              <w:ind w:left="4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CB402D" w:rsidRPr="00D84013" w:rsidRDefault="00CB402D" w:rsidP="00CB402D">
            <w:pPr>
              <w:pStyle w:val="BodyText"/>
              <w:spacing w:before="6"/>
              <w:rPr>
                <w:rFonts w:ascii="Symbol" w:hAnsi="Symbol"/>
                <w:sz w:val="24"/>
                <w:szCs w:val="24"/>
                <w:lang w:val="mn-MN"/>
              </w:rPr>
            </w:pPr>
          </w:p>
          <w:p w:rsidR="00CB402D" w:rsidRPr="00D84013" w:rsidRDefault="00CB402D" w:rsidP="00CB402D">
            <w:pPr>
              <w:pStyle w:val="BodyText"/>
              <w:ind w:left="49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"RedundantServerTo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"eTr-IEC61850-90-2:tRedundantServerTo</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5347B6">
            <w:pPr>
              <w:rPr>
                <w:b/>
                <w:lang w:val="mn-MN"/>
              </w:rPr>
            </w:pPr>
          </w:p>
          <w:p w:rsidR="00CB402D" w:rsidRPr="00D84013" w:rsidRDefault="00CB402D" w:rsidP="006A3E62">
            <w:pPr>
              <w:spacing w:line="276" w:lineRule="auto"/>
              <w:jc w:val="both"/>
              <w:rPr>
                <w:b/>
                <w:lang w:val="mn-MN"/>
              </w:rPr>
            </w:pPr>
            <w:r w:rsidRPr="006A3E62">
              <w:rPr>
                <w:bCs/>
                <w:color w:val="000000"/>
                <w:shd w:val="clear" w:color="auto" w:fill="FFFFFF"/>
                <w:lang w:val="mn-MN"/>
              </w:rPr>
              <w:t xml:space="preserve">eTr-IEC61850-90-2:RedundantServerTo элемент нь scl:AccessPoint элементээс </w:t>
            </w:r>
            <w:r w:rsidR="00745338" w:rsidRPr="006A3E62">
              <w:rPr>
                <w:bCs/>
                <w:color w:val="000000"/>
                <w:shd w:val="clear" w:color="auto" w:fill="FFFFFF"/>
                <w:lang w:val="mn-MN"/>
              </w:rPr>
              <w:t>дооших</w:t>
            </w:r>
            <w:r w:rsidRPr="006A3E62">
              <w:rPr>
                <w:bCs/>
                <w:color w:val="000000"/>
                <w:shd w:val="clear" w:color="auto" w:fill="FFFFFF"/>
                <w:lang w:val="mn-MN"/>
              </w:rPr>
              <w:t xml:space="preserve"> eTr-IEC61850-90-2 төрлөөс тусгаарлагдан тавигдсан байна. Серверийн </w:t>
            </w:r>
            <w:r w:rsidR="00745338" w:rsidRPr="006A3E62">
              <w:rPr>
                <w:bCs/>
                <w:color w:val="000000"/>
                <w:shd w:val="clear" w:color="auto" w:fill="FFFFFF"/>
                <w:lang w:val="mn-MN"/>
              </w:rPr>
              <w:t>объектын</w:t>
            </w:r>
            <w:r w:rsidRPr="006A3E62">
              <w:rPr>
                <w:bCs/>
                <w:color w:val="000000"/>
                <w:shd w:val="clear" w:color="auto" w:fill="FFFFFF"/>
                <w:lang w:val="mn-MN"/>
              </w:rPr>
              <w:t xml:space="preserve"> загварын тодорхойлолтыг нэмж болох боловч энэ нь зайлшгүй шаардагдах зүйл биш.  Серверийн объектын загварын тодорхойлолт байхгүй тохиолдолд илүүдэл хандалтын цэгийн LN тодорхойлолтыг ашиглана.Серверийн </w:t>
            </w:r>
            <w:r w:rsidR="00745338" w:rsidRPr="006A3E62">
              <w:rPr>
                <w:bCs/>
                <w:color w:val="000000"/>
                <w:shd w:val="clear" w:color="auto" w:fill="FFFFFF"/>
                <w:lang w:val="mn-MN"/>
              </w:rPr>
              <w:t>объектын</w:t>
            </w:r>
            <w:r w:rsidRPr="006A3E62">
              <w:rPr>
                <w:bCs/>
                <w:color w:val="000000"/>
                <w:shd w:val="clear" w:color="auto" w:fill="FFFFFF"/>
                <w:lang w:val="mn-MN"/>
              </w:rPr>
              <w:t xml:space="preserve"> загвар орхигдсон үед нөөцийн нэвтрэх цэгийн LN тодорхойлолтууд ашиглагдана.  eTr-IEC61850-90-2:RedundantServerTo элементийн төлөв байдлыг </w:t>
            </w:r>
            <w:r w:rsidR="00B50E05" w:rsidRPr="006A3E62">
              <w:rPr>
                <w:bCs/>
                <w:color w:val="000000"/>
                <w:shd w:val="clear" w:color="auto" w:fill="FFFFFF"/>
                <w:lang w:val="mn-MN"/>
              </w:rPr>
              <w:t>9-р хүснэгтэд</w:t>
            </w:r>
            <w:r w:rsidRPr="006A3E62">
              <w:rPr>
                <w:bCs/>
                <w:color w:val="000000"/>
                <w:shd w:val="clear" w:color="auto" w:fill="FFFFFF"/>
                <w:lang w:val="mn-MN"/>
              </w:rPr>
              <w:t xml:space="preserve"> тодорхойлов.</w:t>
            </w:r>
          </w:p>
        </w:tc>
        <w:tc>
          <w:tcPr>
            <w:tcW w:w="4788" w:type="dxa"/>
          </w:tcPr>
          <w:p w:rsidR="00CB402D" w:rsidRPr="00D84013" w:rsidRDefault="00CB402D" w:rsidP="00CB402D">
            <w:pPr>
              <w:jc w:val="both"/>
              <w:rPr>
                <w:spacing w:val="6"/>
                <w:lang w:val="mn-MN"/>
              </w:rPr>
            </w:pPr>
            <w:r w:rsidRPr="00D84013">
              <w:rPr>
                <w:spacing w:val="6"/>
                <w:lang w:val="mn-MN"/>
              </w:rPr>
              <w:lastRenderedPageBreak/>
              <w:t xml:space="preserve">Excerpt from the XML schema: </w:t>
            </w:r>
          </w:p>
          <w:p w:rsidR="00CB402D" w:rsidRPr="00D84013" w:rsidRDefault="00CB402D" w:rsidP="00CB402D">
            <w:pPr>
              <w:spacing w:before="9"/>
              <w:rPr>
                <w:lang w:val="mn-MN"/>
              </w:rPr>
            </w:pPr>
          </w:p>
          <w:p w:rsidR="00CB402D" w:rsidRPr="00D84013" w:rsidRDefault="00CB402D" w:rsidP="00CB402D">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"tRedundantServerTo</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CB402D" w:rsidRPr="00D84013" w:rsidRDefault="00CB402D" w:rsidP="00CB402D">
            <w:pPr>
              <w:pStyle w:val="BodyText"/>
              <w:ind w:left="1348" w:right="818" w:hanging="43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before="1"/>
              <w:ind w:left="1122"/>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122"/>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CB402D" w:rsidRPr="00D84013" w:rsidRDefault="00CB402D" w:rsidP="00CB402D">
            <w:pPr>
              <w:pStyle w:val="BodyText"/>
              <w:ind w:left="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CB402D" w:rsidRPr="00D84013" w:rsidRDefault="00CB402D" w:rsidP="00CB402D">
            <w:pPr>
              <w:pStyle w:val="BodyText"/>
              <w:ind w:left="1348" w:right="818" w:hanging="43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"Association</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"scl:tAssociation</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9"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CB402D" w:rsidRPr="00D84013" w:rsidRDefault="00CB402D" w:rsidP="00CB402D">
            <w:pPr>
              <w:pStyle w:val="BodyText"/>
              <w:ind w:left="70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70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8" w:lineRule="exact"/>
              <w:ind w:left="70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"timeout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"xs:unsignedInt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"30</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8" w:lineRule="exact"/>
              <w:ind w:left="4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CB402D" w:rsidRPr="00D84013" w:rsidRDefault="00CB402D" w:rsidP="00CB402D">
            <w:pPr>
              <w:pStyle w:val="BodyText"/>
              <w:spacing w:before="6"/>
              <w:rPr>
                <w:rFonts w:ascii="Symbol" w:hAnsi="Symbol"/>
                <w:sz w:val="24"/>
                <w:szCs w:val="24"/>
                <w:lang w:val="mn-MN"/>
              </w:rPr>
            </w:pPr>
          </w:p>
          <w:p w:rsidR="00CB402D" w:rsidRPr="00D84013" w:rsidRDefault="00CB402D" w:rsidP="00CB402D">
            <w:pPr>
              <w:pStyle w:val="BodyText"/>
              <w:ind w:left="49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"RedundantServerTo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"eTr-IEC61850-90-2:tRedundantServerTo</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5347B6">
            <w:pPr>
              <w:rPr>
                <w:b/>
                <w:lang w:val="mn-MN"/>
              </w:rPr>
            </w:pPr>
          </w:p>
          <w:p w:rsidR="00CB402D" w:rsidRPr="00D84013" w:rsidRDefault="00CB402D" w:rsidP="006A3E62">
            <w:pPr>
              <w:spacing w:line="276" w:lineRule="auto"/>
              <w:jc w:val="both"/>
              <w:rPr>
                <w:b/>
                <w:lang w:val="mn-MN"/>
              </w:rPr>
            </w:pPr>
            <w:r w:rsidRPr="006A3E62">
              <w:rPr>
                <w:bCs/>
                <w:color w:val="000000"/>
                <w:shd w:val="clear" w:color="auto" w:fill="FFFFFF"/>
                <w:lang w:val="mn-MN"/>
              </w:rPr>
              <w:t>The eTr-IEC61850-90-2:RedundantServerTo element is put in a Private of type eTr- IEC61850-90-2 below the scl:AccessPoint element. The definition of the Server object model  may be added, but it is not required. When the definition of the server object model is missing the LN definitions of the redundant access point are used. The attributes of the eTr- IEC61850-90-2:RedundantServerTo element are defined in Table 9.</w:t>
            </w:r>
          </w:p>
        </w:tc>
      </w:tr>
    </w:tbl>
    <w:p w:rsidR="00CB402D" w:rsidRPr="00D84013" w:rsidRDefault="00CB402D" w:rsidP="005347B6">
      <w:pPr>
        <w:rPr>
          <w:b/>
          <w:lang w:val="mn-MN"/>
        </w:rPr>
      </w:pPr>
    </w:p>
    <w:p w:rsidR="00CA71F6" w:rsidRPr="00D84013" w:rsidRDefault="00CA71F6" w:rsidP="00CA71F6">
      <w:pPr>
        <w:jc w:val="center"/>
        <w:rPr>
          <w:b/>
          <w:lang w:val="mn-MN"/>
        </w:rPr>
      </w:pPr>
      <w:r w:rsidRPr="00D84013">
        <w:rPr>
          <w:b/>
          <w:lang w:val="mn-MN"/>
        </w:rPr>
        <w:t>9</w:t>
      </w:r>
      <w:r w:rsidR="00B50E05">
        <w:rPr>
          <w:b/>
          <w:lang w:val="mn-MN"/>
        </w:rPr>
        <w:t xml:space="preserve">-р хүснэгт </w:t>
      </w:r>
      <w:r w:rsidRPr="00D84013">
        <w:rPr>
          <w:b/>
          <w:lang w:val="mn-MN"/>
        </w:rPr>
        <w:t>–</w:t>
      </w:r>
      <w:r w:rsidR="00B50E05">
        <w:rPr>
          <w:b/>
          <w:lang w:val="mn-MN"/>
        </w:rPr>
        <w:t xml:space="preserve"> </w:t>
      </w:r>
      <w:r w:rsidRPr="00D84013">
        <w:rPr>
          <w:b/>
          <w:lang w:val="mn-MN"/>
        </w:rPr>
        <w:t>eTr-IEC61850-90-2:RedundantServerTo /НөөцийнСерверРүү/ элементийн шинж чанар</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Шинж тэмдгийн нэрс</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B50E05"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iedName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 xml:space="preserve">Нөөц нэвтрэх цэгийг барьж байгаа  /access point/ Серверийн IED нэр </w:t>
            </w:r>
          </w:p>
        </w:tc>
      </w:tr>
      <w:tr w:rsidR="00CA71F6" w:rsidRPr="00B50E05"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apName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 xml:space="preserve">Нөөцийн IED-д нөөцлөх зорилгоор ашиглагдаж байгаа нэвтрэх цэгийн серверийн нэр </w:t>
            </w:r>
          </w:p>
        </w:tc>
      </w:tr>
    </w:tbl>
    <w:p w:rsidR="00CA71F6" w:rsidRPr="00D84013" w:rsidRDefault="00CA71F6" w:rsidP="005347B6">
      <w:pPr>
        <w:rPr>
          <w:b/>
          <w:lang w:val="mn-MN"/>
        </w:rPr>
      </w:pPr>
    </w:p>
    <w:p w:rsidR="005B790B" w:rsidRPr="00D84013" w:rsidRDefault="00CA71F6" w:rsidP="00CA71F6">
      <w:pPr>
        <w:jc w:val="center"/>
        <w:rPr>
          <w:b/>
          <w:lang w:val="mn-MN"/>
        </w:rPr>
      </w:pPr>
      <w:r w:rsidRPr="00D84013">
        <w:rPr>
          <w:b/>
          <w:lang w:val="mn-MN"/>
        </w:rPr>
        <w:t>Table 9 – Attributes of the eTr-IEC61850-90-2:RedundantServerTo element</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Attribute name</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Description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iedName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IED name of the server that holds the redundant access point</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apName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Name of the server access point used for redundancy in the redundant IED</w:t>
            </w:r>
          </w:p>
        </w:tc>
      </w:tr>
    </w:tbl>
    <w:p w:rsidR="00CB402D" w:rsidRPr="00D84013" w:rsidRDefault="00CB402D" w:rsidP="00CB402D">
      <w:pPr>
        <w:rPr>
          <w:b/>
          <w:lang w:val="mn-MN"/>
        </w:rPr>
      </w:pPr>
    </w:p>
    <w:tbl>
      <w:tblPr>
        <w:tblStyle w:val="TableGrid"/>
        <w:tblW w:w="0" w:type="auto"/>
        <w:tblLook w:val="04A0" w:firstRow="1" w:lastRow="0" w:firstColumn="1" w:lastColumn="0" w:noHBand="0" w:noVBand="1"/>
      </w:tblPr>
      <w:tblGrid>
        <w:gridCol w:w="4788"/>
        <w:gridCol w:w="4788"/>
      </w:tblGrid>
      <w:tr w:rsidR="005B05EB" w:rsidRPr="00D84013" w:rsidTr="005B05EB">
        <w:tc>
          <w:tcPr>
            <w:tcW w:w="4788" w:type="dxa"/>
          </w:tcPr>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Холбооны хэсэгт бүх нөөцийн нэвтрэх цэгийн хаяг хэвийн гэж тодорхойлогдоно. </w:t>
            </w:r>
          </w:p>
          <w:p w:rsidR="005B05EB" w:rsidRPr="00D84013" w:rsidRDefault="005B05EB" w:rsidP="005B05EB">
            <w:pPr>
              <w:tabs>
                <w:tab w:val="left" w:pos="1827"/>
              </w:tabs>
              <w:jc w:val="both"/>
              <w:rPr>
                <w:spacing w:val="6"/>
                <w:lang w:val="mn-MN"/>
              </w:rPr>
            </w:pPr>
          </w:p>
          <w:p w:rsidR="005B05EB" w:rsidRPr="006A3E62" w:rsidRDefault="005B05EB"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Тайлбар: Энэ техникийн тайланг IEC 61850-6-ийн шинэ хэвлэлтэй нэгтгэх үед scl:ServerAt-ыг тодорхойлохын тулд eTr-IEC61850-90-2:RedundantServerTo-ийн iedName төлөвийг нэмэх шаардлагатай болно.</w:t>
            </w:r>
          </w:p>
          <w:p w:rsidR="005B05EB" w:rsidRPr="00D84013" w:rsidRDefault="005B05EB" w:rsidP="005B05EB">
            <w:pPr>
              <w:tabs>
                <w:tab w:val="left" w:pos="1827"/>
              </w:tabs>
              <w:jc w:val="both"/>
              <w:rPr>
                <w:spacing w:val="6"/>
                <w:lang w:val="mn-MN"/>
              </w:rPr>
            </w:pPr>
          </w:p>
          <w:p w:rsidR="005B05EB" w:rsidRPr="00D84013" w:rsidRDefault="005B05EB" w:rsidP="005B05EB">
            <w:pPr>
              <w:tabs>
                <w:tab w:val="left" w:pos="1827"/>
              </w:tabs>
              <w:jc w:val="both"/>
              <w:rPr>
                <w:spacing w:val="6"/>
                <w:lang w:val="mn-MN"/>
              </w:rPr>
            </w:pPr>
          </w:p>
          <w:p w:rsidR="005B05EB" w:rsidRPr="006A3E62" w:rsidRDefault="005B05EB" w:rsidP="006A3E62">
            <w:pPr>
              <w:spacing w:line="276" w:lineRule="auto"/>
              <w:jc w:val="both"/>
              <w:rPr>
                <w:b/>
                <w:bCs/>
                <w:color w:val="000000"/>
                <w:shd w:val="clear" w:color="auto" w:fill="FFFFFF"/>
                <w:lang w:val="mn-MN"/>
              </w:rPr>
            </w:pPr>
            <w:r w:rsidRPr="006A3E62">
              <w:rPr>
                <w:b/>
                <w:bCs/>
                <w:color w:val="000000"/>
                <w:shd w:val="clear" w:color="auto" w:fill="FFFFFF"/>
                <w:lang w:val="mn-MN"/>
              </w:rPr>
              <w:t>6.3.2.7</w:t>
            </w:r>
            <w:r w:rsidRPr="006A3E62">
              <w:rPr>
                <w:b/>
                <w:bCs/>
                <w:color w:val="000000"/>
                <w:shd w:val="clear" w:color="auto" w:fill="FFFFFF"/>
                <w:lang w:val="mn-MN"/>
              </w:rPr>
              <w:tab/>
              <w:t>eTr-IEC61850-90-2:RedundantClientTo (НөөцийнКлиент Рүү)</w:t>
            </w:r>
          </w:p>
          <w:p w:rsidR="005B05EB" w:rsidRPr="00D84013" w:rsidRDefault="005B05EB" w:rsidP="005B05EB">
            <w:pPr>
              <w:jc w:val="both"/>
              <w:rPr>
                <w:lang w:val="mn-MN"/>
              </w:rPr>
            </w:pPr>
          </w:p>
          <w:p w:rsidR="005B05EB" w:rsidRPr="006A3E62" w:rsidRDefault="006A3E62" w:rsidP="006A3E62">
            <w:pPr>
              <w:spacing w:line="276" w:lineRule="auto"/>
              <w:jc w:val="both"/>
              <w:rPr>
                <w:bCs/>
                <w:color w:val="000000"/>
                <w:shd w:val="clear" w:color="auto" w:fill="FFFFFF"/>
                <w:lang w:val="mn-MN"/>
              </w:rPr>
            </w:pPr>
            <w:r>
              <w:rPr>
                <w:bCs/>
                <w:color w:val="000000"/>
                <w:shd w:val="clear" w:color="auto" w:fill="FFFFFF"/>
                <w:lang w:val="mn-MN"/>
              </w:rPr>
              <w:t>К</w:t>
            </w:r>
            <w:r w:rsidR="005B05EB" w:rsidRPr="006A3E62">
              <w:rPr>
                <w:bCs/>
                <w:color w:val="000000"/>
                <w:shd w:val="clear" w:color="auto" w:fill="FFFFFF"/>
                <w:lang w:val="mn-MN"/>
              </w:rPr>
              <w:t>лиентийн нэвтрэх цэгийн нөөцийн холбоосыг илэрхийлэхийн тулд нэмэлт SCL элемент шаардагдана.  Учир нь клиент серверийн функцийг ашигладаггүй бөгөөд eTr-IEC61850- 90-2: RedundantServerTo/НөөцийнСерверРүү/ элемент ашиглагдахгүй.</w:t>
            </w: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lastRenderedPageBreak/>
              <w:t xml:space="preserve">Иймээс eTr-IEC61850-90-2:RedundantClientTo элементийг клиентийн нөөцийг илэрхийлэхийн тулд ашиглана. SCL дахь нөөцийн тодорхойлолтуудаас зайлсхийхийн тулд eTr-IEC61850-90-2: RedundantClientTo элементийг клиентийн нөөцийн бүлэглэлийг бүрдүүлж байгаа нэвтрэх цэгүүдийн нэгд ашиглахгүй байж болох юм.    eTr-IEC61850-90-2:RedundantClientTo нь харилцан уялдаатай функц учир нөөцийн клиентийн нэвтрэх цэгүүдийн нэгд ашиглагдахгүй байж болно. </w:t>
            </w: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Энэ элемент нь нэвтрэх цэг нь нөөцтэй жишиг IED-ийн iedName ба apName төлөвт байна. Жишиг IED нь нэг IED-ийн хүрээнд нөөц клиентийн нэвтрэх цэгүүдийг боломжтой болгох зорилгоор жишиг болгон өгөгдсөн  IED-тай ижил байж болно.  </w:t>
            </w:r>
            <w:r w:rsidR="00CC547E" w:rsidRPr="006A3E62">
              <w:rPr>
                <w:bCs/>
                <w:color w:val="000000"/>
                <w:shd w:val="clear" w:color="auto" w:fill="FFFFFF"/>
                <w:lang w:val="mn-MN"/>
              </w:rPr>
              <w:t>21-р зурагт</w:t>
            </w:r>
            <w:r w:rsidRPr="006A3E62">
              <w:rPr>
                <w:bCs/>
                <w:color w:val="000000"/>
                <w:shd w:val="clear" w:color="auto" w:fill="FFFFFF"/>
                <w:lang w:val="mn-MN"/>
              </w:rPr>
              <w:t xml:space="preserve"> IEC61850-90-2:RedundantClientTo өргөтгөсөн схемийн диаграммыг үзүүлэв.</w:t>
            </w:r>
          </w:p>
          <w:p w:rsidR="005B05EB" w:rsidRPr="00D84013" w:rsidRDefault="005B05EB" w:rsidP="005B05EB">
            <w:pPr>
              <w:tabs>
                <w:tab w:val="left" w:pos="1827"/>
              </w:tabs>
              <w:jc w:val="both"/>
              <w:rPr>
                <w:spacing w:val="6"/>
                <w:lang w:val="mn-MN"/>
              </w:rPr>
            </w:pPr>
          </w:p>
        </w:tc>
        <w:tc>
          <w:tcPr>
            <w:tcW w:w="4788" w:type="dxa"/>
          </w:tcPr>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lastRenderedPageBreak/>
              <w:t>In the communication section the addresses for all redundant access points are defined as normal.</w:t>
            </w:r>
          </w:p>
          <w:p w:rsidR="005B05EB" w:rsidRPr="00D84013" w:rsidRDefault="005B05EB" w:rsidP="005B05EB">
            <w:pPr>
              <w:jc w:val="both"/>
              <w:rPr>
                <w:spacing w:val="6"/>
                <w:lang w:val="mn-MN"/>
              </w:rPr>
            </w:pPr>
          </w:p>
          <w:p w:rsidR="005B05EB" w:rsidRPr="006A3E62" w:rsidRDefault="005B05EB"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NOTE When this technical report is integrated into a new edition of IEC 61850-6 it is intended to add the attribute iedName of eTr-IEC61850-90-2:RedundantServerTo to the definition of scl:ServerAt and then the eTr-IEC61850- 90-2:RedundantServerTo element will become obsolete.</w:t>
            </w:r>
          </w:p>
          <w:p w:rsidR="005B05EB" w:rsidRPr="00D84013" w:rsidRDefault="005B05EB" w:rsidP="005B05EB">
            <w:pPr>
              <w:jc w:val="both"/>
              <w:rPr>
                <w:spacing w:val="6"/>
                <w:lang w:val="mn-MN"/>
              </w:rPr>
            </w:pPr>
          </w:p>
          <w:p w:rsidR="005B05EB" w:rsidRPr="006A3E62" w:rsidRDefault="005B05EB" w:rsidP="006A3E62">
            <w:pPr>
              <w:spacing w:line="276" w:lineRule="auto"/>
              <w:jc w:val="both"/>
              <w:rPr>
                <w:b/>
                <w:bCs/>
                <w:color w:val="000000"/>
                <w:shd w:val="clear" w:color="auto" w:fill="FFFFFF"/>
                <w:lang w:val="mn-MN"/>
              </w:rPr>
            </w:pPr>
            <w:r w:rsidRPr="006A3E62">
              <w:rPr>
                <w:b/>
                <w:bCs/>
                <w:color w:val="000000"/>
                <w:shd w:val="clear" w:color="auto" w:fill="FFFFFF"/>
                <w:lang w:val="mn-MN"/>
              </w:rPr>
              <w:t>6.3.2.7</w:t>
            </w:r>
            <w:r w:rsidRPr="006A3E62">
              <w:rPr>
                <w:b/>
                <w:bCs/>
                <w:color w:val="000000"/>
                <w:shd w:val="clear" w:color="auto" w:fill="FFFFFF"/>
                <w:lang w:val="mn-MN"/>
              </w:rPr>
              <w:tab/>
              <w:t>eTr-IEC61850-90-2:RedundantClientTo</w:t>
            </w:r>
          </w:p>
          <w:p w:rsidR="005B05EB" w:rsidRPr="00D84013" w:rsidRDefault="005B05EB" w:rsidP="005B05EB">
            <w:pPr>
              <w:jc w:val="both"/>
              <w:rPr>
                <w:lang w:val="mn-MN"/>
              </w:rPr>
            </w:pP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To express the redundancy relation of client access points an additional SCL element is required. Because clients typically do not implement server functionality, the eTr-IEC61850- 90-2:RedundantServerTo element cannot be used.</w:t>
            </w:r>
          </w:p>
          <w:p w:rsidR="005B05EB" w:rsidRPr="006A3E62" w:rsidRDefault="005B05EB" w:rsidP="006A3E62">
            <w:pPr>
              <w:spacing w:line="276" w:lineRule="auto"/>
              <w:jc w:val="both"/>
              <w:rPr>
                <w:bCs/>
                <w:color w:val="000000"/>
                <w:shd w:val="clear" w:color="auto" w:fill="FFFFFF"/>
                <w:lang w:val="mn-MN"/>
              </w:rPr>
            </w:pP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Therefore the element eTr-IEC61850-90-</w:t>
            </w:r>
            <w:r w:rsidRPr="006A3E62">
              <w:rPr>
                <w:bCs/>
                <w:color w:val="000000"/>
                <w:shd w:val="clear" w:color="auto" w:fill="FFFFFF"/>
                <w:lang w:val="mn-MN"/>
              </w:rPr>
              <w:lastRenderedPageBreak/>
              <w:t>2:RedundantClientTo is introduced to express client redundancies. To avoid redundant  definitions  in the SCL the eTr-IEC61850-90-2: RedundantClientTo element may not be used in one of the access points forming a group of redundant clients.  eTr-IEC61850-90-2:RedundantClientTo is a reciprocal  function  and therefore can be missing in one of the redundant client access points</w:t>
            </w:r>
          </w:p>
          <w:p w:rsidR="005B05EB" w:rsidRPr="006A3E62" w:rsidRDefault="005B05EB" w:rsidP="006A3E62">
            <w:pPr>
              <w:spacing w:line="276" w:lineRule="auto"/>
              <w:jc w:val="both"/>
              <w:rPr>
                <w:bCs/>
                <w:color w:val="000000"/>
                <w:shd w:val="clear" w:color="auto" w:fill="FFFFFF"/>
                <w:lang w:val="mn-MN"/>
              </w:rPr>
            </w:pP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This element has attributes iedName and apName referencing the IED to which the access point is redundant. The referenced IED may be the same as the IED giving the reference to allow redundant client access points within one IED.</w:t>
            </w:r>
          </w:p>
          <w:p w:rsidR="005B05EB" w:rsidRPr="006A3E62" w:rsidRDefault="005B05EB" w:rsidP="006A3E62">
            <w:pPr>
              <w:spacing w:line="276" w:lineRule="auto"/>
              <w:jc w:val="both"/>
              <w:rPr>
                <w:bCs/>
                <w:color w:val="000000"/>
                <w:shd w:val="clear" w:color="auto" w:fill="FFFFFF"/>
                <w:lang w:val="mn-MN"/>
              </w:rPr>
            </w:pPr>
          </w:p>
          <w:p w:rsidR="005B05EB" w:rsidRPr="00D84013" w:rsidRDefault="001023F8" w:rsidP="006A3E62">
            <w:pPr>
              <w:spacing w:line="276" w:lineRule="auto"/>
              <w:jc w:val="both"/>
              <w:rPr>
                <w:spacing w:val="6"/>
                <w:lang w:val="mn-MN"/>
              </w:rPr>
            </w:pPr>
            <w:hyperlink w:anchor="_bookmark119" w:history="1">
              <w:r w:rsidR="005B05EB" w:rsidRPr="006A3E62">
                <w:rPr>
                  <w:bCs/>
                  <w:color w:val="000000"/>
                  <w:shd w:val="clear" w:color="auto" w:fill="FFFFFF"/>
                  <w:lang w:val="mn-MN"/>
                </w:rPr>
                <w:t>Figure 21</w:t>
              </w:r>
            </w:hyperlink>
            <w:r w:rsidR="005B05EB" w:rsidRPr="006A3E62">
              <w:rPr>
                <w:bCs/>
                <w:color w:val="000000"/>
                <w:shd w:val="clear" w:color="auto" w:fill="FFFFFF"/>
                <w:lang w:val="mn-MN"/>
              </w:rPr>
              <w:t xml:space="preserve"> shows the diagram  of the eTr-IEC61850-90-2:RedundantClientTo schema  extension.</w:t>
            </w:r>
          </w:p>
        </w:tc>
      </w:tr>
      <w:tr w:rsidR="00CA71F6" w:rsidRPr="00D84013" w:rsidTr="00CA71F6">
        <w:tc>
          <w:tcPr>
            <w:tcW w:w="9576" w:type="dxa"/>
            <w:gridSpan w:val="2"/>
          </w:tcPr>
          <w:p w:rsidR="00CA71F6" w:rsidRPr="00D84013" w:rsidRDefault="00CA71F6" w:rsidP="005B05EB">
            <w:pPr>
              <w:jc w:val="both"/>
              <w:rPr>
                <w:spacing w:val="6"/>
                <w:lang w:val="mn-MN"/>
              </w:rPr>
            </w:pPr>
          </w:p>
          <w:p w:rsidR="00CA71F6" w:rsidRPr="00D84013" w:rsidRDefault="00CA71F6" w:rsidP="00CA71F6">
            <w:pPr>
              <w:jc w:val="center"/>
              <w:rPr>
                <w:spacing w:val="6"/>
                <w:lang w:val="mn-MN"/>
              </w:rPr>
            </w:pPr>
            <w:r w:rsidRPr="00D84013">
              <w:rPr>
                <w:noProof/>
              </w:rPr>
              <w:drawing>
                <wp:inline distT="0" distB="0" distL="0" distR="0" wp14:anchorId="6622BFC5" wp14:editId="5E23DA4E">
                  <wp:extent cx="4666765" cy="2715904"/>
                  <wp:effectExtent l="0" t="0" r="635" b="8255"/>
                  <wp:docPr id="11055" name="Picture 1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672817" cy="2719426"/>
                          </a:xfrm>
                          <a:prstGeom prst="rect">
                            <a:avLst/>
                          </a:prstGeom>
                        </pic:spPr>
                      </pic:pic>
                    </a:graphicData>
                  </a:graphic>
                </wp:inline>
              </w:drawing>
            </w:r>
          </w:p>
          <w:p w:rsidR="00CA71F6" w:rsidRPr="00D84013" w:rsidRDefault="00CA71F6" w:rsidP="005B05EB">
            <w:pPr>
              <w:jc w:val="both"/>
              <w:rPr>
                <w:spacing w:val="6"/>
                <w:lang w:val="mn-MN"/>
              </w:rPr>
            </w:pPr>
          </w:p>
          <w:p w:rsidR="00CA71F6" w:rsidRPr="00D84013" w:rsidRDefault="00CA71F6" w:rsidP="005B05EB">
            <w:pPr>
              <w:jc w:val="both"/>
              <w:rPr>
                <w:spacing w:val="6"/>
                <w:lang w:val="mn-MN"/>
              </w:rPr>
            </w:pPr>
          </w:p>
        </w:tc>
      </w:tr>
      <w:tr w:rsidR="00CA71F6" w:rsidRPr="00D84013" w:rsidTr="005B05EB">
        <w:tc>
          <w:tcPr>
            <w:tcW w:w="4788" w:type="dxa"/>
          </w:tcPr>
          <w:p w:rsidR="00CA71F6" w:rsidRPr="00D84013" w:rsidRDefault="00CA71F6" w:rsidP="00CA71F6">
            <w:pPr>
              <w:jc w:val="both"/>
              <w:rPr>
                <w:b/>
                <w:lang w:val="mn-MN"/>
              </w:rPr>
            </w:pPr>
            <w:r w:rsidRPr="00D84013">
              <w:rPr>
                <w:b/>
                <w:lang w:val="mn-MN"/>
              </w:rPr>
              <w:lastRenderedPageBreak/>
              <w:t>21</w:t>
            </w:r>
            <w:r w:rsidR="00CC547E" w:rsidRPr="00D84013">
              <w:rPr>
                <w:b/>
                <w:lang w:val="mn-MN"/>
              </w:rPr>
              <w:t>-р зураг</w:t>
            </w:r>
            <w:r w:rsidRPr="00D84013">
              <w:rPr>
                <w:b/>
                <w:lang w:val="mn-MN"/>
              </w:rPr>
              <w:t xml:space="preserve"> –</w:t>
            </w:r>
            <w:r w:rsidR="00CC547E" w:rsidRPr="00D84013">
              <w:rPr>
                <w:b/>
                <w:lang w:val="mn-MN"/>
              </w:rPr>
              <w:t xml:space="preserve"> </w:t>
            </w:r>
            <w:r w:rsidRPr="00D84013">
              <w:rPr>
                <w:b/>
                <w:lang w:val="mn-MN"/>
              </w:rPr>
              <w:t>eTr-IEC61850-90-2:RedundantClientTo-ийн диаграмм</w:t>
            </w:r>
          </w:p>
          <w:p w:rsidR="00CA71F6" w:rsidRPr="00D84013" w:rsidRDefault="00CA71F6" w:rsidP="005B05EB">
            <w:pPr>
              <w:jc w:val="both"/>
              <w:rPr>
                <w:spacing w:val="6"/>
                <w:lang w:val="mn-MN"/>
              </w:rPr>
            </w:pPr>
          </w:p>
        </w:tc>
        <w:tc>
          <w:tcPr>
            <w:tcW w:w="4788" w:type="dxa"/>
          </w:tcPr>
          <w:p w:rsidR="00CA71F6" w:rsidRPr="00D84013" w:rsidRDefault="00CA71F6" w:rsidP="00CA71F6">
            <w:pPr>
              <w:jc w:val="both"/>
              <w:rPr>
                <w:b/>
                <w:lang w:val="mn-MN"/>
              </w:rPr>
            </w:pPr>
            <w:r w:rsidRPr="00D84013">
              <w:rPr>
                <w:b/>
                <w:lang w:val="mn-MN"/>
              </w:rPr>
              <w:t>Figure 21 – Diagram of eTr-IEC61850-90-2:RedundantClientTo</w:t>
            </w:r>
          </w:p>
          <w:p w:rsidR="00CA71F6" w:rsidRPr="00D84013" w:rsidRDefault="00CA71F6" w:rsidP="005B05EB">
            <w:pPr>
              <w:jc w:val="both"/>
              <w:rPr>
                <w:spacing w:val="6"/>
                <w:lang w:val="mn-MN"/>
              </w:rPr>
            </w:pPr>
          </w:p>
        </w:tc>
      </w:tr>
    </w:tbl>
    <w:p w:rsidR="005B05EB" w:rsidRPr="00D84013" w:rsidRDefault="005B05EB" w:rsidP="00CA71F6">
      <w:pPr>
        <w:spacing w:before="101"/>
        <w:ind w:right="1968"/>
        <w:rPr>
          <w:b/>
          <w:lang w:val="mn-MN"/>
        </w:rPr>
      </w:pPr>
    </w:p>
    <w:p w:rsidR="005B05EB" w:rsidRPr="00D84013" w:rsidRDefault="005B05EB" w:rsidP="005B05EB">
      <w:pPr>
        <w:jc w:val="center"/>
        <w:rPr>
          <w:b/>
          <w:lang w:val="mn-MN"/>
        </w:rPr>
      </w:pPr>
    </w:p>
    <w:tbl>
      <w:tblPr>
        <w:tblStyle w:val="TableGrid"/>
        <w:tblW w:w="0" w:type="auto"/>
        <w:tblLook w:val="04A0" w:firstRow="1" w:lastRow="0" w:firstColumn="1" w:lastColumn="0" w:noHBand="0" w:noVBand="1"/>
      </w:tblPr>
      <w:tblGrid>
        <w:gridCol w:w="4788"/>
        <w:gridCol w:w="4788"/>
      </w:tblGrid>
      <w:tr w:rsidR="005B05EB" w:rsidRPr="00D84013" w:rsidTr="005B05EB">
        <w:tc>
          <w:tcPr>
            <w:tcW w:w="4788" w:type="dxa"/>
          </w:tcPr>
          <w:p w:rsidR="005B05EB" w:rsidRPr="00D84013" w:rsidRDefault="005B05EB" w:rsidP="005B05EB">
            <w:pPr>
              <w:jc w:val="both"/>
              <w:rPr>
                <w:lang w:val="mn-MN"/>
              </w:rPr>
            </w:pPr>
            <w:r w:rsidRPr="00D84013">
              <w:rPr>
                <w:lang w:val="mn-MN"/>
              </w:rPr>
              <w:t>XML схемээс:</w:t>
            </w:r>
          </w:p>
          <w:p w:rsidR="005B05EB" w:rsidRPr="00D84013" w:rsidRDefault="005B05EB" w:rsidP="005B05EB">
            <w:pPr>
              <w:spacing w:before="8"/>
              <w:rPr>
                <w:lang w:val="mn-MN"/>
              </w:rPr>
            </w:pPr>
          </w:p>
          <w:p w:rsidR="005B05EB" w:rsidRPr="00D84013" w:rsidRDefault="005B05EB" w:rsidP="005B05E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"tAccessPointRef</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before="1"/>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line="208"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5B05EB" w:rsidRPr="00D84013" w:rsidRDefault="005B05EB" w:rsidP="005B05EB">
            <w:pPr>
              <w:pStyle w:val="BodyText"/>
              <w:spacing w:before="7"/>
              <w:rPr>
                <w:rFonts w:ascii="Symbol" w:hAnsi="Symbol"/>
                <w:sz w:val="24"/>
                <w:szCs w:val="24"/>
                <w:lang w:val="mn-MN"/>
              </w:rPr>
            </w:pPr>
          </w:p>
          <w:p w:rsidR="005B05EB" w:rsidRPr="00D84013" w:rsidRDefault="005B05EB" w:rsidP="005B05E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"RedundantClientTo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"eTr-IEC61850-90-2:tAccessPointRef</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jc w:val="both"/>
              <w:rPr>
                <w:lang w:val="mn-MN"/>
              </w:rPr>
            </w:pPr>
          </w:p>
          <w:p w:rsidR="005B05EB" w:rsidRPr="00D84013" w:rsidRDefault="005B05EB" w:rsidP="006A3E62">
            <w:pPr>
              <w:spacing w:line="276" w:lineRule="auto"/>
              <w:jc w:val="both"/>
              <w:rPr>
                <w:spacing w:val="7"/>
                <w:lang w:val="mn-MN"/>
              </w:rPr>
            </w:pPr>
            <w:r w:rsidRPr="006A3E62">
              <w:rPr>
                <w:bCs/>
                <w:color w:val="000000"/>
                <w:shd w:val="clear" w:color="auto" w:fill="FFFFFF"/>
                <w:lang w:val="mn-MN"/>
              </w:rPr>
              <w:t xml:space="preserve">eTr-IEC61850-90-2: RedundantClientTo (Нөөцийн клиент рүү) элемент нь scl:AccessPoint элементийн доор eTr-IEC61850-90-2 төрлөөр тусдаа тавигдсан. клиентийн  LNs (Logical Nodes)-ийн тодорхойлолт орхигдсон үед  нөөцийн клиентийн LN тодорхойлолтууд ашиглагдана. eTr-IEC61850-90-2:RedundantClientTo элементийн төлөв байдлыг </w:t>
            </w:r>
            <w:r w:rsidR="00CC547E" w:rsidRPr="006A3E62">
              <w:rPr>
                <w:bCs/>
                <w:color w:val="000000"/>
                <w:shd w:val="clear" w:color="auto" w:fill="FFFFFF"/>
                <w:lang w:val="mn-MN"/>
              </w:rPr>
              <w:t>10-р зурагт</w:t>
            </w:r>
            <w:r w:rsidRPr="006A3E62">
              <w:rPr>
                <w:bCs/>
                <w:color w:val="000000"/>
                <w:shd w:val="clear" w:color="auto" w:fill="FFFFFF"/>
                <w:lang w:val="mn-MN"/>
              </w:rPr>
              <w:t xml:space="preserve"> тодорхойлов.</w:t>
            </w:r>
          </w:p>
        </w:tc>
        <w:tc>
          <w:tcPr>
            <w:tcW w:w="4788" w:type="dxa"/>
          </w:tcPr>
          <w:p w:rsidR="005B05EB" w:rsidRPr="00D84013" w:rsidRDefault="005B05EB" w:rsidP="005B05EB">
            <w:pPr>
              <w:jc w:val="both"/>
              <w:rPr>
                <w:lang w:val="mn-MN"/>
              </w:rPr>
            </w:pPr>
            <w:r w:rsidRPr="00D84013">
              <w:rPr>
                <w:lang w:val="mn-MN"/>
              </w:rPr>
              <w:t xml:space="preserve">Excerpt from the XML schema: </w:t>
            </w:r>
          </w:p>
          <w:p w:rsidR="005B05EB" w:rsidRPr="00D84013" w:rsidRDefault="005B05EB" w:rsidP="005B05EB">
            <w:pPr>
              <w:spacing w:before="8"/>
              <w:rPr>
                <w:lang w:val="mn-MN"/>
              </w:rPr>
            </w:pPr>
          </w:p>
          <w:p w:rsidR="005B05EB" w:rsidRPr="00D84013" w:rsidRDefault="005B05EB" w:rsidP="005B05E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"tAccessPointRef</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before="1"/>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line="208"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5B05EB" w:rsidRPr="00D84013" w:rsidRDefault="005B05EB" w:rsidP="005B05EB">
            <w:pPr>
              <w:pStyle w:val="BodyText"/>
              <w:spacing w:before="7"/>
              <w:rPr>
                <w:rFonts w:ascii="Symbol" w:hAnsi="Symbol"/>
                <w:sz w:val="24"/>
                <w:szCs w:val="24"/>
                <w:lang w:val="mn-MN"/>
              </w:rPr>
            </w:pPr>
          </w:p>
          <w:p w:rsidR="005B05EB" w:rsidRPr="00D84013" w:rsidRDefault="005B05EB" w:rsidP="005B05E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"RedundantClientTo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"eTr-IEC61850-90-2:tAccessPointRef</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jc w:val="both"/>
              <w:rPr>
                <w:spacing w:val="5"/>
                <w:lang w:val="mn-MN"/>
              </w:rPr>
            </w:pPr>
          </w:p>
          <w:p w:rsidR="005B05EB" w:rsidRPr="00D84013" w:rsidRDefault="005B05EB" w:rsidP="006A3E62">
            <w:pPr>
              <w:spacing w:line="276" w:lineRule="auto"/>
              <w:jc w:val="both"/>
              <w:rPr>
                <w:spacing w:val="7"/>
                <w:lang w:val="mn-MN"/>
              </w:rPr>
            </w:pPr>
            <w:r w:rsidRPr="006A3E62">
              <w:rPr>
                <w:bCs/>
                <w:color w:val="000000"/>
                <w:shd w:val="clear" w:color="auto" w:fill="FFFFFF"/>
                <w:lang w:val="mn-MN"/>
              </w:rPr>
              <w:t xml:space="preserve">The eTr-IEC61850-90-2: RedundantClientTo element is put in a Private of type eTr-IEC61850- 90-2 below the scl:AccessPoint element. The definition of the client Logical Nodes may be added, but it is not required. When the definition of the client LNs is missing the LN definitions  of the redundant client are used. The attributes of the eTr-IEC61850-90-2:RedundantClientTo element are defined in </w:t>
            </w:r>
            <w:hyperlink w:anchor="_bookmark120" w:history="1">
              <w:r w:rsidRPr="006A3E62">
                <w:rPr>
                  <w:bCs/>
                  <w:color w:val="000000"/>
                  <w:shd w:val="clear" w:color="auto" w:fill="FFFFFF"/>
                  <w:lang w:val="mn-MN"/>
                </w:rPr>
                <w:t>Table 10.</w:t>
              </w:r>
            </w:hyperlink>
          </w:p>
        </w:tc>
      </w:tr>
    </w:tbl>
    <w:p w:rsidR="005B05EB" w:rsidRPr="00D84013" w:rsidRDefault="005B05EB" w:rsidP="005B05EB">
      <w:pPr>
        <w:jc w:val="center"/>
        <w:rPr>
          <w:b/>
          <w:lang w:val="mn-MN"/>
        </w:rPr>
      </w:pPr>
    </w:p>
    <w:p w:rsidR="00FD63A7" w:rsidRPr="00D84013" w:rsidRDefault="00FD63A7" w:rsidP="00FD63A7">
      <w:pPr>
        <w:ind w:left="1232"/>
        <w:rPr>
          <w:b/>
          <w:lang w:val="mn-MN"/>
        </w:rPr>
      </w:pPr>
      <w:r w:rsidRPr="00D84013">
        <w:rPr>
          <w:b/>
          <w:lang w:val="mn-MN"/>
        </w:rPr>
        <w:t>10</w:t>
      </w:r>
      <w:r w:rsidR="00B50E05">
        <w:rPr>
          <w:b/>
          <w:lang w:val="mn-MN"/>
        </w:rPr>
        <w:t xml:space="preserve">-р хүснэгт </w:t>
      </w:r>
      <w:r w:rsidRPr="00D84013">
        <w:rPr>
          <w:b/>
          <w:lang w:val="mn-MN"/>
        </w:rPr>
        <w:t>–</w:t>
      </w:r>
      <w:r w:rsidR="00B50E05">
        <w:rPr>
          <w:b/>
          <w:lang w:val="mn-MN"/>
        </w:rPr>
        <w:t xml:space="preserve"> </w:t>
      </w:r>
      <w:r w:rsidRPr="00D84013">
        <w:rPr>
          <w:b/>
          <w:lang w:val="mn-MN"/>
        </w:rPr>
        <w:t>eTr-IEC61850-90-2:RedundantClientTo элементийн шинж чанар</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Төлөв байдлын нэр</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B50E05"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iedName</w:t>
            </w:r>
          </w:p>
        </w:tc>
        <w:tc>
          <w:tcPr>
            <w:tcW w:w="4788" w:type="dxa"/>
          </w:tcPr>
          <w:p w:rsidR="00CA71F6" w:rsidRPr="00D84013" w:rsidRDefault="00CA71F6" w:rsidP="00CA71F6">
            <w:pPr>
              <w:pStyle w:val="TableParagraph"/>
              <w:spacing w:before="58"/>
              <w:ind w:left="108"/>
              <w:rPr>
                <w:sz w:val="20"/>
                <w:szCs w:val="20"/>
                <w:lang w:val="mn-MN"/>
              </w:rPr>
            </w:pPr>
            <w:r w:rsidRPr="00D84013">
              <w:rPr>
                <w:sz w:val="20"/>
                <w:szCs w:val="20"/>
                <w:lang w:val="mn-MN"/>
              </w:rPr>
              <w:t xml:space="preserve">Нөөцийн нэвтрэх цэгийг барьж байгаа клиентийн IED нэр </w:t>
            </w:r>
          </w:p>
        </w:tc>
      </w:tr>
      <w:tr w:rsidR="00CA71F6" w:rsidRPr="00B50E05"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lastRenderedPageBreak/>
              <w:t>apName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 xml:space="preserve">Нөөцийн IED-д нөөцлөхийн тулд ашиглагдсан клиентийн нэвтрэх цэгийн нэр </w:t>
            </w:r>
          </w:p>
        </w:tc>
      </w:tr>
    </w:tbl>
    <w:p w:rsidR="005B05EB" w:rsidRPr="00D84013" w:rsidRDefault="005B05EB" w:rsidP="005B05EB">
      <w:pPr>
        <w:pStyle w:val="NoSpacing"/>
        <w:spacing w:line="276" w:lineRule="auto"/>
        <w:rPr>
          <w:b/>
          <w:sz w:val="20"/>
          <w:szCs w:val="20"/>
          <w:lang w:val="mn-MN"/>
        </w:rPr>
      </w:pPr>
    </w:p>
    <w:p w:rsidR="00FD63A7" w:rsidRPr="00D84013" w:rsidRDefault="00FD63A7" w:rsidP="00FD63A7">
      <w:pPr>
        <w:ind w:right="169"/>
        <w:jc w:val="center"/>
        <w:rPr>
          <w:b/>
          <w:lang w:val="mn-MN"/>
        </w:rPr>
      </w:pPr>
      <w:r w:rsidRPr="00D84013">
        <w:rPr>
          <w:b/>
          <w:lang w:val="mn-MN"/>
        </w:rPr>
        <w:t>Table 10 – Attributes of the eTr-IEC61850-90-2:RedundantClientTo element</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Attribute name</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Description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iedName</w:t>
            </w:r>
          </w:p>
        </w:tc>
        <w:tc>
          <w:tcPr>
            <w:tcW w:w="4788" w:type="dxa"/>
          </w:tcPr>
          <w:p w:rsidR="00CA71F6" w:rsidRPr="00D84013" w:rsidRDefault="00CA71F6" w:rsidP="00CA71F6">
            <w:pPr>
              <w:pStyle w:val="TableParagraph"/>
              <w:spacing w:before="58"/>
              <w:ind w:left="108"/>
              <w:rPr>
                <w:sz w:val="20"/>
                <w:szCs w:val="20"/>
                <w:lang w:val="mn-MN"/>
              </w:rPr>
            </w:pPr>
            <w:r w:rsidRPr="00D84013">
              <w:rPr>
                <w:sz w:val="20"/>
                <w:szCs w:val="20"/>
                <w:lang w:val="mn-MN"/>
              </w:rPr>
              <w:t>IED name of the client that holds the redundant access point</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apName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Name of the client access point used for redundancy in the redundant IED</w:t>
            </w:r>
          </w:p>
        </w:tc>
      </w:tr>
    </w:tbl>
    <w:p w:rsidR="005B05EB" w:rsidRPr="00D84013" w:rsidRDefault="005B05EB" w:rsidP="00CA71F6">
      <w:pPr>
        <w:rPr>
          <w:b/>
          <w:lang w:val="mn-MN"/>
        </w:rPr>
      </w:pPr>
    </w:p>
    <w:tbl>
      <w:tblPr>
        <w:tblStyle w:val="TableGrid"/>
        <w:tblW w:w="0" w:type="auto"/>
        <w:tblLook w:val="04A0" w:firstRow="1" w:lastRow="0" w:firstColumn="1" w:lastColumn="0" w:noHBand="0" w:noVBand="1"/>
      </w:tblPr>
      <w:tblGrid>
        <w:gridCol w:w="4788"/>
        <w:gridCol w:w="4788"/>
      </w:tblGrid>
      <w:tr w:rsidR="00FD63A7" w:rsidRPr="00D84013" w:rsidTr="00FD63A7">
        <w:trPr>
          <w:trHeight w:val="5342"/>
        </w:trPr>
        <w:tc>
          <w:tcPr>
            <w:tcW w:w="4788" w:type="dxa"/>
          </w:tcPr>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Холбооны хэсэгт бүх нөөцийн нэвтрэх цэгүүдийн хаягууд хэвийн гэж тодорхойлогдсон. </w:t>
            </w:r>
          </w:p>
          <w:p w:rsidR="00FD63A7" w:rsidRPr="00D84013" w:rsidRDefault="00FD63A7" w:rsidP="00FD63A7">
            <w:pPr>
              <w:jc w:val="both"/>
              <w:rPr>
                <w:b/>
                <w:lang w:val="mn-MN"/>
              </w:rPr>
            </w:pPr>
          </w:p>
          <w:p w:rsidR="00FD63A7" w:rsidRPr="00D84013" w:rsidRDefault="00FD63A7" w:rsidP="00FD63A7">
            <w:pPr>
              <w:jc w:val="both"/>
              <w:rPr>
                <w:b/>
                <w:lang w:val="mn-MN"/>
              </w:rPr>
            </w:pPr>
            <w:r w:rsidRPr="00D84013">
              <w:rPr>
                <w:b/>
                <w:lang w:val="mn-MN"/>
              </w:rPr>
              <w:t>6.3.2.8</w:t>
            </w:r>
            <w:r w:rsidRPr="00D84013">
              <w:rPr>
                <w:b/>
                <w:lang w:val="mn-MN"/>
              </w:rPr>
              <w:tab/>
              <w:t>eTr-IEC61850-90-2:StandbyLinkMode (БэлтгэлХолбоосынГорим)</w:t>
            </w:r>
          </w:p>
          <w:p w:rsidR="00FD63A7" w:rsidRPr="00D84013" w:rsidRDefault="00FD63A7" w:rsidP="00FD63A7">
            <w:pPr>
              <w:jc w:val="both"/>
              <w:rPr>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Буцаан сэргээх холбоосын ажиллагааг илэрхийлэхийн тулд нэмэлт SCL элемент шаардагдана. Иймээс eTr-IEC61850-90-2: StandbyLinkMode элементийг нэвтрүүлсэн.</w:t>
            </w:r>
          </w:p>
          <w:p w:rsidR="00FD63A7" w:rsidRPr="006A3E62" w:rsidRDefault="00FD63A7" w:rsidP="006A3E62">
            <w:pPr>
              <w:spacing w:line="276" w:lineRule="auto"/>
              <w:jc w:val="both"/>
              <w:rPr>
                <w:bCs/>
                <w:color w:val="000000"/>
                <w:shd w:val="clear" w:color="auto" w:fill="FFFFFF"/>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Нэвтрэх цэгээр дэмжигдсэн eTr-IEC61850-90-2:StandbyLinkMode-ийн хувьд зөвхөн эдгээр утгууд өгөгдсөн байна. Нэвтрэх цэгийн чадварууд нь  eTr-IEC61850-90- 2:LinkModes элементэд илэрхийлэгдэнэ.</w:t>
            </w:r>
          </w:p>
          <w:p w:rsidR="00FD63A7" w:rsidRPr="006A3E62" w:rsidRDefault="00FD63A7" w:rsidP="006A3E62">
            <w:pPr>
              <w:spacing w:line="276" w:lineRule="auto"/>
              <w:jc w:val="both"/>
              <w:rPr>
                <w:bCs/>
                <w:color w:val="000000"/>
                <w:shd w:val="clear" w:color="auto" w:fill="FFFFFF"/>
                <w:lang w:val="mn-MN"/>
              </w:rPr>
            </w:pPr>
          </w:p>
          <w:p w:rsidR="00FD63A7" w:rsidRPr="006A3E62" w:rsidRDefault="00CC547E" w:rsidP="006A3E62">
            <w:pPr>
              <w:spacing w:line="276" w:lineRule="auto"/>
              <w:jc w:val="both"/>
              <w:rPr>
                <w:bCs/>
                <w:color w:val="000000"/>
                <w:shd w:val="clear" w:color="auto" w:fill="FFFFFF"/>
                <w:lang w:val="mn-MN"/>
              </w:rPr>
            </w:pPr>
            <w:r w:rsidRPr="006A3E62">
              <w:rPr>
                <w:bCs/>
                <w:color w:val="000000"/>
                <w:shd w:val="clear" w:color="auto" w:fill="FFFFFF"/>
                <w:lang w:val="mn-MN"/>
              </w:rPr>
              <w:t>22-р зурагт</w:t>
            </w:r>
            <w:r w:rsidR="00FD63A7" w:rsidRPr="006A3E62">
              <w:rPr>
                <w:bCs/>
                <w:color w:val="000000"/>
                <w:shd w:val="clear" w:color="auto" w:fill="FFFFFF"/>
                <w:lang w:val="mn-MN"/>
              </w:rPr>
              <w:t xml:space="preserve"> eTr-IEC61850-90-2:StandbyLinkMode схемийн өргөтгөлийн диаграммыг үзүүлсэн.</w:t>
            </w:r>
          </w:p>
          <w:p w:rsidR="00FD63A7" w:rsidRPr="00D84013" w:rsidRDefault="00FD63A7" w:rsidP="00FD63A7">
            <w:pPr>
              <w:jc w:val="both"/>
              <w:rPr>
                <w:spacing w:val="7"/>
                <w:lang w:val="mn-MN"/>
              </w:rPr>
            </w:pPr>
          </w:p>
        </w:tc>
        <w:tc>
          <w:tcPr>
            <w:tcW w:w="4788" w:type="dxa"/>
          </w:tcPr>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In the communication section the addresses for all redundant access points are defined as normal.</w:t>
            </w:r>
          </w:p>
          <w:p w:rsidR="00FD63A7" w:rsidRPr="00D84013" w:rsidRDefault="00FD63A7" w:rsidP="00FD63A7">
            <w:pPr>
              <w:jc w:val="both"/>
              <w:rPr>
                <w:b/>
                <w:lang w:val="mn-MN"/>
              </w:rPr>
            </w:pPr>
          </w:p>
          <w:p w:rsidR="00FD63A7" w:rsidRPr="00D84013" w:rsidRDefault="00FD63A7" w:rsidP="00FD63A7">
            <w:pPr>
              <w:jc w:val="both"/>
              <w:rPr>
                <w:b/>
                <w:lang w:val="mn-MN"/>
              </w:rPr>
            </w:pPr>
            <w:r w:rsidRPr="00D84013">
              <w:rPr>
                <w:b/>
                <w:lang w:val="mn-MN"/>
              </w:rPr>
              <w:t>6.3.2.8</w:t>
            </w:r>
            <w:r w:rsidRPr="00D84013">
              <w:rPr>
                <w:b/>
                <w:lang w:val="mn-MN"/>
              </w:rPr>
              <w:tab/>
              <w:t>eTr-IEC61850-90-2:StandbyLinkMode</w:t>
            </w:r>
          </w:p>
          <w:p w:rsidR="00FD63A7" w:rsidRPr="00D84013" w:rsidRDefault="00FD63A7" w:rsidP="00FD63A7">
            <w:pPr>
              <w:jc w:val="both"/>
              <w:rPr>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To express the operation mode of a backup communication link an additional SCL element is required. Therefore the element eTr-IEC61850-90-2:StandbyLinkMode is introduced.</w:t>
            </w:r>
          </w:p>
          <w:p w:rsidR="00FD63A7" w:rsidRPr="006A3E62" w:rsidRDefault="00FD63A7" w:rsidP="006A3E62">
            <w:pPr>
              <w:spacing w:line="276" w:lineRule="auto"/>
              <w:jc w:val="both"/>
              <w:rPr>
                <w:bCs/>
                <w:color w:val="000000"/>
                <w:shd w:val="clear" w:color="auto" w:fill="FFFFFF"/>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Only those values are allowed for eTr-IEC61850-90-2:StandbyLinkMode that are supported by the access point. The capabilities of the access point are expressed in eTr-IEC61850-90- 2:LinkModes element.</w:t>
            </w:r>
          </w:p>
          <w:p w:rsidR="00FD63A7" w:rsidRPr="006A3E62" w:rsidRDefault="00FD63A7" w:rsidP="006A3E62">
            <w:pPr>
              <w:spacing w:line="276" w:lineRule="auto"/>
              <w:jc w:val="both"/>
              <w:rPr>
                <w:bCs/>
                <w:color w:val="000000"/>
                <w:shd w:val="clear" w:color="auto" w:fill="FFFFFF"/>
                <w:lang w:val="mn-MN"/>
              </w:rPr>
            </w:pPr>
          </w:p>
          <w:p w:rsidR="00FD63A7" w:rsidRPr="006A3E62" w:rsidRDefault="001023F8" w:rsidP="006A3E62">
            <w:pPr>
              <w:spacing w:line="276" w:lineRule="auto"/>
              <w:jc w:val="both"/>
              <w:rPr>
                <w:bCs/>
                <w:color w:val="000000"/>
                <w:shd w:val="clear" w:color="auto" w:fill="FFFFFF"/>
                <w:lang w:val="mn-MN"/>
              </w:rPr>
            </w:pPr>
            <w:hyperlink w:anchor="_bookmark121" w:history="1">
              <w:r w:rsidR="00FD63A7" w:rsidRPr="006A3E62">
                <w:rPr>
                  <w:bCs/>
                  <w:color w:val="000000"/>
                  <w:shd w:val="clear" w:color="auto" w:fill="FFFFFF"/>
                  <w:lang w:val="mn-MN"/>
                </w:rPr>
                <w:t xml:space="preserve">Figure 22 </w:t>
              </w:r>
            </w:hyperlink>
            <w:r w:rsidR="00FD63A7" w:rsidRPr="006A3E62">
              <w:rPr>
                <w:bCs/>
                <w:color w:val="000000"/>
                <w:shd w:val="clear" w:color="auto" w:fill="FFFFFF"/>
                <w:lang w:val="mn-MN"/>
              </w:rPr>
              <w:t>shows the diagram of the eTr-IEC61850-90-2:StandbyLinkMode schema extension.</w:t>
            </w:r>
          </w:p>
          <w:p w:rsidR="00FD63A7" w:rsidRPr="00D84013" w:rsidRDefault="00FD63A7" w:rsidP="00FD63A7">
            <w:pPr>
              <w:jc w:val="both"/>
              <w:rPr>
                <w:lang w:val="mn-MN"/>
              </w:rPr>
            </w:pPr>
          </w:p>
        </w:tc>
      </w:tr>
      <w:tr w:rsidR="00CA71F6" w:rsidRPr="00D84013" w:rsidTr="00CA71F6">
        <w:trPr>
          <w:trHeight w:val="557"/>
        </w:trPr>
        <w:tc>
          <w:tcPr>
            <w:tcW w:w="9576" w:type="dxa"/>
            <w:gridSpan w:val="2"/>
          </w:tcPr>
          <w:p w:rsidR="00CA71F6" w:rsidRPr="00D84013" w:rsidRDefault="00CA71F6" w:rsidP="00CA71F6">
            <w:pPr>
              <w:spacing w:before="3" w:after="1"/>
              <w:rPr>
                <w:sz w:val="14"/>
                <w:lang w:val="mn-MN"/>
              </w:rPr>
            </w:pPr>
          </w:p>
          <w:tbl>
            <w:tblPr>
              <w:tblW w:w="0" w:type="auto"/>
              <w:tblInd w:w="4043" w:type="dxa"/>
              <w:tblCellMar>
                <w:left w:w="0" w:type="dxa"/>
                <w:right w:w="0" w:type="dxa"/>
              </w:tblCellMar>
              <w:tblLook w:val="01E0" w:firstRow="1" w:lastRow="1" w:firstColumn="1" w:lastColumn="1" w:noHBand="0" w:noVBand="0"/>
            </w:tblPr>
            <w:tblGrid>
              <w:gridCol w:w="2356"/>
            </w:tblGrid>
            <w:tr w:rsidR="00CA71F6" w:rsidRPr="00B50E05" w:rsidTr="00CA71F6">
              <w:trPr>
                <w:trHeight w:val="1842"/>
              </w:trPr>
              <w:tc>
                <w:tcPr>
                  <w:tcW w:w="2356" w:type="dxa"/>
                </w:tcPr>
                <w:p w:rsidR="00CA71F6" w:rsidRPr="00D84013" w:rsidRDefault="00CA71F6" w:rsidP="00CA71F6">
                  <w:pPr>
                    <w:pStyle w:val="TableParagraph"/>
                    <w:spacing w:before="41"/>
                    <w:ind w:left="135"/>
                    <w:rPr>
                      <w:b/>
                      <w:sz w:val="20"/>
                      <w:szCs w:val="20"/>
                      <w:lang w:val="mn-MN"/>
                    </w:rPr>
                  </w:pPr>
                  <w:r w:rsidRPr="00D84013">
                    <w:rPr>
                      <w:b/>
                      <w:w w:val="105"/>
                      <w:sz w:val="20"/>
                      <w:szCs w:val="20"/>
                      <w:lang w:val="mn-MN"/>
                    </w:rPr>
                    <w:lastRenderedPageBreak/>
                    <w:t xml:space="preserve">БэлтгэлХолбоосийн Горим </w:t>
                  </w:r>
                </w:p>
                <w:p w:rsidR="00CA71F6" w:rsidRPr="00D84013" w:rsidRDefault="00CA71F6" w:rsidP="00CA71F6">
                  <w:pPr>
                    <w:pStyle w:val="TableParagraph"/>
                    <w:spacing w:before="4"/>
                    <w:rPr>
                      <w:sz w:val="20"/>
                      <w:szCs w:val="20"/>
                      <w:lang w:val="mn-MN"/>
                    </w:rPr>
                  </w:pPr>
                </w:p>
                <w:p w:rsidR="00CA71F6" w:rsidRPr="00D84013" w:rsidRDefault="00CA71F6" w:rsidP="00CA71F6">
                  <w:pPr>
                    <w:pStyle w:val="TableParagraph"/>
                    <w:spacing w:before="1" w:line="249" w:lineRule="auto"/>
                    <w:ind w:left="75" w:right="537"/>
                    <w:rPr>
                      <w:rFonts w:ascii="Tahoma"/>
                      <w:sz w:val="20"/>
                      <w:szCs w:val="20"/>
                      <w:lang w:val="mn-MN"/>
                    </w:rPr>
                  </w:pPr>
                  <w:r w:rsidRPr="00D84013">
                    <w:rPr>
                      <w:rFonts w:ascii="Tahoma"/>
                      <w:color w:val="808080"/>
                      <w:w w:val="105"/>
                      <w:sz w:val="20"/>
                      <w:szCs w:val="20"/>
                      <w:lang w:val="mn-MN"/>
                    </w:rPr>
                    <w:t>Тохрох</w:t>
                  </w:r>
                  <w:r w:rsidRPr="00D84013">
                    <w:rPr>
                      <w:rFonts w:ascii="Tahoma"/>
                      <w:color w:val="808080"/>
                      <w:w w:val="105"/>
                      <w:sz w:val="20"/>
                      <w:szCs w:val="20"/>
                      <w:lang w:val="mn-MN"/>
                    </w:rPr>
                    <w:t xml:space="preserve"> </w:t>
                  </w:r>
                  <w:r w:rsidRPr="00D84013">
                    <w:rPr>
                      <w:rFonts w:ascii="Tahoma"/>
                      <w:color w:val="808080"/>
                      <w:w w:val="105"/>
                      <w:sz w:val="20"/>
                      <w:szCs w:val="20"/>
                      <w:lang w:val="mn-MN"/>
                    </w:rPr>
                    <w:t>холбоос</w:t>
                  </w:r>
                  <w:r w:rsidRPr="00D84013">
                    <w:rPr>
                      <w:rFonts w:ascii="Tahoma"/>
                      <w:color w:val="808080"/>
                      <w:w w:val="105"/>
                      <w:sz w:val="20"/>
                      <w:szCs w:val="20"/>
                      <w:lang w:val="mn-MN"/>
                    </w:rPr>
                    <w:t xml:space="preserve"> </w:t>
                  </w:r>
                  <w:r w:rsidRPr="00D84013">
                    <w:rPr>
                      <w:rFonts w:ascii="Tahoma"/>
                      <w:color w:val="808080"/>
                      <w:w w:val="105"/>
                      <w:sz w:val="20"/>
                      <w:szCs w:val="20"/>
                      <w:lang w:val="mn-MN"/>
                    </w:rPr>
                    <w:t>байхгүй</w:t>
                  </w:r>
                  <w:r w:rsidRPr="00D84013">
                    <w:rPr>
                      <w:rFonts w:ascii="Tahoma"/>
                      <w:color w:val="808080"/>
                      <w:w w:val="105"/>
                      <w:sz w:val="20"/>
                      <w:szCs w:val="20"/>
                      <w:lang w:val="mn-MN"/>
                    </w:rPr>
                    <w:t xml:space="preserve"> </w:t>
                  </w:r>
                  <w:r w:rsidRPr="00D84013">
                    <w:rPr>
                      <w:rFonts w:ascii="Tahoma"/>
                      <w:color w:val="808080"/>
                      <w:w w:val="105"/>
                      <w:sz w:val="20"/>
                      <w:szCs w:val="20"/>
                      <w:lang w:val="mn-MN"/>
                    </w:rPr>
                    <w:t>үед</w:t>
                  </w:r>
                  <w:r w:rsidRPr="00D84013">
                    <w:rPr>
                      <w:rFonts w:ascii="Tahoma"/>
                      <w:color w:val="808080"/>
                      <w:w w:val="105"/>
                      <w:sz w:val="20"/>
                      <w:szCs w:val="20"/>
                      <w:lang w:val="mn-MN"/>
                    </w:rPr>
                    <w:t xml:space="preserve"> </w:t>
                  </w:r>
                  <w:r w:rsidRPr="00D84013">
                    <w:rPr>
                      <w:rFonts w:ascii="Tahoma"/>
                      <w:color w:val="808080"/>
                      <w:w w:val="105"/>
                      <w:sz w:val="20"/>
                      <w:szCs w:val="20"/>
                      <w:lang w:val="mn-MN"/>
                    </w:rPr>
                    <w:t>холбооны</w:t>
                  </w:r>
                  <w:r w:rsidRPr="00D84013">
                    <w:rPr>
                      <w:rFonts w:ascii="Tahoma"/>
                      <w:color w:val="808080"/>
                      <w:w w:val="105"/>
                      <w:sz w:val="20"/>
                      <w:szCs w:val="20"/>
                      <w:lang w:val="mn-MN"/>
                    </w:rPr>
                    <w:t xml:space="preserve"> </w:t>
                  </w:r>
                  <w:r w:rsidRPr="00D84013">
                    <w:rPr>
                      <w:rFonts w:ascii="Tahoma"/>
                      <w:color w:val="808080"/>
                      <w:w w:val="105"/>
                      <w:sz w:val="20"/>
                      <w:szCs w:val="20"/>
                      <w:lang w:val="mn-MN"/>
                    </w:rPr>
                    <w:t>холбоос</w:t>
                  </w:r>
                  <w:r w:rsidRPr="00D84013">
                    <w:rPr>
                      <w:rFonts w:ascii="Tahoma"/>
                      <w:color w:val="808080"/>
                      <w:w w:val="105"/>
                      <w:sz w:val="20"/>
                      <w:szCs w:val="20"/>
                      <w:lang w:val="mn-MN"/>
                    </w:rPr>
                    <w:t xml:space="preserve"> /</w:t>
                  </w:r>
                  <w:r w:rsidRPr="00D84013">
                    <w:rPr>
                      <w:rFonts w:ascii="Tahoma"/>
                      <w:color w:val="808080"/>
                      <w:w w:val="105"/>
                      <w:sz w:val="20"/>
                      <w:szCs w:val="20"/>
                      <w:lang w:val="mn-MN"/>
                    </w:rPr>
                    <w:t>линк</w:t>
                  </w:r>
                  <w:r w:rsidRPr="00D84013">
                    <w:rPr>
                      <w:rFonts w:ascii="Tahoma"/>
                      <w:color w:val="808080"/>
                      <w:w w:val="105"/>
                      <w:sz w:val="20"/>
                      <w:szCs w:val="20"/>
                      <w:lang w:val="mn-MN"/>
                    </w:rPr>
                    <w:t>/-</w:t>
                  </w:r>
                  <w:r w:rsidRPr="00D84013">
                    <w:rPr>
                      <w:rFonts w:ascii="Tahoma"/>
                      <w:color w:val="808080"/>
                      <w:w w:val="105"/>
                      <w:sz w:val="20"/>
                      <w:szCs w:val="20"/>
                      <w:lang w:val="mn-MN"/>
                    </w:rPr>
                    <w:t>уудын</w:t>
                  </w:r>
                  <w:r w:rsidRPr="00D84013">
                    <w:rPr>
                      <w:rFonts w:ascii="Tahoma"/>
                      <w:color w:val="808080"/>
                      <w:w w:val="105"/>
                      <w:sz w:val="20"/>
                      <w:szCs w:val="20"/>
                      <w:lang w:val="mn-MN"/>
                    </w:rPr>
                    <w:t xml:space="preserve"> </w:t>
                  </w:r>
                  <w:r w:rsidRPr="00D84013">
                    <w:rPr>
                      <w:rFonts w:ascii="Tahoma"/>
                      <w:color w:val="808080"/>
                      <w:w w:val="105"/>
                      <w:sz w:val="20"/>
                      <w:szCs w:val="20"/>
                      <w:lang w:val="mn-MN"/>
                    </w:rPr>
                    <w:t>ажиллагааг</w:t>
                  </w:r>
                  <w:r w:rsidRPr="00D84013">
                    <w:rPr>
                      <w:rFonts w:ascii="Tahoma"/>
                      <w:color w:val="808080"/>
                      <w:w w:val="105"/>
                      <w:sz w:val="20"/>
                      <w:szCs w:val="20"/>
                      <w:lang w:val="mn-MN"/>
                    </w:rPr>
                    <w:t xml:space="preserve"> </w:t>
                  </w:r>
                  <w:r w:rsidRPr="00D84013">
                    <w:rPr>
                      <w:rFonts w:ascii="Tahoma"/>
                      <w:color w:val="808080"/>
                      <w:w w:val="105"/>
                      <w:sz w:val="20"/>
                      <w:szCs w:val="20"/>
                      <w:lang w:val="mn-MN"/>
                    </w:rPr>
                    <w:t>тохируулна</w:t>
                  </w:r>
                  <w:r w:rsidRPr="00D84013">
                    <w:rPr>
                      <w:rFonts w:ascii="Tahoma"/>
                      <w:color w:val="808080"/>
                      <w:w w:val="105"/>
                      <w:sz w:val="20"/>
                      <w:szCs w:val="20"/>
                      <w:lang w:val="mn-MN"/>
                    </w:rPr>
                    <w:t xml:space="preserve">.  "AccessPoint" SCL </w:t>
                  </w:r>
                  <w:r w:rsidRPr="00D84013">
                    <w:rPr>
                      <w:rFonts w:ascii="Tahoma"/>
                      <w:color w:val="808080"/>
                      <w:w w:val="105"/>
                      <w:sz w:val="20"/>
                      <w:szCs w:val="20"/>
                      <w:lang w:val="mn-MN"/>
                    </w:rPr>
                    <w:t>элементмйн</w:t>
                  </w:r>
                  <w:r w:rsidRPr="00D84013">
                    <w:rPr>
                      <w:rFonts w:ascii="Tahoma"/>
                      <w:color w:val="808080"/>
                      <w:w w:val="105"/>
                      <w:sz w:val="20"/>
                      <w:szCs w:val="20"/>
                      <w:lang w:val="mn-MN"/>
                    </w:rPr>
                    <w:t xml:space="preserve"> </w:t>
                  </w:r>
                  <w:r w:rsidRPr="00D84013">
                    <w:rPr>
                      <w:rFonts w:ascii="Tahoma"/>
                      <w:color w:val="808080"/>
                      <w:w w:val="105"/>
                      <w:sz w:val="20"/>
                      <w:szCs w:val="20"/>
                      <w:lang w:val="mn-MN"/>
                    </w:rPr>
                    <w:t>доор</w:t>
                  </w:r>
                  <w:r w:rsidRPr="00D84013">
                    <w:rPr>
                      <w:rFonts w:ascii="Tahoma"/>
                      <w:color w:val="808080"/>
                      <w:w w:val="105"/>
                      <w:sz w:val="20"/>
                      <w:szCs w:val="20"/>
                      <w:lang w:val="mn-MN"/>
                    </w:rPr>
                    <w:t xml:space="preserve"> "eTr-IEC61850-90-2" </w:t>
                  </w:r>
                  <w:r w:rsidRPr="00D84013">
                    <w:rPr>
                      <w:rFonts w:ascii="Tahoma"/>
                      <w:color w:val="808080"/>
                      <w:w w:val="105"/>
                      <w:sz w:val="20"/>
                      <w:szCs w:val="20"/>
                      <w:lang w:val="mn-MN"/>
                    </w:rPr>
                    <w:t>төрлөөр</w:t>
                  </w:r>
                  <w:r w:rsidRPr="00D84013">
                    <w:rPr>
                      <w:rFonts w:ascii="Tahoma"/>
                      <w:color w:val="808080"/>
                      <w:w w:val="105"/>
                      <w:sz w:val="20"/>
                      <w:szCs w:val="20"/>
                      <w:lang w:val="mn-MN"/>
                    </w:rPr>
                    <w:t xml:space="preserve"> </w:t>
                  </w:r>
                  <w:r w:rsidRPr="00D84013">
                    <w:rPr>
                      <w:rFonts w:ascii="Tahoma"/>
                      <w:color w:val="808080"/>
                      <w:w w:val="105"/>
                      <w:sz w:val="20"/>
                      <w:szCs w:val="20"/>
                      <w:lang w:val="mn-MN"/>
                    </w:rPr>
                    <w:t>бие</w:t>
                  </w:r>
                  <w:r w:rsidRPr="00D84013">
                    <w:rPr>
                      <w:rFonts w:ascii="Tahoma"/>
                      <w:color w:val="808080"/>
                      <w:w w:val="105"/>
                      <w:sz w:val="20"/>
                      <w:szCs w:val="20"/>
                      <w:lang w:val="mn-MN"/>
                    </w:rPr>
                    <w:t xml:space="preserve"> </w:t>
                  </w:r>
                  <w:r w:rsidRPr="00D84013">
                    <w:rPr>
                      <w:rFonts w:ascii="Tahoma"/>
                      <w:color w:val="808080"/>
                      <w:w w:val="105"/>
                      <w:sz w:val="20"/>
                      <w:szCs w:val="20"/>
                      <w:lang w:val="mn-MN"/>
                    </w:rPr>
                    <w:t>даалган</w:t>
                  </w:r>
                  <w:r w:rsidRPr="00D84013">
                    <w:rPr>
                      <w:rFonts w:ascii="Tahoma"/>
                      <w:color w:val="808080"/>
                      <w:w w:val="105"/>
                      <w:sz w:val="20"/>
                      <w:szCs w:val="20"/>
                      <w:lang w:val="mn-MN"/>
                    </w:rPr>
                    <w:t xml:space="preserve"> </w:t>
                  </w:r>
                  <w:r w:rsidRPr="00D84013">
                    <w:rPr>
                      <w:rFonts w:ascii="Tahoma"/>
                      <w:color w:val="808080"/>
                      <w:w w:val="105"/>
                      <w:sz w:val="20"/>
                      <w:szCs w:val="20"/>
                      <w:lang w:val="mn-MN"/>
                    </w:rPr>
                    <w:t>оруулна</w:t>
                  </w:r>
                  <w:r w:rsidRPr="00D84013">
                    <w:rPr>
                      <w:rFonts w:ascii="Tahoma"/>
                      <w:color w:val="808080"/>
                      <w:w w:val="105"/>
                      <w:sz w:val="20"/>
                      <w:szCs w:val="20"/>
                      <w:lang w:val="mn-MN"/>
                    </w:rPr>
                    <w:t xml:space="preserve"> </w:t>
                  </w:r>
                </w:p>
                <w:p w:rsidR="00CA71F6" w:rsidRPr="00D84013" w:rsidRDefault="00CA71F6" w:rsidP="00CA71F6">
                  <w:pPr>
                    <w:pStyle w:val="TableParagraph"/>
                    <w:spacing w:before="0"/>
                    <w:ind w:left="75"/>
                    <w:rPr>
                      <w:rFonts w:ascii="Tahoma"/>
                      <w:sz w:val="20"/>
                      <w:szCs w:val="20"/>
                      <w:lang w:val="mn-MN"/>
                    </w:rPr>
                  </w:pPr>
                </w:p>
                <w:p w:rsidR="00CA71F6" w:rsidRPr="00D84013" w:rsidRDefault="00CA71F6" w:rsidP="00CA71F6">
                  <w:pPr>
                    <w:pStyle w:val="TableParagraph"/>
                    <w:spacing w:before="6" w:line="249" w:lineRule="auto"/>
                    <w:ind w:left="75" w:right="537"/>
                    <w:rPr>
                      <w:rFonts w:ascii="Tahoma"/>
                      <w:sz w:val="13"/>
                      <w:lang w:val="mn-MN"/>
                    </w:rPr>
                  </w:pPr>
                  <w:r w:rsidRPr="00D84013">
                    <w:rPr>
                      <w:rFonts w:ascii="Tahoma"/>
                      <w:color w:val="808080"/>
                      <w:w w:val="105"/>
                      <w:sz w:val="20"/>
                      <w:szCs w:val="20"/>
                      <w:lang w:val="mn-MN"/>
                    </w:rPr>
                    <w:t>.</w:t>
                  </w:r>
                </w:p>
              </w:tc>
            </w:tr>
            <w:tr w:rsidR="00CA71F6" w:rsidRPr="00D84013" w:rsidTr="00CA71F6">
              <w:trPr>
                <w:trHeight w:val="285"/>
              </w:trPr>
              <w:tc>
                <w:tcPr>
                  <w:tcW w:w="2356" w:type="dxa"/>
                </w:tcPr>
                <w:p w:rsidR="00CA71F6" w:rsidRPr="00D84013" w:rsidRDefault="00CA71F6" w:rsidP="00CA71F6">
                  <w:pPr>
                    <w:pStyle w:val="TableParagraph"/>
                    <w:spacing w:before="9"/>
                    <w:rPr>
                      <w:sz w:val="12"/>
                      <w:lang w:val="mn-MN"/>
                    </w:rPr>
                  </w:pPr>
                </w:p>
                <w:p w:rsidR="00CA71F6" w:rsidRPr="00D84013" w:rsidRDefault="00CA71F6" w:rsidP="00CA71F6">
                  <w:pPr>
                    <w:pStyle w:val="TableParagraph"/>
                    <w:spacing w:before="0" w:line="118" w:lineRule="exact"/>
                    <w:ind w:right="198"/>
                    <w:jc w:val="right"/>
                    <w:rPr>
                      <w:i/>
                      <w:sz w:val="12"/>
                      <w:lang w:val="mn-MN"/>
                    </w:rPr>
                  </w:pPr>
                  <w:r w:rsidRPr="00D84013">
                    <w:rPr>
                      <w:i/>
                      <w:sz w:val="12"/>
                      <w:lang w:val="mn-MN"/>
                    </w:rPr>
                    <w:t>IEC</w:t>
                  </w:r>
                </w:p>
              </w:tc>
            </w:tr>
          </w:tbl>
          <w:p w:rsidR="00CA71F6" w:rsidRPr="00D84013" w:rsidRDefault="00CA71F6" w:rsidP="00CA71F6">
            <w:pPr>
              <w:jc w:val="center"/>
              <w:rPr>
                <w:b/>
                <w:lang w:val="mn-MN"/>
              </w:rPr>
            </w:pPr>
          </w:p>
          <w:p w:rsidR="00CA71F6" w:rsidRPr="00D84013" w:rsidRDefault="00CA71F6" w:rsidP="00FD63A7">
            <w:pPr>
              <w:jc w:val="both"/>
              <w:rPr>
                <w:lang w:val="mn-MN"/>
              </w:rPr>
            </w:pPr>
          </w:p>
        </w:tc>
      </w:tr>
      <w:tr w:rsidR="00CA71F6" w:rsidRPr="00D84013" w:rsidTr="00CA71F6">
        <w:trPr>
          <w:trHeight w:val="557"/>
        </w:trPr>
        <w:tc>
          <w:tcPr>
            <w:tcW w:w="4788" w:type="dxa"/>
          </w:tcPr>
          <w:p w:rsidR="00CA71F6" w:rsidRPr="00D84013" w:rsidRDefault="00CA71F6" w:rsidP="006A3E62">
            <w:pPr>
              <w:jc w:val="both"/>
              <w:rPr>
                <w:b/>
                <w:lang w:val="mn-MN"/>
              </w:rPr>
            </w:pPr>
            <w:r w:rsidRPr="00D84013">
              <w:rPr>
                <w:b/>
                <w:lang w:val="mn-MN"/>
              </w:rPr>
              <w:lastRenderedPageBreak/>
              <w:t>22</w:t>
            </w:r>
            <w:r w:rsidR="00CC547E" w:rsidRPr="006A3E62">
              <w:rPr>
                <w:b/>
                <w:lang w:val="mn-MN"/>
              </w:rPr>
              <w:t>-</w:t>
            </w:r>
            <w:r w:rsidR="00CC547E" w:rsidRPr="00D84013">
              <w:rPr>
                <w:b/>
                <w:lang w:val="mn-MN"/>
              </w:rPr>
              <w:t>р зураг</w:t>
            </w:r>
            <w:r w:rsidRPr="00D84013">
              <w:rPr>
                <w:b/>
                <w:lang w:val="mn-MN"/>
              </w:rPr>
              <w:t xml:space="preserve"> – eTr-IEC61850-90-2:StandbyLinkMode-ийн диаграмм</w:t>
            </w:r>
          </w:p>
          <w:p w:rsidR="00CA71F6" w:rsidRPr="006A3E62" w:rsidRDefault="00CA71F6" w:rsidP="006A3E62">
            <w:pPr>
              <w:jc w:val="both"/>
              <w:rPr>
                <w:b/>
                <w:lang w:val="mn-MN"/>
              </w:rPr>
            </w:pPr>
          </w:p>
        </w:tc>
        <w:tc>
          <w:tcPr>
            <w:tcW w:w="4788" w:type="dxa"/>
          </w:tcPr>
          <w:p w:rsidR="00CA71F6" w:rsidRPr="00D84013" w:rsidRDefault="00CA71F6" w:rsidP="006A3E62">
            <w:pPr>
              <w:jc w:val="both"/>
              <w:rPr>
                <w:b/>
                <w:lang w:val="mn-MN"/>
              </w:rPr>
            </w:pPr>
            <w:r w:rsidRPr="00D84013">
              <w:rPr>
                <w:b/>
                <w:lang w:val="mn-MN"/>
              </w:rPr>
              <w:t>Figure 22 – Diagram of eTr-IEC61850-90-2:StandbyLinkMode</w:t>
            </w:r>
          </w:p>
          <w:p w:rsidR="00CA71F6" w:rsidRPr="006A3E62" w:rsidRDefault="00CA71F6" w:rsidP="006A3E62">
            <w:pPr>
              <w:jc w:val="both"/>
              <w:rPr>
                <w:b/>
                <w:lang w:val="mn-MN"/>
              </w:rPr>
            </w:pPr>
          </w:p>
        </w:tc>
      </w:tr>
    </w:tbl>
    <w:p w:rsidR="00DD2F3F" w:rsidRPr="00D84013" w:rsidRDefault="00DD2F3F" w:rsidP="00CA71F6">
      <w:pPr>
        <w:spacing w:after="0" w:line="240" w:lineRule="auto"/>
        <w:rPr>
          <w:b/>
          <w:lang w:val="mn-MN"/>
        </w:rPr>
      </w:pPr>
    </w:p>
    <w:tbl>
      <w:tblPr>
        <w:tblStyle w:val="TableGrid"/>
        <w:tblW w:w="0" w:type="auto"/>
        <w:tblLook w:val="04A0" w:firstRow="1" w:lastRow="0" w:firstColumn="1" w:lastColumn="0" w:noHBand="0" w:noVBand="1"/>
      </w:tblPr>
      <w:tblGrid>
        <w:gridCol w:w="4788"/>
        <w:gridCol w:w="4788"/>
      </w:tblGrid>
      <w:tr w:rsidR="00FD63A7" w:rsidRPr="00D84013" w:rsidTr="00FD63A7">
        <w:tc>
          <w:tcPr>
            <w:tcW w:w="4788" w:type="dxa"/>
          </w:tcPr>
          <w:p w:rsidR="00FD63A7" w:rsidRPr="00D84013" w:rsidRDefault="00FD63A7" w:rsidP="00FD63A7">
            <w:pPr>
              <w:jc w:val="both"/>
              <w:rPr>
                <w:lang w:val="mn-MN"/>
              </w:rPr>
            </w:pPr>
            <w:r w:rsidRPr="00D84013">
              <w:rPr>
                <w:lang w:val="mn-MN"/>
              </w:rPr>
              <w:t>XML схемээс</w:t>
            </w:r>
          </w:p>
          <w:p w:rsidR="00FD63A7" w:rsidRPr="00D84013" w:rsidRDefault="00FD63A7" w:rsidP="00FD63A7">
            <w:pPr>
              <w:spacing w:before="9"/>
              <w:rPr>
                <w:sz w:val="26"/>
                <w:lang w:val="mn-MN"/>
              </w:rPr>
            </w:pP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xs:simpleType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"tLinkModeEnum</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"xs:Name</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"Standby</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"Supervised</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"Off</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FD63A7" w:rsidRPr="00D84013" w:rsidRDefault="00FD63A7" w:rsidP="00FD63A7">
            <w:pPr>
              <w:pStyle w:val="BodyText"/>
              <w:spacing w:before="5"/>
              <w:rPr>
                <w:rFonts w:ascii="Symbol" w:hAnsi="Symbol"/>
                <w:sz w:val="24"/>
                <w:szCs w:val="24"/>
                <w:lang w:val="mn-MN"/>
              </w:rPr>
            </w:pP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"StandbyLinkMode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"eTr-IEC61850-90-2:tLinkModeEnum</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jc w:val="both"/>
              <w:rPr>
                <w:lang w:val="mn-MN"/>
              </w:rPr>
            </w:pPr>
          </w:p>
          <w:p w:rsidR="00FD63A7" w:rsidRPr="00D84013" w:rsidRDefault="00FD63A7" w:rsidP="00FD63A7">
            <w:pPr>
              <w:jc w:val="both"/>
              <w:rPr>
                <w:lang w:val="mn-MN"/>
              </w:rPr>
            </w:pPr>
          </w:p>
          <w:p w:rsidR="00FD63A7" w:rsidRPr="00D84013" w:rsidRDefault="00FD63A7" w:rsidP="006A3E62">
            <w:pPr>
              <w:spacing w:line="276" w:lineRule="auto"/>
              <w:jc w:val="both"/>
              <w:rPr>
                <w:spacing w:val="7"/>
                <w:lang w:val="mn-MN"/>
              </w:rPr>
            </w:pPr>
            <w:r w:rsidRPr="006A3E62">
              <w:rPr>
                <w:bCs/>
                <w:color w:val="000000"/>
                <w:shd w:val="clear" w:color="auto" w:fill="FFFFFF"/>
                <w:lang w:val="mn-MN"/>
              </w:rPr>
              <w:t xml:space="preserve">eTr-IEC61850-90-2:StandbyLinkMode (БэлтгэлХолбоосынГорим) элементийг </w:t>
            </w:r>
            <w:r w:rsidRPr="006A3E62">
              <w:rPr>
                <w:bCs/>
                <w:color w:val="000000"/>
                <w:shd w:val="clear" w:color="auto" w:fill="FFFFFF"/>
                <w:lang w:val="mn-MN"/>
              </w:rPr>
              <w:lastRenderedPageBreak/>
              <w:t>scl:AccessPoint элементийн доор  eTr-IEC61850- 90-2 төрлөөр тусад нь үл хамааруулан оруулна. eTr-IEC61850-90- 2:tLinkMode</w:t>
            </w:r>
            <w:r w:rsidR="00B50E05" w:rsidRPr="006A3E62">
              <w:rPr>
                <w:bCs/>
                <w:color w:val="000000"/>
                <w:shd w:val="clear" w:color="auto" w:fill="FFFFFF"/>
                <w:lang w:val="mn-MN"/>
              </w:rPr>
              <w:t>Enum –ийн зөвшөөрөгдөх утгуудыг 11-р хүснэгтэд</w:t>
            </w:r>
            <w:r w:rsidRPr="006A3E62">
              <w:rPr>
                <w:bCs/>
                <w:color w:val="000000"/>
                <w:shd w:val="clear" w:color="auto" w:fill="FFFFFF"/>
                <w:lang w:val="mn-MN"/>
              </w:rPr>
              <w:t xml:space="preserve"> </w:t>
            </w:r>
            <w:r w:rsidR="00745338" w:rsidRPr="006A3E62">
              <w:rPr>
                <w:bCs/>
                <w:color w:val="000000"/>
                <w:shd w:val="clear" w:color="auto" w:fill="FFFFFF"/>
                <w:lang w:val="mn-MN"/>
              </w:rPr>
              <w:t>тодорхойлсон</w:t>
            </w:r>
            <w:r w:rsidRPr="00D84013">
              <w:rPr>
                <w:lang w:val="mn-MN"/>
              </w:rPr>
              <w:t xml:space="preserve"> </w:t>
            </w:r>
          </w:p>
        </w:tc>
        <w:tc>
          <w:tcPr>
            <w:tcW w:w="4788" w:type="dxa"/>
          </w:tcPr>
          <w:p w:rsidR="00FD63A7" w:rsidRPr="00D84013" w:rsidRDefault="00FD63A7" w:rsidP="00FD63A7">
            <w:pPr>
              <w:jc w:val="both"/>
              <w:rPr>
                <w:lang w:val="mn-MN"/>
              </w:rPr>
            </w:pPr>
            <w:r w:rsidRPr="00D84013">
              <w:rPr>
                <w:lang w:val="mn-MN"/>
              </w:rPr>
              <w:lastRenderedPageBreak/>
              <w:t xml:space="preserve">Excerpt from the XML schema: </w:t>
            </w:r>
          </w:p>
          <w:p w:rsidR="00FD63A7" w:rsidRPr="00D84013" w:rsidRDefault="00FD63A7" w:rsidP="00FD63A7">
            <w:pPr>
              <w:spacing w:before="9"/>
              <w:rPr>
                <w:sz w:val="26"/>
                <w:lang w:val="mn-MN"/>
              </w:rPr>
            </w:pP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xs:simpleType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"tLinkModeEnum</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"xs:Name</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"Standby</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"Supervised</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"Off</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FD63A7" w:rsidRPr="00D84013" w:rsidRDefault="00FD63A7" w:rsidP="00FD63A7">
            <w:pPr>
              <w:pStyle w:val="BodyText"/>
              <w:spacing w:before="5"/>
              <w:rPr>
                <w:rFonts w:ascii="Symbol" w:hAnsi="Symbol"/>
                <w:sz w:val="24"/>
                <w:szCs w:val="24"/>
                <w:lang w:val="mn-MN"/>
              </w:rPr>
            </w:pP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"StandbyLinkMode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"eTr-IEC61850-90-2:tLinkModeEnum</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jc w:val="both"/>
              <w:rPr>
                <w:spacing w:val="5"/>
                <w:lang w:val="mn-MN"/>
              </w:rPr>
            </w:pPr>
          </w:p>
          <w:p w:rsidR="00FD63A7" w:rsidRPr="00D84013" w:rsidRDefault="00FD63A7" w:rsidP="00FD63A7">
            <w:pPr>
              <w:jc w:val="both"/>
              <w:rPr>
                <w:spacing w:val="5"/>
                <w:lang w:val="mn-MN"/>
              </w:rPr>
            </w:pPr>
          </w:p>
          <w:p w:rsidR="00FD63A7" w:rsidRPr="006A3E62" w:rsidRDefault="00FD63A7" w:rsidP="006A3E62">
            <w:pPr>
              <w:spacing w:line="276" w:lineRule="auto"/>
              <w:jc w:val="both"/>
              <w:rPr>
                <w:spacing w:val="7"/>
                <w:lang w:val="mn-MN"/>
              </w:rPr>
            </w:pPr>
            <w:r w:rsidRPr="006A3E62">
              <w:rPr>
                <w:bCs/>
                <w:color w:val="000000"/>
                <w:shd w:val="clear" w:color="auto" w:fill="FFFFFF"/>
                <w:lang w:val="mn-MN"/>
              </w:rPr>
              <w:t xml:space="preserve">The eTr-IEC61850-90-2: StandbyLinkMode element is put in a </w:t>
            </w:r>
            <w:r w:rsidRPr="006A3E62">
              <w:rPr>
                <w:bCs/>
                <w:color w:val="000000"/>
                <w:shd w:val="clear" w:color="auto" w:fill="FFFFFF"/>
                <w:lang w:val="mn-MN"/>
              </w:rPr>
              <w:lastRenderedPageBreak/>
              <w:t xml:space="preserve">Private of type eTr-IEC61850- 90-2 below the scl:AccessPoint element. The allowed values of the eTr-IEC61850-90- 2:tLinkModeEnum are defined in </w:t>
            </w:r>
            <w:hyperlink w:anchor="_bookmark122" w:history="1">
              <w:r w:rsidRPr="006A3E62">
                <w:rPr>
                  <w:bCs/>
                  <w:color w:val="000000"/>
                  <w:shd w:val="clear" w:color="auto" w:fill="FFFFFF"/>
                  <w:lang w:val="mn-MN"/>
                </w:rPr>
                <w:t>Table 11.</w:t>
              </w:r>
            </w:hyperlink>
          </w:p>
        </w:tc>
      </w:tr>
    </w:tbl>
    <w:p w:rsidR="00DD2F3F" w:rsidRPr="00D84013" w:rsidRDefault="00DD2F3F" w:rsidP="005347B6">
      <w:pPr>
        <w:rPr>
          <w:b/>
          <w:lang w:val="mn-MN"/>
        </w:rPr>
      </w:pPr>
    </w:p>
    <w:p w:rsidR="00FD63A7" w:rsidRPr="00D84013" w:rsidRDefault="00FD63A7" w:rsidP="00FD63A7">
      <w:pPr>
        <w:pStyle w:val="NoSpacing"/>
        <w:spacing w:line="276" w:lineRule="auto"/>
        <w:jc w:val="center"/>
        <w:rPr>
          <w:b/>
          <w:lang w:val="mn-MN"/>
        </w:rPr>
      </w:pPr>
      <w:r w:rsidRPr="00D84013">
        <w:rPr>
          <w:b/>
          <w:lang w:val="mn-MN"/>
        </w:rPr>
        <w:t>11</w:t>
      </w:r>
      <w:r w:rsidR="00B50E05">
        <w:rPr>
          <w:b/>
          <w:lang w:val="mn-MN"/>
        </w:rPr>
        <w:t>-р хүснэгтэд</w:t>
      </w:r>
      <w:r w:rsidRPr="00D84013">
        <w:rPr>
          <w:b/>
          <w:lang w:val="mn-MN"/>
        </w:rPr>
        <w:t xml:space="preserve"> –</w:t>
      </w:r>
      <w:r w:rsidR="00B50E05">
        <w:rPr>
          <w:b/>
          <w:lang w:val="mn-MN"/>
        </w:rPr>
        <w:t xml:space="preserve"> </w:t>
      </w:r>
      <w:r w:rsidRPr="00D84013">
        <w:rPr>
          <w:b/>
          <w:lang w:val="mn-MN"/>
        </w:rPr>
        <w:t>eTr-IEC61850-90-2:tLinkModeEnum-ийн утгууд</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Төлөв байдлын нэр</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B50E05"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Бэлтгэлд</w:t>
            </w:r>
          </w:p>
        </w:tc>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 xml:space="preserve">Идэвхтэй өгөгдлийн дамжуулалтаар эргэн сэргээх холбоос </w:t>
            </w:r>
          </w:p>
        </w:tc>
      </w:tr>
      <w:tr w:rsidR="00CA71F6" w:rsidRPr="00B50E05"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Хяналтад</w:t>
            </w:r>
          </w:p>
        </w:tc>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 xml:space="preserve">Идэвхтэй өгөгдлийн дамжуулалтаар биш, харин идэвхтэй хяналтын холбоосоор эргэн сэргээх холбоос </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Тасархай</w:t>
            </w:r>
          </w:p>
        </w:tc>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Эргэн сэргээх холбоос ажиллахгүй</w:t>
            </w:r>
          </w:p>
        </w:tc>
      </w:tr>
    </w:tbl>
    <w:p w:rsidR="00CA71F6" w:rsidRPr="00D84013" w:rsidRDefault="00CA71F6" w:rsidP="00FD63A7">
      <w:pPr>
        <w:pStyle w:val="NoSpacing"/>
        <w:spacing w:line="276" w:lineRule="auto"/>
        <w:jc w:val="center"/>
        <w:rPr>
          <w:b/>
          <w:lang w:val="mn-MN"/>
        </w:rPr>
      </w:pPr>
    </w:p>
    <w:p w:rsidR="00CA71F6" w:rsidRPr="00D84013" w:rsidRDefault="00CA71F6" w:rsidP="00FD63A7">
      <w:pPr>
        <w:pStyle w:val="NoSpacing"/>
        <w:spacing w:line="276" w:lineRule="auto"/>
        <w:jc w:val="center"/>
        <w:rPr>
          <w:b/>
          <w:lang w:val="mn-MN"/>
        </w:rPr>
      </w:pPr>
    </w:p>
    <w:p w:rsidR="00FD63A7" w:rsidRPr="00D84013" w:rsidRDefault="00FD63A7" w:rsidP="00FD63A7">
      <w:pPr>
        <w:pStyle w:val="NoSpacing"/>
        <w:spacing w:line="276" w:lineRule="auto"/>
        <w:rPr>
          <w:b/>
          <w:sz w:val="20"/>
          <w:szCs w:val="20"/>
          <w:lang w:val="mn-MN"/>
        </w:rPr>
      </w:pPr>
    </w:p>
    <w:p w:rsidR="00FD63A7" w:rsidRPr="00D84013" w:rsidRDefault="00FD63A7" w:rsidP="00FD63A7">
      <w:pPr>
        <w:pStyle w:val="NoSpacing"/>
        <w:spacing w:line="276" w:lineRule="auto"/>
        <w:jc w:val="center"/>
        <w:rPr>
          <w:b/>
          <w:lang w:val="mn-MN"/>
        </w:rPr>
      </w:pPr>
      <w:r w:rsidRPr="00D84013">
        <w:rPr>
          <w:b/>
          <w:lang w:val="mn-MN"/>
        </w:rPr>
        <w:t>Table 11 – Values of the eTr-IEC61850-90-2:tLinkModeEnum</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Attribute name</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Description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Backup link with active data transmission</w:t>
            </w:r>
          </w:p>
        </w:tc>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Backup link with active data transmission</w:t>
            </w:r>
          </w:p>
        </w:tc>
      </w:tr>
      <w:tr w:rsidR="00CA71F6" w:rsidRPr="00D84013"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Backup link without active data transmission, but link active supervision</w:t>
            </w:r>
          </w:p>
        </w:tc>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Backup link without active data transmission, but link active supervision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Backup link disabled</w:t>
            </w:r>
          </w:p>
        </w:tc>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Backup link disabled</w:t>
            </w:r>
          </w:p>
        </w:tc>
      </w:tr>
    </w:tbl>
    <w:p w:rsidR="00FD63A7" w:rsidRPr="00D84013" w:rsidRDefault="00FD63A7" w:rsidP="005347B6">
      <w:pPr>
        <w:rPr>
          <w:b/>
          <w:lang w:val="mn-MN"/>
        </w:rPr>
      </w:pPr>
    </w:p>
    <w:tbl>
      <w:tblPr>
        <w:tblStyle w:val="TableGrid"/>
        <w:tblW w:w="0" w:type="auto"/>
        <w:tblLook w:val="04A0" w:firstRow="1" w:lastRow="0" w:firstColumn="1" w:lastColumn="0" w:noHBand="0" w:noVBand="1"/>
      </w:tblPr>
      <w:tblGrid>
        <w:gridCol w:w="4788"/>
        <w:gridCol w:w="4788"/>
      </w:tblGrid>
      <w:tr w:rsidR="00FD63A7" w:rsidRPr="00D84013" w:rsidTr="00FD63A7">
        <w:tc>
          <w:tcPr>
            <w:tcW w:w="4788" w:type="dxa"/>
          </w:tcPr>
          <w:p w:rsidR="00FD63A7" w:rsidRPr="006A3E62" w:rsidRDefault="00FD63A7" w:rsidP="006A3E62">
            <w:pPr>
              <w:spacing w:line="276" w:lineRule="auto"/>
              <w:jc w:val="both"/>
              <w:rPr>
                <w:b/>
                <w:bCs/>
                <w:color w:val="000000"/>
                <w:shd w:val="clear" w:color="auto" w:fill="FFFFFF"/>
                <w:lang w:val="mn-MN"/>
              </w:rPr>
            </w:pPr>
            <w:r w:rsidRPr="006A3E62">
              <w:rPr>
                <w:b/>
                <w:bCs/>
                <w:color w:val="000000"/>
                <w:shd w:val="clear" w:color="auto" w:fill="FFFFFF"/>
                <w:lang w:val="mn-MN"/>
              </w:rPr>
              <w:t xml:space="preserve">6.3.3 Дэд станцын загварчлалын хэлний SCL файлуудын </w:t>
            </w:r>
            <w:r w:rsidR="00745338" w:rsidRPr="006A3E62">
              <w:rPr>
                <w:b/>
                <w:bCs/>
                <w:color w:val="000000"/>
                <w:shd w:val="clear" w:color="auto" w:fill="FFFFFF"/>
                <w:lang w:val="mn-MN"/>
              </w:rPr>
              <w:t>хоорондох</w:t>
            </w:r>
            <w:r w:rsidRPr="006A3E62">
              <w:rPr>
                <w:b/>
                <w:bCs/>
                <w:color w:val="000000"/>
                <w:shd w:val="clear" w:color="auto" w:fill="FFFFFF"/>
                <w:lang w:val="mn-MN"/>
              </w:rPr>
              <w:t xml:space="preserve"> өгөгдлийн тодорхойлолтын  загваржуулалт</w:t>
            </w:r>
          </w:p>
          <w:p w:rsidR="007A6669" w:rsidRPr="006A3E62" w:rsidRDefault="007A6669" w:rsidP="006A3E62">
            <w:pPr>
              <w:spacing w:line="276" w:lineRule="auto"/>
              <w:jc w:val="both"/>
              <w:rPr>
                <w:b/>
                <w:bCs/>
                <w:color w:val="000000"/>
                <w:shd w:val="clear" w:color="auto" w:fill="FFFFFF"/>
                <w:lang w:val="mn-MN"/>
              </w:rPr>
            </w:pPr>
          </w:p>
          <w:p w:rsidR="00FD63A7" w:rsidRPr="006A3E62" w:rsidRDefault="00FD63A7" w:rsidP="006A3E62">
            <w:pPr>
              <w:spacing w:line="276" w:lineRule="auto"/>
              <w:jc w:val="both"/>
              <w:rPr>
                <w:b/>
                <w:bCs/>
                <w:color w:val="000000"/>
                <w:shd w:val="clear" w:color="auto" w:fill="FFFFFF"/>
                <w:lang w:val="mn-MN"/>
              </w:rPr>
            </w:pPr>
            <w:r w:rsidRPr="006A3E62">
              <w:rPr>
                <w:b/>
                <w:bCs/>
                <w:color w:val="000000"/>
                <w:shd w:val="clear" w:color="auto" w:fill="FFFFFF"/>
                <w:lang w:val="mn-MN"/>
              </w:rPr>
              <w:t>6.3.3.1 Ерөнхий зүйл</w:t>
            </w:r>
          </w:p>
          <w:p w:rsidR="00FD63A7" w:rsidRPr="00D84013" w:rsidRDefault="00FD63A7" w:rsidP="00FD63A7">
            <w:pPr>
              <w:spacing w:before="4"/>
              <w:jc w:val="both"/>
              <w:rPr>
                <w:sz w:val="22"/>
                <w:szCs w:val="22"/>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Өгөгдлийн </w:t>
            </w:r>
            <w:r w:rsidR="00745338" w:rsidRPr="006A3E62">
              <w:rPr>
                <w:bCs/>
                <w:color w:val="000000"/>
                <w:shd w:val="clear" w:color="auto" w:fill="FFFFFF"/>
                <w:lang w:val="mn-MN"/>
              </w:rPr>
              <w:t>объектын</w:t>
            </w:r>
            <w:r w:rsidRPr="006A3E62">
              <w:rPr>
                <w:bCs/>
                <w:color w:val="000000"/>
                <w:shd w:val="clear" w:color="auto" w:fill="FFFFFF"/>
                <w:lang w:val="mn-MN"/>
              </w:rPr>
              <w:t xml:space="preserve"> жинхэнэ эх үүсвэр хаана байрласныг мэдэх нь автомат болон гар аргаар шалгах ажлыг дэмжинэ. Удирдлагын төвийн SCD файл нь олон дэд станцуудын өгөгдлүүдийг агуулж байж болно.Аль дэд станц дахь SCD файл мэдээллийн эх үүсвэр вэ гэдгийг тодорхойлох нь чухал. Энэ зорилгоор дэд станцын загварчлалын </w:t>
            </w:r>
            <w:r w:rsidRPr="006A3E62">
              <w:rPr>
                <w:bCs/>
                <w:color w:val="000000"/>
                <w:shd w:val="clear" w:color="auto" w:fill="FFFFFF"/>
                <w:lang w:val="mn-MN"/>
              </w:rPr>
              <w:lastRenderedPageBreak/>
              <w:t xml:space="preserve">хэлний хоёр шинэ файлыг танилцуулж байна. Элемент eTR-IEC61850-90-2:ExternalSCL нь SCL файлын хувилбарын мэдээлэл болон хадгалах байршлыг барьж байдаг.  6.3.3.3-т тодорхойлогдсон eTr-IEC61850-90-2:ProxyOf элемент нь өөр УЭТ дэх логик зангилаа, өгөгдлийн </w:t>
            </w:r>
            <w:r w:rsidR="00745338" w:rsidRPr="006A3E62">
              <w:rPr>
                <w:bCs/>
                <w:color w:val="000000"/>
                <w:shd w:val="clear" w:color="auto" w:fill="FFFFFF"/>
                <w:lang w:val="mn-MN"/>
              </w:rPr>
              <w:t>объект</w:t>
            </w:r>
            <w:r w:rsidRPr="006A3E62">
              <w:rPr>
                <w:bCs/>
                <w:color w:val="000000"/>
                <w:shd w:val="clear" w:color="auto" w:fill="FFFFFF"/>
                <w:lang w:val="mn-MN"/>
              </w:rPr>
              <w:t xml:space="preserve">, өгөгдлийн шинж чанарт лавлагаа өгнө. УЭТ нь ижил эсвэл </w:t>
            </w:r>
            <w:r w:rsidR="00745338" w:rsidRPr="006A3E62">
              <w:rPr>
                <w:bCs/>
                <w:color w:val="000000"/>
                <w:shd w:val="clear" w:color="auto" w:fill="FFFFFF"/>
                <w:lang w:val="mn-MN"/>
              </w:rPr>
              <w:t>гадна</w:t>
            </w:r>
            <w:r w:rsidRPr="006A3E62">
              <w:rPr>
                <w:bCs/>
                <w:color w:val="000000"/>
                <w:shd w:val="clear" w:color="auto" w:fill="FFFFFF"/>
                <w:lang w:val="mn-MN"/>
              </w:rPr>
              <w:t xml:space="preserve"> SCL файлд хадгалагдаж болно.</w:t>
            </w:r>
          </w:p>
          <w:p w:rsidR="00FD63A7" w:rsidRPr="00D84013" w:rsidRDefault="00FD63A7" w:rsidP="00FD63A7">
            <w:pPr>
              <w:tabs>
                <w:tab w:val="left" w:pos="1574"/>
                <w:tab w:val="left" w:pos="1575"/>
              </w:tabs>
              <w:spacing w:before="1"/>
              <w:jc w:val="both"/>
              <w:rPr>
                <w:b/>
                <w:spacing w:val="6"/>
                <w:sz w:val="22"/>
                <w:szCs w:val="22"/>
                <w:lang w:val="mn-MN"/>
              </w:rPr>
            </w:pPr>
          </w:p>
          <w:p w:rsidR="00FD63A7" w:rsidRPr="006A3E62" w:rsidRDefault="00FD63A7" w:rsidP="006A3E62">
            <w:pPr>
              <w:spacing w:line="276" w:lineRule="auto"/>
              <w:jc w:val="both"/>
              <w:rPr>
                <w:b/>
                <w:bCs/>
                <w:color w:val="000000"/>
                <w:shd w:val="clear" w:color="auto" w:fill="FFFFFF"/>
                <w:lang w:val="mn-MN"/>
              </w:rPr>
            </w:pPr>
            <w:r w:rsidRPr="006A3E62">
              <w:rPr>
                <w:b/>
                <w:bCs/>
                <w:color w:val="000000"/>
                <w:shd w:val="clear" w:color="auto" w:fill="FFFFFF"/>
                <w:lang w:val="mn-MN"/>
              </w:rPr>
              <w:t>6.3.3.2 eTr-IEC61850-90-2:Гадны SCL файл</w:t>
            </w:r>
          </w:p>
          <w:p w:rsidR="00FD63A7" w:rsidRPr="00D84013" w:rsidRDefault="00FD63A7" w:rsidP="00FD63A7">
            <w:pPr>
              <w:tabs>
                <w:tab w:val="left" w:pos="1574"/>
                <w:tab w:val="left" w:pos="1575"/>
              </w:tabs>
              <w:spacing w:before="1"/>
              <w:jc w:val="both"/>
              <w:rPr>
                <w:sz w:val="22"/>
                <w:szCs w:val="22"/>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Элемент eTr-IEC61850-90-2:ExternalSCL нь  SCL файлыг </w:t>
            </w:r>
            <w:r w:rsidR="00745338" w:rsidRPr="006A3E62">
              <w:rPr>
                <w:bCs/>
                <w:color w:val="000000"/>
                <w:shd w:val="clear" w:color="auto" w:fill="FFFFFF"/>
                <w:lang w:val="mn-MN"/>
              </w:rPr>
              <w:t>гадна</w:t>
            </w:r>
            <w:r w:rsidRPr="006A3E62">
              <w:rPr>
                <w:bCs/>
                <w:color w:val="000000"/>
                <w:shd w:val="clear" w:color="auto" w:fill="FFFFFF"/>
                <w:lang w:val="mn-MN"/>
              </w:rPr>
              <w:t xml:space="preserve">  байршилд хадгалахад ашиглагдана. Шинж байдлын нэр нь техникийн тайлангийн 6.3.3.3-д тодорхойлогдсон eTr- IEC61850-90-2:ProxyOf элемент дэх лавлагааны түлхүүр болж ашиглагдана.</w:t>
            </w:r>
          </w:p>
          <w:p w:rsidR="00FD63A7" w:rsidRPr="006A3E62" w:rsidRDefault="00CC547E" w:rsidP="006A3E62">
            <w:pPr>
              <w:spacing w:line="276" w:lineRule="auto"/>
              <w:jc w:val="both"/>
              <w:rPr>
                <w:bCs/>
                <w:color w:val="000000"/>
                <w:shd w:val="clear" w:color="auto" w:fill="FFFFFF"/>
                <w:lang w:val="mn-MN"/>
              </w:rPr>
            </w:pPr>
            <w:r w:rsidRPr="006A3E62">
              <w:rPr>
                <w:bCs/>
                <w:color w:val="000000"/>
                <w:shd w:val="clear" w:color="auto" w:fill="FFFFFF"/>
                <w:lang w:val="mn-MN"/>
              </w:rPr>
              <w:t>23-р зурагт</w:t>
            </w:r>
            <w:r w:rsidR="00FD63A7" w:rsidRPr="006A3E62">
              <w:rPr>
                <w:bCs/>
                <w:color w:val="000000"/>
                <w:shd w:val="clear" w:color="auto" w:fill="FFFFFF"/>
                <w:lang w:val="mn-MN"/>
              </w:rPr>
              <w:t xml:space="preserve"> eTr-IEC61850-90-2:ExternalSCL-ийн өргөтгөлийн схемийн диаграммыг харуулсан.</w:t>
            </w:r>
          </w:p>
          <w:p w:rsidR="00FD63A7" w:rsidRPr="00D84013" w:rsidRDefault="00FD63A7" w:rsidP="00FD63A7">
            <w:pPr>
              <w:spacing w:before="4"/>
              <w:jc w:val="both"/>
              <w:rPr>
                <w:sz w:val="22"/>
                <w:szCs w:val="22"/>
                <w:lang w:val="mn-MN"/>
              </w:rPr>
            </w:pPr>
          </w:p>
          <w:p w:rsidR="0092506F" w:rsidRPr="00D84013" w:rsidRDefault="0092506F" w:rsidP="00FD63A7">
            <w:pPr>
              <w:spacing w:before="4"/>
              <w:jc w:val="both"/>
              <w:rPr>
                <w:sz w:val="22"/>
                <w:szCs w:val="22"/>
                <w:lang w:val="mn-MN"/>
              </w:rPr>
            </w:pPr>
          </w:p>
          <w:p w:rsidR="0092506F" w:rsidRPr="00D84013" w:rsidRDefault="0092506F" w:rsidP="0092506F">
            <w:pPr>
              <w:tabs>
                <w:tab w:val="left" w:pos="1574"/>
                <w:tab w:val="left" w:pos="1575"/>
              </w:tabs>
              <w:spacing w:before="1"/>
              <w:jc w:val="both"/>
              <w:rPr>
                <w:lang w:val="mn-MN"/>
              </w:rPr>
            </w:pPr>
            <w:r w:rsidRPr="00D84013">
              <w:rPr>
                <w:lang w:val="mn-MN"/>
              </w:rPr>
              <w:t>Excerpt from the XML schema:</w:t>
            </w:r>
          </w:p>
          <w:p w:rsidR="0092506F" w:rsidRPr="00D84013" w:rsidRDefault="0092506F" w:rsidP="0092506F">
            <w:pPr>
              <w:spacing w:before="1"/>
              <w:rPr>
                <w:sz w:val="18"/>
                <w:lang w:val="mn-MN"/>
              </w:rPr>
            </w:pPr>
          </w:p>
          <w:p w:rsidR="0092506F" w:rsidRPr="00D84013" w:rsidRDefault="0092506F" w:rsidP="0092506F">
            <w:pPr>
              <w:pStyle w:val="BodyText"/>
              <w:spacing w:before="100"/>
              <w:ind w:left="497"/>
              <w:rPr>
                <w:rFonts w:ascii="Symbol" w:hAnsi="Symbol"/>
                <w:lang w:val="mn-MN"/>
              </w:rPr>
            </w:pPr>
            <w:r w:rsidRPr="00D84013">
              <w:rPr>
                <w:rFonts w:ascii="Symbol" w:hAnsi="Symbol"/>
                <w:color w:val="0000FF"/>
                <w:lang w:val="mn-MN"/>
              </w:rPr>
              <w:t></w:t>
            </w:r>
            <w:r w:rsidRPr="00D84013">
              <w:rPr>
                <w:color w:val="800000"/>
                <w:lang w:val="mn-MN"/>
              </w:rPr>
              <w:t xml:space="preserve">xs:complexType </w:t>
            </w:r>
            <w:r w:rsidRPr="00D84013">
              <w:rPr>
                <w:color w:val="FF0000"/>
                <w:lang w:val="mn-MN"/>
              </w:rPr>
              <w:t>name</w:t>
            </w:r>
            <w:r w:rsidRPr="00D84013">
              <w:rPr>
                <w:color w:val="0000FF"/>
                <w:lang w:val="mn-MN"/>
              </w:rPr>
              <w:t>=</w:t>
            </w:r>
            <w:r w:rsidRPr="00D84013">
              <w:rPr>
                <w:lang w:val="mn-MN"/>
              </w:rPr>
              <w:t>"tExternalSCL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"file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"xs:anyURI</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"id</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"version</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"revision</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497"/>
              <w:rPr>
                <w:rFonts w:ascii="Symbol" w:hAnsi="Symbol"/>
                <w:lang w:val="mn-MN"/>
              </w:rPr>
            </w:pPr>
            <w:r w:rsidRPr="00D84013">
              <w:rPr>
                <w:rFonts w:ascii="Symbol" w:hAnsi="Symbol"/>
                <w:color w:val="0000FF"/>
                <w:lang w:val="mn-MN"/>
              </w:rPr>
              <w:lastRenderedPageBreak/>
              <w:t></w:t>
            </w:r>
            <w:r w:rsidRPr="00D84013">
              <w:rPr>
                <w:color w:val="0000FF"/>
                <w:lang w:val="mn-MN"/>
              </w:rPr>
              <w:t>/</w:t>
            </w:r>
            <w:r w:rsidRPr="00D84013">
              <w:rPr>
                <w:color w:val="800000"/>
                <w:lang w:val="mn-MN"/>
              </w:rPr>
              <w:t>xs:complexType</w:t>
            </w:r>
            <w:r w:rsidRPr="00D84013">
              <w:rPr>
                <w:rFonts w:ascii="Symbol" w:hAnsi="Symbol"/>
                <w:color w:val="0000FF"/>
                <w:lang w:val="mn-MN"/>
              </w:rPr>
              <w:t></w:t>
            </w:r>
          </w:p>
          <w:p w:rsidR="0092506F" w:rsidRPr="00D84013" w:rsidRDefault="0092506F" w:rsidP="0092506F">
            <w:pPr>
              <w:pStyle w:val="BodyText"/>
              <w:ind w:left="497"/>
              <w:rPr>
                <w:rFonts w:ascii="Symbol" w:hAnsi="Symbol"/>
                <w:color w:val="0000FF"/>
                <w:lang w:val="mn-MN"/>
              </w:rPr>
            </w:pPr>
            <w:r w:rsidRPr="00D84013">
              <w:rPr>
                <w:rFonts w:ascii="Symbol" w:hAnsi="Symbol"/>
                <w:color w:val="0000FF"/>
                <w:lang w:val="mn-MN"/>
              </w:rPr>
              <w:t></w:t>
            </w:r>
            <w:r w:rsidRPr="00D84013">
              <w:rPr>
                <w:color w:val="800000"/>
                <w:lang w:val="mn-MN"/>
              </w:rPr>
              <w:t xml:space="preserve">xs:element </w:t>
            </w:r>
            <w:r w:rsidRPr="00D84013">
              <w:rPr>
                <w:color w:val="FF0000"/>
                <w:lang w:val="mn-MN"/>
              </w:rPr>
              <w:t>name</w:t>
            </w:r>
            <w:r w:rsidRPr="00D84013">
              <w:rPr>
                <w:color w:val="0000FF"/>
                <w:lang w:val="mn-MN"/>
              </w:rPr>
              <w:t>=</w:t>
            </w:r>
            <w:r w:rsidRPr="00D84013">
              <w:rPr>
                <w:lang w:val="mn-MN"/>
              </w:rPr>
              <w:t>"ExternalSCL</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"eTr-IEC61850-90-2:tExternalSCL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497"/>
              <w:rPr>
                <w:rFonts w:ascii="Symbol" w:hAnsi="Symbol"/>
                <w:color w:val="0000FF"/>
                <w:lang w:val="mn-MN"/>
              </w:rPr>
            </w:pPr>
          </w:p>
          <w:p w:rsidR="0092506F" w:rsidRPr="00D84013" w:rsidRDefault="0092506F" w:rsidP="0092506F">
            <w:pPr>
              <w:tabs>
                <w:tab w:val="left" w:pos="1574"/>
                <w:tab w:val="left" w:pos="1575"/>
              </w:tabs>
              <w:spacing w:before="1"/>
              <w:jc w:val="both"/>
              <w:rPr>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eTr-IEC61850-90-2:ExternalSCL элементийг eTr-IEC61850-90-2-ийн Хувийн төрөлд SCL  элементийн хамрах хүрээний  доор тавих.</w:t>
            </w:r>
          </w:p>
          <w:p w:rsidR="0092506F" w:rsidRPr="00D84013" w:rsidRDefault="0092506F" w:rsidP="00FD63A7">
            <w:pPr>
              <w:spacing w:before="4"/>
              <w:jc w:val="both"/>
              <w:rPr>
                <w:sz w:val="22"/>
                <w:szCs w:val="22"/>
                <w:lang w:val="mn-MN"/>
              </w:rPr>
            </w:pPr>
          </w:p>
        </w:tc>
        <w:tc>
          <w:tcPr>
            <w:tcW w:w="4788" w:type="dxa"/>
          </w:tcPr>
          <w:p w:rsidR="00FD63A7" w:rsidRPr="006A3E62" w:rsidRDefault="007A6669" w:rsidP="006A3E62">
            <w:pPr>
              <w:spacing w:line="276" w:lineRule="auto"/>
              <w:jc w:val="both"/>
              <w:rPr>
                <w:b/>
                <w:bCs/>
                <w:color w:val="000000"/>
                <w:shd w:val="clear" w:color="auto" w:fill="FFFFFF"/>
                <w:lang w:val="mn-MN"/>
              </w:rPr>
            </w:pPr>
            <w:r w:rsidRPr="006A3E62">
              <w:rPr>
                <w:b/>
                <w:bCs/>
                <w:color w:val="000000"/>
                <w:shd w:val="clear" w:color="auto" w:fill="FFFFFF"/>
                <w:lang w:val="mn-MN"/>
              </w:rPr>
              <w:lastRenderedPageBreak/>
              <w:t xml:space="preserve">6.3.3 </w:t>
            </w:r>
            <w:r w:rsidR="00FD63A7" w:rsidRPr="006A3E62">
              <w:rPr>
                <w:b/>
                <w:bCs/>
                <w:color w:val="000000"/>
                <w:shd w:val="clear" w:color="auto" w:fill="FFFFFF"/>
                <w:lang w:val="mn-MN"/>
              </w:rPr>
              <w:t>Modelling of data references between SCL files</w:t>
            </w:r>
          </w:p>
          <w:p w:rsidR="007A6669" w:rsidRPr="00D84013" w:rsidRDefault="007A6669" w:rsidP="007A6669">
            <w:pPr>
              <w:spacing w:before="4"/>
              <w:jc w:val="both"/>
              <w:rPr>
                <w:b/>
                <w:lang w:val="mn-MN"/>
              </w:rPr>
            </w:pPr>
          </w:p>
          <w:p w:rsidR="00FD63A7" w:rsidRPr="006A3E62" w:rsidRDefault="007A6669" w:rsidP="006A3E62">
            <w:pPr>
              <w:spacing w:line="276" w:lineRule="auto"/>
              <w:jc w:val="both"/>
              <w:rPr>
                <w:b/>
                <w:bCs/>
                <w:color w:val="000000"/>
                <w:shd w:val="clear" w:color="auto" w:fill="FFFFFF"/>
                <w:lang w:val="mn-MN"/>
              </w:rPr>
            </w:pPr>
            <w:r w:rsidRPr="006A3E62">
              <w:rPr>
                <w:b/>
                <w:bCs/>
                <w:color w:val="000000"/>
                <w:shd w:val="clear" w:color="auto" w:fill="FFFFFF"/>
                <w:lang w:val="mn-MN"/>
              </w:rPr>
              <w:t xml:space="preserve">6.3.3.1 </w:t>
            </w:r>
            <w:r w:rsidR="00FD63A7" w:rsidRPr="006A3E62">
              <w:rPr>
                <w:b/>
                <w:bCs/>
                <w:color w:val="000000"/>
                <w:shd w:val="clear" w:color="auto" w:fill="FFFFFF"/>
                <w:lang w:val="mn-MN"/>
              </w:rPr>
              <w:t>General</w:t>
            </w:r>
          </w:p>
          <w:p w:rsidR="007A6669" w:rsidRPr="00D84013" w:rsidRDefault="007A6669" w:rsidP="007A6669">
            <w:pPr>
              <w:spacing w:before="4"/>
              <w:jc w:val="both"/>
              <w:rPr>
                <w:b/>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To support automatic and manual testing it is essential to know where the original source of a data object is located. As the control centre SCD file may contain data objects from many different substations, it is essential to know in which substation SCD file the source of the information is defined. To support this, two new SCL elements are introduced. The element eTR-IEC61850-90-2:ExternalSCL can hold a storage location and  version  </w:t>
            </w:r>
            <w:r w:rsidRPr="006A3E62">
              <w:rPr>
                <w:bCs/>
                <w:color w:val="000000"/>
                <w:shd w:val="clear" w:color="auto" w:fill="FFFFFF"/>
                <w:lang w:val="mn-MN"/>
              </w:rPr>
              <w:lastRenderedPageBreak/>
              <w:t xml:space="preserve">information  of  a SCL file. The element eTr-IEC61850-90-2:ProxyOf (defined in </w:t>
            </w:r>
            <w:hyperlink w:anchor="_bookmark127" w:history="1">
              <w:r w:rsidRPr="006A3E62">
                <w:rPr>
                  <w:bCs/>
                  <w:color w:val="000000"/>
                  <w:shd w:val="clear" w:color="auto" w:fill="FFFFFF"/>
                  <w:lang w:val="mn-MN"/>
                </w:rPr>
                <w:t>6.3.3.3</w:t>
              </w:r>
            </w:hyperlink>
            <w:r w:rsidRPr="006A3E62">
              <w:rPr>
                <w:bCs/>
                <w:color w:val="000000"/>
                <w:shd w:val="clear" w:color="auto" w:fill="FFFFFF"/>
                <w:lang w:val="mn-MN"/>
              </w:rPr>
              <w:t>) gives a reference to a logical node, data object or data attribute in another IED. The IED may be contained in the  same, or in an external SCL File.</w:t>
            </w:r>
          </w:p>
          <w:p w:rsidR="007A6669" w:rsidRDefault="007A6669" w:rsidP="007A6669">
            <w:pPr>
              <w:spacing w:before="4"/>
              <w:jc w:val="both"/>
              <w:rPr>
                <w:lang w:val="mn-MN"/>
              </w:rPr>
            </w:pPr>
          </w:p>
          <w:p w:rsidR="006A3E62" w:rsidRDefault="006A3E62" w:rsidP="007A6669">
            <w:pPr>
              <w:spacing w:before="4"/>
              <w:jc w:val="both"/>
              <w:rPr>
                <w:lang w:val="mn-MN"/>
              </w:rPr>
            </w:pPr>
          </w:p>
          <w:p w:rsidR="006A3E62" w:rsidRDefault="006A3E62" w:rsidP="007A6669">
            <w:pPr>
              <w:spacing w:before="4"/>
              <w:jc w:val="both"/>
              <w:rPr>
                <w:lang w:val="mn-MN"/>
              </w:rPr>
            </w:pPr>
          </w:p>
          <w:p w:rsidR="006A3E62" w:rsidRDefault="006A3E62" w:rsidP="007A6669">
            <w:pPr>
              <w:spacing w:before="4"/>
              <w:jc w:val="both"/>
              <w:rPr>
                <w:lang w:val="mn-MN"/>
              </w:rPr>
            </w:pPr>
          </w:p>
          <w:p w:rsidR="006A3E62" w:rsidRDefault="006A3E62" w:rsidP="007A6669">
            <w:pPr>
              <w:spacing w:before="4"/>
              <w:jc w:val="both"/>
              <w:rPr>
                <w:lang w:val="mn-MN"/>
              </w:rPr>
            </w:pPr>
          </w:p>
          <w:p w:rsidR="006A3E62" w:rsidRPr="00D84013" w:rsidRDefault="006A3E62" w:rsidP="007A6669">
            <w:pPr>
              <w:spacing w:before="4"/>
              <w:jc w:val="both"/>
              <w:rPr>
                <w:lang w:val="mn-MN"/>
              </w:rPr>
            </w:pPr>
          </w:p>
          <w:p w:rsidR="00FD63A7" w:rsidRPr="006A3E62" w:rsidRDefault="007A6669" w:rsidP="006A3E62">
            <w:pPr>
              <w:spacing w:line="276" w:lineRule="auto"/>
              <w:jc w:val="both"/>
              <w:rPr>
                <w:b/>
                <w:bCs/>
                <w:color w:val="000000"/>
                <w:shd w:val="clear" w:color="auto" w:fill="FFFFFF"/>
                <w:lang w:val="mn-MN"/>
              </w:rPr>
            </w:pPr>
            <w:r w:rsidRPr="006A3E62">
              <w:rPr>
                <w:b/>
                <w:bCs/>
                <w:color w:val="000000"/>
                <w:shd w:val="clear" w:color="auto" w:fill="FFFFFF"/>
                <w:lang w:val="mn-MN"/>
              </w:rPr>
              <w:t xml:space="preserve">6.3.3.2 </w:t>
            </w:r>
            <w:r w:rsidR="00FD63A7" w:rsidRPr="006A3E62">
              <w:rPr>
                <w:b/>
                <w:bCs/>
                <w:color w:val="000000"/>
                <w:shd w:val="clear" w:color="auto" w:fill="FFFFFF"/>
                <w:lang w:val="mn-MN"/>
              </w:rPr>
              <w:t>eTr-IEC61850-90-2:ExternalSCL</w:t>
            </w:r>
          </w:p>
          <w:p w:rsidR="00FD63A7" w:rsidRPr="00D84013" w:rsidRDefault="00FD63A7" w:rsidP="007A6669">
            <w:pPr>
              <w:spacing w:before="4"/>
              <w:jc w:val="both"/>
              <w:rPr>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The element eTr-IEC61850-90-2:ExternalSCL is used to hold the storage location of an  external SCL file. The attribute name is used as a key for a reference in the element eTr- IEC61850-90-2:ProxyOf defined in 6.3.3.3 of this technical report.</w:t>
            </w:r>
          </w:p>
          <w:p w:rsidR="00FD63A7" w:rsidRPr="006A3E62" w:rsidRDefault="00FD63A7" w:rsidP="006A3E62">
            <w:pPr>
              <w:spacing w:line="276" w:lineRule="auto"/>
              <w:jc w:val="both"/>
              <w:rPr>
                <w:bCs/>
                <w:color w:val="000000"/>
                <w:shd w:val="clear" w:color="auto" w:fill="FFFFFF"/>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Figure 23 shows the diagram of the eTr-IEC61850-90-2:ExternalSCL schema extension.</w:t>
            </w:r>
          </w:p>
          <w:p w:rsidR="00FD63A7" w:rsidRPr="00D84013" w:rsidRDefault="00FD63A7" w:rsidP="007A6669">
            <w:pPr>
              <w:spacing w:before="4"/>
              <w:jc w:val="both"/>
              <w:rPr>
                <w:lang w:val="mn-MN"/>
              </w:rPr>
            </w:pPr>
          </w:p>
          <w:p w:rsidR="00FD63A7" w:rsidRPr="00D84013" w:rsidRDefault="00FD63A7" w:rsidP="00FD63A7">
            <w:pPr>
              <w:tabs>
                <w:tab w:val="left" w:pos="1347"/>
                <w:tab w:val="left" w:pos="1348"/>
              </w:tabs>
              <w:ind w:left="1347"/>
              <w:outlineLvl w:val="3"/>
              <w:rPr>
                <w:lang w:val="mn-MN"/>
              </w:rPr>
            </w:pPr>
          </w:p>
          <w:p w:rsidR="0092506F" w:rsidRPr="00D84013" w:rsidRDefault="0092506F" w:rsidP="0092506F">
            <w:pPr>
              <w:tabs>
                <w:tab w:val="left" w:pos="1574"/>
                <w:tab w:val="left" w:pos="1575"/>
              </w:tabs>
              <w:spacing w:before="1"/>
              <w:jc w:val="both"/>
              <w:rPr>
                <w:lang w:val="mn-MN"/>
              </w:rPr>
            </w:pPr>
            <w:r w:rsidRPr="00D84013">
              <w:rPr>
                <w:lang w:val="mn-MN"/>
              </w:rPr>
              <w:t>Excerpt from the XML schema:</w:t>
            </w:r>
          </w:p>
          <w:p w:rsidR="0092506F" w:rsidRPr="00D84013" w:rsidRDefault="0092506F" w:rsidP="0092506F">
            <w:pPr>
              <w:spacing w:before="1"/>
              <w:rPr>
                <w:sz w:val="18"/>
                <w:lang w:val="mn-MN"/>
              </w:rPr>
            </w:pPr>
          </w:p>
          <w:p w:rsidR="0092506F" w:rsidRPr="00D84013" w:rsidRDefault="0092506F" w:rsidP="0092506F">
            <w:pPr>
              <w:pStyle w:val="BodyText"/>
              <w:spacing w:before="100"/>
              <w:ind w:left="497"/>
              <w:rPr>
                <w:rFonts w:ascii="Symbol" w:hAnsi="Symbol"/>
                <w:lang w:val="mn-MN"/>
              </w:rPr>
            </w:pPr>
            <w:r w:rsidRPr="00D84013">
              <w:rPr>
                <w:rFonts w:ascii="Symbol" w:hAnsi="Symbol"/>
                <w:color w:val="0000FF"/>
                <w:lang w:val="mn-MN"/>
              </w:rPr>
              <w:t></w:t>
            </w:r>
            <w:r w:rsidRPr="00D84013">
              <w:rPr>
                <w:color w:val="800000"/>
                <w:lang w:val="mn-MN"/>
              </w:rPr>
              <w:t xml:space="preserve">xs:complexType </w:t>
            </w:r>
            <w:r w:rsidRPr="00D84013">
              <w:rPr>
                <w:color w:val="FF0000"/>
                <w:lang w:val="mn-MN"/>
              </w:rPr>
              <w:t>name</w:t>
            </w:r>
            <w:r w:rsidRPr="00D84013">
              <w:rPr>
                <w:color w:val="0000FF"/>
                <w:lang w:val="mn-MN"/>
              </w:rPr>
              <w:t>=</w:t>
            </w:r>
            <w:r w:rsidRPr="00D84013">
              <w:rPr>
                <w:lang w:val="mn-MN"/>
              </w:rPr>
              <w:t>"tExternalSCL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"file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"xs:anyURI</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"id</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"version</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"revision</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497"/>
              <w:rPr>
                <w:rFonts w:ascii="Symbol" w:hAnsi="Symbol"/>
                <w:lang w:val="mn-MN"/>
              </w:rPr>
            </w:pPr>
            <w:r w:rsidRPr="00D84013">
              <w:rPr>
                <w:rFonts w:ascii="Symbol" w:hAnsi="Symbol"/>
                <w:color w:val="0000FF"/>
                <w:lang w:val="mn-MN"/>
              </w:rPr>
              <w:lastRenderedPageBreak/>
              <w:t></w:t>
            </w:r>
            <w:r w:rsidRPr="00D84013">
              <w:rPr>
                <w:color w:val="0000FF"/>
                <w:lang w:val="mn-MN"/>
              </w:rPr>
              <w:t>/</w:t>
            </w:r>
            <w:r w:rsidRPr="00D84013">
              <w:rPr>
                <w:color w:val="800000"/>
                <w:lang w:val="mn-MN"/>
              </w:rPr>
              <w:t>xs:complexType</w:t>
            </w:r>
            <w:r w:rsidRPr="00D84013">
              <w:rPr>
                <w:rFonts w:ascii="Symbol" w:hAnsi="Symbol"/>
                <w:color w:val="0000FF"/>
                <w:lang w:val="mn-MN"/>
              </w:rPr>
              <w:t></w:t>
            </w:r>
          </w:p>
          <w:p w:rsidR="0092506F" w:rsidRPr="00D84013" w:rsidRDefault="0092506F" w:rsidP="0092506F">
            <w:pPr>
              <w:pStyle w:val="BodyText"/>
              <w:ind w:left="497"/>
              <w:rPr>
                <w:rFonts w:ascii="Symbol" w:hAnsi="Symbol"/>
                <w:color w:val="0000FF"/>
                <w:lang w:val="mn-MN"/>
              </w:rPr>
            </w:pPr>
            <w:r w:rsidRPr="00D84013">
              <w:rPr>
                <w:rFonts w:ascii="Symbol" w:hAnsi="Symbol"/>
                <w:color w:val="0000FF"/>
                <w:lang w:val="mn-MN"/>
              </w:rPr>
              <w:t></w:t>
            </w:r>
            <w:r w:rsidRPr="00D84013">
              <w:rPr>
                <w:color w:val="800000"/>
                <w:lang w:val="mn-MN"/>
              </w:rPr>
              <w:t xml:space="preserve">xs:element </w:t>
            </w:r>
            <w:r w:rsidRPr="00D84013">
              <w:rPr>
                <w:color w:val="FF0000"/>
                <w:lang w:val="mn-MN"/>
              </w:rPr>
              <w:t>name</w:t>
            </w:r>
            <w:r w:rsidRPr="00D84013">
              <w:rPr>
                <w:color w:val="0000FF"/>
                <w:lang w:val="mn-MN"/>
              </w:rPr>
              <w:t>=</w:t>
            </w:r>
            <w:r w:rsidRPr="00D84013">
              <w:rPr>
                <w:lang w:val="mn-MN"/>
              </w:rPr>
              <w:t>"ExternalSCL</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"eTr-IEC61850-90-2:tExternalSCL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497"/>
              <w:rPr>
                <w:rFonts w:ascii="Symbol" w:hAnsi="Symbol"/>
                <w:color w:val="0000FF"/>
                <w:lang w:val="mn-MN"/>
              </w:rPr>
            </w:pPr>
          </w:p>
          <w:p w:rsidR="0092506F" w:rsidRPr="00D84013" w:rsidRDefault="0092506F" w:rsidP="0092506F">
            <w:pPr>
              <w:pStyle w:val="BodyText"/>
              <w:ind w:left="497"/>
              <w:rPr>
                <w:rFonts w:ascii="Symbol" w:hAnsi="Symbol"/>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eTr-IEC61850-90-2:ExternalSCL is put in a Private of type eTr-IEC61850-90-2 below the root SCL element. The attributes of the eTr-IEC61850-90-2:ExternalSCL element are defined  in </w:t>
            </w:r>
            <w:hyperlink w:anchor="_bookmark126" w:history="1">
              <w:r w:rsidRPr="006A3E62">
                <w:rPr>
                  <w:bCs/>
                  <w:color w:val="000000"/>
                  <w:shd w:val="clear" w:color="auto" w:fill="FFFFFF"/>
                  <w:lang w:val="mn-MN"/>
                </w:rPr>
                <w:t>Table 12.</w:t>
              </w:r>
            </w:hyperlink>
          </w:p>
          <w:p w:rsidR="00FD63A7" w:rsidRPr="00D84013" w:rsidRDefault="00FD63A7" w:rsidP="0092506F">
            <w:pPr>
              <w:spacing w:before="4"/>
              <w:rPr>
                <w:lang w:val="mn-MN"/>
              </w:rPr>
            </w:pPr>
          </w:p>
        </w:tc>
      </w:tr>
      <w:tr w:rsidR="00CA71F6" w:rsidRPr="00D84013" w:rsidTr="00CA71F6">
        <w:tc>
          <w:tcPr>
            <w:tcW w:w="9576" w:type="dxa"/>
            <w:gridSpan w:val="2"/>
          </w:tcPr>
          <w:p w:rsidR="00CA71F6" w:rsidRPr="00D84013" w:rsidRDefault="00CA71F6" w:rsidP="00CA71F6">
            <w:pPr>
              <w:spacing w:before="4"/>
              <w:jc w:val="center"/>
              <w:rPr>
                <w:b/>
                <w:lang w:val="mn-MN"/>
              </w:rPr>
            </w:pPr>
          </w:p>
          <w:p w:rsidR="00CA71F6" w:rsidRPr="00D84013" w:rsidRDefault="00CA71F6" w:rsidP="00CA71F6">
            <w:pPr>
              <w:spacing w:before="4"/>
              <w:jc w:val="center"/>
              <w:rPr>
                <w:b/>
                <w:lang w:val="mn-MN"/>
              </w:rPr>
            </w:pPr>
            <w:r w:rsidRPr="00D84013">
              <w:rPr>
                <w:noProof/>
              </w:rPr>
              <w:drawing>
                <wp:inline distT="0" distB="0" distL="0" distR="0" wp14:anchorId="3C2F3B20" wp14:editId="34DA9D32">
                  <wp:extent cx="3733800" cy="2228850"/>
                  <wp:effectExtent l="0" t="0" r="0" b="0"/>
                  <wp:docPr id="13302" name="Picture 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733800" cy="2228850"/>
                          </a:xfrm>
                          <a:prstGeom prst="rect">
                            <a:avLst/>
                          </a:prstGeom>
                        </pic:spPr>
                      </pic:pic>
                    </a:graphicData>
                  </a:graphic>
                </wp:inline>
              </w:drawing>
            </w:r>
          </w:p>
        </w:tc>
      </w:tr>
      <w:tr w:rsidR="00CA71F6" w:rsidRPr="00D84013" w:rsidTr="00FD63A7">
        <w:tc>
          <w:tcPr>
            <w:tcW w:w="4788" w:type="dxa"/>
          </w:tcPr>
          <w:p w:rsidR="00CA71F6" w:rsidRPr="006A3E62" w:rsidRDefault="00CA71F6" w:rsidP="006A3E62">
            <w:pPr>
              <w:spacing w:line="276" w:lineRule="auto"/>
              <w:jc w:val="both"/>
              <w:rPr>
                <w:b/>
                <w:bCs/>
                <w:color w:val="000000"/>
                <w:shd w:val="clear" w:color="auto" w:fill="FFFFFF"/>
                <w:lang w:val="mn-MN"/>
              </w:rPr>
            </w:pPr>
            <w:r w:rsidRPr="006A3E62">
              <w:rPr>
                <w:b/>
                <w:bCs/>
                <w:color w:val="000000"/>
                <w:shd w:val="clear" w:color="auto" w:fill="FFFFFF"/>
                <w:lang w:val="mn-MN"/>
              </w:rPr>
              <w:t>23-р зураг – eTr-IEC61850-90-2:ExternalSCL элементийн схем</w:t>
            </w:r>
          </w:p>
          <w:p w:rsidR="00CA71F6" w:rsidRPr="006A3E62" w:rsidRDefault="00CA71F6" w:rsidP="006A3E62">
            <w:pPr>
              <w:spacing w:line="276" w:lineRule="auto"/>
              <w:jc w:val="both"/>
              <w:rPr>
                <w:b/>
                <w:bCs/>
                <w:color w:val="000000"/>
                <w:shd w:val="clear" w:color="auto" w:fill="FFFFFF"/>
                <w:lang w:val="mn-MN"/>
              </w:rPr>
            </w:pPr>
          </w:p>
        </w:tc>
        <w:tc>
          <w:tcPr>
            <w:tcW w:w="4788" w:type="dxa"/>
          </w:tcPr>
          <w:p w:rsidR="00CA71F6" w:rsidRPr="006A3E62" w:rsidRDefault="00CA71F6" w:rsidP="006A3E62">
            <w:pPr>
              <w:spacing w:line="276" w:lineRule="auto"/>
              <w:jc w:val="both"/>
              <w:rPr>
                <w:b/>
                <w:bCs/>
                <w:color w:val="000000"/>
                <w:shd w:val="clear" w:color="auto" w:fill="FFFFFF"/>
                <w:lang w:val="mn-MN"/>
              </w:rPr>
            </w:pPr>
            <w:r w:rsidRPr="006A3E62">
              <w:rPr>
                <w:b/>
                <w:bCs/>
                <w:color w:val="000000"/>
                <w:shd w:val="clear" w:color="auto" w:fill="FFFFFF"/>
                <w:lang w:val="mn-MN"/>
              </w:rPr>
              <w:t>Figure 23 – Diagram of eTr-IEC61850-90-2:ExternalSCL</w:t>
            </w:r>
          </w:p>
          <w:p w:rsidR="00CA71F6" w:rsidRPr="006A3E62" w:rsidRDefault="00CA71F6" w:rsidP="006A3E62">
            <w:pPr>
              <w:spacing w:line="276" w:lineRule="auto"/>
              <w:jc w:val="both"/>
              <w:rPr>
                <w:b/>
                <w:bCs/>
                <w:color w:val="000000"/>
                <w:shd w:val="clear" w:color="auto" w:fill="FFFFFF"/>
                <w:lang w:val="mn-MN"/>
              </w:rPr>
            </w:pPr>
          </w:p>
        </w:tc>
      </w:tr>
    </w:tbl>
    <w:p w:rsidR="0092506F" w:rsidRPr="00D84013" w:rsidRDefault="0092506F" w:rsidP="0092506F">
      <w:pPr>
        <w:spacing w:before="1"/>
        <w:rPr>
          <w:b/>
          <w:sz w:val="26"/>
          <w:lang w:val="mn-MN"/>
        </w:rPr>
      </w:pPr>
    </w:p>
    <w:p w:rsidR="0092506F" w:rsidRPr="00D84013" w:rsidRDefault="0092506F" w:rsidP="0092506F">
      <w:pPr>
        <w:ind w:right="169"/>
        <w:jc w:val="center"/>
        <w:rPr>
          <w:b/>
          <w:lang w:val="mn-MN"/>
        </w:rPr>
      </w:pPr>
      <w:r w:rsidRPr="00D84013">
        <w:rPr>
          <w:b/>
          <w:lang w:val="mn-MN"/>
        </w:rPr>
        <w:t>12</w:t>
      </w:r>
      <w:r w:rsidR="00B50E05">
        <w:rPr>
          <w:b/>
          <w:lang w:val="mn-MN"/>
        </w:rPr>
        <w:t xml:space="preserve">-р хүснэгт – </w:t>
      </w:r>
      <w:r w:rsidRPr="00D84013">
        <w:rPr>
          <w:b/>
          <w:lang w:val="mn-MN"/>
        </w:rPr>
        <w:t>eTr-IEC61850-90-2:ExternalSCL элементийн шинж чанар</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Шинж чанарын нэр</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D84013" w:rsidTr="00CA71F6">
        <w:tc>
          <w:tcPr>
            <w:tcW w:w="4788" w:type="dxa"/>
          </w:tcPr>
          <w:p w:rsidR="00CA71F6" w:rsidRPr="00D84013" w:rsidRDefault="00CA71F6" w:rsidP="00CA71F6">
            <w:pPr>
              <w:spacing w:before="57"/>
              <w:ind w:left="107"/>
              <w:rPr>
                <w:sz w:val="20"/>
                <w:szCs w:val="20"/>
                <w:lang w:val="mn-MN"/>
              </w:rPr>
            </w:pPr>
            <w:r w:rsidRPr="00D84013">
              <w:rPr>
                <w:sz w:val="20"/>
                <w:szCs w:val="20"/>
                <w:lang w:val="mn-MN"/>
              </w:rPr>
              <w:t>нэр</w:t>
            </w:r>
          </w:p>
        </w:tc>
        <w:tc>
          <w:tcPr>
            <w:tcW w:w="4788" w:type="dxa"/>
          </w:tcPr>
          <w:p w:rsidR="00CA71F6" w:rsidRPr="00D84013" w:rsidRDefault="00CA71F6" w:rsidP="00CA71F6">
            <w:pPr>
              <w:spacing w:before="57"/>
              <w:ind w:left="108"/>
              <w:rPr>
                <w:sz w:val="20"/>
                <w:szCs w:val="20"/>
                <w:lang w:val="mn-MN"/>
              </w:rPr>
            </w:pPr>
            <w:r w:rsidRPr="00D84013">
              <w:rPr>
                <w:sz w:val="20"/>
                <w:szCs w:val="20"/>
                <w:lang w:val="mn-MN"/>
              </w:rPr>
              <w:t xml:space="preserve"> ExternalSCL блокийн нэр</w:t>
            </w:r>
          </w:p>
        </w:tc>
      </w:tr>
      <w:tr w:rsidR="00CA71F6" w:rsidRPr="00D84013" w:rsidTr="00CA71F6">
        <w:tc>
          <w:tcPr>
            <w:tcW w:w="4788" w:type="dxa"/>
          </w:tcPr>
          <w:p w:rsidR="00CA71F6" w:rsidRPr="00D84013" w:rsidRDefault="00CA71F6" w:rsidP="00CA71F6">
            <w:pPr>
              <w:spacing w:before="58"/>
              <w:ind w:left="107"/>
              <w:rPr>
                <w:sz w:val="20"/>
                <w:szCs w:val="20"/>
                <w:lang w:val="mn-MN"/>
              </w:rPr>
            </w:pPr>
            <w:r w:rsidRPr="00D84013">
              <w:rPr>
                <w:sz w:val="20"/>
                <w:szCs w:val="20"/>
                <w:lang w:val="mn-MN"/>
              </w:rPr>
              <w:t>файл</w:t>
            </w:r>
          </w:p>
        </w:tc>
        <w:tc>
          <w:tcPr>
            <w:tcW w:w="4788" w:type="dxa"/>
          </w:tcPr>
          <w:p w:rsidR="00CA71F6" w:rsidRPr="00D84013" w:rsidRDefault="00CA71F6" w:rsidP="00CA71F6">
            <w:pPr>
              <w:spacing w:before="58"/>
              <w:ind w:left="108"/>
              <w:rPr>
                <w:sz w:val="20"/>
                <w:szCs w:val="20"/>
                <w:lang w:val="mn-MN"/>
              </w:rPr>
            </w:pPr>
            <w:r w:rsidRPr="00D84013">
              <w:rPr>
                <w:sz w:val="20"/>
                <w:szCs w:val="20"/>
                <w:lang w:val="mn-MN"/>
              </w:rPr>
              <w:t xml:space="preserve"> Лавлагаажсан SCL файлын URI</w:t>
            </w:r>
          </w:p>
        </w:tc>
      </w:tr>
      <w:tr w:rsidR="00CA71F6" w:rsidRPr="00B50E05" w:rsidTr="00CA71F6">
        <w:tc>
          <w:tcPr>
            <w:tcW w:w="4788" w:type="dxa"/>
          </w:tcPr>
          <w:p w:rsidR="00CA71F6" w:rsidRPr="00D84013" w:rsidRDefault="00CA71F6" w:rsidP="00CA71F6">
            <w:pPr>
              <w:spacing w:before="57"/>
              <w:ind w:left="107"/>
              <w:rPr>
                <w:sz w:val="20"/>
                <w:szCs w:val="20"/>
                <w:lang w:val="mn-MN"/>
              </w:rPr>
            </w:pPr>
            <w:r w:rsidRPr="00D84013">
              <w:rPr>
                <w:sz w:val="20"/>
                <w:szCs w:val="20"/>
                <w:lang w:val="mn-MN"/>
              </w:rPr>
              <w:t>id</w:t>
            </w:r>
          </w:p>
        </w:tc>
        <w:tc>
          <w:tcPr>
            <w:tcW w:w="4788" w:type="dxa"/>
          </w:tcPr>
          <w:p w:rsidR="00CA71F6" w:rsidRPr="00D84013" w:rsidRDefault="00CA71F6" w:rsidP="00CA71F6">
            <w:pPr>
              <w:spacing w:before="57"/>
              <w:ind w:left="108"/>
              <w:rPr>
                <w:sz w:val="20"/>
                <w:szCs w:val="20"/>
                <w:lang w:val="mn-MN"/>
              </w:rPr>
            </w:pPr>
            <w:r w:rsidRPr="00D84013">
              <w:rPr>
                <w:sz w:val="20"/>
                <w:szCs w:val="20"/>
                <w:lang w:val="mn-MN"/>
              </w:rPr>
              <w:t>Лавлагаажсан SCL файлын Толгойн элемент дэх ID шинж чанарын утга</w:t>
            </w:r>
          </w:p>
        </w:tc>
      </w:tr>
      <w:tr w:rsidR="00CA71F6" w:rsidRPr="00B50E05" w:rsidTr="00CA71F6">
        <w:tc>
          <w:tcPr>
            <w:tcW w:w="4788" w:type="dxa"/>
          </w:tcPr>
          <w:p w:rsidR="00CA71F6" w:rsidRPr="00D84013" w:rsidRDefault="00CA71F6" w:rsidP="00CA71F6">
            <w:pPr>
              <w:spacing w:before="58"/>
              <w:ind w:left="107"/>
              <w:rPr>
                <w:sz w:val="20"/>
                <w:szCs w:val="20"/>
                <w:lang w:val="mn-MN"/>
              </w:rPr>
            </w:pPr>
            <w:r w:rsidRPr="00D84013">
              <w:rPr>
                <w:sz w:val="20"/>
                <w:szCs w:val="20"/>
                <w:lang w:val="mn-MN"/>
              </w:rPr>
              <w:t>хувилбар</w:t>
            </w:r>
          </w:p>
        </w:tc>
        <w:tc>
          <w:tcPr>
            <w:tcW w:w="4788" w:type="dxa"/>
          </w:tcPr>
          <w:p w:rsidR="00CA71F6" w:rsidRPr="00D84013" w:rsidRDefault="00CA71F6" w:rsidP="00CA71F6">
            <w:pPr>
              <w:spacing w:before="58"/>
              <w:ind w:left="108"/>
              <w:rPr>
                <w:sz w:val="20"/>
                <w:szCs w:val="20"/>
                <w:lang w:val="mn-MN"/>
              </w:rPr>
            </w:pPr>
            <w:r w:rsidRPr="00D84013">
              <w:rPr>
                <w:sz w:val="20"/>
                <w:szCs w:val="20"/>
                <w:lang w:val="mn-MN"/>
              </w:rPr>
              <w:t>Лавлагаажсан SCL файлын Толгойн элемент дэх шинж чанарын хувилбарын утга</w:t>
            </w:r>
          </w:p>
        </w:tc>
      </w:tr>
      <w:tr w:rsidR="00CA71F6" w:rsidRPr="00B50E05" w:rsidTr="00CA71F6">
        <w:tc>
          <w:tcPr>
            <w:tcW w:w="4788" w:type="dxa"/>
          </w:tcPr>
          <w:p w:rsidR="00CA71F6" w:rsidRPr="00D84013" w:rsidRDefault="00CA71F6" w:rsidP="00CA71F6">
            <w:pPr>
              <w:spacing w:before="57"/>
              <w:ind w:left="107"/>
              <w:rPr>
                <w:sz w:val="20"/>
                <w:szCs w:val="20"/>
                <w:lang w:val="mn-MN"/>
              </w:rPr>
            </w:pPr>
            <w:r w:rsidRPr="00D84013">
              <w:rPr>
                <w:sz w:val="20"/>
                <w:szCs w:val="20"/>
                <w:lang w:val="mn-MN"/>
              </w:rPr>
              <w:t>засвар</w:t>
            </w:r>
          </w:p>
        </w:tc>
        <w:tc>
          <w:tcPr>
            <w:tcW w:w="4788" w:type="dxa"/>
          </w:tcPr>
          <w:p w:rsidR="00CA71F6" w:rsidRPr="00D84013" w:rsidRDefault="00CA71F6" w:rsidP="00CA71F6">
            <w:pPr>
              <w:spacing w:before="57"/>
              <w:ind w:left="108"/>
              <w:rPr>
                <w:sz w:val="20"/>
                <w:szCs w:val="20"/>
                <w:lang w:val="mn-MN"/>
              </w:rPr>
            </w:pPr>
            <w:r w:rsidRPr="00D84013">
              <w:rPr>
                <w:sz w:val="20"/>
                <w:szCs w:val="20"/>
                <w:lang w:val="mn-MN"/>
              </w:rPr>
              <w:t>Лавлагаажсан SCL файлын Толгойн элемент дэх засвар хийгдсэн шинж чанарын утга</w:t>
            </w:r>
          </w:p>
        </w:tc>
      </w:tr>
    </w:tbl>
    <w:p w:rsidR="00CA71F6" w:rsidRPr="00D84013" w:rsidRDefault="00CA71F6" w:rsidP="0092506F">
      <w:pPr>
        <w:ind w:right="169"/>
        <w:jc w:val="center"/>
        <w:rPr>
          <w:b/>
          <w:lang w:val="mn-MN"/>
        </w:rPr>
      </w:pPr>
    </w:p>
    <w:p w:rsidR="0092506F" w:rsidRPr="00D84013" w:rsidRDefault="0092506F" w:rsidP="0092506F">
      <w:pPr>
        <w:pStyle w:val="NoSpacing"/>
        <w:spacing w:line="276" w:lineRule="auto"/>
        <w:rPr>
          <w:b/>
          <w:sz w:val="20"/>
          <w:szCs w:val="20"/>
          <w:lang w:val="mn-MN"/>
        </w:rPr>
      </w:pPr>
    </w:p>
    <w:p w:rsidR="0092506F" w:rsidRPr="00D84013" w:rsidRDefault="0092506F" w:rsidP="0092506F">
      <w:pPr>
        <w:ind w:right="169"/>
        <w:jc w:val="center"/>
        <w:rPr>
          <w:b/>
          <w:lang w:val="mn-MN"/>
        </w:rPr>
      </w:pPr>
      <w:r w:rsidRPr="00D84013">
        <w:rPr>
          <w:b/>
          <w:lang w:val="mn-MN"/>
        </w:rPr>
        <w:t>Table 12 – Attributes of the eTr-IEC61850-90-2:ExternalSCL element</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lastRenderedPageBreak/>
              <w:t>Attribute name</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Description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The name of the ExternalSCL block</w:t>
            </w:r>
          </w:p>
        </w:tc>
      </w:tr>
      <w:tr w:rsidR="00CA71F6" w:rsidRPr="00D84013"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file</w:t>
            </w:r>
          </w:p>
        </w:tc>
        <w:tc>
          <w:tcPr>
            <w:tcW w:w="4788" w:type="dxa"/>
          </w:tcPr>
          <w:p w:rsidR="00CA71F6" w:rsidRPr="00D84013" w:rsidRDefault="00CA71F6" w:rsidP="00CA71F6">
            <w:pPr>
              <w:pStyle w:val="TableParagraph"/>
              <w:spacing w:before="58"/>
              <w:ind w:left="108"/>
              <w:rPr>
                <w:sz w:val="20"/>
                <w:szCs w:val="20"/>
                <w:lang w:val="mn-MN"/>
              </w:rPr>
            </w:pPr>
            <w:r w:rsidRPr="00D84013">
              <w:rPr>
                <w:sz w:val="20"/>
                <w:szCs w:val="20"/>
                <w:lang w:val="mn-MN"/>
              </w:rPr>
              <w:t>URI of the referenced SCL file</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id</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Value of the id attribute in the Header element of the referenced SCL file</w:t>
            </w:r>
          </w:p>
        </w:tc>
      </w:tr>
      <w:tr w:rsidR="00CA71F6" w:rsidRPr="00D84013"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version</w:t>
            </w:r>
          </w:p>
        </w:tc>
        <w:tc>
          <w:tcPr>
            <w:tcW w:w="4788" w:type="dxa"/>
          </w:tcPr>
          <w:p w:rsidR="00CA71F6" w:rsidRPr="00D84013" w:rsidRDefault="00CA71F6" w:rsidP="00CA71F6">
            <w:pPr>
              <w:pStyle w:val="TableParagraph"/>
              <w:spacing w:before="58"/>
              <w:ind w:left="108"/>
              <w:rPr>
                <w:sz w:val="20"/>
                <w:szCs w:val="20"/>
                <w:lang w:val="mn-MN"/>
              </w:rPr>
            </w:pPr>
            <w:r w:rsidRPr="00D84013">
              <w:rPr>
                <w:sz w:val="20"/>
                <w:szCs w:val="20"/>
                <w:lang w:val="mn-MN"/>
              </w:rPr>
              <w:t>Value of the version attribute in the Header element of the referenced SCL file</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revision</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Value of the revision attribute in the Header element of the referenced SCL file</w:t>
            </w:r>
          </w:p>
        </w:tc>
      </w:tr>
    </w:tbl>
    <w:p w:rsidR="00CA71F6" w:rsidRPr="00D84013" w:rsidRDefault="00CA71F6" w:rsidP="0092506F">
      <w:pPr>
        <w:ind w:right="169"/>
        <w:jc w:val="center"/>
        <w:rPr>
          <w:b/>
          <w:lang w:val="mn-MN"/>
        </w:rPr>
      </w:pPr>
    </w:p>
    <w:p w:rsidR="0092506F" w:rsidRPr="00D84013" w:rsidRDefault="0092506F" w:rsidP="0092506F">
      <w:pPr>
        <w:spacing w:before="1"/>
        <w:rPr>
          <w:b/>
          <w:sz w:val="26"/>
          <w:lang w:val="mn-MN"/>
        </w:rPr>
      </w:pPr>
    </w:p>
    <w:tbl>
      <w:tblPr>
        <w:tblStyle w:val="TableGrid"/>
        <w:tblW w:w="0" w:type="auto"/>
        <w:tblLook w:val="04A0" w:firstRow="1" w:lastRow="0" w:firstColumn="1" w:lastColumn="0" w:noHBand="0" w:noVBand="1"/>
      </w:tblPr>
      <w:tblGrid>
        <w:gridCol w:w="4788"/>
        <w:gridCol w:w="4788"/>
      </w:tblGrid>
      <w:tr w:rsidR="0092506F" w:rsidRPr="00D84013" w:rsidTr="0092506F">
        <w:tc>
          <w:tcPr>
            <w:tcW w:w="4788" w:type="dxa"/>
          </w:tcPr>
          <w:p w:rsidR="0092506F" w:rsidRPr="00D84013" w:rsidRDefault="0092506F" w:rsidP="0092506F">
            <w:pPr>
              <w:tabs>
                <w:tab w:val="left" w:pos="1574"/>
                <w:tab w:val="left" w:pos="1575"/>
              </w:tabs>
              <w:jc w:val="both"/>
              <w:rPr>
                <w:sz w:val="22"/>
                <w:szCs w:val="22"/>
                <w:lang w:val="mn-MN"/>
              </w:rPr>
            </w:pPr>
            <w:r w:rsidRPr="00D84013">
              <w:rPr>
                <w:b/>
                <w:lang w:val="mn-MN"/>
              </w:rPr>
              <w:t>6.3.3.3 Элемент</w:t>
            </w:r>
            <w:r w:rsidRPr="00D84013">
              <w:rPr>
                <w:lang w:val="mn-MN"/>
              </w:rPr>
              <w:t xml:space="preserve"> </w:t>
            </w:r>
            <w:r w:rsidRPr="00D84013">
              <w:rPr>
                <w:b/>
                <w:spacing w:val="6"/>
                <w:lang w:val="mn-MN"/>
              </w:rPr>
              <w:t>eTr-IEC61850-90-2:ProxyOf</w:t>
            </w:r>
          </w:p>
          <w:p w:rsidR="0092506F" w:rsidRPr="00D84013" w:rsidRDefault="0092506F" w:rsidP="0092506F">
            <w:pPr>
              <w:spacing w:before="7"/>
              <w:jc w:val="both"/>
              <w:rPr>
                <w:sz w:val="22"/>
                <w:szCs w:val="22"/>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Ижил болон өөр УЭТ дэх логик зангилаа бүр өөр логик зангилааны Proxy байх ба автомат болон гар туршилтыг дэмжихийн тулд XML элемент eTr-IEC61850-90-2:ProxyOf-ийг агуулж жинхэнэ логик зангилаатай хамааралтайгаа илэрхийлнэ. Энэ лавлагаа нь нэг SCL файлын хэмжээнд байж болох ч мөн өөр SCL файлд тодорхойлогдсон ямар нэг УЭТ-ийн логик зангилаанд хамаарах боломжтой. Хэрвээ </w:t>
            </w:r>
            <w:r w:rsidR="00745338" w:rsidRPr="006A3E62">
              <w:rPr>
                <w:bCs/>
                <w:color w:val="000000"/>
                <w:shd w:val="clear" w:color="auto" w:fill="FFFFFF"/>
                <w:lang w:val="mn-MN"/>
              </w:rPr>
              <w:t>гадна</w:t>
            </w:r>
            <w:r w:rsidRPr="006A3E62">
              <w:rPr>
                <w:bCs/>
                <w:color w:val="000000"/>
                <w:shd w:val="clear" w:color="auto" w:fill="FFFFFF"/>
                <w:lang w:val="mn-MN"/>
              </w:rPr>
              <w:t xml:space="preserve"> SCL шинж чанар байвал энэ техникийн тайлангийн 6.3.3.2-т тодорхойлогдсон eTr-IEC61850-90- 2:externalSCL-ийн шинж чанарын нэрийн утгыг агуулна.</w:t>
            </w:r>
          </w:p>
          <w:p w:rsidR="0092506F" w:rsidRPr="006A3E62" w:rsidRDefault="0092506F" w:rsidP="006A3E62">
            <w:pPr>
              <w:spacing w:line="276" w:lineRule="auto"/>
              <w:jc w:val="both"/>
              <w:rPr>
                <w:bCs/>
                <w:color w:val="000000"/>
                <w:shd w:val="clear" w:color="auto" w:fill="FFFFFF"/>
                <w:lang w:val="mn-MN"/>
              </w:rPr>
            </w:pPr>
          </w:p>
          <w:p w:rsidR="0092506F" w:rsidRPr="006A3E62" w:rsidRDefault="00CC547E" w:rsidP="006A3E62">
            <w:pPr>
              <w:spacing w:line="276" w:lineRule="auto"/>
              <w:jc w:val="both"/>
              <w:rPr>
                <w:bCs/>
                <w:color w:val="000000"/>
                <w:shd w:val="clear" w:color="auto" w:fill="FFFFFF"/>
                <w:lang w:val="mn-MN"/>
              </w:rPr>
            </w:pPr>
            <w:r w:rsidRPr="006A3E62">
              <w:rPr>
                <w:bCs/>
                <w:color w:val="000000"/>
                <w:shd w:val="clear" w:color="auto" w:fill="FFFFFF"/>
                <w:lang w:val="mn-MN"/>
              </w:rPr>
              <w:t>24-р зурагт</w:t>
            </w:r>
            <w:r w:rsidR="0092506F" w:rsidRPr="006A3E62">
              <w:rPr>
                <w:bCs/>
                <w:color w:val="000000"/>
                <w:shd w:val="clear" w:color="auto" w:fill="FFFFFF"/>
                <w:lang w:val="mn-MN"/>
              </w:rPr>
              <w:t xml:space="preserve"> eTr-IEC61850-90-2:ProxyOf-ийн схемийн өргөтгөлийн диаграммыг харуулсан.</w:t>
            </w:r>
          </w:p>
          <w:p w:rsidR="0092506F" w:rsidRPr="00D84013" w:rsidRDefault="0092506F" w:rsidP="0092506F">
            <w:pPr>
              <w:spacing w:before="7"/>
              <w:jc w:val="both"/>
              <w:rPr>
                <w:sz w:val="22"/>
                <w:szCs w:val="22"/>
                <w:lang w:val="mn-MN"/>
              </w:rPr>
            </w:pPr>
          </w:p>
          <w:p w:rsidR="0092506F" w:rsidRPr="00D84013" w:rsidRDefault="0092506F" w:rsidP="0092506F">
            <w:pPr>
              <w:spacing w:before="7"/>
              <w:jc w:val="both"/>
              <w:rPr>
                <w:sz w:val="22"/>
                <w:szCs w:val="22"/>
                <w:lang w:val="mn-MN"/>
              </w:rPr>
            </w:pPr>
          </w:p>
          <w:p w:rsidR="0092506F" w:rsidRPr="00D84013" w:rsidRDefault="0092506F" w:rsidP="0092506F">
            <w:pPr>
              <w:spacing w:before="7"/>
              <w:jc w:val="both"/>
              <w:rPr>
                <w:lang w:val="mn-MN"/>
              </w:rPr>
            </w:pPr>
            <w:r w:rsidRPr="00D84013">
              <w:rPr>
                <w:lang w:val="mn-MN"/>
              </w:rPr>
              <w:t>Excerpt from the XML schema:</w:t>
            </w:r>
          </w:p>
          <w:p w:rsidR="0092506F" w:rsidRPr="00D84013" w:rsidRDefault="0092506F" w:rsidP="0092506F">
            <w:pPr>
              <w:spacing w:before="1"/>
              <w:rPr>
                <w:sz w:val="18"/>
                <w:lang w:val="mn-MN"/>
              </w:rPr>
            </w:pPr>
          </w:p>
          <w:p w:rsidR="0092506F" w:rsidRPr="00D84013" w:rsidRDefault="0092506F" w:rsidP="0092506F">
            <w:pPr>
              <w:pStyle w:val="BodyText"/>
              <w:spacing w:before="100"/>
              <w:ind w:left="497"/>
              <w:rPr>
                <w:rFonts w:ascii="Symbol" w:hAnsi="Symbol"/>
                <w:lang w:val="mn-MN"/>
              </w:rPr>
            </w:pPr>
            <w:r w:rsidRPr="00D84013">
              <w:rPr>
                <w:rFonts w:ascii="Symbol" w:hAnsi="Symbol"/>
                <w:color w:val="0000FF"/>
                <w:lang w:val="mn-MN"/>
              </w:rPr>
              <w:t></w:t>
            </w:r>
            <w:r w:rsidRPr="00D84013">
              <w:rPr>
                <w:color w:val="800000"/>
                <w:lang w:val="mn-MN"/>
              </w:rPr>
              <w:t xml:space="preserve">xs:complexType </w:t>
            </w:r>
            <w:r w:rsidRPr="00D84013">
              <w:rPr>
                <w:color w:val="FF0000"/>
                <w:lang w:val="mn-MN"/>
              </w:rPr>
              <w:t>name</w:t>
            </w:r>
            <w:r w:rsidRPr="00D84013">
              <w:rPr>
                <w:color w:val="0000FF"/>
                <w:lang w:val="mn-MN"/>
              </w:rPr>
              <w:t>=</w:t>
            </w:r>
            <w:r w:rsidRPr="00D84013">
              <w:rPr>
                <w:lang w:val="mn-MN"/>
              </w:rPr>
              <w:t>"tProxyRef</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"externalScl</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914"/>
              <w:rPr>
                <w:rFonts w:ascii="Symbol" w:hAnsi="Symbol"/>
                <w:lang w:val="mn-MN"/>
              </w:rPr>
            </w:pPr>
            <w:r w:rsidRPr="00D84013">
              <w:rPr>
                <w:rFonts w:ascii="Symbol" w:hAnsi="Symbol"/>
                <w:color w:val="0000FF"/>
                <w:lang w:val="mn-MN"/>
              </w:rPr>
              <w:t></w:t>
            </w:r>
            <w:r w:rsidRPr="00D84013">
              <w:rPr>
                <w:color w:val="800000"/>
                <w:lang w:val="mn-MN"/>
              </w:rPr>
              <w:t>xs:simpleType</w:t>
            </w:r>
            <w:r w:rsidRPr="00D84013">
              <w:rPr>
                <w:rFonts w:ascii="Symbol" w:hAnsi="Symbol"/>
                <w:color w:val="0000FF"/>
                <w:lang w:val="mn-MN"/>
              </w:rPr>
              <w:t></w:t>
            </w:r>
          </w:p>
          <w:p w:rsidR="0092506F" w:rsidRPr="00D84013" w:rsidRDefault="0092506F" w:rsidP="0092506F">
            <w:pPr>
              <w:pStyle w:val="BodyText"/>
              <w:ind w:left="1122"/>
              <w:rPr>
                <w:rFonts w:ascii="Symbol" w:hAnsi="Symbol"/>
                <w:lang w:val="mn-MN"/>
              </w:rPr>
            </w:pPr>
            <w:r w:rsidRPr="00D84013">
              <w:rPr>
                <w:rFonts w:ascii="Symbol" w:hAnsi="Symbol"/>
                <w:color w:val="0000FF"/>
                <w:lang w:val="mn-MN"/>
              </w:rPr>
              <w:t></w:t>
            </w:r>
            <w:r w:rsidRPr="00D84013">
              <w:rPr>
                <w:color w:val="800000"/>
                <w:lang w:val="mn-MN"/>
              </w:rPr>
              <w:t xml:space="preserve">xs:restriction </w:t>
            </w:r>
            <w:r w:rsidRPr="00D84013">
              <w:rPr>
                <w:color w:val="FF0000"/>
                <w:lang w:val="mn-MN"/>
              </w:rPr>
              <w:t>base</w:t>
            </w:r>
            <w:r w:rsidRPr="00D84013">
              <w:rPr>
                <w:color w:val="0000FF"/>
                <w:lang w:val="mn-MN"/>
              </w:rPr>
              <w:t>=</w:t>
            </w:r>
            <w:r w:rsidRPr="00D84013">
              <w:rPr>
                <w:lang w:val="mn-MN"/>
              </w:rPr>
              <w:t>"xs:normalizedString</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1329"/>
              <w:rPr>
                <w:rFonts w:ascii="Symbol" w:hAnsi="Symbol"/>
                <w:lang w:val="mn-MN"/>
              </w:rPr>
            </w:pPr>
            <w:r w:rsidRPr="00D84013">
              <w:rPr>
                <w:rFonts w:ascii="Symbol" w:hAnsi="Symbol"/>
                <w:color w:val="0000FF"/>
                <w:lang w:val="mn-MN"/>
              </w:rPr>
              <w:t></w:t>
            </w:r>
            <w:r w:rsidRPr="00D84013">
              <w:rPr>
                <w:color w:val="800000"/>
                <w:lang w:val="mn-MN"/>
              </w:rPr>
              <w:t xml:space="preserve">xs:minLength </w:t>
            </w:r>
            <w:r w:rsidRPr="00D84013">
              <w:rPr>
                <w:color w:val="FF0000"/>
                <w:lang w:val="mn-MN"/>
              </w:rPr>
              <w:t>value</w:t>
            </w:r>
            <w:r w:rsidRPr="00D84013">
              <w:rPr>
                <w:color w:val="0000FF"/>
                <w:lang w:val="mn-MN"/>
              </w:rPr>
              <w:t>=</w:t>
            </w:r>
            <w:r w:rsidRPr="00D84013">
              <w:rPr>
                <w:lang w:val="mn-MN"/>
              </w:rPr>
              <w:t>"1</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1122"/>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xs:restriction</w:t>
            </w:r>
            <w:r w:rsidRPr="00D84013">
              <w:rPr>
                <w:rFonts w:ascii="Symbol" w:hAnsi="Symbol"/>
                <w:color w:val="0000FF"/>
                <w:lang w:val="mn-MN"/>
              </w:rPr>
              <w:t></w:t>
            </w:r>
          </w:p>
          <w:p w:rsidR="0092506F" w:rsidRPr="00D84013" w:rsidRDefault="0092506F" w:rsidP="0092506F">
            <w:pPr>
              <w:pStyle w:val="BodyText"/>
              <w:ind w:left="914"/>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xs:simpleType</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xs:attribute</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"iedName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"scl:tIEDName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"ldInst</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"scl:tLDInst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"prefix</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"scl:tPrefix</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 xml:space="preserve">" </w:t>
            </w:r>
            <w:r w:rsidRPr="00D84013">
              <w:rPr>
                <w:color w:val="FF0000"/>
                <w:lang w:val="mn-MN"/>
              </w:rPr>
              <w:t>default</w:t>
            </w:r>
            <w:r w:rsidRPr="00D84013">
              <w:rPr>
                <w:color w:val="0000FF"/>
                <w:lang w:val="mn-MN"/>
              </w:rPr>
              <w:t>=</w:t>
            </w:r>
            <w:r w:rsidRPr="00D84013">
              <w:rPr>
                <w:lang w:val="mn-MN"/>
              </w:rPr>
              <w:t>"</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"lnClass</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"scl:tLNClassEnum</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"lnInst</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"scl:tLNInst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"doName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"scl:tFullDOName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"daName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"scl:tFullAttributeName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"fc</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"scl:tFCEnum</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"ix</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"xs:unsignedInt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498"/>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xs:complexType</w:t>
            </w:r>
            <w:r w:rsidRPr="00D84013">
              <w:rPr>
                <w:rFonts w:ascii="Symbol" w:hAnsi="Symbol"/>
                <w:color w:val="0000FF"/>
                <w:lang w:val="mn-MN"/>
              </w:rPr>
              <w:t></w:t>
            </w:r>
          </w:p>
          <w:p w:rsidR="0092506F" w:rsidRPr="00D84013" w:rsidRDefault="0092506F" w:rsidP="0092506F">
            <w:pPr>
              <w:pStyle w:val="BodyText"/>
              <w:spacing w:before="6"/>
              <w:rPr>
                <w:rFonts w:ascii="Symbol" w:hAnsi="Symbol"/>
                <w:sz w:val="24"/>
                <w:lang w:val="mn-MN"/>
              </w:rPr>
            </w:pPr>
          </w:p>
          <w:p w:rsidR="0092506F" w:rsidRPr="00D84013" w:rsidRDefault="0092506F" w:rsidP="0092506F">
            <w:pPr>
              <w:spacing w:before="7"/>
              <w:jc w:val="both"/>
              <w:rPr>
                <w:rFonts w:ascii="Symbol" w:eastAsia="Arial" w:hAnsi="Symbol"/>
                <w:sz w:val="18"/>
                <w:szCs w:val="20"/>
                <w:lang w:val="mn-MN"/>
              </w:rPr>
            </w:pPr>
          </w:p>
          <w:p w:rsidR="0092506F" w:rsidRPr="00D84013" w:rsidRDefault="0092506F" w:rsidP="006A3E62">
            <w:pPr>
              <w:spacing w:line="276" w:lineRule="auto"/>
              <w:jc w:val="both"/>
              <w:rPr>
                <w:lang w:val="mn-MN"/>
              </w:rPr>
            </w:pPr>
            <w:r w:rsidRPr="006A3E62">
              <w:rPr>
                <w:bCs/>
                <w:color w:val="000000"/>
                <w:shd w:val="clear" w:color="auto" w:fill="FFFFFF"/>
                <w:lang w:val="mn-MN"/>
              </w:rPr>
              <w:t>eTr-IEC61850-90-2:ProxyOf элементийн шинж чанаруу</w:t>
            </w:r>
            <w:r w:rsidR="00DD2F3F" w:rsidRPr="006A3E62">
              <w:rPr>
                <w:bCs/>
                <w:color w:val="000000"/>
                <w:shd w:val="clear" w:color="auto" w:fill="FFFFFF"/>
                <w:lang w:val="mn-MN"/>
              </w:rPr>
              <w:t xml:space="preserve">д </w:t>
            </w:r>
            <w:r w:rsidR="00B50E05" w:rsidRPr="006A3E62">
              <w:rPr>
                <w:bCs/>
                <w:color w:val="000000"/>
                <w:shd w:val="clear" w:color="auto" w:fill="FFFFFF"/>
                <w:lang w:val="mn-MN"/>
              </w:rPr>
              <w:t>13-р хүснэгтэд</w:t>
            </w:r>
            <w:r w:rsidR="00DD2F3F" w:rsidRPr="006A3E62">
              <w:rPr>
                <w:bCs/>
                <w:color w:val="000000"/>
                <w:shd w:val="clear" w:color="auto" w:fill="FFFFFF"/>
                <w:lang w:val="mn-MN"/>
              </w:rPr>
              <w:t xml:space="preserve"> тодорхойлогдсон.</w:t>
            </w:r>
          </w:p>
        </w:tc>
        <w:tc>
          <w:tcPr>
            <w:tcW w:w="4788" w:type="dxa"/>
          </w:tcPr>
          <w:p w:rsidR="0092506F" w:rsidRPr="00D84013" w:rsidRDefault="0092506F" w:rsidP="00211130">
            <w:pPr>
              <w:pStyle w:val="ListParagraph"/>
              <w:numPr>
                <w:ilvl w:val="3"/>
                <w:numId w:val="26"/>
              </w:numPr>
              <w:tabs>
                <w:tab w:val="left" w:pos="1574"/>
                <w:tab w:val="left" w:pos="1575"/>
              </w:tabs>
              <w:rPr>
                <w:b/>
                <w:lang w:val="mn-MN"/>
              </w:rPr>
            </w:pPr>
            <w:r w:rsidRPr="00D84013">
              <w:rPr>
                <w:b/>
                <w:spacing w:val="6"/>
                <w:lang w:val="mn-MN"/>
              </w:rPr>
              <w:t>eTr-IEC61850-90-2:ProxyOf</w:t>
            </w:r>
          </w:p>
          <w:p w:rsidR="0092506F" w:rsidRPr="00D84013" w:rsidRDefault="0092506F" w:rsidP="0092506F">
            <w:pPr>
              <w:pStyle w:val="ListParagraph"/>
              <w:tabs>
                <w:tab w:val="left" w:pos="1574"/>
                <w:tab w:val="left" w:pos="1575"/>
              </w:tabs>
              <w:ind w:left="1080"/>
              <w:rPr>
                <w:b/>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To support automatic and manual testing, each logical node that is a proxy of another logical node in the same or another IED contains an XML-element eTr-IEC61850-90-2:ProxyOf, to express the relation to the original logical node. This reference may be within one SCL file but may also refer to the logical node of an IED defined in another SCL file. The attribute externalScl when it exists, contains the value of the name attribute of an eTr-IEC61850-90- 2:externalSCL element defined in 6.3.3.2 of this technical report.</w:t>
            </w: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 </w:t>
            </w:r>
          </w:p>
          <w:p w:rsidR="0092506F" w:rsidRPr="006A3E62" w:rsidRDefault="0092506F" w:rsidP="006A3E62">
            <w:pPr>
              <w:spacing w:line="276" w:lineRule="auto"/>
              <w:jc w:val="both"/>
              <w:rPr>
                <w:bCs/>
                <w:color w:val="000000"/>
                <w:shd w:val="clear" w:color="auto" w:fill="FFFFFF"/>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Figure 24 shows the diagram of the eTr-IEC61850-90-2:ProxyOf schema extension.</w:t>
            </w:r>
          </w:p>
          <w:p w:rsidR="0092506F" w:rsidRPr="00D84013" w:rsidRDefault="0092506F" w:rsidP="0092506F">
            <w:pPr>
              <w:spacing w:before="7"/>
              <w:rPr>
                <w:lang w:val="mn-MN"/>
              </w:rPr>
            </w:pPr>
          </w:p>
          <w:p w:rsidR="0092506F" w:rsidRPr="00D84013" w:rsidRDefault="0092506F" w:rsidP="0092506F">
            <w:pPr>
              <w:spacing w:before="7"/>
              <w:rPr>
                <w:lang w:val="mn-MN"/>
              </w:rPr>
            </w:pPr>
          </w:p>
          <w:p w:rsidR="0092506F" w:rsidRPr="00D84013" w:rsidRDefault="0092506F" w:rsidP="0092506F">
            <w:pPr>
              <w:spacing w:before="7"/>
              <w:jc w:val="both"/>
              <w:rPr>
                <w:lang w:val="mn-MN"/>
              </w:rPr>
            </w:pPr>
            <w:r w:rsidRPr="00D84013">
              <w:rPr>
                <w:lang w:val="mn-MN"/>
              </w:rPr>
              <w:t>Excerpt from the XML schema:</w:t>
            </w:r>
          </w:p>
          <w:p w:rsidR="0092506F" w:rsidRPr="00D84013" w:rsidRDefault="0092506F" w:rsidP="0092506F">
            <w:pPr>
              <w:spacing w:before="1"/>
              <w:rPr>
                <w:sz w:val="18"/>
                <w:lang w:val="mn-MN"/>
              </w:rPr>
            </w:pPr>
          </w:p>
          <w:p w:rsidR="0092506F" w:rsidRPr="00D84013" w:rsidRDefault="0092506F" w:rsidP="0092506F">
            <w:pPr>
              <w:pStyle w:val="BodyText"/>
              <w:spacing w:before="100"/>
              <w:ind w:left="497"/>
              <w:rPr>
                <w:rFonts w:ascii="Symbol" w:hAnsi="Symbol"/>
                <w:lang w:val="mn-MN"/>
              </w:rPr>
            </w:pPr>
            <w:r w:rsidRPr="00D84013">
              <w:rPr>
                <w:rFonts w:ascii="Symbol" w:hAnsi="Symbol"/>
                <w:color w:val="0000FF"/>
                <w:lang w:val="mn-MN"/>
              </w:rPr>
              <w:t></w:t>
            </w:r>
            <w:r w:rsidRPr="00D84013">
              <w:rPr>
                <w:color w:val="800000"/>
                <w:lang w:val="mn-MN"/>
              </w:rPr>
              <w:t xml:space="preserve">xs:complexType </w:t>
            </w:r>
            <w:r w:rsidRPr="00D84013">
              <w:rPr>
                <w:color w:val="FF0000"/>
                <w:lang w:val="mn-MN"/>
              </w:rPr>
              <w:t>name</w:t>
            </w:r>
            <w:r w:rsidRPr="00D84013">
              <w:rPr>
                <w:color w:val="0000FF"/>
                <w:lang w:val="mn-MN"/>
              </w:rPr>
              <w:t>=</w:t>
            </w:r>
            <w:r w:rsidRPr="00D84013">
              <w:rPr>
                <w:lang w:val="mn-MN"/>
              </w:rPr>
              <w:t>"tProxyRef</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"externalScl</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914"/>
              <w:rPr>
                <w:rFonts w:ascii="Symbol" w:hAnsi="Symbol"/>
                <w:lang w:val="mn-MN"/>
              </w:rPr>
            </w:pPr>
            <w:r w:rsidRPr="00D84013">
              <w:rPr>
                <w:rFonts w:ascii="Symbol" w:hAnsi="Symbol"/>
                <w:color w:val="0000FF"/>
                <w:lang w:val="mn-MN"/>
              </w:rPr>
              <w:t></w:t>
            </w:r>
            <w:r w:rsidRPr="00D84013">
              <w:rPr>
                <w:color w:val="800000"/>
                <w:lang w:val="mn-MN"/>
              </w:rPr>
              <w:t>xs:simpleType</w:t>
            </w:r>
            <w:r w:rsidRPr="00D84013">
              <w:rPr>
                <w:rFonts w:ascii="Symbol" w:hAnsi="Symbol"/>
                <w:color w:val="0000FF"/>
                <w:lang w:val="mn-MN"/>
              </w:rPr>
              <w:t></w:t>
            </w:r>
          </w:p>
          <w:p w:rsidR="0092506F" w:rsidRPr="00D84013" w:rsidRDefault="0092506F" w:rsidP="0092506F">
            <w:pPr>
              <w:pStyle w:val="BodyText"/>
              <w:ind w:left="1122"/>
              <w:rPr>
                <w:rFonts w:ascii="Symbol" w:hAnsi="Symbol"/>
                <w:lang w:val="mn-MN"/>
              </w:rPr>
            </w:pPr>
            <w:r w:rsidRPr="00D84013">
              <w:rPr>
                <w:rFonts w:ascii="Symbol" w:hAnsi="Symbol"/>
                <w:color w:val="0000FF"/>
                <w:lang w:val="mn-MN"/>
              </w:rPr>
              <w:t></w:t>
            </w:r>
            <w:r w:rsidRPr="00D84013">
              <w:rPr>
                <w:color w:val="800000"/>
                <w:lang w:val="mn-MN"/>
              </w:rPr>
              <w:t xml:space="preserve">xs:restriction </w:t>
            </w:r>
            <w:r w:rsidRPr="00D84013">
              <w:rPr>
                <w:color w:val="FF0000"/>
                <w:lang w:val="mn-MN"/>
              </w:rPr>
              <w:t>base</w:t>
            </w:r>
            <w:r w:rsidRPr="00D84013">
              <w:rPr>
                <w:color w:val="0000FF"/>
                <w:lang w:val="mn-MN"/>
              </w:rPr>
              <w:t>=</w:t>
            </w:r>
            <w:r w:rsidRPr="00D84013">
              <w:rPr>
                <w:lang w:val="mn-MN"/>
              </w:rPr>
              <w:t>"xs:normalizedString</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1329"/>
              <w:rPr>
                <w:rFonts w:ascii="Symbol" w:hAnsi="Symbol"/>
                <w:lang w:val="mn-MN"/>
              </w:rPr>
            </w:pPr>
            <w:r w:rsidRPr="00D84013">
              <w:rPr>
                <w:rFonts w:ascii="Symbol" w:hAnsi="Symbol"/>
                <w:color w:val="0000FF"/>
                <w:lang w:val="mn-MN"/>
              </w:rPr>
              <w:t></w:t>
            </w:r>
            <w:r w:rsidRPr="00D84013">
              <w:rPr>
                <w:color w:val="800000"/>
                <w:lang w:val="mn-MN"/>
              </w:rPr>
              <w:t xml:space="preserve">xs:minLength </w:t>
            </w:r>
            <w:r w:rsidRPr="00D84013">
              <w:rPr>
                <w:color w:val="FF0000"/>
                <w:lang w:val="mn-MN"/>
              </w:rPr>
              <w:t>value</w:t>
            </w:r>
            <w:r w:rsidRPr="00D84013">
              <w:rPr>
                <w:color w:val="0000FF"/>
                <w:lang w:val="mn-MN"/>
              </w:rPr>
              <w:t>=</w:t>
            </w:r>
            <w:r w:rsidRPr="00D84013">
              <w:rPr>
                <w:lang w:val="mn-MN"/>
              </w:rPr>
              <w:t>"1</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1122"/>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xs:restriction</w:t>
            </w:r>
            <w:r w:rsidRPr="00D84013">
              <w:rPr>
                <w:rFonts w:ascii="Symbol" w:hAnsi="Symbol"/>
                <w:color w:val="0000FF"/>
                <w:lang w:val="mn-MN"/>
              </w:rPr>
              <w:t></w:t>
            </w:r>
          </w:p>
          <w:p w:rsidR="0092506F" w:rsidRPr="00D84013" w:rsidRDefault="0092506F" w:rsidP="0092506F">
            <w:pPr>
              <w:pStyle w:val="BodyText"/>
              <w:ind w:left="914"/>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xs:simpleType</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xs:attribute</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"iedName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"scl:tIEDName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"ldInst</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"scl:tLDInst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"prefix</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"scl:tPrefix</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 xml:space="preserve">" </w:t>
            </w:r>
            <w:r w:rsidRPr="00D84013">
              <w:rPr>
                <w:color w:val="FF0000"/>
                <w:lang w:val="mn-MN"/>
              </w:rPr>
              <w:t>default</w:t>
            </w:r>
            <w:r w:rsidRPr="00D84013">
              <w:rPr>
                <w:color w:val="0000FF"/>
                <w:lang w:val="mn-MN"/>
              </w:rPr>
              <w:t>=</w:t>
            </w:r>
            <w:r w:rsidRPr="00D84013">
              <w:rPr>
                <w:lang w:val="mn-MN"/>
              </w:rPr>
              <w:t>"</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"lnClass</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"scl:tLNClassEnum</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"lnInst</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"scl:tLNInst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"doName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"scl:tFullDOName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"daName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"scl:tFullAttributeName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"fc</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"scl:tFCEnum</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"ix</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"xs:unsignedInt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498"/>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xs:complexType</w:t>
            </w:r>
            <w:r w:rsidRPr="00D84013">
              <w:rPr>
                <w:rFonts w:ascii="Symbol" w:hAnsi="Symbol"/>
                <w:color w:val="0000FF"/>
                <w:lang w:val="mn-MN"/>
              </w:rPr>
              <w:t></w:t>
            </w:r>
          </w:p>
          <w:p w:rsidR="0092506F" w:rsidRPr="00D84013" w:rsidRDefault="0092506F" w:rsidP="0092506F">
            <w:pPr>
              <w:pStyle w:val="BodyText"/>
              <w:spacing w:before="6"/>
              <w:rPr>
                <w:rFonts w:ascii="Symbol" w:hAnsi="Symbol"/>
                <w:sz w:val="24"/>
                <w:lang w:val="mn-MN"/>
              </w:rPr>
            </w:pPr>
          </w:p>
          <w:p w:rsidR="0092506F" w:rsidRPr="006A3E62" w:rsidRDefault="0092506F" w:rsidP="006A3E62">
            <w:pPr>
              <w:spacing w:line="276" w:lineRule="auto"/>
              <w:jc w:val="both"/>
              <w:rPr>
                <w:bCs/>
                <w:color w:val="000000"/>
                <w:shd w:val="clear" w:color="auto" w:fill="FFFFFF"/>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attributes of the eTr-IEC61850-90-2:ProxyOf element are defined in </w:t>
            </w:r>
            <w:hyperlink w:anchor="_bookmark129" w:history="1">
              <w:r w:rsidRPr="006A3E62">
                <w:rPr>
                  <w:bCs/>
                  <w:color w:val="000000"/>
                  <w:shd w:val="clear" w:color="auto" w:fill="FFFFFF"/>
                  <w:lang w:val="mn-MN"/>
                </w:rPr>
                <w:t>Table 13.</w:t>
              </w:r>
            </w:hyperlink>
          </w:p>
          <w:p w:rsidR="0092506F" w:rsidRPr="00D84013" w:rsidRDefault="0092506F" w:rsidP="0092506F">
            <w:pPr>
              <w:rPr>
                <w:rFonts w:ascii="Symbol" w:hAnsi="Symbol"/>
                <w:lang w:val="mn-MN"/>
              </w:rPr>
            </w:pPr>
          </w:p>
          <w:p w:rsidR="0092506F" w:rsidRPr="00D84013" w:rsidRDefault="0092506F" w:rsidP="0092506F">
            <w:pPr>
              <w:rPr>
                <w:sz w:val="22"/>
                <w:szCs w:val="22"/>
                <w:lang w:val="mn-MN"/>
              </w:rPr>
            </w:pPr>
          </w:p>
        </w:tc>
      </w:tr>
      <w:tr w:rsidR="00CA71F6" w:rsidRPr="00D84013" w:rsidTr="00CA71F6">
        <w:tc>
          <w:tcPr>
            <w:tcW w:w="9576" w:type="dxa"/>
            <w:gridSpan w:val="2"/>
          </w:tcPr>
          <w:p w:rsidR="00CA71F6" w:rsidRPr="00D84013" w:rsidRDefault="00CA71F6" w:rsidP="00CA71F6">
            <w:pPr>
              <w:tabs>
                <w:tab w:val="left" w:pos="1574"/>
                <w:tab w:val="left" w:pos="1575"/>
              </w:tabs>
              <w:jc w:val="center"/>
              <w:rPr>
                <w:b/>
                <w:spacing w:val="6"/>
                <w:lang w:val="mn-MN"/>
              </w:rPr>
            </w:pPr>
          </w:p>
          <w:p w:rsidR="00CA71F6" w:rsidRPr="00D84013" w:rsidRDefault="00CA71F6" w:rsidP="00CA71F6">
            <w:pPr>
              <w:tabs>
                <w:tab w:val="left" w:pos="1574"/>
                <w:tab w:val="left" w:pos="1575"/>
              </w:tabs>
              <w:jc w:val="center"/>
              <w:rPr>
                <w:b/>
                <w:spacing w:val="6"/>
                <w:lang w:val="mn-MN"/>
              </w:rPr>
            </w:pPr>
            <w:r w:rsidRPr="00D84013">
              <w:rPr>
                <w:noProof/>
              </w:rPr>
              <w:drawing>
                <wp:inline distT="0" distB="0" distL="0" distR="0" wp14:anchorId="1697109F" wp14:editId="3C65622D">
                  <wp:extent cx="3248025" cy="3486150"/>
                  <wp:effectExtent l="0" t="0" r="9525" b="0"/>
                  <wp:docPr id="11888" name="Picture 1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48025" cy="3486150"/>
                          </a:xfrm>
                          <a:prstGeom prst="rect">
                            <a:avLst/>
                          </a:prstGeom>
                        </pic:spPr>
                      </pic:pic>
                    </a:graphicData>
                  </a:graphic>
                </wp:inline>
              </w:drawing>
            </w:r>
          </w:p>
          <w:p w:rsidR="00CA71F6" w:rsidRPr="00D84013" w:rsidRDefault="00CA71F6" w:rsidP="00CA71F6">
            <w:pPr>
              <w:tabs>
                <w:tab w:val="left" w:pos="1574"/>
                <w:tab w:val="left" w:pos="1575"/>
              </w:tabs>
              <w:jc w:val="center"/>
              <w:rPr>
                <w:b/>
                <w:spacing w:val="6"/>
                <w:lang w:val="mn-MN"/>
              </w:rPr>
            </w:pPr>
          </w:p>
        </w:tc>
      </w:tr>
      <w:tr w:rsidR="00CA71F6" w:rsidRPr="00D84013" w:rsidTr="0092506F">
        <w:tc>
          <w:tcPr>
            <w:tcW w:w="4788" w:type="dxa"/>
          </w:tcPr>
          <w:p w:rsidR="00CA71F6" w:rsidRPr="00D84013" w:rsidRDefault="00CA71F6" w:rsidP="00CA71F6">
            <w:pPr>
              <w:spacing w:before="7"/>
              <w:jc w:val="both"/>
              <w:rPr>
                <w:b/>
                <w:lang w:val="mn-MN"/>
              </w:rPr>
            </w:pPr>
            <w:r w:rsidRPr="00D84013">
              <w:rPr>
                <w:b/>
                <w:lang w:val="mn-MN"/>
              </w:rPr>
              <w:t>24</w:t>
            </w:r>
            <w:r w:rsidR="00CC547E" w:rsidRPr="00D84013">
              <w:rPr>
                <w:b/>
                <w:lang w:val="mn-MN"/>
              </w:rPr>
              <w:t>-р зураг</w:t>
            </w:r>
            <w:r w:rsidRPr="00D84013">
              <w:rPr>
                <w:b/>
                <w:lang w:val="mn-MN"/>
              </w:rPr>
              <w:t xml:space="preserve"> –  eTr-IEC61850-90-2:ProxyOf-ийн диаграмм</w:t>
            </w:r>
          </w:p>
          <w:p w:rsidR="00CA71F6" w:rsidRPr="00D84013" w:rsidRDefault="00CA71F6" w:rsidP="00CA71F6">
            <w:pPr>
              <w:tabs>
                <w:tab w:val="left" w:pos="1574"/>
                <w:tab w:val="left" w:pos="1575"/>
              </w:tabs>
              <w:spacing w:before="7"/>
              <w:jc w:val="both"/>
              <w:rPr>
                <w:b/>
                <w:lang w:val="mn-MN"/>
              </w:rPr>
            </w:pPr>
          </w:p>
        </w:tc>
        <w:tc>
          <w:tcPr>
            <w:tcW w:w="4788" w:type="dxa"/>
          </w:tcPr>
          <w:p w:rsidR="00CA71F6" w:rsidRPr="00D84013" w:rsidRDefault="00CA71F6" w:rsidP="00CA71F6">
            <w:pPr>
              <w:spacing w:before="7"/>
              <w:jc w:val="both"/>
              <w:rPr>
                <w:b/>
                <w:lang w:val="mn-MN"/>
              </w:rPr>
            </w:pPr>
            <w:r w:rsidRPr="00D84013">
              <w:rPr>
                <w:b/>
                <w:lang w:val="mn-MN"/>
              </w:rPr>
              <w:t>Figure 24 – Diagram of eTr-IEC61850-90-2:ProxyOf</w:t>
            </w:r>
          </w:p>
          <w:p w:rsidR="00CA71F6" w:rsidRPr="00D84013" w:rsidRDefault="00CA71F6" w:rsidP="00CA71F6">
            <w:pPr>
              <w:tabs>
                <w:tab w:val="left" w:pos="1574"/>
                <w:tab w:val="left" w:pos="1575"/>
              </w:tabs>
              <w:spacing w:before="7"/>
              <w:jc w:val="both"/>
              <w:rPr>
                <w:b/>
                <w:lang w:val="mn-MN"/>
              </w:rPr>
            </w:pPr>
          </w:p>
        </w:tc>
      </w:tr>
    </w:tbl>
    <w:p w:rsidR="0092506F" w:rsidRPr="00D84013" w:rsidRDefault="0092506F" w:rsidP="0092506F">
      <w:pPr>
        <w:spacing w:before="11"/>
        <w:rPr>
          <w:b/>
          <w:lang w:val="mn-MN"/>
        </w:rPr>
      </w:pPr>
      <w:bookmarkStart w:id="6" w:name="Figure_24_–_Diagram_of_eTr-IEC61850-90-2"/>
      <w:bookmarkStart w:id="7" w:name="_bookmark128"/>
      <w:bookmarkEnd w:id="6"/>
      <w:bookmarkEnd w:id="7"/>
    </w:p>
    <w:p w:rsidR="00604B43" w:rsidRPr="00D84013" w:rsidRDefault="00604B43" w:rsidP="00CC3F48">
      <w:pPr>
        <w:pStyle w:val="NoSpacing"/>
        <w:spacing w:line="276" w:lineRule="auto"/>
        <w:jc w:val="center"/>
        <w:rPr>
          <w:b/>
          <w:sz w:val="20"/>
          <w:szCs w:val="20"/>
          <w:lang w:val="mn-MN"/>
        </w:rPr>
      </w:pPr>
    </w:p>
    <w:p w:rsidR="0092506F" w:rsidRPr="00D84013" w:rsidRDefault="0092506F" w:rsidP="00CC3F48">
      <w:pPr>
        <w:pStyle w:val="NoSpacing"/>
        <w:spacing w:line="276" w:lineRule="auto"/>
        <w:jc w:val="center"/>
        <w:rPr>
          <w:b/>
          <w:lang w:val="mn-MN"/>
        </w:rPr>
      </w:pPr>
      <w:r w:rsidRPr="00D84013">
        <w:rPr>
          <w:b/>
          <w:lang w:val="mn-MN"/>
        </w:rPr>
        <w:t>13</w:t>
      </w:r>
      <w:r w:rsidR="00B50E05">
        <w:rPr>
          <w:b/>
          <w:lang w:val="mn-MN"/>
        </w:rPr>
        <w:t>-р хүснэгт</w:t>
      </w:r>
      <w:r w:rsidRPr="00D84013">
        <w:rPr>
          <w:b/>
          <w:lang w:val="mn-MN"/>
        </w:rPr>
        <w:t xml:space="preserve"> –  eTr-IEC61850-90-2:ProxyOf элементийн шинж чанарууд</w:t>
      </w:r>
    </w:p>
    <w:tbl>
      <w:tblPr>
        <w:tblStyle w:val="TableGrid"/>
        <w:tblW w:w="0" w:type="auto"/>
        <w:tblLook w:val="04A0" w:firstRow="1" w:lastRow="0" w:firstColumn="1" w:lastColumn="0" w:noHBand="0" w:noVBand="1"/>
      </w:tblPr>
      <w:tblGrid>
        <w:gridCol w:w="2660"/>
        <w:gridCol w:w="6916"/>
      </w:tblGrid>
      <w:tr w:rsidR="00CA71F6" w:rsidRPr="00D84013" w:rsidTr="00CA71F6">
        <w:tc>
          <w:tcPr>
            <w:tcW w:w="2660"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Шинж чанарын нэр</w:t>
            </w:r>
          </w:p>
        </w:tc>
        <w:tc>
          <w:tcPr>
            <w:tcW w:w="6916"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externalSCL</w:t>
            </w:r>
          </w:p>
        </w:tc>
        <w:tc>
          <w:tcPr>
            <w:tcW w:w="6916" w:type="dxa"/>
          </w:tcPr>
          <w:p w:rsidR="00CA71F6" w:rsidRPr="00D84013" w:rsidRDefault="00CA71F6" w:rsidP="00CA71F6">
            <w:pPr>
              <w:spacing w:before="57"/>
              <w:ind w:left="107"/>
              <w:rPr>
                <w:sz w:val="20"/>
                <w:szCs w:val="20"/>
                <w:lang w:val="mn-MN"/>
              </w:rPr>
            </w:pPr>
            <w:r w:rsidRPr="00D84013">
              <w:rPr>
                <w:sz w:val="20"/>
                <w:szCs w:val="20"/>
                <w:lang w:val="mn-MN"/>
              </w:rPr>
              <w:t>УЭТ-ийн SCL загварчлал хадгалагдсан  SCL файлыг танина.</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iedName</w:t>
            </w:r>
          </w:p>
        </w:tc>
        <w:tc>
          <w:tcPr>
            <w:tcW w:w="6916" w:type="dxa"/>
          </w:tcPr>
          <w:p w:rsidR="00CA71F6" w:rsidRPr="00D84013" w:rsidRDefault="00745338" w:rsidP="00CA71F6">
            <w:pPr>
              <w:spacing w:before="57"/>
              <w:ind w:left="107"/>
              <w:rPr>
                <w:sz w:val="20"/>
                <w:szCs w:val="20"/>
                <w:lang w:val="mn-MN"/>
              </w:rPr>
            </w:pPr>
            <w:r w:rsidRPr="00D84013">
              <w:rPr>
                <w:sz w:val="20"/>
                <w:szCs w:val="20"/>
                <w:lang w:val="mn-MN"/>
              </w:rPr>
              <w:t>Объектын</w:t>
            </w:r>
            <w:r w:rsidR="00CA71F6" w:rsidRPr="00D84013">
              <w:rPr>
                <w:sz w:val="20"/>
                <w:szCs w:val="20"/>
                <w:lang w:val="mn-MN"/>
              </w:rPr>
              <w:t xml:space="preserve"> өгөгдөл оршиж байгаа УЭТ.</w:t>
            </w:r>
          </w:p>
        </w:tc>
      </w:tr>
      <w:tr w:rsidR="00CA71F6" w:rsidRPr="00B50E05" w:rsidTr="00CA71F6">
        <w:tc>
          <w:tcPr>
            <w:tcW w:w="2660" w:type="dxa"/>
          </w:tcPr>
          <w:p w:rsidR="00CA71F6" w:rsidRPr="00D84013" w:rsidRDefault="00CA71F6" w:rsidP="00CA71F6">
            <w:pPr>
              <w:spacing w:before="58"/>
              <w:ind w:left="107"/>
              <w:rPr>
                <w:sz w:val="20"/>
                <w:szCs w:val="20"/>
                <w:lang w:val="mn-MN"/>
              </w:rPr>
            </w:pPr>
            <w:r w:rsidRPr="00D84013">
              <w:rPr>
                <w:sz w:val="20"/>
                <w:szCs w:val="20"/>
                <w:lang w:val="mn-MN"/>
              </w:rPr>
              <w:t>ldInst</w:t>
            </w:r>
          </w:p>
        </w:tc>
        <w:tc>
          <w:tcPr>
            <w:tcW w:w="6916" w:type="dxa"/>
          </w:tcPr>
          <w:p w:rsidR="00CA71F6" w:rsidRPr="00D84013" w:rsidRDefault="00745338" w:rsidP="00CA71F6">
            <w:pPr>
              <w:spacing w:before="58"/>
              <w:ind w:left="107"/>
              <w:rPr>
                <w:sz w:val="20"/>
                <w:szCs w:val="20"/>
                <w:lang w:val="mn-MN"/>
              </w:rPr>
            </w:pPr>
            <w:r w:rsidRPr="00D84013">
              <w:rPr>
                <w:sz w:val="20"/>
                <w:szCs w:val="20"/>
                <w:lang w:val="mn-MN"/>
              </w:rPr>
              <w:t>Объектын</w:t>
            </w:r>
            <w:r w:rsidR="00CA71F6" w:rsidRPr="00D84013">
              <w:rPr>
                <w:sz w:val="20"/>
                <w:szCs w:val="20"/>
                <w:lang w:val="mn-MN"/>
              </w:rPr>
              <w:t xml:space="preserve"> өгөгдөл оршиж  байгаа логик төхөөрөмж.</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prefix</w:t>
            </w:r>
          </w:p>
        </w:tc>
        <w:tc>
          <w:tcPr>
            <w:tcW w:w="6916" w:type="dxa"/>
          </w:tcPr>
          <w:p w:rsidR="00CA71F6" w:rsidRPr="00B50E05" w:rsidRDefault="00B50E05" w:rsidP="00CA71F6">
            <w:pPr>
              <w:spacing w:before="57"/>
              <w:ind w:left="107"/>
              <w:rPr>
                <w:sz w:val="20"/>
                <w:szCs w:val="20"/>
                <w:lang w:val="mn-MN"/>
              </w:rPr>
            </w:pPr>
            <w:r w:rsidRPr="00B50E05">
              <w:rPr>
                <w:rStyle w:val="jlqj4b"/>
                <w:sz w:val="20"/>
                <w:szCs w:val="20"/>
                <w:lang w:val="mn-MN"/>
              </w:rPr>
              <w:t>Өгөгдлийн объект байрладаг lnInst болон lnC</w:t>
            </w:r>
            <w:r>
              <w:rPr>
                <w:rStyle w:val="jlqj4b"/>
                <w:sz w:val="20"/>
                <w:szCs w:val="20"/>
                <w:lang w:val="mn-MN"/>
              </w:rPr>
              <w:t>lass -ийн хамт тодорхойлох байгуулалт</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lnClass</w:t>
            </w:r>
          </w:p>
        </w:tc>
        <w:tc>
          <w:tcPr>
            <w:tcW w:w="6916" w:type="dxa"/>
          </w:tcPr>
          <w:p w:rsidR="00CA71F6" w:rsidRPr="00D84013" w:rsidRDefault="00745338" w:rsidP="00CA71F6">
            <w:pPr>
              <w:spacing w:before="57"/>
              <w:ind w:left="107"/>
              <w:rPr>
                <w:sz w:val="20"/>
                <w:szCs w:val="20"/>
                <w:lang w:val="mn-MN"/>
              </w:rPr>
            </w:pPr>
            <w:r w:rsidRPr="00D84013">
              <w:rPr>
                <w:sz w:val="20"/>
                <w:szCs w:val="20"/>
                <w:lang w:val="mn-MN"/>
              </w:rPr>
              <w:t>Объектын</w:t>
            </w:r>
            <w:r w:rsidR="00CA71F6" w:rsidRPr="00D84013">
              <w:rPr>
                <w:sz w:val="20"/>
                <w:szCs w:val="20"/>
                <w:lang w:val="mn-MN"/>
              </w:rPr>
              <w:t xml:space="preserve"> өгөгдөл оршин байгаа логик зангилааны LN анги</w:t>
            </w:r>
          </w:p>
        </w:tc>
      </w:tr>
      <w:tr w:rsidR="00CA71F6" w:rsidRPr="00B50E05" w:rsidTr="00CA71F6">
        <w:tc>
          <w:tcPr>
            <w:tcW w:w="2660" w:type="dxa"/>
          </w:tcPr>
          <w:p w:rsidR="00CA71F6" w:rsidRPr="00D84013" w:rsidRDefault="00CA71F6" w:rsidP="00CA71F6">
            <w:pPr>
              <w:spacing w:before="58"/>
              <w:ind w:left="107"/>
              <w:rPr>
                <w:sz w:val="20"/>
                <w:szCs w:val="20"/>
                <w:lang w:val="mn-MN"/>
              </w:rPr>
            </w:pPr>
            <w:r w:rsidRPr="00D84013">
              <w:rPr>
                <w:sz w:val="20"/>
                <w:szCs w:val="20"/>
                <w:lang w:val="mn-MN"/>
              </w:rPr>
              <w:t>lnInst</w:t>
            </w:r>
          </w:p>
        </w:tc>
        <w:tc>
          <w:tcPr>
            <w:tcW w:w="6916" w:type="dxa"/>
          </w:tcPr>
          <w:p w:rsidR="00CA71F6" w:rsidRPr="00D84013" w:rsidRDefault="00745338" w:rsidP="00CA71F6">
            <w:pPr>
              <w:spacing w:before="58"/>
              <w:ind w:left="107"/>
              <w:rPr>
                <w:sz w:val="20"/>
                <w:szCs w:val="20"/>
                <w:lang w:val="mn-MN"/>
              </w:rPr>
            </w:pPr>
            <w:r w:rsidRPr="00D84013">
              <w:rPr>
                <w:sz w:val="20"/>
                <w:szCs w:val="20"/>
                <w:lang w:val="mn-MN"/>
              </w:rPr>
              <w:t>Объектын</w:t>
            </w:r>
            <w:r w:rsidR="00CA71F6" w:rsidRPr="00D84013">
              <w:rPr>
                <w:sz w:val="20"/>
                <w:szCs w:val="20"/>
                <w:lang w:val="mn-MN"/>
              </w:rPr>
              <w:t xml:space="preserve"> өгөгдөл оршин байгаа логик зангилааны дугаар</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doName</w:t>
            </w:r>
          </w:p>
        </w:tc>
        <w:tc>
          <w:tcPr>
            <w:tcW w:w="6916" w:type="dxa"/>
          </w:tcPr>
          <w:p w:rsidR="00CA71F6" w:rsidRPr="00D84013" w:rsidRDefault="00745338" w:rsidP="00CA71F6">
            <w:pPr>
              <w:spacing w:before="57"/>
              <w:ind w:left="107"/>
              <w:rPr>
                <w:sz w:val="20"/>
                <w:szCs w:val="20"/>
                <w:lang w:val="mn-MN"/>
              </w:rPr>
            </w:pPr>
            <w:r w:rsidRPr="00D84013">
              <w:rPr>
                <w:sz w:val="20"/>
                <w:szCs w:val="20"/>
                <w:lang w:val="mn-MN"/>
              </w:rPr>
              <w:t>Объектын</w:t>
            </w:r>
            <w:r w:rsidR="00CA71F6" w:rsidRPr="00D84013">
              <w:rPr>
                <w:sz w:val="20"/>
                <w:szCs w:val="20"/>
                <w:lang w:val="mn-MN"/>
              </w:rPr>
              <w:t xml:space="preserve"> өгөгдлийг тодорхойлж байгаа нэр / LN-ийн хувьд/. Элементүүдийн хувьд </w:t>
            </w:r>
            <w:r w:rsidRPr="00D84013">
              <w:rPr>
                <w:sz w:val="20"/>
                <w:szCs w:val="20"/>
                <w:lang w:val="mn-MN"/>
              </w:rPr>
              <w:t>бүтэгдсэн</w:t>
            </w:r>
            <w:r w:rsidR="00CA71F6" w:rsidRPr="00D84013">
              <w:rPr>
                <w:sz w:val="20"/>
                <w:szCs w:val="20"/>
                <w:lang w:val="mn-MN"/>
              </w:rPr>
              <w:t xml:space="preserve"> өгөгдлийн </w:t>
            </w:r>
            <w:r w:rsidRPr="00D84013">
              <w:rPr>
                <w:sz w:val="20"/>
                <w:szCs w:val="20"/>
                <w:lang w:val="mn-MN"/>
              </w:rPr>
              <w:t>объектын</w:t>
            </w:r>
            <w:r w:rsidR="00CA71F6" w:rsidRPr="00D84013">
              <w:rPr>
                <w:sz w:val="20"/>
                <w:szCs w:val="20"/>
                <w:lang w:val="mn-MN"/>
              </w:rPr>
              <w:t xml:space="preserve"> төрлүүд, цэгээр тусгаарлагдсан тусгаарлагдаагүй бүх нэрийн хэсгүүдийн функцийн хязгаарлалт тодорхойлогдсон түвшнүүдийг агуулна. Хэрвээ нэг   SDO элемент сонгогдсон бол холбогдох нэрийн хэсэг нь өмнө буюу хойноо боломжтой цэг, массив элементийг (ArrayElementNumber) хэлбэрээр агуулна.</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daName</w:t>
            </w:r>
          </w:p>
        </w:tc>
        <w:tc>
          <w:tcPr>
            <w:tcW w:w="6916" w:type="dxa"/>
          </w:tcPr>
          <w:p w:rsidR="00CA71F6" w:rsidRPr="00D84013" w:rsidRDefault="00CA71F6" w:rsidP="00CA71F6">
            <w:pPr>
              <w:spacing w:before="57"/>
              <w:ind w:left="107" w:right="282"/>
              <w:rPr>
                <w:sz w:val="20"/>
                <w:szCs w:val="20"/>
                <w:lang w:val="mn-MN"/>
              </w:rPr>
            </w:pPr>
            <w:r w:rsidRPr="00D84013">
              <w:rPr>
                <w:spacing w:val="5"/>
                <w:sz w:val="20"/>
                <w:szCs w:val="20"/>
                <w:lang w:val="mn-MN"/>
              </w:rPr>
              <w:t>Хэрвээ шинж чанарын нэр орхигдсон бол хязгаарлалтаар өгөгдсөн бүх функцийн шинж чанарууд сонгогдсон байна.</w:t>
            </w:r>
            <w:r w:rsidRPr="00D84013">
              <w:rPr>
                <w:spacing w:val="19"/>
                <w:sz w:val="20"/>
                <w:szCs w:val="20"/>
                <w:lang w:val="mn-MN"/>
              </w:rPr>
              <w:t xml:space="preserve"> </w:t>
            </w:r>
            <w:r w:rsidRPr="00D84013">
              <w:rPr>
                <w:sz w:val="20"/>
                <w:szCs w:val="20"/>
                <w:lang w:val="mn-MN"/>
              </w:rPr>
              <w:t xml:space="preserve">/. Элементүүдийн хувьд </w:t>
            </w:r>
            <w:r w:rsidR="00745338" w:rsidRPr="00D84013">
              <w:rPr>
                <w:sz w:val="20"/>
                <w:szCs w:val="20"/>
                <w:lang w:val="mn-MN"/>
              </w:rPr>
              <w:t>бүтэлцсэн</w:t>
            </w:r>
            <w:r w:rsidRPr="00D84013">
              <w:rPr>
                <w:sz w:val="20"/>
                <w:szCs w:val="20"/>
                <w:lang w:val="mn-MN"/>
              </w:rPr>
              <w:t xml:space="preserve"> өгөгдлийн </w:t>
            </w:r>
            <w:r w:rsidR="00745338" w:rsidRPr="00D84013">
              <w:rPr>
                <w:sz w:val="20"/>
                <w:szCs w:val="20"/>
                <w:lang w:val="mn-MN"/>
              </w:rPr>
              <w:t>объектын</w:t>
            </w:r>
            <w:r w:rsidRPr="00D84013">
              <w:rPr>
                <w:sz w:val="20"/>
                <w:szCs w:val="20"/>
                <w:lang w:val="mn-MN"/>
              </w:rPr>
              <w:t xml:space="preserve"> төрлүүд, цэгээр тусгаарлагдсан  бүх нэрийн хэсгүүдийн функцийн хязгаарлалт тодорхойлогдсон түвшнүүдээс </w:t>
            </w:r>
            <w:r w:rsidR="00745338" w:rsidRPr="00D84013">
              <w:rPr>
                <w:sz w:val="20"/>
                <w:szCs w:val="20"/>
                <w:lang w:val="mn-MN"/>
              </w:rPr>
              <w:t>эхлэн</w:t>
            </w:r>
            <w:r w:rsidRPr="00D84013">
              <w:rPr>
                <w:sz w:val="20"/>
                <w:szCs w:val="20"/>
                <w:lang w:val="mn-MN"/>
              </w:rPr>
              <w:t xml:space="preserve"> тодорхойлогдоно. Хэрвээ шинж чанартай массив элемент сонгогдвол хамаарах шинж чанартай нэрийн хэсэг нь </w:t>
            </w:r>
            <w:r w:rsidRPr="00D84013">
              <w:rPr>
                <w:spacing w:val="6"/>
                <w:sz w:val="20"/>
                <w:szCs w:val="20"/>
                <w:lang w:val="mn-MN"/>
              </w:rPr>
              <w:t xml:space="preserve"> өмнө болон төгсгөлдөө тусгаарлаж байгаа цэг массив элементийн дугаарыг </w:t>
            </w:r>
            <w:r w:rsidRPr="00D84013">
              <w:rPr>
                <w:sz w:val="20"/>
                <w:szCs w:val="20"/>
                <w:lang w:val="mn-MN"/>
              </w:rPr>
              <w:t>(ArrayElementNumber) хэлбэрээр агуулна.</w:t>
            </w:r>
          </w:p>
        </w:tc>
      </w:tr>
      <w:tr w:rsidR="00CA71F6" w:rsidRPr="00B50E05" w:rsidTr="00CA71F6">
        <w:tc>
          <w:tcPr>
            <w:tcW w:w="2660" w:type="dxa"/>
          </w:tcPr>
          <w:p w:rsidR="00CA71F6" w:rsidRPr="00D84013" w:rsidRDefault="00CA71F6" w:rsidP="00CA71F6">
            <w:pPr>
              <w:spacing w:before="58"/>
              <w:ind w:left="107"/>
              <w:rPr>
                <w:sz w:val="20"/>
                <w:szCs w:val="20"/>
                <w:lang w:val="mn-MN"/>
              </w:rPr>
            </w:pPr>
            <w:r w:rsidRPr="00D84013">
              <w:rPr>
                <w:sz w:val="20"/>
                <w:szCs w:val="20"/>
                <w:lang w:val="mn-MN"/>
              </w:rPr>
              <w:t>fc</w:t>
            </w:r>
          </w:p>
        </w:tc>
        <w:tc>
          <w:tcPr>
            <w:tcW w:w="6916" w:type="dxa"/>
          </w:tcPr>
          <w:p w:rsidR="00CA71F6" w:rsidRPr="00D84013" w:rsidRDefault="00CA71F6" w:rsidP="00CA71F6">
            <w:pPr>
              <w:spacing w:before="58"/>
              <w:ind w:left="107" w:right="268"/>
              <w:rPr>
                <w:sz w:val="20"/>
                <w:szCs w:val="20"/>
                <w:lang w:val="mn-MN"/>
              </w:rPr>
            </w:pPr>
            <w:r w:rsidRPr="00D84013">
              <w:rPr>
                <w:sz w:val="20"/>
                <w:szCs w:val="20"/>
                <w:lang w:val="mn-MN"/>
              </w:rPr>
              <w:t>Функцийн хязгаарлалтын бүх шинж чанарууд сонгогдсон. Боломжит хязгаарлалтын утгуудыг   IEC 61850-7-2:2010-гээс үз.</w:t>
            </w:r>
          </w:p>
        </w:tc>
      </w:tr>
      <w:tr w:rsidR="00CA71F6" w:rsidRPr="00B50E05" w:rsidTr="00CA71F6">
        <w:tc>
          <w:tcPr>
            <w:tcW w:w="2660" w:type="dxa"/>
          </w:tcPr>
          <w:p w:rsidR="00CA71F6" w:rsidRPr="00D84013" w:rsidRDefault="00CA71F6" w:rsidP="00CA71F6">
            <w:pPr>
              <w:spacing w:before="58"/>
              <w:ind w:left="107"/>
              <w:rPr>
                <w:sz w:val="20"/>
                <w:szCs w:val="20"/>
                <w:lang w:val="mn-MN"/>
              </w:rPr>
            </w:pPr>
            <w:r w:rsidRPr="00D84013">
              <w:rPr>
                <w:sz w:val="20"/>
                <w:szCs w:val="20"/>
                <w:lang w:val="mn-MN"/>
              </w:rPr>
              <w:t>ix</w:t>
            </w:r>
          </w:p>
        </w:tc>
        <w:tc>
          <w:tcPr>
            <w:tcW w:w="6916" w:type="dxa"/>
          </w:tcPr>
          <w:p w:rsidR="00CA71F6" w:rsidRPr="00D84013" w:rsidRDefault="00745338" w:rsidP="00CA71F6">
            <w:pPr>
              <w:spacing w:before="58"/>
              <w:ind w:left="107" w:right="346"/>
              <w:rPr>
                <w:sz w:val="20"/>
                <w:szCs w:val="20"/>
                <w:lang w:val="mn-MN"/>
              </w:rPr>
            </w:pPr>
            <w:r w:rsidRPr="00D84013">
              <w:rPr>
                <w:sz w:val="20"/>
                <w:szCs w:val="20"/>
                <w:lang w:val="mn-MN"/>
              </w:rPr>
              <w:t>Өгөгдлийн</w:t>
            </w:r>
            <w:r w:rsidR="00CA71F6" w:rsidRPr="00D84013">
              <w:rPr>
                <w:sz w:val="20"/>
                <w:szCs w:val="20"/>
                <w:lang w:val="mn-MN"/>
              </w:rPr>
              <w:t xml:space="preserve"> элементүүдийн нэг нь олонлогт </w:t>
            </w:r>
            <w:r w:rsidRPr="00D84013">
              <w:rPr>
                <w:sz w:val="20"/>
                <w:szCs w:val="20"/>
                <w:lang w:val="mn-MN"/>
              </w:rPr>
              <w:t>байгаа</w:t>
            </w:r>
            <w:r w:rsidR="00CA71F6" w:rsidRPr="00D84013">
              <w:rPr>
                <w:sz w:val="20"/>
                <w:szCs w:val="20"/>
                <w:lang w:val="mn-MN"/>
              </w:rPr>
              <w:t xml:space="preserve"> </w:t>
            </w:r>
            <w:r w:rsidRPr="00D84013">
              <w:rPr>
                <w:sz w:val="20"/>
                <w:szCs w:val="20"/>
                <w:lang w:val="mn-MN"/>
              </w:rPr>
              <w:t>тохиолдолд</w:t>
            </w:r>
            <w:r w:rsidR="00CA71F6" w:rsidRPr="00D84013">
              <w:rPr>
                <w:sz w:val="20"/>
                <w:szCs w:val="20"/>
                <w:lang w:val="mn-MN"/>
              </w:rPr>
              <w:t xml:space="preserve"> нэг элемент сонгох индекс. Ix утга нь  doName ба daName хэсэг дэх  ArrayElementNumber  утгатай ижил байна.</w:t>
            </w:r>
          </w:p>
        </w:tc>
      </w:tr>
    </w:tbl>
    <w:p w:rsidR="00CA71F6" w:rsidRPr="00D84013" w:rsidRDefault="00CA71F6" w:rsidP="00CC3F48">
      <w:pPr>
        <w:pStyle w:val="NoSpacing"/>
        <w:spacing w:line="276" w:lineRule="auto"/>
        <w:jc w:val="center"/>
        <w:rPr>
          <w:b/>
          <w:lang w:val="mn-MN"/>
        </w:rPr>
      </w:pPr>
    </w:p>
    <w:p w:rsidR="0092506F" w:rsidRPr="00D84013" w:rsidRDefault="0092506F" w:rsidP="0092506F">
      <w:pPr>
        <w:pStyle w:val="NoSpacing"/>
        <w:spacing w:line="276" w:lineRule="auto"/>
        <w:rPr>
          <w:b/>
          <w:sz w:val="20"/>
          <w:szCs w:val="20"/>
          <w:lang w:val="mn-MN"/>
        </w:rPr>
      </w:pPr>
    </w:p>
    <w:p w:rsidR="00CA71F6" w:rsidRPr="00D84013" w:rsidRDefault="0092506F" w:rsidP="00CA71F6">
      <w:pPr>
        <w:ind w:left="1802" w:right="1968"/>
        <w:jc w:val="center"/>
        <w:rPr>
          <w:b/>
          <w:lang w:val="mn-MN"/>
        </w:rPr>
      </w:pPr>
      <w:r w:rsidRPr="00D84013">
        <w:rPr>
          <w:b/>
          <w:lang w:val="mn-MN"/>
        </w:rPr>
        <w:t>Table 13 – Attributes of the eTr-IEC61850-90-2:ProxyOf element</w:t>
      </w:r>
    </w:p>
    <w:tbl>
      <w:tblPr>
        <w:tblStyle w:val="TableGrid"/>
        <w:tblW w:w="0" w:type="auto"/>
        <w:tblLook w:val="04A0" w:firstRow="1" w:lastRow="0" w:firstColumn="1" w:lastColumn="0" w:noHBand="0" w:noVBand="1"/>
      </w:tblPr>
      <w:tblGrid>
        <w:gridCol w:w="1951"/>
        <w:gridCol w:w="7625"/>
      </w:tblGrid>
      <w:tr w:rsidR="00CA71F6" w:rsidRPr="00D84013" w:rsidTr="00CA71F6">
        <w:tc>
          <w:tcPr>
            <w:tcW w:w="1951" w:type="dxa"/>
          </w:tcPr>
          <w:p w:rsidR="00CA71F6" w:rsidRPr="00D84013" w:rsidRDefault="00CA71F6" w:rsidP="00CA71F6">
            <w:pPr>
              <w:pStyle w:val="TableParagraph"/>
              <w:ind w:left="107"/>
              <w:jc w:val="center"/>
              <w:rPr>
                <w:sz w:val="20"/>
                <w:szCs w:val="20"/>
                <w:lang w:val="mn-MN"/>
              </w:rPr>
            </w:pPr>
            <w:r w:rsidRPr="00D84013">
              <w:rPr>
                <w:sz w:val="20"/>
                <w:szCs w:val="20"/>
                <w:lang w:val="mn-MN"/>
              </w:rPr>
              <w:t>Attribute name</w:t>
            </w:r>
          </w:p>
        </w:tc>
        <w:tc>
          <w:tcPr>
            <w:tcW w:w="7625" w:type="dxa"/>
          </w:tcPr>
          <w:p w:rsidR="00CA71F6" w:rsidRPr="00D84013" w:rsidRDefault="00CA71F6" w:rsidP="00CA71F6">
            <w:pPr>
              <w:pStyle w:val="TableParagraph"/>
              <w:ind w:right="306"/>
              <w:jc w:val="center"/>
              <w:rPr>
                <w:sz w:val="20"/>
                <w:szCs w:val="20"/>
                <w:lang w:val="mn-MN"/>
              </w:rPr>
            </w:pPr>
            <w:r w:rsidRPr="00D84013">
              <w:rPr>
                <w:sz w:val="20"/>
                <w:szCs w:val="20"/>
                <w:lang w:val="mn-MN"/>
              </w:rPr>
              <w:t>Description</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externalSCL</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Identifies the SCL file in which the SCL configuration of the IED is stored</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iedName</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The IED where the data object resides</w:t>
            </w:r>
          </w:p>
        </w:tc>
      </w:tr>
      <w:tr w:rsidR="00CA71F6" w:rsidRPr="00D84013" w:rsidTr="00CA71F6">
        <w:tc>
          <w:tcPr>
            <w:tcW w:w="1951" w:type="dxa"/>
          </w:tcPr>
          <w:p w:rsidR="00CA71F6" w:rsidRPr="00D84013" w:rsidRDefault="00CA71F6" w:rsidP="00CA71F6">
            <w:pPr>
              <w:spacing w:before="58"/>
              <w:ind w:left="107"/>
              <w:rPr>
                <w:sz w:val="20"/>
                <w:szCs w:val="20"/>
                <w:lang w:val="mn-MN"/>
              </w:rPr>
            </w:pPr>
            <w:r w:rsidRPr="00D84013">
              <w:rPr>
                <w:sz w:val="20"/>
                <w:szCs w:val="20"/>
                <w:lang w:val="mn-MN"/>
              </w:rPr>
              <w:t>ldInst</w:t>
            </w:r>
          </w:p>
        </w:tc>
        <w:tc>
          <w:tcPr>
            <w:tcW w:w="7625" w:type="dxa"/>
          </w:tcPr>
          <w:p w:rsidR="00CA71F6" w:rsidRPr="00D84013" w:rsidRDefault="00CA71F6" w:rsidP="00CA71F6">
            <w:pPr>
              <w:pStyle w:val="TableParagraph"/>
              <w:spacing w:before="58"/>
              <w:ind w:left="107"/>
              <w:rPr>
                <w:sz w:val="20"/>
                <w:szCs w:val="20"/>
                <w:lang w:val="mn-MN"/>
              </w:rPr>
            </w:pPr>
            <w:r w:rsidRPr="00D84013">
              <w:rPr>
                <w:sz w:val="20"/>
                <w:szCs w:val="20"/>
                <w:lang w:val="mn-MN"/>
              </w:rPr>
              <w:t>The LD where the data object resides</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prefix</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Prefix identifying together with lnInst and lnClass where the data object resides</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lnClass</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LN class of the LN where the data object resides</w:t>
            </w:r>
          </w:p>
        </w:tc>
      </w:tr>
      <w:tr w:rsidR="00CA71F6" w:rsidRPr="00D84013" w:rsidTr="00CA71F6">
        <w:tc>
          <w:tcPr>
            <w:tcW w:w="1951" w:type="dxa"/>
          </w:tcPr>
          <w:p w:rsidR="00CA71F6" w:rsidRPr="00D84013" w:rsidRDefault="00CA71F6" w:rsidP="00CA71F6">
            <w:pPr>
              <w:spacing w:before="58"/>
              <w:ind w:left="107"/>
              <w:rPr>
                <w:sz w:val="20"/>
                <w:szCs w:val="20"/>
                <w:lang w:val="mn-MN"/>
              </w:rPr>
            </w:pPr>
            <w:r w:rsidRPr="00D84013">
              <w:rPr>
                <w:sz w:val="20"/>
                <w:szCs w:val="20"/>
                <w:lang w:val="mn-MN"/>
              </w:rPr>
              <w:t>lnInst</w:t>
            </w:r>
          </w:p>
        </w:tc>
        <w:tc>
          <w:tcPr>
            <w:tcW w:w="7625" w:type="dxa"/>
          </w:tcPr>
          <w:p w:rsidR="00CA71F6" w:rsidRPr="00D84013" w:rsidRDefault="00CA71F6" w:rsidP="00CA71F6">
            <w:pPr>
              <w:pStyle w:val="TableParagraph"/>
              <w:spacing w:before="58"/>
              <w:ind w:left="107"/>
              <w:rPr>
                <w:sz w:val="20"/>
                <w:szCs w:val="20"/>
                <w:lang w:val="mn-MN"/>
              </w:rPr>
            </w:pPr>
            <w:r w:rsidRPr="00D84013">
              <w:rPr>
                <w:sz w:val="20"/>
                <w:szCs w:val="20"/>
                <w:lang w:val="mn-MN"/>
              </w:rPr>
              <w:t>Instance number of the LN where the data object resides</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doName</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A name identifying the data object (within the LN). For elements or parts of</w:t>
            </w:r>
          </w:p>
          <w:p w:rsidR="00CA71F6" w:rsidRPr="00D84013" w:rsidRDefault="00CA71F6" w:rsidP="00CA71F6">
            <w:pPr>
              <w:pStyle w:val="TableParagraph"/>
              <w:spacing w:before="1"/>
              <w:ind w:left="107" w:right="195"/>
              <w:rPr>
                <w:sz w:val="20"/>
                <w:szCs w:val="20"/>
                <w:lang w:val="mn-MN"/>
              </w:rPr>
            </w:pPr>
            <w:r w:rsidRPr="00D84013">
              <w:rPr>
                <w:sz w:val="20"/>
                <w:szCs w:val="20"/>
                <w:lang w:val="mn-MN"/>
              </w:rPr>
              <w:t>structured data object types, all name parts are contained, separated by dots (.), down to (but without) the level where the fc is defined. If an SDO array element is selected, the appropriate name part contains at its end before a possible dot the array element number in the form (ArrayElementNumber)</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daName</w:t>
            </w:r>
          </w:p>
        </w:tc>
        <w:tc>
          <w:tcPr>
            <w:tcW w:w="7625" w:type="dxa"/>
          </w:tcPr>
          <w:p w:rsidR="00CA71F6" w:rsidRPr="00D84013" w:rsidRDefault="00CA71F6" w:rsidP="00CA71F6">
            <w:pPr>
              <w:pStyle w:val="TableParagraph"/>
              <w:ind w:left="107" w:right="282"/>
              <w:rPr>
                <w:sz w:val="20"/>
                <w:szCs w:val="20"/>
                <w:lang w:val="mn-MN"/>
              </w:rPr>
            </w:pPr>
            <w:r w:rsidRPr="00D84013">
              <w:rPr>
                <w:spacing w:val="5"/>
                <w:sz w:val="20"/>
                <w:szCs w:val="20"/>
                <w:lang w:val="mn-MN"/>
              </w:rPr>
              <w:t xml:space="preserve">The </w:t>
            </w:r>
            <w:r w:rsidRPr="00D84013">
              <w:rPr>
                <w:spacing w:val="6"/>
                <w:sz w:val="20"/>
                <w:szCs w:val="20"/>
                <w:lang w:val="mn-MN"/>
              </w:rPr>
              <w:t xml:space="preserve">attribute </w:t>
            </w:r>
            <w:r w:rsidRPr="00D84013">
              <w:rPr>
                <w:spacing w:val="5"/>
                <w:sz w:val="20"/>
                <w:szCs w:val="20"/>
                <w:lang w:val="mn-MN"/>
              </w:rPr>
              <w:t xml:space="preserve">name </w:t>
            </w:r>
            <w:r w:rsidRPr="00D84013">
              <w:rPr>
                <w:sz w:val="20"/>
                <w:szCs w:val="20"/>
                <w:lang w:val="mn-MN"/>
              </w:rPr>
              <w:t xml:space="preserve">– </w:t>
            </w:r>
            <w:r w:rsidRPr="00D84013">
              <w:rPr>
                <w:spacing w:val="4"/>
                <w:sz w:val="20"/>
                <w:szCs w:val="20"/>
                <w:lang w:val="mn-MN"/>
              </w:rPr>
              <w:t xml:space="preserve">if </w:t>
            </w:r>
            <w:r w:rsidRPr="00D84013">
              <w:rPr>
                <w:spacing w:val="6"/>
                <w:sz w:val="20"/>
                <w:szCs w:val="20"/>
                <w:lang w:val="mn-MN"/>
              </w:rPr>
              <w:t xml:space="preserve">missing, </w:t>
            </w:r>
            <w:r w:rsidRPr="00D84013">
              <w:rPr>
                <w:spacing w:val="5"/>
                <w:sz w:val="20"/>
                <w:szCs w:val="20"/>
                <w:lang w:val="mn-MN"/>
              </w:rPr>
              <w:t xml:space="preserve">all </w:t>
            </w:r>
            <w:r w:rsidRPr="00D84013">
              <w:rPr>
                <w:spacing w:val="6"/>
                <w:sz w:val="20"/>
                <w:szCs w:val="20"/>
                <w:lang w:val="mn-MN"/>
              </w:rPr>
              <w:t xml:space="preserve">attributes </w:t>
            </w:r>
            <w:r w:rsidRPr="00D84013">
              <w:rPr>
                <w:spacing w:val="5"/>
                <w:sz w:val="20"/>
                <w:szCs w:val="20"/>
                <w:lang w:val="mn-MN"/>
              </w:rPr>
              <w:t xml:space="preserve">with </w:t>
            </w:r>
            <w:r w:rsidRPr="00D84013">
              <w:rPr>
                <w:spacing w:val="6"/>
                <w:sz w:val="20"/>
                <w:szCs w:val="20"/>
                <w:lang w:val="mn-MN"/>
              </w:rPr>
              <w:t xml:space="preserve">functional characteristic </w:t>
            </w:r>
            <w:r w:rsidRPr="00D84013">
              <w:rPr>
                <w:spacing w:val="7"/>
                <w:sz w:val="20"/>
                <w:szCs w:val="20"/>
                <w:lang w:val="mn-MN"/>
              </w:rPr>
              <w:t xml:space="preserve">given  </w:t>
            </w:r>
            <w:r w:rsidRPr="00D84013">
              <w:rPr>
                <w:spacing w:val="4"/>
                <w:sz w:val="20"/>
                <w:szCs w:val="20"/>
                <w:lang w:val="mn-MN"/>
              </w:rPr>
              <w:t>by</w:t>
            </w:r>
            <w:r w:rsidRPr="00D84013">
              <w:rPr>
                <w:spacing w:val="15"/>
                <w:sz w:val="20"/>
                <w:szCs w:val="20"/>
                <w:lang w:val="mn-MN"/>
              </w:rPr>
              <w:t xml:space="preserve"> </w:t>
            </w:r>
            <w:r w:rsidRPr="00D84013">
              <w:rPr>
                <w:spacing w:val="4"/>
                <w:sz w:val="20"/>
                <w:szCs w:val="20"/>
                <w:lang w:val="mn-MN"/>
              </w:rPr>
              <w:t>fc</w:t>
            </w:r>
            <w:r w:rsidRPr="00D84013">
              <w:rPr>
                <w:spacing w:val="18"/>
                <w:sz w:val="20"/>
                <w:szCs w:val="20"/>
                <w:lang w:val="mn-MN"/>
              </w:rPr>
              <w:t xml:space="preserve"> </w:t>
            </w:r>
            <w:r w:rsidRPr="00D84013">
              <w:rPr>
                <w:spacing w:val="5"/>
                <w:sz w:val="20"/>
                <w:szCs w:val="20"/>
                <w:lang w:val="mn-MN"/>
              </w:rPr>
              <w:t>are</w:t>
            </w:r>
            <w:r w:rsidRPr="00D84013">
              <w:rPr>
                <w:spacing w:val="16"/>
                <w:sz w:val="20"/>
                <w:szCs w:val="20"/>
                <w:lang w:val="mn-MN"/>
              </w:rPr>
              <w:t xml:space="preserve"> </w:t>
            </w:r>
            <w:r w:rsidRPr="00D84013">
              <w:rPr>
                <w:spacing w:val="6"/>
                <w:sz w:val="20"/>
                <w:szCs w:val="20"/>
                <w:lang w:val="mn-MN"/>
              </w:rPr>
              <w:t>selected.</w:t>
            </w:r>
            <w:r w:rsidRPr="00D84013">
              <w:rPr>
                <w:spacing w:val="19"/>
                <w:sz w:val="20"/>
                <w:szCs w:val="20"/>
                <w:lang w:val="mn-MN"/>
              </w:rPr>
              <w:t xml:space="preserve"> </w:t>
            </w:r>
            <w:r w:rsidRPr="00D84013">
              <w:rPr>
                <w:spacing w:val="5"/>
                <w:sz w:val="20"/>
                <w:szCs w:val="20"/>
                <w:lang w:val="mn-MN"/>
              </w:rPr>
              <w:t>For</w:t>
            </w:r>
            <w:r w:rsidRPr="00D84013">
              <w:rPr>
                <w:spacing w:val="17"/>
                <w:sz w:val="20"/>
                <w:szCs w:val="20"/>
                <w:lang w:val="mn-MN"/>
              </w:rPr>
              <w:t xml:space="preserve"> </w:t>
            </w:r>
            <w:r w:rsidRPr="00D84013">
              <w:rPr>
                <w:spacing w:val="6"/>
                <w:sz w:val="20"/>
                <w:szCs w:val="20"/>
                <w:lang w:val="mn-MN"/>
              </w:rPr>
              <w:t>elements</w:t>
            </w:r>
            <w:r w:rsidRPr="00D84013">
              <w:rPr>
                <w:spacing w:val="18"/>
                <w:sz w:val="20"/>
                <w:szCs w:val="20"/>
                <w:lang w:val="mn-MN"/>
              </w:rPr>
              <w:t xml:space="preserve"> </w:t>
            </w:r>
            <w:r w:rsidRPr="00D84013">
              <w:rPr>
                <w:spacing w:val="4"/>
                <w:sz w:val="20"/>
                <w:szCs w:val="20"/>
                <w:lang w:val="mn-MN"/>
              </w:rPr>
              <w:t>or</w:t>
            </w:r>
            <w:r w:rsidRPr="00D84013">
              <w:rPr>
                <w:spacing w:val="16"/>
                <w:sz w:val="20"/>
                <w:szCs w:val="20"/>
                <w:lang w:val="mn-MN"/>
              </w:rPr>
              <w:t xml:space="preserve"> </w:t>
            </w:r>
            <w:r w:rsidRPr="00D84013">
              <w:rPr>
                <w:spacing w:val="6"/>
                <w:sz w:val="20"/>
                <w:szCs w:val="20"/>
                <w:lang w:val="mn-MN"/>
              </w:rPr>
              <w:t>parts</w:t>
            </w:r>
            <w:r w:rsidRPr="00D84013">
              <w:rPr>
                <w:spacing w:val="19"/>
                <w:sz w:val="20"/>
                <w:szCs w:val="20"/>
                <w:lang w:val="mn-MN"/>
              </w:rPr>
              <w:t xml:space="preserve"> </w:t>
            </w:r>
            <w:r w:rsidRPr="00D84013">
              <w:rPr>
                <w:spacing w:val="3"/>
                <w:sz w:val="20"/>
                <w:szCs w:val="20"/>
                <w:lang w:val="mn-MN"/>
              </w:rPr>
              <w:t>of</w:t>
            </w:r>
            <w:r w:rsidRPr="00D84013">
              <w:rPr>
                <w:spacing w:val="16"/>
                <w:sz w:val="20"/>
                <w:szCs w:val="20"/>
                <w:lang w:val="mn-MN"/>
              </w:rPr>
              <w:t xml:space="preserve"> </w:t>
            </w:r>
            <w:r w:rsidRPr="00D84013">
              <w:rPr>
                <w:spacing w:val="6"/>
                <w:sz w:val="20"/>
                <w:szCs w:val="20"/>
                <w:lang w:val="mn-MN"/>
              </w:rPr>
              <w:t>structured</w:t>
            </w:r>
            <w:r w:rsidRPr="00D84013">
              <w:rPr>
                <w:spacing w:val="17"/>
                <w:sz w:val="20"/>
                <w:szCs w:val="20"/>
                <w:lang w:val="mn-MN"/>
              </w:rPr>
              <w:t xml:space="preserve"> </w:t>
            </w:r>
            <w:r w:rsidRPr="00D84013">
              <w:rPr>
                <w:spacing w:val="5"/>
                <w:sz w:val="20"/>
                <w:szCs w:val="20"/>
                <w:lang w:val="mn-MN"/>
              </w:rPr>
              <w:t>data</w:t>
            </w:r>
            <w:r w:rsidRPr="00D84013">
              <w:rPr>
                <w:spacing w:val="17"/>
                <w:sz w:val="20"/>
                <w:szCs w:val="20"/>
                <w:lang w:val="mn-MN"/>
              </w:rPr>
              <w:t xml:space="preserve"> </w:t>
            </w:r>
            <w:r w:rsidRPr="00D84013">
              <w:rPr>
                <w:spacing w:val="6"/>
                <w:sz w:val="20"/>
                <w:szCs w:val="20"/>
                <w:lang w:val="mn-MN"/>
              </w:rPr>
              <w:t>types,</w:t>
            </w:r>
            <w:r w:rsidRPr="00D84013">
              <w:rPr>
                <w:spacing w:val="18"/>
                <w:sz w:val="20"/>
                <w:szCs w:val="20"/>
                <w:lang w:val="mn-MN"/>
              </w:rPr>
              <w:t xml:space="preserve"> </w:t>
            </w:r>
            <w:r w:rsidRPr="00D84013">
              <w:rPr>
                <w:spacing w:val="5"/>
                <w:sz w:val="20"/>
                <w:szCs w:val="20"/>
                <w:lang w:val="mn-MN"/>
              </w:rPr>
              <w:t>all</w:t>
            </w:r>
            <w:r w:rsidRPr="00D84013">
              <w:rPr>
                <w:spacing w:val="18"/>
                <w:sz w:val="20"/>
                <w:szCs w:val="20"/>
                <w:lang w:val="mn-MN"/>
              </w:rPr>
              <w:t xml:space="preserve"> </w:t>
            </w:r>
            <w:r w:rsidRPr="00D84013">
              <w:rPr>
                <w:spacing w:val="6"/>
                <w:sz w:val="20"/>
                <w:szCs w:val="20"/>
                <w:lang w:val="mn-MN"/>
              </w:rPr>
              <w:t>name</w:t>
            </w:r>
            <w:r w:rsidRPr="00D84013">
              <w:rPr>
                <w:spacing w:val="16"/>
                <w:sz w:val="20"/>
                <w:szCs w:val="20"/>
                <w:lang w:val="mn-MN"/>
              </w:rPr>
              <w:t xml:space="preserve"> </w:t>
            </w:r>
            <w:r w:rsidRPr="00D84013">
              <w:rPr>
                <w:spacing w:val="7"/>
                <w:sz w:val="20"/>
                <w:szCs w:val="20"/>
                <w:lang w:val="mn-MN"/>
              </w:rPr>
              <w:t>parts</w:t>
            </w:r>
          </w:p>
          <w:p w:rsidR="00CA71F6" w:rsidRPr="00D84013" w:rsidRDefault="00CA71F6" w:rsidP="00CA71F6">
            <w:pPr>
              <w:pStyle w:val="TableParagraph"/>
              <w:spacing w:before="0"/>
              <w:ind w:left="107" w:right="195"/>
              <w:rPr>
                <w:sz w:val="20"/>
                <w:szCs w:val="20"/>
                <w:lang w:val="mn-MN"/>
              </w:rPr>
            </w:pPr>
            <w:r w:rsidRPr="00D84013">
              <w:rPr>
                <w:spacing w:val="5"/>
                <w:sz w:val="20"/>
                <w:szCs w:val="20"/>
                <w:lang w:val="mn-MN"/>
              </w:rPr>
              <w:t xml:space="preserve">are </w:t>
            </w:r>
            <w:r w:rsidRPr="00D84013">
              <w:rPr>
                <w:spacing w:val="6"/>
                <w:sz w:val="20"/>
                <w:szCs w:val="20"/>
                <w:lang w:val="mn-MN"/>
              </w:rPr>
              <w:t xml:space="preserve">contained, separated </w:t>
            </w:r>
            <w:r w:rsidRPr="00D84013">
              <w:rPr>
                <w:spacing w:val="4"/>
                <w:sz w:val="20"/>
                <w:szCs w:val="20"/>
                <w:lang w:val="mn-MN"/>
              </w:rPr>
              <w:t xml:space="preserve">by </w:t>
            </w:r>
            <w:r w:rsidRPr="00D84013">
              <w:rPr>
                <w:spacing w:val="5"/>
                <w:sz w:val="20"/>
                <w:szCs w:val="20"/>
                <w:lang w:val="mn-MN"/>
              </w:rPr>
              <w:t xml:space="preserve">dots (.), </w:t>
            </w:r>
            <w:r w:rsidRPr="00D84013">
              <w:rPr>
                <w:spacing w:val="6"/>
                <w:sz w:val="20"/>
                <w:szCs w:val="20"/>
                <w:lang w:val="mn-MN"/>
              </w:rPr>
              <w:t xml:space="preserve">starting </w:t>
            </w:r>
            <w:r w:rsidRPr="00D84013">
              <w:rPr>
                <w:spacing w:val="4"/>
                <w:sz w:val="20"/>
                <w:szCs w:val="20"/>
                <w:lang w:val="mn-MN"/>
              </w:rPr>
              <w:t xml:space="preserve">at </w:t>
            </w:r>
            <w:r w:rsidRPr="00D84013">
              <w:rPr>
                <w:spacing w:val="5"/>
                <w:sz w:val="20"/>
                <w:szCs w:val="20"/>
                <w:lang w:val="mn-MN"/>
              </w:rPr>
              <w:t xml:space="preserve">the </w:t>
            </w:r>
            <w:r w:rsidRPr="00D84013">
              <w:rPr>
                <w:spacing w:val="6"/>
                <w:sz w:val="20"/>
                <w:szCs w:val="20"/>
                <w:lang w:val="mn-MN"/>
              </w:rPr>
              <w:t xml:space="preserve">level </w:t>
            </w:r>
            <w:r w:rsidRPr="00D84013">
              <w:rPr>
                <w:spacing w:val="5"/>
                <w:sz w:val="20"/>
                <w:szCs w:val="20"/>
                <w:lang w:val="mn-MN"/>
              </w:rPr>
              <w:t xml:space="preserve">where the </w:t>
            </w:r>
            <w:r w:rsidRPr="00D84013">
              <w:rPr>
                <w:spacing w:val="3"/>
                <w:sz w:val="20"/>
                <w:szCs w:val="20"/>
                <w:lang w:val="mn-MN"/>
              </w:rPr>
              <w:t xml:space="preserve">fc </w:t>
            </w:r>
            <w:r w:rsidRPr="00D84013">
              <w:rPr>
                <w:spacing w:val="4"/>
                <w:sz w:val="20"/>
                <w:szCs w:val="20"/>
                <w:lang w:val="mn-MN"/>
              </w:rPr>
              <w:t xml:space="preserve">is </w:t>
            </w:r>
            <w:r w:rsidRPr="00D84013">
              <w:rPr>
                <w:spacing w:val="6"/>
                <w:sz w:val="20"/>
                <w:szCs w:val="20"/>
                <w:lang w:val="mn-MN"/>
              </w:rPr>
              <w:t xml:space="preserve">defined. </w:t>
            </w:r>
            <w:r w:rsidRPr="00D84013">
              <w:rPr>
                <w:spacing w:val="3"/>
                <w:sz w:val="20"/>
                <w:szCs w:val="20"/>
                <w:lang w:val="mn-MN"/>
              </w:rPr>
              <w:t xml:space="preserve">If </w:t>
            </w:r>
            <w:r w:rsidRPr="00D84013">
              <w:rPr>
                <w:spacing w:val="4"/>
                <w:sz w:val="20"/>
                <w:szCs w:val="20"/>
                <w:lang w:val="mn-MN"/>
              </w:rPr>
              <w:t>an</w:t>
            </w:r>
            <w:r w:rsidRPr="00D84013">
              <w:rPr>
                <w:spacing w:val="17"/>
                <w:sz w:val="20"/>
                <w:szCs w:val="20"/>
                <w:lang w:val="mn-MN"/>
              </w:rPr>
              <w:t xml:space="preserve"> </w:t>
            </w:r>
            <w:r w:rsidRPr="00D84013">
              <w:rPr>
                <w:spacing w:val="6"/>
                <w:sz w:val="20"/>
                <w:szCs w:val="20"/>
                <w:lang w:val="mn-MN"/>
              </w:rPr>
              <w:t>attribute’s</w:t>
            </w:r>
            <w:r w:rsidRPr="00D84013">
              <w:rPr>
                <w:spacing w:val="18"/>
                <w:sz w:val="20"/>
                <w:szCs w:val="20"/>
                <w:lang w:val="mn-MN"/>
              </w:rPr>
              <w:t xml:space="preserve"> </w:t>
            </w:r>
            <w:r w:rsidRPr="00D84013">
              <w:rPr>
                <w:spacing w:val="5"/>
                <w:sz w:val="20"/>
                <w:szCs w:val="20"/>
                <w:lang w:val="mn-MN"/>
              </w:rPr>
              <w:t>array</w:t>
            </w:r>
            <w:r w:rsidRPr="00D84013">
              <w:rPr>
                <w:spacing w:val="16"/>
                <w:sz w:val="20"/>
                <w:szCs w:val="20"/>
                <w:lang w:val="mn-MN"/>
              </w:rPr>
              <w:t xml:space="preserve"> </w:t>
            </w:r>
            <w:r w:rsidRPr="00D84013">
              <w:rPr>
                <w:spacing w:val="6"/>
                <w:sz w:val="20"/>
                <w:szCs w:val="20"/>
                <w:lang w:val="mn-MN"/>
              </w:rPr>
              <w:t>element</w:t>
            </w:r>
            <w:r w:rsidRPr="00D84013">
              <w:rPr>
                <w:spacing w:val="17"/>
                <w:sz w:val="20"/>
                <w:szCs w:val="20"/>
                <w:lang w:val="mn-MN"/>
              </w:rPr>
              <w:t xml:space="preserve"> </w:t>
            </w:r>
            <w:r w:rsidRPr="00D84013">
              <w:rPr>
                <w:spacing w:val="3"/>
                <w:sz w:val="20"/>
                <w:szCs w:val="20"/>
                <w:lang w:val="mn-MN"/>
              </w:rPr>
              <w:t>is</w:t>
            </w:r>
            <w:r w:rsidRPr="00D84013">
              <w:rPr>
                <w:spacing w:val="18"/>
                <w:sz w:val="20"/>
                <w:szCs w:val="20"/>
                <w:lang w:val="mn-MN"/>
              </w:rPr>
              <w:t xml:space="preserve"> </w:t>
            </w:r>
            <w:r w:rsidRPr="00D84013">
              <w:rPr>
                <w:spacing w:val="6"/>
                <w:sz w:val="20"/>
                <w:szCs w:val="20"/>
                <w:lang w:val="mn-MN"/>
              </w:rPr>
              <w:t>selected,</w:t>
            </w:r>
            <w:r w:rsidRPr="00D84013">
              <w:rPr>
                <w:spacing w:val="17"/>
                <w:sz w:val="20"/>
                <w:szCs w:val="20"/>
                <w:lang w:val="mn-MN"/>
              </w:rPr>
              <w:t xml:space="preserve"> </w:t>
            </w:r>
            <w:r w:rsidRPr="00D84013">
              <w:rPr>
                <w:spacing w:val="5"/>
                <w:sz w:val="20"/>
                <w:szCs w:val="20"/>
                <w:lang w:val="mn-MN"/>
              </w:rPr>
              <w:t>the</w:t>
            </w:r>
            <w:r w:rsidRPr="00D84013">
              <w:rPr>
                <w:spacing w:val="17"/>
                <w:sz w:val="20"/>
                <w:szCs w:val="20"/>
                <w:lang w:val="mn-MN"/>
              </w:rPr>
              <w:t xml:space="preserve"> </w:t>
            </w:r>
            <w:r w:rsidRPr="00D84013">
              <w:rPr>
                <w:spacing w:val="6"/>
                <w:sz w:val="20"/>
                <w:szCs w:val="20"/>
                <w:lang w:val="mn-MN"/>
              </w:rPr>
              <w:t>appropriate</w:t>
            </w:r>
            <w:r w:rsidRPr="00D84013">
              <w:rPr>
                <w:spacing w:val="18"/>
                <w:sz w:val="20"/>
                <w:szCs w:val="20"/>
                <w:lang w:val="mn-MN"/>
              </w:rPr>
              <w:t xml:space="preserve"> </w:t>
            </w:r>
            <w:r w:rsidRPr="00D84013">
              <w:rPr>
                <w:spacing w:val="6"/>
                <w:sz w:val="20"/>
                <w:szCs w:val="20"/>
                <w:lang w:val="mn-MN"/>
              </w:rPr>
              <w:t>attribute</w:t>
            </w:r>
            <w:r w:rsidRPr="00D84013">
              <w:rPr>
                <w:spacing w:val="18"/>
                <w:sz w:val="20"/>
                <w:szCs w:val="20"/>
                <w:lang w:val="mn-MN"/>
              </w:rPr>
              <w:t xml:space="preserve"> </w:t>
            </w:r>
            <w:r w:rsidRPr="00D84013">
              <w:rPr>
                <w:spacing w:val="5"/>
                <w:sz w:val="20"/>
                <w:szCs w:val="20"/>
                <w:lang w:val="mn-MN"/>
              </w:rPr>
              <w:t>name</w:t>
            </w:r>
            <w:r w:rsidRPr="00D84013">
              <w:rPr>
                <w:spacing w:val="18"/>
                <w:sz w:val="20"/>
                <w:szCs w:val="20"/>
                <w:lang w:val="mn-MN"/>
              </w:rPr>
              <w:t xml:space="preserve"> </w:t>
            </w:r>
            <w:r w:rsidRPr="00D84013">
              <w:rPr>
                <w:spacing w:val="5"/>
                <w:sz w:val="20"/>
                <w:szCs w:val="20"/>
                <w:lang w:val="mn-MN"/>
              </w:rPr>
              <w:t>part</w:t>
            </w:r>
          </w:p>
          <w:p w:rsidR="00CA71F6" w:rsidRPr="00D84013" w:rsidRDefault="00CA71F6" w:rsidP="00CA71F6">
            <w:pPr>
              <w:pStyle w:val="TableParagraph"/>
              <w:spacing w:before="1"/>
              <w:ind w:left="107"/>
              <w:rPr>
                <w:sz w:val="20"/>
                <w:szCs w:val="20"/>
                <w:lang w:val="mn-MN"/>
              </w:rPr>
            </w:pPr>
            <w:r w:rsidRPr="00D84013">
              <w:rPr>
                <w:sz w:val="20"/>
                <w:szCs w:val="20"/>
                <w:lang w:val="mn-MN"/>
              </w:rPr>
              <w:t>contains at its end before any separating dot the array element number in the form (ArrayElementNumber)</w:t>
            </w:r>
          </w:p>
        </w:tc>
      </w:tr>
      <w:tr w:rsidR="00CA71F6" w:rsidRPr="00D84013" w:rsidTr="00CA71F6">
        <w:tc>
          <w:tcPr>
            <w:tcW w:w="1951" w:type="dxa"/>
          </w:tcPr>
          <w:p w:rsidR="00CA71F6" w:rsidRPr="00D84013" w:rsidRDefault="00CA71F6" w:rsidP="00CA71F6">
            <w:pPr>
              <w:spacing w:before="58"/>
              <w:ind w:left="107"/>
              <w:rPr>
                <w:sz w:val="20"/>
                <w:szCs w:val="20"/>
                <w:lang w:val="mn-MN"/>
              </w:rPr>
            </w:pPr>
            <w:r w:rsidRPr="00D84013">
              <w:rPr>
                <w:sz w:val="20"/>
                <w:szCs w:val="20"/>
                <w:lang w:val="mn-MN"/>
              </w:rPr>
              <w:t>fc</w:t>
            </w:r>
          </w:p>
        </w:tc>
        <w:tc>
          <w:tcPr>
            <w:tcW w:w="7625" w:type="dxa"/>
          </w:tcPr>
          <w:p w:rsidR="00CA71F6" w:rsidRPr="00D84013" w:rsidRDefault="00CA71F6" w:rsidP="00CA71F6">
            <w:pPr>
              <w:pStyle w:val="TableParagraph"/>
              <w:spacing w:before="58"/>
              <w:ind w:left="107" w:right="268"/>
              <w:rPr>
                <w:sz w:val="20"/>
                <w:szCs w:val="20"/>
                <w:lang w:val="mn-MN"/>
              </w:rPr>
            </w:pPr>
            <w:r w:rsidRPr="00D84013">
              <w:rPr>
                <w:sz w:val="20"/>
                <w:szCs w:val="20"/>
                <w:lang w:val="mn-MN"/>
              </w:rPr>
              <w:t>All attributes of this functional constraint are selected. Possible constraint values see IEC 61850-7-2:2010</w:t>
            </w:r>
          </w:p>
        </w:tc>
      </w:tr>
      <w:tr w:rsidR="00CA71F6" w:rsidRPr="00D84013" w:rsidTr="00CA71F6">
        <w:tc>
          <w:tcPr>
            <w:tcW w:w="1951" w:type="dxa"/>
          </w:tcPr>
          <w:p w:rsidR="00CA71F6" w:rsidRPr="00D84013" w:rsidRDefault="00CA71F6" w:rsidP="00CA71F6">
            <w:pPr>
              <w:spacing w:before="58"/>
              <w:ind w:left="107"/>
              <w:rPr>
                <w:sz w:val="20"/>
                <w:szCs w:val="20"/>
                <w:lang w:val="mn-MN"/>
              </w:rPr>
            </w:pPr>
            <w:r w:rsidRPr="00D84013">
              <w:rPr>
                <w:sz w:val="20"/>
                <w:szCs w:val="20"/>
                <w:lang w:val="mn-MN"/>
              </w:rPr>
              <w:t>ix</w:t>
            </w:r>
          </w:p>
        </w:tc>
        <w:tc>
          <w:tcPr>
            <w:tcW w:w="7625" w:type="dxa"/>
          </w:tcPr>
          <w:p w:rsidR="00CA71F6" w:rsidRPr="00D84013" w:rsidRDefault="00CA71F6" w:rsidP="00CA71F6">
            <w:pPr>
              <w:pStyle w:val="TableParagraph"/>
              <w:spacing w:before="58"/>
              <w:ind w:left="107" w:right="346"/>
              <w:rPr>
                <w:sz w:val="20"/>
                <w:szCs w:val="20"/>
                <w:lang w:val="mn-MN"/>
              </w:rPr>
            </w:pPr>
            <w:r w:rsidRPr="00D84013">
              <w:rPr>
                <w:sz w:val="20"/>
                <w:szCs w:val="20"/>
                <w:lang w:val="mn-MN"/>
              </w:rPr>
              <w:t>An index to select an array element in case that one of the data elements is an array. The ix value shall be identical to the ArrayElementNumber value in the</w:t>
            </w:r>
          </w:p>
          <w:p w:rsidR="00CA71F6" w:rsidRPr="00D84013" w:rsidRDefault="00CA71F6" w:rsidP="00CA71F6">
            <w:pPr>
              <w:pStyle w:val="TableParagraph"/>
              <w:spacing w:before="0" w:line="183" w:lineRule="exact"/>
              <w:ind w:left="107"/>
              <w:rPr>
                <w:sz w:val="20"/>
                <w:szCs w:val="20"/>
                <w:lang w:val="mn-MN"/>
              </w:rPr>
            </w:pPr>
            <w:r w:rsidRPr="00D84013">
              <w:rPr>
                <w:sz w:val="20"/>
                <w:szCs w:val="20"/>
                <w:lang w:val="mn-MN"/>
              </w:rPr>
              <w:t>doName or daName part</w:t>
            </w:r>
          </w:p>
        </w:tc>
      </w:tr>
    </w:tbl>
    <w:p w:rsidR="0092506F" w:rsidRDefault="0092506F" w:rsidP="0092506F">
      <w:pPr>
        <w:spacing w:before="11"/>
        <w:rPr>
          <w:b/>
          <w:sz w:val="25"/>
          <w:lang w:val="mn-MN"/>
        </w:rPr>
      </w:pPr>
    </w:p>
    <w:p w:rsidR="006A3E62" w:rsidRDefault="006A3E62" w:rsidP="0092506F">
      <w:pPr>
        <w:spacing w:before="11"/>
        <w:rPr>
          <w:b/>
          <w:sz w:val="25"/>
          <w:lang w:val="mn-MN"/>
        </w:rPr>
      </w:pPr>
    </w:p>
    <w:p w:rsidR="006A3E62" w:rsidRDefault="006A3E62" w:rsidP="0092506F">
      <w:pPr>
        <w:spacing w:before="11"/>
        <w:rPr>
          <w:b/>
          <w:sz w:val="25"/>
          <w:lang w:val="mn-MN"/>
        </w:rPr>
      </w:pPr>
    </w:p>
    <w:p w:rsidR="006A3E62" w:rsidRPr="00D84013" w:rsidRDefault="006A3E62" w:rsidP="0092506F">
      <w:pPr>
        <w:spacing w:before="11"/>
        <w:rPr>
          <w:b/>
          <w:sz w:val="25"/>
          <w:lang w:val="mn-MN"/>
        </w:rPr>
      </w:pPr>
    </w:p>
    <w:tbl>
      <w:tblPr>
        <w:tblStyle w:val="TableGrid"/>
        <w:tblW w:w="0" w:type="auto"/>
        <w:tblLook w:val="04A0" w:firstRow="1" w:lastRow="0" w:firstColumn="1" w:lastColumn="0" w:noHBand="0" w:noVBand="1"/>
      </w:tblPr>
      <w:tblGrid>
        <w:gridCol w:w="4788"/>
        <w:gridCol w:w="4788"/>
      </w:tblGrid>
      <w:tr w:rsidR="0092506F" w:rsidRPr="00D84013" w:rsidTr="0092506F">
        <w:tc>
          <w:tcPr>
            <w:tcW w:w="4788" w:type="dxa"/>
          </w:tcPr>
          <w:p w:rsidR="0092506F" w:rsidRPr="00D84013" w:rsidRDefault="0092506F" w:rsidP="0092506F">
            <w:pPr>
              <w:jc w:val="both"/>
              <w:rPr>
                <w:b/>
                <w:sz w:val="22"/>
                <w:szCs w:val="22"/>
                <w:lang w:val="mn-MN"/>
              </w:rPr>
            </w:pPr>
            <w:r w:rsidRPr="00D84013">
              <w:rPr>
                <w:b/>
                <w:lang w:val="mn-MN"/>
              </w:rPr>
              <w:t>6.3.4 Функцийн нэршил</w:t>
            </w:r>
          </w:p>
          <w:p w:rsidR="0092506F" w:rsidRPr="00D84013" w:rsidRDefault="0092506F" w:rsidP="0092506F">
            <w:pPr>
              <w:jc w:val="both"/>
              <w:rPr>
                <w:sz w:val="22"/>
                <w:szCs w:val="22"/>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Ижил логик төхөөрөмж, загвар бүхий бэлтгэл нөөц серверүү</w:t>
            </w:r>
            <w:r w:rsidR="00745338" w:rsidRPr="006A3E62">
              <w:rPr>
                <w:bCs/>
                <w:color w:val="000000"/>
                <w:shd w:val="clear" w:color="auto" w:fill="FFFFFF"/>
                <w:lang w:val="mn-MN"/>
              </w:rPr>
              <w:t>д  нь адил LN ангиллын LN байрш</w:t>
            </w:r>
            <w:r w:rsidRPr="006A3E62">
              <w:rPr>
                <w:bCs/>
                <w:color w:val="000000"/>
                <w:shd w:val="clear" w:color="auto" w:fill="FFFFFF"/>
                <w:lang w:val="mn-MN"/>
              </w:rPr>
              <w:t xml:space="preserve">луудыг дэд станц дахь ижил элементүүдээр олшруулахад /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бүтэц нь ижил функцийн нэршилтэй байна. SCL  схемийн хязгаарлалт нь дэд станц дахь ижил элементийн зөвхөн нэг лавлагааг зөвшөөрнө./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бүтэц нь цорын ганц функцийн нэрийг баталгаажуулна. чиглэнэ. Дэд станцын LN ангиллын  байршил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бүтэц нэг УЭТ-ийн хувьд  хийгдэх бөгөөд eTr-IEC61850-90-2:RedundantServerTo элементийг агуулахгүй.   Инженерчлэлийн арга хэрэгсэл нь  </w:t>
            </w:r>
            <w:r w:rsidR="00745338" w:rsidRPr="006A3E62">
              <w:rPr>
                <w:bCs/>
                <w:color w:val="000000"/>
                <w:shd w:val="clear" w:color="auto" w:fill="FFFFFF"/>
                <w:lang w:val="mn-MN"/>
              </w:rPr>
              <w:t>группийн</w:t>
            </w:r>
            <w:r w:rsidRPr="006A3E62">
              <w:rPr>
                <w:bCs/>
                <w:color w:val="000000"/>
                <w:shd w:val="clear" w:color="auto" w:fill="FFFFFF"/>
                <w:lang w:val="mn-MN"/>
              </w:rPr>
              <w:t xml:space="preserve">   бэлтгэл нөөц УЭТ-ийн функцийн нэрийн  нарийвчлалыг дэмжихгүй.</w:t>
            </w:r>
          </w:p>
          <w:p w:rsidR="0092506F" w:rsidRPr="00D84013" w:rsidRDefault="0092506F" w:rsidP="0092506F">
            <w:pPr>
              <w:jc w:val="both"/>
              <w:rPr>
                <w:sz w:val="22"/>
                <w:szCs w:val="22"/>
                <w:lang w:val="mn-MN"/>
              </w:rPr>
            </w:pPr>
          </w:p>
          <w:p w:rsidR="0092506F" w:rsidRPr="00D84013" w:rsidRDefault="0092506F" w:rsidP="0092506F">
            <w:pPr>
              <w:jc w:val="both"/>
              <w:rPr>
                <w:b/>
                <w:sz w:val="22"/>
                <w:szCs w:val="22"/>
                <w:lang w:val="mn-MN"/>
              </w:rPr>
            </w:pPr>
            <w:r w:rsidRPr="00D84013">
              <w:rPr>
                <w:b/>
                <w:lang w:val="mn-MN"/>
              </w:rPr>
              <w:t>6.3.5 Жишээ</w:t>
            </w:r>
          </w:p>
          <w:p w:rsidR="0092506F" w:rsidRPr="00D84013" w:rsidRDefault="0092506F" w:rsidP="0092506F">
            <w:pPr>
              <w:jc w:val="both"/>
              <w:rPr>
                <w:sz w:val="22"/>
                <w:szCs w:val="22"/>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Бэлтгэл нөөц сервер болон клиентийн жишээнүүдийг </w:t>
            </w:r>
            <w:r w:rsidR="00FA4A04" w:rsidRPr="006A3E62">
              <w:rPr>
                <w:bCs/>
                <w:color w:val="000000"/>
                <w:shd w:val="clear" w:color="auto" w:fill="FFFFFF"/>
                <w:lang w:val="mn-MN"/>
              </w:rPr>
              <w:t xml:space="preserve">C, D </w:t>
            </w:r>
            <w:r w:rsidR="00555AA7" w:rsidRPr="006A3E62">
              <w:rPr>
                <w:bCs/>
                <w:color w:val="000000"/>
                <w:shd w:val="clear" w:color="auto" w:fill="FFFFFF"/>
                <w:lang w:val="mn-MN"/>
              </w:rPr>
              <w:t>Х</w:t>
            </w:r>
            <w:r w:rsidR="00FA4A04" w:rsidRPr="006A3E62">
              <w:rPr>
                <w:bCs/>
                <w:color w:val="000000"/>
                <w:shd w:val="clear" w:color="auto" w:fill="FFFFFF"/>
                <w:lang w:val="mn-MN"/>
              </w:rPr>
              <w:t>авсралтад</w:t>
            </w:r>
            <w:r w:rsidRPr="006A3E62">
              <w:rPr>
                <w:bCs/>
                <w:color w:val="000000"/>
                <w:shd w:val="clear" w:color="auto" w:fill="FFFFFF"/>
                <w:lang w:val="mn-MN"/>
              </w:rPr>
              <w:t xml:space="preserve"> оруулсан. Жишээ SCD файлууд хүчинтэй боловч гүйцэд биш байх боломжтой.  Эдгээр нь цэвэр сургалтын зориулалттай бөгөөд SCL элементийн хэрэглээг ойлгуулахад дэмжлэг болно.</w:t>
            </w:r>
          </w:p>
          <w:p w:rsidR="0092506F" w:rsidRPr="006A3E62" w:rsidRDefault="0092506F" w:rsidP="006A3E62">
            <w:pPr>
              <w:spacing w:line="276" w:lineRule="auto"/>
              <w:jc w:val="both"/>
              <w:rPr>
                <w:bCs/>
                <w:color w:val="000000"/>
                <w:shd w:val="clear" w:color="auto" w:fill="FFFFFF"/>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Нэмж хэлэхэд жишээ SCL файлууд нь  7.1.3.5-ын ашиглах тохиолдлуудыг  хэрэглэнэ.</w:t>
            </w:r>
          </w:p>
          <w:p w:rsidR="0092506F" w:rsidRPr="00D84013" w:rsidRDefault="0092506F" w:rsidP="0092506F">
            <w:pPr>
              <w:jc w:val="both"/>
              <w:rPr>
                <w:sz w:val="22"/>
                <w:szCs w:val="22"/>
                <w:lang w:val="mn-MN"/>
              </w:rPr>
            </w:pPr>
          </w:p>
          <w:p w:rsidR="0092506F" w:rsidRPr="00D84013" w:rsidRDefault="0092506F" w:rsidP="0092506F">
            <w:pPr>
              <w:jc w:val="both"/>
              <w:rPr>
                <w:b/>
                <w:sz w:val="22"/>
                <w:szCs w:val="22"/>
                <w:lang w:val="mn-MN"/>
              </w:rPr>
            </w:pPr>
            <w:r w:rsidRPr="00D84013">
              <w:rPr>
                <w:b/>
                <w:lang w:val="mn-MN"/>
              </w:rPr>
              <w:t>6.4 Аюулгүй байдлын асуудлууд</w:t>
            </w:r>
          </w:p>
          <w:p w:rsidR="0092506F" w:rsidRPr="00D84013" w:rsidRDefault="0092506F" w:rsidP="0092506F">
            <w:pPr>
              <w:jc w:val="both"/>
              <w:rPr>
                <w:sz w:val="22"/>
                <w:szCs w:val="22"/>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Хэрэгжүүлсэн аюулгүй байдлын механизм нь  зорилтот системийн шаардлагаас хамаарна. Хэрвээ тохируулгын өгөгдлийн солилцооны нууцлалд шаардлагатай бол SCL өгөгдөл нь  IEC 62351-</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11</m:t>
                  </m:r>
                </m:e>
                <m:sup>
                  <m:r>
                    <m:rPr>
                      <m:sty m:val="p"/>
                    </m:rPr>
                    <w:rPr>
                      <w:rFonts w:ascii="Cambria Math" w:hAnsi="Cambria Math"/>
                      <w:color w:val="000000"/>
                      <w:shd w:val="clear" w:color="auto" w:fill="FFFFFF"/>
                      <w:lang w:val="mn-MN"/>
                    </w:rPr>
                    <m:t>10</m:t>
                  </m:r>
                </m:sup>
              </m:sSup>
            </m:oMath>
            <w:r w:rsidRPr="006A3E62">
              <w:rPr>
                <w:bCs/>
                <w:color w:val="000000"/>
                <w:shd w:val="clear" w:color="auto" w:fill="FFFFFF"/>
                <w:lang w:val="mn-MN"/>
              </w:rPr>
              <w:t xml:space="preserve">-ийн  дагуу  нууцлал хийнэ. </w:t>
            </w: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 IEC 62351-ийн холбогдох хэсгийг загварчлалын болон  runtime системийн өгөгдөл солилцох загварчлалыг нууцлахад ашиглаж болно.</w:t>
            </w:r>
          </w:p>
          <w:p w:rsidR="0092506F" w:rsidRPr="00D84013" w:rsidRDefault="0092506F" w:rsidP="0092506F">
            <w:pPr>
              <w:jc w:val="both"/>
              <w:rPr>
                <w:sz w:val="22"/>
                <w:szCs w:val="22"/>
                <w:lang w:val="mn-MN"/>
              </w:rPr>
            </w:pPr>
          </w:p>
          <w:p w:rsidR="0092506F" w:rsidRPr="00D84013" w:rsidRDefault="0092506F" w:rsidP="0092506F">
            <w:pPr>
              <w:rPr>
                <w:rFonts w:ascii="Symbol" w:hAnsi="Symbol"/>
                <w:sz w:val="22"/>
                <w:szCs w:val="22"/>
                <w:lang w:val="mn-MN"/>
              </w:rPr>
            </w:pPr>
          </w:p>
        </w:tc>
        <w:tc>
          <w:tcPr>
            <w:tcW w:w="4788" w:type="dxa"/>
          </w:tcPr>
          <w:p w:rsidR="0092506F" w:rsidRPr="00D84013" w:rsidRDefault="0092506F" w:rsidP="0092506F">
            <w:pPr>
              <w:jc w:val="both"/>
              <w:rPr>
                <w:b/>
                <w:lang w:val="mn-MN"/>
              </w:rPr>
            </w:pPr>
            <w:r w:rsidRPr="00D84013">
              <w:rPr>
                <w:b/>
                <w:lang w:val="mn-MN"/>
              </w:rPr>
              <w:t>6.3.4 Functional naming</w:t>
            </w:r>
          </w:p>
          <w:p w:rsidR="0092506F" w:rsidRPr="00D84013" w:rsidRDefault="0092506F" w:rsidP="0092506F">
            <w:pPr>
              <w:tabs>
                <w:tab w:val="left" w:pos="1347"/>
                <w:tab w:val="left" w:pos="1348"/>
              </w:tabs>
              <w:ind w:left="1347"/>
              <w:outlineLvl w:val="3"/>
              <w:rPr>
                <w:b/>
                <w:bCs/>
                <w:sz w:val="20"/>
                <w:szCs w:val="20"/>
                <w:lang w:val="mn-MN"/>
              </w:rPr>
            </w:pPr>
          </w:p>
          <w:p w:rsidR="0092506F" w:rsidRPr="00D84013" w:rsidRDefault="0092506F" w:rsidP="0092506F">
            <w:pPr>
              <w:spacing w:before="3"/>
              <w:rPr>
                <w:b/>
                <w:sz w:val="17"/>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Redundant servers, especially with same logical device model, will lead to multiple LNode allocations of the same LN class to the same element in  the substation /  process structure, thus having the same functional name. The constraints of the SCL schema do not allow more than one reference to a  LN class from the same element in the substation /  process structure  to guarantee unique functional names. Thus the allocation of LN classes to the substation / process structure is done only for the IED, within a group of redundant IEDs, which does not contain the eTr-IEC61850-90-2:RedundantServerTo element. The engineering tools have to support the resolution of the functional names for the redundant IEDs of the group</w:t>
            </w:r>
          </w:p>
          <w:p w:rsidR="0092506F" w:rsidRPr="00D84013" w:rsidRDefault="0092506F" w:rsidP="0092506F">
            <w:pPr>
              <w:jc w:val="both"/>
              <w:rPr>
                <w:lang w:val="mn-MN"/>
              </w:rPr>
            </w:pPr>
          </w:p>
          <w:p w:rsidR="0092506F" w:rsidRPr="00D84013" w:rsidRDefault="0092506F" w:rsidP="00211130">
            <w:pPr>
              <w:pStyle w:val="ListParagraph"/>
              <w:numPr>
                <w:ilvl w:val="2"/>
                <w:numId w:val="27"/>
              </w:numPr>
              <w:jc w:val="both"/>
              <w:rPr>
                <w:b/>
                <w:lang w:val="mn-MN"/>
              </w:rPr>
            </w:pPr>
            <w:r w:rsidRPr="00D84013">
              <w:rPr>
                <w:b/>
                <w:lang w:val="mn-MN"/>
              </w:rPr>
              <w:t>Examples</w:t>
            </w:r>
          </w:p>
          <w:p w:rsidR="0092506F" w:rsidRPr="00D84013" w:rsidRDefault="0092506F" w:rsidP="0092506F">
            <w:pPr>
              <w:pStyle w:val="ListParagraph"/>
              <w:jc w:val="both"/>
              <w:rPr>
                <w:b/>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Examples of redundant client and server configurations are given in </w:t>
            </w:r>
            <w:hyperlink w:anchor="_bookmark230" w:history="1">
              <w:r w:rsidRPr="006A3E62">
                <w:rPr>
                  <w:bCs/>
                  <w:color w:val="000000"/>
                  <w:shd w:val="clear" w:color="auto" w:fill="FFFFFF"/>
                  <w:lang w:val="mn-MN"/>
                </w:rPr>
                <w:t>Annex C</w:t>
              </w:r>
            </w:hyperlink>
            <w:r w:rsidRPr="006A3E62">
              <w:rPr>
                <w:bCs/>
                <w:color w:val="000000"/>
                <w:shd w:val="clear" w:color="auto" w:fill="FFFFFF"/>
                <w:lang w:val="mn-MN"/>
              </w:rPr>
              <w:t xml:space="preserve">  and </w:t>
            </w:r>
            <w:hyperlink w:anchor="_bookmark231" w:history="1">
              <w:r w:rsidRPr="006A3E62">
                <w:rPr>
                  <w:bCs/>
                  <w:color w:val="000000"/>
                  <w:shd w:val="clear" w:color="auto" w:fill="FFFFFF"/>
                  <w:lang w:val="mn-MN"/>
                </w:rPr>
                <w:t>Annex D.</w:t>
              </w:r>
            </w:hyperlink>
            <w:r w:rsidRPr="006A3E62">
              <w:rPr>
                <w:bCs/>
                <w:color w:val="000000"/>
                <w:shd w:val="clear" w:color="auto" w:fill="FFFFFF"/>
                <w:lang w:val="mn-MN"/>
              </w:rPr>
              <w:t xml:space="preserve">  The sample SCD files are valid, but may be incomplete. They are there solely for educational purpose and to support the understanding of the usage of the new SCL elements.</w:t>
            </w:r>
          </w:p>
          <w:p w:rsidR="0092506F" w:rsidRPr="006A3E62" w:rsidRDefault="0092506F" w:rsidP="006A3E62">
            <w:pPr>
              <w:spacing w:line="276" w:lineRule="auto"/>
              <w:jc w:val="both"/>
              <w:rPr>
                <w:bCs/>
                <w:color w:val="000000"/>
                <w:shd w:val="clear" w:color="auto" w:fill="FFFFFF"/>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Additionally the sample SCL files make use of the use cases of </w:t>
            </w:r>
            <w:hyperlink w:anchor="_bookmark160" w:history="1">
              <w:r w:rsidRPr="006A3E62">
                <w:rPr>
                  <w:bCs/>
                  <w:color w:val="000000"/>
                  <w:shd w:val="clear" w:color="auto" w:fill="FFFFFF"/>
                  <w:lang w:val="mn-MN"/>
                </w:rPr>
                <w:t>7.1.3.5.</w:t>
              </w:r>
            </w:hyperlink>
          </w:p>
          <w:p w:rsidR="0092506F" w:rsidRPr="00D84013" w:rsidRDefault="0092506F" w:rsidP="0092506F">
            <w:pPr>
              <w:rPr>
                <w:sz w:val="20"/>
                <w:lang w:val="mn-MN"/>
              </w:rPr>
            </w:pPr>
          </w:p>
          <w:p w:rsidR="0092506F" w:rsidRPr="00D84013" w:rsidRDefault="0092506F" w:rsidP="0092506F">
            <w:pPr>
              <w:jc w:val="both"/>
              <w:rPr>
                <w:b/>
                <w:lang w:val="mn-MN"/>
              </w:rPr>
            </w:pPr>
            <w:r w:rsidRPr="00D84013">
              <w:rPr>
                <w:b/>
                <w:lang w:val="mn-MN"/>
              </w:rPr>
              <w:t>6.4 Security aspects</w:t>
            </w:r>
          </w:p>
          <w:p w:rsidR="0092506F" w:rsidRPr="00D84013" w:rsidRDefault="0092506F" w:rsidP="0092506F">
            <w:pPr>
              <w:tabs>
                <w:tab w:val="left" w:pos="1120"/>
                <w:tab w:val="left" w:pos="1121"/>
              </w:tabs>
              <w:ind w:left="1121"/>
              <w:outlineLvl w:val="3"/>
              <w:rPr>
                <w:b/>
                <w:bCs/>
                <w:sz w:val="20"/>
                <w:szCs w:val="20"/>
                <w:lang w:val="mn-MN"/>
              </w:rPr>
            </w:pPr>
          </w:p>
          <w:p w:rsidR="0092506F" w:rsidRPr="00D84013" w:rsidRDefault="0092506F" w:rsidP="006A3E62">
            <w:pPr>
              <w:spacing w:line="276" w:lineRule="auto"/>
              <w:jc w:val="both"/>
              <w:rPr>
                <w:rFonts w:ascii="Symbol" w:hAnsi="Symbol"/>
                <w:lang w:val="mn-MN"/>
              </w:rPr>
            </w:pPr>
            <w:r w:rsidRPr="006A3E62">
              <w:rPr>
                <w:bCs/>
                <w:color w:val="000000"/>
                <w:shd w:val="clear" w:color="auto" w:fill="FFFFFF"/>
                <w:lang w:val="mn-MN"/>
              </w:rPr>
              <w:t>The implemented security mechanisms depend on the requirements of the target system. If secure exchange of configuration data is requested, the  SCL  data can  be  secured according to IEC 62351</w:t>
            </w:r>
            <w:r w:rsidR="000F30C1" w:rsidRPr="006A3E62">
              <w:rPr>
                <w:bCs/>
                <w:color w:val="000000"/>
                <w:shd w:val="clear" w:color="auto" w:fill="FFFFFF"/>
                <w:lang w:val="mn-MN"/>
              </w:rPr>
              <w:t>-</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11</m:t>
                  </m:r>
                </m:e>
                <m:sup>
                  <m:r>
                    <m:rPr>
                      <m:sty m:val="p"/>
                    </m:rPr>
                    <w:rPr>
                      <w:rFonts w:ascii="Cambria Math" w:hAnsi="Cambria Math"/>
                      <w:color w:val="000000"/>
                      <w:shd w:val="clear" w:color="auto" w:fill="FFFFFF"/>
                      <w:lang w:val="mn-MN"/>
                    </w:rPr>
                    <m:t>10</m:t>
                  </m:r>
                </m:sup>
              </m:sSup>
            </m:oMath>
            <w:r w:rsidRPr="006A3E62">
              <w:rPr>
                <w:bCs/>
                <w:color w:val="000000"/>
                <w:shd w:val="clear" w:color="auto" w:fill="FFFFFF"/>
                <w:lang w:val="mn-MN"/>
              </w:rPr>
              <w:t>. The relevant parts of IEC 62351 may be used to secure the configuration data exchange between the configuration and the runtime system</w:t>
            </w:r>
          </w:p>
        </w:tc>
      </w:tr>
      <w:tr w:rsidR="0092506F" w:rsidRPr="00D84013" w:rsidTr="0092506F">
        <w:tc>
          <w:tcPr>
            <w:tcW w:w="4788" w:type="dxa"/>
          </w:tcPr>
          <w:p w:rsidR="004529F1" w:rsidRPr="00D84013" w:rsidRDefault="00DD2F3F" w:rsidP="00DD2F3F">
            <w:pPr>
              <w:tabs>
                <w:tab w:val="left" w:pos="894"/>
                <w:tab w:val="left" w:pos="895"/>
              </w:tabs>
              <w:spacing w:before="92"/>
              <w:outlineLvl w:val="2"/>
              <w:rPr>
                <w:b/>
                <w:lang w:val="mn-MN"/>
              </w:rPr>
            </w:pPr>
            <w:r w:rsidRPr="00D84013">
              <w:rPr>
                <w:b/>
                <w:lang w:val="mn-MN"/>
              </w:rPr>
              <w:t xml:space="preserve">7 </w:t>
            </w:r>
            <w:r w:rsidR="0092506F" w:rsidRPr="00D84013">
              <w:rPr>
                <w:b/>
                <w:lang w:val="mn-MN"/>
              </w:rPr>
              <w:t>Мэдээлэл холбооны сүлжээний үндсэн бүтэц- Зарчмууд ба загварууд</w:t>
            </w:r>
          </w:p>
          <w:p w:rsidR="0092506F" w:rsidRPr="00D84013" w:rsidRDefault="004529F1" w:rsidP="004529F1">
            <w:pPr>
              <w:jc w:val="both"/>
              <w:rPr>
                <w:b/>
                <w:lang w:val="mn-MN"/>
              </w:rPr>
            </w:pPr>
            <w:r w:rsidRPr="00D84013">
              <w:rPr>
                <w:b/>
                <w:lang w:val="mn-MN"/>
              </w:rPr>
              <w:t xml:space="preserve">7.1 </w:t>
            </w:r>
            <w:r w:rsidR="0092506F" w:rsidRPr="00D84013">
              <w:rPr>
                <w:b/>
                <w:lang w:val="mn-MN"/>
              </w:rPr>
              <w:t>Холболтын болон загварын асуудлууд</w:t>
            </w:r>
          </w:p>
          <w:p w:rsidR="0092506F" w:rsidRPr="00D84013" w:rsidRDefault="004529F1" w:rsidP="004529F1">
            <w:pPr>
              <w:pStyle w:val="ListParagraph"/>
              <w:ind w:left="0"/>
              <w:contextualSpacing w:val="0"/>
              <w:jc w:val="both"/>
              <w:rPr>
                <w:b/>
                <w:lang w:val="mn-MN"/>
              </w:rPr>
            </w:pPr>
            <w:r w:rsidRPr="00D84013">
              <w:rPr>
                <w:b/>
                <w:lang w:val="mn-MN"/>
              </w:rPr>
              <w:t xml:space="preserve">7.1.1 </w:t>
            </w:r>
            <w:r w:rsidR="0092506F" w:rsidRPr="00D84013">
              <w:rPr>
                <w:b/>
                <w:lang w:val="mn-MN"/>
              </w:rPr>
              <w:t>Ерөнхий зүйл</w:t>
            </w:r>
          </w:p>
          <w:p w:rsidR="0092506F" w:rsidRPr="00D84013" w:rsidRDefault="0092506F" w:rsidP="004529F1">
            <w:pPr>
              <w:rPr>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IEC 61850-ын runtime загварууд удирдлагын төвтэй холбогдох сүлжээнд ашиглагдана. IEC 61850-ын одоо байгаа загвар нь шинэ логик зангилааны нэмэлтгүй ашиглагддаг. Энэ загвар ба CIM загвар хоорондын нийцэл нь энэхүү тайланд тусгагдаагүй. CIM ба IEC 61850-ийн хоорондын нийцэл хангагдах юм. Proxy/Gateway-гийн загварын  асуудалтай холбоотой хэлэлцүүлэгт шаардлагатай төхөөрөмжийг 7.1.2.1.2-т оруулсан.</w:t>
            </w:r>
          </w:p>
          <w:p w:rsidR="0092506F" w:rsidRDefault="0092506F" w:rsidP="004529F1">
            <w:pPr>
              <w:jc w:val="both"/>
              <w:rPr>
                <w:lang w:val="mn-MN"/>
              </w:rPr>
            </w:pPr>
          </w:p>
          <w:p w:rsidR="006A3E62" w:rsidRPr="00D84013" w:rsidRDefault="006A3E62" w:rsidP="004529F1">
            <w:pPr>
              <w:jc w:val="both"/>
              <w:rPr>
                <w:lang w:val="mn-MN"/>
              </w:rPr>
            </w:pPr>
          </w:p>
          <w:p w:rsidR="0092506F" w:rsidRPr="00D84013" w:rsidRDefault="0092506F" w:rsidP="004529F1">
            <w:pPr>
              <w:jc w:val="both"/>
              <w:rPr>
                <w:b/>
                <w:lang w:val="mn-MN"/>
              </w:rPr>
            </w:pPr>
            <w:r w:rsidRPr="00D84013">
              <w:rPr>
                <w:b/>
                <w:lang w:val="mn-MN"/>
              </w:rPr>
              <w:t>7.1.2 Холболтын асуудлууд</w:t>
            </w:r>
          </w:p>
          <w:p w:rsidR="0092506F" w:rsidRPr="00D84013" w:rsidRDefault="0092506F" w:rsidP="004529F1">
            <w:pPr>
              <w:jc w:val="both"/>
              <w:rPr>
                <w:b/>
                <w:lang w:val="mn-MN"/>
              </w:rPr>
            </w:pPr>
            <w:r w:rsidRPr="00D84013">
              <w:rPr>
                <w:b/>
                <w:lang w:val="mn-MN"/>
              </w:rPr>
              <w:t>7.1.2.1 Холболтын үндсэн архитектур</w:t>
            </w:r>
          </w:p>
          <w:p w:rsidR="0092506F" w:rsidRPr="006A3E62" w:rsidRDefault="0092506F" w:rsidP="00211130">
            <w:pPr>
              <w:pStyle w:val="ListParagraph"/>
              <w:numPr>
                <w:ilvl w:val="4"/>
                <w:numId w:val="95"/>
              </w:numPr>
              <w:jc w:val="both"/>
              <w:rPr>
                <w:b/>
                <w:lang w:val="mn-MN"/>
              </w:rPr>
            </w:pPr>
            <w:r w:rsidRPr="00D84013">
              <w:rPr>
                <w:b/>
                <w:lang w:val="mn-MN"/>
              </w:rPr>
              <w:t>Ерөнхий зүйл</w:t>
            </w:r>
          </w:p>
          <w:p w:rsidR="0092506F" w:rsidRPr="006A3E62" w:rsidRDefault="00CC547E" w:rsidP="006A3E62">
            <w:pPr>
              <w:spacing w:line="276" w:lineRule="auto"/>
              <w:jc w:val="both"/>
              <w:rPr>
                <w:bCs/>
                <w:color w:val="000000"/>
                <w:shd w:val="clear" w:color="auto" w:fill="FFFFFF"/>
                <w:lang w:val="mn-MN"/>
              </w:rPr>
            </w:pPr>
            <w:r w:rsidRPr="006A3E62">
              <w:rPr>
                <w:bCs/>
                <w:color w:val="000000"/>
                <w:shd w:val="clear" w:color="auto" w:fill="FFFFFF"/>
                <w:lang w:val="mn-MN"/>
              </w:rPr>
              <w:t>25-р зурагт</w:t>
            </w:r>
            <w:r w:rsidR="0092506F" w:rsidRPr="006A3E62">
              <w:rPr>
                <w:bCs/>
                <w:color w:val="000000"/>
                <w:shd w:val="clear" w:color="auto" w:fill="FFFFFF"/>
                <w:lang w:val="mn-MN"/>
              </w:rPr>
              <w:t xml:space="preserve"> засвар үйлчилгээний төв, удирдлагын төв болон дэд станц хоорондын холболтын ойлголтын үндсэн санааг харуулсан. Энэ нь </w:t>
            </w:r>
            <w:r w:rsidR="00745338" w:rsidRPr="006A3E62">
              <w:rPr>
                <w:bCs/>
                <w:color w:val="000000"/>
                <w:shd w:val="clear" w:color="auto" w:fill="FFFFFF"/>
                <w:lang w:val="mn-MN"/>
              </w:rPr>
              <w:t>доорх</w:t>
            </w:r>
            <w:r w:rsidR="0092506F" w:rsidRPr="006A3E62">
              <w:rPr>
                <w:bCs/>
                <w:color w:val="000000"/>
                <w:shd w:val="clear" w:color="auto" w:fill="FFFFFF"/>
                <w:lang w:val="mn-MN"/>
              </w:rPr>
              <w:t xml:space="preserve"> элементүүдээс тогтоно. Үүнд:</w:t>
            </w:r>
          </w:p>
          <w:p w:rsidR="0092506F" w:rsidRPr="00D84013" w:rsidRDefault="0092506F" w:rsidP="00211130">
            <w:pPr>
              <w:pStyle w:val="ListParagraph"/>
              <w:numPr>
                <w:ilvl w:val="0"/>
                <w:numId w:val="25"/>
              </w:numPr>
              <w:jc w:val="both"/>
              <w:rPr>
                <w:lang w:val="mn-MN"/>
              </w:rPr>
            </w:pPr>
            <w:r w:rsidRPr="00D84013">
              <w:rPr>
                <w:lang w:val="mn-MN"/>
              </w:rPr>
              <w:t>Засвар үйлчилгээний төв болон удирдлагын төвд программыг ажиллуулах</w:t>
            </w:r>
          </w:p>
          <w:p w:rsidR="0092506F" w:rsidRPr="00D84013" w:rsidRDefault="00745338" w:rsidP="00211130">
            <w:pPr>
              <w:pStyle w:val="ListParagraph"/>
              <w:numPr>
                <w:ilvl w:val="0"/>
                <w:numId w:val="25"/>
              </w:numPr>
              <w:jc w:val="both"/>
              <w:rPr>
                <w:lang w:val="mn-MN"/>
              </w:rPr>
            </w:pPr>
            <w:r w:rsidRPr="00D84013">
              <w:rPr>
                <w:lang w:val="mn-MN"/>
              </w:rPr>
              <w:t>Хяналтад</w:t>
            </w:r>
            <w:r w:rsidR="0092506F" w:rsidRPr="00D84013">
              <w:rPr>
                <w:lang w:val="mn-MN"/>
              </w:rPr>
              <w:t xml:space="preserve"> нэвтрэх / </w:t>
            </w:r>
            <w:r w:rsidRPr="00D84013">
              <w:rPr>
                <w:lang w:val="mn-MN"/>
              </w:rPr>
              <w:t>Хяналтад</w:t>
            </w:r>
            <w:r w:rsidR="0092506F" w:rsidRPr="00D84013">
              <w:rPr>
                <w:lang w:val="mn-MN"/>
              </w:rPr>
              <w:t xml:space="preserve"> нэвтрэхэд нэг болон түүнээс дээш нууцлалын нэвтрэх цэгийг агуулна/</w:t>
            </w:r>
          </w:p>
          <w:p w:rsidR="0092506F" w:rsidRPr="00D84013" w:rsidRDefault="0092506F" w:rsidP="00211130">
            <w:pPr>
              <w:pStyle w:val="ListParagraph"/>
              <w:numPr>
                <w:ilvl w:val="0"/>
                <w:numId w:val="25"/>
              </w:numPr>
              <w:jc w:val="both"/>
              <w:rPr>
                <w:lang w:val="mn-MN"/>
              </w:rPr>
            </w:pPr>
            <w:r w:rsidRPr="00D84013">
              <w:rPr>
                <w:lang w:val="mn-MN"/>
              </w:rPr>
              <w:t>Системийн мэдээлэл холбооны сүлжээ</w:t>
            </w:r>
          </w:p>
          <w:p w:rsidR="0092506F" w:rsidRPr="00D84013" w:rsidRDefault="0092506F" w:rsidP="00211130">
            <w:pPr>
              <w:pStyle w:val="ListParagraph"/>
              <w:numPr>
                <w:ilvl w:val="0"/>
                <w:numId w:val="25"/>
              </w:numPr>
              <w:jc w:val="both"/>
              <w:rPr>
                <w:lang w:val="mn-MN"/>
              </w:rPr>
            </w:pPr>
            <w:r w:rsidRPr="00D84013">
              <w:rPr>
                <w:lang w:val="mn-MN"/>
              </w:rPr>
              <w:t>Proxy/Gateway</w:t>
            </w:r>
          </w:p>
          <w:p w:rsidR="0092506F" w:rsidRPr="00D84013" w:rsidRDefault="00DD2F3F" w:rsidP="00211130">
            <w:pPr>
              <w:pStyle w:val="ListParagraph"/>
              <w:numPr>
                <w:ilvl w:val="0"/>
                <w:numId w:val="25"/>
              </w:numPr>
              <w:jc w:val="both"/>
              <w:rPr>
                <w:lang w:val="mn-MN"/>
              </w:rPr>
            </w:pPr>
            <w:r w:rsidRPr="00D84013">
              <w:rPr>
                <w:lang w:val="mn-MN"/>
              </w:rPr>
              <w:t>УЭТ</w:t>
            </w:r>
          </w:p>
        </w:tc>
        <w:tc>
          <w:tcPr>
            <w:tcW w:w="4788" w:type="dxa"/>
          </w:tcPr>
          <w:p w:rsidR="004529F1" w:rsidRPr="00D84013" w:rsidRDefault="0092506F" w:rsidP="004529F1">
            <w:pPr>
              <w:tabs>
                <w:tab w:val="left" w:pos="894"/>
                <w:tab w:val="left" w:pos="895"/>
              </w:tabs>
              <w:spacing w:before="92"/>
              <w:outlineLvl w:val="2"/>
              <w:rPr>
                <w:b/>
                <w:lang w:val="mn-MN"/>
              </w:rPr>
            </w:pPr>
            <w:r w:rsidRPr="00D84013">
              <w:rPr>
                <w:b/>
                <w:lang w:val="mn-MN"/>
              </w:rPr>
              <w:t>7 Basic Communication Structure – Principles and models</w:t>
            </w:r>
          </w:p>
          <w:p w:rsidR="0092506F" w:rsidRPr="00D84013" w:rsidRDefault="004529F1" w:rsidP="004529F1">
            <w:pPr>
              <w:tabs>
                <w:tab w:val="left" w:pos="1121"/>
                <w:tab w:val="left" w:pos="1122"/>
              </w:tabs>
              <w:outlineLvl w:val="3"/>
              <w:rPr>
                <w:b/>
                <w:lang w:val="mn-MN"/>
              </w:rPr>
            </w:pPr>
            <w:r w:rsidRPr="00D84013">
              <w:rPr>
                <w:b/>
                <w:lang w:val="mn-MN"/>
              </w:rPr>
              <w:t xml:space="preserve">7.1 </w:t>
            </w:r>
            <w:r w:rsidR="0092506F" w:rsidRPr="00D84013">
              <w:rPr>
                <w:b/>
                <w:lang w:val="mn-MN"/>
              </w:rPr>
              <w:t>Communication and Modelling aspects</w:t>
            </w:r>
          </w:p>
          <w:p w:rsidR="0092506F" w:rsidRPr="00D84013" w:rsidRDefault="004529F1" w:rsidP="004529F1">
            <w:pPr>
              <w:pStyle w:val="ListParagraph"/>
              <w:tabs>
                <w:tab w:val="left" w:pos="1347"/>
                <w:tab w:val="left" w:pos="1348"/>
              </w:tabs>
              <w:ind w:left="0"/>
              <w:contextualSpacing w:val="0"/>
              <w:outlineLvl w:val="3"/>
              <w:rPr>
                <w:b/>
                <w:lang w:val="mn-MN"/>
              </w:rPr>
            </w:pPr>
            <w:r w:rsidRPr="00D84013">
              <w:rPr>
                <w:b/>
                <w:lang w:val="mn-MN"/>
              </w:rPr>
              <w:t xml:space="preserve">7.1.1 </w:t>
            </w:r>
            <w:r w:rsidR="0092506F" w:rsidRPr="00D84013">
              <w:rPr>
                <w:b/>
                <w:lang w:val="mn-MN"/>
              </w:rPr>
              <w:t>General</w:t>
            </w: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run time models of IEC 61850 are used directly for the communication to  the  control centre applications. The existing models of IEC 61850 can be  used  for  communication with  the control centre applications without adding new logical nodes. Harmonisation of  these models with CIM models are not within the scope of this report. Consistency with the harmonisation project between CIM and IEC 61850 will be ensured. A device that needs some further discussions with regard to the modelling aspects is the Proxy/Gateway introduced in </w:t>
            </w:r>
            <w:hyperlink w:anchor="_bookmark139" w:history="1">
              <w:r w:rsidRPr="006A3E62">
                <w:rPr>
                  <w:bCs/>
                  <w:color w:val="000000"/>
                  <w:shd w:val="clear" w:color="auto" w:fill="FFFFFF"/>
                  <w:lang w:val="mn-MN"/>
                </w:rPr>
                <w:t>7.1.2.1.2.</w:t>
              </w:r>
            </w:hyperlink>
          </w:p>
          <w:p w:rsidR="0092506F" w:rsidRPr="00D84013" w:rsidRDefault="0092506F" w:rsidP="004529F1">
            <w:pPr>
              <w:tabs>
                <w:tab w:val="left" w:pos="1347"/>
                <w:tab w:val="left" w:pos="1348"/>
              </w:tabs>
              <w:spacing w:before="1"/>
              <w:outlineLvl w:val="3"/>
              <w:rPr>
                <w:lang w:val="mn-MN"/>
              </w:rPr>
            </w:pPr>
          </w:p>
          <w:p w:rsidR="0092506F" w:rsidRPr="00D84013" w:rsidRDefault="00DD2F3F" w:rsidP="004529F1">
            <w:pPr>
              <w:jc w:val="both"/>
              <w:rPr>
                <w:b/>
                <w:lang w:val="mn-MN"/>
              </w:rPr>
            </w:pPr>
            <w:r w:rsidRPr="00D84013">
              <w:rPr>
                <w:b/>
                <w:lang w:val="mn-MN"/>
              </w:rPr>
              <w:t>7.1.2 Communication aspects</w:t>
            </w:r>
          </w:p>
          <w:p w:rsidR="0092506F" w:rsidRPr="00D84013" w:rsidRDefault="0092506F" w:rsidP="004529F1">
            <w:pPr>
              <w:jc w:val="both"/>
              <w:rPr>
                <w:b/>
                <w:lang w:val="mn-MN"/>
              </w:rPr>
            </w:pPr>
            <w:r w:rsidRPr="00D84013">
              <w:rPr>
                <w:b/>
                <w:lang w:val="mn-MN"/>
              </w:rPr>
              <w:t>7.1.2.1 Basic communication architecture</w:t>
            </w:r>
          </w:p>
          <w:p w:rsidR="004529F1" w:rsidRPr="00D84013" w:rsidRDefault="006A3E62" w:rsidP="004529F1">
            <w:pPr>
              <w:jc w:val="both"/>
              <w:rPr>
                <w:b/>
                <w:lang w:val="mn-MN"/>
              </w:rPr>
            </w:pPr>
            <w:r>
              <w:rPr>
                <w:b/>
                <w:lang w:val="mn-MN"/>
              </w:rPr>
              <w:t>7.1.2.1.1. General</w:t>
            </w: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basic concept for communication between the maintenance or control centre and the substation is shown in </w:t>
            </w:r>
            <w:hyperlink w:anchor="_bookmark138" w:history="1">
              <w:r w:rsidRPr="006A3E62">
                <w:rPr>
                  <w:bCs/>
                  <w:color w:val="000000"/>
                  <w:shd w:val="clear" w:color="auto" w:fill="FFFFFF"/>
                  <w:lang w:val="mn-MN"/>
                </w:rPr>
                <w:t xml:space="preserve">Figure 25. </w:t>
              </w:r>
            </w:hyperlink>
            <w:r w:rsidRPr="006A3E62">
              <w:rPr>
                <w:bCs/>
                <w:color w:val="000000"/>
                <w:shd w:val="clear" w:color="auto" w:fill="FFFFFF"/>
                <w:lang w:val="mn-MN"/>
              </w:rPr>
              <w:t>It consists of the following elements:</w:t>
            </w:r>
          </w:p>
          <w:p w:rsidR="0092506F" w:rsidRPr="00D84013" w:rsidRDefault="0092506F" w:rsidP="00211130">
            <w:pPr>
              <w:pStyle w:val="ListParagraph"/>
              <w:numPr>
                <w:ilvl w:val="0"/>
                <w:numId w:val="25"/>
              </w:numPr>
              <w:jc w:val="both"/>
              <w:rPr>
                <w:lang w:val="mn-MN"/>
              </w:rPr>
            </w:pPr>
            <w:r w:rsidRPr="00D84013">
              <w:rPr>
                <w:lang w:val="mn-MN"/>
              </w:rPr>
              <w:t>Applications running at the maintenance or control centre location</w:t>
            </w:r>
          </w:p>
          <w:p w:rsidR="0092506F" w:rsidRPr="00D84013" w:rsidRDefault="0092506F" w:rsidP="00211130">
            <w:pPr>
              <w:pStyle w:val="ListParagraph"/>
              <w:numPr>
                <w:ilvl w:val="0"/>
                <w:numId w:val="25"/>
              </w:numPr>
              <w:jc w:val="both"/>
              <w:rPr>
                <w:lang w:val="mn-MN"/>
              </w:rPr>
            </w:pPr>
            <w:r w:rsidRPr="00D84013">
              <w:rPr>
                <w:lang w:val="mn-MN"/>
              </w:rPr>
              <w:t>Access control (access control contains one or more security access points)</w:t>
            </w:r>
          </w:p>
          <w:p w:rsidR="0092506F" w:rsidRPr="00D84013" w:rsidRDefault="0092506F" w:rsidP="00211130">
            <w:pPr>
              <w:pStyle w:val="ListParagraph"/>
              <w:numPr>
                <w:ilvl w:val="0"/>
                <w:numId w:val="25"/>
              </w:numPr>
              <w:jc w:val="both"/>
              <w:rPr>
                <w:lang w:val="mn-MN"/>
              </w:rPr>
            </w:pPr>
            <w:r w:rsidRPr="00D84013">
              <w:rPr>
                <w:lang w:val="mn-MN"/>
              </w:rPr>
              <w:t>The wide area communication network</w:t>
            </w:r>
          </w:p>
          <w:p w:rsidR="0092506F" w:rsidRPr="00D84013" w:rsidRDefault="0092506F" w:rsidP="00211130">
            <w:pPr>
              <w:pStyle w:val="ListParagraph"/>
              <w:numPr>
                <w:ilvl w:val="0"/>
                <w:numId w:val="25"/>
              </w:numPr>
              <w:jc w:val="both"/>
              <w:rPr>
                <w:lang w:val="mn-MN"/>
              </w:rPr>
            </w:pPr>
            <w:r w:rsidRPr="00D84013">
              <w:rPr>
                <w:lang w:val="mn-MN"/>
              </w:rPr>
              <w:t>Proxy/Gateway</w:t>
            </w:r>
          </w:p>
          <w:p w:rsidR="0092506F" w:rsidRPr="00D84013" w:rsidRDefault="00DD2F3F" w:rsidP="00211130">
            <w:pPr>
              <w:pStyle w:val="ListParagraph"/>
              <w:numPr>
                <w:ilvl w:val="0"/>
                <w:numId w:val="25"/>
              </w:numPr>
              <w:jc w:val="both"/>
              <w:rPr>
                <w:lang w:val="mn-MN"/>
              </w:rPr>
            </w:pPr>
            <w:r w:rsidRPr="00D84013">
              <w:rPr>
                <w:lang w:val="mn-MN"/>
              </w:rPr>
              <w:t>IEDs</w:t>
            </w:r>
          </w:p>
        </w:tc>
      </w:tr>
      <w:tr w:rsidR="000F30C1" w:rsidRPr="00D84013" w:rsidTr="00211BD4">
        <w:tc>
          <w:tcPr>
            <w:tcW w:w="9576" w:type="dxa"/>
            <w:gridSpan w:val="2"/>
          </w:tcPr>
          <w:p w:rsidR="000F30C1" w:rsidRPr="00D84013" w:rsidRDefault="000F30C1" w:rsidP="000F30C1">
            <w:pPr>
              <w:tabs>
                <w:tab w:val="left" w:pos="894"/>
                <w:tab w:val="left" w:pos="895"/>
              </w:tabs>
              <w:spacing w:before="92"/>
              <w:jc w:val="center"/>
              <w:outlineLvl w:val="2"/>
              <w:rPr>
                <w:b/>
                <w:lang w:val="mn-MN"/>
              </w:rPr>
            </w:pPr>
            <w:r w:rsidRPr="00D84013">
              <w:rPr>
                <w:noProof/>
              </w:rPr>
              <w:drawing>
                <wp:inline distT="0" distB="0" distL="0" distR="0" wp14:anchorId="27215B6B" wp14:editId="3A32EF62">
                  <wp:extent cx="4012442" cy="4740855"/>
                  <wp:effectExtent l="0" t="0" r="7620" b="3175"/>
                  <wp:docPr id="13440" name="Picture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19394" cy="4749069"/>
                          </a:xfrm>
                          <a:prstGeom prst="rect">
                            <a:avLst/>
                          </a:prstGeom>
                        </pic:spPr>
                      </pic:pic>
                    </a:graphicData>
                  </a:graphic>
                </wp:inline>
              </w:drawing>
            </w:r>
          </w:p>
          <w:p w:rsidR="000F30C1" w:rsidRPr="00D84013" w:rsidRDefault="000F30C1" w:rsidP="004529F1">
            <w:pPr>
              <w:tabs>
                <w:tab w:val="left" w:pos="894"/>
                <w:tab w:val="left" w:pos="895"/>
              </w:tabs>
              <w:spacing w:before="92"/>
              <w:outlineLvl w:val="2"/>
              <w:rPr>
                <w:b/>
                <w:lang w:val="mn-MN"/>
              </w:rPr>
            </w:pPr>
          </w:p>
          <w:p w:rsidR="000F30C1" w:rsidRPr="00D84013" w:rsidRDefault="000F30C1" w:rsidP="004529F1">
            <w:pPr>
              <w:tabs>
                <w:tab w:val="left" w:pos="894"/>
                <w:tab w:val="left" w:pos="895"/>
              </w:tabs>
              <w:spacing w:before="92"/>
              <w:outlineLvl w:val="2"/>
              <w:rPr>
                <w:b/>
                <w:lang w:val="mn-MN"/>
              </w:rPr>
            </w:pPr>
          </w:p>
        </w:tc>
      </w:tr>
      <w:tr w:rsidR="000F30C1" w:rsidRPr="00D84013" w:rsidTr="0092506F">
        <w:tc>
          <w:tcPr>
            <w:tcW w:w="4788" w:type="dxa"/>
          </w:tcPr>
          <w:p w:rsidR="000F30C1" w:rsidRPr="00D84013" w:rsidRDefault="000F30C1" w:rsidP="000F30C1">
            <w:pPr>
              <w:spacing w:before="1"/>
              <w:rPr>
                <w:b/>
                <w:lang w:val="mn-MN"/>
              </w:rPr>
            </w:pPr>
            <w:r w:rsidRPr="00D84013">
              <w:rPr>
                <w:b/>
                <w:lang w:val="mn-MN"/>
              </w:rPr>
              <w:t>25</w:t>
            </w:r>
            <w:r w:rsidR="00CC547E" w:rsidRPr="00D84013">
              <w:rPr>
                <w:b/>
                <w:lang w:val="mn-MN"/>
              </w:rPr>
              <w:t>-р зураг</w:t>
            </w:r>
            <w:r w:rsidRPr="00D84013">
              <w:rPr>
                <w:b/>
                <w:lang w:val="mn-MN"/>
              </w:rPr>
              <w:t>- Холболтын зарчим</w:t>
            </w:r>
          </w:p>
          <w:p w:rsidR="000F30C1" w:rsidRPr="00D84013" w:rsidRDefault="000F30C1" w:rsidP="00DD2F3F">
            <w:pPr>
              <w:tabs>
                <w:tab w:val="left" w:pos="894"/>
                <w:tab w:val="left" w:pos="895"/>
              </w:tabs>
              <w:spacing w:before="92"/>
              <w:outlineLvl w:val="2"/>
              <w:rPr>
                <w:b/>
                <w:lang w:val="mn-MN"/>
              </w:rPr>
            </w:pPr>
          </w:p>
        </w:tc>
        <w:tc>
          <w:tcPr>
            <w:tcW w:w="4788" w:type="dxa"/>
          </w:tcPr>
          <w:p w:rsidR="000F30C1" w:rsidRPr="00D84013" w:rsidRDefault="000F30C1" w:rsidP="000F30C1">
            <w:pPr>
              <w:spacing w:before="1"/>
              <w:jc w:val="center"/>
              <w:rPr>
                <w:b/>
                <w:lang w:val="mn-MN"/>
              </w:rPr>
            </w:pPr>
            <w:r w:rsidRPr="00D84013">
              <w:rPr>
                <w:b/>
                <w:lang w:val="mn-MN"/>
              </w:rPr>
              <w:t>Figure 25 – Communication concept</w:t>
            </w:r>
          </w:p>
          <w:p w:rsidR="000F30C1" w:rsidRPr="00D84013" w:rsidRDefault="000F30C1" w:rsidP="004529F1">
            <w:pPr>
              <w:tabs>
                <w:tab w:val="left" w:pos="894"/>
                <w:tab w:val="left" w:pos="895"/>
              </w:tabs>
              <w:spacing w:before="92"/>
              <w:outlineLvl w:val="2"/>
              <w:rPr>
                <w:b/>
                <w:lang w:val="mn-MN"/>
              </w:rPr>
            </w:pPr>
          </w:p>
        </w:tc>
      </w:tr>
      <w:tr w:rsidR="000F30C1" w:rsidRPr="00D84013" w:rsidTr="0092506F">
        <w:tc>
          <w:tcPr>
            <w:tcW w:w="4788" w:type="dxa"/>
          </w:tcPr>
          <w:p w:rsidR="000F30C1" w:rsidRPr="006A3E62" w:rsidRDefault="000F30C1"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Тайлбар: Үндсэн санааны хялбаршуулсан схем нь бүх элементүүдэд шаардлагатай биет хэрэгжилт, аюулгүйн асуудлуудыг харуулж чадахгүй.</w:t>
            </w:r>
          </w:p>
          <w:p w:rsidR="000F30C1" w:rsidRPr="00D84013" w:rsidRDefault="000F30C1" w:rsidP="000F30C1">
            <w:pPr>
              <w:spacing w:before="1"/>
              <w:jc w:val="both"/>
              <w:rPr>
                <w:sz w:val="20"/>
                <w:szCs w:val="20"/>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Удирдлагын төв дэх СКАДА болон бусад программууд руу Proxy/Gateway-гаар дамжуулан нэвтэрч болно. Бусад программууд, тухайлбал засвар үйлчилгээний төв дэх УЭТ-ийн загварчлалын арга хэрэгсэл мэт нь Proxy/Gateway-г алгасаж УЭТ-рүү аюулгүй нэвтрэх цэгээр дамжин шууд хүрч болно. Эдгээр хоёр холболтын механизм нь энэ техникийн тайланд тусгагдсан.</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Нэвтрэх аргуудын сүлжээний болон аюулгүйн загварчлалыг IEC TR 62351- 10:2012, 6.4.3-т зааж өгсөн.</w:t>
            </w:r>
          </w:p>
          <w:p w:rsidR="000F30C1" w:rsidRPr="00D84013" w:rsidRDefault="000F30C1" w:rsidP="000F30C1">
            <w:pPr>
              <w:spacing w:before="1"/>
              <w:jc w:val="both"/>
              <w:rPr>
                <w:sz w:val="22"/>
                <w:szCs w:val="22"/>
                <w:lang w:val="mn-MN"/>
              </w:rPr>
            </w:pPr>
          </w:p>
          <w:p w:rsidR="000F30C1" w:rsidRPr="00D84013" w:rsidRDefault="000F30C1" w:rsidP="000F30C1">
            <w:pPr>
              <w:spacing w:before="1"/>
              <w:jc w:val="both"/>
              <w:rPr>
                <w:b/>
                <w:lang w:val="mn-MN"/>
              </w:rPr>
            </w:pPr>
            <w:r w:rsidRPr="00D84013">
              <w:rPr>
                <w:b/>
                <w:lang w:val="mn-MN"/>
              </w:rPr>
              <w:t>7.1.2.1.2 Proxy/Gateway</w:t>
            </w:r>
          </w:p>
          <w:p w:rsidR="000F30C1" w:rsidRPr="00D84013" w:rsidRDefault="000F30C1" w:rsidP="000F30C1">
            <w:pPr>
              <w:spacing w:before="1"/>
              <w:jc w:val="both"/>
              <w:rPr>
                <w:b/>
                <w:sz w:val="22"/>
                <w:szCs w:val="22"/>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Шууд бус нэвтрэлттэй программууд Proxy/Gateway-гээр дамжуулан дэд станцаас IEC 61850-ийн мэдээлэл хүрнэ. Үүний шалтгаан нь:</w:t>
            </w:r>
          </w:p>
          <w:p w:rsidR="000F30C1" w:rsidRPr="00D84013" w:rsidRDefault="000F30C1" w:rsidP="00211130">
            <w:pPr>
              <w:numPr>
                <w:ilvl w:val="0"/>
                <w:numId w:val="28"/>
              </w:numPr>
              <w:spacing w:before="1"/>
              <w:jc w:val="both"/>
              <w:rPr>
                <w:sz w:val="22"/>
                <w:szCs w:val="22"/>
                <w:lang w:val="mn-MN"/>
              </w:rPr>
            </w:pPr>
            <w:r w:rsidRPr="00D84013">
              <w:rPr>
                <w:lang w:val="mn-MN"/>
              </w:rPr>
              <w:t>Мэдээллүүдийг нягталж дамжуулах</w:t>
            </w:r>
          </w:p>
          <w:p w:rsidR="000F30C1" w:rsidRPr="00D84013" w:rsidRDefault="000F30C1" w:rsidP="00211130">
            <w:pPr>
              <w:numPr>
                <w:ilvl w:val="0"/>
                <w:numId w:val="28"/>
              </w:numPr>
              <w:spacing w:before="1"/>
              <w:jc w:val="both"/>
              <w:rPr>
                <w:sz w:val="22"/>
                <w:szCs w:val="22"/>
                <w:lang w:val="mn-MN"/>
              </w:rPr>
            </w:pPr>
            <w:r w:rsidRPr="00D84013">
              <w:rPr>
                <w:lang w:val="mn-MN"/>
              </w:rPr>
              <w:t>Хаягийг тодорхой болгох / бүтээгдэхүүнд суурилсан хаягаас функцэд суурилсан хаягийн схемд шилжүүлэх/</w:t>
            </w:r>
          </w:p>
          <w:p w:rsidR="000F30C1" w:rsidRPr="00D84013" w:rsidRDefault="000F30C1" w:rsidP="00211130">
            <w:pPr>
              <w:numPr>
                <w:ilvl w:val="0"/>
                <w:numId w:val="28"/>
              </w:numPr>
              <w:spacing w:before="1"/>
              <w:jc w:val="both"/>
              <w:rPr>
                <w:sz w:val="22"/>
                <w:szCs w:val="22"/>
                <w:lang w:val="mn-MN"/>
              </w:rPr>
            </w:pPr>
            <w:r w:rsidRPr="00D84013">
              <w:rPr>
                <w:lang w:val="mn-MN"/>
              </w:rPr>
              <w:t>Байвал зохих хамаарлын тоонуудыг бууруулах, хянах</w:t>
            </w:r>
          </w:p>
          <w:p w:rsidR="000F30C1" w:rsidRPr="00D84013" w:rsidRDefault="000F30C1" w:rsidP="00211130">
            <w:pPr>
              <w:numPr>
                <w:ilvl w:val="0"/>
                <w:numId w:val="28"/>
              </w:numPr>
              <w:spacing w:before="1"/>
              <w:jc w:val="both"/>
              <w:rPr>
                <w:sz w:val="22"/>
                <w:szCs w:val="22"/>
                <w:lang w:val="mn-MN"/>
              </w:rPr>
            </w:pPr>
            <w:r w:rsidRPr="00D84013">
              <w:rPr>
                <w:lang w:val="mn-MN"/>
              </w:rPr>
              <w:t>Сүлжээний биет байдлаар салгах</w:t>
            </w:r>
          </w:p>
          <w:p w:rsidR="000F30C1" w:rsidRPr="00D84013" w:rsidRDefault="000F30C1" w:rsidP="00211130">
            <w:pPr>
              <w:numPr>
                <w:ilvl w:val="0"/>
                <w:numId w:val="28"/>
              </w:numPr>
              <w:spacing w:before="1"/>
              <w:jc w:val="both"/>
              <w:rPr>
                <w:sz w:val="22"/>
                <w:szCs w:val="22"/>
                <w:lang w:val="mn-MN"/>
              </w:rPr>
            </w:pPr>
            <w:r w:rsidRPr="00D84013">
              <w:rPr>
                <w:lang w:val="mn-MN"/>
              </w:rPr>
              <w:t>УЭТ ба хэрэглээний хэт олон холболтыг цөөлөх</w:t>
            </w:r>
          </w:p>
          <w:p w:rsidR="000F30C1" w:rsidRPr="006A3E62" w:rsidRDefault="000F30C1" w:rsidP="00211130">
            <w:pPr>
              <w:numPr>
                <w:ilvl w:val="0"/>
                <w:numId w:val="28"/>
              </w:numPr>
              <w:spacing w:before="1"/>
              <w:jc w:val="both"/>
              <w:rPr>
                <w:sz w:val="22"/>
                <w:szCs w:val="22"/>
                <w:lang w:val="mn-MN"/>
              </w:rPr>
            </w:pPr>
            <w:r w:rsidRPr="00D84013">
              <w:rPr>
                <w:lang w:val="mn-MN"/>
              </w:rPr>
              <w:t>Proxy/Gateway болон программ хоорондын нэвтрэх аргуудыг хязгаарлах</w:t>
            </w:r>
          </w:p>
          <w:p w:rsidR="006A3E62" w:rsidRPr="00D84013" w:rsidRDefault="006A3E62" w:rsidP="006A3E62">
            <w:pPr>
              <w:spacing w:before="1"/>
              <w:ind w:left="720"/>
              <w:jc w:val="both"/>
              <w:rPr>
                <w:sz w:val="22"/>
                <w:szCs w:val="22"/>
                <w:lang w:val="mn-MN"/>
              </w:rPr>
            </w:pPr>
          </w:p>
          <w:p w:rsidR="000F30C1" w:rsidRPr="00D84013" w:rsidRDefault="000F30C1" w:rsidP="000F30C1">
            <w:pPr>
              <w:spacing w:before="1"/>
              <w:ind w:left="720"/>
              <w:jc w:val="both"/>
              <w:rPr>
                <w:sz w:val="22"/>
                <w:szCs w:val="22"/>
                <w:lang w:val="mn-MN"/>
              </w:rPr>
            </w:pPr>
          </w:p>
          <w:p w:rsidR="000F30C1" w:rsidRPr="00D84013" w:rsidRDefault="000F30C1" w:rsidP="000F30C1">
            <w:pPr>
              <w:spacing w:before="1"/>
              <w:jc w:val="both"/>
              <w:rPr>
                <w:b/>
                <w:sz w:val="22"/>
                <w:szCs w:val="22"/>
                <w:lang w:val="mn-MN"/>
              </w:rPr>
            </w:pPr>
            <w:r w:rsidRPr="00D84013">
              <w:rPr>
                <w:b/>
                <w:lang w:val="mn-MN"/>
              </w:rPr>
              <w:t>7.1.2.1.3 Ухаалаг электрон төхөөрөмж /УЭТ/</w:t>
            </w:r>
          </w:p>
          <w:p w:rsidR="000F30C1" w:rsidRPr="00D84013" w:rsidRDefault="000F30C1" w:rsidP="000F30C1">
            <w:pPr>
              <w:spacing w:before="1"/>
              <w:jc w:val="both"/>
              <w:rPr>
                <w:lang w:val="mn-MN"/>
              </w:rPr>
            </w:pPr>
            <w:r w:rsidRPr="00D84013">
              <w:rPr>
                <w:lang w:val="mn-MN"/>
              </w:rPr>
              <w:t>УЭТ нь дэд станцын мэдээллийн эх үүсвэр болно.</w:t>
            </w:r>
          </w:p>
          <w:p w:rsidR="000F30C1" w:rsidRPr="00D84013" w:rsidRDefault="000F30C1" w:rsidP="000F30C1">
            <w:pPr>
              <w:spacing w:before="1"/>
              <w:jc w:val="both"/>
              <w:rPr>
                <w:sz w:val="22"/>
                <w:szCs w:val="22"/>
                <w:lang w:val="mn-MN"/>
              </w:rPr>
            </w:pPr>
          </w:p>
          <w:p w:rsidR="000F30C1" w:rsidRPr="00D84013" w:rsidRDefault="000F30C1" w:rsidP="000F30C1">
            <w:pPr>
              <w:spacing w:before="1"/>
              <w:jc w:val="both"/>
              <w:rPr>
                <w:b/>
                <w:lang w:val="mn-MN"/>
              </w:rPr>
            </w:pPr>
            <w:r w:rsidRPr="00D84013">
              <w:rPr>
                <w:b/>
                <w:lang w:val="mn-MN"/>
              </w:rPr>
              <w:t>7.1.1.1.4 WAN- системийн мэдээлэл холбооны сүлжээ</w:t>
            </w:r>
          </w:p>
          <w:p w:rsidR="000F30C1" w:rsidRPr="00D84013" w:rsidRDefault="000F30C1" w:rsidP="000F30C1">
            <w:pPr>
              <w:spacing w:before="1"/>
              <w:jc w:val="both"/>
              <w:rPr>
                <w:b/>
                <w:sz w:val="22"/>
                <w:szCs w:val="22"/>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УЭТ болон Proxy/Gateway – г холбож байгаа мэдээлэл холбооны сүлжээ нь дэд станцад байх ба программ нь удирдлагын төв эсвэл засвар үйлчилгээний төвд байна. Энэ баримт бичгийн зорилгоор Өргөн зурвасын сүлжээнд нэвтрэх эрх нь хяналттай байна. Нэвтрэх эрхийн хяналт нь firewall-оор хийгдэх бөгөөд гүйцэтгэх үүрэгт үндэслэсэн нэвтрэх эрх нь IEC TS 62351-8:2011-ийн дагуу, гол удирдлага нь IEC 62351—</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9</m:t>
                  </m:r>
                </m:e>
                <m:sup>
                  <m:r>
                    <m:rPr>
                      <m:sty m:val="p"/>
                    </m:rPr>
                    <w:rPr>
                      <w:rFonts w:ascii="Cambria Math" w:hAnsi="Cambria Math"/>
                      <w:color w:val="000000"/>
                      <w:shd w:val="clear" w:color="auto" w:fill="FFFFFF"/>
                      <w:lang w:val="mn-MN"/>
                    </w:rPr>
                    <m:t>11</m:t>
                  </m:r>
                </m:sup>
              </m:sSup>
            </m:oMath>
            <w:r w:rsidRPr="006A3E62">
              <w:rPr>
                <w:bCs/>
                <w:color w:val="000000"/>
                <w:shd w:val="clear" w:color="auto" w:fill="FFFFFF"/>
                <w:lang w:val="mn-MN"/>
              </w:rPr>
              <w:t xml:space="preserve"> д нийцэж явагдана. Мөн 5.9.5.2-ийг мөрдөж болно. IEC 61850 –ийг Өргөн зурвасын сүлжээнд /WAN/ ашиглах илүү дэлгэрэнгүй мэдээллүүдийг IEC TR 61850-90-12-ээс үзэж болно.</w:t>
            </w:r>
          </w:p>
          <w:p w:rsidR="000F30C1" w:rsidRPr="00D84013" w:rsidRDefault="000F30C1" w:rsidP="000F30C1">
            <w:pPr>
              <w:spacing w:before="1"/>
              <w:jc w:val="both"/>
              <w:rPr>
                <w:spacing w:val="6"/>
                <w:sz w:val="22"/>
                <w:szCs w:val="22"/>
                <w:lang w:val="mn-MN"/>
              </w:rPr>
            </w:pPr>
          </w:p>
          <w:p w:rsidR="000F30C1" w:rsidRPr="00D84013" w:rsidRDefault="000F30C1" w:rsidP="000F30C1">
            <w:pPr>
              <w:spacing w:before="1"/>
              <w:jc w:val="both"/>
              <w:rPr>
                <w:b/>
                <w:spacing w:val="6"/>
                <w:sz w:val="22"/>
                <w:szCs w:val="22"/>
                <w:lang w:val="mn-MN"/>
              </w:rPr>
            </w:pPr>
            <w:r w:rsidRPr="00D84013">
              <w:rPr>
                <w:b/>
                <w:spacing w:val="6"/>
                <w:lang w:val="mn-MN"/>
              </w:rPr>
              <w:t>7.1.2.1.5</w:t>
            </w:r>
            <w:r w:rsidRPr="00D84013">
              <w:rPr>
                <w:spacing w:val="6"/>
                <w:lang w:val="mn-MN"/>
              </w:rPr>
              <w:t xml:space="preserve">  </w:t>
            </w:r>
            <w:r w:rsidRPr="00D84013">
              <w:rPr>
                <w:b/>
                <w:spacing w:val="6"/>
                <w:lang w:val="mn-MN"/>
              </w:rPr>
              <w:t>Шууд бус нэвтрэх эрхтэй хэрэглээ</w:t>
            </w:r>
          </w:p>
          <w:p w:rsidR="000F30C1" w:rsidRPr="00D84013" w:rsidRDefault="000F30C1" w:rsidP="000F30C1">
            <w:pPr>
              <w:spacing w:before="1"/>
              <w:jc w:val="both"/>
              <w:rPr>
                <w:spacing w:val="6"/>
                <w:lang w:val="mn-MN"/>
              </w:rPr>
            </w:pPr>
            <w:r w:rsidRPr="00D84013">
              <w:rPr>
                <w:spacing w:val="6"/>
                <w:lang w:val="mn-MN"/>
              </w:rPr>
              <w:t>Эдгээр программууд нь Proxy/Gateway-аар ,тухайлбал СКАДА-гаар дамжин шууд бус нэвтрэлт хийнэ.</w:t>
            </w:r>
          </w:p>
          <w:p w:rsidR="000F30C1" w:rsidRPr="00D84013" w:rsidRDefault="000F30C1" w:rsidP="000F30C1">
            <w:pPr>
              <w:spacing w:before="1"/>
              <w:jc w:val="both"/>
              <w:rPr>
                <w:spacing w:val="6"/>
                <w:sz w:val="22"/>
                <w:szCs w:val="22"/>
                <w:lang w:val="mn-MN"/>
              </w:rPr>
            </w:pPr>
          </w:p>
          <w:p w:rsidR="000F30C1" w:rsidRPr="00D84013" w:rsidRDefault="000F30C1" w:rsidP="000F30C1">
            <w:pPr>
              <w:spacing w:before="1"/>
              <w:jc w:val="both"/>
              <w:rPr>
                <w:b/>
                <w:spacing w:val="6"/>
                <w:sz w:val="22"/>
                <w:szCs w:val="22"/>
                <w:lang w:val="mn-MN"/>
              </w:rPr>
            </w:pPr>
            <w:r w:rsidRPr="00D84013">
              <w:rPr>
                <w:b/>
                <w:spacing w:val="6"/>
                <w:lang w:val="mn-MN"/>
              </w:rPr>
              <w:t>7.1.2.1.6 Шууд нэвтрэх эрхтэй хэрэглээ</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Эдгээр хэрэглээнүүд нь УЭТ рүү Proxy/Gateway-г алгасан аюулгүй нэвтрэх цэгээр дэд станцын сүлжээ рүү шууд нэвтэрч тасралтын бичлэгийг цуглуулах боломжийг бүрдүүлнэ. Шууд нэвтрэлтийг хонгил үүсгэн хэрэгжүүлнэ.</w:t>
            </w:r>
          </w:p>
          <w:p w:rsidR="000F30C1" w:rsidRPr="00D84013" w:rsidRDefault="000F30C1" w:rsidP="000F30C1">
            <w:pPr>
              <w:spacing w:before="1"/>
              <w:jc w:val="both"/>
              <w:rPr>
                <w:spacing w:val="6"/>
                <w:sz w:val="22"/>
                <w:szCs w:val="22"/>
                <w:lang w:val="mn-MN"/>
              </w:rPr>
            </w:pPr>
          </w:p>
          <w:p w:rsidR="000F30C1" w:rsidRPr="00D84013" w:rsidRDefault="000F30C1" w:rsidP="000F30C1">
            <w:pPr>
              <w:spacing w:before="1"/>
              <w:jc w:val="both"/>
              <w:rPr>
                <w:b/>
                <w:spacing w:val="6"/>
                <w:sz w:val="22"/>
                <w:szCs w:val="22"/>
                <w:lang w:val="mn-MN"/>
              </w:rPr>
            </w:pPr>
            <w:r w:rsidRPr="00D84013">
              <w:rPr>
                <w:b/>
                <w:spacing w:val="6"/>
                <w:lang w:val="mn-MN"/>
              </w:rPr>
              <w:t>7.1.2.2 Үйлчилгээ: ямар үйлчилгээ хамаарах вэ?</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IEC 61850 серверийн программын загвар нь ACSI ангиллын суурь иж бүрдлийг ашиглах шаардлагыг бий болгодог. Зарим үйлчилгээнүүд бүр ашиглалтын тохиолдлуудад ерөнхий байх учир жагсаалтаар оруулсан. Эдгээр нь тохиолдол </w:t>
            </w:r>
            <w:r w:rsidR="00745338" w:rsidRPr="006A3E62">
              <w:rPr>
                <w:bCs/>
                <w:color w:val="000000"/>
                <w:shd w:val="clear" w:color="auto" w:fill="FFFFFF"/>
                <w:lang w:val="mn-MN"/>
              </w:rPr>
              <w:t>бүрд</w:t>
            </w:r>
            <w:r w:rsidRPr="006A3E62">
              <w:rPr>
                <w:bCs/>
                <w:color w:val="000000"/>
                <w:shd w:val="clear" w:color="auto" w:fill="FFFFFF"/>
                <w:lang w:val="mn-MN"/>
              </w:rPr>
              <w:t xml:space="preserve"> давтагдахгүй. Үйлчилгээний жагсаалт:</w:t>
            </w:r>
          </w:p>
          <w:p w:rsidR="000F30C1" w:rsidRPr="00D84013" w:rsidRDefault="000F30C1" w:rsidP="00211130">
            <w:pPr>
              <w:numPr>
                <w:ilvl w:val="0"/>
                <w:numId w:val="29"/>
              </w:numPr>
              <w:spacing w:before="1"/>
              <w:jc w:val="both"/>
              <w:rPr>
                <w:sz w:val="22"/>
                <w:szCs w:val="22"/>
                <w:lang w:val="mn-MN"/>
              </w:rPr>
            </w:pPr>
            <w:r w:rsidRPr="00D84013">
              <w:rPr>
                <w:lang w:val="mn-MN"/>
              </w:rPr>
              <w:t>GenServerClass загвар</w:t>
            </w:r>
          </w:p>
          <w:p w:rsidR="000F30C1" w:rsidRPr="00D84013" w:rsidRDefault="000F30C1" w:rsidP="00211130">
            <w:pPr>
              <w:numPr>
                <w:ilvl w:val="0"/>
                <w:numId w:val="29"/>
              </w:numPr>
              <w:spacing w:before="1"/>
              <w:jc w:val="both"/>
              <w:rPr>
                <w:sz w:val="22"/>
                <w:szCs w:val="22"/>
                <w:lang w:val="mn-MN"/>
              </w:rPr>
            </w:pPr>
            <w:r w:rsidRPr="00D84013">
              <w:rPr>
                <w:lang w:val="mn-MN"/>
              </w:rPr>
              <w:t xml:space="preserve">Программын хамаарлын загвар </w:t>
            </w:r>
          </w:p>
          <w:p w:rsidR="000F30C1" w:rsidRPr="00D84013" w:rsidRDefault="000F30C1" w:rsidP="000F30C1">
            <w:pPr>
              <w:spacing w:before="1"/>
              <w:ind w:left="720"/>
              <w:jc w:val="both"/>
              <w:rPr>
                <w:sz w:val="22"/>
                <w:szCs w:val="22"/>
                <w:lang w:val="mn-MN"/>
              </w:rPr>
            </w:pPr>
            <w:r w:rsidRPr="00D84013">
              <w:rPr>
                <w:lang w:val="mn-MN"/>
              </w:rPr>
              <w:t>- TWO-PARTY-APPLICATION (TPAA) загварын анги</w:t>
            </w:r>
          </w:p>
          <w:p w:rsidR="000F30C1" w:rsidRPr="00D84013" w:rsidRDefault="000F30C1" w:rsidP="00211130">
            <w:pPr>
              <w:numPr>
                <w:ilvl w:val="0"/>
                <w:numId w:val="29"/>
              </w:numPr>
              <w:spacing w:before="1"/>
              <w:jc w:val="both"/>
              <w:rPr>
                <w:sz w:val="22"/>
                <w:szCs w:val="22"/>
                <w:lang w:val="mn-MN"/>
              </w:rPr>
            </w:pPr>
            <w:r w:rsidRPr="00D84013">
              <w:rPr>
                <w:spacing w:val="6"/>
                <w:lang w:val="mn-MN"/>
              </w:rPr>
              <w:t>GenLogicalDeviceClass загвар</w:t>
            </w:r>
          </w:p>
          <w:p w:rsidR="000F30C1" w:rsidRPr="00D84013" w:rsidRDefault="000F30C1" w:rsidP="00211130">
            <w:pPr>
              <w:numPr>
                <w:ilvl w:val="0"/>
                <w:numId w:val="29"/>
              </w:numPr>
              <w:spacing w:before="1"/>
              <w:jc w:val="both"/>
              <w:rPr>
                <w:sz w:val="22"/>
                <w:szCs w:val="22"/>
                <w:lang w:val="mn-MN"/>
              </w:rPr>
            </w:pPr>
            <w:r w:rsidRPr="00D84013">
              <w:rPr>
                <w:spacing w:val="6"/>
                <w:lang w:val="mn-MN"/>
              </w:rPr>
              <w:t>GenLogicalNodeClass загвар</w:t>
            </w:r>
          </w:p>
          <w:p w:rsidR="000F30C1" w:rsidRPr="00D84013" w:rsidRDefault="000F30C1" w:rsidP="00211130">
            <w:pPr>
              <w:numPr>
                <w:ilvl w:val="0"/>
                <w:numId w:val="29"/>
              </w:numPr>
              <w:spacing w:before="1"/>
              <w:jc w:val="both"/>
              <w:rPr>
                <w:sz w:val="22"/>
                <w:szCs w:val="22"/>
                <w:lang w:val="mn-MN"/>
              </w:rPr>
            </w:pPr>
            <w:r w:rsidRPr="00D84013">
              <w:rPr>
                <w:spacing w:val="6"/>
                <w:lang w:val="mn-MN"/>
              </w:rPr>
              <w:t xml:space="preserve">Generic </w:t>
            </w:r>
            <w:r w:rsidRPr="00D84013">
              <w:rPr>
                <w:spacing w:val="5"/>
                <w:lang w:val="mn-MN"/>
              </w:rPr>
              <w:t xml:space="preserve">data </w:t>
            </w:r>
            <w:r w:rsidRPr="00D84013">
              <w:rPr>
                <w:spacing w:val="6"/>
                <w:lang w:val="mn-MN"/>
              </w:rPr>
              <w:t xml:space="preserve">object </w:t>
            </w:r>
            <w:r w:rsidRPr="00D84013">
              <w:rPr>
                <w:spacing w:val="5"/>
                <w:lang w:val="mn-MN"/>
              </w:rPr>
              <w:t>анги загвар</w:t>
            </w:r>
          </w:p>
          <w:p w:rsidR="000F30C1" w:rsidRPr="00D84013" w:rsidRDefault="000F30C1" w:rsidP="00211130">
            <w:pPr>
              <w:numPr>
                <w:ilvl w:val="0"/>
                <w:numId w:val="29"/>
              </w:numPr>
              <w:spacing w:before="1"/>
              <w:jc w:val="both"/>
              <w:rPr>
                <w:sz w:val="22"/>
                <w:szCs w:val="22"/>
                <w:lang w:val="mn-MN"/>
              </w:rPr>
            </w:pPr>
            <w:r w:rsidRPr="00D84013">
              <w:rPr>
                <w:spacing w:val="6"/>
                <w:lang w:val="mn-MN"/>
              </w:rPr>
              <w:t xml:space="preserve">Generic common </w:t>
            </w:r>
            <w:r w:rsidRPr="00D84013">
              <w:rPr>
                <w:spacing w:val="5"/>
                <w:lang w:val="mn-MN"/>
              </w:rPr>
              <w:t>data анги загвар</w:t>
            </w:r>
          </w:p>
          <w:p w:rsidR="000F30C1" w:rsidRPr="00D84013" w:rsidRDefault="000F30C1" w:rsidP="00211130">
            <w:pPr>
              <w:numPr>
                <w:ilvl w:val="0"/>
                <w:numId w:val="29"/>
              </w:numPr>
              <w:spacing w:before="1"/>
              <w:jc w:val="both"/>
              <w:rPr>
                <w:sz w:val="22"/>
                <w:szCs w:val="22"/>
                <w:lang w:val="mn-MN"/>
              </w:rPr>
            </w:pPr>
            <w:r w:rsidRPr="00D84013">
              <w:rPr>
                <w:spacing w:val="6"/>
                <w:lang w:val="mn-MN"/>
              </w:rPr>
              <w:t xml:space="preserve">DATA-SET </w:t>
            </w:r>
            <w:r w:rsidRPr="00D84013">
              <w:rPr>
                <w:spacing w:val="5"/>
                <w:lang w:val="mn-MN"/>
              </w:rPr>
              <w:t>анги загвар</w:t>
            </w:r>
          </w:p>
          <w:p w:rsidR="000F30C1" w:rsidRPr="00D84013" w:rsidRDefault="000F30C1" w:rsidP="00211130">
            <w:pPr>
              <w:numPr>
                <w:ilvl w:val="0"/>
                <w:numId w:val="29"/>
              </w:numPr>
              <w:spacing w:before="1"/>
              <w:jc w:val="both"/>
              <w:rPr>
                <w:sz w:val="22"/>
                <w:szCs w:val="22"/>
                <w:lang w:val="mn-MN"/>
              </w:rPr>
            </w:pPr>
            <w:r w:rsidRPr="00D84013">
              <w:rPr>
                <w:lang w:val="mn-MN"/>
              </w:rPr>
              <w:t>Хяналтын блокийн загварын анги</w:t>
            </w:r>
          </w:p>
          <w:p w:rsidR="000F30C1" w:rsidRPr="00D84013" w:rsidRDefault="000F30C1" w:rsidP="00211130">
            <w:pPr>
              <w:numPr>
                <w:ilvl w:val="0"/>
                <w:numId w:val="29"/>
              </w:numPr>
              <w:spacing w:before="1"/>
              <w:jc w:val="both"/>
              <w:rPr>
                <w:sz w:val="22"/>
                <w:szCs w:val="22"/>
                <w:lang w:val="mn-MN"/>
              </w:rPr>
            </w:pPr>
            <w:r w:rsidRPr="00D84013">
              <w:rPr>
                <w:lang w:val="mn-MN"/>
              </w:rPr>
              <w:t xml:space="preserve">Цаг ба хугацааны синхрончлол </w:t>
            </w:r>
            <w:r w:rsidR="00745338" w:rsidRPr="00D84013">
              <w:rPr>
                <w:lang w:val="mn-MN"/>
              </w:rPr>
              <w:t>нийцлийн</w:t>
            </w:r>
            <w:r w:rsidRPr="00D84013">
              <w:rPr>
                <w:lang w:val="mn-MN"/>
              </w:rPr>
              <w:t xml:space="preserve"> загвар</w:t>
            </w:r>
          </w:p>
          <w:p w:rsidR="000F30C1" w:rsidRPr="00D84013" w:rsidRDefault="000F30C1" w:rsidP="000F30C1">
            <w:pPr>
              <w:spacing w:before="1"/>
              <w:ind w:left="720"/>
              <w:jc w:val="both"/>
              <w:rPr>
                <w:sz w:val="22"/>
                <w:szCs w:val="22"/>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Нэршлийн зөвшилцөл IEC 61850-7-2:2010, 22-т заасантай ижил байна.</w:t>
            </w:r>
          </w:p>
          <w:p w:rsidR="000F30C1" w:rsidRPr="00D84013" w:rsidRDefault="00B50E05" w:rsidP="006A3E62">
            <w:pPr>
              <w:spacing w:line="276" w:lineRule="auto"/>
              <w:jc w:val="both"/>
              <w:rPr>
                <w:lang w:val="mn-MN"/>
              </w:rPr>
            </w:pPr>
            <w:r w:rsidRPr="006A3E62">
              <w:rPr>
                <w:bCs/>
                <w:color w:val="000000"/>
                <w:shd w:val="clear" w:color="auto" w:fill="FFFFFF"/>
                <w:lang w:val="mn-MN"/>
              </w:rPr>
              <w:t>14-р хүснэгтэд</w:t>
            </w:r>
            <w:r w:rsidR="000F30C1" w:rsidRPr="006A3E62">
              <w:rPr>
                <w:bCs/>
                <w:color w:val="000000"/>
                <w:shd w:val="clear" w:color="auto" w:fill="FFFFFF"/>
                <w:lang w:val="mn-MN"/>
              </w:rPr>
              <w:t xml:space="preserve"> өөр өөр ашиглалтын тохиолдлуудын нэвтрэх болон үйлчилгээний төрлүүдийг харуулсан. Гэсэн хэдий ч мэдээлэл холбооны системийн төслийн эцсийн шийдэл хэрэглэгчийн шаардлагаас хамаардаг. Ялангуяа энэ хүснэгт нь Теле </w:t>
            </w:r>
            <w:r w:rsidR="00745338" w:rsidRPr="006A3E62">
              <w:rPr>
                <w:bCs/>
                <w:color w:val="000000"/>
                <w:shd w:val="clear" w:color="auto" w:fill="FFFFFF"/>
                <w:lang w:val="mn-MN"/>
              </w:rPr>
              <w:t>удирдлагад</w:t>
            </w:r>
            <w:r w:rsidR="000F30C1" w:rsidRPr="006A3E62">
              <w:rPr>
                <w:bCs/>
                <w:color w:val="000000"/>
                <w:shd w:val="clear" w:color="auto" w:fill="FFFFFF"/>
                <w:lang w:val="mn-MN"/>
              </w:rPr>
              <w:t xml:space="preserve"> Proxy/Gateway-г заавал ашиглах ёстойг илэрхийлж чадахгүйд оршино.</w:t>
            </w:r>
          </w:p>
        </w:tc>
        <w:tc>
          <w:tcPr>
            <w:tcW w:w="4788" w:type="dxa"/>
          </w:tcPr>
          <w:p w:rsidR="000F30C1" w:rsidRPr="006A3E62" w:rsidRDefault="000F30C1"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NOTE This simplified concept diagram does not illustrate all elements  required  for  physical  implementation, security aspects, etc.</w:t>
            </w:r>
          </w:p>
          <w:p w:rsidR="000F30C1" w:rsidRPr="00D84013" w:rsidRDefault="000F30C1" w:rsidP="000F30C1">
            <w:pPr>
              <w:spacing w:before="1"/>
              <w:jc w:val="both"/>
              <w:rPr>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The SCADA in the control centre and other applications can access the IED through the Proxy/Gateway. Other applications, e.g. in the maintenance  centre,  like  IED  configuration tools may bypass the Proxy/Gateway and access the IED directly via a security access point. These two communication mechanisms are considered in this technical report.</w:t>
            </w:r>
          </w:p>
          <w:p w:rsidR="000F30C1" w:rsidRPr="006A3E62" w:rsidRDefault="000F30C1" w:rsidP="006A3E62">
            <w:pPr>
              <w:spacing w:line="276" w:lineRule="auto"/>
              <w:jc w:val="both"/>
              <w:rPr>
                <w:bCs/>
                <w:color w:val="000000"/>
                <w:shd w:val="clear" w:color="auto" w:fill="FFFFFF"/>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Network and security configurations for both access methods can be found in IEC TR 62351- 10:2012, 6.4.3.</w:t>
            </w:r>
          </w:p>
          <w:p w:rsidR="000F30C1" w:rsidRPr="00D84013" w:rsidRDefault="000F30C1" w:rsidP="000F30C1">
            <w:pPr>
              <w:spacing w:before="1"/>
              <w:jc w:val="both"/>
              <w:rPr>
                <w:lang w:val="mn-MN"/>
              </w:rPr>
            </w:pPr>
          </w:p>
          <w:p w:rsidR="006A3E62" w:rsidRPr="00D84013" w:rsidRDefault="006A3E62" w:rsidP="000F30C1">
            <w:pPr>
              <w:spacing w:before="1"/>
              <w:jc w:val="both"/>
              <w:rPr>
                <w:lang w:val="mn-MN"/>
              </w:rPr>
            </w:pPr>
          </w:p>
          <w:p w:rsidR="000F30C1" w:rsidRPr="00D84013" w:rsidRDefault="000F30C1" w:rsidP="000F30C1">
            <w:pPr>
              <w:spacing w:before="1"/>
              <w:jc w:val="both"/>
              <w:rPr>
                <w:b/>
                <w:lang w:val="mn-MN"/>
              </w:rPr>
            </w:pPr>
            <w:r w:rsidRPr="00D84013">
              <w:rPr>
                <w:b/>
                <w:lang w:val="mn-MN"/>
              </w:rPr>
              <w:t>7.1.2.1.2 Proxy/Gateway</w:t>
            </w:r>
          </w:p>
          <w:p w:rsidR="000F30C1" w:rsidRPr="00D84013" w:rsidRDefault="000F30C1" w:rsidP="000F30C1">
            <w:pPr>
              <w:spacing w:before="1"/>
              <w:jc w:val="both"/>
              <w:rPr>
                <w:b/>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Applications with indirect access  preferably access the IEC 61850 information  from a substation through a Proxy/Gateway. Reasons for this include:</w:t>
            </w:r>
          </w:p>
          <w:p w:rsidR="000F30C1" w:rsidRPr="00D84013" w:rsidRDefault="000F30C1" w:rsidP="000F30C1">
            <w:pPr>
              <w:spacing w:before="7"/>
              <w:rPr>
                <w:sz w:val="17"/>
                <w:lang w:val="mn-MN"/>
              </w:rPr>
            </w:pPr>
          </w:p>
          <w:p w:rsidR="000F30C1" w:rsidRPr="00D84013" w:rsidRDefault="000F30C1" w:rsidP="00211130">
            <w:pPr>
              <w:numPr>
                <w:ilvl w:val="0"/>
                <w:numId w:val="28"/>
              </w:numPr>
              <w:spacing w:before="1"/>
              <w:jc w:val="both"/>
              <w:rPr>
                <w:lang w:val="mn-MN"/>
              </w:rPr>
            </w:pPr>
            <w:r w:rsidRPr="00D84013">
              <w:rPr>
                <w:lang w:val="mn-MN"/>
              </w:rPr>
              <w:t>Filtering and transformation of information</w:t>
            </w:r>
          </w:p>
          <w:p w:rsidR="000F30C1" w:rsidRPr="00D84013" w:rsidRDefault="000F30C1" w:rsidP="00211130">
            <w:pPr>
              <w:numPr>
                <w:ilvl w:val="0"/>
                <w:numId w:val="28"/>
              </w:numPr>
              <w:spacing w:before="1"/>
              <w:jc w:val="both"/>
              <w:rPr>
                <w:lang w:val="mn-MN"/>
              </w:rPr>
            </w:pPr>
            <w:r w:rsidRPr="00D84013">
              <w:rPr>
                <w:lang w:val="mn-MN"/>
              </w:rPr>
              <w:t>Address mapping (e.g. translation from a product oriented addressing scheme to a functional addressing scheme)</w:t>
            </w:r>
          </w:p>
          <w:p w:rsidR="000F30C1" w:rsidRPr="00D84013" w:rsidRDefault="000F30C1" w:rsidP="00211130">
            <w:pPr>
              <w:numPr>
                <w:ilvl w:val="0"/>
                <w:numId w:val="28"/>
              </w:numPr>
              <w:spacing w:before="1"/>
              <w:jc w:val="both"/>
              <w:rPr>
                <w:lang w:val="mn-MN"/>
              </w:rPr>
            </w:pPr>
            <w:r w:rsidRPr="00D84013">
              <w:rPr>
                <w:lang w:val="mn-MN"/>
              </w:rPr>
              <w:t>Reduction of the number of associations to be established and supervised</w:t>
            </w:r>
          </w:p>
          <w:p w:rsidR="000F30C1" w:rsidRPr="00D84013" w:rsidRDefault="000F30C1" w:rsidP="00211130">
            <w:pPr>
              <w:numPr>
                <w:ilvl w:val="0"/>
                <w:numId w:val="28"/>
              </w:numPr>
              <w:spacing w:before="1"/>
              <w:jc w:val="both"/>
              <w:rPr>
                <w:lang w:val="mn-MN"/>
              </w:rPr>
            </w:pPr>
            <w:r w:rsidRPr="00D84013">
              <w:rPr>
                <w:lang w:val="mn-MN"/>
              </w:rPr>
              <w:t>Physical decoupling of networks</w:t>
            </w:r>
          </w:p>
          <w:p w:rsidR="000F30C1" w:rsidRPr="00D84013" w:rsidRDefault="000F30C1" w:rsidP="00211130">
            <w:pPr>
              <w:numPr>
                <w:ilvl w:val="0"/>
                <w:numId w:val="28"/>
              </w:numPr>
              <w:spacing w:before="1"/>
              <w:jc w:val="both"/>
              <w:rPr>
                <w:lang w:val="mn-MN"/>
              </w:rPr>
            </w:pPr>
            <w:r w:rsidRPr="00D84013">
              <w:rPr>
                <w:lang w:val="mn-MN"/>
              </w:rPr>
              <w:t>Reduction of communication overhead in IEDs and applications</w:t>
            </w:r>
          </w:p>
          <w:p w:rsidR="000F30C1" w:rsidRPr="00D84013" w:rsidRDefault="000F30C1" w:rsidP="00211130">
            <w:pPr>
              <w:numPr>
                <w:ilvl w:val="0"/>
                <w:numId w:val="28"/>
              </w:numPr>
              <w:spacing w:before="1"/>
              <w:jc w:val="both"/>
              <w:rPr>
                <w:lang w:val="mn-MN"/>
              </w:rPr>
            </w:pPr>
            <w:r w:rsidRPr="00D84013">
              <w:rPr>
                <w:lang w:val="mn-MN"/>
              </w:rPr>
              <w:t>Restriction of access methods between Proxy/Gateway and applications</w:t>
            </w:r>
          </w:p>
          <w:p w:rsidR="000F30C1" w:rsidRPr="00D84013" w:rsidRDefault="000F30C1" w:rsidP="00211130">
            <w:pPr>
              <w:numPr>
                <w:ilvl w:val="0"/>
                <w:numId w:val="28"/>
              </w:numPr>
              <w:spacing w:before="1"/>
              <w:jc w:val="both"/>
              <w:rPr>
                <w:lang w:val="mn-MN"/>
              </w:rPr>
            </w:pPr>
          </w:p>
          <w:p w:rsidR="000F30C1" w:rsidRPr="00D84013" w:rsidRDefault="000F30C1" w:rsidP="000F30C1">
            <w:pPr>
              <w:spacing w:before="1"/>
              <w:jc w:val="both"/>
              <w:rPr>
                <w:b/>
                <w:lang w:val="mn-MN"/>
              </w:rPr>
            </w:pPr>
            <w:r w:rsidRPr="00D84013">
              <w:rPr>
                <w:b/>
                <w:lang w:val="mn-MN"/>
              </w:rPr>
              <w:t>7.1.2.1.3 IEDs</w:t>
            </w:r>
          </w:p>
          <w:p w:rsidR="000F30C1" w:rsidRPr="00D84013" w:rsidRDefault="000F30C1" w:rsidP="000F30C1">
            <w:pPr>
              <w:spacing w:before="1"/>
              <w:jc w:val="both"/>
              <w:rPr>
                <w:b/>
                <w:lang w:val="mn-MN"/>
              </w:rPr>
            </w:pPr>
          </w:p>
          <w:p w:rsidR="000F30C1" w:rsidRPr="00D84013" w:rsidRDefault="000F30C1" w:rsidP="000F30C1">
            <w:pPr>
              <w:spacing w:before="1"/>
              <w:jc w:val="both"/>
              <w:rPr>
                <w:lang w:val="mn-MN"/>
              </w:rPr>
            </w:pPr>
            <w:r w:rsidRPr="00D84013">
              <w:rPr>
                <w:lang w:val="mn-MN"/>
              </w:rPr>
              <w:t>The IEDs are the sources for the information in the substation location.</w:t>
            </w:r>
          </w:p>
          <w:p w:rsidR="000F30C1" w:rsidRPr="00D84013" w:rsidRDefault="000F30C1" w:rsidP="000F30C1">
            <w:pPr>
              <w:spacing w:before="1"/>
              <w:jc w:val="both"/>
              <w:rPr>
                <w:b/>
                <w:lang w:val="mn-MN"/>
              </w:rPr>
            </w:pPr>
            <w:r w:rsidRPr="00D84013">
              <w:rPr>
                <w:b/>
                <w:lang w:val="mn-MN"/>
              </w:rPr>
              <w:t>7.1.1.1.4 WAN – Wide area communication network</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The communication network interconnects the IED or Proxy/Gateway typically located at the substation and the applications typically located at the control centre or  maintenance centre. For the purposes of this document it is assumed that the access to the wide area network is controlled. Access control can be done by firewalls and the use of role  based  access  according to IEC TS 62351-8:2011 and key management according to IEC 62351-</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9</m:t>
                  </m:r>
                </m:e>
                <m:sup>
                  <m:r>
                    <m:rPr>
                      <m:sty m:val="p"/>
                    </m:rPr>
                    <w:rPr>
                      <w:rFonts w:ascii="Cambria Math" w:hAnsi="Cambria Math"/>
                      <w:color w:val="000000"/>
                      <w:shd w:val="clear" w:color="auto" w:fill="FFFFFF"/>
                      <w:lang w:val="mn-MN"/>
                    </w:rPr>
                    <m:t>11</m:t>
                  </m:r>
                </m:sup>
              </m:sSup>
            </m:oMath>
            <w:r w:rsidRPr="006A3E62">
              <w:rPr>
                <w:bCs/>
                <w:color w:val="000000"/>
                <w:shd w:val="clear" w:color="auto" w:fill="FFFFFF"/>
                <w:lang w:val="mn-MN"/>
              </w:rPr>
              <w:t xml:space="preserve">. Refer also to </w:t>
            </w:r>
            <w:hyperlink w:anchor="_bookmark90" w:history="1">
              <w:r w:rsidRPr="006A3E62">
                <w:rPr>
                  <w:bCs/>
                  <w:color w:val="000000"/>
                  <w:shd w:val="clear" w:color="auto" w:fill="FFFFFF"/>
                  <w:lang w:val="mn-MN"/>
                </w:rPr>
                <w:t>5.9.5.2.</w:t>
              </w:r>
            </w:hyperlink>
            <w:r w:rsidRPr="006A3E62">
              <w:rPr>
                <w:bCs/>
                <w:color w:val="000000"/>
                <w:shd w:val="clear" w:color="auto" w:fill="FFFFFF"/>
                <w:lang w:val="mn-MN"/>
              </w:rPr>
              <w:t xml:space="preserve"> More information on the use of IEC 61850 with wide area networks can  be  found in IEC TR 61850-90-12.</w:t>
            </w:r>
          </w:p>
          <w:p w:rsidR="000F30C1" w:rsidRPr="00D84013" w:rsidRDefault="000F30C1" w:rsidP="000F30C1">
            <w:pPr>
              <w:spacing w:before="1"/>
              <w:jc w:val="both"/>
              <w:rPr>
                <w:lang w:val="mn-MN"/>
              </w:rPr>
            </w:pPr>
          </w:p>
          <w:p w:rsidR="000F30C1" w:rsidRPr="00D84013" w:rsidRDefault="000F30C1" w:rsidP="000F30C1">
            <w:pPr>
              <w:spacing w:before="1"/>
              <w:jc w:val="both"/>
              <w:rPr>
                <w:lang w:val="mn-MN"/>
              </w:rPr>
            </w:pPr>
          </w:p>
          <w:p w:rsidR="000F30C1" w:rsidRPr="00D84013" w:rsidRDefault="000F30C1" w:rsidP="000F30C1">
            <w:pPr>
              <w:spacing w:before="1"/>
              <w:jc w:val="both"/>
              <w:rPr>
                <w:lang w:val="mn-MN"/>
              </w:rPr>
            </w:pPr>
          </w:p>
          <w:p w:rsidR="000F30C1" w:rsidRPr="00D84013" w:rsidRDefault="000F30C1" w:rsidP="000F30C1">
            <w:pPr>
              <w:spacing w:before="1"/>
              <w:jc w:val="both"/>
              <w:rPr>
                <w:lang w:val="mn-MN"/>
              </w:rPr>
            </w:pPr>
          </w:p>
          <w:p w:rsidR="000F30C1" w:rsidRPr="00D84013" w:rsidRDefault="000F30C1" w:rsidP="000F30C1">
            <w:pPr>
              <w:spacing w:before="1"/>
              <w:jc w:val="both"/>
              <w:rPr>
                <w:b/>
                <w:spacing w:val="6"/>
                <w:lang w:val="mn-MN"/>
              </w:rPr>
            </w:pPr>
            <w:r w:rsidRPr="00D84013">
              <w:rPr>
                <w:b/>
                <w:spacing w:val="6"/>
                <w:lang w:val="mn-MN"/>
              </w:rPr>
              <w:t>7.1.2.1.5 Application with indirect access</w:t>
            </w:r>
          </w:p>
          <w:p w:rsidR="000F30C1" w:rsidRPr="00D84013" w:rsidRDefault="000F30C1" w:rsidP="000F30C1">
            <w:pPr>
              <w:spacing w:before="1"/>
              <w:jc w:val="both"/>
              <w:rPr>
                <w:spacing w:val="6"/>
                <w:lang w:val="mn-MN"/>
              </w:rPr>
            </w:pPr>
            <w:r w:rsidRPr="00D84013">
              <w:rPr>
                <w:spacing w:val="6"/>
                <w:lang w:val="mn-MN"/>
              </w:rPr>
              <w:t>These applications have indirect access to the IED data via the Proxy/Gateway, e.g. SCADA.</w:t>
            </w:r>
          </w:p>
          <w:p w:rsidR="000F30C1" w:rsidRPr="00D84013" w:rsidRDefault="000F30C1" w:rsidP="000F30C1">
            <w:pPr>
              <w:spacing w:before="1"/>
              <w:jc w:val="both"/>
              <w:rPr>
                <w:spacing w:val="6"/>
                <w:lang w:val="mn-MN"/>
              </w:rPr>
            </w:pPr>
          </w:p>
          <w:p w:rsidR="000F30C1" w:rsidRPr="00D84013" w:rsidRDefault="000F30C1" w:rsidP="000F30C1">
            <w:pPr>
              <w:spacing w:before="1"/>
              <w:jc w:val="both"/>
              <w:rPr>
                <w:b/>
                <w:spacing w:val="6"/>
                <w:lang w:val="mn-MN"/>
              </w:rPr>
            </w:pPr>
            <w:r w:rsidRPr="00D84013">
              <w:rPr>
                <w:b/>
                <w:spacing w:val="6"/>
                <w:lang w:val="mn-MN"/>
              </w:rPr>
              <w:t>7.1.2.1.6 Application with direct access</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These applications have direct access to the IED data bypassing the Proxy/Gateway and accessing the substation network directly via a security access point, e.g. for disturbance recording collection. Direct access can be achieved using tunnelling.</w:t>
            </w:r>
          </w:p>
          <w:p w:rsidR="000F30C1" w:rsidRPr="00D84013" w:rsidRDefault="000F30C1" w:rsidP="000F30C1">
            <w:pPr>
              <w:spacing w:before="1"/>
              <w:jc w:val="both"/>
              <w:rPr>
                <w:spacing w:val="6"/>
                <w:lang w:val="mn-MN"/>
              </w:rPr>
            </w:pPr>
          </w:p>
          <w:p w:rsidR="000F30C1" w:rsidRPr="00D84013" w:rsidRDefault="000F30C1" w:rsidP="000F30C1">
            <w:pPr>
              <w:spacing w:before="1"/>
              <w:jc w:val="both"/>
              <w:rPr>
                <w:b/>
                <w:spacing w:val="6"/>
                <w:lang w:val="mn-MN"/>
              </w:rPr>
            </w:pPr>
            <w:r w:rsidRPr="00D84013">
              <w:rPr>
                <w:b/>
                <w:spacing w:val="6"/>
                <w:lang w:val="mn-MN"/>
              </w:rPr>
              <w:t>7.1.2.2 Services: what services apply?</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Modelling an IEC 61850 server application requires the usage of a basic set of ACSI classes. Some services are common for all use cases and therefore are listed here and not repeated in each use case. Those services include:</w:t>
            </w:r>
          </w:p>
          <w:p w:rsidR="000F30C1" w:rsidRPr="00D84013" w:rsidRDefault="000F30C1" w:rsidP="000F30C1">
            <w:pPr>
              <w:spacing w:before="6"/>
              <w:rPr>
                <w:sz w:val="17"/>
                <w:lang w:val="mn-MN"/>
              </w:rPr>
            </w:pPr>
          </w:p>
          <w:p w:rsidR="000F30C1" w:rsidRPr="00D84013" w:rsidRDefault="000F30C1" w:rsidP="00211130">
            <w:pPr>
              <w:numPr>
                <w:ilvl w:val="0"/>
                <w:numId w:val="29"/>
              </w:numPr>
              <w:spacing w:before="1"/>
              <w:jc w:val="both"/>
              <w:rPr>
                <w:lang w:val="mn-MN"/>
              </w:rPr>
            </w:pPr>
            <w:r w:rsidRPr="00D84013">
              <w:rPr>
                <w:lang w:val="mn-MN"/>
              </w:rPr>
              <w:t>GenServerClass model</w:t>
            </w:r>
          </w:p>
          <w:p w:rsidR="000F30C1" w:rsidRPr="00D84013" w:rsidRDefault="000F30C1" w:rsidP="00211130">
            <w:pPr>
              <w:numPr>
                <w:ilvl w:val="0"/>
                <w:numId w:val="29"/>
              </w:numPr>
              <w:spacing w:before="1"/>
              <w:jc w:val="both"/>
              <w:rPr>
                <w:lang w:val="mn-MN"/>
              </w:rPr>
            </w:pPr>
            <w:r w:rsidRPr="00D84013">
              <w:rPr>
                <w:lang w:val="mn-MN"/>
              </w:rPr>
              <w:t>Application association model</w:t>
            </w:r>
          </w:p>
          <w:p w:rsidR="000F30C1" w:rsidRPr="00D84013" w:rsidRDefault="000F30C1" w:rsidP="000F30C1">
            <w:pPr>
              <w:spacing w:before="1"/>
              <w:ind w:left="720"/>
              <w:jc w:val="both"/>
              <w:rPr>
                <w:lang w:val="mn-MN"/>
              </w:rPr>
            </w:pPr>
            <w:r w:rsidRPr="00D84013">
              <w:rPr>
                <w:lang w:val="mn-MN"/>
              </w:rPr>
              <w:t>–</w:t>
            </w:r>
            <w:r w:rsidRPr="00D84013">
              <w:rPr>
                <w:lang w:val="mn-MN"/>
              </w:rPr>
              <w:tab/>
              <w:t>TWO-PARTY-APPLICATION-ASSOCIATION (TPAA) class model</w:t>
            </w:r>
          </w:p>
          <w:p w:rsidR="000F30C1" w:rsidRPr="00D84013" w:rsidRDefault="000F30C1" w:rsidP="00211130">
            <w:pPr>
              <w:numPr>
                <w:ilvl w:val="0"/>
                <w:numId w:val="29"/>
              </w:numPr>
              <w:spacing w:before="1"/>
              <w:jc w:val="both"/>
              <w:rPr>
                <w:lang w:val="mn-MN"/>
              </w:rPr>
            </w:pPr>
            <w:r w:rsidRPr="00D84013">
              <w:rPr>
                <w:lang w:val="mn-MN"/>
              </w:rPr>
              <w:t>GenLogicalDeviceClass model</w:t>
            </w:r>
          </w:p>
          <w:p w:rsidR="000F30C1" w:rsidRPr="00D84013" w:rsidRDefault="000F30C1" w:rsidP="00211130">
            <w:pPr>
              <w:numPr>
                <w:ilvl w:val="0"/>
                <w:numId w:val="29"/>
              </w:numPr>
              <w:spacing w:before="1"/>
              <w:jc w:val="both"/>
              <w:rPr>
                <w:lang w:val="mn-MN"/>
              </w:rPr>
            </w:pPr>
            <w:r w:rsidRPr="00D84013">
              <w:rPr>
                <w:lang w:val="mn-MN"/>
              </w:rPr>
              <w:t>GenLogicalNodeClass model</w:t>
            </w:r>
          </w:p>
          <w:p w:rsidR="000F30C1" w:rsidRPr="00D84013" w:rsidRDefault="000F30C1" w:rsidP="00211130">
            <w:pPr>
              <w:numPr>
                <w:ilvl w:val="0"/>
                <w:numId w:val="29"/>
              </w:numPr>
              <w:spacing w:before="1"/>
              <w:jc w:val="both"/>
              <w:rPr>
                <w:lang w:val="mn-MN"/>
              </w:rPr>
            </w:pPr>
            <w:r w:rsidRPr="00D84013">
              <w:rPr>
                <w:lang w:val="mn-MN"/>
              </w:rPr>
              <w:t>Generic data object class model</w:t>
            </w:r>
          </w:p>
          <w:p w:rsidR="000F30C1" w:rsidRPr="00D84013" w:rsidRDefault="000F30C1" w:rsidP="00211130">
            <w:pPr>
              <w:numPr>
                <w:ilvl w:val="0"/>
                <w:numId w:val="29"/>
              </w:numPr>
              <w:spacing w:before="1"/>
              <w:jc w:val="both"/>
              <w:rPr>
                <w:lang w:val="mn-MN"/>
              </w:rPr>
            </w:pPr>
            <w:r w:rsidRPr="00D84013">
              <w:rPr>
                <w:lang w:val="mn-MN"/>
              </w:rPr>
              <w:t>Generic common data class model</w:t>
            </w:r>
          </w:p>
          <w:p w:rsidR="000F30C1" w:rsidRPr="00D84013" w:rsidRDefault="000F30C1" w:rsidP="00211130">
            <w:pPr>
              <w:numPr>
                <w:ilvl w:val="0"/>
                <w:numId w:val="29"/>
              </w:numPr>
              <w:spacing w:before="1"/>
              <w:jc w:val="both"/>
              <w:rPr>
                <w:lang w:val="mn-MN"/>
              </w:rPr>
            </w:pPr>
            <w:r w:rsidRPr="00D84013">
              <w:rPr>
                <w:lang w:val="mn-MN"/>
              </w:rPr>
              <w:t>DATA-SET class model</w:t>
            </w:r>
          </w:p>
          <w:p w:rsidR="000F30C1" w:rsidRPr="00D84013" w:rsidRDefault="000F30C1" w:rsidP="00211130">
            <w:pPr>
              <w:numPr>
                <w:ilvl w:val="0"/>
                <w:numId w:val="29"/>
              </w:numPr>
              <w:spacing w:before="1"/>
              <w:jc w:val="both"/>
              <w:rPr>
                <w:lang w:val="mn-MN"/>
              </w:rPr>
            </w:pPr>
            <w:r w:rsidRPr="00D84013">
              <w:rPr>
                <w:lang w:val="mn-MN"/>
              </w:rPr>
              <w:t>Modelling of control block classes</w:t>
            </w:r>
          </w:p>
          <w:p w:rsidR="000F30C1" w:rsidRPr="00D84013" w:rsidRDefault="000F30C1" w:rsidP="00211130">
            <w:pPr>
              <w:numPr>
                <w:ilvl w:val="0"/>
                <w:numId w:val="29"/>
              </w:numPr>
              <w:spacing w:before="1"/>
              <w:jc w:val="both"/>
              <w:rPr>
                <w:lang w:val="mn-MN"/>
              </w:rPr>
            </w:pPr>
            <w:r w:rsidRPr="00D84013">
              <w:rPr>
                <w:lang w:val="mn-MN"/>
              </w:rPr>
              <w:t>Time and time-synchronization model</w:t>
            </w:r>
          </w:p>
          <w:p w:rsidR="000F30C1" w:rsidRPr="00D84013" w:rsidRDefault="000F30C1" w:rsidP="000F30C1">
            <w:pPr>
              <w:spacing w:before="1"/>
              <w:ind w:left="720"/>
              <w:jc w:val="both"/>
              <w:rPr>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Naming conventions are the same as given in IEC 61850-7-2:2010, 22.</w:t>
            </w:r>
          </w:p>
          <w:p w:rsidR="000F30C1" w:rsidRPr="006A3E62" w:rsidRDefault="000F30C1" w:rsidP="006A3E62">
            <w:pPr>
              <w:spacing w:line="276" w:lineRule="auto"/>
              <w:jc w:val="both"/>
              <w:rPr>
                <w:bCs/>
                <w:color w:val="000000"/>
                <w:shd w:val="clear" w:color="auto" w:fill="FFFFFF"/>
                <w:lang w:val="mn-MN"/>
              </w:rPr>
            </w:pPr>
          </w:p>
          <w:p w:rsidR="000F30C1" w:rsidRPr="00D84013" w:rsidRDefault="001023F8" w:rsidP="006A3E62">
            <w:pPr>
              <w:spacing w:line="276" w:lineRule="auto"/>
              <w:jc w:val="both"/>
              <w:rPr>
                <w:sz w:val="23"/>
                <w:lang w:val="mn-MN"/>
              </w:rPr>
            </w:pPr>
            <w:hyperlink w:anchor="_bookmark141" w:history="1">
              <w:r w:rsidR="000F30C1" w:rsidRPr="006A3E62">
                <w:rPr>
                  <w:bCs/>
                  <w:color w:val="000000"/>
                  <w:shd w:val="clear" w:color="auto" w:fill="FFFFFF"/>
                  <w:lang w:val="mn-MN"/>
                </w:rPr>
                <w:t>Table 14</w:t>
              </w:r>
            </w:hyperlink>
            <w:r w:rsidR="000F30C1" w:rsidRPr="006A3E62">
              <w:rPr>
                <w:bCs/>
                <w:color w:val="000000"/>
                <w:shd w:val="clear" w:color="auto" w:fill="FFFFFF"/>
                <w:lang w:val="mn-MN"/>
              </w:rPr>
              <w:t xml:space="preserve"> shows the typical services and access types for the  different  use  cases.  Nevertheless the final design of the  communication system depends on  the requirements of  the customer. Especially this table does not imply that the usage of a Proxy/Gateway for the telecontrol use case is mandatory.</w:t>
            </w:r>
          </w:p>
        </w:tc>
      </w:tr>
    </w:tbl>
    <w:p w:rsidR="005B790B" w:rsidRPr="00D84013" w:rsidRDefault="005B790B" w:rsidP="005347B6">
      <w:pPr>
        <w:rPr>
          <w:b/>
          <w:lang w:val="mn-MN"/>
        </w:rPr>
      </w:pPr>
    </w:p>
    <w:p w:rsidR="000F30C1" w:rsidRPr="00D84013" w:rsidRDefault="000F30C1" w:rsidP="000F30C1">
      <w:pPr>
        <w:spacing w:before="94"/>
        <w:ind w:left="1802" w:right="1968"/>
        <w:jc w:val="center"/>
        <w:outlineLvl w:val="3"/>
        <w:rPr>
          <w:b/>
          <w:bCs/>
          <w:lang w:val="mn-MN"/>
        </w:rPr>
      </w:pPr>
      <w:r w:rsidRPr="00D84013">
        <w:rPr>
          <w:b/>
          <w:bCs/>
          <w:lang w:val="mn-MN"/>
        </w:rPr>
        <w:t>14</w:t>
      </w:r>
      <w:r w:rsidR="00B50E05">
        <w:rPr>
          <w:b/>
          <w:bCs/>
          <w:lang w:val="mn-MN"/>
        </w:rPr>
        <w:t>-р хүснэгт</w:t>
      </w:r>
      <w:r w:rsidRPr="00D84013">
        <w:rPr>
          <w:b/>
          <w:bCs/>
          <w:lang w:val="mn-MN"/>
        </w:rPr>
        <w:t xml:space="preserve"> – Ашиглах тохиолдол ба I</w:t>
      </w:r>
      <w:r w:rsidR="00B50E05">
        <w:rPr>
          <w:b/>
          <w:bCs/>
          <w:lang w:val="mn-MN"/>
        </w:rPr>
        <w:t>EC 61850 – Үйлчилгээний хүснэгт</w:t>
      </w:r>
      <w:r w:rsidRPr="00D84013">
        <w:rPr>
          <w:b/>
          <w:bCs/>
          <w:lang w:val="mn-MN"/>
        </w:rPr>
        <w:t>ийн харьцуулалт</w:t>
      </w:r>
    </w:p>
    <w:tbl>
      <w:tblPr>
        <w:tblStyle w:val="TableGrid"/>
        <w:tblW w:w="0" w:type="auto"/>
        <w:tblLook w:val="04A0" w:firstRow="1" w:lastRow="0" w:firstColumn="1" w:lastColumn="0" w:noHBand="0" w:noVBand="1"/>
      </w:tblPr>
      <w:tblGrid>
        <w:gridCol w:w="1798"/>
        <w:gridCol w:w="1912"/>
        <w:gridCol w:w="1470"/>
        <w:gridCol w:w="4396"/>
      </w:tblGrid>
      <w:tr w:rsidR="000F30C1" w:rsidRPr="00D84013" w:rsidTr="00211BD4">
        <w:tc>
          <w:tcPr>
            <w:tcW w:w="2394" w:type="dxa"/>
          </w:tcPr>
          <w:p w:rsidR="000F30C1" w:rsidRPr="00D84013" w:rsidRDefault="000F30C1" w:rsidP="00211BD4">
            <w:pPr>
              <w:spacing w:before="57"/>
              <w:ind w:left="489" w:right="490"/>
              <w:jc w:val="center"/>
              <w:rPr>
                <w:b/>
                <w:sz w:val="20"/>
                <w:szCs w:val="20"/>
                <w:lang w:val="mn-MN"/>
              </w:rPr>
            </w:pPr>
            <w:r w:rsidRPr="00D84013">
              <w:rPr>
                <w:b/>
                <w:sz w:val="20"/>
                <w:szCs w:val="20"/>
                <w:lang w:val="mn-MN"/>
              </w:rPr>
              <w:t>Хэсэг</w:t>
            </w:r>
          </w:p>
        </w:tc>
        <w:tc>
          <w:tcPr>
            <w:tcW w:w="2394" w:type="dxa"/>
          </w:tcPr>
          <w:p w:rsidR="000F30C1" w:rsidRPr="00D84013" w:rsidRDefault="000F30C1" w:rsidP="00211BD4">
            <w:pPr>
              <w:spacing w:before="57"/>
              <w:ind w:left="142" w:right="133"/>
              <w:jc w:val="center"/>
              <w:rPr>
                <w:b/>
                <w:sz w:val="20"/>
                <w:szCs w:val="20"/>
                <w:lang w:val="mn-MN"/>
              </w:rPr>
            </w:pPr>
            <w:r w:rsidRPr="00D84013">
              <w:rPr>
                <w:b/>
                <w:sz w:val="20"/>
                <w:szCs w:val="20"/>
                <w:lang w:val="mn-MN"/>
              </w:rPr>
              <w:t>Ашиглах тохиолдол</w:t>
            </w:r>
          </w:p>
        </w:tc>
        <w:tc>
          <w:tcPr>
            <w:tcW w:w="2394" w:type="dxa"/>
          </w:tcPr>
          <w:p w:rsidR="000F30C1" w:rsidRPr="00D84013" w:rsidRDefault="000F30C1" w:rsidP="00211BD4">
            <w:pPr>
              <w:spacing w:before="57"/>
              <w:ind w:left="412" w:right="61" w:hanging="124"/>
              <w:rPr>
                <w:b/>
                <w:sz w:val="20"/>
                <w:szCs w:val="20"/>
                <w:lang w:val="mn-MN"/>
              </w:rPr>
            </w:pPr>
            <w:r w:rsidRPr="00D84013">
              <w:rPr>
                <w:b/>
                <w:sz w:val="20"/>
                <w:szCs w:val="20"/>
                <w:lang w:val="mn-MN"/>
              </w:rPr>
              <w:t>Нэвтрэх төрөл</w:t>
            </w:r>
          </w:p>
        </w:tc>
        <w:tc>
          <w:tcPr>
            <w:tcW w:w="2394" w:type="dxa"/>
          </w:tcPr>
          <w:p w:rsidR="000F30C1" w:rsidRPr="00D84013" w:rsidRDefault="000F30C1" w:rsidP="00211BD4">
            <w:pPr>
              <w:spacing w:before="57"/>
              <w:ind w:left="323" w:right="319"/>
              <w:jc w:val="center"/>
              <w:rPr>
                <w:b/>
                <w:sz w:val="20"/>
                <w:szCs w:val="20"/>
                <w:lang w:val="mn-MN"/>
              </w:rPr>
            </w:pPr>
            <w:r w:rsidRPr="00D84013">
              <w:rPr>
                <w:b/>
                <w:sz w:val="20"/>
                <w:szCs w:val="20"/>
                <w:lang w:val="mn-MN"/>
              </w:rPr>
              <w:t>IEC 61850-7-2 үзүүлэх үйлчилгээ</w:t>
            </w:r>
          </w:p>
        </w:tc>
      </w:tr>
      <w:tr w:rsidR="000F30C1" w:rsidRPr="00D84013" w:rsidTr="00211BD4">
        <w:tc>
          <w:tcPr>
            <w:tcW w:w="2394" w:type="dxa"/>
          </w:tcPr>
          <w:p w:rsidR="000F30C1" w:rsidRPr="00D84013" w:rsidRDefault="000F30C1" w:rsidP="00211BD4">
            <w:pPr>
              <w:spacing w:before="57"/>
              <w:ind w:left="107"/>
              <w:rPr>
                <w:sz w:val="20"/>
                <w:szCs w:val="20"/>
                <w:lang w:val="mn-MN"/>
              </w:rPr>
            </w:pPr>
            <w:r w:rsidRPr="00D84013">
              <w:rPr>
                <w:sz w:val="20"/>
                <w:szCs w:val="20"/>
                <w:lang w:val="mn-MN"/>
              </w:rPr>
              <w:t>Теле удирдлага</w:t>
            </w: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Төлөвийг авах</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30"/>
              </w:numPr>
              <w:tabs>
                <w:tab w:val="left" w:pos="786"/>
                <w:tab w:val="left" w:pos="787"/>
              </w:tabs>
              <w:autoSpaceDE w:val="0"/>
              <w:autoSpaceDN w:val="0"/>
              <w:spacing w:before="99"/>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Хэмжилтийг авах</w:t>
            </w:r>
          </w:p>
        </w:tc>
        <w:tc>
          <w:tcPr>
            <w:tcW w:w="2394" w:type="dxa"/>
          </w:tcPr>
          <w:p w:rsidR="000F30C1" w:rsidRPr="00D84013" w:rsidRDefault="000F30C1" w:rsidP="00211BD4">
            <w:pPr>
              <w:rPr>
                <w:sz w:val="20"/>
                <w:szCs w:val="20"/>
                <w:lang w:val="mn-MN"/>
              </w:rPr>
            </w:pPr>
            <w:r w:rsidRPr="00D84013">
              <w:rPr>
                <w:sz w:val="20"/>
                <w:szCs w:val="20"/>
                <w:lang w:val="mn-MN"/>
              </w:rPr>
              <w:t xml:space="preserve">   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1"/>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Дохио хүлээн авах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ТАЙЛАН-УДИРДАХ-ХОРИГ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32"/>
              </w:numPr>
              <w:tabs>
                <w:tab w:val="left" w:pos="786"/>
                <w:tab w:val="left" w:pos="787"/>
              </w:tabs>
              <w:autoSpaceDE w:val="0"/>
              <w:autoSpaceDN w:val="0"/>
              <w:spacing w:before="98"/>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42" w:right="141"/>
              <w:jc w:val="center"/>
              <w:rPr>
                <w:sz w:val="20"/>
                <w:szCs w:val="20"/>
                <w:lang w:val="mn-MN"/>
              </w:rPr>
            </w:pPr>
            <w:r w:rsidRPr="00D84013">
              <w:rPr>
                <w:sz w:val="20"/>
                <w:szCs w:val="20"/>
                <w:lang w:val="mn-MN"/>
              </w:rPr>
              <w:t>Алсын удирдлага</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УДИРДАХ ангийн загвар</w:t>
            </w:r>
          </w:p>
          <w:p w:rsidR="000F30C1" w:rsidRPr="00D84013" w:rsidRDefault="000F30C1" w:rsidP="00211130">
            <w:pPr>
              <w:widowControl w:val="0"/>
              <w:numPr>
                <w:ilvl w:val="0"/>
                <w:numId w:val="33"/>
              </w:numPr>
              <w:tabs>
                <w:tab w:val="left" w:pos="786"/>
                <w:tab w:val="left" w:pos="787"/>
              </w:tabs>
              <w:autoSpaceDE w:val="0"/>
              <w:autoSpaceDN w:val="0"/>
              <w:spacing w:before="61"/>
              <w:ind w:hanging="342"/>
              <w:rPr>
                <w:sz w:val="20"/>
                <w:szCs w:val="20"/>
                <w:lang w:val="mn-MN"/>
              </w:rPr>
            </w:pPr>
            <w:r w:rsidRPr="00D84013">
              <w:rPr>
                <w:spacing w:val="6"/>
                <w:sz w:val="20"/>
                <w:szCs w:val="20"/>
                <w:lang w:val="mn-MN"/>
              </w:rPr>
              <w:t>Хэвийн нууцлалтай хянах</w:t>
            </w:r>
          </w:p>
          <w:p w:rsidR="000F30C1" w:rsidRPr="00D84013" w:rsidRDefault="000F30C1" w:rsidP="00211130">
            <w:pPr>
              <w:widowControl w:val="0"/>
              <w:numPr>
                <w:ilvl w:val="0"/>
                <w:numId w:val="33"/>
              </w:numPr>
              <w:tabs>
                <w:tab w:val="left" w:pos="786"/>
                <w:tab w:val="left" w:pos="787"/>
              </w:tabs>
              <w:autoSpaceDE w:val="0"/>
              <w:autoSpaceDN w:val="0"/>
              <w:spacing w:before="98"/>
              <w:ind w:hanging="342"/>
              <w:rPr>
                <w:sz w:val="20"/>
                <w:szCs w:val="20"/>
                <w:lang w:val="mn-MN"/>
              </w:rPr>
            </w:pPr>
            <w:r w:rsidRPr="00D84013">
              <w:rPr>
                <w:spacing w:val="6"/>
                <w:sz w:val="20"/>
                <w:szCs w:val="20"/>
                <w:lang w:val="mn-MN"/>
              </w:rPr>
              <w:t>Сайжруулсан нууцлалтай хянах</w:t>
            </w:r>
          </w:p>
          <w:p w:rsidR="000F30C1" w:rsidRPr="00D84013" w:rsidRDefault="000F30C1" w:rsidP="00211130">
            <w:pPr>
              <w:widowControl w:val="0"/>
              <w:numPr>
                <w:ilvl w:val="0"/>
                <w:numId w:val="33"/>
              </w:numPr>
              <w:tabs>
                <w:tab w:val="left" w:pos="786"/>
                <w:tab w:val="left" w:pos="787"/>
              </w:tabs>
              <w:autoSpaceDE w:val="0"/>
              <w:autoSpaceDN w:val="0"/>
              <w:spacing w:before="99"/>
              <w:ind w:hanging="342"/>
              <w:rPr>
                <w:sz w:val="20"/>
                <w:szCs w:val="20"/>
                <w:lang w:val="mn-MN"/>
              </w:rPr>
            </w:pPr>
            <w:r w:rsidRPr="00D84013">
              <w:rPr>
                <w:spacing w:val="6"/>
                <w:sz w:val="20"/>
                <w:szCs w:val="20"/>
                <w:lang w:val="mn-MN"/>
              </w:rPr>
              <w:t>Хугацаатай ажиллах</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Тавил илгээх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ТОХИРГОО-ГРУПП-УДИРДАХ-ХОРИГ ангийн загвар</w:t>
            </w:r>
          </w:p>
          <w:p w:rsidR="000F30C1" w:rsidRPr="00D84013" w:rsidRDefault="000F30C1" w:rsidP="00211130">
            <w:pPr>
              <w:widowControl w:val="0"/>
              <w:numPr>
                <w:ilvl w:val="0"/>
                <w:numId w:val="34"/>
              </w:numPr>
              <w:tabs>
                <w:tab w:val="left" w:pos="786"/>
                <w:tab w:val="left" w:pos="787"/>
              </w:tabs>
              <w:autoSpaceDE w:val="0"/>
              <w:autoSpaceDN w:val="0"/>
              <w:spacing w:before="60"/>
              <w:ind w:hanging="342"/>
              <w:rPr>
                <w:sz w:val="20"/>
                <w:szCs w:val="20"/>
                <w:lang w:val="mn-MN"/>
              </w:rPr>
            </w:pPr>
            <w:r w:rsidRPr="00D84013">
              <w:rPr>
                <w:spacing w:val="5"/>
                <w:sz w:val="20"/>
                <w:szCs w:val="20"/>
                <w:lang w:val="mn-MN"/>
              </w:rPr>
              <w:t>ТГХХ ангийн үйлчилгээ</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line="184" w:lineRule="exact"/>
              <w:ind w:left="107"/>
              <w:rPr>
                <w:sz w:val="20"/>
                <w:szCs w:val="20"/>
                <w:lang w:val="mn-MN"/>
              </w:rPr>
            </w:pPr>
            <w:r w:rsidRPr="00D84013">
              <w:rPr>
                <w:sz w:val="20"/>
                <w:szCs w:val="20"/>
                <w:lang w:val="mn-MN"/>
              </w:rPr>
              <w:t>Ерөнхий асуумж</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 xml:space="preserve">ТАЙЛАН-УДИРДАХ-ХОРИГ </w:t>
            </w:r>
            <w:r w:rsidR="00745338" w:rsidRPr="00D84013">
              <w:rPr>
                <w:sz w:val="20"/>
                <w:szCs w:val="20"/>
                <w:lang w:val="mn-MN"/>
              </w:rPr>
              <w:t>ангийн</w:t>
            </w:r>
            <w:r w:rsidRPr="00D84013">
              <w:rPr>
                <w:sz w:val="20"/>
                <w:szCs w:val="20"/>
                <w:lang w:val="mn-MN"/>
              </w:rPr>
              <w:t xml:space="preserve"> загвар</w:t>
            </w:r>
          </w:p>
          <w:p w:rsidR="000F30C1" w:rsidRPr="00D84013" w:rsidRDefault="000F30C1" w:rsidP="00211130">
            <w:pPr>
              <w:widowControl w:val="0"/>
              <w:numPr>
                <w:ilvl w:val="0"/>
                <w:numId w:val="35"/>
              </w:numPr>
              <w:tabs>
                <w:tab w:val="left" w:pos="786"/>
                <w:tab w:val="left" w:pos="787"/>
              </w:tabs>
              <w:autoSpaceDE w:val="0"/>
              <w:autoSpaceDN w:val="0"/>
              <w:spacing w:before="60"/>
              <w:ind w:hanging="342"/>
              <w:rPr>
                <w:sz w:val="20"/>
                <w:szCs w:val="20"/>
                <w:lang w:val="mn-MN"/>
              </w:rPr>
            </w:pPr>
            <w:r w:rsidRPr="00D84013">
              <w:rPr>
                <w:spacing w:val="3"/>
                <w:sz w:val="20"/>
                <w:szCs w:val="20"/>
                <w:lang w:val="mn-MN"/>
              </w:rPr>
              <w:t xml:space="preserve">GI </w:t>
            </w:r>
            <w:r w:rsidRPr="00D84013">
              <w:rPr>
                <w:sz w:val="20"/>
                <w:szCs w:val="20"/>
                <w:lang w:val="mn-MN"/>
              </w:rPr>
              <w:t>–</w:t>
            </w:r>
            <w:r w:rsidRPr="00D84013">
              <w:rPr>
                <w:spacing w:val="29"/>
                <w:sz w:val="20"/>
                <w:szCs w:val="20"/>
                <w:lang w:val="mn-MN"/>
              </w:rPr>
              <w:t xml:space="preserve"> </w:t>
            </w:r>
            <w:r w:rsidRPr="00D84013">
              <w:rPr>
                <w:spacing w:val="7"/>
                <w:sz w:val="20"/>
                <w:szCs w:val="20"/>
                <w:lang w:val="mn-MN"/>
              </w:rPr>
              <w:t>ерөнхий асуумж</w:t>
            </w:r>
          </w:p>
        </w:tc>
      </w:tr>
      <w:tr w:rsidR="000F30C1" w:rsidRPr="00B50E05"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Хянах эрхийн менежмент</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AF0D7A" w:rsidP="00211BD4">
            <w:pPr>
              <w:spacing w:before="57"/>
              <w:ind w:left="323" w:right="411"/>
              <w:jc w:val="center"/>
              <w:rPr>
                <w:sz w:val="20"/>
                <w:szCs w:val="20"/>
                <w:lang w:val="mn-MN"/>
              </w:rPr>
            </w:pPr>
            <w:r>
              <w:rPr>
                <w:sz w:val="20"/>
                <w:szCs w:val="20"/>
                <w:lang w:val="mn-MN"/>
              </w:rPr>
              <w:t>IEC 61850-7-4:2010, В Хавралтаас</w:t>
            </w:r>
            <w:r w:rsidR="000F30C1" w:rsidRPr="00D84013">
              <w:rPr>
                <w:sz w:val="20"/>
                <w:szCs w:val="20"/>
                <w:lang w:val="mn-MN"/>
              </w:rPr>
              <w:t xml:space="preserve"> нэг программ ашиглана.</w:t>
            </w:r>
          </w:p>
        </w:tc>
      </w:tr>
      <w:tr w:rsidR="000F30C1" w:rsidRPr="00B50E05"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Теле удирдлагын хориг</w:t>
            </w:r>
          </w:p>
        </w:tc>
        <w:tc>
          <w:tcPr>
            <w:tcW w:w="2394" w:type="dxa"/>
          </w:tcPr>
          <w:p w:rsidR="000F30C1" w:rsidRPr="00D84013" w:rsidRDefault="000F30C1" w:rsidP="00211BD4">
            <w:pPr>
              <w:spacing w:before="58"/>
              <w:ind w:left="107"/>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8"/>
              <w:ind w:left="106" w:right="359"/>
              <w:rPr>
                <w:sz w:val="20"/>
                <w:szCs w:val="20"/>
                <w:lang w:val="mn-MN"/>
              </w:rPr>
            </w:pPr>
            <w:r w:rsidRPr="00D84013">
              <w:rPr>
                <w:sz w:val="20"/>
                <w:szCs w:val="20"/>
                <w:lang w:val="mn-MN"/>
              </w:rPr>
              <w:t xml:space="preserve"> IEC 61850-7-2:2010-т хүчингүй. </w:t>
            </w:r>
            <w:hyperlink w:anchor="_bookmark176" w:history="1">
              <w:r w:rsidRPr="00D84013">
                <w:rPr>
                  <w:sz w:val="20"/>
                  <w:szCs w:val="20"/>
                  <w:lang w:val="mn-MN"/>
                </w:rPr>
                <w:t>7.1.3.6.9-д</w:t>
              </w:r>
            </w:hyperlink>
            <w:r w:rsidRPr="00D84013">
              <w:rPr>
                <w:sz w:val="20"/>
                <w:szCs w:val="20"/>
                <w:lang w:val="mn-MN"/>
              </w:rPr>
              <w:t xml:space="preserve"> зааснаар нэг программ ашиглана.</w:t>
            </w:r>
          </w:p>
        </w:tc>
      </w:tr>
      <w:tr w:rsidR="000F30C1" w:rsidRPr="00D84013" w:rsidTr="00211BD4">
        <w:tc>
          <w:tcPr>
            <w:tcW w:w="2394" w:type="dxa"/>
          </w:tcPr>
          <w:p w:rsidR="000F30C1" w:rsidRPr="00D84013" w:rsidRDefault="000F30C1" w:rsidP="00211BD4">
            <w:pPr>
              <w:spacing w:before="58"/>
              <w:ind w:left="107"/>
              <w:rPr>
                <w:sz w:val="20"/>
                <w:szCs w:val="20"/>
                <w:lang w:val="mn-MN"/>
              </w:rPr>
            </w:pPr>
            <w:r w:rsidRPr="00D84013">
              <w:rPr>
                <w:sz w:val="20"/>
                <w:szCs w:val="20"/>
                <w:lang w:val="mn-MN"/>
              </w:rPr>
              <w:t>Тасралт саатал</w:t>
            </w: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Тасралт саатлын бичлэгийг авах</w:t>
            </w:r>
          </w:p>
        </w:tc>
        <w:tc>
          <w:tcPr>
            <w:tcW w:w="2394" w:type="dxa"/>
          </w:tcPr>
          <w:p w:rsidR="000F30C1" w:rsidRPr="00D84013" w:rsidRDefault="000F30C1" w:rsidP="00211BD4">
            <w:pPr>
              <w:spacing w:before="58"/>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6"/>
              </w:numPr>
              <w:tabs>
                <w:tab w:val="left" w:pos="786"/>
                <w:tab w:val="left" w:pos="787"/>
              </w:tabs>
              <w:autoSpaceDE w:val="0"/>
              <w:autoSpaceDN w:val="0"/>
              <w:spacing w:before="60"/>
              <w:ind w:hanging="342"/>
              <w:rPr>
                <w:sz w:val="20"/>
                <w:szCs w:val="20"/>
                <w:lang w:val="mn-MN"/>
              </w:rPr>
            </w:pPr>
            <w:r w:rsidRPr="00D84013">
              <w:rPr>
                <w:spacing w:val="5"/>
                <w:sz w:val="20"/>
                <w:szCs w:val="20"/>
                <w:lang w:val="mn-MN"/>
              </w:rPr>
              <w:t>Файлын үйлчилгээ</w:t>
            </w:r>
          </w:p>
          <w:p w:rsidR="000F30C1" w:rsidRPr="00D84013" w:rsidRDefault="000F30C1" w:rsidP="00211BD4">
            <w:pPr>
              <w:tabs>
                <w:tab w:val="left" w:pos="1125"/>
              </w:tabs>
              <w:spacing w:before="99"/>
              <w:ind w:left="786"/>
              <w:rPr>
                <w:sz w:val="20"/>
                <w:szCs w:val="20"/>
                <w:lang w:val="mn-MN"/>
              </w:rPr>
            </w:pPr>
            <w:r w:rsidRPr="00D84013">
              <w:rPr>
                <w:sz w:val="20"/>
                <w:szCs w:val="20"/>
                <w:lang w:val="mn-MN"/>
              </w:rPr>
              <w:t>–</w:t>
            </w:r>
            <w:r w:rsidRPr="00D84013">
              <w:rPr>
                <w:sz w:val="20"/>
                <w:szCs w:val="20"/>
                <w:lang w:val="mn-MN"/>
              </w:rPr>
              <w:tab/>
              <w:t>GetServerDirectory(FILE)</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line="183" w:lineRule="exact"/>
              <w:ind w:left="107"/>
              <w:rPr>
                <w:sz w:val="20"/>
                <w:szCs w:val="20"/>
                <w:lang w:val="mn-MN"/>
              </w:rPr>
            </w:pPr>
            <w:r w:rsidRPr="00D84013">
              <w:rPr>
                <w:sz w:val="20"/>
                <w:szCs w:val="20"/>
                <w:lang w:val="mn-MN"/>
              </w:rPr>
              <w:t>Тасралт саатлын бичлэгийг өгсөн хугацааны хүрээнд авах</w:t>
            </w:r>
          </w:p>
        </w:tc>
        <w:tc>
          <w:tcPr>
            <w:tcW w:w="2394" w:type="dxa"/>
          </w:tcPr>
          <w:p w:rsidR="000F30C1" w:rsidRPr="00D84013" w:rsidRDefault="000F30C1" w:rsidP="00211BD4">
            <w:pPr>
              <w:rPr>
                <w:sz w:val="20"/>
                <w:szCs w:val="20"/>
                <w:lang w:val="mn-MN"/>
              </w:rPr>
            </w:pPr>
            <w:r w:rsidRPr="00D84013">
              <w:rPr>
                <w:sz w:val="20"/>
                <w:szCs w:val="20"/>
                <w:lang w:val="mn-MN"/>
              </w:rPr>
              <w:t>Шууд</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7"/>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37"/>
              </w:numPr>
              <w:tabs>
                <w:tab w:val="left" w:pos="1126"/>
                <w:tab w:val="left" w:pos="1127"/>
              </w:tabs>
              <w:autoSpaceDE w:val="0"/>
              <w:autoSpaceDN w:val="0"/>
              <w:spacing w:before="99"/>
              <w:rPr>
                <w:sz w:val="20"/>
                <w:szCs w:val="20"/>
                <w:lang w:val="mn-MN"/>
              </w:rPr>
            </w:pPr>
            <w:r w:rsidRPr="00D84013">
              <w:rPr>
                <w:sz w:val="20"/>
                <w:szCs w:val="20"/>
                <w:lang w:val="mn-MN"/>
              </w:rPr>
              <w:t>GetServerDirectory(FILE)</w:t>
            </w:r>
          </w:p>
          <w:p w:rsidR="000F30C1" w:rsidRPr="00D84013" w:rsidRDefault="000F30C1" w:rsidP="00211130">
            <w:pPr>
              <w:widowControl w:val="0"/>
              <w:numPr>
                <w:ilvl w:val="1"/>
                <w:numId w:val="37"/>
              </w:numPr>
              <w:tabs>
                <w:tab w:val="left" w:pos="1126"/>
                <w:tab w:val="left" w:pos="1127"/>
              </w:tabs>
              <w:autoSpaceDE w:val="0"/>
              <w:autoSpaceDN w:val="0"/>
              <w:spacing w:before="99"/>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37"/>
              </w:numPr>
              <w:tabs>
                <w:tab w:val="left" w:pos="1126"/>
                <w:tab w:val="left" w:pos="1127"/>
              </w:tabs>
              <w:autoSpaceDE w:val="0"/>
              <w:autoSpaceDN w:val="0"/>
              <w:spacing w:before="100"/>
              <w:rPr>
                <w:sz w:val="20"/>
                <w:szCs w:val="20"/>
                <w:lang w:val="mn-MN"/>
              </w:rPr>
            </w:pPr>
            <w:r w:rsidRPr="00D84013">
              <w:rPr>
                <w:spacing w:val="7"/>
                <w:sz w:val="20"/>
                <w:szCs w:val="20"/>
                <w:lang w:val="mn-MN"/>
              </w:rPr>
              <w:t>GetFile</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ind w:left="107" w:right="192"/>
              <w:rPr>
                <w:sz w:val="20"/>
                <w:szCs w:val="20"/>
                <w:lang w:val="mn-MN"/>
              </w:rPr>
            </w:pPr>
            <w:r w:rsidRPr="00D84013">
              <w:rPr>
                <w:sz w:val="20"/>
                <w:szCs w:val="20"/>
                <w:lang w:val="mn-MN"/>
              </w:rPr>
              <w:t>Тасралт саатлын бичлэгийг нэг тоног төхөөрөмжийн хувьд авах</w:t>
            </w:r>
          </w:p>
        </w:tc>
        <w:tc>
          <w:tcPr>
            <w:tcW w:w="2394" w:type="dxa"/>
          </w:tcPr>
          <w:p w:rsidR="000F30C1" w:rsidRPr="00D84013" w:rsidRDefault="000F30C1" w:rsidP="00211BD4">
            <w:pPr>
              <w:rPr>
                <w:sz w:val="20"/>
                <w:szCs w:val="20"/>
                <w:lang w:val="mn-MN"/>
              </w:rPr>
            </w:pPr>
            <w:r w:rsidRPr="00D84013">
              <w:rPr>
                <w:sz w:val="20"/>
                <w:szCs w:val="20"/>
                <w:lang w:val="mn-MN"/>
              </w:rPr>
              <w:t>Шууд</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8"/>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38"/>
              </w:numPr>
              <w:tabs>
                <w:tab w:val="left" w:pos="1126"/>
                <w:tab w:val="left" w:pos="1127"/>
              </w:tabs>
              <w:autoSpaceDE w:val="0"/>
              <w:autoSpaceDN w:val="0"/>
              <w:spacing w:before="100"/>
              <w:rPr>
                <w:sz w:val="20"/>
                <w:szCs w:val="20"/>
                <w:lang w:val="mn-MN"/>
              </w:rPr>
            </w:pPr>
            <w:r w:rsidRPr="00D84013">
              <w:rPr>
                <w:sz w:val="20"/>
                <w:szCs w:val="20"/>
                <w:lang w:val="mn-MN"/>
              </w:rPr>
              <w:t>GetServerDirectory(FILE)</w:t>
            </w:r>
          </w:p>
          <w:p w:rsidR="000F30C1" w:rsidRPr="00D84013" w:rsidRDefault="000F30C1" w:rsidP="00211130">
            <w:pPr>
              <w:widowControl w:val="0"/>
              <w:numPr>
                <w:ilvl w:val="1"/>
                <w:numId w:val="38"/>
              </w:numPr>
              <w:tabs>
                <w:tab w:val="left" w:pos="1126"/>
                <w:tab w:val="left" w:pos="1127"/>
              </w:tabs>
              <w:autoSpaceDE w:val="0"/>
              <w:autoSpaceDN w:val="0"/>
              <w:spacing w:before="100"/>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38"/>
              </w:numPr>
              <w:tabs>
                <w:tab w:val="left" w:pos="1126"/>
                <w:tab w:val="left" w:pos="1127"/>
              </w:tabs>
              <w:autoSpaceDE w:val="0"/>
              <w:autoSpaceDN w:val="0"/>
              <w:spacing w:before="99"/>
              <w:rPr>
                <w:sz w:val="20"/>
                <w:szCs w:val="20"/>
                <w:lang w:val="mn-MN"/>
              </w:rPr>
            </w:pPr>
            <w:r w:rsidRPr="00D84013">
              <w:rPr>
                <w:spacing w:val="7"/>
                <w:sz w:val="20"/>
                <w:szCs w:val="20"/>
                <w:lang w:val="mn-MN"/>
              </w:rPr>
              <w:t>GetFile</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ind w:left="107" w:right="192"/>
              <w:rPr>
                <w:sz w:val="20"/>
                <w:szCs w:val="20"/>
                <w:lang w:val="mn-MN"/>
              </w:rPr>
            </w:pPr>
            <w:r w:rsidRPr="00D84013">
              <w:rPr>
                <w:sz w:val="20"/>
                <w:szCs w:val="20"/>
                <w:lang w:val="mn-MN"/>
              </w:rPr>
              <w:t>Тасралт саатлын бичлэгийг илгээх</w:t>
            </w:r>
          </w:p>
        </w:tc>
        <w:tc>
          <w:tcPr>
            <w:tcW w:w="2394" w:type="dxa"/>
          </w:tcPr>
          <w:p w:rsidR="000F30C1" w:rsidRPr="00D84013" w:rsidRDefault="000F30C1" w:rsidP="00211BD4">
            <w:pPr>
              <w:spacing w:before="58"/>
              <w:ind w:left="107"/>
              <w:rPr>
                <w:sz w:val="20"/>
                <w:szCs w:val="20"/>
                <w:lang w:val="mn-MN"/>
              </w:rPr>
            </w:pPr>
            <w:r w:rsidRPr="00D84013">
              <w:rPr>
                <w:sz w:val="20"/>
                <w:szCs w:val="20"/>
                <w:lang w:val="mn-MN"/>
              </w:rPr>
              <w:t>Шууд</w:t>
            </w:r>
          </w:p>
          <w:p w:rsidR="000F30C1" w:rsidRPr="00D84013" w:rsidRDefault="000F30C1" w:rsidP="00211BD4">
            <w:pPr>
              <w:rPr>
                <w:b/>
                <w:sz w:val="20"/>
                <w:szCs w:val="20"/>
                <w:lang w:val="mn-MN"/>
              </w:rPr>
            </w:pPr>
          </w:p>
          <w:p w:rsidR="000F30C1" w:rsidRPr="00D84013" w:rsidRDefault="000F30C1" w:rsidP="00211BD4">
            <w:pPr>
              <w:rPr>
                <w:b/>
                <w:sz w:val="20"/>
                <w:szCs w:val="20"/>
                <w:lang w:val="mn-MN"/>
              </w:rPr>
            </w:pPr>
          </w:p>
          <w:p w:rsidR="000F30C1" w:rsidRPr="00D84013" w:rsidRDefault="000F30C1" w:rsidP="00211BD4">
            <w:pPr>
              <w:rPr>
                <w:b/>
                <w:sz w:val="20"/>
                <w:szCs w:val="20"/>
                <w:lang w:val="mn-MN"/>
              </w:rPr>
            </w:pPr>
          </w:p>
          <w:p w:rsidR="000F30C1" w:rsidRPr="00D84013" w:rsidRDefault="000F30C1" w:rsidP="00211BD4">
            <w:pPr>
              <w:spacing w:before="107"/>
              <w:ind w:left="107" w:right="61"/>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6"/>
              </w:numPr>
              <w:tabs>
                <w:tab w:val="left" w:pos="786"/>
                <w:tab w:val="left" w:pos="787"/>
              </w:tabs>
              <w:autoSpaceDE w:val="0"/>
              <w:autoSpaceDN w:val="0"/>
              <w:spacing w:before="60"/>
              <w:ind w:hanging="342"/>
              <w:rPr>
                <w:sz w:val="20"/>
                <w:szCs w:val="20"/>
                <w:lang w:val="mn-MN"/>
              </w:rPr>
            </w:pPr>
            <w:r w:rsidRPr="00D84013">
              <w:rPr>
                <w:spacing w:val="5"/>
                <w:sz w:val="20"/>
                <w:szCs w:val="20"/>
                <w:lang w:val="mn-MN"/>
              </w:rPr>
              <w:t>Файлын үйлчилгээ</w:t>
            </w:r>
          </w:p>
          <w:p w:rsidR="000F30C1" w:rsidRPr="00D84013" w:rsidRDefault="000F30C1" w:rsidP="00211BD4">
            <w:pPr>
              <w:tabs>
                <w:tab w:val="left" w:pos="1126"/>
              </w:tabs>
              <w:spacing w:before="99"/>
              <w:ind w:left="786"/>
              <w:rPr>
                <w:sz w:val="20"/>
                <w:szCs w:val="20"/>
                <w:lang w:val="mn-MN"/>
              </w:rPr>
            </w:pPr>
            <w:r w:rsidRPr="00D84013">
              <w:rPr>
                <w:sz w:val="20"/>
                <w:szCs w:val="20"/>
                <w:lang w:val="mn-MN"/>
              </w:rPr>
              <w:t>–</w:t>
            </w:r>
            <w:r w:rsidRPr="00D84013">
              <w:rPr>
                <w:sz w:val="20"/>
                <w:szCs w:val="20"/>
                <w:lang w:val="mn-MN"/>
              </w:rPr>
              <w:tab/>
            </w:r>
            <w:r w:rsidRPr="00D84013">
              <w:rPr>
                <w:spacing w:val="6"/>
                <w:sz w:val="20"/>
                <w:szCs w:val="20"/>
                <w:lang w:val="mn-MN"/>
              </w:rPr>
              <w:t>SetFile</w:t>
            </w:r>
          </w:p>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39"/>
              </w:numPr>
              <w:tabs>
                <w:tab w:val="left" w:pos="786"/>
                <w:tab w:val="left" w:pos="787"/>
              </w:tabs>
              <w:autoSpaceDE w:val="0"/>
              <w:autoSpaceDN w:val="0"/>
              <w:spacing w:before="98"/>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745338" w:rsidP="00211BD4">
            <w:pPr>
              <w:spacing w:line="183" w:lineRule="exact"/>
              <w:ind w:left="107"/>
              <w:rPr>
                <w:sz w:val="20"/>
                <w:szCs w:val="20"/>
                <w:lang w:val="mn-MN"/>
              </w:rPr>
            </w:pPr>
            <w:r w:rsidRPr="00D84013">
              <w:rPr>
                <w:sz w:val="20"/>
                <w:szCs w:val="20"/>
                <w:lang w:val="mn-MN"/>
              </w:rPr>
              <w:t>Бичигдсэн</w:t>
            </w:r>
            <w:r w:rsidR="000F30C1" w:rsidRPr="00D84013">
              <w:rPr>
                <w:sz w:val="20"/>
                <w:szCs w:val="20"/>
                <w:lang w:val="mn-MN"/>
              </w:rPr>
              <w:t xml:space="preserve"> параметрүүдийн загварчлалыг авах</w:t>
            </w:r>
          </w:p>
        </w:tc>
        <w:tc>
          <w:tcPr>
            <w:tcW w:w="2394" w:type="dxa"/>
          </w:tcPr>
          <w:p w:rsidR="000F30C1" w:rsidRPr="00D84013" w:rsidRDefault="000F30C1" w:rsidP="00211BD4">
            <w:pPr>
              <w:spacing w:before="57"/>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ТОХИРГОО-ГРУПП-ХЯНАЛТ-ХОРИГ ангийн загвар</w:t>
            </w:r>
          </w:p>
          <w:p w:rsidR="000F30C1" w:rsidRPr="00D84013" w:rsidRDefault="000F30C1" w:rsidP="00211130">
            <w:pPr>
              <w:widowControl w:val="0"/>
              <w:numPr>
                <w:ilvl w:val="0"/>
                <w:numId w:val="40"/>
              </w:numPr>
              <w:tabs>
                <w:tab w:val="left" w:pos="1125"/>
              </w:tabs>
              <w:autoSpaceDE w:val="0"/>
              <w:autoSpaceDN w:val="0"/>
              <w:spacing w:before="98"/>
              <w:rPr>
                <w:sz w:val="20"/>
                <w:szCs w:val="20"/>
                <w:lang w:val="mn-MN"/>
              </w:rPr>
            </w:pPr>
            <w:r w:rsidRPr="00D84013">
              <w:rPr>
                <w:spacing w:val="5"/>
                <w:sz w:val="20"/>
                <w:szCs w:val="20"/>
                <w:lang w:val="mn-MN"/>
              </w:rPr>
              <w:t>ТГХХ ангийн үйлчилгээ</w:t>
            </w:r>
            <w:r w:rsidRPr="00D84013">
              <w:rPr>
                <w:sz w:val="20"/>
                <w:szCs w:val="20"/>
                <w:lang w:val="mn-MN"/>
              </w:rPr>
              <w:t xml:space="preserve"> </w:t>
            </w:r>
          </w:p>
          <w:p w:rsidR="000F30C1" w:rsidRPr="00D84013" w:rsidRDefault="000F30C1" w:rsidP="00211BD4">
            <w:pPr>
              <w:tabs>
                <w:tab w:val="left" w:pos="1125"/>
              </w:tabs>
              <w:spacing w:before="98"/>
              <w:ind w:left="786"/>
              <w:rPr>
                <w:sz w:val="20"/>
                <w:szCs w:val="20"/>
                <w:lang w:val="mn-MN"/>
              </w:rPr>
            </w:pPr>
            <w:r w:rsidRPr="00D84013">
              <w:rPr>
                <w:sz w:val="20"/>
                <w:szCs w:val="20"/>
                <w:lang w:val="mn-MN"/>
              </w:rPr>
              <w:t>–</w:t>
            </w:r>
            <w:r w:rsidRPr="00D84013">
              <w:rPr>
                <w:sz w:val="20"/>
                <w:szCs w:val="20"/>
                <w:lang w:val="mn-MN"/>
              </w:rPr>
              <w:tab/>
            </w:r>
            <w:r w:rsidRPr="00D84013">
              <w:rPr>
                <w:spacing w:val="7"/>
                <w:sz w:val="20"/>
                <w:szCs w:val="20"/>
                <w:lang w:val="mn-MN"/>
              </w:rPr>
              <w:t>GetEditSGValue</w:t>
            </w:r>
          </w:p>
        </w:tc>
      </w:tr>
    </w:tbl>
    <w:p w:rsidR="000F30C1" w:rsidRPr="00D84013" w:rsidRDefault="000F30C1" w:rsidP="000F30C1">
      <w:pPr>
        <w:rPr>
          <w:b/>
          <w:sz w:val="20"/>
          <w:szCs w:val="20"/>
          <w:lang w:val="mn-MN"/>
        </w:rPr>
      </w:pPr>
    </w:p>
    <w:tbl>
      <w:tblPr>
        <w:tblStyle w:val="TableGrid"/>
        <w:tblW w:w="0" w:type="auto"/>
        <w:tblLook w:val="04A0" w:firstRow="1" w:lastRow="0" w:firstColumn="1" w:lastColumn="0" w:noHBand="0" w:noVBand="1"/>
      </w:tblPr>
      <w:tblGrid>
        <w:gridCol w:w="1802"/>
        <w:gridCol w:w="2015"/>
        <w:gridCol w:w="1475"/>
        <w:gridCol w:w="4284"/>
      </w:tblGrid>
      <w:tr w:rsidR="000F30C1" w:rsidRPr="00D84013" w:rsidTr="00211BD4">
        <w:tc>
          <w:tcPr>
            <w:tcW w:w="2394" w:type="dxa"/>
          </w:tcPr>
          <w:p w:rsidR="000F30C1" w:rsidRPr="00D84013" w:rsidRDefault="000F30C1" w:rsidP="00211BD4">
            <w:pPr>
              <w:spacing w:before="57"/>
              <w:ind w:left="489" w:right="490"/>
              <w:jc w:val="center"/>
              <w:rPr>
                <w:b/>
                <w:sz w:val="20"/>
                <w:szCs w:val="20"/>
                <w:lang w:val="mn-MN"/>
              </w:rPr>
            </w:pPr>
            <w:r w:rsidRPr="00D84013">
              <w:rPr>
                <w:b/>
                <w:sz w:val="20"/>
                <w:szCs w:val="20"/>
                <w:lang w:val="mn-MN"/>
              </w:rPr>
              <w:t>Хэсэг</w:t>
            </w:r>
          </w:p>
        </w:tc>
        <w:tc>
          <w:tcPr>
            <w:tcW w:w="2394" w:type="dxa"/>
          </w:tcPr>
          <w:p w:rsidR="000F30C1" w:rsidRPr="00D84013" w:rsidRDefault="000F30C1" w:rsidP="00211BD4">
            <w:pPr>
              <w:spacing w:before="57"/>
              <w:ind w:left="329"/>
              <w:rPr>
                <w:b/>
                <w:sz w:val="20"/>
                <w:szCs w:val="20"/>
                <w:lang w:val="mn-MN"/>
              </w:rPr>
            </w:pPr>
            <w:r w:rsidRPr="00D84013">
              <w:rPr>
                <w:b/>
                <w:sz w:val="20"/>
                <w:szCs w:val="20"/>
                <w:lang w:val="mn-MN"/>
              </w:rPr>
              <w:t>Ашиглах тохиолдол</w:t>
            </w:r>
          </w:p>
        </w:tc>
        <w:tc>
          <w:tcPr>
            <w:tcW w:w="2394" w:type="dxa"/>
          </w:tcPr>
          <w:p w:rsidR="000F30C1" w:rsidRPr="00D84013" w:rsidRDefault="000F30C1" w:rsidP="00211BD4">
            <w:pPr>
              <w:spacing w:before="57"/>
              <w:ind w:left="412" w:right="61" w:hanging="124"/>
              <w:rPr>
                <w:b/>
                <w:sz w:val="20"/>
                <w:szCs w:val="20"/>
                <w:lang w:val="mn-MN"/>
              </w:rPr>
            </w:pPr>
            <w:r w:rsidRPr="00D84013">
              <w:rPr>
                <w:b/>
                <w:sz w:val="20"/>
                <w:szCs w:val="20"/>
                <w:lang w:val="mn-MN"/>
              </w:rPr>
              <w:t>Нэвтрэх төрөл</w:t>
            </w:r>
          </w:p>
        </w:tc>
        <w:tc>
          <w:tcPr>
            <w:tcW w:w="2394" w:type="dxa"/>
          </w:tcPr>
          <w:p w:rsidR="000F30C1" w:rsidRPr="00D84013" w:rsidRDefault="000F30C1" w:rsidP="00211BD4">
            <w:pPr>
              <w:spacing w:before="57"/>
              <w:rPr>
                <w:b/>
                <w:sz w:val="20"/>
                <w:szCs w:val="20"/>
                <w:lang w:val="mn-MN"/>
              </w:rPr>
            </w:pPr>
            <w:r w:rsidRPr="00D84013">
              <w:rPr>
                <w:b/>
                <w:sz w:val="20"/>
                <w:szCs w:val="20"/>
                <w:lang w:val="mn-MN"/>
              </w:rPr>
              <w:t>IEC 61850-7-2  үзүүлэх үйлчилгээ</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line="184" w:lineRule="exact"/>
              <w:ind w:left="107"/>
              <w:rPr>
                <w:sz w:val="20"/>
                <w:szCs w:val="20"/>
                <w:lang w:val="mn-MN"/>
              </w:rPr>
            </w:pPr>
            <w:r w:rsidRPr="00D84013">
              <w:rPr>
                <w:sz w:val="20"/>
                <w:szCs w:val="20"/>
                <w:lang w:val="mn-MN"/>
              </w:rPr>
              <w:t>Бичигдэх параметрүүдийн загварчлалыг тохируулах</w:t>
            </w:r>
          </w:p>
        </w:tc>
        <w:tc>
          <w:tcPr>
            <w:tcW w:w="2394" w:type="dxa"/>
          </w:tcPr>
          <w:p w:rsidR="000F30C1" w:rsidRPr="00D84013" w:rsidRDefault="000F30C1" w:rsidP="00211BD4">
            <w:pPr>
              <w:spacing w:before="58"/>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ТОХИРГОО-ГРУПП-ХЯНАЛТ-ХОРИГ ангийн загвар</w:t>
            </w:r>
          </w:p>
          <w:p w:rsidR="000F30C1" w:rsidRPr="00D84013" w:rsidRDefault="000F30C1" w:rsidP="00211130">
            <w:pPr>
              <w:widowControl w:val="0"/>
              <w:numPr>
                <w:ilvl w:val="0"/>
                <w:numId w:val="41"/>
              </w:numPr>
              <w:tabs>
                <w:tab w:val="left" w:pos="1125"/>
              </w:tabs>
              <w:autoSpaceDE w:val="0"/>
              <w:autoSpaceDN w:val="0"/>
              <w:spacing w:before="98"/>
              <w:rPr>
                <w:sz w:val="20"/>
                <w:szCs w:val="20"/>
                <w:lang w:val="mn-MN"/>
              </w:rPr>
            </w:pPr>
            <w:r w:rsidRPr="00D84013">
              <w:rPr>
                <w:spacing w:val="5"/>
                <w:sz w:val="20"/>
                <w:szCs w:val="20"/>
                <w:lang w:val="mn-MN"/>
              </w:rPr>
              <w:t>ТГХХ ангийн үйлчилгээ</w:t>
            </w:r>
            <w:r w:rsidRPr="00D84013">
              <w:rPr>
                <w:sz w:val="20"/>
                <w:szCs w:val="20"/>
                <w:lang w:val="mn-MN"/>
              </w:rPr>
              <w:t xml:space="preserve"> </w:t>
            </w:r>
          </w:p>
          <w:p w:rsidR="000F30C1" w:rsidRPr="00D84013" w:rsidRDefault="000F30C1" w:rsidP="00211130">
            <w:pPr>
              <w:widowControl w:val="0"/>
              <w:numPr>
                <w:ilvl w:val="1"/>
                <w:numId w:val="41"/>
              </w:numPr>
              <w:tabs>
                <w:tab w:val="left" w:pos="1125"/>
                <w:tab w:val="left" w:pos="1127"/>
              </w:tabs>
              <w:autoSpaceDE w:val="0"/>
              <w:autoSpaceDN w:val="0"/>
              <w:spacing w:before="99"/>
              <w:rPr>
                <w:sz w:val="20"/>
                <w:szCs w:val="20"/>
                <w:lang w:val="mn-MN"/>
              </w:rPr>
            </w:pPr>
            <w:r w:rsidRPr="00D84013">
              <w:rPr>
                <w:spacing w:val="7"/>
                <w:sz w:val="20"/>
                <w:szCs w:val="20"/>
                <w:lang w:val="mn-MN"/>
              </w:rPr>
              <w:t>SelectEditSG</w:t>
            </w:r>
          </w:p>
          <w:p w:rsidR="000F30C1" w:rsidRPr="00D84013" w:rsidRDefault="000F30C1" w:rsidP="00211130">
            <w:pPr>
              <w:widowControl w:val="0"/>
              <w:numPr>
                <w:ilvl w:val="1"/>
                <w:numId w:val="41"/>
              </w:numPr>
              <w:tabs>
                <w:tab w:val="left" w:pos="1125"/>
                <w:tab w:val="left" w:pos="1127"/>
              </w:tabs>
              <w:autoSpaceDE w:val="0"/>
              <w:autoSpaceDN w:val="0"/>
              <w:spacing w:before="99"/>
              <w:rPr>
                <w:sz w:val="20"/>
                <w:szCs w:val="20"/>
                <w:lang w:val="mn-MN"/>
              </w:rPr>
            </w:pPr>
            <w:r w:rsidRPr="00D84013">
              <w:rPr>
                <w:spacing w:val="7"/>
                <w:sz w:val="20"/>
                <w:szCs w:val="20"/>
                <w:lang w:val="mn-MN"/>
              </w:rPr>
              <w:t>GetEditSGValue</w:t>
            </w:r>
          </w:p>
          <w:p w:rsidR="000F30C1" w:rsidRPr="00D84013" w:rsidRDefault="000F30C1" w:rsidP="00211130">
            <w:pPr>
              <w:widowControl w:val="0"/>
              <w:numPr>
                <w:ilvl w:val="1"/>
                <w:numId w:val="41"/>
              </w:numPr>
              <w:tabs>
                <w:tab w:val="left" w:pos="1125"/>
                <w:tab w:val="left" w:pos="1127"/>
              </w:tabs>
              <w:autoSpaceDE w:val="0"/>
              <w:autoSpaceDN w:val="0"/>
              <w:spacing w:before="100"/>
              <w:rPr>
                <w:sz w:val="20"/>
                <w:szCs w:val="20"/>
                <w:lang w:val="mn-MN"/>
              </w:rPr>
            </w:pPr>
            <w:r w:rsidRPr="00D84013">
              <w:rPr>
                <w:spacing w:val="7"/>
                <w:sz w:val="20"/>
                <w:szCs w:val="20"/>
                <w:lang w:val="mn-MN"/>
              </w:rPr>
              <w:t>SetEditSGValue</w:t>
            </w:r>
          </w:p>
          <w:p w:rsidR="000F30C1" w:rsidRPr="00D84013" w:rsidRDefault="000F30C1" w:rsidP="00211130">
            <w:pPr>
              <w:widowControl w:val="0"/>
              <w:numPr>
                <w:ilvl w:val="1"/>
                <w:numId w:val="41"/>
              </w:numPr>
              <w:tabs>
                <w:tab w:val="left" w:pos="1126"/>
                <w:tab w:val="left" w:pos="1127"/>
              </w:tabs>
              <w:autoSpaceDE w:val="0"/>
              <w:autoSpaceDN w:val="0"/>
              <w:spacing w:before="101"/>
              <w:rPr>
                <w:sz w:val="20"/>
                <w:szCs w:val="20"/>
                <w:lang w:val="mn-MN"/>
              </w:rPr>
            </w:pPr>
            <w:r w:rsidRPr="00D84013">
              <w:rPr>
                <w:spacing w:val="7"/>
                <w:sz w:val="20"/>
                <w:szCs w:val="20"/>
                <w:lang w:val="mn-MN"/>
              </w:rPr>
              <w:t>ConfirmEditSGValues</w:t>
            </w:r>
          </w:p>
          <w:p w:rsidR="000F30C1" w:rsidRPr="00D84013" w:rsidRDefault="000F30C1" w:rsidP="00211130">
            <w:pPr>
              <w:widowControl w:val="0"/>
              <w:numPr>
                <w:ilvl w:val="1"/>
                <w:numId w:val="41"/>
              </w:numPr>
              <w:tabs>
                <w:tab w:val="left" w:pos="1126"/>
                <w:tab w:val="left" w:pos="1127"/>
              </w:tabs>
              <w:autoSpaceDE w:val="0"/>
              <w:autoSpaceDN w:val="0"/>
              <w:spacing w:before="91"/>
              <w:rPr>
                <w:sz w:val="20"/>
                <w:szCs w:val="20"/>
                <w:lang w:val="mn-MN"/>
              </w:rPr>
            </w:pPr>
            <w:r w:rsidRPr="00D84013">
              <w:rPr>
                <w:spacing w:val="7"/>
                <w:sz w:val="20"/>
                <w:szCs w:val="20"/>
                <w:lang w:val="mn-MN"/>
              </w:rPr>
              <w:t>SelectActiveSG</w:t>
            </w:r>
          </w:p>
        </w:tc>
      </w:tr>
      <w:tr w:rsidR="000F30C1" w:rsidRPr="00D84013" w:rsidTr="00211BD4">
        <w:tc>
          <w:tcPr>
            <w:tcW w:w="2394" w:type="dxa"/>
          </w:tcPr>
          <w:p w:rsidR="000F30C1" w:rsidRPr="00D84013" w:rsidRDefault="000F30C1" w:rsidP="00211BD4">
            <w:pPr>
              <w:spacing w:before="57"/>
              <w:ind w:left="107"/>
              <w:rPr>
                <w:sz w:val="20"/>
                <w:szCs w:val="20"/>
                <w:lang w:val="mn-MN"/>
              </w:rPr>
            </w:pPr>
            <w:r w:rsidRPr="00D84013">
              <w:rPr>
                <w:sz w:val="20"/>
                <w:szCs w:val="20"/>
                <w:lang w:val="mn-MN"/>
              </w:rPr>
              <w:t>Тоолох</w:t>
            </w: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Нийт дүнг хүлээн авах</w:t>
            </w:r>
          </w:p>
        </w:tc>
        <w:tc>
          <w:tcPr>
            <w:tcW w:w="2394" w:type="dxa"/>
          </w:tcPr>
          <w:p w:rsidR="000F30C1" w:rsidRPr="00D84013" w:rsidRDefault="000F30C1" w:rsidP="00211BD4">
            <w:pPr>
              <w:spacing w:before="57"/>
              <w:ind w:left="107"/>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42"/>
              </w:numPr>
              <w:tabs>
                <w:tab w:val="left" w:pos="786"/>
                <w:tab w:val="left" w:pos="787"/>
              </w:tabs>
              <w:autoSpaceDE w:val="0"/>
              <w:autoSpaceDN w:val="0"/>
              <w:spacing w:before="99"/>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Нэмэлт мэдээллийг хүлээн авах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43"/>
              </w:numPr>
              <w:tabs>
                <w:tab w:val="left" w:pos="786"/>
                <w:tab w:val="left" w:pos="787"/>
              </w:tabs>
              <w:autoSpaceDE w:val="0"/>
              <w:autoSpaceDN w:val="0"/>
              <w:spacing w:before="99"/>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Тооцооны мэдээллийг шаардах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GenDataObjectClass үйлчилгээ</w:t>
            </w:r>
          </w:p>
          <w:p w:rsidR="000F30C1" w:rsidRPr="00D84013" w:rsidRDefault="000F30C1" w:rsidP="00211130">
            <w:pPr>
              <w:widowControl w:val="0"/>
              <w:numPr>
                <w:ilvl w:val="0"/>
                <w:numId w:val="44"/>
              </w:numPr>
              <w:tabs>
                <w:tab w:val="left" w:pos="786"/>
                <w:tab w:val="left" w:pos="787"/>
              </w:tabs>
              <w:autoSpaceDE w:val="0"/>
              <w:autoSpaceDN w:val="0"/>
              <w:spacing w:before="60"/>
              <w:ind w:hanging="342"/>
              <w:rPr>
                <w:sz w:val="20"/>
                <w:szCs w:val="20"/>
                <w:lang w:val="mn-MN"/>
              </w:rPr>
            </w:pPr>
            <w:r w:rsidRPr="00D84013">
              <w:rPr>
                <w:spacing w:val="7"/>
                <w:sz w:val="20"/>
                <w:szCs w:val="20"/>
                <w:lang w:val="mn-MN"/>
              </w:rPr>
              <w:t>GetDataValues</w:t>
            </w:r>
          </w:p>
        </w:tc>
      </w:tr>
      <w:tr w:rsidR="000F30C1" w:rsidRPr="00D84013" w:rsidTr="00211BD4">
        <w:tc>
          <w:tcPr>
            <w:tcW w:w="2394" w:type="dxa"/>
          </w:tcPr>
          <w:p w:rsidR="000F30C1" w:rsidRPr="00D84013" w:rsidRDefault="000F30C1" w:rsidP="00211BD4">
            <w:pPr>
              <w:spacing w:before="57"/>
              <w:ind w:left="107"/>
              <w:rPr>
                <w:sz w:val="20"/>
                <w:szCs w:val="20"/>
                <w:lang w:val="mn-MN"/>
              </w:rPr>
            </w:pPr>
            <w:r w:rsidRPr="00D84013">
              <w:rPr>
                <w:sz w:val="20"/>
                <w:szCs w:val="20"/>
                <w:lang w:val="mn-MN"/>
              </w:rPr>
              <w:t>Эрчим хүчний чанар</w:t>
            </w: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Эрчим хүчний чанарын мэдээллийг шаардах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GenDataObjectClass үйлчилгээ</w:t>
            </w:r>
          </w:p>
          <w:p w:rsidR="000F30C1" w:rsidRPr="00D84013" w:rsidRDefault="000F30C1" w:rsidP="00211130">
            <w:pPr>
              <w:widowControl w:val="0"/>
              <w:numPr>
                <w:ilvl w:val="0"/>
                <w:numId w:val="45"/>
              </w:numPr>
              <w:tabs>
                <w:tab w:val="left" w:pos="786"/>
                <w:tab w:val="left" w:pos="787"/>
              </w:tabs>
              <w:autoSpaceDE w:val="0"/>
              <w:autoSpaceDN w:val="0"/>
              <w:spacing w:before="60"/>
              <w:ind w:hanging="342"/>
              <w:rPr>
                <w:sz w:val="20"/>
                <w:szCs w:val="20"/>
                <w:lang w:val="mn-MN"/>
              </w:rPr>
            </w:pPr>
            <w:r w:rsidRPr="00D84013">
              <w:rPr>
                <w:spacing w:val="7"/>
                <w:sz w:val="20"/>
                <w:szCs w:val="20"/>
                <w:lang w:val="mn-MN"/>
              </w:rPr>
              <w:t>GetDataValues</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210"/>
              <w:rPr>
                <w:sz w:val="20"/>
                <w:szCs w:val="20"/>
                <w:lang w:val="mn-MN"/>
              </w:rPr>
            </w:pPr>
            <w:r w:rsidRPr="00D84013">
              <w:rPr>
                <w:sz w:val="20"/>
                <w:szCs w:val="20"/>
                <w:lang w:val="mn-MN"/>
              </w:rPr>
              <w:t xml:space="preserve"> Эрчим хүчний чанарын мэдээллүүдийн LOG-ийг хүлээн авах</w:t>
            </w:r>
          </w:p>
        </w:tc>
        <w:tc>
          <w:tcPr>
            <w:tcW w:w="2394" w:type="dxa"/>
          </w:tcPr>
          <w:p w:rsidR="000F30C1" w:rsidRPr="00D84013" w:rsidRDefault="000F30C1" w:rsidP="00211BD4">
            <w:pPr>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46"/>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46"/>
              </w:numPr>
              <w:tabs>
                <w:tab w:val="left" w:pos="1126"/>
                <w:tab w:val="left" w:pos="1127"/>
              </w:tabs>
              <w:autoSpaceDE w:val="0"/>
              <w:autoSpaceDN w:val="0"/>
              <w:spacing w:before="98"/>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46"/>
              </w:numPr>
              <w:tabs>
                <w:tab w:val="left" w:pos="1126"/>
                <w:tab w:val="left" w:pos="1127"/>
              </w:tabs>
              <w:autoSpaceDE w:val="0"/>
              <w:autoSpaceDN w:val="0"/>
              <w:spacing w:before="100"/>
              <w:rPr>
                <w:sz w:val="20"/>
                <w:szCs w:val="20"/>
                <w:lang w:val="mn-MN"/>
              </w:rPr>
            </w:pPr>
            <w:r w:rsidRPr="00D84013">
              <w:rPr>
                <w:spacing w:val="7"/>
                <w:sz w:val="20"/>
                <w:szCs w:val="20"/>
                <w:lang w:val="mn-MN"/>
              </w:rPr>
              <w:t>GetFile</w:t>
            </w:r>
          </w:p>
          <w:p w:rsidR="000F30C1" w:rsidRPr="00D84013" w:rsidRDefault="000F30C1" w:rsidP="00211BD4">
            <w:pPr>
              <w:spacing w:before="161"/>
              <w:ind w:left="106"/>
              <w:rPr>
                <w:sz w:val="20"/>
                <w:szCs w:val="20"/>
                <w:lang w:val="mn-MN"/>
              </w:rPr>
            </w:pPr>
            <w:r w:rsidRPr="00D84013">
              <w:rPr>
                <w:sz w:val="20"/>
                <w:szCs w:val="20"/>
                <w:lang w:val="mn-MN"/>
              </w:rPr>
              <w:t>ОРОЛТ-ХЯНАЛТ-ХОРИГ  ангийн загвар</w:t>
            </w:r>
          </w:p>
          <w:p w:rsidR="000F30C1" w:rsidRPr="00D84013" w:rsidRDefault="000F30C1" w:rsidP="00211130">
            <w:pPr>
              <w:widowControl w:val="0"/>
              <w:numPr>
                <w:ilvl w:val="0"/>
                <w:numId w:val="46"/>
              </w:numPr>
              <w:tabs>
                <w:tab w:val="left" w:pos="786"/>
                <w:tab w:val="left" w:pos="787"/>
              </w:tabs>
              <w:autoSpaceDE w:val="0"/>
              <w:autoSpaceDN w:val="0"/>
              <w:spacing w:before="59"/>
              <w:rPr>
                <w:sz w:val="20"/>
                <w:szCs w:val="20"/>
                <w:lang w:val="mn-MN"/>
              </w:rPr>
            </w:pPr>
            <w:r w:rsidRPr="00D84013">
              <w:rPr>
                <w:spacing w:val="5"/>
                <w:sz w:val="20"/>
                <w:szCs w:val="20"/>
                <w:lang w:val="mn-MN"/>
              </w:rPr>
              <w:t>LOG</w:t>
            </w:r>
            <w:r w:rsidRPr="00D84013">
              <w:rPr>
                <w:spacing w:val="16"/>
                <w:sz w:val="20"/>
                <w:szCs w:val="20"/>
                <w:lang w:val="mn-MN"/>
              </w:rPr>
              <w:t xml:space="preserve"> </w:t>
            </w:r>
            <w:r w:rsidRPr="00D84013">
              <w:rPr>
                <w:spacing w:val="6"/>
                <w:sz w:val="20"/>
                <w:szCs w:val="20"/>
                <w:lang w:val="mn-MN"/>
              </w:rPr>
              <w:t>үйлчилгээ</w:t>
            </w:r>
          </w:p>
          <w:p w:rsidR="000F30C1" w:rsidRPr="00D84013" w:rsidRDefault="000F30C1" w:rsidP="00211130">
            <w:pPr>
              <w:widowControl w:val="0"/>
              <w:numPr>
                <w:ilvl w:val="1"/>
                <w:numId w:val="46"/>
              </w:numPr>
              <w:tabs>
                <w:tab w:val="left" w:pos="1126"/>
                <w:tab w:val="left" w:pos="1127"/>
              </w:tabs>
              <w:autoSpaceDE w:val="0"/>
              <w:autoSpaceDN w:val="0"/>
              <w:spacing w:before="99"/>
              <w:rPr>
                <w:sz w:val="20"/>
                <w:szCs w:val="20"/>
                <w:lang w:val="mn-MN"/>
              </w:rPr>
            </w:pPr>
            <w:r w:rsidRPr="00D84013">
              <w:rPr>
                <w:spacing w:val="7"/>
                <w:sz w:val="20"/>
                <w:szCs w:val="20"/>
                <w:lang w:val="mn-MN"/>
              </w:rPr>
              <w:t>QueryLogByTime</w:t>
            </w:r>
          </w:p>
          <w:p w:rsidR="000F30C1" w:rsidRPr="00D84013" w:rsidRDefault="000F30C1" w:rsidP="00211130">
            <w:pPr>
              <w:widowControl w:val="0"/>
              <w:numPr>
                <w:ilvl w:val="1"/>
                <w:numId w:val="46"/>
              </w:numPr>
              <w:tabs>
                <w:tab w:val="left" w:pos="1126"/>
                <w:tab w:val="left" w:pos="1127"/>
              </w:tabs>
              <w:autoSpaceDE w:val="0"/>
              <w:autoSpaceDN w:val="0"/>
              <w:spacing w:before="99"/>
              <w:rPr>
                <w:sz w:val="20"/>
                <w:szCs w:val="20"/>
                <w:lang w:val="mn-MN"/>
              </w:rPr>
            </w:pPr>
            <w:r w:rsidRPr="00D84013">
              <w:rPr>
                <w:spacing w:val="7"/>
                <w:sz w:val="20"/>
                <w:szCs w:val="20"/>
                <w:lang w:val="mn-MN"/>
              </w:rPr>
              <w:t>QueryLogAfter</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Pr>
                <w:sz w:val="20"/>
                <w:szCs w:val="20"/>
                <w:lang w:val="mn-MN"/>
              </w:rPr>
            </w:pPr>
            <w:r w:rsidRPr="00D84013">
              <w:rPr>
                <w:spacing w:val="6"/>
                <w:sz w:val="20"/>
                <w:szCs w:val="20"/>
                <w:lang w:val="mn-MN"/>
              </w:rPr>
              <w:t>Эрчим хүчний чанарын мэдээллийг дамжуулах</w:t>
            </w:r>
          </w:p>
        </w:tc>
        <w:tc>
          <w:tcPr>
            <w:tcW w:w="2394" w:type="dxa"/>
          </w:tcPr>
          <w:p w:rsidR="000F30C1" w:rsidRPr="00D84013" w:rsidRDefault="000F30C1" w:rsidP="00211BD4">
            <w:pPr>
              <w:spacing w:before="57"/>
              <w:ind w:left="107" w:right="61"/>
              <w:rPr>
                <w:sz w:val="20"/>
                <w:szCs w:val="20"/>
                <w:lang w:val="mn-MN"/>
              </w:rPr>
            </w:pPr>
            <w:r w:rsidRPr="00D84013">
              <w:rPr>
                <w:sz w:val="20"/>
                <w:szCs w:val="20"/>
                <w:lang w:val="mn-MN"/>
              </w:rPr>
              <w:t>Шууд /   Шууд бус</w:t>
            </w:r>
          </w:p>
          <w:p w:rsidR="000F30C1" w:rsidRPr="00D84013" w:rsidRDefault="000F30C1" w:rsidP="00211BD4">
            <w:pPr>
              <w:rPr>
                <w:b/>
                <w:sz w:val="20"/>
                <w:szCs w:val="20"/>
                <w:lang w:val="mn-MN"/>
              </w:rPr>
            </w:pPr>
          </w:p>
          <w:p w:rsidR="000F30C1" w:rsidRPr="00D84013" w:rsidRDefault="000F30C1" w:rsidP="00211BD4">
            <w:pPr>
              <w:spacing w:before="6"/>
              <w:rPr>
                <w:b/>
                <w:sz w:val="20"/>
                <w:szCs w:val="20"/>
                <w:lang w:val="mn-MN"/>
              </w:rPr>
            </w:pPr>
          </w:p>
          <w:p w:rsidR="000F30C1" w:rsidRPr="00D84013" w:rsidRDefault="000F30C1" w:rsidP="00211BD4">
            <w:pPr>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BD4">
            <w:pPr>
              <w:spacing w:before="58"/>
              <w:ind w:left="106"/>
              <w:rPr>
                <w:sz w:val="20"/>
                <w:szCs w:val="20"/>
                <w:lang w:val="mn-MN"/>
              </w:rPr>
            </w:pPr>
            <w:r w:rsidRPr="00D84013">
              <w:rPr>
                <w:spacing w:val="6"/>
                <w:sz w:val="20"/>
                <w:szCs w:val="20"/>
                <w:lang w:val="mn-MN"/>
              </w:rPr>
              <w:t>Дуут тайлан</w:t>
            </w:r>
            <w:r w:rsidRPr="00D84013">
              <w:rPr>
                <w:sz w:val="20"/>
                <w:szCs w:val="20"/>
                <w:lang w:val="mn-MN"/>
              </w:rPr>
              <w:t xml:space="preserve"> Файл шилжүүлэх загвар</w:t>
            </w:r>
          </w:p>
          <w:p w:rsidR="000F30C1" w:rsidRPr="00D84013" w:rsidRDefault="000F30C1" w:rsidP="00211130">
            <w:pPr>
              <w:widowControl w:val="0"/>
              <w:numPr>
                <w:ilvl w:val="0"/>
                <w:numId w:val="47"/>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47"/>
              </w:numPr>
              <w:tabs>
                <w:tab w:val="left" w:pos="1126"/>
                <w:tab w:val="left" w:pos="1127"/>
              </w:tabs>
              <w:autoSpaceDE w:val="0"/>
              <w:autoSpaceDN w:val="0"/>
              <w:spacing w:before="99"/>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47"/>
              </w:numPr>
              <w:tabs>
                <w:tab w:val="left" w:pos="1126"/>
                <w:tab w:val="left" w:pos="1127"/>
              </w:tabs>
              <w:autoSpaceDE w:val="0"/>
              <w:autoSpaceDN w:val="0"/>
              <w:spacing w:before="100"/>
              <w:rPr>
                <w:sz w:val="20"/>
                <w:szCs w:val="20"/>
                <w:lang w:val="mn-MN"/>
              </w:rPr>
            </w:pPr>
            <w:r w:rsidRPr="00D84013">
              <w:rPr>
                <w:spacing w:val="7"/>
                <w:sz w:val="20"/>
                <w:szCs w:val="20"/>
                <w:lang w:val="mn-MN"/>
              </w:rPr>
              <w:t>GetFile</w:t>
            </w:r>
          </w:p>
          <w:p w:rsidR="000F30C1" w:rsidRPr="00D84013" w:rsidRDefault="000F30C1" w:rsidP="00211BD4">
            <w:pPr>
              <w:spacing w:before="161"/>
              <w:ind w:left="106"/>
              <w:rPr>
                <w:sz w:val="20"/>
                <w:szCs w:val="20"/>
                <w:lang w:val="mn-MN"/>
              </w:rPr>
            </w:pPr>
            <w:r w:rsidRPr="00D84013">
              <w:rPr>
                <w:sz w:val="20"/>
                <w:szCs w:val="20"/>
                <w:lang w:val="mn-MN"/>
              </w:rPr>
              <w:t>ОРОЛТ-ХЯНАЛТ-ХОРИГ  ангийн загвар</w:t>
            </w:r>
          </w:p>
          <w:p w:rsidR="000F30C1" w:rsidRPr="00D84013" w:rsidRDefault="000F30C1" w:rsidP="00211130">
            <w:pPr>
              <w:widowControl w:val="0"/>
              <w:numPr>
                <w:ilvl w:val="0"/>
                <w:numId w:val="47"/>
              </w:numPr>
              <w:tabs>
                <w:tab w:val="left" w:pos="786"/>
                <w:tab w:val="left" w:pos="787"/>
              </w:tabs>
              <w:autoSpaceDE w:val="0"/>
              <w:autoSpaceDN w:val="0"/>
              <w:spacing w:before="59"/>
              <w:rPr>
                <w:sz w:val="20"/>
                <w:szCs w:val="20"/>
                <w:lang w:val="mn-MN"/>
              </w:rPr>
            </w:pPr>
            <w:r w:rsidRPr="00D84013">
              <w:rPr>
                <w:spacing w:val="5"/>
                <w:sz w:val="20"/>
                <w:szCs w:val="20"/>
                <w:lang w:val="mn-MN"/>
              </w:rPr>
              <w:t>LOG</w:t>
            </w:r>
            <w:r w:rsidRPr="00D84013">
              <w:rPr>
                <w:spacing w:val="16"/>
                <w:sz w:val="20"/>
                <w:szCs w:val="20"/>
                <w:lang w:val="mn-MN"/>
              </w:rPr>
              <w:t xml:space="preserve"> </w:t>
            </w:r>
            <w:r w:rsidRPr="00D84013">
              <w:rPr>
                <w:spacing w:val="6"/>
                <w:sz w:val="20"/>
                <w:szCs w:val="20"/>
                <w:lang w:val="mn-MN"/>
              </w:rPr>
              <w:t>үйлчилгээ</w:t>
            </w:r>
          </w:p>
          <w:p w:rsidR="000F30C1" w:rsidRPr="00D84013" w:rsidRDefault="000F30C1" w:rsidP="00211130">
            <w:pPr>
              <w:widowControl w:val="0"/>
              <w:numPr>
                <w:ilvl w:val="1"/>
                <w:numId w:val="47"/>
              </w:numPr>
              <w:tabs>
                <w:tab w:val="left" w:pos="1126"/>
                <w:tab w:val="left" w:pos="1127"/>
              </w:tabs>
              <w:autoSpaceDE w:val="0"/>
              <w:autoSpaceDN w:val="0"/>
              <w:spacing w:before="98"/>
              <w:rPr>
                <w:sz w:val="20"/>
                <w:szCs w:val="20"/>
                <w:lang w:val="mn-MN"/>
              </w:rPr>
            </w:pPr>
            <w:r w:rsidRPr="00D84013">
              <w:rPr>
                <w:spacing w:val="7"/>
                <w:sz w:val="20"/>
                <w:szCs w:val="20"/>
                <w:lang w:val="mn-MN"/>
              </w:rPr>
              <w:t>QueryLogByTime</w:t>
            </w:r>
          </w:p>
          <w:p w:rsidR="000F30C1" w:rsidRPr="00D84013" w:rsidRDefault="000F30C1" w:rsidP="00211130">
            <w:pPr>
              <w:widowControl w:val="0"/>
              <w:numPr>
                <w:ilvl w:val="1"/>
                <w:numId w:val="47"/>
              </w:numPr>
              <w:tabs>
                <w:tab w:val="left" w:pos="1126"/>
                <w:tab w:val="left" w:pos="1127"/>
              </w:tabs>
              <w:autoSpaceDE w:val="0"/>
              <w:autoSpaceDN w:val="0"/>
              <w:spacing w:before="100"/>
              <w:rPr>
                <w:sz w:val="20"/>
                <w:szCs w:val="20"/>
                <w:lang w:val="mn-MN"/>
              </w:rPr>
            </w:pPr>
            <w:r w:rsidRPr="00D84013">
              <w:rPr>
                <w:spacing w:val="7"/>
                <w:sz w:val="20"/>
                <w:szCs w:val="20"/>
                <w:lang w:val="mn-MN"/>
              </w:rPr>
              <w:t>QueryLogAfter</w:t>
            </w:r>
          </w:p>
        </w:tc>
      </w:tr>
      <w:tr w:rsidR="000F30C1" w:rsidRPr="00D84013" w:rsidTr="00211BD4">
        <w:tc>
          <w:tcPr>
            <w:tcW w:w="2394" w:type="dxa"/>
          </w:tcPr>
          <w:p w:rsidR="000F30C1" w:rsidRPr="00D84013" w:rsidRDefault="000F30C1" w:rsidP="00211BD4">
            <w:pPr>
              <w:spacing w:before="57"/>
              <w:ind w:left="107"/>
              <w:rPr>
                <w:sz w:val="20"/>
                <w:szCs w:val="20"/>
                <w:lang w:val="mn-MN"/>
              </w:rPr>
            </w:pPr>
            <w:r w:rsidRPr="00D84013">
              <w:rPr>
                <w:sz w:val="20"/>
                <w:szCs w:val="20"/>
                <w:lang w:val="mn-MN"/>
              </w:rPr>
              <w:t>Хөрөнгө</w:t>
            </w: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Хөрөнгийн мэдээллийг шаардах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GenDataObjectClass үйлчилгээ</w:t>
            </w:r>
          </w:p>
          <w:p w:rsidR="000F30C1" w:rsidRPr="00D84013" w:rsidRDefault="000F30C1" w:rsidP="00211130">
            <w:pPr>
              <w:widowControl w:val="0"/>
              <w:numPr>
                <w:ilvl w:val="0"/>
                <w:numId w:val="48"/>
              </w:numPr>
              <w:tabs>
                <w:tab w:val="left" w:pos="786"/>
                <w:tab w:val="left" w:pos="787"/>
              </w:tabs>
              <w:autoSpaceDE w:val="0"/>
              <w:autoSpaceDN w:val="0"/>
              <w:spacing w:before="61"/>
              <w:ind w:hanging="342"/>
              <w:rPr>
                <w:sz w:val="20"/>
                <w:szCs w:val="20"/>
                <w:lang w:val="mn-MN"/>
              </w:rPr>
            </w:pPr>
            <w:r w:rsidRPr="00D84013">
              <w:rPr>
                <w:spacing w:val="7"/>
                <w:sz w:val="20"/>
                <w:szCs w:val="20"/>
                <w:lang w:val="mn-MN"/>
              </w:rPr>
              <w:t>GetDataValues</w:t>
            </w:r>
          </w:p>
        </w:tc>
      </w:tr>
      <w:tr w:rsidR="000F30C1" w:rsidRPr="00D84013" w:rsidTr="00211BD4">
        <w:tc>
          <w:tcPr>
            <w:tcW w:w="2394" w:type="dxa"/>
          </w:tcPr>
          <w:p w:rsidR="000F30C1" w:rsidRPr="00D84013" w:rsidRDefault="000F30C1" w:rsidP="00211BD4">
            <w:pPr>
              <w:spacing w:before="58"/>
              <w:ind w:left="107"/>
              <w:rPr>
                <w:sz w:val="20"/>
                <w:szCs w:val="20"/>
                <w:lang w:val="mn-MN"/>
              </w:rPr>
            </w:pPr>
            <w:r w:rsidRPr="00D84013">
              <w:rPr>
                <w:sz w:val="20"/>
                <w:szCs w:val="20"/>
                <w:lang w:val="mn-MN"/>
              </w:rPr>
              <w:t>Параметрийн загварчлал</w:t>
            </w: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Тохируулгын файлуудыг шаардах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49"/>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49"/>
              </w:numPr>
              <w:tabs>
                <w:tab w:val="left" w:pos="1126"/>
                <w:tab w:val="left" w:pos="1127"/>
              </w:tabs>
              <w:autoSpaceDE w:val="0"/>
              <w:autoSpaceDN w:val="0"/>
              <w:spacing w:before="98"/>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49"/>
              </w:numPr>
              <w:tabs>
                <w:tab w:val="left" w:pos="1126"/>
                <w:tab w:val="left" w:pos="1127"/>
              </w:tabs>
              <w:autoSpaceDE w:val="0"/>
              <w:autoSpaceDN w:val="0"/>
              <w:spacing w:before="100"/>
              <w:rPr>
                <w:sz w:val="20"/>
                <w:szCs w:val="20"/>
                <w:lang w:val="mn-MN"/>
              </w:rPr>
            </w:pPr>
            <w:r w:rsidRPr="00D84013">
              <w:rPr>
                <w:spacing w:val="7"/>
                <w:sz w:val="20"/>
                <w:szCs w:val="20"/>
                <w:lang w:val="mn-MN"/>
              </w:rPr>
              <w:t>GetFile</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Pr>
                <w:sz w:val="20"/>
                <w:szCs w:val="20"/>
                <w:lang w:val="mn-MN"/>
              </w:rPr>
            </w:pPr>
            <w:r w:rsidRPr="00D84013">
              <w:rPr>
                <w:sz w:val="20"/>
                <w:szCs w:val="20"/>
                <w:lang w:val="mn-MN"/>
              </w:rPr>
              <w:t>Тохируулгын файлуудыг илгээх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6"/>
              </w:numPr>
              <w:tabs>
                <w:tab w:val="left" w:pos="786"/>
                <w:tab w:val="left" w:pos="787"/>
              </w:tabs>
              <w:autoSpaceDE w:val="0"/>
              <w:autoSpaceDN w:val="0"/>
              <w:spacing w:before="60"/>
              <w:ind w:hanging="342"/>
              <w:rPr>
                <w:sz w:val="20"/>
                <w:szCs w:val="20"/>
                <w:lang w:val="mn-MN"/>
              </w:rPr>
            </w:pPr>
            <w:r w:rsidRPr="00D84013">
              <w:rPr>
                <w:spacing w:val="5"/>
                <w:sz w:val="20"/>
                <w:szCs w:val="20"/>
                <w:lang w:val="mn-MN"/>
              </w:rPr>
              <w:t>Файлын үйлчилгээ</w:t>
            </w:r>
          </w:p>
          <w:p w:rsidR="000F30C1" w:rsidRPr="00D84013" w:rsidRDefault="000F30C1" w:rsidP="00211BD4">
            <w:pPr>
              <w:spacing w:before="58"/>
              <w:ind w:left="106"/>
              <w:rPr>
                <w:sz w:val="20"/>
                <w:szCs w:val="20"/>
                <w:lang w:val="mn-MN"/>
              </w:rPr>
            </w:pPr>
          </w:p>
        </w:tc>
      </w:tr>
    </w:tbl>
    <w:p w:rsidR="000F30C1" w:rsidRPr="00D84013" w:rsidRDefault="000F30C1" w:rsidP="000F30C1">
      <w:pPr>
        <w:rPr>
          <w:b/>
          <w:sz w:val="20"/>
          <w:szCs w:val="20"/>
          <w:lang w:val="mn-MN"/>
        </w:rPr>
      </w:pPr>
    </w:p>
    <w:tbl>
      <w:tblPr>
        <w:tblStyle w:val="TableGrid"/>
        <w:tblW w:w="0" w:type="auto"/>
        <w:tblLook w:val="04A0" w:firstRow="1" w:lastRow="0" w:firstColumn="1" w:lastColumn="0" w:noHBand="0" w:noVBand="1"/>
      </w:tblPr>
      <w:tblGrid>
        <w:gridCol w:w="1753"/>
        <w:gridCol w:w="2216"/>
        <w:gridCol w:w="1400"/>
        <w:gridCol w:w="4207"/>
      </w:tblGrid>
      <w:tr w:rsidR="000F30C1" w:rsidRPr="00D84013" w:rsidTr="00211BD4">
        <w:tc>
          <w:tcPr>
            <w:tcW w:w="2394" w:type="dxa"/>
          </w:tcPr>
          <w:p w:rsidR="000F30C1" w:rsidRPr="00D84013" w:rsidRDefault="000F30C1" w:rsidP="00211BD4">
            <w:pPr>
              <w:spacing w:before="57"/>
              <w:ind w:left="489" w:right="490"/>
              <w:jc w:val="center"/>
              <w:rPr>
                <w:b/>
                <w:sz w:val="20"/>
                <w:szCs w:val="20"/>
                <w:lang w:val="mn-MN"/>
              </w:rPr>
            </w:pPr>
            <w:r w:rsidRPr="00D84013">
              <w:rPr>
                <w:b/>
                <w:sz w:val="20"/>
                <w:szCs w:val="20"/>
                <w:lang w:val="mn-MN"/>
              </w:rPr>
              <w:t>Хэсэг</w:t>
            </w:r>
          </w:p>
        </w:tc>
        <w:tc>
          <w:tcPr>
            <w:tcW w:w="2394" w:type="dxa"/>
          </w:tcPr>
          <w:p w:rsidR="000F30C1" w:rsidRPr="00D84013" w:rsidRDefault="000F30C1" w:rsidP="00211BD4">
            <w:pPr>
              <w:spacing w:before="57"/>
              <w:ind w:left="329"/>
              <w:rPr>
                <w:b/>
                <w:sz w:val="20"/>
                <w:szCs w:val="20"/>
                <w:lang w:val="mn-MN"/>
              </w:rPr>
            </w:pPr>
            <w:r w:rsidRPr="00D84013">
              <w:rPr>
                <w:b/>
                <w:sz w:val="20"/>
                <w:szCs w:val="20"/>
                <w:lang w:val="mn-MN"/>
              </w:rPr>
              <w:t>Ашиглах тохиолдол</w:t>
            </w:r>
          </w:p>
        </w:tc>
        <w:tc>
          <w:tcPr>
            <w:tcW w:w="2394" w:type="dxa"/>
          </w:tcPr>
          <w:p w:rsidR="000F30C1" w:rsidRPr="00D84013" w:rsidRDefault="000F30C1" w:rsidP="00211BD4">
            <w:pPr>
              <w:spacing w:before="57"/>
              <w:ind w:left="412" w:right="61" w:hanging="124"/>
              <w:rPr>
                <w:b/>
                <w:sz w:val="20"/>
                <w:szCs w:val="20"/>
                <w:lang w:val="mn-MN"/>
              </w:rPr>
            </w:pPr>
            <w:r w:rsidRPr="00D84013">
              <w:rPr>
                <w:b/>
                <w:sz w:val="20"/>
                <w:szCs w:val="20"/>
                <w:lang w:val="mn-MN"/>
              </w:rPr>
              <w:t>Нэвтрэх төрөл</w:t>
            </w:r>
          </w:p>
        </w:tc>
        <w:tc>
          <w:tcPr>
            <w:tcW w:w="2394" w:type="dxa"/>
          </w:tcPr>
          <w:p w:rsidR="000F30C1" w:rsidRPr="00D84013" w:rsidRDefault="000F30C1" w:rsidP="00211BD4">
            <w:pPr>
              <w:spacing w:before="57"/>
              <w:rPr>
                <w:b/>
                <w:sz w:val="20"/>
                <w:szCs w:val="20"/>
                <w:lang w:val="mn-MN"/>
              </w:rPr>
            </w:pPr>
            <w:r w:rsidRPr="00D84013">
              <w:rPr>
                <w:b/>
                <w:sz w:val="20"/>
                <w:szCs w:val="20"/>
                <w:lang w:val="mn-MN"/>
              </w:rPr>
              <w:t>IEC 61850-7-2 үзүүлэх үйлчилгээ</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ind w:left="107" w:right="383"/>
              <w:jc w:val="both"/>
              <w:rPr>
                <w:sz w:val="20"/>
                <w:szCs w:val="20"/>
                <w:lang w:val="mn-MN"/>
              </w:rPr>
            </w:pPr>
            <w:r w:rsidRPr="00D84013">
              <w:rPr>
                <w:sz w:val="20"/>
                <w:szCs w:val="20"/>
                <w:lang w:val="mn-MN"/>
              </w:rPr>
              <w:t>Ажиллагааны параметрүүдийг шаардах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ТОХИРГОО-ГРУПП-ХЯНАЛТ-ХОРИГ ангийн загвар</w:t>
            </w:r>
          </w:p>
          <w:p w:rsidR="000F30C1" w:rsidRPr="00D84013" w:rsidRDefault="000F30C1" w:rsidP="00211130">
            <w:pPr>
              <w:widowControl w:val="0"/>
              <w:numPr>
                <w:ilvl w:val="0"/>
                <w:numId w:val="50"/>
              </w:numPr>
              <w:tabs>
                <w:tab w:val="left" w:pos="1125"/>
              </w:tabs>
              <w:autoSpaceDE w:val="0"/>
              <w:autoSpaceDN w:val="0"/>
              <w:spacing w:before="98"/>
              <w:rPr>
                <w:sz w:val="20"/>
                <w:szCs w:val="20"/>
                <w:lang w:val="mn-MN"/>
              </w:rPr>
            </w:pPr>
            <w:r w:rsidRPr="00D84013">
              <w:rPr>
                <w:spacing w:val="5"/>
                <w:sz w:val="20"/>
                <w:szCs w:val="20"/>
                <w:lang w:val="mn-MN"/>
              </w:rPr>
              <w:t>ТГХХ ангийн үйлчилгээ</w:t>
            </w:r>
            <w:r w:rsidRPr="00D84013">
              <w:rPr>
                <w:sz w:val="20"/>
                <w:szCs w:val="20"/>
                <w:lang w:val="mn-MN"/>
              </w:rPr>
              <w:t xml:space="preserve"> </w:t>
            </w:r>
          </w:p>
          <w:p w:rsidR="000F30C1" w:rsidRPr="00D84013" w:rsidRDefault="000F30C1" w:rsidP="00211130">
            <w:pPr>
              <w:widowControl w:val="0"/>
              <w:numPr>
                <w:ilvl w:val="1"/>
                <w:numId w:val="50"/>
              </w:numPr>
              <w:tabs>
                <w:tab w:val="left" w:pos="1125"/>
                <w:tab w:val="left" w:pos="1127"/>
              </w:tabs>
              <w:autoSpaceDE w:val="0"/>
              <w:autoSpaceDN w:val="0"/>
              <w:spacing w:before="99"/>
              <w:rPr>
                <w:sz w:val="20"/>
                <w:szCs w:val="20"/>
                <w:lang w:val="mn-MN"/>
              </w:rPr>
            </w:pPr>
            <w:r w:rsidRPr="00D84013">
              <w:rPr>
                <w:spacing w:val="7"/>
                <w:sz w:val="20"/>
                <w:szCs w:val="20"/>
                <w:lang w:val="mn-MN"/>
              </w:rPr>
              <w:t>SelectEditSG</w:t>
            </w:r>
          </w:p>
          <w:p w:rsidR="000F30C1" w:rsidRPr="00D84013" w:rsidRDefault="000F30C1" w:rsidP="00211130">
            <w:pPr>
              <w:widowControl w:val="0"/>
              <w:numPr>
                <w:ilvl w:val="1"/>
                <w:numId w:val="50"/>
              </w:numPr>
              <w:tabs>
                <w:tab w:val="left" w:pos="1125"/>
                <w:tab w:val="left" w:pos="1127"/>
              </w:tabs>
              <w:autoSpaceDE w:val="0"/>
              <w:autoSpaceDN w:val="0"/>
              <w:spacing w:before="99"/>
              <w:rPr>
                <w:sz w:val="20"/>
                <w:szCs w:val="20"/>
                <w:lang w:val="mn-MN"/>
              </w:rPr>
            </w:pPr>
            <w:r w:rsidRPr="00D84013">
              <w:rPr>
                <w:spacing w:val="7"/>
                <w:sz w:val="20"/>
                <w:szCs w:val="20"/>
                <w:lang w:val="mn-MN"/>
              </w:rPr>
              <w:t>GetEditSGValue</w:t>
            </w:r>
          </w:p>
          <w:p w:rsidR="000F30C1" w:rsidRPr="00D84013" w:rsidRDefault="000F30C1" w:rsidP="00211130">
            <w:pPr>
              <w:widowControl w:val="0"/>
              <w:numPr>
                <w:ilvl w:val="1"/>
                <w:numId w:val="50"/>
              </w:numPr>
              <w:tabs>
                <w:tab w:val="left" w:pos="1126"/>
                <w:tab w:val="left" w:pos="1127"/>
              </w:tabs>
              <w:autoSpaceDE w:val="0"/>
              <w:autoSpaceDN w:val="0"/>
              <w:spacing w:before="100" w:line="226" w:lineRule="exact"/>
              <w:rPr>
                <w:sz w:val="20"/>
                <w:szCs w:val="20"/>
                <w:lang w:val="mn-MN"/>
              </w:rPr>
            </w:pPr>
            <w:r w:rsidRPr="00D84013">
              <w:rPr>
                <w:spacing w:val="7"/>
                <w:sz w:val="20"/>
                <w:szCs w:val="20"/>
                <w:lang w:val="mn-MN"/>
              </w:rPr>
              <w:t>SetEditSGValue</w:t>
            </w:r>
          </w:p>
          <w:p w:rsidR="000F30C1" w:rsidRPr="00D84013" w:rsidRDefault="000F30C1" w:rsidP="00211BD4">
            <w:pPr>
              <w:spacing w:line="180" w:lineRule="exact"/>
              <w:ind w:left="1126"/>
              <w:rPr>
                <w:sz w:val="20"/>
                <w:szCs w:val="20"/>
                <w:lang w:val="mn-MN"/>
              </w:rPr>
            </w:pPr>
            <w:r w:rsidRPr="00D84013">
              <w:rPr>
                <w:sz w:val="20"/>
                <w:szCs w:val="20"/>
                <w:lang w:val="mn-MN"/>
              </w:rPr>
              <w:t>ConfirmEditSGValues</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line="184" w:lineRule="exact"/>
              <w:ind w:left="107"/>
              <w:rPr>
                <w:sz w:val="20"/>
                <w:szCs w:val="20"/>
                <w:lang w:val="mn-MN"/>
              </w:rPr>
            </w:pPr>
            <w:r w:rsidRPr="00D84013">
              <w:rPr>
                <w:sz w:val="20"/>
                <w:szCs w:val="20"/>
                <w:lang w:val="mn-MN"/>
              </w:rPr>
              <w:t>Ажиллагааны параметрүүдийг тохируулах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ТОХИРГОО-ГРУПП-ХЯНАЛТ-ХОРИГ ангийн загвар</w:t>
            </w:r>
          </w:p>
          <w:p w:rsidR="000F30C1" w:rsidRPr="00D84013" w:rsidRDefault="000F30C1" w:rsidP="00211130">
            <w:pPr>
              <w:widowControl w:val="0"/>
              <w:numPr>
                <w:ilvl w:val="0"/>
                <w:numId w:val="51"/>
              </w:numPr>
              <w:tabs>
                <w:tab w:val="left" w:pos="1125"/>
              </w:tabs>
              <w:autoSpaceDE w:val="0"/>
              <w:autoSpaceDN w:val="0"/>
              <w:spacing w:before="98"/>
              <w:rPr>
                <w:sz w:val="20"/>
                <w:szCs w:val="20"/>
                <w:lang w:val="mn-MN"/>
              </w:rPr>
            </w:pPr>
            <w:r w:rsidRPr="00D84013">
              <w:rPr>
                <w:spacing w:val="5"/>
                <w:sz w:val="20"/>
                <w:szCs w:val="20"/>
                <w:lang w:val="mn-MN"/>
              </w:rPr>
              <w:t>ТГХХ ангийн үйлчилгээ</w:t>
            </w:r>
            <w:r w:rsidRPr="00D84013">
              <w:rPr>
                <w:sz w:val="20"/>
                <w:szCs w:val="20"/>
                <w:lang w:val="mn-MN"/>
              </w:rPr>
              <w:t xml:space="preserve"> </w:t>
            </w:r>
          </w:p>
          <w:p w:rsidR="000F30C1" w:rsidRPr="00D84013" w:rsidRDefault="000F30C1" w:rsidP="00211130">
            <w:pPr>
              <w:widowControl w:val="0"/>
              <w:numPr>
                <w:ilvl w:val="1"/>
                <w:numId w:val="51"/>
              </w:numPr>
              <w:tabs>
                <w:tab w:val="left" w:pos="1125"/>
                <w:tab w:val="left" w:pos="1127"/>
              </w:tabs>
              <w:autoSpaceDE w:val="0"/>
              <w:autoSpaceDN w:val="0"/>
              <w:spacing w:before="99"/>
              <w:rPr>
                <w:sz w:val="20"/>
                <w:szCs w:val="20"/>
                <w:lang w:val="mn-MN"/>
              </w:rPr>
            </w:pPr>
            <w:r w:rsidRPr="00D84013">
              <w:rPr>
                <w:spacing w:val="7"/>
                <w:sz w:val="20"/>
                <w:szCs w:val="20"/>
                <w:lang w:val="mn-MN"/>
              </w:rPr>
              <w:t>SelectEditSG</w:t>
            </w:r>
          </w:p>
          <w:p w:rsidR="000F30C1" w:rsidRPr="00D84013" w:rsidRDefault="000F30C1" w:rsidP="00211130">
            <w:pPr>
              <w:widowControl w:val="0"/>
              <w:numPr>
                <w:ilvl w:val="1"/>
                <w:numId w:val="51"/>
              </w:numPr>
              <w:tabs>
                <w:tab w:val="left" w:pos="1125"/>
                <w:tab w:val="left" w:pos="1127"/>
              </w:tabs>
              <w:autoSpaceDE w:val="0"/>
              <w:autoSpaceDN w:val="0"/>
              <w:spacing w:before="99"/>
              <w:rPr>
                <w:sz w:val="20"/>
                <w:szCs w:val="20"/>
                <w:lang w:val="mn-MN"/>
              </w:rPr>
            </w:pPr>
            <w:r w:rsidRPr="00D84013">
              <w:rPr>
                <w:spacing w:val="7"/>
                <w:sz w:val="20"/>
                <w:szCs w:val="20"/>
                <w:lang w:val="mn-MN"/>
              </w:rPr>
              <w:t>GetEditSGValue</w:t>
            </w:r>
          </w:p>
          <w:p w:rsidR="000F30C1" w:rsidRPr="00D84013" w:rsidRDefault="000F30C1" w:rsidP="00211130">
            <w:pPr>
              <w:widowControl w:val="0"/>
              <w:numPr>
                <w:ilvl w:val="1"/>
                <w:numId w:val="51"/>
              </w:numPr>
              <w:tabs>
                <w:tab w:val="left" w:pos="1125"/>
                <w:tab w:val="left" w:pos="1127"/>
              </w:tabs>
              <w:autoSpaceDE w:val="0"/>
              <w:autoSpaceDN w:val="0"/>
              <w:spacing w:before="100"/>
              <w:rPr>
                <w:sz w:val="20"/>
                <w:szCs w:val="20"/>
                <w:lang w:val="mn-MN"/>
              </w:rPr>
            </w:pPr>
            <w:r w:rsidRPr="00D84013">
              <w:rPr>
                <w:spacing w:val="7"/>
                <w:sz w:val="20"/>
                <w:szCs w:val="20"/>
                <w:lang w:val="mn-MN"/>
              </w:rPr>
              <w:t>SetEditSGValue</w:t>
            </w:r>
          </w:p>
          <w:p w:rsidR="000F30C1" w:rsidRPr="00D84013" w:rsidRDefault="000F30C1" w:rsidP="00211130">
            <w:pPr>
              <w:widowControl w:val="0"/>
              <w:numPr>
                <w:ilvl w:val="1"/>
                <w:numId w:val="51"/>
              </w:numPr>
              <w:tabs>
                <w:tab w:val="left" w:pos="1126"/>
                <w:tab w:val="left" w:pos="1127"/>
              </w:tabs>
              <w:autoSpaceDE w:val="0"/>
              <w:autoSpaceDN w:val="0"/>
              <w:spacing w:before="101"/>
              <w:rPr>
                <w:sz w:val="20"/>
                <w:szCs w:val="20"/>
                <w:lang w:val="mn-MN"/>
              </w:rPr>
            </w:pPr>
            <w:r w:rsidRPr="00D84013">
              <w:rPr>
                <w:spacing w:val="7"/>
                <w:sz w:val="20"/>
                <w:szCs w:val="20"/>
                <w:lang w:val="mn-MN"/>
              </w:rPr>
              <w:t>ConfirmEditSGValues</w:t>
            </w:r>
          </w:p>
          <w:p w:rsidR="000F30C1" w:rsidRPr="00D84013" w:rsidRDefault="000F30C1" w:rsidP="00211130">
            <w:pPr>
              <w:widowControl w:val="0"/>
              <w:numPr>
                <w:ilvl w:val="1"/>
                <w:numId w:val="51"/>
              </w:numPr>
              <w:tabs>
                <w:tab w:val="left" w:pos="1126"/>
                <w:tab w:val="left" w:pos="1127"/>
              </w:tabs>
              <w:autoSpaceDE w:val="0"/>
              <w:autoSpaceDN w:val="0"/>
              <w:spacing w:before="90"/>
              <w:rPr>
                <w:sz w:val="20"/>
                <w:szCs w:val="20"/>
                <w:lang w:val="mn-MN"/>
              </w:rPr>
            </w:pPr>
            <w:r w:rsidRPr="00D84013">
              <w:rPr>
                <w:spacing w:val="7"/>
                <w:sz w:val="20"/>
                <w:szCs w:val="20"/>
                <w:lang w:val="mn-MN"/>
              </w:rPr>
              <w:t>SelectActiveSG</w:t>
            </w:r>
          </w:p>
        </w:tc>
      </w:tr>
    </w:tbl>
    <w:p w:rsidR="000F30C1" w:rsidRPr="00D84013" w:rsidRDefault="000F30C1" w:rsidP="005347B6">
      <w:pPr>
        <w:rPr>
          <w:b/>
          <w:lang w:val="mn-MN"/>
        </w:rPr>
      </w:pPr>
    </w:p>
    <w:p w:rsidR="000F30C1" w:rsidRPr="00D84013" w:rsidRDefault="000F30C1" w:rsidP="005347B6">
      <w:pPr>
        <w:rPr>
          <w:b/>
          <w:lang w:val="mn-MN"/>
        </w:rPr>
      </w:pPr>
    </w:p>
    <w:p w:rsidR="000F30C1" w:rsidRDefault="000F30C1" w:rsidP="005347B6">
      <w:pPr>
        <w:rPr>
          <w:b/>
          <w:lang w:val="mn-MN"/>
        </w:rPr>
      </w:pPr>
    </w:p>
    <w:p w:rsidR="006A3E62" w:rsidRDefault="006A3E62" w:rsidP="005347B6">
      <w:pPr>
        <w:rPr>
          <w:b/>
          <w:lang w:val="mn-MN"/>
        </w:rPr>
      </w:pPr>
    </w:p>
    <w:p w:rsidR="006A3E62" w:rsidRDefault="006A3E62" w:rsidP="005347B6">
      <w:pPr>
        <w:rPr>
          <w:b/>
          <w:lang w:val="mn-MN"/>
        </w:rPr>
      </w:pPr>
    </w:p>
    <w:p w:rsidR="006A3E62" w:rsidRDefault="006A3E62" w:rsidP="005347B6">
      <w:pPr>
        <w:rPr>
          <w:b/>
          <w:lang w:val="mn-MN"/>
        </w:rPr>
      </w:pPr>
    </w:p>
    <w:p w:rsidR="006A3E62" w:rsidRPr="00D84013" w:rsidRDefault="006A3E62" w:rsidP="005347B6">
      <w:pPr>
        <w:rPr>
          <w:b/>
          <w:lang w:val="mn-MN"/>
        </w:rPr>
      </w:pPr>
    </w:p>
    <w:p w:rsidR="000F30C1" w:rsidRPr="00D84013" w:rsidRDefault="000F30C1" w:rsidP="000F30C1">
      <w:pPr>
        <w:jc w:val="center"/>
        <w:rPr>
          <w:b/>
          <w:lang w:val="mn-MN"/>
        </w:rPr>
      </w:pPr>
      <w:r w:rsidRPr="00D84013">
        <w:rPr>
          <w:b/>
          <w:lang w:val="mn-MN"/>
        </w:rPr>
        <w:t>Table 14 – Use case vs. IEC 61850 – Service table</w:t>
      </w:r>
    </w:p>
    <w:tbl>
      <w:tblPr>
        <w:tblStyle w:val="TableGrid"/>
        <w:tblW w:w="0" w:type="auto"/>
        <w:tblLook w:val="04A0" w:firstRow="1" w:lastRow="0" w:firstColumn="1" w:lastColumn="0" w:noHBand="0" w:noVBand="1"/>
      </w:tblPr>
      <w:tblGrid>
        <w:gridCol w:w="1798"/>
        <w:gridCol w:w="1912"/>
        <w:gridCol w:w="1470"/>
        <w:gridCol w:w="4396"/>
      </w:tblGrid>
      <w:tr w:rsidR="000F30C1" w:rsidRPr="00D84013" w:rsidTr="00211BD4">
        <w:tc>
          <w:tcPr>
            <w:tcW w:w="1798" w:type="dxa"/>
          </w:tcPr>
          <w:p w:rsidR="000F30C1" w:rsidRPr="00D84013" w:rsidRDefault="000F30C1" w:rsidP="00211BD4">
            <w:pPr>
              <w:pStyle w:val="TableParagraph"/>
              <w:ind w:left="489" w:right="490"/>
              <w:jc w:val="center"/>
              <w:rPr>
                <w:b/>
                <w:sz w:val="20"/>
                <w:szCs w:val="20"/>
                <w:lang w:val="mn-MN"/>
              </w:rPr>
            </w:pPr>
            <w:r w:rsidRPr="00D84013">
              <w:rPr>
                <w:b/>
                <w:sz w:val="20"/>
                <w:szCs w:val="20"/>
                <w:lang w:val="mn-MN"/>
              </w:rPr>
              <w:t>Area</w:t>
            </w:r>
          </w:p>
        </w:tc>
        <w:tc>
          <w:tcPr>
            <w:tcW w:w="1912" w:type="dxa"/>
          </w:tcPr>
          <w:p w:rsidR="000F30C1" w:rsidRPr="00D84013" w:rsidRDefault="000F30C1" w:rsidP="00211BD4">
            <w:pPr>
              <w:pStyle w:val="TableParagraph"/>
              <w:ind w:left="142" w:right="133"/>
              <w:jc w:val="center"/>
              <w:rPr>
                <w:b/>
                <w:sz w:val="20"/>
                <w:szCs w:val="20"/>
                <w:lang w:val="mn-MN"/>
              </w:rPr>
            </w:pPr>
            <w:r w:rsidRPr="00D84013">
              <w:rPr>
                <w:b/>
                <w:sz w:val="20"/>
                <w:szCs w:val="20"/>
                <w:lang w:val="mn-MN"/>
              </w:rPr>
              <w:t>Use case</w:t>
            </w:r>
          </w:p>
        </w:tc>
        <w:tc>
          <w:tcPr>
            <w:tcW w:w="1470" w:type="dxa"/>
          </w:tcPr>
          <w:p w:rsidR="000F30C1" w:rsidRPr="00D84013" w:rsidRDefault="000F30C1" w:rsidP="00211BD4">
            <w:pPr>
              <w:pStyle w:val="TableParagraph"/>
              <w:ind w:left="412" w:right="61" w:hanging="124"/>
              <w:rPr>
                <w:b/>
                <w:sz w:val="20"/>
                <w:szCs w:val="20"/>
                <w:lang w:val="mn-MN"/>
              </w:rPr>
            </w:pPr>
            <w:r w:rsidRPr="00D84013">
              <w:rPr>
                <w:b/>
                <w:sz w:val="20"/>
                <w:szCs w:val="20"/>
                <w:lang w:val="mn-MN"/>
              </w:rPr>
              <w:t>Access type</w:t>
            </w:r>
          </w:p>
        </w:tc>
        <w:tc>
          <w:tcPr>
            <w:tcW w:w="4396" w:type="dxa"/>
          </w:tcPr>
          <w:p w:rsidR="000F30C1" w:rsidRPr="00D84013" w:rsidRDefault="000F30C1" w:rsidP="00211BD4">
            <w:pPr>
              <w:pStyle w:val="TableParagraph"/>
              <w:ind w:left="323" w:right="319"/>
              <w:jc w:val="center"/>
              <w:rPr>
                <w:b/>
                <w:sz w:val="20"/>
                <w:szCs w:val="20"/>
                <w:lang w:val="mn-MN"/>
              </w:rPr>
            </w:pPr>
            <w:r w:rsidRPr="00D84013">
              <w:rPr>
                <w:b/>
                <w:sz w:val="20"/>
                <w:szCs w:val="20"/>
                <w:lang w:val="mn-MN"/>
              </w:rPr>
              <w:t>IEC 61850-7-2 service involved</w:t>
            </w:r>
          </w:p>
        </w:tc>
      </w:tr>
      <w:tr w:rsidR="000F30C1" w:rsidRPr="00D84013" w:rsidTr="00211BD4">
        <w:tc>
          <w:tcPr>
            <w:tcW w:w="1798" w:type="dxa"/>
          </w:tcPr>
          <w:p w:rsidR="000F30C1" w:rsidRPr="00D84013" w:rsidRDefault="000F30C1" w:rsidP="00211BD4">
            <w:pPr>
              <w:pStyle w:val="TableParagraph"/>
              <w:ind w:left="107"/>
              <w:rPr>
                <w:sz w:val="20"/>
                <w:szCs w:val="20"/>
                <w:lang w:val="mn-MN"/>
              </w:rPr>
            </w:pPr>
            <w:r w:rsidRPr="00D84013">
              <w:rPr>
                <w:sz w:val="20"/>
                <w:szCs w:val="20"/>
                <w:lang w:val="mn-MN"/>
              </w:rPr>
              <w:t>Telecontrol</w:t>
            </w: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Acquisition of status</w:t>
            </w:r>
          </w:p>
        </w:tc>
        <w:tc>
          <w:tcPr>
            <w:tcW w:w="1470" w:type="dxa"/>
          </w:tcPr>
          <w:p w:rsidR="000F30C1" w:rsidRPr="00D84013" w:rsidRDefault="000F30C1" w:rsidP="00211BD4">
            <w:pPr>
              <w:pStyle w:val="TableParagraph"/>
              <w:ind w:left="106"/>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52"/>
              </w:numPr>
              <w:tabs>
                <w:tab w:val="left" w:pos="786"/>
                <w:tab w:val="left" w:pos="787"/>
              </w:tabs>
              <w:spacing w:before="60"/>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52"/>
              </w:numPr>
              <w:tabs>
                <w:tab w:val="left" w:pos="786"/>
                <w:tab w:val="left" w:pos="787"/>
              </w:tabs>
              <w:spacing w:before="99"/>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Acquisition of measurement</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53"/>
              </w:numPr>
              <w:tabs>
                <w:tab w:val="left" w:pos="786"/>
                <w:tab w:val="left" w:pos="787"/>
              </w:tabs>
              <w:spacing w:before="60"/>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Acquisition of alarms</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54"/>
              </w:numPr>
              <w:tabs>
                <w:tab w:val="left" w:pos="786"/>
                <w:tab w:val="left" w:pos="787"/>
              </w:tabs>
              <w:spacing w:before="61"/>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54"/>
              </w:numPr>
              <w:tabs>
                <w:tab w:val="left" w:pos="786"/>
                <w:tab w:val="left" w:pos="787"/>
              </w:tabs>
              <w:spacing w:before="98"/>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42" w:right="141"/>
              <w:jc w:val="center"/>
              <w:rPr>
                <w:sz w:val="20"/>
                <w:szCs w:val="20"/>
                <w:lang w:val="mn-MN"/>
              </w:rPr>
            </w:pPr>
            <w:r w:rsidRPr="00D84013">
              <w:rPr>
                <w:sz w:val="20"/>
                <w:szCs w:val="20"/>
                <w:lang w:val="mn-MN"/>
              </w:rPr>
              <w:t>Remote control</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CONTROL class model</w:t>
            </w:r>
          </w:p>
          <w:p w:rsidR="000F30C1" w:rsidRPr="00D84013" w:rsidRDefault="000F30C1" w:rsidP="00211130">
            <w:pPr>
              <w:pStyle w:val="TableParagraph"/>
              <w:numPr>
                <w:ilvl w:val="0"/>
                <w:numId w:val="55"/>
              </w:numPr>
              <w:tabs>
                <w:tab w:val="left" w:pos="786"/>
                <w:tab w:val="left" w:pos="787"/>
              </w:tabs>
              <w:spacing w:before="61"/>
              <w:ind w:hanging="342"/>
              <w:rPr>
                <w:sz w:val="20"/>
                <w:szCs w:val="20"/>
                <w:lang w:val="mn-MN"/>
              </w:rPr>
            </w:pPr>
            <w:r w:rsidRPr="00D84013">
              <w:rPr>
                <w:spacing w:val="6"/>
                <w:sz w:val="20"/>
                <w:szCs w:val="20"/>
                <w:lang w:val="mn-MN"/>
              </w:rPr>
              <w:t xml:space="preserve">Control </w:t>
            </w:r>
            <w:r w:rsidRPr="00D84013">
              <w:rPr>
                <w:spacing w:val="5"/>
                <w:sz w:val="20"/>
                <w:szCs w:val="20"/>
                <w:lang w:val="mn-MN"/>
              </w:rPr>
              <w:t xml:space="preserve">with </w:t>
            </w:r>
            <w:r w:rsidRPr="00D84013">
              <w:rPr>
                <w:spacing w:val="6"/>
                <w:sz w:val="20"/>
                <w:szCs w:val="20"/>
                <w:lang w:val="mn-MN"/>
              </w:rPr>
              <w:t>normal</w:t>
            </w:r>
            <w:r w:rsidRPr="00D84013">
              <w:rPr>
                <w:spacing w:val="37"/>
                <w:sz w:val="20"/>
                <w:szCs w:val="20"/>
                <w:lang w:val="mn-MN"/>
              </w:rPr>
              <w:t xml:space="preserve"> </w:t>
            </w:r>
            <w:r w:rsidRPr="00D84013">
              <w:rPr>
                <w:spacing w:val="7"/>
                <w:sz w:val="20"/>
                <w:szCs w:val="20"/>
                <w:lang w:val="mn-MN"/>
              </w:rPr>
              <w:t>security</w:t>
            </w:r>
          </w:p>
          <w:p w:rsidR="000F30C1" w:rsidRPr="00D84013" w:rsidRDefault="000F30C1" w:rsidP="00211130">
            <w:pPr>
              <w:pStyle w:val="TableParagraph"/>
              <w:numPr>
                <w:ilvl w:val="0"/>
                <w:numId w:val="55"/>
              </w:numPr>
              <w:tabs>
                <w:tab w:val="left" w:pos="786"/>
                <w:tab w:val="left" w:pos="787"/>
              </w:tabs>
              <w:spacing w:before="98"/>
              <w:ind w:hanging="342"/>
              <w:rPr>
                <w:sz w:val="20"/>
                <w:szCs w:val="20"/>
                <w:lang w:val="mn-MN"/>
              </w:rPr>
            </w:pPr>
            <w:r w:rsidRPr="00D84013">
              <w:rPr>
                <w:spacing w:val="6"/>
                <w:sz w:val="20"/>
                <w:szCs w:val="20"/>
                <w:lang w:val="mn-MN"/>
              </w:rPr>
              <w:t xml:space="preserve">Control </w:t>
            </w:r>
            <w:r w:rsidRPr="00D84013">
              <w:rPr>
                <w:spacing w:val="5"/>
                <w:sz w:val="20"/>
                <w:szCs w:val="20"/>
                <w:lang w:val="mn-MN"/>
              </w:rPr>
              <w:t xml:space="preserve">with </w:t>
            </w:r>
            <w:r w:rsidRPr="00D84013">
              <w:rPr>
                <w:spacing w:val="6"/>
                <w:sz w:val="20"/>
                <w:szCs w:val="20"/>
                <w:lang w:val="mn-MN"/>
              </w:rPr>
              <w:t>enhanced</w:t>
            </w:r>
            <w:r w:rsidRPr="00D84013">
              <w:rPr>
                <w:spacing w:val="36"/>
                <w:sz w:val="20"/>
                <w:szCs w:val="20"/>
                <w:lang w:val="mn-MN"/>
              </w:rPr>
              <w:t xml:space="preserve"> </w:t>
            </w:r>
            <w:r w:rsidRPr="00D84013">
              <w:rPr>
                <w:spacing w:val="6"/>
                <w:sz w:val="20"/>
                <w:szCs w:val="20"/>
                <w:lang w:val="mn-MN"/>
              </w:rPr>
              <w:t>security</w:t>
            </w:r>
          </w:p>
          <w:p w:rsidR="000F30C1" w:rsidRPr="00D84013" w:rsidRDefault="000F30C1" w:rsidP="00211130">
            <w:pPr>
              <w:pStyle w:val="TableParagraph"/>
              <w:numPr>
                <w:ilvl w:val="0"/>
                <w:numId w:val="55"/>
              </w:numPr>
              <w:tabs>
                <w:tab w:val="left" w:pos="786"/>
                <w:tab w:val="left" w:pos="787"/>
              </w:tabs>
              <w:spacing w:before="99"/>
              <w:ind w:hanging="342"/>
              <w:rPr>
                <w:sz w:val="20"/>
                <w:szCs w:val="20"/>
                <w:lang w:val="mn-MN"/>
              </w:rPr>
            </w:pPr>
            <w:r w:rsidRPr="00D84013">
              <w:rPr>
                <w:spacing w:val="6"/>
                <w:sz w:val="20"/>
                <w:szCs w:val="20"/>
                <w:lang w:val="mn-MN"/>
              </w:rPr>
              <w:t>Time activated</w:t>
            </w:r>
            <w:r w:rsidRPr="00D84013">
              <w:rPr>
                <w:spacing w:val="24"/>
                <w:sz w:val="20"/>
                <w:szCs w:val="20"/>
                <w:lang w:val="mn-MN"/>
              </w:rPr>
              <w:t xml:space="preserve"> </w:t>
            </w:r>
            <w:r w:rsidRPr="00D84013">
              <w:rPr>
                <w:spacing w:val="7"/>
                <w:sz w:val="20"/>
                <w:szCs w:val="20"/>
                <w:lang w:val="mn-MN"/>
              </w:rPr>
              <w:t>operate</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Sending setpoint</w:t>
            </w:r>
          </w:p>
        </w:tc>
        <w:tc>
          <w:tcPr>
            <w:tcW w:w="1470" w:type="dxa"/>
          </w:tcPr>
          <w:p w:rsidR="000F30C1" w:rsidRPr="00D84013" w:rsidRDefault="000F30C1" w:rsidP="00211BD4">
            <w:pPr>
              <w:pStyle w:val="TableParagraph"/>
              <w:ind w:left="106"/>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56"/>
              </w:numPr>
              <w:tabs>
                <w:tab w:val="left" w:pos="786"/>
                <w:tab w:val="left" w:pos="787"/>
              </w:tabs>
              <w:spacing w:before="60"/>
              <w:ind w:hanging="342"/>
              <w:rPr>
                <w:sz w:val="20"/>
                <w:szCs w:val="20"/>
                <w:lang w:val="mn-MN"/>
              </w:rPr>
            </w:pPr>
            <w:r w:rsidRPr="00D84013">
              <w:rPr>
                <w:spacing w:val="5"/>
                <w:sz w:val="20"/>
                <w:szCs w:val="20"/>
                <w:lang w:val="mn-MN"/>
              </w:rPr>
              <w:t>SGCB class</w:t>
            </w:r>
            <w:r w:rsidRPr="00D84013">
              <w:rPr>
                <w:spacing w:val="28"/>
                <w:sz w:val="20"/>
                <w:szCs w:val="20"/>
                <w:lang w:val="mn-MN"/>
              </w:rPr>
              <w:t xml:space="preserve"> </w:t>
            </w:r>
            <w:r w:rsidRPr="00D84013">
              <w:rPr>
                <w:spacing w:val="6"/>
                <w:sz w:val="20"/>
                <w:szCs w:val="20"/>
                <w:lang w:val="mn-MN"/>
              </w:rPr>
              <w:t>services</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line="184" w:lineRule="exact"/>
              <w:ind w:left="107"/>
              <w:rPr>
                <w:sz w:val="20"/>
                <w:szCs w:val="20"/>
                <w:lang w:val="mn-MN"/>
              </w:rPr>
            </w:pPr>
            <w:r w:rsidRPr="00D84013">
              <w:rPr>
                <w:sz w:val="20"/>
                <w:szCs w:val="20"/>
                <w:lang w:val="mn-MN"/>
              </w:rPr>
              <w:t>General</w:t>
            </w:r>
          </w:p>
          <w:p w:rsidR="000F30C1" w:rsidRPr="00D84013" w:rsidRDefault="000F30C1" w:rsidP="00211BD4">
            <w:pPr>
              <w:pStyle w:val="TableParagraph"/>
              <w:spacing w:before="0" w:line="184" w:lineRule="exact"/>
              <w:ind w:left="107"/>
              <w:rPr>
                <w:sz w:val="20"/>
                <w:szCs w:val="20"/>
                <w:lang w:val="mn-MN"/>
              </w:rPr>
            </w:pPr>
            <w:r w:rsidRPr="00D84013">
              <w:rPr>
                <w:sz w:val="20"/>
                <w:szCs w:val="20"/>
                <w:lang w:val="mn-MN"/>
              </w:rPr>
              <w:t>interrogation</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57"/>
              </w:numPr>
              <w:tabs>
                <w:tab w:val="left" w:pos="786"/>
                <w:tab w:val="left" w:pos="787"/>
              </w:tabs>
              <w:spacing w:before="60"/>
              <w:ind w:hanging="342"/>
              <w:rPr>
                <w:sz w:val="20"/>
                <w:szCs w:val="20"/>
                <w:lang w:val="mn-MN"/>
              </w:rPr>
            </w:pPr>
            <w:r w:rsidRPr="00D84013">
              <w:rPr>
                <w:spacing w:val="3"/>
                <w:sz w:val="20"/>
                <w:szCs w:val="20"/>
                <w:lang w:val="mn-MN"/>
              </w:rPr>
              <w:t xml:space="preserve">GI </w:t>
            </w:r>
            <w:r w:rsidRPr="00D84013">
              <w:rPr>
                <w:sz w:val="20"/>
                <w:szCs w:val="20"/>
                <w:lang w:val="mn-MN"/>
              </w:rPr>
              <w:t>–</w:t>
            </w:r>
            <w:r w:rsidRPr="00D84013">
              <w:rPr>
                <w:spacing w:val="29"/>
                <w:sz w:val="20"/>
                <w:szCs w:val="20"/>
                <w:lang w:val="mn-MN"/>
              </w:rPr>
              <w:t xml:space="preserve"> </w:t>
            </w:r>
            <w:r w:rsidRPr="00D84013">
              <w:rPr>
                <w:spacing w:val="7"/>
                <w:sz w:val="20"/>
                <w:szCs w:val="20"/>
                <w:lang w:val="mn-MN"/>
              </w:rPr>
              <w:t>general-interrogation</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Control authority</w:t>
            </w:r>
          </w:p>
          <w:p w:rsidR="000F30C1" w:rsidRPr="00D84013" w:rsidRDefault="000F30C1" w:rsidP="00211BD4">
            <w:pPr>
              <w:pStyle w:val="TableParagraph"/>
              <w:spacing w:before="0"/>
              <w:ind w:left="107"/>
              <w:rPr>
                <w:sz w:val="20"/>
                <w:szCs w:val="20"/>
                <w:lang w:val="mn-MN"/>
              </w:rPr>
            </w:pPr>
            <w:r w:rsidRPr="00D84013">
              <w:rPr>
                <w:sz w:val="20"/>
                <w:szCs w:val="20"/>
                <w:lang w:val="mn-MN"/>
              </w:rPr>
              <w:t>management</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323" w:right="411"/>
              <w:jc w:val="center"/>
              <w:rPr>
                <w:sz w:val="20"/>
                <w:szCs w:val="20"/>
                <w:lang w:val="mn-MN"/>
              </w:rPr>
            </w:pPr>
            <w:r w:rsidRPr="00D84013">
              <w:rPr>
                <w:sz w:val="20"/>
                <w:szCs w:val="20"/>
                <w:lang w:val="mn-MN"/>
              </w:rPr>
              <w:t>Handled as an application as per IEC 61850-7-4:2010, Annex B</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Telemonitoring blocking</w:t>
            </w:r>
          </w:p>
        </w:tc>
        <w:tc>
          <w:tcPr>
            <w:tcW w:w="1470" w:type="dxa"/>
          </w:tcPr>
          <w:p w:rsidR="000F30C1" w:rsidRPr="00D84013" w:rsidRDefault="000F30C1" w:rsidP="00211BD4">
            <w:pPr>
              <w:pStyle w:val="TableParagraph"/>
              <w:spacing w:before="58"/>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spacing w:before="58"/>
              <w:ind w:left="106" w:right="359"/>
              <w:rPr>
                <w:sz w:val="20"/>
                <w:szCs w:val="20"/>
                <w:lang w:val="mn-MN"/>
              </w:rPr>
            </w:pPr>
            <w:r w:rsidRPr="00D84013">
              <w:rPr>
                <w:sz w:val="20"/>
                <w:szCs w:val="20"/>
                <w:lang w:val="mn-MN"/>
              </w:rPr>
              <w:t xml:space="preserve">Not available in IEC 61850-7-2:2010, described in </w:t>
            </w:r>
            <w:hyperlink w:anchor="_bookmark176" w:history="1">
              <w:r w:rsidRPr="00D84013">
                <w:rPr>
                  <w:sz w:val="20"/>
                  <w:szCs w:val="20"/>
                  <w:lang w:val="mn-MN"/>
                </w:rPr>
                <w:t>7.1.3.6.9.</w:t>
              </w:r>
            </w:hyperlink>
            <w:r w:rsidRPr="00D84013">
              <w:rPr>
                <w:sz w:val="20"/>
                <w:szCs w:val="20"/>
                <w:lang w:val="mn-MN"/>
              </w:rPr>
              <w:t xml:space="preserve"> Handled as an application.</w:t>
            </w:r>
          </w:p>
        </w:tc>
      </w:tr>
      <w:tr w:rsidR="000F30C1" w:rsidRPr="00D84013" w:rsidTr="00211BD4">
        <w:tc>
          <w:tcPr>
            <w:tcW w:w="1798"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Disturbance</w:t>
            </w:r>
          </w:p>
        </w:tc>
        <w:tc>
          <w:tcPr>
            <w:tcW w:w="1912"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Getting list of disturbance or fault records</w:t>
            </w:r>
          </w:p>
        </w:tc>
        <w:tc>
          <w:tcPr>
            <w:tcW w:w="1470"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Direct</w:t>
            </w:r>
          </w:p>
        </w:tc>
        <w:tc>
          <w:tcPr>
            <w:tcW w:w="4396" w:type="dxa"/>
          </w:tcPr>
          <w:p w:rsidR="000F30C1" w:rsidRPr="00D84013" w:rsidRDefault="000F30C1" w:rsidP="00211BD4">
            <w:pPr>
              <w:pStyle w:val="TableParagraph"/>
              <w:spacing w:before="58"/>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58"/>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BD4">
            <w:pPr>
              <w:pStyle w:val="TableParagraph"/>
              <w:tabs>
                <w:tab w:val="left" w:pos="1125"/>
              </w:tabs>
              <w:spacing w:before="99"/>
              <w:ind w:left="786"/>
              <w:rPr>
                <w:sz w:val="20"/>
                <w:szCs w:val="20"/>
                <w:lang w:val="mn-MN"/>
              </w:rPr>
            </w:pPr>
            <w:r w:rsidRPr="00D84013">
              <w:rPr>
                <w:sz w:val="20"/>
                <w:szCs w:val="20"/>
                <w:lang w:val="mn-MN"/>
              </w:rPr>
              <w:t>–</w:t>
            </w:r>
            <w:r w:rsidRPr="00D84013">
              <w:rPr>
                <w:sz w:val="20"/>
                <w:szCs w:val="20"/>
                <w:lang w:val="mn-MN"/>
              </w:rPr>
              <w:tab/>
              <w:t>GetServerDirectory(FILE)</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before="58" w:line="184" w:lineRule="exact"/>
              <w:ind w:left="107"/>
              <w:rPr>
                <w:sz w:val="20"/>
                <w:szCs w:val="20"/>
                <w:lang w:val="mn-MN"/>
              </w:rPr>
            </w:pPr>
            <w:r w:rsidRPr="00D84013">
              <w:rPr>
                <w:sz w:val="20"/>
                <w:szCs w:val="20"/>
                <w:lang w:val="mn-MN"/>
              </w:rPr>
              <w:t>Getting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disturbance or fault records corresponding to a given</w:t>
            </w:r>
          </w:p>
          <w:p w:rsidR="000F30C1" w:rsidRPr="00D84013" w:rsidRDefault="000F30C1" w:rsidP="00211BD4">
            <w:pPr>
              <w:pStyle w:val="TableParagraph"/>
              <w:spacing w:before="0" w:line="183" w:lineRule="exact"/>
              <w:ind w:left="107"/>
              <w:rPr>
                <w:sz w:val="20"/>
                <w:szCs w:val="20"/>
                <w:lang w:val="mn-MN"/>
              </w:rPr>
            </w:pPr>
            <w:r w:rsidRPr="00D84013">
              <w:rPr>
                <w:sz w:val="20"/>
                <w:szCs w:val="20"/>
                <w:lang w:val="mn-MN"/>
              </w:rPr>
              <w:t>period of time</w:t>
            </w:r>
          </w:p>
        </w:tc>
        <w:tc>
          <w:tcPr>
            <w:tcW w:w="1470"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Direct</w:t>
            </w:r>
          </w:p>
        </w:tc>
        <w:tc>
          <w:tcPr>
            <w:tcW w:w="4396" w:type="dxa"/>
          </w:tcPr>
          <w:p w:rsidR="000F30C1" w:rsidRPr="00D84013" w:rsidRDefault="000F30C1" w:rsidP="00211BD4">
            <w:pPr>
              <w:pStyle w:val="TableParagraph"/>
              <w:spacing w:before="58"/>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59"/>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59"/>
              </w:numPr>
              <w:tabs>
                <w:tab w:val="left" w:pos="1126"/>
                <w:tab w:val="left" w:pos="1127"/>
              </w:tabs>
              <w:spacing w:before="99"/>
              <w:ind w:hanging="341"/>
              <w:rPr>
                <w:sz w:val="20"/>
                <w:szCs w:val="20"/>
                <w:lang w:val="mn-MN"/>
              </w:rPr>
            </w:pPr>
            <w:r w:rsidRPr="00D84013">
              <w:rPr>
                <w:sz w:val="20"/>
                <w:szCs w:val="20"/>
                <w:lang w:val="mn-MN"/>
              </w:rPr>
              <w:t>GetServerDirectory(FILE)</w:t>
            </w:r>
          </w:p>
          <w:p w:rsidR="000F30C1" w:rsidRPr="00D84013" w:rsidRDefault="000F30C1" w:rsidP="00211130">
            <w:pPr>
              <w:pStyle w:val="TableParagraph"/>
              <w:numPr>
                <w:ilvl w:val="1"/>
                <w:numId w:val="59"/>
              </w:numPr>
              <w:tabs>
                <w:tab w:val="left" w:pos="1126"/>
                <w:tab w:val="left" w:pos="1127"/>
              </w:tabs>
              <w:spacing w:before="99"/>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59"/>
              </w:numPr>
              <w:tabs>
                <w:tab w:val="left" w:pos="1126"/>
                <w:tab w:val="left" w:pos="1127"/>
              </w:tabs>
              <w:spacing w:before="100"/>
              <w:ind w:hanging="341"/>
              <w:rPr>
                <w:sz w:val="20"/>
                <w:szCs w:val="20"/>
                <w:lang w:val="mn-MN"/>
              </w:rPr>
            </w:pPr>
            <w:r w:rsidRPr="00D84013">
              <w:rPr>
                <w:spacing w:val="7"/>
                <w:sz w:val="20"/>
                <w:szCs w:val="20"/>
                <w:lang w:val="mn-MN"/>
              </w:rPr>
              <w:t>GetFile</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line="184" w:lineRule="exact"/>
              <w:ind w:left="107"/>
              <w:rPr>
                <w:sz w:val="20"/>
                <w:szCs w:val="20"/>
                <w:lang w:val="mn-MN"/>
              </w:rPr>
            </w:pPr>
            <w:r w:rsidRPr="00D84013">
              <w:rPr>
                <w:sz w:val="20"/>
                <w:szCs w:val="20"/>
                <w:lang w:val="mn-MN"/>
              </w:rPr>
              <w:t>Getting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disturbance or fault records</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for one given device</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60"/>
              </w:numPr>
              <w:tabs>
                <w:tab w:val="left" w:pos="786"/>
                <w:tab w:val="left" w:pos="787"/>
              </w:tabs>
              <w:spacing w:before="59"/>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0"/>
              </w:numPr>
              <w:tabs>
                <w:tab w:val="left" w:pos="1126"/>
                <w:tab w:val="left" w:pos="1127"/>
              </w:tabs>
              <w:spacing w:before="100"/>
              <w:ind w:hanging="341"/>
              <w:rPr>
                <w:sz w:val="20"/>
                <w:szCs w:val="20"/>
                <w:lang w:val="mn-MN"/>
              </w:rPr>
            </w:pPr>
            <w:r w:rsidRPr="00D84013">
              <w:rPr>
                <w:sz w:val="20"/>
                <w:szCs w:val="20"/>
                <w:lang w:val="mn-MN"/>
              </w:rPr>
              <w:t>GetServerDirectory(FILE)</w:t>
            </w:r>
          </w:p>
          <w:p w:rsidR="000F30C1" w:rsidRPr="00D84013" w:rsidRDefault="000F30C1" w:rsidP="00211130">
            <w:pPr>
              <w:pStyle w:val="TableParagraph"/>
              <w:numPr>
                <w:ilvl w:val="1"/>
                <w:numId w:val="60"/>
              </w:numPr>
              <w:tabs>
                <w:tab w:val="left" w:pos="1126"/>
                <w:tab w:val="left" w:pos="1127"/>
              </w:tabs>
              <w:spacing w:before="100"/>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60"/>
              </w:numPr>
              <w:tabs>
                <w:tab w:val="left" w:pos="1126"/>
                <w:tab w:val="left" w:pos="1127"/>
              </w:tabs>
              <w:spacing w:before="99"/>
              <w:ind w:hanging="341"/>
              <w:rPr>
                <w:sz w:val="20"/>
                <w:szCs w:val="20"/>
                <w:lang w:val="mn-MN"/>
              </w:rPr>
            </w:pPr>
            <w:r w:rsidRPr="00D84013">
              <w:rPr>
                <w:spacing w:val="7"/>
                <w:sz w:val="20"/>
                <w:szCs w:val="20"/>
                <w:lang w:val="mn-MN"/>
              </w:rPr>
              <w:t>GetFile</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before="58" w:line="184" w:lineRule="exact"/>
              <w:ind w:left="107"/>
              <w:rPr>
                <w:sz w:val="20"/>
                <w:szCs w:val="20"/>
                <w:lang w:val="mn-MN"/>
              </w:rPr>
            </w:pPr>
            <w:r w:rsidRPr="00D84013">
              <w:rPr>
                <w:sz w:val="20"/>
                <w:szCs w:val="20"/>
                <w:lang w:val="mn-MN"/>
              </w:rPr>
              <w:t>Sending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disturbance or fault records</w:t>
            </w:r>
          </w:p>
        </w:tc>
        <w:tc>
          <w:tcPr>
            <w:tcW w:w="1470"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Direct</w:t>
            </w: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107"/>
              <w:ind w:left="107" w:right="61"/>
              <w:rPr>
                <w:sz w:val="20"/>
                <w:szCs w:val="20"/>
                <w:lang w:val="mn-MN"/>
              </w:rPr>
            </w:pPr>
            <w:r w:rsidRPr="00D84013">
              <w:rPr>
                <w:sz w:val="20"/>
                <w:szCs w:val="20"/>
                <w:lang w:val="mn-MN"/>
              </w:rPr>
              <w:t>Direct / Indirect</w:t>
            </w:r>
          </w:p>
        </w:tc>
        <w:tc>
          <w:tcPr>
            <w:tcW w:w="4396" w:type="dxa"/>
          </w:tcPr>
          <w:p w:rsidR="000F30C1" w:rsidRPr="00D84013" w:rsidRDefault="000F30C1" w:rsidP="00211BD4">
            <w:pPr>
              <w:pStyle w:val="TableParagraph"/>
              <w:spacing w:before="58"/>
              <w:ind w:left="159"/>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61"/>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BD4">
            <w:pPr>
              <w:pStyle w:val="TableParagraph"/>
              <w:tabs>
                <w:tab w:val="left" w:pos="1126"/>
              </w:tabs>
              <w:spacing w:before="99"/>
              <w:ind w:left="786"/>
              <w:rPr>
                <w:sz w:val="20"/>
                <w:szCs w:val="20"/>
                <w:lang w:val="mn-MN"/>
              </w:rPr>
            </w:pPr>
            <w:r w:rsidRPr="00D84013">
              <w:rPr>
                <w:sz w:val="20"/>
                <w:szCs w:val="20"/>
                <w:lang w:val="mn-MN"/>
              </w:rPr>
              <w:t>–</w:t>
            </w:r>
            <w:r w:rsidRPr="00D84013">
              <w:rPr>
                <w:sz w:val="20"/>
                <w:szCs w:val="20"/>
                <w:lang w:val="mn-MN"/>
              </w:rPr>
              <w:tab/>
            </w:r>
            <w:r w:rsidRPr="00D84013">
              <w:rPr>
                <w:spacing w:val="6"/>
                <w:sz w:val="20"/>
                <w:szCs w:val="20"/>
                <w:lang w:val="mn-MN"/>
              </w:rPr>
              <w:t>SetFile</w:t>
            </w:r>
          </w:p>
          <w:p w:rsidR="000F30C1" w:rsidRPr="00D84013" w:rsidRDefault="000F30C1" w:rsidP="00211BD4">
            <w:pPr>
              <w:pStyle w:val="TableParagraph"/>
              <w:spacing w:before="159"/>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61"/>
              </w:numPr>
              <w:tabs>
                <w:tab w:val="left" w:pos="786"/>
                <w:tab w:val="left" w:pos="787"/>
              </w:tabs>
              <w:spacing w:before="61"/>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61"/>
              </w:numPr>
              <w:tabs>
                <w:tab w:val="left" w:pos="786"/>
                <w:tab w:val="left" w:pos="787"/>
              </w:tabs>
              <w:spacing w:before="98"/>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Pr>
                <w:sz w:val="20"/>
                <w:szCs w:val="20"/>
                <w:lang w:val="mn-MN"/>
              </w:rPr>
            </w:pPr>
            <w:r w:rsidRPr="00D84013">
              <w:rPr>
                <w:sz w:val="20"/>
                <w:szCs w:val="20"/>
                <w:lang w:val="mn-MN"/>
              </w:rPr>
              <w:t>Getting</w:t>
            </w:r>
          </w:p>
          <w:p w:rsidR="000F30C1" w:rsidRPr="00D84013" w:rsidRDefault="000F30C1" w:rsidP="00211BD4">
            <w:pPr>
              <w:pStyle w:val="TableParagraph"/>
              <w:spacing w:before="1"/>
              <w:ind w:left="107" w:right="192"/>
              <w:rPr>
                <w:sz w:val="20"/>
                <w:szCs w:val="20"/>
                <w:lang w:val="mn-MN"/>
              </w:rPr>
            </w:pPr>
            <w:r w:rsidRPr="00D84013">
              <w:rPr>
                <w:sz w:val="20"/>
                <w:szCs w:val="20"/>
                <w:lang w:val="mn-MN"/>
              </w:rPr>
              <w:t>configuration recording</w:t>
            </w:r>
          </w:p>
          <w:p w:rsidR="000F30C1" w:rsidRPr="00D84013" w:rsidRDefault="000F30C1" w:rsidP="00211BD4">
            <w:pPr>
              <w:pStyle w:val="TableParagraph"/>
              <w:spacing w:before="0" w:line="183" w:lineRule="exact"/>
              <w:ind w:left="107"/>
              <w:rPr>
                <w:sz w:val="20"/>
                <w:szCs w:val="20"/>
                <w:lang w:val="mn-MN"/>
              </w:rPr>
            </w:pPr>
            <w:r w:rsidRPr="00D84013">
              <w:rPr>
                <w:sz w:val="20"/>
                <w:szCs w:val="20"/>
                <w:lang w:val="mn-MN"/>
              </w:rPr>
              <w:t>parameters</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62"/>
              </w:numPr>
              <w:tabs>
                <w:tab w:val="left" w:pos="786"/>
                <w:tab w:val="left" w:pos="787"/>
              </w:tabs>
              <w:spacing w:before="61"/>
              <w:ind w:hanging="342"/>
              <w:rPr>
                <w:sz w:val="20"/>
                <w:szCs w:val="20"/>
                <w:lang w:val="mn-MN"/>
              </w:rPr>
            </w:pPr>
            <w:r w:rsidRPr="00D84013">
              <w:rPr>
                <w:spacing w:val="5"/>
                <w:sz w:val="20"/>
                <w:szCs w:val="20"/>
                <w:lang w:val="mn-MN"/>
              </w:rPr>
              <w:t>SGCB</w:t>
            </w:r>
            <w:r w:rsidRPr="00D84013">
              <w:rPr>
                <w:spacing w:val="17"/>
                <w:sz w:val="20"/>
                <w:szCs w:val="20"/>
                <w:lang w:val="mn-MN"/>
              </w:rPr>
              <w:t xml:space="preserve"> </w:t>
            </w:r>
            <w:r w:rsidRPr="00D84013">
              <w:rPr>
                <w:spacing w:val="6"/>
                <w:sz w:val="20"/>
                <w:szCs w:val="20"/>
                <w:lang w:val="mn-MN"/>
              </w:rPr>
              <w:t>services</w:t>
            </w:r>
          </w:p>
          <w:p w:rsidR="000F30C1" w:rsidRPr="00D84013" w:rsidRDefault="000F30C1" w:rsidP="00211BD4">
            <w:pPr>
              <w:pStyle w:val="TableParagraph"/>
              <w:tabs>
                <w:tab w:val="left" w:pos="1125"/>
              </w:tabs>
              <w:spacing w:before="98"/>
              <w:ind w:left="786"/>
              <w:rPr>
                <w:sz w:val="20"/>
                <w:szCs w:val="20"/>
                <w:lang w:val="mn-MN"/>
              </w:rPr>
            </w:pPr>
            <w:r w:rsidRPr="00D84013">
              <w:rPr>
                <w:sz w:val="20"/>
                <w:szCs w:val="20"/>
                <w:lang w:val="mn-MN"/>
              </w:rPr>
              <w:t>–</w:t>
            </w:r>
            <w:r w:rsidRPr="00D84013">
              <w:rPr>
                <w:sz w:val="20"/>
                <w:szCs w:val="20"/>
                <w:lang w:val="mn-MN"/>
              </w:rPr>
              <w:tab/>
            </w:r>
            <w:r w:rsidRPr="00D84013">
              <w:rPr>
                <w:spacing w:val="7"/>
                <w:sz w:val="20"/>
                <w:szCs w:val="20"/>
                <w:lang w:val="mn-MN"/>
              </w:rPr>
              <w:t>GetEditSGValue</w:t>
            </w:r>
          </w:p>
        </w:tc>
      </w:tr>
    </w:tbl>
    <w:p w:rsidR="000F30C1" w:rsidRPr="00D84013" w:rsidRDefault="000F30C1" w:rsidP="000F30C1">
      <w:pPr>
        <w:rPr>
          <w:b/>
          <w:sz w:val="20"/>
          <w:szCs w:val="20"/>
          <w:lang w:val="mn-MN"/>
        </w:rPr>
      </w:pPr>
    </w:p>
    <w:tbl>
      <w:tblPr>
        <w:tblStyle w:val="TableGrid"/>
        <w:tblW w:w="0" w:type="auto"/>
        <w:tblLook w:val="04A0" w:firstRow="1" w:lastRow="0" w:firstColumn="1" w:lastColumn="0" w:noHBand="0" w:noVBand="1"/>
      </w:tblPr>
      <w:tblGrid>
        <w:gridCol w:w="1802"/>
        <w:gridCol w:w="2015"/>
        <w:gridCol w:w="1475"/>
        <w:gridCol w:w="4284"/>
      </w:tblGrid>
      <w:tr w:rsidR="000F30C1" w:rsidRPr="00D84013" w:rsidTr="00211BD4">
        <w:tc>
          <w:tcPr>
            <w:tcW w:w="1802" w:type="dxa"/>
          </w:tcPr>
          <w:p w:rsidR="000F30C1" w:rsidRPr="00D84013" w:rsidRDefault="000F30C1" w:rsidP="00211BD4">
            <w:pPr>
              <w:pStyle w:val="TableParagraph"/>
              <w:ind w:left="489" w:right="490"/>
              <w:jc w:val="center"/>
              <w:rPr>
                <w:b/>
                <w:sz w:val="20"/>
                <w:szCs w:val="20"/>
                <w:lang w:val="mn-MN"/>
              </w:rPr>
            </w:pPr>
            <w:r w:rsidRPr="00D84013">
              <w:rPr>
                <w:b/>
                <w:sz w:val="20"/>
                <w:szCs w:val="20"/>
                <w:lang w:val="mn-MN"/>
              </w:rPr>
              <w:t>Area</w:t>
            </w:r>
          </w:p>
        </w:tc>
        <w:tc>
          <w:tcPr>
            <w:tcW w:w="2015" w:type="dxa"/>
          </w:tcPr>
          <w:p w:rsidR="000F30C1" w:rsidRPr="00D84013" w:rsidRDefault="000F30C1" w:rsidP="00211BD4">
            <w:pPr>
              <w:pStyle w:val="TableParagraph"/>
              <w:ind w:left="329"/>
              <w:rPr>
                <w:b/>
                <w:sz w:val="20"/>
                <w:szCs w:val="20"/>
                <w:lang w:val="mn-MN"/>
              </w:rPr>
            </w:pPr>
            <w:r w:rsidRPr="00D84013">
              <w:rPr>
                <w:b/>
                <w:sz w:val="20"/>
                <w:szCs w:val="20"/>
                <w:lang w:val="mn-MN"/>
              </w:rPr>
              <w:t>Use case</w:t>
            </w:r>
          </w:p>
        </w:tc>
        <w:tc>
          <w:tcPr>
            <w:tcW w:w="1475" w:type="dxa"/>
          </w:tcPr>
          <w:p w:rsidR="000F30C1" w:rsidRPr="00D84013" w:rsidRDefault="000F30C1" w:rsidP="00211BD4">
            <w:pPr>
              <w:pStyle w:val="TableParagraph"/>
              <w:ind w:left="412" w:right="61" w:hanging="124"/>
              <w:rPr>
                <w:b/>
                <w:sz w:val="20"/>
                <w:szCs w:val="20"/>
                <w:lang w:val="mn-MN"/>
              </w:rPr>
            </w:pPr>
            <w:r w:rsidRPr="00D84013">
              <w:rPr>
                <w:b/>
                <w:sz w:val="20"/>
                <w:szCs w:val="20"/>
                <w:lang w:val="mn-MN"/>
              </w:rPr>
              <w:t>Access type</w:t>
            </w:r>
          </w:p>
        </w:tc>
        <w:tc>
          <w:tcPr>
            <w:tcW w:w="4284" w:type="dxa"/>
          </w:tcPr>
          <w:p w:rsidR="000F30C1" w:rsidRPr="00D84013" w:rsidRDefault="000F30C1" w:rsidP="00211BD4">
            <w:pPr>
              <w:pStyle w:val="TableParagraph"/>
              <w:ind w:left="1358"/>
              <w:rPr>
                <w:b/>
                <w:sz w:val="20"/>
                <w:szCs w:val="20"/>
                <w:lang w:val="mn-MN"/>
              </w:rPr>
            </w:pPr>
            <w:r w:rsidRPr="00D84013">
              <w:rPr>
                <w:b/>
                <w:sz w:val="20"/>
                <w:szCs w:val="20"/>
                <w:lang w:val="mn-MN"/>
              </w:rPr>
              <w:t>IEC 61850-7-2 service involved</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spacing w:before="58" w:line="184" w:lineRule="exact"/>
              <w:ind w:left="107"/>
              <w:rPr>
                <w:sz w:val="20"/>
                <w:szCs w:val="20"/>
                <w:lang w:val="mn-MN"/>
              </w:rPr>
            </w:pPr>
            <w:r w:rsidRPr="00D84013">
              <w:rPr>
                <w:sz w:val="20"/>
                <w:szCs w:val="20"/>
                <w:lang w:val="mn-MN"/>
              </w:rPr>
              <w:t>Setting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configuration recording</w:t>
            </w:r>
          </w:p>
          <w:p w:rsidR="000F30C1" w:rsidRPr="00D84013" w:rsidRDefault="000F30C1" w:rsidP="00211BD4">
            <w:pPr>
              <w:pStyle w:val="TableParagraph"/>
              <w:spacing w:before="0"/>
              <w:ind w:left="107"/>
              <w:rPr>
                <w:sz w:val="20"/>
                <w:szCs w:val="20"/>
                <w:lang w:val="mn-MN"/>
              </w:rPr>
            </w:pPr>
            <w:r w:rsidRPr="00D84013">
              <w:rPr>
                <w:sz w:val="20"/>
                <w:szCs w:val="20"/>
                <w:lang w:val="mn-MN"/>
              </w:rPr>
              <w:t>parameters</w:t>
            </w:r>
          </w:p>
        </w:tc>
        <w:tc>
          <w:tcPr>
            <w:tcW w:w="1475"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63"/>
              </w:numPr>
              <w:tabs>
                <w:tab w:val="left" w:pos="786"/>
                <w:tab w:val="left" w:pos="787"/>
              </w:tabs>
              <w:spacing w:before="60"/>
              <w:ind w:hanging="342"/>
              <w:rPr>
                <w:sz w:val="20"/>
                <w:szCs w:val="20"/>
                <w:lang w:val="mn-MN"/>
              </w:rPr>
            </w:pPr>
            <w:r w:rsidRPr="00D84013">
              <w:rPr>
                <w:spacing w:val="5"/>
                <w:sz w:val="20"/>
                <w:szCs w:val="20"/>
                <w:lang w:val="mn-MN"/>
              </w:rPr>
              <w:t>SGCB</w:t>
            </w:r>
            <w:r w:rsidRPr="00D84013">
              <w:rPr>
                <w:spacing w:val="17"/>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3"/>
              </w:numPr>
              <w:tabs>
                <w:tab w:val="left" w:pos="1125"/>
                <w:tab w:val="left" w:pos="1127"/>
              </w:tabs>
              <w:spacing w:before="99"/>
              <w:ind w:hanging="341"/>
              <w:rPr>
                <w:sz w:val="20"/>
                <w:szCs w:val="20"/>
                <w:lang w:val="mn-MN"/>
              </w:rPr>
            </w:pPr>
            <w:r w:rsidRPr="00D84013">
              <w:rPr>
                <w:spacing w:val="7"/>
                <w:sz w:val="20"/>
                <w:szCs w:val="20"/>
                <w:lang w:val="mn-MN"/>
              </w:rPr>
              <w:t>SelectEditSG</w:t>
            </w:r>
          </w:p>
          <w:p w:rsidR="000F30C1" w:rsidRPr="00D84013" w:rsidRDefault="000F30C1" w:rsidP="00211130">
            <w:pPr>
              <w:pStyle w:val="TableParagraph"/>
              <w:numPr>
                <w:ilvl w:val="1"/>
                <w:numId w:val="63"/>
              </w:numPr>
              <w:tabs>
                <w:tab w:val="left" w:pos="1125"/>
                <w:tab w:val="left" w:pos="1127"/>
              </w:tabs>
              <w:spacing w:before="99"/>
              <w:ind w:hanging="341"/>
              <w:rPr>
                <w:sz w:val="20"/>
                <w:szCs w:val="20"/>
                <w:lang w:val="mn-MN"/>
              </w:rPr>
            </w:pPr>
            <w:r w:rsidRPr="00D84013">
              <w:rPr>
                <w:spacing w:val="7"/>
                <w:sz w:val="20"/>
                <w:szCs w:val="20"/>
                <w:lang w:val="mn-MN"/>
              </w:rPr>
              <w:t>GetEditSGValue</w:t>
            </w:r>
          </w:p>
          <w:p w:rsidR="000F30C1" w:rsidRPr="00D84013" w:rsidRDefault="000F30C1" w:rsidP="00211130">
            <w:pPr>
              <w:pStyle w:val="TableParagraph"/>
              <w:numPr>
                <w:ilvl w:val="1"/>
                <w:numId w:val="63"/>
              </w:numPr>
              <w:tabs>
                <w:tab w:val="left" w:pos="1125"/>
                <w:tab w:val="left" w:pos="1127"/>
              </w:tabs>
              <w:spacing w:before="100"/>
              <w:ind w:hanging="341"/>
              <w:rPr>
                <w:sz w:val="20"/>
                <w:szCs w:val="20"/>
                <w:lang w:val="mn-MN"/>
              </w:rPr>
            </w:pPr>
            <w:r w:rsidRPr="00D84013">
              <w:rPr>
                <w:spacing w:val="7"/>
                <w:sz w:val="20"/>
                <w:szCs w:val="20"/>
                <w:lang w:val="mn-MN"/>
              </w:rPr>
              <w:t>SetEditSGValue</w:t>
            </w:r>
          </w:p>
          <w:p w:rsidR="000F30C1" w:rsidRPr="00D84013" w:rsidRDefault="000F30C1" w:rsidP="00211130">
            <w:pPr>
              <w:pStyle w:val="TableParagraph"/>
              <w:numPr>
                <w:ilvl w:val="1"/>
                <w:numId w:val="63"/>
              </w:numPr>
              <w:tabs>
                <w:tab w:val="left" w:pos="1126"/>
                <w:tab w:val="left" w:pos="1127"/>
              </w:tabs>
              <w:spacing w:before="101"/>
              <w:ind w:hanging="341"/>
              <w:rPr>
                <w:sz w:val="20"/>
                <w:szCs w:val="20"/>
                <w:lang w:val="mn-MN"/>
              </w:rPr>
            </w:pPr>
            <w:r w:rsidRPr="00D84013">
              <w:rPr>
                <w:spacing w:val="7"/>
                <w:sz w:val="20"/>
                <w:szCs w:val="20"/>
                <w:lang w:val="mn-MN"/>
              </w:rPr>
              <w:t>ConfirmEditSGValues</w:t>
            </w:r>
          </w:p>
          <w:p w:rsidR="000F30C1" w:rsidRPr="00D84013" w:rsidRDefault="000F30C1" w:rsidP="00211130">
            <w:pPr>
              <w:pStyle w:val="TableParagraph"/>
              <w:numPr>
                <w:ilvl w:val="1"/>
                <w:numId w:val="63"/>
              </w:numPr>
              <w:tabs>
                <w:tab w:val="left" w:pos="1126"/>
                <w:tab w:val="left" w:pos="1127"/>
              </w:tabs>
              <w:spacing w:before="91"/>
              <w:ind w:hanging="341"/>
              <w:rPr>
                <w:sz w:val="20"/>
                <w:szCs w:val="20"/>
                <w:lang w:val="mn-MN"/>
              </w:rPr>
            </w:pPr>
            <w:r w:rsidRPr="00D84013">
              <w:rPr>
                <w:spacing w:val="7"/>
                <w:sz w:val="20"/>
                <w:szCs w:val="20"/>
                <w:lang w:val="mn-MN"/>
              </w:rPr>
              <w:t>SelectActiveSG</w:t>
            </w:r>
          </w:p>
        </w:tc>
      </w:tr>
      <w:tr w:rsidR="000F30C1" w:rsidRPr="00D84013" w:rsidTr="00211BD4">
        <w:tc>
          <w:tcPr>
            <w:tcW w:w="1802" w:type="dxa"/>
          </w:tcPr>
          <w:p w:rsidR="000F30C1" w:rsidRPr="00D84013" w:rsidRDefault="000F30C1" w:rsidP="00211BD4">
            <w:pPr>
              <w:pStyle w:val="TableParagraph"/>
              <w:ind w:left="107"/>
              <w:rPr>
                <w:sz w:val="20"/>
                <w:szCs w:val="20"/>
                <w:lang w:val="mn-MN"/>
              </w:rPr>
            </w:pPr>
            <w:r w:rsidRPr="00D84013">
              <w:rPr>
                <w:sz w:val="20"/>
                <w:szCs w:val="20"/>
                <w:lang w:val="mn-MN"/>
              </w:rPr>
              <w:t>Counting</w:t>
            </w:r>
          </w:p>
        </w:tc>
        <w:tc>
          <w:tcPr>
            <w:tcW w:w="2015" w:type="dxa"/>
          </w:tcPr>
          <w:p w:rsidR="000F30C1" w:rsidRPr="00D84013" w:rsidRDefault="000F30C1" w:rsidP="00211BD4">
            <w:pPr>
              <w:pStyle w:val="TableParagraph"/>
              <w:ind w:left="107" w:right="192"/>
              <w:rPr>
                <w:sz w:val="20"/>
                <w:szCs w:val="20"/>
                <w:lang w:val="mn-MN"/>
              </w:rPr>
            </w:pPr>
            <w:r w:rsidRPr="00D84013">
              <w:rPr>
                <w:sz w:val="20"/>
                <w:szCs w:val="20"/>
                <w:lang w:val="mn-MN"/>
              </w:rPr>
              <w:t>Acquisition of integrated</w:t>
            </w:r>
          </w:p>
          <w:p w:rsidR="000F30C1" w:rsidRPr="00D84013" w:rsidRDefault="000F30C1" w:rsidP="00211BD4">
            <w:pPr>
              <w:pStyle w:val="TableParagraph"/>
              <w:spacing w:before="0"/>
              <w:ind w:left="107"/>
              <w:rPr>
                <w:sz w:val="20"/>
                <w:szCs w:val="20"/>
                <w:lang w:val="mn-MN"/>
              </w:rPr>
            </w:pPr>
            <w:r w:rsidRPr="00D84013">
              <w:rPr>
                <w:sz w:val="20"/>
                <w:szCs w:val="20"/>
                <w:lang w:val="mn-MN"/>
              </w:rPr>
              <w:t>totals</w:t>
            </w:r>
          </w:p>
        </w:tc>
        <w:tc>
          <w:tcPr>
            <w:tcW w:w="1475"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64"/>
              </w:numPr>
              <w:tabs>
                <w:tab w:val="left" w:pos="786"/>
                <w:tab w:val="left" w:pos="787"/>
              </w:tabs>
              <w:spacing w:before="60"/>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64"/>
              </w:numPr>
              <w:tabs>
                <w:tab w:val="left" w:pos="786"/>
                <w:tab w:val="left" w:pos="787"/>
              </w:tabs>
              <w:spacing w:before="99"/>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Acquisition of incremental information</w:t>
            </w:r>
          </w:p>
        </w:tc>
        <w:tc>
          <w:tcPr>
            <w:tcW w:w="1475" w:type="dxa"/>
          </w:tcPr>
          <w:p w:rsidR="000F30C1" w:rsidRPr="00D84013" w:rsidRDefault="000F30C1" w:rsidP="00211BD4">
            <w:pPr>
              <w:pStyle w:val="TableParagraph"/>
              <w:spacing w:before="58"/>
              <w:ind w:left="107"/>
              <w:rPr>
                <w:sz w:val="20"/>
                <w:szCs w:val="20"/>
                <w:lang w:val="mn-MN"/>
              </w:rPr>
            </w:pPr>
            <w:r w:rsidRPr="00D84013">
              <w:rPr>
                <w:sz w:val="20"/>
                <w:szCs w:val="20"/>
                <w:lang w:val="mn-MN"/>
              </w:rPr>
              <w:t>Indirect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65"/>
              </w:numPr>
              <w:tabs>
                <w:tab w:val="left" w:pos="786"/>
                <w:tab w:val="left" w:pos="787"/>
              </w:tabs>
              <w:spacing w:before="60"/>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65"/>
              </w:numPr>
              <w:tabs>
                <w:tab w:val="left" w:pos="786"/>
                <w:tab w:val="left" w:pos="787"/>
              </w:tabs>
              <w:spacing w:before="99"/>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Request counting</w:t>
            </w:r>
          </w:p>
          <w:p w:rsidR="000F30C1" w:rsidRPr="00D84013" w:rsidRDefault="000F30C1" w:rsidP="00211BD4">
            <w:pPr>
              <w:pStyle w:val="TableParagraph"/>
              <w:spacing w:before="0" w:line="183" w:lineRule="exact"/>
              <w:ind w:left="107"/>
              <w:rPr>
                <w:sz w:val="20"/>
                <w:szCs w:val="20"/>
                <w:lang w:val="mn-MN"/>
              </w:rPr>
            </w:pPr>
            <w:r w:rsidRPr="00D84013">
              <w:rPr>
                <w:sz w:val="20"/>
                <w:szCs w:val="20"/>
                <w:lang w:val="mn-MN"/>
              </w:rPr>
              <w:t>information</w:t>
            </w:r>
          </w:p>
        </w:tc>
        <w:tc>
          <w:tcPr>
            <w:tcW w:w="1475" w:type="dxa"/>
          </w:tcPr>
          <w:p w:rsidR="000F30C1" w:rsidRPr="00D84013" w:rsidRDefault="000F30C1" w:rsidP="00211BD4">
            <w:pPr>
              <w:pStyle w:val="TableParagraph"/>
              <w:spacing w:before="58"/>
              <w:ind w:left="107"/>
              <w:rPr>
                <w:sz w:val="20"/>
                <w:szCs w:val="20"/>
                <w:lang w:val="mn-MN"/>
              </w:rPr>
            </w:pPr>
            <w:r w:rsidRPr="00D84013">
              <w:rPr>
                <w:sz w:val="20"/>
                <w:szCs w:val="20"/>
                <w:lang w:val="mn-MN"/>
              </w:rPr>
              <w:t>Indirect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GenDataObjectClass services</w:t>
            </w:r>
          </w:p>
          <w:p w:rsidR="000F30C1" w:rsidRPr="00D84013" w:rsidRDefault="000F30C1" w:rsidP="00211130">
            <w:pPr>
              <w:pStyle w:val="TableParagraph"/>
              <w:numPr>
                <w:ilvl w:val="0"/>
                <w:numId w:val="66"/>
              </w:numPr>
              <w:tabs>
                <w:tab w:val="left" w:pos="786"/>
                <w:tab w:val="left" w:pos="787"/>
              </w:tabs>
              <w:spacing w:before="60"/>
              <w:ind w:hanging="342"/>
              <w:rPr>
                <w:sz w:val="20"/>
                <w:szCs w:val="20"/>
                <w:lang w:val="mn-MN"/>
              </w:rPr>
            </w:pPr>
            <w:r w:rsidRPr="00D84013">
              <w:rPr>
                <w:spacing w:val="7"/>
                <w:sz w:val="20"/>
                <w:szCs w:val="20"/>
                <w:lang w:val="mn-MN"/>
              </w:rPr>
              <w:t>GetDataValues</w:t>
            </w:r>
          </w:p>
        </w:tc>
      </w:tr>
      <w:tr w:rsidR="000F30C1" w:rsidRPr="00D84013" w:rsidTr="00211BD4">
        <w:tc>
          <w:tcPr>
            <w:tcW w:w="1802" w:type="dxa"/>
          </w:tcPr>
          <w:p w:rsidR="000F30C1" w:rsidRPr="00D84013" w:rsidRDefault="000F30C1" w:rsidP="00211BD4">
            <w:pPr>
              <w:pStyle w:val="TableParagraph"/>
              <w:ind w:left="107"/>
              <w:rPr>
                <w:sz w:val="20"/>
                <w:szCs w:val="20"/>
                <w:lang w:val="mn-MN"/>
              </w:rPr>
            </w:pPr>
            <w:r w:rsidRPr="00D84013">
              <w:rPr>
                <w:sz w:val="20"/>
                <w:szCs w:val="20"/>
                <w:lang w:val="mn-MN"/>
              </w:rPr>
              <w:t>Power quality</w:t>
            </w:r>
          </w:p>
        </w:tc>
        <w:tc>
          <w:tcPr>
            <w:tcW w:w="2015" w:type="dxa"/>
          </w:tcPr>
          <w:p w:rsidR="000F30C1" w:rsidRPr="00D84013" w:rsidRDefault="000F30C1" w:rsidP="00211BD4">
            <w:pPr>
              <w:pStyle w:val="TableParagraph"/>
              <w:ind w:left="107" w:right="192"/>
              <w:rPr>
                <w:sz w:val="20"/>
                <w:szCs w:val="20"/>
                <w:lang w:val="mn-MN"/>
              </w:rPr>
            </w:pPr>
            <w:r w:rsidRPr="00D84013">
              <w:rPr>
                <w:sz w:val="20"/>
                <w:szCs w:val="20"/>
                <w:lang w:val="mn-MN"/>
              </w:rPr>
              <w:t>Request for power quality information</w:t>
            </w:r>
          </w:p>
        </w:tc>
        <w:tc>
          <w:tcPr>
            <w:tcW w:w="1475"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GenDataObjectClass services</w:t>
            </w:r>
          </w:p>
          <w:p w:rsidR="000F30C1" w:rsidRPr="00D84013" w:rsidRDefault="000F30C1" w:rsidP="00211130">
            <w:pPr>
              <w:pStyle w:val="TableParagraph"/>
              <w:numPr>
                <w:ilvl w:val="0"/>
                <w:numId w:val="67"/>
              </w:numPr>
              <w:tabs>
                <w:tab w:val="left" w:pos="786"/>
                <w:tab w:val="left" w:pos="787"/>
              </w:tabs>
              <w:spacing w:before="60"/>
              <w:ind w:hanging="342"/>
              <w:rPr>
                <w:sz w:val="20"/>
                <w:szCs w:val="20"/>
                <w:lang w:val="mn-MN"/>
              </w:rPr>
            </w:pPr>
            <w:r w:rsidRPr="00D84013">
              <w:rPr>
                <w:spacing w:val="7"/>
                <w:sz w:val="20"/>
                <w:szCs w:val="20"/>
                <w:lang w:val="mn-MN"/>
              </w:rPr>
              <w:t>GetDataValues</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ind w:left="107" w:right="210"/>
              <w:rPr>
                <w:sz w:val="20"/>
                <w:szCs w:val="20"/>
                <w:lang w:val="mn-MN"/>
              </w:rPr>
            </w:pPr>
            <w:r w:rsidRPr="00D84013">
              <w:rPr>
                <w:sz w:val="20"/>
                <w:szCs w:val="20"/>
                <w:lang w:val="mn-MN"/>
              </w:rPr>
              <w:t>Retrieve LOG of power</w:t>
            </w:r>
          </w:p>
          <w:p w:rsidR="000F30C1" w:rsidRPr="00D84013" w:rsidRDefault="000F30C1" w:rsidP="00211BD4">
            <w:pPr>
              <w:pStyle w:val="TableParagraph"/>
              <w:spacing w:before="0" w:line="184" w:lineRule="exact"/>
              <w:ind w:left="107"/>
              <w:rPr>
                <w:sz w:val="20"/>
                <w:szCs w:val="20"/>
                <w:lang w:val="mn-MN"/>
              </w:rPr>
            </w:pPr>
            <w:r w:rsidRPr="00D84013">
              <w:rPr>
                <w:sz w:val="20"/>
                <w:szCs w:val="20"/>
                <w:lang w:val="mn-MN"/>
              </w:rPr>
              <w:t>quality</w:t>
            </w:r>
          </w:p>
          <w:p w:rsidR="000F30C1" w:rsidRPr="00D84013" w:rsidRDefault="000F30C1" w:rsidP="00211BD4">
            <w:pPr>
              <w:pStyle w:val="TableParagraph"/>
              <w:spacing w:before="0" w:line="184" w:lineRule="exact"/>
              <w:ind w:left="107"/>
              <w:rPr>
                <w:sz w:val="20"/>
                <w:szCs w:val="20"/>
                <w:lang w:val="mn-MN"/>
              </w:rPr>
            </w:pPr>
            <w:r w:rsidRPr="00D84013">
              <w:rPr>
                <w:sz w:val="20"/>
                <w:szCs w:val="20"/>
                <w:lang w:val="mn-MN"/>
              </w:rPr>
              <w:t>information</w:t>
            </w:r>
          </w:p>
        </w:tc>
        <w:tc>
          <w:tcPr>
            <w:tcW w:w="1475" w:type="dxa"/>
          </w:tcPr>
          <w:p w:rsidR="000F30C1" w:rsidRPr="00D84013" w:rsidRDefault="000F30C1" w:rsidP="00211BD4">
            <w:pPr>
              <w:pStyle w:val="TableParagraph"/>
              <w:ind w:left="107"/>
              <w:rPr>
                <w:sz w:val="20"/>
                <w:szCs w:val="20"/>
                <w:lang w:val="mn-MN"/>
              </w:rPr>
            </w:pPr>
            <w:r w:rsidRPr="00D84013">
              <w:rPr>
                <w:spacing w:val="7"/>
                <w:sz w:val="20"/>
                <w:szCs w:val="20"/>
                <w:lang w:val="mn-MN"/>
              </w:rPr>
              <w:t>Direct</w:t>
            </w: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9"/>
              <w:rPr>
                <w:b/>
                <w:sz w:val="20"/>
                <w:szCs w:val="20"/>
                <w:lang w:val="mn-MN"/>
              </w:rPr>
            </w:pPr>
          </w:p>
          <w:p w:rsidR="000F30C1" w:rsidRPr="00D84013" w:rsidRDefault="000F30C1" w:rsidP="00211BD4">
            <w:pPr>
              <w:pStyle w:val="TableParagraph"/>
              <w:spacing w:before="0"/>
              <w:ind w:left="107"/>
              <w:rPr>
                <w:sz w:val="20"/>
                <w:szCs w:val="20"/>
                <w:lang w:val="mn-MN"/>
              </w:rPr>
            </w:pPr>
            <w:r w:rsidRPr="00D84013">
              <w:rPr>
                <w:spacing w:val="7"/>
                <w:sz w:val="20"/>
                <w:szCs w:val="20"/>
                <w:lang w:val="mn-MN"/>
              </w:rPr>
              <w:t>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68"/>
              </w:numPr>
              <w:tabs>
                <w:tab w:val="left" w:pos="786"/>
                <w:tab w:val="left" w:pos="787"/>
              </w:tabs>
              <w:spacing w:before="61"/>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8"/>
              </w:numPr>
              <w:tabs>
                <w:tab w:val="left" w:pos="1126"/>
                <w:tab w:val="left" w:pos="1127"/>
              </w:tabs>
              <w:spacing w:before="98"/>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68"/>
              </w:numPr>
              <w:tabs>
                <w:tab w:val="left" w:pos="1126"/>
                <w:tab w:val="left" w:pos="1127"/>
              </w:tabs>
              <w:spacing w:before="100"/>
              <w:ind w:hanging="341"/>
              <w:rPr>
                <w:sz w:val="20"/>
                <w:szCs w:val="20"/>
                <w:lang w:val="mn-MN"/>
              </w:rPr>
            </w:pPr>
            <w:r w:rsidRPr="00D84013">
              <w:rPr>
                <w:spacing w:val="7"/>
                <w:sz w:val="20"/>
                <w:szCs w:val="20"/>
                <w:lang w:val="mn-MN"/>
              </w:rPr>
              <w:t>GetFile</w:t>
            </w:r>
          </w:p>
          <w:p w:rsidR="000F30C1" w:rsidRPr="00D84013" w:rsidRDefault="000F30C1" w:rsidP="00211BD4">
            <w:pPr>
              <w:pStyle w:val="TableParagraph"/>
              <w:spacing w:before="161"/>
              <w:ind w:left="106"/>
              <w:rPr>
                <w:sz w:val="20"/>
                <w:szCs w:val="20"/>
                <w:lang w:val="mn-MN"/>
              </w:rPr>
            </w:pPr>
            <w:r w:rsidRPr="00D84013">
              <w:rPr>
                <w:sz w:val="20"/>
                <w:szCs w:val="20"/>
                <w:lang w:val="mn-MN"/>
              </w:rPr>
              <w:t>LOG-CONTROL-BLOCK class model</w:t>
            </w:r>
          </w:p>
          <w:p w:rsidR="000F30C1" w:rsidRPr="00D84013" w:rsidRDefault="000F30C1" w:rsidP="00211130">
            <w:pPr>
              <w:pStyle w:val="TableParagraph"/>
              <w:numPr>
                <w:ilvl w:val="0"/>
                <w:numId w:val="68"/>
              </w:numPr>
              <w:tabs>
                <w:tab w:val="left" w:pos="786"/>
                <w:tab w:val="left" w:pos="787"/>
              </w:tabs>
              <w:spacing w:before="59"/>
              <w:ind w:hanging="342"/>
              <w:rPr>
                <w:sz w:val="20"/>
                <w:szCs w:val="20"/>
                <w:lang w:val="mn-MN"/>
              </w:rPr>
            </w:pPr>
            <w:r w:rsidRPr="00D84013">
              <w:rPr>
                <w:spacing w:val="5"/>
                <w:sz w:val="20"/>
                <w:szCs w:val="20"/>
                <w:lang w:val="mn-MN"/>
              </w:rPr>
              <w:t>LOG</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8"/>
              </w:numPr>
              <w:tabs>
                <w:tab w:val="left" w:pos="1126"/>
                <w:tab w:val="left" w:pos="1127"/>
              </w:tabs>
              <w:spacing w:before="99"/>
              <w:ind w:hanging="341"/>
              <w:rPr>
                <w:sz w:val="20"/>
                <w:szCs w:val="20"/>
                <w:lang w:val="mn-MN"/>
              </w:rPr>
            </w:pPr>
            <w:r w:rsidRPr="00D84013">
              <w:rPr>
                <w:spacing w:val="7"/>
                <w:sz w:val="20"/>
                <w:szCs w:val="20"/>
                <w:lang w:val="mn-MN"/>
              </w:rPr>
              <w:t>QueryLogByTime</w:t>
            </w:r>
          </w:p>
          <w:p w:rsidR="000F30C1" w:rsidRPr="00D84013" w:rsidRDefault="000F30C1" w:rsidP="00211130">
            <w:pPr>
              <w:pStyle w:val="TableParagraph"/>
              <w:numPr>
                <w:ilvl w:val="1"/>
                <w:numId w:val="68"/>
              </w:numPr>
              <w:tabs>
                <w:tab w:val="left" w:pos="1126"/>
                <w:tab w:val="left" w:pos="1127"/>
              </w:tabs>
              <w:spacing w:before="99"/>
              <w:ind w:hanging="341"/>
              <w:rPr>
                <w:sz w:val="20"/>
                <w:szCs w:val="20"/>
                <w:lang w:val="mn-MN"/>
              </w:rPr>
            </w:pPr>
            <w:r w:rsidRPr="00D84013">
              <w:rPr>
                <w:spacing w:val="7"/>
                <w:sz w:val="20"/>
                <w:szCs w:val="20"/>
                <w:lang w:val="mn-MN"/>
              </w:rPr>
              <w:t>QueryLogAfter</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ind w:left="107"/>
              <w:rPr>
                <w:sz w:val="20"/>
                <w:szCs w:val="20"/>
                <w:lang w:val="mn-MN"/>
              </w:rPr>
            </w:pPr>
            <w:r w:rsidRPr="00D84013">
              <w:rPr>
                <w:spacing w:val="6"/>
                <w:sz w:val="20"/>
                <w:szCs w:val="20"/>
                <w:lang w:val="mn-MN"/>
              </w:rPr>
              <w:t>Sending</w:t>
            </w:r>
            <w:r w:rsidRPr="00D84013">
              <w:rPr>
                <w:spacing w:val="18"/>
                <w:sz w:val="20"/>
                <w:szCs w:val="20"/>
                <w:lang w:val="mn-MN"/>
              </w:rPr>
              <w:t xml:space="preserve"> </w:t>
            </w:r>
            <w:r w:rsidRPr="00D84013">
              <w:rPr>
                <w:spacing w:val="8"/>
                <w:sz w:val="20"/>
                <w:szCs w:val="20"/>
                <w:lang w:val="mn-MN"/>
              </w:rPr>
              <w:t>of</w:t>
            </w:r>
          </w:p>
          <w:p w:rsidR="000F30C1" w:rsidRPr="00D84013" w:rsidRDefault="000F30C1" w:rsidP="00211BD4">
            <w:pPr>
              <w:pStyle w:val="TableParagraph"/>
              <w:spacing w:before="1"/>
              <w:ind w:left="107" w:right="192"/>
              <w:rPr>
                <w:sz w:val="20"/>
                <w:szCs w:val="20"/>
                <w:lang w:val="mn-MN"/>
              </w:rPr>
            </w:pPr>
            <w:r w:rsidRPr="00D84013">
              <w:rPr>
                <w:spacing w:val="6"/>
                <w:sz w:val="20"/>
                <w:szCs w:val="20"/>
                <w:lang w:val="mn-MN"/>
              </w:rPr>
              <w:t xml:space="preserve">power </w:t>
            </w:r>
            <w:r w:rsidRPr="00D84013">
              <w:rPr>
                <w:spacing w:val="5"/>
                <w:sz w:val="20"/>
                <w:szCs w:val="20"/>
                <w:lang w:val="mn-MN"/>
              </w:rPr>
              <w:t xml:space="preserve">quality </w:t>
            </w:r>
            <w:r w:rsidRPr="00D84013">
              <w:rPr>
                <w:spacing w:val="7"/>
                <w:sz w:val="20"/>
                <w:szCs w:val="20"/>
                <w:lang w:val="mn-MN"/>
              </w:rPr>
              <w:t>information</w:t>
            </w:r>
          </w:p>
        </w:tc>
        <w:tc>
          <w:tcPr>
            <w:tcW w:w="1475" w:type="dxa"/>
          </w:tcPr>
          <w:p w:rsidR="000F30C1" w:rsidRPr="00D84013" w:rsidRDefault="000F30C1" w:rsidP="00211BD4">
            <w:pPr>
              <w:pStyle w:val="TableParagraph"/>
              <w:ind w:left="107" w:right="61"/>
              <w:rPr>
                <w:sz w:val="20"/>
                <w:szCs w:val="20"/>
                <w:lang w:val="mn-MN"/>
              </w:rPr>
            </w:pPr>
            <w:r w:rsidRPr="00D84013">
              <w:rPr>
                <w:sz w:val="20"/>
                <w:szCs w:val="20"/>
                <w:lang w:val="mn-MN"/>
              </w:rPr>
              <w:t>Direct / Indirect</w:t>
            </w: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6"/>
              <w:rPr>
                <w:b/>
                <w:sz w:val="20"/>
                <w:szCs w:val="20"/>
                <w:lang w:val="mn-MN"/>
              </w:rPr>
            </w:pPr>
          </w:p>
          <w:p w:rsidR="000F30C1" w:rsidRPr="00D84013" w:rsidRDefault="000F30C1" w:rsidP="00211BD4">
            <w:pPr>
              <w:pStyle w:val="TableParagraph"/>
              <w:spacing w:before="0"/>
              <w:ind w:left="107"/>
              <w:rPr>
                <w:sz w:val="20"/>
                <w:szCs w:val="20"/>
                <w:lang w:val="mn-MN"/>
              </w:rPr>
            </w:pPr>
            <w:r w:rsidRPr="00D84013">
              <w:rPr>
                <w:spacing w:val="7"/>
                <w:sz w:val="20"/>
                <w:szCs w:val="20"/>
                <w:lang w:val="mn-MN"/>
              </w:rPr>
              <w:t>Direct</w:t>
            </w: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8"/>
              <w:rPr>
                <w:b/>
                <w:sz w:val="20"/>
                <w:szCs w:val="20"/>
                <w:lang w:val="mn-MN"/>
              </w:rPr>
            </w:pPr>
          </w:p>
          <w:p w:rsidR="000F30C1" w:rsidRPr="00D84013" w:rsidRDefault="000F30C1" w:rsidP="00211BD4">
            <w:pPr>
              <w:pStyle w:val="TableParagraph"/>
              <w:spacing w:before="0"/>
              <w:ind w:left="107"/>
              <w:rPr>
                <w:sz w:val="20"/>
                <w:szCs w:val="20"/>
                <w:lang w:val="mn-MN"/>
              </w:rPr>
            </w:pPr>
            <w:r w:rsidRPr="00D84013">
              <w:rPr>
                <w:spacing w:val="7"/>
                <w:sz w:val="20"/>
                <w:szCs w:val="20"/>
                <w:lang w:val="mn-MN"/>
              </w:rPr>
              <w:t>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69"/>
              </w:numPr>
              <w:tabs>
                <w:tab w:val="left" w:pos="786"/>
                <w:tab w:val="left" w:pos="787"/>
              </w:tabs>
              <w:spacing w:before="61"/>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69"/>
              </w:numPr>
              <w:tabs>
                <w:tab w:val="left" w:pos="786"/>
                <w:tab w:val="left" w:pos="787"/>
              </w:tabs>
              <w:spacing w:before="98"/>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BD4">
            <w:pPr>
              <w:pStyle w:val="TableParagraph"/>
              <w:spacing w:before="159"/>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69"/>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9"/>
              </w:numPr>
              <w:tabs>
                <w:tab w:val="left" w:pos="1126"/>
                <w:tab w:val="left" w:pos="1127"/>
              </w:tabs>
              <w:spacing w:before="99"/>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69"/>
              </w:numPr>
              <w:tabs>
                <w:tab w:val="left" w:pos="1126"/>
                <w:tab w:val="left" w:pos="1127"/>
              </w:tabs>
              <w:spacing w:before="100"/>
              <w:ind w:hanging="341"/>
              <w:rPr>
                <w:sz w:val="20"/>
                <w:szCs w:val="20"/>
                <w:lang w:val="mn-MN"/>
              </w:rPr>
            </w:pPr>
            <w:r w:rsidRPr="00D84013">
              <w:rPr>
                <w:spacing w:val="7"/>
                <w:sz w:val="20"/>
                <w:szCs w:val="20"/>
                <w:lang w:val="mn-MN"/>
              </w:rPr>
              <w:t>GetFile</w:t>
            </w:r>
          </w:p>
          <w:p w:rsidR="000F30C1" w:rsidRPr="00D84013" w:rsidRDefault="000F30C1" w:rsidP="00211BD4">
            <w:pPr>
              <w:pStyle w:val="TableParagraph"/>
              <w:spacing w:before="159"/>
              <w:ind w:left="106"/>
              <w:rPr>
                <w:sz w:val="20"/>
                <w:szCs w:val="20"/>
                <w:lang w:val="mn-MN"/>
              </w:rPr>
            </w:pPr>
            <w:r w:rsidRPr="00D84013">
              <w:rPr>
                <w:sz w:val="20"/>
                <w:szCs w:val="20"/>
                <w:lang w:val="mn-MN"/>
              </w:rPr>
              <w:t>LOG-CONTROL-BLOCK class model</w:t>
            </w:r>
          </w:p>
          <w:p w:rsidR="000F30C1" w:rsidRPr="00D84013" w:rsidRDefault="000F30C1" w:rsidP="00211130">
            <w:pPr>
              <w:pStyle w:val="TableParagraph"/>
              <w:numPr>
                <w:ilvl w:val="0"/>
                <w:numId w:val="69"/>
              </w:numPr>
              <w:tabs>
                <w:tab w:val="left" w:pos="786"/>
                <w:tab w:val="left" w:pos="787"/>
              </w:tabs>
              <w:spacing w:before="61"/>
              <w:ind w:hanging="342"/>
              <w:rPr>
                <w:sz w:val="20"/>
                <w:szCs w:val="20"/>
                <w:lang w:val="mn-MN"/>
              </w:rPr>
            </w:pPr>
            <w:r w:rsidRPr="00D84013">
              <w:rPr>
                <w:spacing w:val="5"/>
                <w:sz w:val="20"/>
                <w:szCs w:val="20"/>
                <w:lang w:val="mn-MN"/>
              </w:rPr>
              <w:t>LOG</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9"/>
              </w:numPr>
              <w:tabs>
                <w:tab w:val="left" w:pos="1126"/>
                <w:tab w:val="left" w:pos="1127"/>
              </w:tabs>
              <w:spacing w:before="98"/>
              <w:ind w:hanging="341"/>
              <w:rPr>
                <w:sz w:val="20"/>
                <w:szCs w:val="20"/>
                <w:lang w:val="mn-MN"/>
              </w:rPr>
            </w:pPr>
            <w:r w:rsidRPr="00D84013">
              <w:rPr>
                <w:spacing w:val="7"/>
                <w:sz w:val="20"/>
                <w:szCs w:val="20"/>
                <w:lang w:val="mn-MN"/>
              </w:rPr>
              <w:t>QueryLogByTime</w:t>
            </w:r>
          </w:p>
          <w:p w:rsidR="000F30C1" w:rsidRPr="00D84013" w:rsidRDefault="000F30C1" w:rsidP="00211130">
            <w:pPr>
              <w:pStyle w:val="TableParagraph"/>
              <w:numPr>
                <w:ilvl w:val="1"/>
                <w:numId w:val="69"/>
              </w:numPr>
              <w:tabs>
                <w:tab w:val="left" w:pos="1126"/>
                <w:tab w:val="left" w:pos="1127"/>
              </w:tabs>
              <w:spacing w:before="100"/>
              <w:ind w:hanging="341"/>
              <w:rPr>
                <w:sz w:val="20"/>
                <w:szCs w:val="20"/>
                <w:lang w:val="mn-MN"/>
              </w:rPr>
            </w:pPr>
            <w:r w:rsidRPr="00D84013">
              <w:rPr>
                <w:spacing w:val="7"/>
                <w:sz w:val="20"/>
                <w:szCs w:val="20"/>
                <w:lang w:val="mn-MN"/>
              </w:rPr>
              <w:t>QueryLogAfter</w:t>
            </w:r>
          </w:p>
        </w:tc>
      </w:tr>
      <w:tr w:rsidR="000F30C1" w:rsidRPr="00D84013" w:rsidTr="00211BD4">
        <w:tc>
          <w:tcPr>
            <w:tcW w:w="1802" w:type="dxa"/>
          </w:tcPr>
          <w:p w:rsidR="000F30C1" w:rsidRPr="00D84013" w:rsidRDefault="000F30C1" w:rsidP="00211BD4">
            <w:pPr>
              <w:pStyle w:val="TableParagraph"/>
              <w:ind w:left="107"/>
              <w:rPr>
                <w:sz w:val="20"/>
                <w:szCs w:val="20"/>
                <w:lang w:val="mn-MN"/>
              </w:rPr>
            </w:pPr>
            <w:r w:rsidRPr="00D84013">
              <w:rPr>
                <w:sz w:val="20"/>
                <w:szCs w:val="20"/>
                <w:lang w:val="mn-MN"/>
              </w:rPr>
              <w:t>Asset</w:t>
            </w:r>
          </w:p>
        </w:tc>
        <w:tc>
          <w:tcPr>
            <w:tcW w:w="2015" w:type="dxa"/>
          </w:tcPr>
          <w:p w:rsidR="000F30C1" w:rsidRPr="00D84013" w:rsidRDefault="000F30C1" w:rsidP="00211BD4">
            <w:pPr>
              <w:pStyle w:val="TableParagraph"/>
              <w:ind w:left="107" w:right="192"/>
              <w:rPr>
                <w:sz w:val="20"/>
                <w:szCs w:val="20"/>
                <w:lang w:val="mn-MN"/>
              </w:rPr>
            </w:pPr>
            <w:r w:rsidRPr="00D84013">
              <w:rPr>
                <w:sz w:val="20"/>
                <w:szCs w:val="20"/>
                <w:lang w:val="mn-MN"/>
              </w:rPr>
              <w:t>Request for asset</w:t>
            </w:r>
          </w:p>
          <w:p w:rsidR="000F30C1" w:rsidRPr="00D84013" w:rsidRDefault="000F30C1" w:rsidP="00211BD4">
            <w:pPr>
              <w:pStyle w:val="TableParagraph"/>
              <w:spacing w:before="0"/>
              <w:ind w:left="107"/>
              <w:rPr>
                <w:sz w:val="20"/>
                <w:szCs w:val="20"/>
                <w:lang w:val="mn-MN"/>
              </w:rPr>
            </w:pPr>
            <w:r w:rsidRPr="00D84013">
              <w:rPr>
                <w:sz w:val="20"/>
                <w:szCs w:val="20"/>
                <w:lang w:val="mn-MN"/>
              </w:rPr>
              <w:t>information</w:t>
            </w:r>
          </w:p>
        </w:tc>
        <w:tc>
          <w:tcPr>
            <w:tcW w:w="1475" w:type="dxa"/>
          </w:tcPr>
          <w:p w:rsidR="000F30C1" w:rsidRPr="00D84013" w:rsidRDefault="000F30C1" w:rsidP="00211BD4">
            <w:pPr>
              <w:pStyle w:val="TableParagraph"/>
              <w:ind w:left="107" w:right="61"/>
              <w:rPr>
                <w:sz w:val="20"/>
                <w:szCs w:val="20"/>
                <w:lang w:val="mn-MN"/>
              </w:rPr>
            </w:pPr>
            <w:r w:rsidRPr="00D84013">
              <w:rPr>
                <w:sz w:val="20"/>
                <w:szCs w:val="20"/>
                <w:lang w:val="mn-MN"/>
              </w:rPr>
              <w:t>Direct / Indirect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GenDataObjectClass services</w:t>
            </w:r>
          </w:p>
          <w:p w:rsidR="000F30C1" w:rsidRPr="00D84013" w:rsidRDefault="000F30C1" w:rsidP="00211130">
            <w:pPr>
              <w:pStyle w:val="TableParagraph"/>
              <w:numPr>
                <w:ilvl w:val="0"/>
                <w:numId w:val="70"/>
              </w:numPr>
              <w:tabs>
                <w:tab w:val="left" w:pos="786"/>
                <w:tab w:val="left" w:pos="787"/>
              </w:tabs>
              <w:spacing w:before="61"/>
              <w:ind w:hanging="342"/>
              <w:rPr>
                <w:sz w:val="20"/>
                <w:szCs w:val="20"/>
                <w:lang w:val="mn-MN"/>
              </w:rPr>
            </w:pPr>
            <w:r w:rsidRPr="00D84013">
              <w:rPr>
                <w:spacing w:val="7"/>
                <w:sz w:val="20"/>
                <w:szCs w:val="20"/>
                <w:lang w:val="mn-MN"/>
              </w:rPr>
              <w:t>GetDataValues</w:t>
            </w:r>
          </w:p>
        </w:tc>
      </w:tr>
      <w:tr w:rsidR="000F30C1" w:rsidRPr="00D84013" w:rsidTr="00211BD4">
        <w:tc>
          <w:tcPr>
            <w:tcW w:w="1802" w:type="dxa"/>
          </w:tcPr>
          <w:p w:rsidR="000F30C1" w:rsidRPr="00D84013" w:rsidRDefault="000F30C1" w:rsidP="00211BD4">
            <w:pPr>
              <w:pStyle w:val="TableParagraph"/>
              <w:spacing w:before="58"/>
              <w:ind w:left="107"/>
              <w:rPr>
                <w:sz w:val="20"/>
                <w:szCs w:val="20"/>
                <w:lang w:val="mn-MN"/>
              </w:rPr>
            </w:pPr>
            <w:r w:rsidRPr="00D84013">
              <w:rPr>
                <w:sz w:val="20"/>
                <w:szCs w:val="20"/>
                <w:lang w:val="mn-MN"/>
              </w:rPr>
              <w:t>Parameter configuration</w:t>
            </w:r>
          </w:p>
        </w:tc>
        <w:tc>
          <w:tcPr>
            <w:tcW w:w="2015"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Request for configuration files</w:t>
            </w:r>
          </w:p>
        </w:tc>
        <w:tc>
          <w:tcPr>
            <w:tcW w:w="1475" w:type="dxa"/>
          </w:tcPr>
          <w:p w:rsidR="000F30C1" w:rsidRPr="00D84013" w:rsidRDefault="000F30C1" w:rsidP="00211BD4">
            <w:pPr>
              <w:pStyle w:val="TableParagraph"/>
              <w:spacing w:before="58"/>
              <w:ind w:left="107" w:right="61"/>
              <w:rPr>
                <w:sz w:val="20"/>
                <w:szCs w:val="20"/>
                <w:lang w:val="mn-MN"/>
              </w:rPr>
            </w:pPr>
            <w:r w:rsidRPr="00D84013">
              <w:rPr>
                <w:sz w:val="20"/>
                <w:szCs w:val="20"/>
                <w:lang w:val="mn-MN"/>
              </w:rPr>
              <w:t>Direct / Indirect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71"/>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71"/>
              </w:numPr>
              <w:tabs>
                <w:tab w:val="left" w:pos="1126"/>
                <w:tab w:val="left" w:pos="1127"/>
              </w:tabs>
              <w:spacing w:before="98"/>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71"/>
              </w:numPr>
              <w:tabs>
                <w:tab w:val="left" w:pos="1126"/>
                <w:tab w:val="left" w:pos="1127"/>
              </w:tabs>
              <w:spacing w:before="100"/>
              <w:ind w:hanging="341"/>
              <w:rPr>
                <w:sz w:val="20"/>
                <w:szCs w:val="20"/>
                <w:lang w:val="mn-MN"/>
              </w:rPr>
            </w:pPr>
            <w:r w:rsidRPr="00D84013">
              <w:rPr>
                <w:spacing w:val="7"/>
                <w:sz w:val="20"/>
                <w:szCs w:val="20"/>
                <w:lang w:val="mn-MN"/>
              </w:rPr>
              <w:t>GetFile</w:t>
            </w:r>
          </w:p>
        </w:tc>
      </w:tr>
      <w:tr w:rsidR="000F30C1" w:rsidRPr="00D84013" w:rsidTr="00211BD4">
        <w:tc>
          <w:tcPr>
            <w:tcW w:w="1802" w:type="dxa"/>
          </w:tcPr>
          <w:p w:rsidR="000F30C1" w:rsidRPr="00D84013" w:rsidRDefault="000F30C1" w:rsidP="00211BD4">
            <w:pPr>
              <w:pStyle w:val="TableParagraph"/>
              <w:spacing w:before="58"/>
              <w:ind w:left="107"/>
              <w:rPr>
                <w:sz w:val="20"/>
                <w:szCs w:val="20"/>
                <w:lang w:val="mn-MN"/>
              </w:rPr>
            </w:pPr>
          </w:p>
        </w:tc>
        <w:tc>
          <w:tcPr>
            <w:tcW w:w="2015"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 xml:space="preserve">Sending configuration files </w:t>
            </w:r>
          </w:p>
        </w:tc>
        <w:tc>
          <w:tcPr>
            <w:tcW w:w="1475" w:type="dxa"/>
          </w:tcPr>
          <w:p w:rsidR="000F30C1" w:rsidRPr="00D84013" w:rsidRDefault="000F30C1" w:rsidP="00211BD4">
            <w:pPr>
              <w:pStyle w:val="TableParagraph"/>
              <w:spacing w:before="58"/>
              <w:ind w:left="107" w:right="61"/>
              <w:rPr>
                <w:sz w:val="20"/>
                <w:szCs w:val="20"/>
                <w:lang w:val="mn-MN"/>
              </w:rPr>
            </w:pPr>
            <w:r w:rsidRPr="00D84013">
              <w:rPr>
                <w:sz w:val="20"/>
                <w:szCs w:val="20"/>
                <w:lang w:val="mn-MN"/>
              </w:rPr>
              <w:t>Direct/ indirect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71"/>
              </w:numPr>
              <w:spacing w:before="58"/>
              <w:rPr>
                <w:sz w:val="20"/>
                <w:szCs w:val="20"/>
                <w:lang w:val="mn-MN"/>
              </w:rPr>
            </w:pPr>
            <w:r w:rsidRPr="00D84013">
              <w:rPr>
                <w:sz w:val="20"/>
                <w:szCs w:val="20"/>
                <w:lang w:val="mn-MN"/>
              </w:rPr>
              <w:t>File services</w:t>
            </w:r>
          </w:p>
          <w:p w:rsidR="000F30C1" w:rsidRPr="00D84013" w:rsidRDefault="000F30C1" w:rsidP="00211130">
            <w:pPr>
              <w:pStyle w:val="TableParagraph"/>
              <w:numPr>
                <w:ilvl w:val="0"/>
                <w:numId w:val="71"/>
              </w:numPr>
              <w:spacing w:before="58"/>
              <w:rPr>
                <w:sz w:val="20"/>
                <w:szCs w:val="20"/>
                <w:lang w:val="mn-MN"/>
              </w:rPr>
            </w:pPr>
            <w:r w:rsidRPr="00D84013">
              <w:rPr>
                <w:sz w:val="20"/>
                <w:szCs w:val="20"/>
                <w:lang w:val="mn-MN"/>
              </w:rPr>
              <w:t xml:space="preserve">Se1File </w:t>
            </w:r>
          </w:p>
        </w:tc>
      </w:tr>
    </w:tbl>
    <w:p w:rsidR="000F30C1" w:rsidRPr="00D84013" w:rsidRDefault="000F30C1" w:rsidP="000F30C1">
      <w:pPr>
        <w:rPr>
          <w:b/>
          <w:sz w:val="20"/>
          <w:szCs w:val="20"/>
          <w:lang w:val="mn-MN"/>
        </w:rPr>
      </w:pPr>
    </w:p>
    <w:p w:rsidR="000F30C1" w:rsidRPr="00D84013" w:rsidRDefault="000F30C1" w:rsidP="000F30C1">
      <w:pPr>
        <w:rPr>
          <w:b/>
          <w:sz w:val="20"/>
          <w:szCs w:val="20"/>
          <w:lang w:val="mn-MN"/>
        </w:rPr>
      </w:pPr>
    </w:p>
    <w:tbl>
      <w:tblPr>
        <w:tblStyle w:val="TableGrid"/>
        <w:tblW w:w="0" w:type="auto"/>
        <w:tblLook w:val="04A0" w:firstRow="1" w:lastRow="0" w:firstColumn="1" w:lastColumn="0" w:noHBand="0" w:noVBand="1"/>
      </w:tblPr>
      <w:tblGrid>
        <w:gridCol w:w="1753"/>
        <w:gridCol w:w="2216"/>
        <w:gridCol w:w="1400"/>
        <w:gridCol w:w="4207"/>
      </w:tblGrid>
      <w:tr w:rsidR="000F30C1" w:rsidRPr="00D84013" w:rsidTr="00211BD4">
        <w:tc>
          <w:tcPr>
            <w:tcW w:w="1753" w:type="dxa"/>
          </w:tcPr>
          <w:p w:rsidR="000F30C1" w:rsidRPr="00D84013" w:rsidRDefault="000F30C1" w:rsidP="00211BD4">
            <w:pPr>
              <w:pStyle w:val="TableParagraph"/>
              <w:ind w:left="489" w:right="490"/>
              <w:jc w:val="center"/>
              <w:rPr>
                <w:b/>
                <w:sz w:val="20"/>
                <w:szCs w:val="20"/>
                <w:lang w:val="mn-MN"/>
              </w:rPr>
            </w:pPr>
            <w:r w:rsidRPr="00D84013">
              <w:rPr>
                <w:b/>
                <w:sz w:val="20"/>
                <w:szCs w:val="20"/>
                <w:lang w:val="mn-MN"/>
              </w:rPr>
              <w:t>Area</w:t>
            </w:r>
          </w:p>
        </w:tc>
        <w:tc>
          <w:tcPr>
            <w:tcW w:w="2216" w:type="dxa"/>
          </w:tcPr>
          <w:p w:rsidR="000F30C1" w:rsidRPr="00D84013" w:rsidRDefault="000F30C1" w:rsidP="00211BD4">
            <w:pPr>
              <w:pStyle w:val="TableParagraph"/>
              <w:ind w:left="329"/>
              <w:rPr>
                <w:b/>
                <w:sz w:val="20"/>
                <w:szCs w:val="20"/>
                <w:lang w:val="mn-MN"/>
              </w:rPr>
            </w:pPr>
            <w:r w:rsidRPr="00D84013">
              <w:rPr>
                <w:b/>
                <w:sz w:val="20"/>
                <w:szCs w:val="20"/>
                <w:lang w:val="mn-MN"/>
              </w:rPr>
              <w:t>Use case</w:t>
            </w:r>
          </w:p>
        </w:tc>
        <w:tc>
          <w:tcPr>
            <w:tcW w:w="1400" w:type="dxa"/>
          </w:tcPr>
          <w:p w:rsidR="000F30C1" w:rsidRPr="00D84013" w:rsidRDefault="000F30C1" w:rsidP="00211BD4">
            <w:pPr>
              <w:pStyle w:val="TableParagraph"/>
              <w:ind w:left="412" w:right="61" w:hanging="124"/>
              <w:rPr>
                <w:b/>
                <w:sz w:val="20"/>
                <w:szCs w:val="20"/>
                <w:lang w:val="mn-MN"/>
              </w:rPr>
            </w:pPr>
            <w:r w:rsidRPr="00D84013">
              <w:rPr>
                <w:b/>
                <w:sz w:val="20"/>
                <w:szCs w:val="20"/>
                <w:lang w:val="mn-MN"/>
              </w:rPr>
              <w:t>Access type</w:t>
            </w:r>
          </w:p>
        </w:tc>
        <w:tc>
          <w:tcPr>
            <w:tcW w:w="4207" w:type="dxa"/>
          </w:tcPr>
          <w:p w:rsidR="000F30C1" w:rsidRPr="00D84013" w:rsidRDefault="000F30C1" w:rsidP="00211BD4">
            <w:pPr>
              <w:pStyle w:val="TableParagraph"/>
              <w:ind w:left="1358"/>
              <w:rPr>
                <w:b/>
                <w:sz w:val="20"/>
                <w:szCs w:val="20"/>
                <w:lang w:val="mn-MN"/>
              </w:rPr>
            </w:pPr>
            <w:r w:rsidRPr="00D84013">
              <w:rPr>
                <w:b/>
                <w:sz w:val="20"/>
                <w:szCs w:val="20"/>
                <w:lang w:val="mn-MN"/>
              </w:rPr>
              <w:t>IEC 61850-7-2 service involved</w:t>
            </w:r>
          </w:p>
        </w:tc>
      </w:tr>
      <w:tr w:rsidR="000F30C1" w:rsidRPr="00D84013" w:rsidTr="00211BD4">
        <w:tc>
          <w:tcPr>
            <w:tcW w:w="1753" w:type="dxa"/>
          </w:tcPr>
          <w:p w:rsidR="000F30C1" w:rsidRPr="00D84013" w:rsidRDefault="000F30C1" w:rsidP="00211BD4">
            <w:pPr>
              <w:pStyle w:val="TableParagraph"/>
              <w:spacing w:before="0"/>
              <w:rPr>
                <w:sz w:val="20"/>
                <w:szCs w:val="20"/>
                <w:lang w:val="mn-MN"/>
              </w:rPr>
            </w:pPr>
          </w:p>
        </w:tc>
        <w:tc>
          <w:tcPr>
            <w:tcW w:w="2216" w:type="dxa"/>
          </w:tcPr>
          <w:p w:rsidR="000F30C1" w:rsidRPr="00D84013" w:rsidRDefault="000F30C1" w:rsidP="00211BD4">
            <w:pPr>
              <w:pStyle w:val="TableParagraph"/>
              <w:spacing w:before="58"/>
              <w:ind w:left="107" w:right="383"/>
              <w:jc w:val="both"/>
              <w:rPr>
                <w:sz w:val="20"/>
                <w:szCs w:val="20"/>
                <w:lang w:val="mn-MN"/>
              </w:rPr>
            </w:pPr>
            <w:r w:rsidRPr="00D84013">
              <w:rPr>
                <w:sz w:val="20"/>
                <w:szCs w:val="20"/>
                <w:lang w:val="mn-MN"/>
              </w:rPr>
              <w:t>Request for operational parameters</w:t>
            </w:r>
          </w:p>
        </w:tc>
        <w:tc>
          <w:tcPr>
            <w:tcW w:w="1400" w:type="dxa"/>
          </w:tcPr>
          <w:p w:rsidR="000F30C1" w:rsidRPr="00D84013" w:rsidRDefault="000F30C1" w:rsidP="00211BD4">
            <w:pPr>
              <w:pStyle w:val="TableParagraph"/>
              <w:spacing w:before="58"/>
              <w:ind w:left="107" w:right="61"/>
              <w:rPr>
                <w:sz w:val="20"/>
                <w:szCs w:val="20"/>
                <w:lang w:val="mn-MN"/>
              </w:rPr>
            </w:pPr>
            <w:r w:rsidRPr="00D84013">
              <w:rPr>
                <w:sz w:val="20"/>
                <w:szCs w:val="20"/>
                <w:lang w:val="mn-MN"/>
              </w:rPr>
              <w:t>Direct / Indirect</w:t>
            </w:r>
          </w:p>
        </w:tc>
        <w:tc>
          <w:tcPr>
            <w:tcW w:w="4207" w:type="dxa"/>
          </w:tcPr>
          <w:p w:rsidR="000F30C1" w:rsidRPr="00D84013" w:rsidRDefault="000F30C1" w:rsidP="00211BD4">
            <w:pPr>
              <w:pStyle w:val="TableParagraph"/>
              <w:spacing w:before="58"/>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72"/>
              </w:numPr>
              <w:tabs>
                <w:tab w:val="left" w:pos="786"/>
                <w:tab w:val="left" w:pos="787"/>
              </w:tabs>
              <w:spacing w:before="60"/>
              <w:ind w:hanging="342"/>
              <w:rPr>
                <w:sz w:val="20"/>
                <w:szCs w:val="20"/>
                <w:lang w:val="mn-MN"/>
              </w:rPr>
            </w:pPr>
            <w:r w:rsidRPr="00D84013">
              <w:rPr>
                <w:spacing w:val="5"/>
                <w:sz w:val="20"/>
                <w:szCs w:val="20"/>
                <w:lang w:val="mn-MN"/>
              </w:rPr>
              <w:t>SGCB</w:t>
            </w:r>
            <w:r w:rsidRPr="00D84013">
              <w:rPr>
                <w:spacing w:val="17"/>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72"/>
              </w:numPr>
              <w:tabs>
                <w:tab w:val="left" w:pos="1125"/>
                <w:tab w:val="left" w:pos="1127"/>
              </w:tabs>
              <w:spacing w:before="99"/>
              <w:ind w:hanging="341"/>
              <w:rPr>
                <w:sz w:val="20"/>
                <w:szCs w:val="20"/>
                <w:lang w:val="mn-MN"/>
              </w:rPr>
            </w:pPr>
            <w:r w:rsidRPr="00D84013">
              <w:rPr>
                <w:spacing w:val="7"/>
                <w:sz w:val="20"/>
                <w:szCs w:val="20"/>
                <w:lang w:val="mn-MN"/>
              </w:rPr>
              <w:t>SelectEditSG</w:t>
            </w:r>
          </w:p>
          <w:p w:rsidR="000F30C1" w:rsidRPr="00D84013" w:rsidRDefault="000F30C1" w:rsidP="00211130">
            <w:pPr>
              <w:pStyle w:val="TableParagraph"/>
              <w:numPr>
                <w:ilvl w:val="1"/>
                <w:numId w:val="72"/>
              </w:numPr>
              <w:tabs>
                <w:tab w:val="left" w:pos="1125"/>
                <w:tab w:val="left" w:pos="1127"/>
              </w:tabs>
              <w:spacing w:before="99"/>
              <w:ind w:hanging="341"/>
              <w:rPr>
                <w:sz w:val="20"/>
                <w:szCs w:val="20"/>
                <w:lang w:val="mn-MN"/>
              </w:rPr>
            </w:pPr>
            <w:r w:rsidRPr="00D84013">
              <w:rPr>
                <w:spacing w:val="7"/>
                <w:sz w:val="20"/>
                <w:szCs w:val="20"/>
                <w:lang w:val="mn-MN"/>
              </w:rPr>
              <w:t>GetEditSGValue</w:t>
            </w:r>
          </w:p>
          <w:p w:rsidR="000F30C1" w:rsidRPr="00D84013" w:rsidRDefault="000F30C1" w:rsidP="00211130">
            <w:pPr>
              <w:pStyle w:val="TableParagraph"/>
              <w:numPr>
                <w:ilvl w:val="1"/>
                <w:numId w:val="72"/>
              </w:numPr>
              <w:tabs>
                <w:tab w:val="left" w:pos="1126"/>
                <w:tab w:val="left" w:pos="1127"/>
              </w:tabs>
              <w:spacing w:before="100" w:line="226" w:lineRule="exact"/>
              <w:ind w:hanging="341"/>
              <w:rPr>
                <w:sz w:val="20"/>
                <w:szCs w:val="20"/>
                <w:lang w:val="mn-MN"/>
              </w:rPr>
            </w:pPr>
            <w:r w:rsidRPr="00D84013">
              <w:rPr>
                <w:spacing w:val="7"/>
                <w:sz w:val="20"/>
                <w:szCs w:val="20"/>
                <w:lang w:val="mn-MN"/>
              </w:rPr>
              <w:t>SetEditSGValue</w:t>
            </w:r>
          </w:p>
          <w:p w:rsidR="000F30C1" w:rsidRPr="00D84013" w:rsidRDefault="000F30C1" w:rsidP="00211BD4">
            <w:pPr>
              <w:pStyle w:val="TableParagraph"/>
              <w:spacing w:before="0" w:line="180" w:lineRule="exact"/>
              <w:ind w:left="1126"/>
              <w:rPr>
                <w:sz w:val="20"/>
                <w:szCs w:val="20"/>
                <w:lang w:val="mn-MN"/>
              </w:rPr>
            </w:pPr>
            <w:r w:rsidRPr="00D84013">
              <w:rPr>
                <w:sz w:val="20"/>
                <w:szCs w:val="20"/>
                <w:lang w:val="mn-MN"/>
              </w:rPr>
              <w:t>ConfirmEditSGValues</w:t>
            </w:r>
          </w:p>
        </w:tc>
      </w:tr>
      <w:tr w:rsidR="000F30C1" w:rsidRPr="00D84013" w:rsidTr="00211BD4">
        <w:tc>
          <w:tcPr>
            <w:tcW w:w="1753" w:type="dxa"/>
          </w:tcPr>
          <w:p w:rsidR="000F30C1" w:rsidRPr="00D84013" w:rsidRDefault="000F30C1" w:rsidP="00211BD4">
            <w:pPr>
              <w:pStyle w:val="TableParagraph"/>
              <w:spacing w:before="0"/>
              <w:rPr>
                <w:sz w:val="20"/>
                <w:szCs w:val="20"/>
                <w:lang w:val="mn-MN"/>
              </w:rPr>
            </w:pPr>
          </w:p>
        </w:tc>
        <w:tc>
          <w:tcPr>
            <w:tcW w:w="2216" w:type="dxa"/>
          </w:tcPr>
          <w:p w:rsidR="000F30C1" w:rsidRPr="00D84013" w:rsidRDefault="000F30C1" w:rsidP="00211BD4">
            <w:pPr>
              <w:pStyle w:val="TableParagraph"/>
              <w:spacing w:before="58" w:line="184" w:lineRule="exact"/>
              <w:ind w:left="107"/>
              <w:rPr>
                <w:sz w:val="20"/>
                <w:szCs w:val="20"/>
                <w:lang w:val="mn-MN"/>
              </w:rPr>
            </w:pPr>
            <w:r w:rsidRPr="00D84013">
              <w:rPr>
                <w:sz w:val="20"/>
                <w:szCs w:val="20"/>
                <w:lang w:val="mn-MN"/>
              </w:rPr>
              <w:t>Setting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operational parameters</w:t>
            </w:r>
          </w:p>
        </w:tc>
        <w:tc>
          <w:tcPr>
            <w:tcW w:w="1400" w:type="dxa"/>
          </w:tcPr>
          <w:p w:rsidR="000F30C1" w:rsidRPr="00D84013" w:rsidRDefault="000F30C1" w:rsidP="00211BD4">
            <w:pPr>
              <w:pStyle w:val="TableParagraph"/>
              <w:spacing w:before="58"/>
              <w:ind w:left="107" w:right="61"/>
              <w:rPr>
                <w:sz w:val="20"/>
                <w:szCs w:val="20"/>
                <w:lang w:val="mn-MN"/>
              </w:rPr>
            </w:pPr>
            <w:r w:rsidRPr="00D84013">
              <w:rPr>
                <w:sz w:val="20"/>
                <w:szCs w:val="20"/>
                <w:lang w:val="mn-MN"/>
              </w:rPr>
              <w:t>Direct / Indirect</w:t>
            </w:r>
          </w:p>
        </w:tc>
        <w:tc>
          <w:tcPr>
            <w:tcW w:w="4207" w:type="dxa"/>
          </w:tcPr>
          <w:p w:rsidR="000F30C1" w:rsidRPr="00D84013" w:rsidRDefault="000F30C1" w:rsidP="00211BD4">
            <w:pPr>
              <w:pStyle w:val="TableParagraph"/>
              <w:spacing w:before="58"/>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73"/>
              </w:numPr>
              <w:tabs>
                <w:tab w:val="left" w:pos="786"/>
                <w:tab w:val="left" w:pos="787"/>
              </w:tabs>
              <w:spacing w:before="60"/>
              <w:ind w:hanging="342"/>
              <w:rPr>
                <w:sz w:val="20"/>
                <w:szCs w:val="20"/>
                <w:lang w:val="mn-MN"/>
              </w:rPr>
            </w:pPr>
            <w:r w:rsidRPr="00D84013">
              <w:rPr>
                <w:spacing w:val="5"/>
                <w:sz w:val="20"/>
                <w:szCs w:val="20"/>
                <w:lang w:val="mn-MN"/>
              </w:rPr>
              <w:t>SGCB</w:t>
            </w:r>
            <w:r w:rsidRPr="00D84013">
              <w:rPr>
                <w:spacing w:val="17"/>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73"/>
              </w:numPr>
              <w:tabs>
                <w:tab w:val="left" w:pos="1125"/>
                <w:tab w:val="left" w:pos="1127"/>
              </w:tabs>
              <w:spacing w:before="99"/>
              <w:ind w:hanging="341"/>
              <w:rPr>
                <w:sz w:val="20"/>
                <w:szCs w:val="20"/>
                <w:lang w:val="mn-MN"/>
              </w:rPr>
            </w:pPr>
            <w:r w:rsidRPr="00D84013">
              <w:rPr>
                <w:spacing w:val="7"/>
                <w:sz w:val="20"/>
                <w:szCs w:val="20"/>
                <w:lang w:val="mn-MN"/>
              </w:rPr>
              <w:t>SelectEditSG</w:t>
            </w:r>
          </w:p>
          <w:p w:rsidR="000F30C1" w:rsidRPr="00D84013" w:rsidRDefault="000F30C1" w:rsidP="00211130">
            <w:pPr>
              <w:pStyle w:val="TableParagraph"/>
              <w:numPr>
                <w:ilvl w:val="1"/>
                <w:numId w:val="73"/>
              </w:numPr>
              <w:tabs>
                <w:tab w:val="left" w:pos="1125"/>
                <w:tab w:val="left" w:pos="1127"/>
              </w:tabs>
              <w:spacing w:before="99"/>
              <w:ind w:hanging="341"/>
              <w:rPr>
                <w:sz w:val="20"/>
                <w:szCs w:val="20"/>
                <w:lang w:val="mn-MN"/>
              </w:rPr>
            </w:pPr>
            <w:r w:rsidRPr="00D84013">
              <w:rPr>
                <w:spacing w:val="7"/>
                <w:sz w:val="20"/>
                <w:szCs w:val="20"/>
                <w:lang w:val="mn-MN"/>
              </w:rPr>
              <w:t>GetEditSGValue</w:t>
            </w:r>
          </w:p>
          <w:p w:rsidR="000F30C1" w:rsidRPr="00D84013" w:rsidRDefault="000F30C1" w:rsidP="00211130">
            <w:pPr>
              <w:pStyle w:val="TableParagraph"/>
              <w:numPr>
                <w:ilvl w:val="1"/>
                <w:numId w:val="73"/>
              </w:numPr>
              <w:tabs>
                <w:tab w:val="left" w:pos="1125"/>
                <w:tab w:val="left" w:pos="1127"/>
              </w:tabs>
              <w:spacing w:before="100"/>
              <w:ind w:hanging="341"/>
              <w:rPr>
                <w:sz w:val="20"/>
                <w:szCs w:val="20"/>
                <w:lang w:val="mn-MN"/>
              </w:rPr>
            </w:pPr>
            <w:r w:rsidRPr="00D84013">
              <w:rPr>
                <w:spacing w:val="7"/>
                <w:sz w:val="20"/>
                <w:szCs w:val="20"/>
                <w:lang w:val="mn-MN"/>
              </w:rPr>
              <w:t>SetEditSGValue</w:t>
            </w:r>
          </w:p>
          <w:p w:rsidR="000F30C1" w:rsidRPr="00D84013" w:rsidRDefault="000F30C1" w:rsidP="00211130">
            <w:pPr>
              <w:pStyle w:val="TableParagraph"/>
              <w:numPr>
                <w:ilvl w:val="1"/>
                <w:numId w:val="73"/>
              </w:numPr>
              <w:tabs>
                <w:tab w:val="left" w:pos="1126"/>
                <w:tab w:val="left" w:pos="1127"/>
              </w:tabs>
              <w:spacing w:before="101"/>
              <w:ind w:hanging="341"/>
              <w:rPr>
                <w:sz w:val="20"/>
                <w:szCs w:val="20"/>
                <w:lang w:val="mn-MN"/>
              </w:rPr>
            </w:pPr>
            <w:r w:rsidRPr="00D84013">
              <w:rPr>
                <w:spacing w:val="7"/>
                <w:sz w:val="20"/>
                <w:szCs w:val="20"/>
                <w:lang w:val="mn-MN"/>
              </w:rPr>
              <w:t>ConfirmEditSGValues</w:t>
            </w:r>
          </w:p>
          <w:p w:rsidR="000F30C1" w:rsidRPr="00D84013" w:rsidRDefault="000F30C1" w:rsidP="00211130">
            <w:pPr>
              <w:pStyle w:val="TableParagraph"/>
              <w:numPr>
                <w:ilvl w:val="1"/>
                <w:numId w:val="73"/>
              </w:numPr>
              <w:tabs>
                <w:tab w:val="left" w:pos="1126"/>
                <w:tab w:val="left" w:pos="1127"/>
              </w:tabs>
              <w:spacing w:before="90"/>
              <w:ind w:hanging="341"/>
              <w:rPr>
                <w:sz w:val="20"/>
                <w:szCs w:val="20"/>
                <w:lang w:val="mn-MN"/>
              </w:rPr>
            </w:pPr>
            <w:r w:rsidRPr="00D84013">
              <w:rPr>
                <w:spacing w:val="7"/>
                <w:sz w:val="20"/>
                <w:szCs w:val="20"/>
                <w:lang w:val="mn-MN"/>
              </w:rPr>
              <w:t>SelectActiveSG</w:t>
            </w:r>
          </w:p>
        </w:tc>
      </w:tr>
    </w:tbl>
    <w:p w:rsidR="00E13EB5" w:rsidRPr="00D84013" w:rsidRDefault="00E13EB5" w:rsidP="002538A3">
      <w:pPr>
        <w:rPr>
          <w:sz w:val="20"/>
          <w:lang w:val="mn-MN"/>
        </w:rPr>
      </w:pPr>
    </w:p>
    <w:p w:rsidR="00393B2E" w:rsidRPr="00D84013" w:rsidRDefault="00393B2E" w:rsidP="002538A3">
      <w:pPr>
        <w:rPr>
          <w:b/>
          <w:lang w:val="mn-MN"/>
        </w:rPr>
      </w:pPr>
    </w:p>
    <w:tbl>
      <w:tblPr>
        <w:tblStyle w:val="TableGrid"/>
        <w:tblW w:w="0" w:type="auto"/>
        <w:tblLook w:val="04A0" w:firstRow="1" w:lastRow="0" w:firstColumn="1" w:lastColumn="0" w:noHBand="0" w:noVBand="1"/>
      </w:tblPr>
      <w:tblGrid>
        <w:gridCol w:w="4788"/>
        <w:gridCol w:w="4788"/>
      </w:tblGrid>
      <w:tr w:rsidR="00393B2E" w:rsidRPr="00D84013" w:rsidTr="00393B2E">
        <w:tc>
          <w:tcPr>
            <w:tcW w:w="4788" w:type="dxa"/>
          </w:tcPr>
          <w:p w:rsidR="00393B2E" w:rsidRPr="00D84013" w:rsidRDefault="00393B2E" w:rsidP="00393B2E">
            <w:pPr>
              <w:jc w:val="both"/>
              <w:rPr>
                <w:b/>
                <w:sz w:val="22"/>
                <w:szCs w:val="22"/>
                <w:lang w:val="mn-MN"/>
              </w:rPr>
            </w:pPr>
            <w:r w:rsidRPr="00D84013">
              <w:rPr>
                <w:b/>
                <w:lang w:val="mn-MN"/>
              </w:rPr>
              <w:t>7.1.2.3Шууд нэвтрэх холболтын архитектур</w:t>
            </w:r>
          </w:p>
          <w:p w:rsidR="00393B2E" w:rsidRPr="00D84013" w:rsidRDefault="00393B2E" w:rsidP="00393B2E">
            <w:pPr>
              <w:jc w:val="both"/>
              <w:rPr>
                <w:sz w:val="22"/>
                <w:szCs w:val="22"/>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Өргөн хэмжээний сүлжээний протокол нь дэд станцын хэмжээнд УЭТ рүү засвар үйлчилгээний төв болон удирдлагын төвөөс шууд нэвтрэх боломжийг олгодог. Удирдлагын төвийн дотоод сүлжээ  ба дэд станцын дотоод сүлжээ хоорондын өгөгдлийн солилцоо нь олон нийтийн болон бие даасан сүлжээнд байх боломжтой. Роутер нь </w:t>
            </w:r>
            <w:r w:rsidR="00745338" w:rsidRPr="006A3E62">
              <w:rPr>
                <w:bCs/>
                <w:color w:val="000000"/>
                <w:shd w:val="clear" w:color="auto" w:fill="FFFFFF"/>
                <w:lang w:val="mn-MN"/>
              </w:rPr>
              <w:t>мэдээллийн</w:t>
            </w:r>
            <w:r w:rsidRPr="006A3E62">
              <w:rPr>
                <w:bCs/>
                <w:color w:val="000000"/>
                <w:shd w:val="clear" w:color="auto" w:fill="FFFFFF"/>
                <w:lang w:val="mn-MN"/>
              </w:rPr>
              <w:t xml:space="preserve"> </w:t>
            </w:r>
            <w:r w:rsidR="00745338" w:rsidRPr="006A3E62">
              <w:rPr>
                <w:bCs/>
                <w:color w:val="000000"/>
                <w:shd w:val="clear" w:color="auto" w:fill="FFFFFF"/>
                <w:lang w:val="mn-MN"/>
              </w:rPr>
              <w:t>домэйнийг</w:t>
            </w:r>
            <w:r w:rsidRPr="006A3E62">
              <w:rPr>
                <w:bCs/>
                <w:color w:val="000000"/>
                <w:shd w:val="clear" w:color="auto" w:fill="FFFFFF"/>
                <w:lang w:val="mn-MN"/>
              </w:rPr>
              <w:t xml:space="preserve"> тусгаарлан өгөгдлүүдийг очих хаягаар илгээнэ. IEC 61850-8-1:2011 нь шууд нэвтрэхэд ашиглах холболтын зураглалыг тодорхойлно.</w:t>
            </w: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Сүлжээнд нэвтрэх нь IEC 62351 төрлийн стандартад тодорхойлогдсон нууцлалын механизмаар хянагдана.</w:t>
            </w: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IEC 61850-ийн хувьд холбогдох төрлийн чиглэл нь TCP/IP / клиент сервер холболт/ ба Ethernet layer 2 / GOOSE ба SV/ </w:t>
            </w:r>
            <w:r w:rsidR="00745338" w:rsidRPr="006A3E62">
              <w:rPr>
                <w:bCs/>
                <w:color w:val="000000"/>
                <w:shd w:val="clear" w:color="auto" w:fill="FFFFFF"/>
                <w:lang w:val="mn-MN"/>
              </w:rPr>
              <w:t>дээрх</w:t>
            </w:r>
            <w:r w:rsidRPr="006A3E62">
              <w:rPr>
                <w:bCs/>
                <w:color w:val="000000"/>
                <w:shd w:val="clear" w:color="auto" w:fill="FFFFFF"/>
                <w:lang w:val="mn-MN"/>
              </w:rPr>
              <w:t xml:space="preserve"> олон хаягт мэдээллүүд байна. GOOSE болон SV-гийн ашиглах тохиолдлууд энэ техникийн тайлангийн хүрээнд гараагүй. Дэд станцын олон хаягт болон дамжуулалтын мэдээллүүд Удирдлагын төв рүү илгээгдэхгүй. Дэд станц, удирдлагын төв хоорондын холболт нь Layer3-т хүргэх замтай байна.</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26</w:t>
            </w:r>
            <w:r w:rsidR="00CC547E" w:rsidRPr="006A3E62">
              <w:rPr>
                <w:bCs/>
                <w:color w:val="000000"/>
                <w:shd w:val="clear" w:color="auto" w:fill="FFFFFF"/>
                <w:lang w:val="mn-MN"/>
              </w:rPr>
              <w:t>-р зураг</w:t>
            </w:r>
            <w:r w:rsidRPr="006A3E62">
              <w:rPr>
                <w:bCs/>
                <w:color w:val="000000"/>
                <w:shd w:val="clear" w:color="auto" w:fill="FFFFFF"/>
                <w:lang w:val="mn-MN"/>
              </w:rPr>
              <w:t xml:space="preserve"> нь засвар үйлчилгээний төв эсвэл удирдлагын төвөөс дэд станцын УЭТ-д шууд нэвтрэх үзэл санааг харуулна.</w:t>
            </w:r>
          </w:p>
          <w:p w:rsidR="00393B2E" w:rsidRPr="006A3E62" w:rsidRDefault="00393B2E" w:rsidP="006A3E62">
            <w:pPr>
              <w:spacing w:line="276" w:lineRule="auto"/>
              <w:jc w:val="both"/>
              <w:rPr>
                <w:bCs/>
                <w:color w:val="000000"/>
                <w:shd w:val="clear" w:color="auto" w:fill="FFFFFF"/>
                <w:lang w:val="mn-MN"/>
              </w:rPr>
            </w:pPr>
          </w:p>
          <w:p w:rsidR="00393B2E" w:rsidRPr="00D84013" w:rsidRDefault="00393B2E" w:rsidP="006A3E62">
            <w:pPr>
              <w:spacing w:line="276" w:lineRule="auto"/>
              <w:jc w:val="both"/>
              <w:rPr>
                <w:sz w:val="22"/>
                <w:szCs w:val="22"/>
                <w:lang w:val="mn-MN"/>
              </w:rPr>
            </w:pPr>
            <w:r w:rsidRPr="006A3E62">
              <w:rPr>
                <w:bCs/>
                <w:color w:val="000000"/>
                <w:shd w:val="clear" w:color="auto" w:fill="FFFFFF"/>
                <w:lang w:val="mn-MN"/>
              </w:rPr>
              <w:t xml:space="preserve"> IEC TR 61850-90-12 нь WAN-г ашиглаж бэлтгэл нөөцийн холболт, тохируулга хийх гарын авлага болно.</w:t>
            </w:r>
          </w:p>
        </w:tc>
        <w:tc>
          <w:tcPr>
            <w:tcW w:w="4788" w:type="dxa"/>
          </w:tcPr>
          <w:p w:rsidR="00393B2E" w:rsidRPr="00D84013" w:rsidRDefault="00393B2E" w:rsidP="00A81F42">
            <w:pPr>
              <w:rPr>
                <w:b/>
                <w:sz w:val="22"/>
                <w:szCs w:val="22"/>
                <w:lang w:val="mn-MN"/>
              </w:rPr>
            </w:pPr>
            <w:r w:rsidRPr="00D84013">
              <w:rPr>
                <w:b/>
                <w:lang w:val="mn-MN"/>
              </w:rPr>
              <w:t>7.1.2.3</w:t>
            </w:r>
            <w:r w:rsidRPr="00D84013">
              <w:rPr>
                <w:b/>
                <w:lang w:val="mn-MN"/>
              </w:rPr>
              <w:tab/>
              <w:t>Communication architectures for direct access</w:t>
            </w: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The use of routable network protocols allows direct access to IEDs within substations from a maintenance or control centre. The data exchange between the control centre LAN and the substation LAN takes place over a public or private wide area network (WAN).  Routers  separate the  broadcast  domains  and  forward  routable  data  to  the  destination  address. IEC 61850-8-1:2011 defines the communication mapping used for direct access.</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Access to the networks should  be  controlled  by  security  mechanisms  as  defined  in  the  IEC 62351 series. Network engineering guidelines as per IEC TR 61850-90-12 should be followed.</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For IEC 61850 the relevant kinds of traffic would be TCP/IP (for client/server communication) and multicast messages on Ethernet layer 2 (GOOSE and SV). No use cases for GOOSE and SV have been identified within the scope of this technical report. Multicast and Broadcast messages from within the substation are not forwarded to the control centre. Substation to control centre communication only has to carry layer 3 traffic.</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Figure 26 shows the concept of direct access from the maintenance or control centre to IEDs within the substation.</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IEC TR 61850-90-12 provides guidelines for redundant communication setups using WANs.</w:t>
            </w:r>
          </w:p>
          <w:p w:rsidR="00393B2E" w:rsidRPr="00D84013" w:rsidRDefault="00393B2E" w:rsidP="00393B2E">
            <w:pPr>
              <w:jc w:val="center"/>
              <w:rPr>
                <w:sz w:val="22"/>
                <w:szCs w:val="22"/>
                <w:lang w:val="mn-MN"/>
              </w:rPr>
            </w:pPr>
          </w:p>
        </w:tc>
      </w:tr>
      <w:tr w:rsidR="00A81F42" w:rsidRPr="00D84013" w:rsidTr="00211BD4">
        <w:tc>
          <w:tcPr>
            <w:tcW w:w="9576" w:type="dxa"/>
            <w:gridSpan w:val="2"/>
          </w:tcPr>
          <w:p w:rsidR="00A81F42" w:rsidRPr="00D84013" w:rsidRDefault="00A81F42" w:rsidP="00A81F42">
            <w:pPr>
              <w:jc w:val="center"/>
              <w:rPr>
                <w:b/>
                <w:lang w:val="mn-MN"/>
              </w:rPr>
            </w:pPr>
            <w:r w:rsidRPr="00D84013">
              <w:rPr>
                <w:noProof/>
              </w:rPr>
              <w:drawing>
                <wp:inline distT="0" distB="0" distL="0" distR="0" wp14:anchorId="6F33AF85" wp14:editId="4AE24C26">
                  <wp:extent cx="5019675" cy="4924425"/>
                  <wp:effectExtent l="0" t="0" r="9525" b="9525"/>
                  <wp:docPr id="13441" name="Picture 1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19675" cy="4924425"/>
                          </a:xfrm>
                          <a:prstGeom prst="rect">
                            <a:avLst/>
                          </a:prstGeom>
                        </pic:spPr>
                      </pic:pic>
                    </a:graphicData>
                  </a:graphic>
                </wp:inline>
              </w:drawing>
            </w:r>
          </w:p>
          <w:p w:rsidR="00A81F42" w:rsidRPr="00D84013" w:rsidRDefault="00A81F42" w:rsidP="00A81F42">
            <w:pPr>
              <w:jc w:val="center"/>
              <w:rPr>
                <w:b/>
                <w:lang w:val="mn-MN"/>
              </w:rPr>
            </w:pPr>
          </w:p>
        </w:tc>
      </w:tr>
      <w:tr w:rsidR="00A81F42" w:rsidRPr="00D84013" w:rsidTr="00393B2E">
        <w:tc>
          <w:tcPr>
            <w:tcW w:w="4788" w:type="dxa"/>
          </w:tcPr>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 xml:space="preserve">26-р зураг - Дэд станц, удирдлагын төв </w:t>
            </w:r>
            <w:r w:rsidR="006A3E62" w:rsidRPr="006A3E62">
              <w:rPr>
                <w:b/>
                <w:bCs/>
                <w:color w:val="000000"/>
                <w:shd w:val="clear" w:color="auto" w:fill="FFFFFF"/>
                <w:lang w:val="mn-MN"/>
              </w:rPr>
              <w:t>хоорондын сүлжээнд шууд нэвтрэх</w:t>
            </w:r>
          </w:p>
          <w:p w:rsidR="006A3E62" w:rsidRPr="00D84013" w:rsidRDefault="006A3E62" w:rsidP="00A81F42">
            <w:pPr>
              <w:rPr>
                <w:b/>
                <w:noProof/>
                <w:lang w:val="mn-MN"/>
              </w:rPr>
            </w:pPr>
          </w:p>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7.1.2.4 Шууд бус нэвтрэлтийн холболтын архитектур</w:t>
            </w:r>
          </w:p>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7.1.2.4.1 Ерөнхий зүйл</w:t>
            </w:r>
          </w:p>
          <w:p w:rsidR="00A81F42" w:rsidRPr="006A3E62" w:rsidRDefault="00A81F42" w:rsidP="006A3E62">
            <w:pPr>
              <w:spacing w:line="276" w:lineRule="auto"/>
              <w:jc w:val="both"/>
              <w:rPr>
                <w:bCs/>
                <w:color w:val="000000"/>
                <w:shd w:val="clear" w:color="auto" w:fill="FFFFFF"/>
                <w:lang w:val="mn-MN"/>
              </w:rPr>
            </w:pPr>
            <w:r w:rsidRPr="006A3E62">
              <w:rPr>
                <w:bCs/>
                <w:color w:val="000000"/>
                <w:shd w:val="clear" w:color="auto" w:fill="FFFFFF"/>
                <w:lang w:val="mn-MN"/>
              </w:rPr>
              <w:t>Шууд бус нэвтрэлт нь хязгаарлагдахгүйгээр СКАДА-д хэрэглэгдэнэ. Дэд станц удирдлагын төв хоорондын холболтын тусгай хэрэгцээг хангахын тулд бэлтгэл нөөцийн үзэл санаа хэрэглэж болно.</w:t>
            </w:r>
          </w:p>
          <w:p w:rsidR="00A81F42" w:rsidRPr="006A3E62" w:rsidRDefault="00A81F42" w:rsidP="006A3E62">
            <w:pPr>
              <w:spacing w:line="276" w:lineRule="auto"/>
              <w:jc w:val="both"/>
              <w:rPr>
                <w:bCs/>
                <w:color w:val="000000"/>
                <w:shd w:val="clear" w:color="auto" w:fill="FFFFFF"/>
                <w:lang w:val="mn-MN"/>
              </w:rPr>
            </w:pPr>
            <w:r w:rsidRPr="006A3E62">
              <w:rPr>
                <w:bCs/>
                <w:color w:val="000000"/>
                <w:shd w:val="clear" w:color="auto" w:fill="FFFFFF"/>
                <w:lang w:val="mn-MN"/>
              </w:rPr>
              <w:t>Бэлтгэл нөөцийн функцийн зарчим нь шалгагдсан зүйл. Бэлтгэл нөөцийн функц гэдэг нь функцийн хувьд адил эсвэл харьцуулахуйц  хэвийн ажиллагааны үед шаардлагагүй нөөцийг нэмэлтээр ашиглах гэсэн утгыг илэрхийлнэ. Эдгээр нөөцийн хэрэглээ одоогийн нөхцөлд техник хангамжийн эд ангиуд, логик функцүүд, холбох хэрэгслүүд эсвэл хадгалагдсан өгөгдлүүд байж болно.</w:t>
            </w:r>
          </w:p>
          <w:p w:rsidR="00A81F42" w:rsidRPr="00D84013" w:rsidRDefault="00A81F42" w:rsidP="00A81F42">
            <w:pPr>
              <w:rPr>
                <w:b/>
                <w:noProof/>
                <w:lang w:val="mn-MN"/>
              </w:rPr>
            </w:pPr>
          </w:p>
          <w:p w:rsidR="00A81F42" w:rsidRPr="00D84013" w:rsidRDefault="00A81F42" w:rsidP="00393B2E">
            <w:pPr>
              <w:jc w:val="both"/>
              <w:rPr>
                <w:b/>
                <w:lang w:val="mn-MN"/>
              </w:rPr>
            </w:pPr>
          </w:p>
        </w:tc>
        <w:tc>
          <w:tcPr>
            <w:tcW w:w="4788" w:type="dxa"/>
          </w:tcPr>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Figure 26 – SS to CC communication via direct access</w:t>
            </w:r>
          </w:p>
          <w:p w:rsidR="00A81F42" w:rsidRDefault="00A81F42" w:rsidP="00A81F42">
            <w:pPr>
              <w:rPr>
                <w:b/>
                <w:lang w:val="mn-MN"/>
              </w:rPr>
            </w:pPr>
          </w:p>
          <w:p w:rsidR="006A3E62" w:rsidRPr="00D84013" w:rsidRDefault="006A3E62" w:rsidP="00A81F42">
            <w:pPr>
              <w:rPr>
                <w:b/>
                <w:lang w:val="mn-MN"/>
              </w:rPr>
            </w:pPr>
          </w:p>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7.1.2.4 Communication architectures for indirect access</w:t>
            </w:r>
          </w:p>
          <w:p w:rsidR="00A81F42" w:rsidRPr="006A3E62" w:rsidRDefault="006A3E62" w:rsidP="006A3E62">
            <w:pPr>
              <w:spacing w:line="276" w:lineRule="auto"/>
              <w:jc w:val="both"/>
              <w:rPr>
                <w:b/>
                <w:bCs/>
                <w:color w:val="000000"/>
                <w:shd w:val="clear" w:color="auto" w:fill="FFFFFF"/>
                <w:lang w:val="mn-MN"/>
              </w:rPr>
            </w:pPr>
            <w:r>
              <w:rPr>
                <w:b/>
                <w:bCs/>
                <w:color w:val="000000"/>
                <w:shd w:val="clear" w:color="auto" w:fill="FFFFFF"/>
                <w:lang w:val="mn-MN"/>
              </w:rPr>
              <w:t xml:space="preserve">7.1.2.4.1 </w:t>
            </w:r>
            <w:r w:rsidR="00A81F42" w:rsidRPr="006A3E62">
              <w:rPr>
                <w:b/>
                <w:bCs/>
                <w:color w:val="000000"/>
                <w:shd w:val="clear" w:color="auto" w:fill="FFFFFF"/>
                <w:lang w:val="mn-MN"/>
              </w:rPr>
              <w:t>General</w:t>
            </w:r>
          </w:p>
          <w:p w:rsidR="00A81F42" w:rsidRPr="006A3E62" w:rsidRDefault="00A81F42" w:rsidP="006A3E62">
            <w:pPr>
              <w:spacing w:line="276" w:lineRule="auto"/>
              <w:jc w:val="both"/>
              <w:rPr>
                <w:bCs/>
                <w:color w:val="000000"/>
                <w:shd w:val="clear" w:color="auto" w:fill="FFFFFF"/>
                <w:lang w:val="mn-MN"/>
              </w:rPr>
            </w:pPr>
            <w:r w:rsidRPr="006A3E62">
              <w:rPr>
                <w:bCs/>
                <w:color w:val="000000"/>
                <w:shd w:val="clear" w:color="auto" w:fill="FFFFFF"/>
                <w:lang w:val="mn-MN"/>
              </w:rPr>
              <w:t>Indirect access is used for, but not limited to, SCADA applications. In order to achieve the availability of substation to control centre communication that is required for a particular application, redundancy concepts may be applied.</w:t>
            </w:r>
          </w:p>
          <w:p w:rsidR="00A81F42" w:rsidRPr="006A3E62" w:rsidRDefault="00A81F42" w:rsidP="006A3E62">
            <w:pPr>
              <w:spacing w:line="276" w:lineRule="auto"/>
              <w:jc w:val="both"/>
              <w:rPr>
                <w:bCs/>
                <w:color w:val="000000"/>
                <w:shd w:val="clear" w:color="auto" w:fill="FFFFFF"/>
                <w:lang w:val="mn-MN"/>
              </w:rPr>
            </w:pPr>
          </w:p>
          <w:p w:rsidR="00A81F42" w:rsidRPr="006A3E62" w:rsidRDefault="00A81F42" w:rsidP="006A3E62">
            <w:pPr>
              <w:spacing w:line="276" w:lineRule="auto"/>
              <w:jc w:val="both"/>
              <w:rPr>
                <w:bCs/>
                <w:color w:val="000000"/>
                <w:shd w:val="clear" w:color="auto" w:fill="FFFFFF"/>
                <w:lang w:val="mn-MN"/>
              </w:rPr>
            </w:pPr>
            <w:r w:rsidRPr="006A3E62">
              <w:rPr>
                <w:bCs/>
                <w:color w:val="000000"/>
                <w:shd w:val="clear" w:color="auto" w:fill="FFFFFF"/>
                <w:lang w:val="mn-MN"/>
              </w:rPr>
              <w:t>The principle of functional redundancy is a proven method. Functional redundancy means the additional use of functionally identical or comparable resources, which are not required during normal operation. In the present application these resources can be hardware components, logical functions, communication paths, or data storage.</w:t>
            </w:r>
          </w:p>
          <w:p w:rsidR="00A81F42" w:rsidRPr="00D84013" w:rsidRDefault="00A81F42" w:rsidP="00A81F42">
            <w:pPr>
              <w:rPr>
                <w:b/>
                <w:lang w:val="mn-MN"/>
              </w:rPr>
            </w:pPr>
          </w:p>
        </w:tc>
      </w:tr>
      <w:tr w:rsidR="008625DD" w:rsidRPr="00D84013" w:rsidTr="00211BD4">
        <w:tc>
          <w:tcPr>
            <w:tcW w:w="9576" w:type="dxa"/>
            <w:gridSpan w:val="2"/>
          </w:tcPr>
          <w:p w:rsidR="008625DD" w:rsidRPr="00D84013" w:rsidRDefault="008625DD" w:rsidP="008625DD">
            <w:pPr>
              <w:jc w:val="center"/>
              <w:rPr>
                <w:b/>
                <w:noProof/>
                <w:lang w:val="mn-MN"/>
              </w:rPr>
            </w:pPr>
            <w:r w:rsidRPr="00D84013">
              <w:rPr>
                <w:noProof/>
              </w:rPr>
              <w:drawing>
                <wp:inline distT="0" distB="0" distL="0" distR="0" wp14:anchorId="15652F63" wp14:editId="7317ECC3">
                  <wp:extent cx="5019675" cy="4924425"/>
                  <wp:effectExtent l="0" t="0" r="9525" b="9525"/>
                  <wp:docPr id="13442" name="Picture 1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19675" cy="4924425"/>
                          </a:xfrm>
                          <a:prstGeom prst="rect">
                            <a:avLst/>
                          </a:prstGeom>
                        </pic:spPr>
                      </pic:pic>
                    </a:graphicData>
                  </a:graphic>
                </wp:inline>
              </w:drawing>
            </w:r>
          </w:p>
        </w:tc>
      </w:tr>
      <w:tr w:rsidR="00A81F42" w:rsidRPr="00D84013" w:rsidTr="00393B2E">
        <w:tc>
          <w:tcPr>
            <w:tcW w:w="4788" w:type="dxa"/>
          </w:tcPr>
          <w:p w:rsidR="008625DD" w:rsidRPr="00D84013" w:rsidRDefault="008625DD" w:rsidP="008625DD">
            <w:pPr>
              <w:rPr>
                <w:b/>
                <w:lang w:val="mn-MN"/>
              </w:rPr>
            </w:pPr>
            <w:r w:rsidRPr="00D84013">
              <w:rPr>
                <w:b/>
                <w:lang w:val="mn-MN"/>
              </w:rPr>
              <w:t>27</w:t>
            </w:r>
            <w:r w:rsidR="00CC547E" w:rsidRPr="00D84013">
              <w:rPr>
                <w:b/>
                <w:lang w:val="mn-MN"/>
              </w:rPr>
              <w:t>-р зураг</w:t>
            </w:r>
            <w:r w:rsidRPr="00D84013">
              <w:rPr>
                <w:b/>
                <w:lang w:val="mn-MN"/>
              </w:rPr>
              <w:t xml:space="preserve"> – Шууд бус нэвтрэлтийн үндсэн загварчлал</w:t>
            </w:r>
          </w:p>
          <w:p w:rsidR="00A81F42" w:rsidRPr="00D84013" w:rsidRDefault="00A81F42" w:rsidP="00A81F42">
            <w:pPr>
              <w:rPr>
                <w:b/>
                <w:noProof/>
                <w:lang w:val="mn-MN"/>
              </w:rPr>
            </w:pPr>
          </w:p>
        </w:tc>
        <w:tc>
          <w:tcPr>
            <w:tcW w:w="4788" w:type="dxa"/>
          </w:tcPr>
          <w:p w:rsidR="008625DD" w:rsidRPr="00D84013" w:rsidRDefault="008625DD" w:rsidP="008625DD">
            <w:pPr>
              <w:rPr>
                <w:b/>
                <w:lang w:val="mn-MN"/>
              </w:rPr>
            </w:pPr>
            <w:r w:rsidRPr="00D84013">
              <w:rPr>
                <w:b/>
                <w:lang w:val="mn-MN"/>
              </w:rPr>
              <w:t>Figure 27 – Basic configuration for indirect access</w:t>
            </w:r>
          </w:p>
          <w:p w:rsidR="00A81F42" w:rsidRPr="00D84013" w:rsidRDefault="00A81F42" w:rsidP="00A81F42">
            <w:pPr>
              <w:rPr>
                <w:b/>
                <w:noProof/>
                <w:lang w:val="mn-MN"/>
              </w:rPr>
            </w:pPr>
          </w:p>
        </w:tc>
      </w:tr>
    </w:tbl>
    <w:p w:rsidR="00EE08E2" w:rsidRPr="00D84013" w:rsidRDefault="00EE08E2" w:rsidP="008625DD">
      <w:pPr>
        <w:rPr>
          <w:b/>
          <w:lang w:val="mn-MN"/>
        </w:rPr>
      </w:pPr>
    </w:p>
    <w:tbl>
      <w:tblPr>
        <w:tblStyle w:val="TableGrid"/>
        <w:tblW w:w="0" w:type="auto"/>
        <w:tblLook w:val="04A0" w:firstRow="1" w:lastRow="0" w:firstColumn="1" w:lastColumn="0" w:noHBand="0" w:noVBand="1"/>
      </w:tblPr>
      <w:tblGrid>
        <w:gridCol w:w="4788"/>
        <w:gridCol w:w="4788"/>
      </w:tblGrid>
      <w:tr w:rsidR="003A3224" w:rsidRPr="00D84013" w:rsidTr="003A3224">
        <w:tc>
          <w:tcPr>
            <w:tcW w:w="4788" w:type="dxa"/>
          </w:tcPr>
          <w:p w:rsidR="003A3224" w:rsidRPr="00D84013" w:rsidRDefault="003A3224" w:rsidP="003A3224">
            <w:pPr>
              <w:jc w:val="both"/>
              <w:rPr>
                <w:sz w:val="22"/>
                <w:szCs w:val="22"/>
                <w:lang w:val="mn-MN"/>
              </w:rPr>
            </w:pPr>
            <w:r w:rsidRPr="00D84013">
              <w:rPr>
                <w:lang w:val="mn-MN"/>
              </w:rPr>
              <w:t>Үндсэн загварчлалын бүрэлдэхүүн:</w:t>
            </w:r>
          </w:p>
          <w:p w:rsidR="003A3224" w:rsidRPr="00D84013" w:rsidRDefault="003A3224" w:rsidP="00211130">
            <w:pPr>
              <w:numPr>
                <w:ilvl w:val="0"/>
                <w:numId w:val="40"/>
              </w:numPr>
              <w:jc w:val="both"/>
              <w:rPr>
                <w:sz w:val="22"/>
                <w:szCs w:val="22"/>
                <w:lang w:val="mn-MN"/>
              </w:rPr>
            </w:pPr>
            <w:r w:rsidRPr="00D84013">
              <w:rPr>
                <w:lang w:val="mn-MN"/>
              </w:rPr>
              <w:t>Proxy/Gateway компьютер нь ACSI клиент болон ACSI серверийг оруулан наад зах нь нэг сүлжээний гаралттай байна. Ихэвчлэн ASCI  клиент ба ACSI сервер нь өөр өөр сүлжээний гаралт ашиглана.</w:t>
            </w:r>
          </w:p>
          <w:p w:rsidR="003A3224" w:rsidRPr="00D84013" w:rsidRDefault="00745338" w:rsidP="00211130">
            <w:pPr>
              <w:numPr>
                <w:ilvl w:val="0"/>
                <w:numId w:val="40"/>
              </w:numPr>
              <w:jc w:val="both"/>
              <w:rPr>
                <w:sz w:val="22"/>
                <w:szCs w:val="22"/>
                <w:lang w:val="mn-MN"/>
              </w:rPr>
            </w:pPr>
            <w:r w:rsidRPr="00D84013">
              <w:rPr>
                <w:lang w:val="mn-MN"/>
              </w:rPr>
              <w:t>Гадна</w:t>
            </w:r>
            <w:r w:rsidR="003A3224" w:rsidRPr="00D84013">
              <w:rPr>
                <w:lang w:val="mn-MN"/>
              </w:rPr>
              <w:t xml:space="preserve"> компьютер нь ACSI клиентийг оруулан наад зах нь нэг сүлжээний гаралттай байна.</w:t>
            </w:r>
          </w:p>
          <w:p w:rsidR="003A3224" w:rsidRPr="00D84013" w:rsidRDefault="00745338" w:rsidP="00211130">
            <w:pPr>
              <w:numPr>
                <w:ilvl w:val="0"/>
                <w:numId w:val="40"/>
              </w:numPr>
              <w:jc w:val="both"/>
              <w:rPr>
                <w:sz w:val="22"/>
                <w:szCs w:val="22"/>
                <w:lang w:val="mn-MN"/>
              </w:rPr>
            </w:pPr>
            <w:r w:rsidRPr="00D84013">
              <w:rPr>
                <w:lang w:val="mn-MN"/>
              </w:rPr>
              <w:t>Гадна</w:t>
            </w:r>
            <w:r w:rsidR="003A3224" w:rsidRPr="00D84013">
              <w:rPr>
                <w:lang w:val="mn-MN"/>
              </w:rPr>
              <w:t xml:space="preserve"> хэрэглээ нь өөрийн функцийн хувьд бэлтгэл нөөцтэй байна.</w:t>
            </w:r>
          </w:p>
          <w:p w:rsidR="003A3224" w:rsidRPr="00D84013" w:rsidRDefault="003A3224" w:rsidP="003A3224">
            <w:pPr>
              <w:jc w:val="both"/>
              <w:rPr>
                <w:sz w:val="22"/>
                <w:szCs w:val="22"/>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Proxy/Gateway ба </w:t>
            </w:r>
            <w:r w:rsidR="00745338" w:rsidRPr="006A3E62">
              <w:rPr>
                <w:bCs/>
                <w:color w:val="000000"/>
                <w:shd w:val="clear" w:color="auto" w:fill="FFFFFF"/>
                <w:lang w:val="mn-MN"/>
              </w:rPr>
              <w:t>гадна</w:t>
            </w:r>
            <w:r w:rsidRPr="006A3E62">
              <w:rPr>
                <w:bCs/>
                <w:color w:val="000000"/>
                <w:shd w:val="clear" w:color="auto" w:fill="FFFFFF"/>
                <w:lang w:val="mn-MN"/>
              </w:rPr>
              <w:t xml:space="preserve"> компьютер нь роутерээр биет WAN холболттой логикоор холбогдсон байна. </w:t>
            </w:r>
            <w:r w:rsidR="00CC547E" w:rsidRPr="006A3E62">
              <w:rPr>
                <w:bCs/>
                <w:color w:val="000000"/>
                <w:shd w:val="clear" w:color="auto" w:fill="FFFFFF"/>
                <w:lang w:val="mn-MN"/>
              </w:rPr>
              <w:t>27-р зурагт</w:t>
            </w:r>
            <w:r w:rsidRPr="006A3E62">
              <w:rPr>
                <w:bCs/>
                <w:color w:val="000000"/>
                <w:shd w:val="clear" w:color="auto" w:fill="FFFFFF"/>
                <w:lang w:val="mn-MN"/>
              </w:rPr>
              <w:t xml:space="preserve"> үзүүлээгүй УЭТ, нөөц СКАДА программ, өгөгдлийн сан болон </w:t>
            </w:r>
            <w:r w:rsidR="00745338" w:rsidRPr="006A3E62">
              <w:rPr>
                <w:bCs/>
                <w:color w:val="000000"/>
                <w:shd w:val="clear" w:color="auto" w:fill="FFFFFF"/>
                <w:lang w:val="mn-MN"/>
              </w:rPr>
              <w:t>бусад</w:t>
            </w:r>
            <w:r w:rsidRPr="006A3E62">
              <w:rPr>
                <w:bCs/>
                <w:color w:val="000000"/>
                <w:shd w:val="clear" w:color="auto" w:fill="FFFFFF"/>
                <w:lang w:val="mn-MN"/>
              </w:rPr>
              <w:t xml:space="preserve"> элементүүд нь энэ техникийн тайланд тусгагдаагүй.</w:t>
            </w:r>
          </w:p>
          <w:p w:rsidR="003A3224" w:rsidRPr="006A3E62" w:rsidRDefault="003A3224"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Техникийн тайланд зааснаар ACSI клиент эсвэл сервер нь IEC 61850 хэрэгжүүлж байгаа клиент, IEC 61850-8- 1:2011-д зааснаар серверийн программ хангамжийн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нэг хувилбар юм.  Клиент , сервер бүр өөрийн хяналтын блок, үйл явдлын бичигч гэх мэт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өгөгдлийн дүр зураг болон нөөц эх үүсвэртэй байна. </w:t>
            </w:r>
            <w:r w:rsidR="00745338" w:rsidRPr="006A3E62">
              <w:rPr>
                <w:bCs/>
                <w:color w:val="000000"/>
                <w:shd w:val="clear" w:color="auto" w:fill="FFFFFF"/>
                <w:lang w:val="mn-MN"/>
              </w:rPr>
              <w:t>Бэлтгэл</w:t>
            </w:r>
            <w:r w:rsidRPr="006A3E62">
              <w:rPr>
                <w:bCs/>
                <w:color w:val="000000"/>
                <w:shd w:val="clear" w:color="auto" w:fill="FFFFFF"/>
                <w:lang w:val="mn-MN"/>
              </w:rPr>
              <w:t xml:space="preserve"> нөөцөөс ялгаатай нь үүнд сүлжээ тусгаарлах гаралтын карт ашигладаг ба клиент, сервер бүрийн сүлжээ тусгаарлагдаж нэг цэгийн гэмтлээс хамгаалагдсан байна.</w:t>
            </w: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Биет холболт нь IEC 61850-7-2:2010-д тусгайлан заасан хамаарлыг дэмжих ёстой. Тусгай чиг үүргийн зураглал нь программын функцүүдийн шаардлагын дагуу сонгогдоно.</w:t>
            </w: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Бэлтгэл нөөцийн схем нь </w:t>
            </w:r>
            <w:r w:rsidR="00CC547E" w:rsidRPr="006A3E62">
              <w:rPr>
                <w:bCs/>
                <w:color w:val="000000"/>
                <w:shd w:val="clear" w:color="auto" w:fill="FFFFFF"/>
                <w:lang w:val="mn-MN"/>
              </w:rPr>
              <w:t>27-р зурагт</w:t>
            </w:r>
            <w:r w:rsidRPr="006A3E62">
              <w:rPr>
                <w:bCs/>
                <w:color w:val="000000"/>
                <w:shd w:val="clear" w:color="auto" w:fill="FFFFFF"/>
                <w:lang w:val="mn-MN"/>
              </w:rPr>
              <w:t xml:space="preserve"> харуулсан үндсэн системийн загварчлалд ашиглагдана. Бэлтгэл нөөцийн схем нь </w:t>
            </w:r>
            <w:r w:rsidR="00745338" w:rsidRPr="006A3E62">
              <w:rPr>
                <w:bCs/>
                <w:color w:val="000000"/>
                <w:shd w:val="clear" w:color="auto" w:fill="FFFFFF"/>
                <w:lang w:val="mn-MN"/>
              </w:rPr>
              <w:t>доорх</w:t>
            </w:r>
            <w:r w:rsidRPr="006A3E62">
              <w:rPr>
                <w:bCs/>
                <w:color w:val="000000"/>
                <w:shd w:val="clear" w:color="auto" w:fill="FFFFFF"/>
                <w:lang w:val="mn-MN"/>
              </w:rPr>
              <w:t xml:space="preserve"> дүрмийн дагуу сонгогдоно.</w:t>
            </w:r>
          </w:p>
          <w:p w:rsidR="003A3224" w:rsidRPr="00D84013" w:rsidRDefault="003A3224" w:rsidP="00211130">
            <w:pPr>
              <w:numPr>
                <w:ilvl w:val="0"/>
                <w:numId w:val="74"/>
              </w:numPr>
              <w:jc w:val="both"/>
              <w:rPr>
                <w:sz w:val="22"/>
                <w:szCs w:val="22"/>
                <w:lang w:val="mn-MN"/>
              </w:rPr>
            </w:pPr>
            <w:r w:rsidRPr="00D84013">
              <w:rPr>
                <w:lang w:val="mn-MN"/>
              </w:rPr>
              <w:t xml:space="preserve">Proxy/Gateway –гийн хэрэглээ /дэд станц/ ба гадны хэрэглээ / удирдлагын төв / нь логик холболтуудыг олшруулах үйлдлийг </w:t>
            </w:r>
            <w:r w:rsidR="00745338" w:rsidRPr="00D84013">
              <w:rPr>
                <w:lang w:val="mn-MN"/>
              </w:rPr>
              <w:t>гүйцэтгэнэ</w:t>
            </w:r>
            <w:r w:rsidRPr="00D84013">
              <w:rPr>
                <w:lang w:val="mn-MN"/>
              </w:rPr>
              <w:t>.</w:t>
            </w:r>
          </w:p>
          <w:p w:rsidR="003A3224" w:rsidRPr="00D84013" w:rsidRDefault="003A3224" w:rsidP="00211130">
            <w:pPr>
              <w:numPr>
                <w:ilvl w:val="0"/>
                <w:numId w:val="74"/>
              </w:numPr>
              <w:jc w:val="both"/>
              <w:rPr>
                <w:sz w:val="22"/>
                <w:szCs w:val="22"/>
                <w:lang w:val="mn-MN"/>
              </w:rPr>
            </w:pPr>
            <w:r w:rsidRPr="00D84013">
              <w:rPr>
                <w:lang w:val="mn-MN"/>
              </w:rPr>
              <w:t xml:space="preserve">N логик холболт нь нэг бэлтгэл нөөц </w:t>
            </w:r>
            <w:r w:rsidR="00745338" w:rsidRPr="00D84013">
              <w:rPr>
                <w:lang w:val="mn-MN"/>
              </w:rPr>
              <w:t>группийг</w:t>
            </w:r>
            <w:r w:rsidRPr="00D84013">
              <w:rPr>
                <w:lang w:val="mn-MN"/>
              </w:rPr>
              <w:t xml:space="preserve"> төлөөлнө.</w:t>
            </w:r>
          </w:p>
          <w:p w:rsidR="003A3224" w:rsidRPr="00D84013" w:rsidRDefault="003A3224" w:rsidP="00211130">
            <w:pPr>
              <w:numPr>
                <w:ilvl w:val="0"/>
                <w:numId w:val="74"/>
              </w:numPr>
              <w:jc w:val="both"/>
              <w:rPr>
                <w:sz w:val="22"/>
                <w:szCs w:val="22"/>
                <w:lang w:val="mn-MN"/>
              </w:rPr>
            </w:pPr>
            <w:r w:rsidRPr="00D84013">
              <w:rPr>
                <w:lang w:val="mn-MN"/>
              </w:rPr>
              <w:t xml:space="preserve">Нэг логик холболт нь 4 төлөвт оршино: </w:t>
            </w:r>
            <w:r w:rsidR="00745338" w:rsidRPr="00D84013">
              <w:rPr>
                <w:lang w:val="mn-MN"/>
              </w:rPr>
              <w:t>идэвхтэй</w:t>
            </w:r>
            <w:r w:rsidRPr="00D84013">
              <w:rPr>
                <w:lang w:val="mn-MN"/>
              </w:rPr>
              <w:t>, нөөц, хяналт, унтраатай.</w:t>
            </w:r>
          </w:p>
          <w:p w:rsidR="003A3224" w:rsidRPr="00D84013" w:rsidRDefault="003A3224" w:rsidP="00211130">
            <w:pPr>
              <w:numPr>
                <w:ilvl w:val="0"/>
                <w:numId w:val="74"/>
              </w:numPr>
              <w:jc w:val="both"/>
              <w:rPr>
                <w:sz w:val="22"/>
                <w:szCs w:val="22"/>
                <w:lang w:val="mn-MN"/>
              </w:rPr>
            </w:pPr>
            <w:r w:rsidRPr="00D84013">
              <w:rPr>
                <w:lang w:val="mn-MN"/>
              </w:rPr>
              <w:t xml:space="preserve">Зөвхөн нэг логик холболт </w:t>
            </w:r>
            <w:r w:rsidR="00745338" w:rsidRPr="00D84013">
              <w:rPr>
                <w:lang w:val="mn-MN"/>
              </w:rPr>
              <w:t>идэвхтэй</w:t>
            </w:r>
            <w:r w:rsidRPr="00D84013">
              <w:rPr>
                <w:lang w:val="mn-MN"/>
              </w:rPr>
              <w:t xml:space="preserve"> байхад бэлтгэл нөөцийн </w:t>
            </w:r>
            <w:r w:rsidR="00745338" w:rsidRPr="00D84013">
              <w:rPr>
                <w:lang w:val="mn-MN"/>
              </w:rPr>
              <w:t>группийн</w:t>
            </w:r>
            <w:r w:rsidRPr="00D84013">
              <w:rPr>
                <w:lang w:val="mn-MN"/>
              </w:rPr>
              <w:t xml:space="preserve">  бусад логик холболтууд нөөц, хяналт эсвэл унтраатай горимд байна.</w:t>
            </w:r>
          </w:p>
          <w:p w:rsidR="003A3224" w:rsidRPr="00D84013" w:rsidRDefault="003A3224" w:rsidP="00211130">
            <w:pPr>
              <w:numPr>
                <w:ilvl w:val="0"/>
                <w:numId w:val="74"/>
              </w:numPr>
              <w:jc w:val="both"/>
              <w:rPr>
                <w:sz w:val="22"/>
                <w:szCs w:val="22"/>
                <w:lang w:val="mn-MN"/>
              </w:rPr>
            </w:pPr>
            <w:r w:rsidRPr="00D84013">
              <w:rPr>
                <w:lang w:val="mn-MN"/>
              </w:rPr>
              <w:t xml:space="preserve">Proxy/Gateway-гийн  хэрэглээ нь хугацаа- бүхий хэрэглэгчийн мэдээллийг бэлтгэл нөөцийн группийн </w:t>
            </w:r>
            <w:r w:rsidR="00745338" w:rsidRPr="00D84013">
              <w:rPr>
                <w:lang w:val="mn-MN"/>
              </w:rPr>
              <w:t>идэвхтэй</w:t>
            </w:r>
            <w:r w:rsidRPr="00D84013">
              <w:rPr>
                <w:lang w:val="mn-MN"/>
              </w:rPr>
              <w:t xml:space="preserve"> эсвэл нөөц логик төлөвтэй зэрэгцээгээр илгээнэ.</w:t>
            </w:r>
          </w:p>
          <w:p w:rsidR="003A3224" w:rsidRPr="00D84013" w:rsidRDefault="003A3224" w:rsidP="00211130">
            <w:pPr>
              <w:numPr>
                <w:ilvl w:val="0"/>
                <w:numId w:val="74"/>
              </w:numPr>
              <w:jc w:val="both"/>
              <w:rPr>
                <w:sz w:val="22"/>
                <w:szCs w:val="22"/>
                <w:lang w:val="mn-MN"/>
              </w:rPr>
            </w:pPr>
            <w:r w:rsidRPr="00D84013">
              <w:rPr>
                <w:lang w:val="mn-MN"/>
              </w:rPr>
              <w:t xml:space="preserve">Гадны хэрэглээ нь бэлтгэл нөөцийн группийн аль логик холболт </w:t>
            </w:r>
            <w:r w:rsidR="00745338" w:rsidRPr="00D84013">
              <w:rPr>
                <w:lang w:val="mn-MN"/>
              </w:rPr>
              <w:t>идэвхтэй</w:t>
            </w:r>
            <w:r w:rsidRPr="00D84013">
              <w:rPr>
                <w:lang w:val="mn-MN"/>
              </w:rPr>
              <w:t xml:space="preserve"> байгааг тодорхойлно.</w:t>
            </w:r>
          </w:p>
          <w:p w:rsidR="003A3224" w:rsidRPr="00D84013" w:rsidRDefault="003A3224" w:rsidP="003A3224">
            <w:pPr>
              <w:ind w:left="720"/>
              <w:jc w:val="both"/>
              <w:rPr>
                <w:sz w:val="22"/>
                <w:szCs w:val="22"/>
                <w:lang w:val="mn-MN"/>
              </w:rPr>
            </w:pPr>
          </w:p>
          <w:p w:rsidR="003A3224" w:rsidRPr="006A3E62" w:rsidRDefault="00EE08E2"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Тайлбар</w:t>
            </w:r>
            <w:r w:rsidR="003A3224" w:rsidRPr="006A3E62">
              <w:rPr>
                <w:bCs/>
                <w:color w:val="000000"/>
                <w:sz w:val="20"/>
                <w:szCs w:val="20"/>
                <w:shd w:val="clear" w:color="auto" w:fill="FFFFFF"/>
                <w:lang w:val="mn-MN"/>
              </w:rPr>
              <w:t xml:space="preserve">: Клиент нь өөр өөр логик холболтуудаас ирж байгаа хэрэглэгчийн өгөгдлүүд тодорхойлолт, төрөл, агуулга, цаг хугацааны үндэслэлээрээ адил эсэхийг тодорхойлно / цаг тодорхойлох нь IEC 61850-7-2:2010, 6.1.2.9 дагуу явагдана./ Клиент нь хэрэглэгчийн ижил өгөгдлийг ялгахын тулд цагийн цонхийг ашиглаж болно. </w:t>
            </w:r>
          </w:p>
          <w:p w:rsidR="003A3224" w:rsidRPr="00D84013" w:rsidRDefault="003A3224" w:rsidP="003A3224">
            <w:pPr>
              <w:jc w:val="both"/>
              <w:rPr>
                <w:sz w:val="22"/>
                <w:szCs w:val="22"/>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Бэлтгэл нөөцийн </w:t>
            </w:r>
            <w:r w:rsidR="00745338" w:rsidRPr="006A3E62">
              <w:rPr>
                <w:bCs/>
                <w:color w:val="000000"/>
                <w:shd w:val="clear" w:color="auto" w:fill="FFFFFF"/>
                <w:lang w:val="mn-MN"/>
              </w:rPr>
              <w:t>группийн</w:t>
            </w:r>
            <w:r w:rsidRPr="006A3E62">
              <w:rPr>
                <w:bCs/>
                <w:color w:val="000000"/>
                <w:shd w:val="clear" w:color="auto" w:fill="FFFFFF"/>
                <w:lang w:val="mn-MN"/>
              </w:rPr>
              <w:t xml:space="preserve"> ялгаатай логик холболтуудаас илгээсэн  хэрэглэгчийн өгөгдөл нь ердийн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өгөгдлийн дүр төрхийн гадна үүссэн байх нь чухал биш зүйл.</w:t>
            </w: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 </w:t>
            </w:r>
          </w:p>
          <w:p w:rsidR="003A3224" w:rsidRPr="00D84013" w:rsidRDefault="003A3224" w:rsidP="003A3224">
            <w:pPr>
              <w:jc w:val="both"/>
              <w:rPr>
                <w:b/>
                <w:sz w:val="22"/>
                <w:szCs w:val="22"/>
                <w:lang w:val="mn-MN"/>
              </w:rPr>
            </w:pPr>
            <w:r w:rsidRPr="00D84013">
              <w:rPr>
                <w:b/>
                <w:lang w:val="mn-MN"/>
              </w:rPr>
              <w:t>7.1.2.4.2 Тусгай холболтын үйлчилгээний зураглалыг сонгох / SCSM/</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 –удирдлагын төв холболт нь IEC 61850-8-1:2011.-д тусгайлан заасан ISO/IEC 8802-3 ба MMS (ISO 9506-1 and ISO 9506-2) –ын зурагжуулалтыг ашиглана. Нэмэлтээр T-Profile  WAN </w:t>
            </w:r>
            <w:r w:rsidR="00745338" w:rsidRPr="002B04D0">
              <w:rPr>
                <w:bCs/>
                <w:color w:val="000000"/>
                <w:shd w:val="clear" w:color="auto" w:fill="FFFFFF"/>
                <w:lang w:val="mn-MN"/>
              </w:rPr>
              <w:t>холболтод</w:t>
            </w:r>
            <w:r w:rsidRPr="002B04D0">
              <w:rPr>
                <w:bCs/>
                <w:color w:val="000000"/>
                <w:shd w:val="clear" w:color="auto" w:fill="FFFFFF"/>
                <w:lang w:val="mn-MN"/>
              </w:rPr>
              <w:t xml:space="preserve"> ашиглагдаж болно.  IEC TR 61850-90-12.-ыг үз.</w:t>
            </w:r>
          </w:p>
          <w:p w:rsidR="003A3224" w:rsidRPr="00D84013" w:rsidRDefault="003A3224" w:rsidP="003A3224">
            <w:pPr>
              <w:jc w:val="both"/>
              <w:rPr>
                <w:sz w:val="22"/>
                <w:szCs w:val="22"/>
                <w:lang w:val="mn-MN"/>
              </w:rPr>
            </w:pPr>
          </w:p>
          <w:p w:rsidR="003A3224" w:rsidRPr="00D84013" w:rsidRDefault="003A3224" w:rsidP="003A3224">
            <w:pPr>
              <w:jc w:val="both"/>
              <w:rPr>
                <w:b/>
                <w:sz w:val="22"/>
                <w:szCs w:val="22"/>
                <w:lang w:val="mn-MN"/>
              </w:rPr>
            </w:pPr>
            <w:r w:rsidRPr="00D84013">
              <w:rPr>
                <w:b/>
                <w:lang w:val="mn-MN"/>
              </w:rPr>
              <w:t>7.1.2.4.3  Холболтын загвар</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Хоёр төрлийн хэрэглээний нэгдэл анги загвар IEC 61850-7-2:2010-ын дагуу ашиглагдана. Хамгаалалтын механизмд энэ хэрэглээ буюу өөрөөр хэлбэл нөөц, мэдээллийн нэгдмэл байдлыг баталгаажуулах шаардлага тавигддаг. IEC 61850  -ийн баталгаажуулалт нь IEC TS 62351-4:2007-д тодорхойлогдсон. 5.9.5.2-ыг үз.</w:t>
            </w:r>
          </w:p>
          <w:p w:rsidR="003A3224" w:rsidRPr="00D84013" w:rsidRDefault="003A3224" w:rsidP="003A3224">
            <w:pPr>
              <w:jc w:val="both"/>
              <w:rPr>
                <w:sz w:val="22"/>
                <w:szCs w:val="22"/>
                <w:lang w:val="mn-MN"/>
              </w:rPr>
            </w:pPr>
          </w:p>
          <w:p w:rsidR="003A3224" w:rsidRPr="00D84013" w:rsidRDefault="003A3224" w:rsidP="003A3224">
            <w:pPr>
              <w:jc w:val="both"/>
              <w:rPr>
                <w:b/>
                <w:lang w:val="mn-MN"/>
              </w:rPr>
            </w:pPr>
            <w:r w:rsidRPr="00D84013">
              <w:rPr>
                <w:b/>
                <w:lang w:val="mn-MN"/>
              </w:rPr>
              <w:t>7.1.2.4.4 Холболтын төлөвүүд</w:t>
            </w:r>
          </w:p>
          <w:p w:rsidR="003A3224" w:rsidRPr="00D84013" w:rsidRDefault="003A3224" w:rsidP="003A3224">
            <w:pPr>
              <w:jc w:val="both"/>
              <w:rPr>
                <w:b/>
                <w:sz w:val="22"/>
                <w:szCs w:val="22"/>
                <w:lang w:val="mn-MN"/>
              </w:rPr>
            </w:pPr>
          </w:p>
          <w:p w:rsidR="003A3224" w:rsidRPr="00D84013" w:rsidRDefault="003A3224" w:rsidP="002B04D0">
            <w:pPr>
              <w:spacing w:line="276" w:lineRule="auto"/>
              <w:jc w:val="both"/>
              <w:rPr>
                <w:sz w:val="22"/>
                <w:szCs w:val="22"/>
                <w:lang w:val="mn-MN"/>
              </w:rPr>
            </w:pPr>
            <w:r w:rsidRPr="002B04D0">
              <w:rPr>
                <w:bCs/>
                <w:color w:val="000000"/>
                <w:shd w:val="clear" w:color="auto" w:fill="FFFFFF"/>
                <w:lang w:val="mn-MN"/>
              </w:rPr>
              <w:t xml:space="preserve">Гадны хэрэглээ ба Proxy/Gateway хэрэглээний хоорондын нэгдэл / холболт/ нь гадны хэрэглээгээр хянагдана. Нэг холболт нь </w:t>
            </w:r>
            <w:r w:rsidR="00B50E05" w:rsidRPr="002B04D0">
              <w:rPr>
                <w:bCs/>
                <w:color w:val="000000"/>
                <w:shd w:val="clear" w:color="auto" w:fill="FFFFFF"/>
                <w:lang w:val="mn-MN"/>
              </w:rPr>
              <w:t>15-р хүснэгтэд</w:t>
            </w:r>
            <w:r w:rsidRPr="002B04D0">
              <w:rPr>
                <w:bCs/>
                <w:color w:val="000000"/>
                <w:shd w:val="clear" w:color="auto" w:fill="FFFFFF"/>
                <w:lang w:val="mn-MN"/>
              </w:rPr>
              <w:t xml:space="preserve"> заасан төлөвт байж болно. Хүснэгт нь бас энэ төлөвт ямар үйлдэл боломжтойг тодорхойлно.</w:t>
            </w:r>
          </w:p>
        </w:tc>
        <w:tc>
          <w:tcPr>
            <w:tcW w:w="4788" w:type="dxa"/>
          </w:tcPr>
          <w:p w:rsidR="003A3224" w:rsidRPr="00D84013" w:rsidRDefault="003A3224" w:rsidP="003A3224">
            <w:pPr>
              <w:jc w:val="both"/>
              <w:rPr>
                <w:sz w:val="22"/>
                <w:szCs w:val="22"/>
                <w:lang w:val="mn-MN"/>
              </w:rPr>
            </w:pPr>
            <w:r w:rsidRPr="00D84013">
              <w:rPr>
                <w:lang w:val="mn-MN"/>
              </w:rPr>
              <w:t>The basic configuration consists of:</w:t>
            </w:r>
          </w:p>
          <w:p w:rsidR="003A3224" w:rsidRPr="00D84013" w:rsidRDefault="003A3224" w:rsidP="003A3224">
            <w:pPr>
              <w:jc w:val="both"/>
              <w:rPr>
                <w:sz w:val="22"/>
                <w:szCs w:val="22"/>
                <w:lang w:val="mn-MN"/>
              </w:rPr>
            </w:pPr>
          </w:p>
          <w:p w:rsidR="003A3224" w:rsidRPr="006A3E62" w:rsidRDefault="003A3224" w:rsidP="00211130">
            <w:pPr>
              <w:numPr>
                <w:ilvl w:val="0"/>
                <w:numId w:val="40"/>
              </w:numPr>
              <w:jc w:val="both"/>
              <w:rPr>
                <w:lang w:val="mn-MN"/>
              </w:rPr>
            </w:pPr>
            <w:r w:rsidRPr="00D84013">
              <w:rPr>
                <w:lang w:val="mn-MN"/>
              </w:rPr>
              <w:t>A Proxy/Gateway computer including an ACSI client and ACSI server function and at least one network interface. Typically ACSI client and ACSI server are using different network interfaces.</w:t>
            </w:r>
          </w:p>
          <w:p w:rsidR="003A3224" w:rsidRPr="006A3E62" w:rsidRDefault="003A3224" w:rsidP="00211130">
            <w:pPr>
              <w:numPr>
                <w:ilvl w:val="0"/>
                <w:numId w:val="40"/>
              </w:numPr>
              <w:jc w:val="both"/>
              <w:rPr>
                <w:lang w:val="mn-MN"/>
              </w:rPr>
            </w:pPr>
            <w:r w:rsidRPr="00D84013">
              <w:rPr>
                <w:lang w:val="mn-MN"/>
              </w:rPr>
              <w:t>A frontend computer including an ACSI client and at least one network interface.</w:t>
            </w:r>
          </w:p>
          <w:p w:rsidR="003A3224" w:rsidRPr="006A3E62" w:rsidRDefault="003A3224" w:rsidP="00211130">
            <w:pPr>
              <w:numPr>
                <w:ilvl w:val="0"/>
                <w:numId w:val="40"/>
              </w:numPr>
              <w:jc w:val="both"/>
              <w:rPr>
                <w:lang w:val="mn-MN"/>
              </w:rPr>
            </w:pPr>
            <w:r w:rsidRPr="00D84013">
              <w:rPr>
                <w:lang w:val="mn-MN"/>
              </w:rPr>
              <w:t>A frontend application that handles the functional redundancy of the frontend.</w:t>
            </w:r>
          </w:p>
          <w:p w:rsidR="003A3224" w:rsidRPr="00D84013" w:rsidRDefault="003A3224" w:rsidP="003A3224">
            <w:pPr>
              <w:jc w:val="both"/>
              <w:rPr>
                <w:sz w:val="22"/>
                <w:szCs w:val="22"/>
                <w:lang w:val="mn-MN"/>
              </w:rPr>
            </w:pPr>
            <w:r w:rsidRPr="00D84013">
              <w:rPr>
                <w:lang w:val="mn-MN"/>
              </w:rPr>
              <w:t xml:space="preserve"> </w:t>
            </w:r>
          </w:p>
          <w:p w:rsidR="003A3224" w:rsidRPr="00D84013" w:rsidRDefault="003A3224" w:rsidP="003A3224">
            <w:pPr>
              <w:jc w:val="both"/>
              <w:rPr>
                <w:sz w:val="22"/>
                <w:szCs w:val="22"/>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Proxy/Gateway and frontend computer are logically connected via a physical WAN connection by means of routers. Redundant SCADA applications, databases, IEDs or other elements not shown in Figure 27 are not in the scope of this technical report.</w:t>
            </w:r>
          </w:p>
          <w:p w:rsidR="003A3224" w:rsidRPr="006A3E62" w:rsidRDefault="003A3224"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An ACSI client or server according to this technical report is typically one  instance  of  a software process, implementing an IEC 61850 client or server according to IEC 61850-8- 1:2011. Each client or server has its own process data image and resources such as control blocks and event buffers. To benefit from the redundancy it is recommended to use separate network interface cards for each client or server and keep the communication networks separated, to avoid a single point of failure.</w:t>
            </w:r>
          </w:p>
          <w:p w:rsidR="003A3224" w:rsidRPr="006A3E62" w:rsidRDefault="003A3224"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A physical connection should support the associations as specified in IEC 61850-7-2:2010. Mapping to specific profiles is selected in accordance with the requirements of the application functions.</w:t>
            </w:r>
          </w:p>
          <w:p w:rsidR="003A3224" w:rsidRPr="006A3E62" w:rsidRDefault="003A3224"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The redundancy scheme may be applied to the basic system configuration, which is given in Figure 27. The redundancy scheme has been chosen to fulfil the following redundancy rules:</w:t>
            </w:r>
          </w:p>
          <w:p w:rsidR="003A3224" w:rsidRPr="006A3E62" w:rsidRDefault="003A3224" w:rsidP="006A3E62">
            <w:pPr>
              <w:spacing w:line="276" w:lineRule="auto"/>
              <w:jc w:val="both"/>
              <w:rPr>
                <w:bCs/>
                <w:color w:val="000000"/>
                <w:shd w:val="clear" w:color="auto" w:fill="FFFFFF"/>
                <w:lang w:val="mn-MN"/>
              </w:rPr>
            </w:pPr>
          </w:p>
          <w:p w:rsidR="003A3224" w:rsidRPr="00D84013" w:rsidRDefault="003A3224" w:rsidP="00211130">
            <w:pPr>
              <w:pStyle w:val="ListParagraph"/>
              <w:numPr>
                <w:ilvl w:val="0"/>
                <w:numId w:val="73"/>
              </w:numPr>
              <w:jc w:val="both"/>
              <w:rPr>
                <w:sz w:val="22"/>
                <w:szCs w:val="22"/>
                <w:lang w:val="mn-MN"/>
              </w:rPr>
            </w:pPr>
            <w:r w:rsidRPr="00D84013">
              <w:rPr>
                <w:lang w:val="mn-MN"/>
              </w:rPr>
              <w:t>Proxy/Gateway applications (substation) and front end applications (control centre) can handle multiple (N) logical associations.</w:t>
            </w:r>
          </w:p>
          <w:p w:rsidR="003A3224" w:rsidRPr="00D84013" w:rsidRDefault="003A3224" w:rsidP="00211130">
            <w:pPr>
              <w:pStyle w:val="ListParagraph"/>
              <w:numPr>
                <w:ilvl w:val="0"/>
                <w:numId w:val="73"/>
              </w:numPr>
              <w:jc w:val="both"/>
              <w:rPr>
                <w:sz w:val="22"/>
                <w:szCs w:val="22"/>
                <w:lang w:val="mn-MN"/>
              </w:rPr>
            </w:pPr>
            <w:r w:rsidRPr="00D84013">
              <w:rPr>
                <w:lang w:val="mn-MN"/>
              </w:rPr>
              <w:t>The N logical associations represent one redundancy group.</w:t>
            </w:r>
          </w:p>
          <w:p w:rsidR="003A3224" w:rsidRPr="00D84013" w:rsidRDefault="003A3224" w:rsidP="00211130">
            <w:pPr>
              <w:pStyle w:val="ListParagraph"/>
              <w:numPr>
                <w:ilvl w:val="0"/>
                <w:numId w:val="73"/>
              </w:numPr>
              <w:jc w:val="both"/>
              <w:rPr>
                <w:sz w:val="22"/>
                <w:szCs w:val="22"/>
                <w:lang w:val="mn-MN"/>
              </w:rPr>
            </w:pPr>
            <w:r w:rsidRPr="00D84013">
              <w:rPr>
                <w:lang w:val="mn-MN"/>
              </w:rPr>
              <w:t>A logical association can have four states: active, standby, supervised and off.</w:t>
            </w:r>
          </w:p>
          <w:p w:rsidR="003A3224" w:rsidRPr="00D84013" w:rsidRDefault="003A3224" w:rsidP="00211130">
            <w:pPr>
              <w:pStyle w:val="ListParagraph"/>
              <w:numPr>
                <w:ilvl w:val="0"/>
                <w:numId w:val="73"/>
              </w:numPr>
              <w:jc w:val="both"/>
              <w:rPr>
                <w:sz w:val="22"/>
                <w:szCs w:val="22"/>
                <w:lang w:val="mn-MN"/>
              </w:rPr>
            </w:pPr>
            <w:r w:rsidRPr="00D84013">
              <w:rPr>
                <w:lang w:val="mn-MN"/>
              </w:rPr>
              <w:t>Only one logical association is in active state, all other logical associations of a redundancy group are in standby state, supervised state or off.</w:t>
            </w:r>
          </w:p>
          <w:p w:rsidR="003A3224" w:rsidRPr="00D84013" w:rsidRDefault="003A3224" w:rsidP="00211130">
            <w:pPr>
              <w:pStyle w:val="ListParagraph"/>
              <w:numPr>
                <w:ilvl w:val="0"/>
                <w:numId w:val="73"/>
              </w:numPr>
              <w:jc w:val="both"/>
              <w:rPr>
                <w:sz w:val="22"/>
                <w:szCs w:val="22"/>
                <w:lang w:val="mn-MN"/>
              </w:rPr>
            </w:pPr>
            <w:r w:rsidRPr="00D84013">
              <w:rPr>
                <w:lang w:val="mn-MN"/>
              </w:rPr>
              <w:t>The Proxy/Gateway application is sending time-stamped user data in parallel on all logical associations in active or standby mode of a redundancy group.</w:t>
            </w:r>
          </w:p>
          <w:p w:rsidR="003A3224" w:rsidRPr="00D84013" w:rsidRDefault="003A3224" w:rsidP="00211130">
            <w:pPr>
              <w:pStyle w:val="ListParagraph"/>
              <w:numPr>
                <w:ilvl w:val="0"/>
                <w:numId w:val="73"/>
              </w:numPr>
              <w:jc w:val="both"/>
              <w:rPr>
                <w:sz w:val="22"/>
                <w:szCs w:val="22"/>
                <w:lang w:val="mn-MN"/>
              </w:rPr>
            </w:pPr>
            <w:r w:rsidRPr="00D84013">
              <w:rPr>
                <w:lang w:val="mn-MN"/>
              </w:rPr>
              <w:t>The frontend application defines which logical association of a redundancy group is in active state.</w:t>
            </w:r>
          </w:p>
          <w:p w:rsidR="003A3224" w:rsidRPr="00D84013" w:rsidRDefault="003A3224" w:rsidP="00083263">
            <w:pPr>
              <w:ind w:left="445"/>
              <w:jc w:val="both"/>
              <w:rPr>
                <w:sz w:val="22"/>
                <w:szCs w:val="22"/>
                <w:lang w:val="mn-MN"/>
              </w:rPr>
            </w:pPr>
          </w:p>
          <w:p w:rsidR="00083263" w:rsidRPr="00D84013" w:rsidRDefault="00083263" w:rsidP="006A3E62">
            <w:pPr>
              <w:jc w:val="both"/>
              <w:rPr>
                <w:sz w:val="22"/>
                <w:szCs w:val="22"/>
                <w:lang w:val="mn-MN"/>
              </w:rPr>
            </w:pPr>
          </w:p>
          <w:p w:rsidR="00083263" w:rsidRPr="006A3E62" w:rsidRDefault="003A3224"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NOTE The client determines incoming user data via different  logical  connections  to be  identical  on  data  reference, data type, content and time stamp basis (time stamp  according  to  IEC 61850-7-2:2010, 6.1.2.9.  The client may use a time window for discrimination of identical user data.</w:t>
            </w:r>
          </w:p>
          <w:p w:rsidR="00083263" w:rsidRPr="006A3E62" w:rsidRDefault="00083263"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It is not necessary that the user data sent via different logical associations of a redundancy group has  to  be generated out of a common process data image.</w:t>
            </w:r>
          </w:p>
          <w:p w:rsidR="003A3224" w:rsidRPr="00D84013" w:rsidRDefault="003A3224" w:rsidP="003A3224">
            <w:pPr>
              <w:jc w:val="both"/>
              <w:rPr>
                <w:sz w:val="22"/>
                <w:szCs w:val="22"/>
                <w:lang w:val="mn-MN"/>
              </w:rPr>
            </w:pPr>
          </w:p>
          <w:p w:rsidR="003A3224" w:rsidRPr="00D84013" w:rsidRDefault="003A3224" w:rsidP="003A3224">
            <w:pPr>
              <w:jc w:val="both"/>
              <w:rPr>
                <w:b/>
                <w:sz w:val="22"/>
                <w:szCs w:val="22"/>
                <w:lang w:val="mn-MN"/>
              </w:rPr>
            </w:pPr>
            <w:r w:rsidRPr="00D84013">
              <w:rPr>
                <w:b/>
                <w:lang w:val="mn-MN"/>
              </w:rPr>
              <w:t>7.1.2.4.2</w:t>
            </w:r>
            <w:r w:rsidRPr="00D84013">
              <w:rPr>
                <w:b/>
                <w:lang w:val="mn-MN"/>
              </w:rPr>
              <w:tab/>
              <w:t>Selection of the specific communication service mapping (SCSM)</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The SS-CC communication makes use of the mapping to MMS (ISO 9506-1 and ISO 9506-2) and to ISO/IEC 8802-3 as specified in IEC 61850-8-1:2011. Additional T-Profiles may be used for WAN communication. See also IEC TR 61850-90-12.</w:t>
            </w:r>
          </w:p>
          <w:p w:rsidR="003A3224" w:rsidRPr="00D84013" w:rsidRDefault="003A3224" w:rsidP="003A3224">
            <w:pPr>
              <w:jc w:val="both"/>
              <w:rPr>
                <w:sz w:val="22"/>
                <w:szCs w:val="22"/>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7.1.2.4.3</w:t>
            </w:r>
            <w:r w:rsidRPr="002B04D0">
              <w:rPr>
                <w:b/>
                <w:bCs/>
                <w:color w:val="000000"/>
                <w:shd w:val="clear" w:color="auto" w:fill="FFFFFF"/>
                <w:lang w:val="mn-MN"/>
              </w:rPr>
              <w:tab/>
              <w:t>Association model</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The two party application association class model according to IEC 61850-7-2:2010 is  used. The application of dedicated protection mechanisms, i.e. to ensure source authentication, message integrity and confidentiality is recommended. Authentication for IEC 61850  is   defined in IEC TS 62351-4:2007. Refer to 5.9.5.2 also.</w:t>
            </w:r>
          </w:p>
          <w:p w:rsidR="003A3224" w:rsidRPr="00D84013" w:rsidRDefault="003A3224" w:rsidP="003A3224">
            <w:pPr>
              <w:jc w:val="both"/>
              <w:rPr>
                <w:sz w:val="22"/>
                <w:szCs w:val="22"/>
                <w:lang w:val="mn-MN"/>
              </w:rPr>
            </w:pPr>
          </w:p>
          <w:p w:rsidR="003A3224" w:rsidRPr="00D84013" w:rsidRDefault="003A3224" w:rsidP="003A3224">
            <w:pPr>
              <w:jc w:val="both"/>
              <w:rPr>
                <w:b/>
                <w:sz w:val="22"/>
                <w:szCs w:val="22"/>
                <w:lang w:val="mn-MN"/>
              </w:rPr>
            </w:pPr>
            <w:r w:rsidRPr="00D84013">
              <w:rPr>
                <w:b/>
                <w:lang w:val="mn-MN"/>
              </w:rPr>
              <w:t>7.1.2.4.4</w:t>
            </w:r>
            <w:r w:rsidRPr="00D84013">
              <w:rPr>
                <w:b/>
                <w:lang w:val="mn-MN"/>
              </w:rPr>
              <w:tab/>
              <w:t>Association states</w:t>
            </w:r>
          </w:p>
          <w:p w:rsidR="003A3224" w:rsidRPr="00D84013" w:rsidRDefault="003A3224" w:rsidP="003A3224">
            <w:pPr>
              <w:jc w:val="both"/>
              <w:rPr>
                <w:sz w:val="22"/>
                <w:szCs w:val="22"/>
                <w:lang w:val="mn-MN"/>
              </w:rPr>
            </w:pP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The status of an association between the frontend application and the Proxy/Gateway application is controlled by the frontend application. An association can have the states according to Table 15. The table defines also which actions are possible in that state.</w:t>
            </w:r>
          </w:p>
          <w:p w:rsidR="003A3224" w:rsidRPr="00D84013" w:rsidRDefault="003A3224" w:rsidP="003A3224">
            <w:pPr>
              <w:jc w:val="both"/>
              <w:rPr>
                <w:sz w:val="22"/>
                <w:szCs w:val="22"/>
                <w:lang w:val="mn-MN"/>
              </w:rPr>
            </w:pPr>
          </w:p>
        </w:tc>
      </w:tr>
    </w:tbl>
    <w:p w:rsidR="00EE08E2" w:rsidRPr="00D84013" w:rsidRDefault="00EE08E2" w:rsidP="003A3224">
      <w:pPr>
        <w:spacing w:before="94"/>
        <w:ind w:left="1807" w:right="1968"/>
        <w:jc w:val="center"/>
        <w:rPr>
          <w:b/>
          <w:sz w:val="20"/>
          <w:lang w:val="mn-MN"/>
        </w:rPr>
      </w:pPr>
    </w:p>
    <w:p w:rsidR="00EE08E2" w:rsidRPr="00D84013" w:rsidRDefault="00EE08E2" w:rsidP="003A3224">
      <w:pPr>
        <w:spacing w:before="94"/>
        <w:ind w:left="1807" w:right="1968"/>
        <w:jc w:val="center"/>
        <w:rPr>
          <w:b/>
          <w:sz w:val="20"/>
          <w:lang w:val="mn-MN"/>
        </w:rPr>
      </w:pPr>
    </w:p>
    <w:p w:rsidR="003A3224" w:rsidRPr="00D84013" w:rsidRDefault="003A3224" w:rsidP="003A3224">
      <w:pPr>
        <w:spacing w:before="94"/>
        <w:ind w:left="1807" w:right="1968"/>
        <w:jc w:val="center"/>
        <w:rPr>
          <w:b/>
          <w:lang w:val="mn-MN"/>
        </w:rPr>
      </w:pPr>
      <w:r w:rsidRPr="00D84013">
        <w:rPr>
          <w:b/>
          <w:lang w:val="mn-MN"/>
        </w:rPr>
        <w:t>15</w:t>
      </w:r>
      <w:r w:rsidR="00083263" w:rsidRPr="00D84013">
        <w:rPr>
          <w:b/>
          <w:lang w:val="mn-MN"/>
        </w:rPr>
        <w:t>-р хүснэгт</w:t>
      </w:r>
      <w:r w:rsidRPr="00D84013">
        <w:rPr>
          <w:b/>
          <w:lang w:val="mn-MN"/>
        </w:rPr>
        <w:t xml:space="preserve"> – </w:t>
      </w:r>
      <w:r w:rsidR="00745338" w:rsidRPr="00D84013">
        <w:rPr>
          <w:b/>
          <w:lang w:val="mn-MN"/>
        </w:rPr>
        <w:t>Линкний</w:t>
      </w:r>
      <w:r w:rsidRPr="00D84013">
        <w:rPr>
          <w:b/>
          <w:lang w:val="mn-MN"/>
        </w:rPr>
        <w:t xml:space="preserve"> төлөв</w:t>
      </w:r>
    </w:p>
    <w:tbl>
      <w:tblPr>
        <w:tblStyle w:val="TableGrid"/>
        <w:tblW w:w="0" w:type="auto"/>
        <w:tblLook w:val="04A0" w:firstRow="1" w:lastRow="0" w:firstColumn="1" w:lastColumn="0" w:noHBand="0" w:noVBand="1"/>
      </w:tblPr>
      <w:tblGrid>
        <w:gridCol w:w="1324"/>
        <w:gridCol w:w="1291"/>
        <w:gridCol w:w="1312"/>
        <w:gridCol w:w="1317"/>
        <w:gridCol w:w="1267"/>
        <w:gridCol w:w="1581"/>
        <w:gridCol w:w="1484"/>
      </w:tblGrid>
      <w:tr w:rsidR="003A3224" w:rsidRPr="00D84013" w:rsidTr="003A3224">
        <w:tc>
          <w:tcPr>
            <w:tcW w:w="1368" w:type="dxa"/>
          </w:tcPr>
          <w:p w:rsidR="003A3224" w:rsidRPr="00D84013" w:rsidRDefault="003A3224" w:rsidP="003A3224">
            <w:pPr>
              <w:spacing w:before="57"/>
              <w:ind w:left="386"/>
              <w:rPr>
                <w:b/>
                <w:sz w:val="20"/>
                <w:szCs w:val="20"/>
                <w:lang w:val="mn-MN"/>
              </w:rPr>
            </w:pPr>
            <w:r w:rsidRPr="00D84013">
              <w:rPr>
                <w:b/>
                <w:sz w:val="20"/>
                <w:szCs w:val="20"/>
                <w:lang w:val="mn-MN"/>
              </w:rPr>
              <w:t>Төлөв</w:t>
            </w:r>
          </w:p>
        </w:tc>
        <w:tc>
          <w:tcPr>
            <w:tcW w:w="1368" w:type="dxa"/>
          </w:tcPr>
          <w:p w:rsidR="003A3224" w:rsidRPr="00D84013" w:rsidRDefault="003A3224" w:rsidP="003A3224">
            <w:pPr>
              <w:spacing w:before="57"/>
              <w:ind w:left="172"/>
              <w:rPr>
                <w:b/>
                <w:sz w:val="20"/>
                <w:szCs w:val="20"/>
                <w:lang w:val="mn-MN"/>
              </w:rPr>
            </w:pPr>
            <w:r w:rsidRPr="00D84013">
              <w:rPr>
                <w:b/>
                <w:sz w:val="20"/>
                <w:szCs w:val="20"/>
                <w:lang w:val="mn-MN"/>
              </w:rPr>
              <w:t>Тайлан</w:t>
            </w:r>
          </w:p>
        </w:tc>
        <w:tc>
          <w:tcPr>
            <w:tcW w:w="1368" w:type="dxa"/>
          </w:tcPr>
          <w:p w:rsidR="003A3224" w:rsidRPr="00D84013" w:rsidRDefault="003A3224" w:rsidP="003A3224">
            <w:pPr>
              <w:spacing w:before="57"/>
              <w:ind w:left="253"/>
              <w:rPr>
                <w:b/>
                <w:sz w:val="20"/>
                <w:szCs w:val="20"/>
                <w:lang w:val="mn-MN"/>
              </w:rPr>
            </w:pPr>
            <w:r w:rsidRPr="00D84013">
              <w:rPr>
                <w:b/>
                <w:sz w:val="20"/>
                <w:szCs w:val="20"/>
                <w:lang w:val="mn-MN"/>
              </w:rPr>
              <w:t>Хяналт</w:t>
            </w:r>
          </w:p>
        </w:tc>
        <w:tc>
          <w:tcPr>
            <w:tcW w:w="1368" w:type="dxa"/>
          </w:tcPr>
          <w:p w:rsidR="003A3224" w:rsidRPr="00D84013" w:rsidRDefault="003A3224" w:rsidP="003A3224">
            <w:pPr>
              <w:spacing w:before="57"/>
              <w:rPr>
                <w:b/>
                <w:sz w:val="20"/>
                <w:szCs w:val="20"/>
                <w:lang w:val="mn-MN"/>
              </w:rPr>
            </w:pPr>
            <w:r w:rsidRPr="00D84013">
              <w:rPr>
                <w:b/>
                <w:sz w:val="20"/>
                <w:szCs w:val="20"/>
                <w:lang w:val="mn-MN"/>
              </w:rPr>
              <w:t>Групп хяналтын тохиргоо</w:t>
            </w:r>
          </w:p>
        </w:tc>
        <w:tc>
          <w:tcPr>
            <w:tcW w:w="1368" w:type="dxa"/>
          </w:tcPr>
          <w:p w:rsidR="003A3224" w:rsidRPr="00D84013" w:rsidRDefault="003A3224" w:rsidP="003A3224">
            <w:pPr>
              <w:spacing w:before="57"/>
              <w:ind w:left="293"/>
              <w:rPr>
                <w:b/>
                <w:sz w:val="20"/>
                <w:szCs w:val="20"/>
                <w:lang w:val="mn-MN"/>
              </w:rPr>
            </w:pPr>
            <w:r w:rsidRPr="00D84013">
              <w:rPr>
                <w:b/>
                <w:sz w:val="20"/>
                <w:szCs w:val="20"/>
                <w:lang w:val="mn-MN"/>
              </w:rPr>
              <w:t>Орох</w:t>
            </w:r>
          </w:p>
        </w:tc>
        <w:tc>
          <w:tcPr>
            <w:tcW w:w="1368" w:type="dxa"/>
          </w:tcPr>
          <w:p w:rsidR="003A3224" w:rsidRPr="00D84013" w:rsidRDefault="003A3224" w:rsidP="003A3224">
            <w:pPr>
              <w:spacing w:before="57"/>
              <w:ind w:left="235" w:firstLine="176"/>
              <w:rPr>
                <w:b/>
                <w:sz w:val="20"/>
                <w:szCs w:val="20"/>
                <w:lang w:val="mn-MN"/>
              </w:rPr>
            </w:pPr>
            <w:r w:rsidRPr="00D84013">
              <w:rPr>
                <w:b/>
                <w:sz w:val="20"/>
                <w:szCs w:val="20"/>
                <w:lang w:val="mn-MN"/>
              </w:rPr>
              <w:t>Файл шилжүүлэх</w:t>
            </w:r>
          </w:p>
        </w:tc>
        <w:tc>
          <w:tcPr>
            <w:tcW w:w="1368" w:type="dxa"/>
          </w:tcPr>
          <w:p w:rsidR="003A3224" w:rsidRPr="00D84013" w:rsidRDefault="003A3224" w:rsidP="003A3224">
            <w:pPr>
              <w:spacing w:before="57" w:line="184" w:lineRule="exact"/>
              <w:ind w:left="136" w:right="133"/>
              <w:jc w:val="center"/>
              <w:rPr>
                <w:b/>
                <w:sz w:val="20"/>
                <w:szCs w:val="20"/>
                <w:lang w:val="mn-MN"/>
              </w:rPr>
            </w:pPr>
            <w:r w:rsidRPr="00D84013">
              <w:rPr>
                <w:b/>
                <w:sz w:val="20"/>
                <w:szCs w:val="20"/>
                <w:lang w:val="mn-MN"/>
              </w:rPr>
              <w:t>Хяналтын линк</w:t>
            </w:r>
          </w:p>
        </w:tc>
      </w:tr>
      <w:tr w:rsidR="003A3224" w:rsidRPr="00D84013" w:rsidTr="003A3224">
        <w:tc>
          <w:tcPr>
            <w:tcW w:w="1368" w:type="dxa"/>
          </w:tcPr>
          <w:p w:rsidR="003A3224" w:rsidRPr="00D84013" w:rsidRDefault="003A3224" w:rsidP="003A3224">
            <w:pPr>
              <w:spacing w:before="57"/>
              <w:ind w:left="107"/>
              <w:rPr>
                <w:sz w:val="20"/>
                <w:szCs w:val="20"/>
                <w:lang w:val="mn-MN"/>
              </w:rPr>
            </w:pPr>
            <w:r w:rsidRPr="00D84013">
              <w:rPr>
                <w:sz w:val="20"/>
                <w:szCs w:val="20"/>
                <w:lang w:val="mn-MN"/>
              </w:rPr>
              <w:t>Унтарсан</w:t>
            </w:r>
          </w:p>
        </w:tc>
        <w:tc>
          <w:tcPr>
            <w:tcW w:w="1368" w:type="dxa"/>
          </w:tcPr>
          <w:p w:rsidR="003A3224" w:rsidRPr="00D84013" w:rsidRDefault="003A3224" w:rsidP="003A3224">
            <w:pPr>
              <w:spacing w:before="57"/>
              <w:ind w:left="107"/>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spacing w:before="57"/>
              <w:ind w:left="105"/>
              <w:rPr>
                <w:sz w:val="20"/>
                <w:szCs w:val="20"/>
                <w:lang w:val="mn-MN"/>
              </w:rPr>
            </w:pPr>
            <w:r w:rsidRPr="00D84013">
              <w:rPr>
                <w:sz w:val="20"/>
                <w:szCs w:val="20"/>
                <w:lang w:val="mn-MN"/>
              </w:rPr>
              <w:t>Үгүй</w:t>
            </w:r>
          </w:p>
        </w:tc>
      </w:tr>
      <w:tr w:rsidR="003A3224" w:rsidRPr="00D84013" w:rsidTr="003A3224">
        <w:tc>
          <w:tcPr>
            <w:tcW w:w="1368" w:type="dxa"/>
          </w:tcPr>
          <w:p w:rsidR="003A3224" w:rsidRPr="00D84013" w:rsidRDefault="003A3224" w:rsidP="003A3224">
            <w:pPr>
              <w:spacing w:before="58"/>
              <w:ind w:left="107"/>
              <w:rPr>
                <w:sz w:val="20"/>
                <w:szCs w:val="20"/>
                <w:lang w:val="mn-MN"/>
              </w:rPr>
            </w:pPr>
            <w:r w:rsidRPr="00D84013">
              <w:rPr>
                <w:sz w:val="20"/>
                <w:szCs w:val="20"/>
                <w:lang w:val="mn-MN"/>
              </w:rPr>
              <w:t>Хянасан</w:t>
            </w:r>
          </w:p>
        </w:tc>
        <w:tc>
          <w:tcPr>
            <w:tcW w:w="1368" w:type="dxa"/>
          </w:tcPr>
          <w:p w:rsidR="003A3224" w:rsidRPr="00D84013" w:rsidRDefault="003A3224" w:rsidP="003A3224">
            <w:pPr>
              <w:spacing w:before="58"/>
              <w:ind w:left="107"/>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Тийм</w:t>
            </w:r>
          </w:p>
        </w:tc>
      </w:tr>
      <w:tr w:rsidR="003A3224" w:rsidRPr="00D84013" w:rsidTr="003A3224">
        <w:tc>
          <w:tcPr>
            <w:tcW w:w="1368" w:type="dxa"/>
          </w:tcPr>
          <w:p w:rsidR="003A3224" w:rsidRPr="00D84013" w:rsidRDefault="00745338" w:rsidP="003A3224">
            <w:pPr>
              <w:spacing w:before="57"/>
              <w:ind w:left="107"/>
              <w:rPr>
                <w:sz w:val="20"/>
                <w:szCs w:val="20"/>
                <w:lang w:val="mn-MN"/>
              </w:rPr>
            </w:pPr>
            <w:r w:rsidRPr="00D84013">
              <w:rPr>
                <w:sz w:val="20"/>
                <w:szCs w:val="20"/>
                <w:lang w:val="mn-MN"/>
              </w:rPr>
              <w:t>Нөөцөд</w:t>
            </w:r>
          </w:p>
        </w:tc>
        <w:tc>
          <w:tcPr>
            <w:tcW w:w="1368" w:type="dxa"/>
          </w:tcPr>
          <w:p w:rsidR="003A3224" w:rsidRPr="00D84013" w:rsidRDefault="003A3224" w:rsidP="003A3224">
            <w:pPr>
              <w:spacing w:before="57"/>
              <w:ind w:left="107"/>
              <w:rPr>
                <w:sz w:val="20"/>
                <w:szCs w:val="20"/>
                <w:lang w:val="mn-MN"/>
              </w:rPr>
            </w:pPr>
            <w:r w:rsidRPr="00D84013">
              <w:rPr>
                <w:sz w:val="20"/>
                <w:szCs w:val="20"/>
                <w:lang w:val="mn-MN"/>
              </w:rPr>
              <w:t>Тийм</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Тийм</w:t>
            </w:r>
          </w:p>
        </w:tc>
      </w:tr>
      <w:tr w:rsidR="003A3224" w:rsidRPr="00D84013" w:rsidTr="003A3224">
        <w:tc>
          <w:tcPr>
            <w:tcW w:w="1368" w:type="dxa"/>
          </w:tcPr>
          <w:p w:rsidR="003A3224" w:rsidRPr="00D84013" w:rsidRDefault="00745338" w:rsidP="003A3224">
            <w:pPr>
              <w:spacing w:before="57"/>
              <w:ind w:left="107"/>
              <w:rPr>
                <w:sz w:val="20"/>
                <w:szCs w:val="20"/>
                <w:lang w:val="mn-MN"/>
              </w:rPr>
            </w:pPr>
            <w:r w:rsidRPr="00D84013">
              <w:rPr>
                <w:sz w:val="20"/>
                <w:szCs w:val="20"/>
                <w:lang w:val="mn-MN"/>
              </w:rPr>
              <w:t>Идэвхтэй</w:t>
            </w:r>
          </w:p>
        </w:tc>
        <w:tc>
          <w:tcPr>
            <w:tcW w:w="1368" w:type="dxa"/>
          </w:tcPr>
          <w:p w:rsidR="003A3224" w:rsidRPr="00D84013" w:rsidRDefault="003A3224" w:rsidP="003A3224">
            <w:pPr>
              <w:spacing w:before="57"/>
              <w:ind w:left="107"/>
              <w:rPr>
                <w:sz w:val="20"/>
                <w:szCs w:val="20"/>
                <w:lang w:val="mn-MN"/>
              </w:rPr>
            </w:pPr>
            <w:r w:rsidRPr="00D84013">
              <w:rPr>
                <w:sz w:val="20"/>
                <w:szCs w:val="20"/>
                <w:lang w:val="mn-MN"/>
              </w:rPr>
              <w:t>Тийм</w:t>
            </w:r>
          </w:p>
        </w:tc>
        <w:tc>
          <w:tcPr>
            <w:tcW w:w="1368" w:type="dxa"/>
          </w:tcPr>
          <w:p w:rsidR="003A3224" w:rsidRPr="00D84013" w:rsidRDefault="003A3224" w:rsidP="003A3224">
            <w:pPr>
              <w:spacing w:before="57"/>
              <w:rPr>
                <w:sz w:val="20"/>
                <w:szCs w:val="20"/>
                <w:lang w:val="mn-MN"/>
              </w:rPr>
            </w:pPr>
            <w:r w:rsidRPr="00D84013">
              <w:rPr>
                <w:sz w:val="20"/>
                <w:szCs w:val="20"/>
                <w:lang w:val="mn-MN"/>
              </w:rPr>
              <w:t>Тийм</w:t>
            </w:r>
          </w:p>
        </w:tc>
        <w:tc>
          <w:tcPr>
            <w:tcW w:w="1368" w:type="dxa"/>
          </w:tcPr>
          <w:p w:rsidR="003A3224" w:rsidRPr="00D84013" w:rsidRDefault="003A3224" w:rsidP="003A3224">
            <w:pPr>
              <w:spacing w:before="57"/>
              <w:rPr>
                <w:sz w:val="20"/>
                <w:szCs w:val="20"/>
                <w:lang w:val="mn-MN"/>
              </w:rPr>
            </w:pPr>
            <w:r w:rsidRPr="00D84013">
              <w:rPr>
                <w:sz w:val="20"/>
                <w:szCs w:val="20"/>
                <w:lang w:val="mn-MN"/>
              </w:rPr>
              <w:t>Тийм</w:t>
            </w:r>
          </w:p>
        </w:tc>
        <w:tc>
          <w:tcPr>
            <w:tcW w:w="1368" w:type="dxa"/>
          </w:tcPr>
          <w:p w:rsidR="003A3224" w:rsidRPr="00D84013" w:rsidRDefault="003A3224" w:rsidP="003A3224">
            <w:pPr>
              <w:spacing w:before="57"/>
              <w:rPr>
                <w:sz w:val="20"/>
                <w:szCs w:val="20"/>
                <w:lang w:val="mn-MN"/>
              </w:rPr>
            </w:pPr>
            <w:r w:rsidRPr="00D84013">
              <w:rPr>
                <w:sz w:val="20"/>
                <w:szCs w:val="20"/>
                <w:lang w:val="mn-MN"/>
              </w:rPr>
              <w:t>Тийм</w:t>
            </w:r>
          </w:p>
        </w:tc>
        <w:tc>
          <w:tcPr>
            <w:tcW w:w="1368" w:type="dxa"/>
          </w:tcPr>
          <w:p w:rsidR="003A3224" w:rsidRPr="00D84013" w:rsidRDefault="003A3224" w:rsidP="003A3224">
            <w:pPr>
              <w:spacing w:before="57"/>
              <w:rPr>
                <w:sz w:val="20"/>
                <w:szCs w:val="20"/>
                <w:lang w:val="mn-MN"/>
              </w:rPr>
            </w:pPr>
            <w:r w:rsidRPr="00D84013">
              <w:rPr>
                <w:sz w:val="20"/>
                <w:szCs w:val="20"/>
                <w:lang w:val="mn-MN"/>
              </w:rPr>
              <w:t>Тийм</w:t>
            </w:r>
          </w:p>
        </w:tc>
        <w:tc>
          <w:tcPr>
            <w:tcW w:w="1368" w:type="dxa"/>
          </w:tcPr>
          <w:p w:rsidR="003A3224" w:rsidRPr="00D84013" w:rsidRDefault="003A3224" w:rsidP="003A3224">
            <w:pPr>
              <w:rPr>
                <w:sz w:val="20"/>
                <w:szCs w:val="20"/>
                <w:lang w:val="mn-MN"/>
              </w:rPr>
            </w:pPr>
            <w:r w:rsidRPr="00D84013">
              <w:rPr>
                <w:sz w:val="20"/>
                <w:szCs w:val="20"/>
                <w:lang w:val="mn-MN"/>
              </w:rPr>
              <w:t>Тийм</w:t>
            </w:r>
          </w:p>
        </w:tc>
      </w:tr>
    </w:tbl>
    <w:p w:rsidR="003A3224" w:rsidRPr="00D84013" w:rsidRDefault="003A3224" w:rsidP="003A3224">
      <w:pPr>
        <w:spacing w:before="94"/>
        <w:ind w:right="1968"/>
        <w:rPr>
          <w:b/>
          <w:lang w:val="mn-MN"/>
        </w:rPr>
      </w:pPr>
    </w:p>
    <w:p w:rsidR="003A3224" w:rsidRPr="00D84013" w:rsidRDefault="003A3224" w:rsidP="003A3224">
      <w:pPr>
        <w:spacing w:before="94"/>
        <w:ind w:left="1807" w:right="1968"/>
        <w:jc w:val="center"/>
        <w:rPr>
          <w:b/>
          <w:lang w:val="mn-MN"/>
        </w:rPr>
      </w:pPr>
      <w:r w:rsidRPr="00D84013">
        <w:rPr>
          <w:b/>
          <w:lang w:val="mn-MN"/>
        </w:rPr>
        <w:t>Table 15 – Link states</w:t>
      </w:r>
    </w:p>
    <w:tbl>
      <w:tblPr>
        <w:tblStyle w:val="TableGrid"/>
        <w:tblW w:w="0" w:type="auto"/>
        <w:tblLook w:val="04A0" w:firstRow="1" w:lastRow="0" w:firstColumn="1" w:lastColumn="0" w:noHBand="0" w:noVBand="1"/>
      </w:tblPr>
      <w:tblGrid>
        <w:gridCol w:w="1347"/>
        <w:gridCol w:w="1274"/>
        <w:gridCol w:w="1297"/>
        <w:gridCol w:w="1278"/>
        <w:gridCol w:w="1237"/>
        <w:gridCol w:w="1530"/>
        <w:gridCol w:w="1613"/>
      </w:tblGrid>
      <w:tr w:rsidR="003A3224" w:rsidRPr="00D84013" w:rsidTr="003A3224">
        <w:tc>
          <w:tcPr>
            <w:tcW w:w="1350" w:type="dxa"/>
          </w:tcPr>
          <w:p w:rsidR="003A3224" w:rsidRPr="00D84013" w:rsidRDefault="003A3224" w:rsidP="003A3224">
            <w:pPr>
              <w:pStyle w:val="TableParagraph"/>
              <w:rPr>
                <w:b/>
                <w:sz w:val="20"/>
                <w:szCs w:val="20"/>
                <w:lang w:val="mn-MN"/>
              </w:rPr>
            </w:pPr>
            <w:r w:rsidRPr="00D84013">
              <w:rPr>
                <w:b/>
                <w:sz w:val="20"/>
                <w:szCs w:val="20"/>
                <w:lang w:val="mn-MN"/>
              </w:rPr>
              <w:t>State</w:t>
            </w:r>
          </w:p>
        </w:tc>
        <w:tc>
          <w:tcPr>
            <w:tcW w:w="1284" w:type="dxa"/>
          </w:tcPr>
          <w:p w:rsidR="003A3224" w:rsidRPr="00D84013" w:rsidRDefault="003A3224" w:rsidP="003A3224">
            <w:pPr>
              <w:pStyle w:val="TableParagraph"/>
              <w:rPr>
                <w:b/>
                <w:sz w:val="20"/>
                <w:szCs w:val="20"/>
                <w:lang w:val="mn-MN"/>
              </w:rPr>
            </w:pPr>
            <w:r w:rsidRPr="00D84013">
              <w:rPr>
                <w:b/>
                <w:sz w:val="20"/>
                <w:szCs w:val="20"/>
                <w:lang w:val="mn-MN"/>
              </w:rPr>
              <w:t>Reporting</w:t>
            </w:r>
          </w:p>
        </w:tc>
        <w:tc>
          <w:tcPr>
            <w:tcW w:w="1307" w:type="dxa"/>
          </w:tcPr>
          <w:p w:rsidR="003A3224" w:rsidRPr="00D84013" w:rsidRDefault="003A3224" w:rsidP="003A3224">
            <w:pPr>
              <w:pStyle w:val="TableParagraph"/>
              <w:ind w:left="253"/>
              <w:rPr>
                <w:b/>
                <w:sz w:val="20"/>
                <w:szCs w:val="20"/>
                <w:lang w:val="mn-MN"/>
              </w:rPr>
            </w:pPr>
            <w:r w:rsidRPr="00D84013">
              <w:rPr>
                <w:b/>
                <w:sz w:val="20"/>
                <w:szCs w:val="20"/>
                <w:lang w:val="mn-MN"/>
              </w:rPr>
              <w:t>Control</w:t>
            </w:r>
          </w:p>
        </w:tc>
        <w:tc>
          <w:tcPr>
            <w:tcW w:w="1312" w:type="dxa"/>
          </w:tcPr>
          <w:p w:rsidR="003A3224" w:rsidRPr="00D84013" w:rsidRDefault="003A3224" w:rsidP="003A3224">
            <w:pPr>
              <w:pStyle w:val="TableParagraph"/>
              <w:rPr>
                <w:b/>
                <w:sz w:val="20"/>
                <w:szCs w:val="20"/>
                <w:lang w:val="mn-MN"/>
              </w:rPr>
            </w:pPr>
            <w:r w:rsidRPr="00D84013">
              <w:rPr>
                <w:b/>
                <w:sz w:val="20"/>
                <w:szCs w:val="20"/>
                <w:lang w:val="mn-MN"/>
              </w:rPr>
              <w:t>Setting group control</w:t>
            </w:r>
          </w:p>
        </w:tc>
        <w:tc>
          <w:tcPr>
            <w:tcW w:w="1258" w:type="dxa"/>
          </w:tcPr>
          <w:p w:rsidR="003A3224" w:rsidRPr="00D84013" w:rsidRDefault="003A3224" w:rsidP="003A3224">
            <w:pPr>
              <w:pStyle w:val="TableParagraph"/>
              <w:rPr>
                <w:b/>
                <w:sz w:val="20"/>
                <w:szCs w:val="20"/>
                <w:lang w:val="mn-MN"/>
              </w:rPr>
            </w:pPr>
            <w:r w:rsidRPr="00D84013">
              <w:rPr>
                <w:b/>
                <w:sz w:val="20"/>
                <w:szCs w:val="20"/>
                <w:lang w:val="mn-MN"/>
              </w:rPr>
              <w:t>Logging</w:t>
            </w:r>
          </w:p>
        </w:tc>
        <w:tc>
          <w:tcPr>
            <w:tcW w:w="1581" w:type="dxa"/>
          </w:tcPr>
          <w:p w:rsidR="003A3224" w:rsidRPr="00D84013" w:rsidRDefault="003A3224" w:rsidP="003A3224">
            <w:pPr>
              <w:pStyle w:val="TableParagraph"/>
              <w:rPr>
                <w:b/>
                <w:sz w:val="20"/>
                <w:szCs w:val="20"/>
                <w:lang w:val="mn-MN"/>
              </w:rPr>
            </w:pPr>
            <w:r w:rsidRPr="00D84013">
              <w:rPr>
                <w:b/>
                <w:sz w:val="20"/>
                <w:szCs w:val="20"/>
                <w:lang w:val="mn-MN"/>
              </w:rPr>
              <w:t>File transfer</w:t>
            </w:r>
          </w:p>
        </w:tc>
        <w:tc>
          <w:tcPr>
            <w:tcW w:w="1484" w:type="dxa"/>
          </w:tcPr>
          <w:p w:rsidR="003A3224" w:rsidRPr="00D84013" w:rsidRDefault="003A3224" w:rsidP="003A3224">
            <w:pPr>
              <w:pStyle w:val="TableParagraph"/>
              <w:spacing w:line="184" w:lineRule="exact"/>
              <w:ind w:right="133"/>
              <w:rPr>
                <w:b/>
                <w:sz w:val="20"/>
                <w:szCs w:val="20"/>
                <w:lang w:val="mn-MN"/>
              </w:rPr>
            </w:pPr>
            <w:r w:rsidRPr="00D84013">
              <w:rPr>
                <w:b/>
                <w:sz w:val="20"/>
                <w:szCs w:val="20"/>
                <w:lang w:val="mn-MN"/>
              </w:rPr>
              <w:t>Link</w:t>
            </w:r>
          </w:p>
          <w:p w:rsidR="003A3224" w:rsidRPr="00D84013" w:rsidRDefault="003A3224" w:rsidP="003A3224">
            <w:pPr>
              <w:pStyle w:val="TableParagraph"/>
              <w:spacing w:before="0"/>
              <w:ind w:left="136" w:right="138"/>
              <w:jc w:val="center"/>
              <w:rPr>
                <w:b/>
                <w:sz w:val="20"/>
                <w:szCs w:val="20"/>
                <w:lang w:val="mn-MN"/>
              </w:rPr>
            </w:pPr>
            <w:r w:rsidRPr="00D84013">
              <w:rPr>
                <w:b/>
                <w:sz w:val="20"/>
                <w:szCs w:val="20"/>
                <w:lang w:val="mn-MN"/>
              </w:rPr>
              <w:t>supervision</w:t>
            </w:r>
          </w:p>
        </w:tc>
      </w:tr>
      <w:tr w:rsidR="003A3224" w:rsidRPr="00D84013" w:rsidTr="003A3224">
        <w:tc>
          <w:tcPr>
            <w:tcW w:w="1350" w:type="dxa"/>
          </w:tcPr>
          <w:p w:rsidR="003A3224" w:rsidRPr="00D84013" w:rsidRDefault="003A3224" w:rsidP="003A3224">
            <w:pPr>
              <w:pStyle w:val="TableParagraph"/>
              <w:ind w:left="107"/>
              <w:rPr>
                <w:sz w:val="20"/>
                <w:szCs w:val="20"/>
                <w:lang w:val="mn-MN"/>
              </w:rPr>
            </w:pPr>
            <w:r w:rsidRPr="00D84013">
              <w:rPr>
                <w:sz w:val="20"/>
                <w:szCs w:val="20"/>
                <w:lang w:val="mn-MN"/>
              </w:rPr>
              <w:t>Off</w:t>
            </w:r>
          </w:p>
        </w:tc>
        <w:tc>
          <w:tcPr>
            <w:tcW w:w="1284"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307"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312"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258" w:type="dxa"/>
          </w:tcPr>
          <w:p w:rsidR="003A3224" w:rsidRPr="00D84013" w:rsidRDefault="003A3224" w:rsidP="003A3224">
            <w:pPr>
              <w:pStyle w:val="TableParagraph"/>
              <w:ind w:left="106"/>
              <w:rPr>
                <w:sz w:val="20"/>
                <w:szCs w:val="20"/>
                <w:lang w:val="mn-MN"/>
              </w:rPr>
            </w:pPr>
            <w:r w:rsidRPr="00D84013">
              <w:rPr>
                <w:sz w:val="20"/>
                <w:szCs w:val="20"/>
                <w:lang w:val="mn-MN"/>
              </w:rPr>
              <w:t>No</w:t>
            </w:r>
          </w:p>
        </w:tc>
        <w:tc>
          <w:tcPr>
            <w:tcW w:w="1581" w:type="dxa"/>
          </w:tcPr>
          <w:p w:rsidR="003A3224" w:rsidRPr="00D84013" w:rsidRDefault="003A3224" w:rsidP="003A3224">
            <w:pPr>
              <w:pStyle w:val="TableParagraph"/>
              <w:ind w:left="106"/>
              <w:rPr>
                <w:sz w:val="20"/>
                <w:szCs w:val="20"/>
                <w:lang w:val="mn-MN"/>
              </w:rPr>
            </w:pPr>
            <w:r w:rsidRPr="00D84013">
              <w:rPr>
                <w:sz w:val="20"/>
                <w:szCs w:val="20"/>
                <w:lang w:val="mn-MN"/>
              </w:rPr>
              <w:t>No</w:t>
            </w:r>
          </w:p>
        </w:tc>
        <w:tc>
          <w:tcPr>
            <w:tcW w:w="1484" w:type="dxa"/>
          </w:tcPr>
          <w:p w:rsidR="003A3224" w:rsidRPr="00D84013" w:rsidRDefault="003A3224" w:rsidP="003A3224">
            <w:pPr>
              <w:pStyle w:val="TableParagraph"/>
              <w:ind w:left="105"/>
              <w:rPr>
                <w:sz w:val="20"/>
                <w:szCs w:val="20"/>
                <w:lang w:val="mn-MN"/>
              </w:rPr>
            </w:pPr>
            <w:r w:rsidRPr="00D84013">
              <w:rPr>
                <w:sz w:val="20"/>
                <w:szCs w:val="20"/>
                <w:lang w:val="mn-MN"/>
              </w:rPr>
              <w:t>No</w:t>
            </w:r>
          </w:p>
        </w:tc>
      </w:tr>
      <w:tr w:rsidR="003A3224" w:rsidRPr="00D84013" w:rsidTr="003A3224">
        <w:tc>
          <w:tcPr>
            <w:tcW w:w="1350" w:type="dxa"/>
          </w:tcPr>
          <w:p w:rsidR="003A3224" w:rsidRPr="00D84013" w:rsidRDefault="003A3224" w:rsidP="003A3224">
            <w:pPr>
              <w:pStyle w:val="TableParagraph"/>
              <w:spacing w:before="58"/>
              <w:ind w:left="107"/>
              <w:rPr>
                <w:sz w:val="20"/>
                <w:szCs w:val="20"/>
                <w:lang w:val="mn-MN"/>
              </w:rPr>
            </w:pPr>
            <w:r w:rsidRPr="00D84013">
              <w:rPr>
                <w:sz w:val="20"/>
                <w:szCs w:val="20"/>
                <w:lang w:val="mn-MN"/>
              </w:rPr>
              <w:t>Supervised</w:t>
            </w:r>
          </w:p>
        </w:tc>
        <w:tc>
          <w:tcPr>
            <w:tcW w:w="1284" w:type="dxa"/>
          </w:tcPr>
          <w:p w:rsidR="003A3224" w:rsidRPr="00D84013" w:rsidRDefault="003A3224" w:rsidP="003A3224">
            <w:pPr>
              <w:pStyle w:val="TableParagraph"/>
              <w:spacing w:before="58"/>
              <w:ind w:left="107"/>
              <w:rPr>
                <w:sz w:val="20"/>
                <w:szCs w:val="20"/>
                <w:lang w:val="mn-MN"/>
              </w:rPr>
            </w:pPr>
            <w:r w:rsidRPr="00D84013">
              <w:rPr>
                <w:sz w:val="20"/>
                <w:szCs w:val="20"/>
                <w:lang w:val="mn-MN"/>
              </w:rPr>
              <w:t>No</w:t>
            </w:r>
          </w:p>
        </w:tc>
        <w:tc>
          <w:tcPr>
            <w:tcW w:w="1307" w:type="dxa"/>
          </w:tcPr>
          <w:p w:rsidR="003A3224" w:rsidRPr="00D84013" w:rsidRDefault="003A3224" w:rsidP="003A3224">
            <w:pPr>
              <w:pStyle w:val="TableParagraph"/>
              <w:spacing w:before="58"/>
              <w:ind w:left="107"/>
              <w:rPr>
                <w:sz w:val="20"/>
                <w:szCs w:val="20"/>
                <w:lang w:val="mn-MN"/>
              </w:rPr>
            </w:pPr>
            <w:r w:rsidRPr="00D84013">
              <w:rPr>
                <w:sz w:val="20"/>
                <w:szCs w:val="20"/>
                <w:lang w:val="mn-MN"/>
              </w:rPr>
              <w:t>No</w:t>
            </w:r>
          </w:p>
        </w:tc>
        <w:tc>
          <w:tcPr>
            <w:tcW w:w="1312" w:type="dxa"/>
          </w:tcPr>
          <w:p w:rsidR="003A3224" w:rsidRPr="00D84013" w:rsidRDefault="003A3224" w:rsidP="003A3224">
            <w:pPr>
              <w:pStyle w:val="TableParagraph"/>
              <w:spacing w:before="58"/>
              <w:ind w:left="107"/>
              <w:rPr>
                <w:sz w:val="20"/>
                <w:szCs w:val="20"/>
                <w:lang w:val="mn-MN"/>
              </w:rPr>
            </w:pPr>
            <w:r w:rsidRPr="00D84013">
              <w:rPr>
                <w:sz w:val="20"/>
                <w:szCs w:val="20"/>
                <w:lang w:val="mn-MN"/>
              </w:rPr>
              <w:t>No</w:t>
            </w:r>
          </w:p>
        </w:tc>
        <w:tc>
          <w:tcPr>
            <w:tcW w:w="1258" w:type="dxa"/>
          </w:tcPr>
          <w:p w:rsidR="003A3224" w:rsidRPr="00D84013" w:rsidRDefault="003A3224" w:rsidP="003A3224">
            <w:pPr>
              <w:pStyle w:val="TableParagraph"/>
              <w:spacing w:before="58"/>
              <w:ind w:left="106"/>
              <w:rPr>
                <w:sz w:val="20"/>
                <w:szCs w:val="20"/>
                <w:lang w:val="mn-MN"/>
              </w:rPr>
            </w:pPr>
            <w:r w:rsidRPr="00D84013">
              <w:rPr>
                <w:sz w:val="20"/>
                <w:szCs w:val="20"/>
                <w:lang w:val="mn-MN"/>
              </w:rPr>
              <w:t>No</w:t>
            </w:r>
          </w:p>
        </w:tc>
        <w:tc>
          <w:tcPr>
            <w:tcW w:w="1581" w:type="dxa"/>
          </w:tcPr>
          <w:p w:rsidR="003A3224" w:rsidRPr="00D84013" w:rsidRDefault="003A3224" w:rsidP="003A3224">
            <w:pPr>
              <w:pStyle w:val="TableParagraph"/>
              <w:spacing w:before="58"/>
              <w:ind w:left="106"/>
              <w:rPr>
                <w:sz w:val="20"/>
                <w:szCs w:val="20"/>
                <w:lang w:val="mn-MN"/>
              </w:rPr>
            </w:pPr>
            <w:r w:rsidRPr="00D84013">
              <w:rPr>
                <w:sz w:val="20"/>
                <w:szCs w:val="20"/>
                <w:lang w:val="mn-MN"/>
              </w:rPr>
              <w:t>No</w:t>
            </w:r>
          </w:p>
        </w:tc>
        <w:tc>
          <w:tcPr>
            <w:tcW w:w="1484" w:type="dxa"/>
          </w:tcPr>
          <w:p w:rsidR="003A3224" w:rsidRPr="00D84013" w:rsidRDefault="003A3224" w:rsidP="003A3224">
            <w:pPr>
              <w:pStyle w:val="TableParagraph"/>
              <w:spacing w:before="58"/>
              <w:ind w:left="105"/>
              <w:rPr>
                <w:sz w:val="20"/>
                <w:szCs w:val="20"/>
                <w:lang w:val="mn-MN"/>
              </w:rPr>
            </w:pPr>
            <w:r w:rsidRPr="00D84013">
              <w:rPr>
                <w:sz w:val="20"/>
                <w:szCs w:val="20"/>
                <w:lang w:val="mn-MN"/>
              </w:rPr>
              <w:t>Yes</w:t>
            </w:r>
          </w:p>
        </w:tc>
      </w:tr>
      <w:tr w:rsidR="003A3224" w:rsidRPr="00D84013" w:rsidTr="003A3224">
        <w:tc>
          <w:tcPr>
            <w:tcW w:w="1350" w:type="dxa"/>
          </w:tcPr>
          <w:p w:rsidR="003A3224" w:rsidRPr="00D84013" w:rsidRDefault="003A3224" w:rsidP="003A3224">
            <w:pPr>
              <w:pStyle w:val="TableParagraph"/>
              <w:ind w:left="107"/>
              <w:rPr>
                <w:sz w:val="20"/>
                <w:szCs w:val="20"/>
                <w:lang w:val="mn-MN"/>
              </w:rPr>
            </w:pPr>
            <w:r w:rsidRPr="00D84013">
              <w:rPr>
                <w:sz w:val="20"/>
                <w:szCs w:val="20"/>
                <w:lang w:val="mn-MN"/>
              </w:rPr>
              <w:t>Standby</w:t>
            </w:r>
          </w:p>
        </w:tc>
        <w:tc>
          <w:tcPr>
            <w:tcW w:w="1284"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307"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312"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258" w:type="dxa"/>
          </w:tcPr>
          <w:p w:rsidR="003A3224" w:rsidRPr="00D84013" w:rsidRDefault="003A3224" w:rsidP="003A3224">
            <w:pPr>
              <w:pStyle w:val="TableParagraph"/>
              <w:ind w:left="106"/>
              <w:rPr>
                <w:sz w:val="20"/>
                <w:szCs w:val="20"/>
                <w:lang w:val="mn-MN"/>
              </w:rPr>
            </w:pPr>
            <w:r w:rsidRPr="00D84013">
              <w:rPr>
                <w:sz w:val="20"/>
                <w:szCs w:val="20"/>
                <w:lang w:val="mn-MN"/>
              </w:rPr>
              <w:t>No</w:t>
            </w:r>
          </w:p>
        </w:tc>
        <w:tc>
          <w:tcPr>
            <w:tcW w:w="1581" w:type="dxa"/>
          </w:tcPr>
          <w:p w:rsidR="003A3224" w:rsidRPr="00D84013" w:rsidRDefault="003A3224" w:rsidP="003A3224">
            <w:pPr>
              <w:pStyle w:val="TableParagraph"/>
              <w:ind w:left="106"/>
              <w:rPr>
                <w:sz w:val="20"/>
                <w:szCs w:val="20"/>
                <w:lang w:val="mn-MN"/>
              </w:rPr>
            </w:pPr>
            <w:r w:rsidRPr="00D84013">
              <w:rPr>
                <w:sz w:val="20"/>
                <w:szCs w:val="20"/>
                <w:lang w:val="mn-MN"/>
              </w:rPr>
              <w:t>No</w:t>
            </w:r>
          </w:p>
        </w:tc>
        <w:tc>
          <w:tcPr>
            <w:tcW w:w="1484" w:type="dxa"/>
          </w:tcPr>
          <w:p w:rsidR="003A3224" w:rsidRPr="00D84013" w:rsidRDefault="003A3224" w:rsidP="003A3224">
            <w:pPr>
              <w:pStyle w:val="TableParagraph"/>
              <w:ind w:left="105"/>
              <w:rPr>
                <w:sz w:val="20"/>
                <w:szCs w:val="20"/>
                <w:lang w:val="mn-MN"/>
              </w:rPr>
            </w:pPr>
            <w:r w:rsidRPr="00D84013">
              <w:rPr>
                <w:sz w:val="20"/>
                <w:szCs w:val="20"/>
                <w:lang w:val="mn-MN"/>
              </w:rPr>
              <w:t>Yes</w:t>
            </w:r>
          </w:p>
        </w:tc>
      </w:tr>
      <w:tr w:rsidR="003A3224" w:rsidRPr="00D84013" w:rsidTr="003A3224">
        <w:tc>
          <w:tcPr>
            <w:tcW w:w="1350" w:type="dxa"/>
          </w:tcPr>
          <w:p w:rsidR="003A3224" w:rsidRPr="00D84013" w:rsidRDefault="003A3224" w:rsidP="003A3224">
            <w:pPr>
              <w:pStyle w:val="TableParagraph"/>
              <w:ind w:left="107"/>
              <w:rPr>
                <w:sz w:val="20"/>
                <w:szCs w:val="20"/>
                <w:lang w:val="mn-MN"/>
              </w:rPr>
            </w:pPr>
            <w:r w:rsidRPr="00D84013">
              <w:rPr>
                <w:sz w:val="20"/>
                <w:szCs w:val="20"/>
                <w:lang w:val="mn-MN"/>
              </w:rPr>
              <w:t>Active</w:t>
            </w:r>
          </w:p>
        </w:tc>
        <w:tc>
          <w:tcPr>
            <w:tcW w:w="1284"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307"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312"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258"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581" w:type="dxa"/>
          </w:tcPr>
          <w:p w:rsidR="003A3224" w:rsidRPr="00D84013" w:rsidRDefault="003A3224" w:rsidP="003A3224">
            <w:pPr>
              <w:pStyle w:val="TableParagraph"/>
              <w:ind w:left="106"/>
              <w:rPr>
                <w:sz w:val="20"/>
                <w:szCs w:val="20"/>
                <w:lang w:val="mn-MN"/>
              </w:rPr>
            </w:pPr>
            <w:r w:rsidRPr="00D84013">
              <w:rPr>
                <w:sz w:val="20"/>
                <w:szCs w:val="20"/>
                <w:lang w:val="mn-MN"/>
              </w:rPr>
              <w:t>Yes</w:t>
            </w:r>
          </w:p>
        </w:tc>
        <w:tc>
          <w:tcPr>
            <w:tcW w:w="1484" w:type="dxa"/>
          </w:tcPr>
          <w:p w:rsidR="003A3224" w:rsidRPr="00D84013" w:rsidRDefault="003A3224" w:rsidP="003A3224">
            <w:pPr>
              <w:pStyle w:val="TableParagraph"/>
              <w:ind w:left="105"/>
              <w:rPr>
                <w:sz w:val="20"/>
                <w:szCs w:val="20"/>
                <w:lang w:val="mn-MN"/>
              </w:rPr>
            </w:pPr>
            <w:r w:rsidRPr="00D84013">
              <w:rPr>
                <w:sz w:val="20"/>
                <w:szCs w:val="20"/>
                <w:lang w:val="mn-MN"/>
              </w:rPr>
              <w:t>Yes</w:t>
            </w:r>
          </w:p>
        </w:tc>
      </w:tr>
    </w:tbl>
    <w:p w:rsidR="003A3224" w:rsidRPr="00D84013" w:rsidRDefault="003A3224" w:rsidP="003A3224">
      <w:pPr>
        <w:spacing w:before="94"/>
        <w:ind w:right="1968"/>
        <w:rPr>
          <w:b/>
          <w:lang w:val="mn-MN"/>
        </w:rPr>
      </w:pPr>
    </w:p>
    <w:p w:rsidR="00083263" w:rsidRPr="00D84013" w:rsidRDefault="00083263" w:rsidP="003A3224">
      <w:pPr>
        <w:spacing w:before="94"/>
        <w:ind w:right="1968"/>
        <w:rPr>
          <w:b/>
          <w:lang w:val="mn-MN"/>
        </w:rPr>
      </w:pPr>
    </w:p>
    <w:tbl>
      <w:tblPr>
        <w:tblStyle w:val="TableGrid"/>
        <w:tblW w:w="0" w:type="auto"/>
        <w:tblLook w:val="04A0" w:firstRow="1" w:lastRow="0" w:firstColumn="1" w:lastColumn="0" w:noHBand="0" w:noVBand="1"/>
      </w:tblPr>
      <w:tblGrid>
        <w:gridCol w:w="4788"/>
        <w:gridCol w:w="4788"/>
      </w:tblGrid>
      <w:tr w:rsidR="003A3224" w:rsidRPr="00D84013" w:rsidTr="003A3224">
        <w:tc>
          <w:tcPr>
            <w:tcW w:w="4788" w:type="dxa"/>
          </w:tcPr>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Ерөнхийдөө гадны хэрэг</w:t>
            </w:r>
            <w:r w:rsidR="00E4326D" w:rsidRPr="002B04D0">
              <w:rPr>
                <w:bCs/>
                <w:color w:val="000000"/>
                <w:shd w:val="clear" w:color="auto" w:fill="FFFFFF"/>
                <w:lang w:val="mn-MN"/>
              </w:rPr>
              <w:t>лээ нь 15-р хүснэгтэд</w:t>
            </w:r>
            <w:r w:rsidRPr="002B04D0">
              <w:rPr>
                <w:bCs/>
                <w:color w:val="000000"/>
                <w:shd w:val="clear" w:color="auto" w:fill="FFFFFF"/>
                <w:lang w:val="mn-MN"/>
              </w:rPr>
              <w:t xml:space="preserve"> заасан дүрмийг мөрдөх ёстой.</w:t>
            </w:r>
          </w:p>
          <w:p w:rsidR="003A3224" w:rsidRPr="002B04D0" w:rsidRDefault="003A3224" w:rsidP="002B04D0">
            <w:pPr>
              <w:spacing w:line="276" w:lineRule="auto"/>
              <w:jc w:val="both"/>
              <w:rPr>
                <w:b/>
                <w:bCs/>
                <w:color w:val="000000"/>
                <w:shd w:val="clear" w:color="auto" w:fill="FFFFFF"/>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Тасархай төлөв</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Proxy/Gateway болон гадны клиентклиентийн хооронд холболт байхгүй.</w:t>
            </w:r>
          </w:p>
          <w:p w:rsidR="003A3224" w:rsidRPr="002B04D0" w:rsidRDefault="003A3224" w:rsidP="002B04D0">
            <w:pPr>
              <w:spacing w:line="276" w:lineRule="auto"/>
              <w:jc w:val="both"/>
              <w:rPr>
                <w:bCs/>
                <w:color w:val="000000"/>
                <w:shd w:val="clear" w:color="auto" w:fill="FFFFFF"/>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Хяналтын төлөв</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Гадны клиентклиент Proxy/Gateway-тай наад зах нь TCP/IP-ээр холбогдсон ба линкийн төлөвийг хянаж байна. Хэрэглээний түвшинд өгөгдлийн солилцоо явагдахгүй.</w:t>
            </w:r>
          </w:p>
          <w:p w:rsidR="003A3224" w:rsidRPr="002B04D0" w:rsidRDefault="003A3224" w:rsidP="002B04D0">
            <w:pPr>
              <w:spacing w:line="276" w:lineRule="auto"/>
              <w:jc w:val="both"/>
              <w:rPr>
                <w:bCs/>
                <w:color w:val="000000"/>
                <w:shd w:val="clear" w:color="auto" w:fill="FFFFFF"/>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Нөөц төлөв</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Гадны клиентклиент Proxy/Gateway-тай MMS холболт үүсгэсэн бөгөөд тайлан </w:t>
            </w:r>
            <w:r w:rsidR="00745338" w:rsidRPr="002B04D0">
              <w:rPr>
                <w:bCs/>
                <w:color w:val="000000"/>
                <w:shd w:val="clear" w:color="auto" w:fill="FFFFFF"/>
                <w:lang w:val="mn-MN"/>
              </w:rPr>
              <w:t>идэвхтэй</w:t>
            </w:r>
            <w:r w:rsidRPr="002B04D0">
              <w:rPr>
                <w:bCs/>
                <w:color w:val="000000"/>
                <w:shd w:val="clear" w:color="auto" w:fill="FFFFFF"/>
                <w:lang w:val="mn-MN"/>
              </w:rPr>
              <w:t xml:space="preserve"> байна. Клиент нь энэ линк дээр хяналтын үйл ажиллагаа явуулахгүй.</w:t>
            </w:r>
          </w:p>
          <w:p w:rsidR="003A3224" w:rsidRPr="002B04D0" w:rsidRDefault="003A3224" w:rsidP="002B04D0">
            <w:pPr>
              <w:spacing w:line="276" w:lineRule="auto"/>
              <w:jc w:val="both"/>
              <w:rPr>
                <w:bCs/>
                <w:color w:val="000000"/>
                <w:shd w:val="clear" w:color="auto" w:fill="FFFFFF"/>
                <w:lang w:val="mn-MN"/>
              </w:rPr>
            </w:pPr>
          </w:p>
          <w:p w:rsidR="003A3224" w:rsidRPr="002B04D0" w:rsidRDefault="00745338" w:rsidP="002B04D0">
            <w:pPr>
              <w:spacing w:line="276" w:lineRule="auto"/>
              <w:jc w:val="both"/>
              <w:rPr>
                <w:b/>
                <w:bCs/>
                <w:color w:val="000000"/>
                <w:shd w:val="clear" w:color="auto" w:fill="FFFFFF"/>
                <w:lang w:val="mn-MN"/>
              </w:rPr>
            </w:pPr>
            <w:r w:rsidRPr="002B04D0">
              <w:rPr>
                <w:b/>
                <w:bCs/>
                <w:color w:val="000000"/>
                <w:shd w:val="clear" w:color="auto" w:fill="FFFFFF"/>
                <w:lang w:val="mn-MN"/>
              </w:rPr>
              <w:t>Идэвхтэй</w:t>
            </w:r>
            <w:r w:rsidR="003A3224" w:rsidRPr="002B04D0">
              <w:rPr>
                <w:b/>
                <w:bCs/>
                <w:color w:val="000000"/>
                <w:shd w:val="clear" w:color="auto" w:fill="FFFFFF"/>
                <w:lang w:val="mn-MN"/>
              </w:rPr>
              <w:t xml:space="preserve"> төлөв</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Гадны клиентклиент Proxy/Gateway-тай MMS холболт үүсгэсэн бөгөөд тайлан </w:t>
            </w:r>
            <w:r w:rsidR="00745338" w:rsidRPr="002B04D0">
              <w:rPr>
                <w:bCs/>
                <w:color w:val="000000"/>
                <w:shd w:val="clear" w:color="auto" w:fill="FFFFFF"/>
                <w:lang w:val="mn-MN"/>
              </w:rPr>
              <w:t>идэвхтэй</w:t>
            </w:r>
            <w:r w:rsidRPr="002B04D0">
              <w:rPr>
                <w:bCs/>
                <w:color w:val="000000"/>
                <w:shd w:val="clear" w:color="auto" w:fill="FFFFFF"/>
                <w:lang w:val="mn-MN"/>
              </w:rPr>
              <w:t xml:space="preserve"> байна. Энэ линк бүрэн ажиллагаатай байна. Хяналтын үйл ажиллагаа гүйцэтгэгдэнэ.</w:t>
            </w:r>
          </w:p>
          <w:p w:rsidR="003A3224" w:rsidRPr="002B04D0" w:rsidRDefault="003A3224" w:rsidP="002B04D0">
            <w:pPr>
              <w:spacing w:line="276" w:lineRule="auto"/>
              <w:jc w:val="both"/>
              <w:rPr>
                <w:bCs/>
                <w:color w:val="000000"/>
                <w:shd w:val="clear" w:color="auto" w:fill="FFFFFF"/>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7.1.2.4.5 Хамгаалалттай ба хамгаалалтгүй тайланг ашиглах</w:t>
            </w:r>
          </w:p>
          <w:p w:rsidR="003A3224" w:rsidRPr="002B04D0" w:rsidRDefault="00E4326D" w:rsidP="002B04D0">
            <w:pPr>
              <w:spacing w:line="276" w:lineRule="auto"/>
              <w:jc w:val="both"/>
              <w:rPr>
                <w:bCs/>
                <w:color w:val="000000"/>
                <w:shd w:val="clear" w:color="auto" w:fill="FFFFFF"/>
                <w:lang w:val="mn-MN"/>
              </w:rPr>
            </w:pPr>
            <w:r w:rsidRPr="002B04D0">
              <w:rPr>
                <w:bCs/>
                <w:color w:val="000000"/>
                <w:shd w:val="clear" w:color="auto" w:fill="FFFFFF"/>
                <w:lang w:val="mn-MN"/>
              </w:rPr>
              <w:t>16-р хүснэгтэд</w:t>
            </w:r>
            <w:r w:rsidR="003A3224" w:rsidRPr="002B04D0">
              <w:rPr>
                <w:bCs/>
                <w:color w:val="000000"/>
                <w:shd w:val="clear" w:color="auto" w:fill="FFFFFF"/>
                <w:lang w:val="mn-MN"/>
              </w:rPr>
              <w:t xml:space="preserve"> </w:t>
            </w:r>
            <w:r w:rsidR="00745338" w:rsidRPr="002B04D0">
              <w:rPr>
                <w:bCs/>
                <w:color w:val="000000"/>
                <w:shd w:val="clear" w:color="auto" w:fill="FFFFFF"/>
                <w:lang w:val="mn-MN"/>
              </w:rPr>
              <w:t>үзүүлснээр</w:t>
            </w:r>
            <w:r w:rsidR="003A3224" w:rsidRPr="002B04D0">
              <w:rPr>
                <w:bCs/>
                <w:color w:val="000000"/>
                <w:shd w:val="clear" w:color="auto" w:fill="FFFFFF"/>
                <w:lang w:val="mn-MN"/>
              </w:rPr>
              <w:t xml:space="preserve"> хамгаалалттай болон хамгаалалтгүй тайлан нь </w:t>
            </w:r>
            <w:r w:rsidR="00745338" w:rsidRPr="002B04D0">
              <w:rPr>
                <w:bCs/>
                <w:color w:val="000000"/>
                <w:shd w:val="clear" w:color="auto" w:fill="FFFFFF"/>
                <w:lang w:val="mn-MN"/>
              </w:rPr>
              <w:t>идэвхгүй</w:t>
            </w:r>
            <w:r w:rsidR="003A3224" w:rsidRPr="002B04D0">
              <w:rPr>
                <w:bCs/>
                <w:color w:val="000000"/>
                <w:shd w:val="clear" w:color="auto" w:fill="FFFFFF"/>
                <w:lang w:val="mn-MN"/>
              </w:rPr>
              <w:t xml:space="preserve"> </w:t>
            </w:r>
            <w:r w:rsidR="00745338" w:rsidRPr="002B04D0">
              <w:rPr>
                <w:bCs/>
                <w:color w:val="000000"/>
                <w:shd w:val="clear" w:color="auto" w:fill="FFFFFF"/>
                <w:lang w:val="mn-MN"/>
              </w:rPr>
              <w:t>линкний</w:t>
            </w:r>
            <w:r w:rsidR="003A3224" w:rsidRPr="002B04D0">
              <w:rPr>
                <w:bCs/>
                <w:color w:val="000000"/>
                <w:shd w:val="clear" w:color="auto" w:fill="FFFFFF"/>
                <w:lang w:val="mn-MN"/>
              </w:rPr>
              <w:t xml:space="preserve"> шаардагдах бэлтгэл нөөцийн загварчлал ба ажлын горимоос хамаарна. Бэлтгэл нөөцөд зориулсан тайлангийн төрөл нь клиентклиент тайлан өгөхөөр </w:t>
            </w:r>
            <w:r w:rsidR="00745338" w:rsidRPr="002B04D0">
              <w:rPr>
                <w:bCs/>
                <w:color w:val="000000"/>
                <w:shd w:val="clear" w:color="auto" w:fill="FFFFFF"/>
                <w:lang w:val="mn-MN"/>
              </w:rPr>
              <w:t>идэвхэжсэнийг</w:t>
            </w:r>
            <w:r w:rsidR="003A3224" w:rsidRPr="002B04D0">
              <w:rPr>
                <w:bCs/>
                <w:color w:val="000000"/>
                <w:shd w:val="clear" w:color="auto" w:fill="FFFFFF"/>
                <w:lang w:val="mn-MN"/>
              </w:rPr>
              <w:t xml:space="preserve"> илэрхийлэхгүй. 15</w:t>
            </w:r>
            <w:r w:rsidRPr="002B04D0">
              <w:rPr>
                <w:bCs/>
                <w:color w:val="000000"/>
                <w:shd w:val="clear" w:color="auto" w:fill="FFFFFF"/>
                <w:lang w:val="mn-MN"/>
              </w:rPr>
              <w:t>-р хүснэгт</w:t>
            </w:r>
            <w:r w:rsidR="003A3224" w:rsidRPr="002B04D0">
              <w:rPr>
                <w:bCs/>
                <w:color w:val="000000"/>
                <w:shd w:val="clear" w:color="auto" w:fill="FFFFFF"/>
                <w:lang w:val="mn-MN"/>
              </w:rPr>
              <w:t xml:space="preserve"> нь тайлан өгсөн </w:t>
            </w:r>
            <w:r w:rsidR="00745338" w:rsidRPr="002B04D0">
              <w:rPr>
                <w:bCs/>
                <w:color w:val="000000"/>
                <w:shd w:val="clear" w:color="auto" w:fill="FFFFFF"/>
                <w:lang w:val="mn-MN"/>
              </w:rPr>
              <w:t>линкний</w:t>
            </w:r>
            <w:r w:rsidR="003A3224" w:rsidRPr="002B04D0">
              <w:rPr>
                <w:bCs/>
                <w:color w:val="000000"/>
                <w:shd w:val="clear" w:color="auto" w:fill="FFFFFF"/>
                <w:lang w:val="mn-MN"/>
              </w:rPr>
              <w:t xml:space="preserve"> төлөвт илгээгдсэнийг харуулна.</w:t>
            </w:r>
          </w:p>
        </w:tc>
        <w:tc>
          <w:tcPr>
            <w:tcW w:w="4788" w:type="dxa"/>
          </w:tcPr>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Generally the frontend application is responsible to follow the rules defined in </w:t>
            </w:r>
            <w:hyperlink w:anchor="_bookmark145" w:history="1">
              <w:r w:rsidRPr="002B04D0">
                <w:rPr>
                  <w:bCs/>
                  <w:color w:val="000000"/>
                  <w:shd w:val="clear" w:color="auto" w:fill="FFFFFF"/>
                  <w:lang w:val="mn-MN"/>
                </w:rPr>
                <w:t>Table 15.</w:t>
              </w:r>
            </w:hyperlink>
          </w:p>
          <w:p w:rsidR="003A3224" w:rsidRPr="002B04D0" w:rsidRDefault="003A3224" w:rsidP="002B04D0">
            <w:pPr>
              <w:spacing w:line="276" w:lineRule="auto"/>
              <w:rPr>
                <w:bCs/>
                <w:color w:val="000000"/>
                <w:shd w:val="clear" w:color="auto" w:fill="FFFFFF"/>
                <w:lang w:val="mn-MN"/>
              </w:rPr>
            </w:pPr>
          </w:p>
          <w:p w:rsidR="003A3224" w:rsidRPr="002B04D0" w:rsidRDefault="003A3224" w:rsidP="002B04D0">
            <w:pPr>
              <w:spacing w:line="276" w:lineRule="auto"/>
              <w:rPr>
                <w:b/>
                <w:bCs/>
                <w:color w:val="000000"/>
                <w:shd w:val="clear" w:color="auto" w:fill="FFFFFF"/>
                <w:lang w:val="mn-MN"/>
              </w:rPr>
            </w:pPr>
            <w:r w:rsidRPr="002B04D0">
              <w:rPr>
                <w:b/>
                <w:bCs/>
                <w:color w:val="000000"/>
                <w:shd w:val="clear" w:color="auto" w:fill="FFFFFF"/>
                <w:lang w:val="mn-MN"/>
              </w:rPr>
              <w:t>State Off</w:t>
            </w:r>
          </w:p>
          <w:p w:rsidR="003A3224" w:rsidRPr="002B04D0" w:rsidRDefault="003A3224" w:rsidP="002B04D0">
            <w:pPr>
              <w:spacing w:line="276" w:lineRule="auto"/>
              <w:rPr>
                <w:bCs/>
                <w:color w:val="000000"/>
                <w:shd w:val="clear" w:color="auto" w:fill="FFFFFF"/>
                <w:lang w:val="mn-MN"/>
              </w:rPr>
            </w:pPr>
            <w:r w:rsidRPr="002B04D0">
              <w:rPr>
                <w:bCs/>
                <w:color w:val="000000"/>
                <w:shd w:val="clear" w:color="auto" w:fill="FFFFFF"/>
                <w:lang w:val="mn-MN"/>
              </w:rPr>
              <w:t>No communication between the frontend client and the Proxy/Gateway.</w:t>
            </w:r>
          </w:p>
          <w:p w:rsidR="003A3224" w:rsidRPr="002B04D0" w:rsidRDefault="003A3224" w:rsidP="002B04D0">
            <w:pPr>
              <w:spacing w:line="276" w:lineRule="auto"/>
              <w:rPr>
                <w:bCs/>
                <w:color w:val="000000"/>
                <w:shd w:val="clear" w:color="auto" w:fill="FFFFFF"/>
                <w:lang w:val="mn-MN"/>
              </w:rPr>
            </w:pPr>
          </w:p>
          <w:p w:rsidR="003A3224" w:rsidRPr="002B04D0" w:rsidRDefault="003A3224" w:rsidP="002B04D0">
            <w:pPr>
              <w:spacing w:line="276" w:lineRule="auto"/>
              <w:rPr>
                <w:b/>
                <w:bCs/>
                <w:color w:val="000000"/>
                <w:shd w:val="clear" w:color="auto" w:fill="FFFFFF"/>
                <w:lang w:val="mn-MN"/>
              </w:rPr>
            </w:pPr>
            <w:r w:rsidRPr="002B04D0">
              <w:rPr>
                <w:b/>
                <w:bCs/>
                <w:color w:val="000000"/>
                <w:shd w:val="clear" w:color="auto" w:fill="FFFFFF"/>
                <w:lang w:val="mn-MN"/>
              </w:rPr>
              <w:t>State Supervised</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Frontend client has at least established a TCP/IP connection with the Proxy/Gateway and monitors the status of the link. No data exchange on application level.</w:t>
            </w:r>
          </w:p>
          <w:p w:rsidR="003A3224" w:rsidRPr="002B04D0" w:rsidRDefault="003A3224" w:rsidP="002B04D0">
            <w:pPr>
              <w:spacing w:line="276" w:lineRule="auto"/>
              <w:rPr>
                <w:bCs/>
                <w:color w:val="000000"/>
                <w:shd w:val="clear" w:color="auto" w:fill="FFFFFF"/>
                <w:lang w:val="mn-MN"/>
              </w:rPr>
            </w:pPr>
          </w:p>
          <w:p w:rsidR="003A3224" w:rsidRPr="002B04D0" w:rsidRDefault="003A3224" w:rsidP="002B04D0">
            <w:pPr>
              <w:spacing w:line="276" w:lineRule="auto"/>
              <w:rPr>
                <w:b/>
                <w:bCs/>
                <w:color w:val="000000"/>
                <w:shd w:val="clear" w:color="auto" w:fill="FFFFFF"/>
                <w:lang w:val="mn-MN"/>
              </w:rPr>
            </w:pPr>
            <w:r w:rsidRPr="002B04D0">
              <w:rPr>
                <w:b/>
                <w:bCs/>
                <w:color w:val="000000"/>
                <w:shd w:val="clear" w:color="auto" w:fill="FFFFFF"/>
                <w:lang w:val="mn-MN"/>
              </w:rPr>
              <w:t>State Standby</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Frontend client has established an MMS association with the Proxy/Gateway and enabled the reporting. Client may not issue any control action on this link.</w:t>
            </w:r>
          </w:p>
          <w:p w:rsidR="003A3224" w:rsidRPr="002B04D0" w:rsidRDefault="003A3224" w:rsidP="002B04D0">
            <w:pPr>
              <w:spacing w:line="276" w:lineRule="auto"/>
              <w:rPr>
                <w:b/>
                <w:bCs/>
                <w:color w:val="000000"/>
                <w:shd w:val="clear" w:color="auto" w:fill="FFFFFF"/>
                <w:lang w:val="mn-MN"/>
              </w:rPr>
            </w:pPr>
          </w:p>
          <w:p w:rsidR="003A3224" w:rsidRPr="002B04D0" w:rsidRDefault="003A3224" w:rsidP="002B04D0">
            <w:pPr>
              <w:spacing w:line="276" w:lineRule="auto"/>
              <w:rPr>
                <w:b/>
                <w:bCs/>
                <w:color w:val="000000"/>
                <w:shd w:val="clear" w:color="auto" w:fill="FFFFFF"/>
                <w:lang w:val="mn-MN"/>
              </w:rPr>
            </w:pPr>
            <w:r w:rsidRPr="002B04D0">
              <w:rPr>
                <w:b/>
                <w:bCs/>
                <w:color w:val="000000"/>
                <w:shd w:val="clear" w:color="auto" w:fill="FFFFFF"/>
                <w:lang w:val="mn-MN"/>
              </w:rPr>
              <w:t>State Active</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Frontend client has established an MMS association with the Proxy/Gateway and enabled the reporting. This link is fully functional. Control actions may be performed.</w:t>
            </w:r>
          </w:p>
          <w:p w:rsidR="003A3224" w:rsidRPr="002B04D0" w:rsidRDefault="003A3224" w:rsidP="002B04D0">
            <w:pPr>
              <w:spacing w:before="3" w:line="276" w:lineRule="auto"/>
              <w:rPr>
                <w:bCs/>
                <w:color w:val="000000"/>
                <w:shd w:val="clear" w:color="auto" w:fill="FFFFFF"/>
                <w:lang w:val="mn-MN"/>
              </w:rPr>
            </w:pPr>
          </w:p>
          <w:p w:rsidR="003A3224" w:rsidRPr="002B04D0" w:rsidRDefault="003A3224" w:rsidP="00211130">
            <w:pPr>
              <w:numPr>
                <w:ilvl w:val="4"/>
                <w:numId w:val="75"/>
              </w:numPr>
              <w:tabs>
                <w:tab w:val="left" w:pos="1801"/>
                <w:tab w:val="left" w:pos="1802"/>
              </w:tabs>
              <w:spacing w:line="276" w:lineRule="auto"/>
              <w:rPr>
                <w:b/>
                <w:bCs/>
                <w:color w:val="000000"/>
                <w:shd w:val="clear" w:color="auto" w:fill="FFFFFF"/>
                <w:lang w:val="mn-MN"/>
              </w:rPr>
            </w:pPr>
            <w:r w:rsidRPr="002B04D0">
              <w:rPr>
                <w:b/>
                <w:bCs/>
                <w:color w:val="000000"/>
                <w:shd w:val="clear" w:color="auto" w:fill="FFFFFF"/>
                <w:lang w:val="mn-MN"/>
              </w:rPr>
              <w:t>Usage of buffered and unbuffered reporting</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usage of buffered  / unbuffered reporting  depends  on the required  redundancy configuration and the operation mode of the non active link(s), as shown in Table 16. The type of reporting selected for a redundancy type does not imply that the client has enabled the reporting. </w:t>
            </w:r>
            <w:hyperlink w:anchor="_bookmark145" w:history="1">
              <w:r w:rsidRPr="002B04D0">
                <w:rPr>
                  <w:bCs/>
                  <w:color w:val="000000"/>
                  <w:shd w:val="clear" w:color="auto" w:fill="FFFFFF"/>
                  <w:lang w:val="mn-MN"/>
                </w:rPr>
                <w:t xml:space="preserve">Table 15 </w:t>
              </w:r>
            </w:hyperlink>
            <w:r w:rsidRPr="002B04D0">
              <w:rPr>
                <w:bCs/>
                <w:color w:val="000000"/>
                <w:shd w:val="clear" w:color="auto" w:fill="FFFFFF"/>
                <w:lang w:val="mn-MN"/>
              </w:rPr>
              <w:t>shows whether reports are sent in a given link state.</w:t>
            </w:r>
          </w:p>
          <w:p w:rsidR="003A3224" w:rsidRPr="002B04D0" w:rsidRDefault="003A3224" w:rsidP="002B04D0">
            <w:pPr>
              <w:spacing w:line="276" w:lineRule="auto"/>
              <w:jc w:val="center"/>
              <w:rPr>
                <w:bCs/>
                <w:color w:val="000000"/>
                <w:shd w:val="clear" w:color="auto" w:fill="FFFFFF"/>
                <w:lang w:val="mn-MN"/>
              </w:rPr>
            </w:pPr>
          </w:p>
        </w:tc>
      </w:tr>
    </w:tbl>
    <w:p w:rsidR="003A3224" w:rsidRPr="00D84013" w:rsidRDefault="003A3224" w:rsidP="003A3224">
      <w:pPr>
        <w:spacing w:before="94"/>
        <w:ind w:right="1968"/>
        <w:rPr>
          <w:b/>
          <w:lang w:val="mn-MN"/>
        </w:rPr>
      </w:pPr>
    </w:p>
    <w:p w:rsidR="00DB5B3B" w:rsidRPr="00D84013" w:rsidRDefault="00DB5B3B" w:rsidP="00DB5B3B">
      <w:pPr>
        <w:ind w:right="167"/>
        <w:jc w:val="center"/>
        <w:rPr>
          <w:b/>
          <w:lang w:val="mn-MN"/>
        </w:rPr>
      </w:pPr>
      <w:r w:rsidRPr="00D84013">
        <w:rPr>
          <w:b/>
          <w:lang w:val="mn-MN"/>
        </w:rPr>
        <w:t>16</w:t>
      </w:r>
      <w:r w:rsidR="00083263" w:rsidRPr="00D84013">
        <w:rPr>
          <w:b/>
          <w:lang w:val="mn-MN"/>
        </w:rPr>
        <w:t>-р хүснэгт</w:t>
      </w:r>
      <w:r w:rsidRPr="00D84013">
        <w:rPr>
          <w:b/>
          <w:lang w:val="mn-MN"/>
        </w:rPr>
        <w:t xml:space="preserve"> – </w:t>
      </w:r>
      <w:r w:rsidR="00745338" w:rsidRPr="00D84013">
        <w:rPr>
          <w:b/>
          <w:lang w:val="mn-MN"/>
        </w:rPr>
        <w:t>Бэлтгэл</w:t>
      </w:r>
      <w:r w:rsidRPr="00D84013">
        <w:rPr>
          <w:b/>
          <w:lang w:val="mn-MN"/>
        </w:rPr>
        <w:t xml:space="preserve"> нөөцийн схемийн хамгаалагдсан / хамгаалагдаагүй тайлан </w:t>
      </w:r>
    </w:p>
    <w:tbl>
      <w:tblPr>
        <w:tblStyle w:val="TableGrid"/>
        <w:tblW w:w="0" w:type="auto"/>
        <w:tblLook w:val="04A0" w:firstRow="1" w:lastRow="0" w:firstColumn="1" w:lastColumn="0" w:noHBand="0" w:noVBand="1"/>
      </w:tblPr>
      <w:tblGrid>
        <w:gridCol w:w="1476"/>
        <w:gridCol w:w="1778"/>
        <w:gridCol w:w="1700"/>
        <w:gridCol w:w="1461"/>
        <w:gridCol w:w="1700"/>
        <w:gridCol w:w="1461"/>
      </w:tblGrid>
      <w:tr w:rsidR="00DB5B3B" w:rsidRPr="00D84013" w:rsidTr="00DB5B3B">
        <w:tc>
          <w:tcPr>
            <w:tcW w:w="1444" w:type="dxa"/>
            <w:vMerge w:val="restart"/>
          </w:tcPr>
          <w:p w:rsidR="00DB5B3B" w:rsidRPr="00D84013" w:rsidRDefault="00DB5B3B" w:rsidP="00EB3A82">
            <w:pPr>
              <w:spacing w:before="57"/>
              <w:ind w:left="143"/>
              <w:rPr>
                <w:b/>
                <w:sz w:val="20"/>
                <w:szCs w:val="20"/>
                <w:lang w:val="mn-MN"/>
              </w:rPr>
            </w:pPr>
            <w:r w:rsidRPr="00D84013">
              <w:rPr>
                <w:b/>
                <w:sz w:val="20"/>
                <w:szCs w:val="20"/>
                <w:lang w:val="mn-MN"/>
              </w:rPr>
              <w:t>Бэлтгэл нөөцийн төрөл</w:t>
            </w:r>
          </w:p>
        </w:tc>
        <w:tc>
          <w:tcPr>
            <w:tcW w:w="1788" w:type="dxa"/>
            <w:vMerge w:val="restart"/>
          </w:tcPr>
          <w:p w:rsidR="00DB5B3B" w:rsidRPr="00D84013" w:rsidRDefault="00745338" w:rsidP="00DB5B3B">
            <w:pPr>
              <w:spacing w:before="57"/>
              <w:ind w:left="552" w:right="118" w:hanging="406"/>
              <w:rPr>
                <w:b/>
                <w:sz w:val="20"/>
                <w:szCs w:val="20"/>
                <w:lang w:val="mn-MN"/>
              </w:rPr>
            </w:pPr>
            <w:r w:rsidRPr="00D84013">
              <w:rPr>
                <w:b/>
                <w:sz w:val="20"/>
                <w:szCs w:val="20"/>
                <w:lang w:val="mn-MN"/>
              </w:rPr>
              <w:t>Линкний</w:t>
            </w:r>
            <w:r w:rsidR="00DB5B3B" w:rsidRPr="00D84013">
              <w:rPr>
                <w:b/>
                <w:sz w:val="20"/>
                <w:szCs w:val="20"/>
                <w:lang w:val="mn-MN"/>
              </w:rPr>
              <w:t xml:space="preserve"> ажлын горим</w:t>
            </w:r>
          </w:p>
        </w:tc>
        <w:tc>
          <w:tcPr>
            <w:tcW w:w="3172" w:type="dxa"/>
            <w:gridSpan w:val="2"/>
          </w:tcPr>
          <w:p w:rsidR="00DB5B3B" w:rsidRPr="00D84013" w:rsidRDefault="00DB5B3B" w:rsidP="00DB5B3B">
            <w:pPr>
              <w:spacing w:before="57"/>
              <w:ind w:left="746" w:hanging="22"/>
              <w:rPr>
                <w:b/>
                <w:sz w:val="20"/>
                <w:szCs w:val="20"/>
                <w:lang w:val="mn-MN"/>
              </w:rPr>
            </w:pPr>
            <w:r w:rsidRPr="00D84013">
              <w:rPr>
                <w:b/>
                <w:sz w:val="20"/>
                <w:szCs w:val="20"/>
                <w:lang w:val="mn-MN"/>
              </w:rPr>
              <w:t>Тайлангийн төрөл</w:t>
            </w:r>
          </w:p>
          <w:p w:rsidR="00DB5B3B" w:rsidRPr="00D84013" w:rsidRDefault="00DB5B3B" w:rsidP="00DB5B3B">
            <w:pPr>
              <w:spacing w:before="57"/>
              <w:ind w:left="746" w:hanging="22"/>
              <w:rPr>
                <w:b/>
                <w:sz w:val="20"/>
                <w:szCs w:val="20"/>
                <w:lang w:val="mn-MN"/>
              </w:rPr>
            </w:pPr>
            <w:r w:rsidRPr="00D84013">
              <w:rPr>
                <w:b/>
                <w:sz w:val="20"/>
                <w:szCs w:val="20"/>
                <w:lang w:val="mn-MN"/>
              </w:rPr>
              <w:t>Дохио/тохиолдол</w:t>
            </w:r>
          </w:p>
        </w:tc>
        <w:tc>
          <w:tcPr>
            <w:tcW w:w="3172" w:type="dxa"/>
            <w:gridSpan w:val="2"/>
          </w:tcPr>
          <w:p w:rsidR="00DB5B3B" w:rsidRPr="00D84013" w:rsidRDefault="00DB5B3B" w:rsidP="00DB5B3B">
            <w:pPr>
              <w:spacing w:before="57"/>
              <w:ind w:left="990" w:right="61" w:hanging="110"/>
              <w:rPr>
                <w:b/>
                <w:sz w:val="20"/>
                <w:szCs w:val="20"/>
                <w:lang w:val="mn-MN"/>
              </w:rPr>
            </w:pPr>
            <w:r w:rsidRPr="00D84013">
              <w:rPr>
                <w:b/>
                <w:sz w:val="20"/>
                <w:szCs w:val="20"/>
                <w:lang w:val="mn-MN"/>
              </w:rPr>
              <w:t>Тайлангийн төрөл</w:t>
            </w:r>
          </w:p>
          <w:p w:rsidR="00DB5B3B" w:rsidRPr="00D84013" w:rsidRDefault="00DB5B3B" w:rsidP="00DB5B3B">
            <w:pPr>
              <w:spacing w:before="57"/>
              <w:ind w:left="990" w:right="61" w:hanging="110"/>
              <w:rPr>
                <w:b/>
                <w:sz w:val="20"/>
                <w:szCs w:val="20"/>
                <w:lang w:val="mn-MN"/>
              </w:rPr>
            </w:pPr>
            <w:r w:rsidRPr="00D84013">
              <w:rPr>
                <w:b/>
                <w:sz w:val="20"/>
                <w:szCs w:val="20"/>
                <w:lang w:val="mn-MN"/>
              </w:rPr>
              <w:t>Хэмжигдэхүүнүүд</w:t>
            </w:r>
          </w:p>
        </w:tc>
      </w:tr>
      <w:tr w:rsidR="00DB5B3B" w:rsidRPr="00D84013" w:rsidTr="00DB5B3B">
        <w:tc>
          <w:tcPr>
            <w:tcW w:w="1444" w:type="dxa"/>
            <w:vMerge/>
          </w:tcPr>
          <w:p w:rsidR="00DB5B3B" w:rsidRPr="00D84013" w:rsidRDefault="00DB5B3B" w:rsidP="00DB5B3B">
            <w:pPr>
              <w:rPr>
                <w:sz w:val="20"/>
                <w:szCs w:val="20"/>
                <w:lang w:val="mn-MN"/>
              </w:rPr>
            </w:pPr>
          </w:p>
        </w:tc>
        <w:tc>
          <w:tcPr>
            <w:tcW w:w="1788" w:type="dxa"/>
            <w:vMerge/>
          </w:tcPr>
          <w:p w:rsidR="00DB5B3B" w:rsidRPr="00D84013" w:rsidRDefault="00DB5B3B" w:rsidP="00DB5B3B">
            <w:pPr>
              <w:rPr>
                <w:sz w:val="20"/>
                <w:szCs w:val="20"/>
                <w:lang w:val="mn-MN"/>
              </w:rPr>
            </w:pPr>
          </w:p>
        </w:tc>
        <w:tc>
          <w:tcPr>
            <w:tcW w:w="1697" w:type="dxa"/>
          </w:tcPr>
          <w:p w:rsidR="00DB5B3B" w:rsidRPr="00D84013" w:rsidRDefault="00DB5B3B" w:rsidP="00DB5B3B">
            <w:pPr>
              <w:spacing w:before="57"/>
              <w:ind w:left="297"/>
              <w:rPr>
                <w:b/>
                <w:sz w:val="20"/>
                <w:szCs w:val="20"/>
                <w:lang w:val="mn-MN"/>
              </w:rPr>
            </w:pPr>
            <w:r w:rsidRPr="00D84013">
              <w:rPr>
                <w:b/>
                <w:sz w:val="20"/>
                <w:szCs w:val="20"/>
                <w:lang w:val="mn-MN"/>
              </w:rPr>
              <w:t>Хамгаалалтгүй</w:t>
            </w:r>
          </w:p>
        </w:tc>
        <w:tc>
          <w:tcPr>
            <w:tcW w:w="1475" w:type="dxa"/>
          </w:tcPr>
          <w:p w:rsidR="00DB5B3B" w:rsidRPr="00D84013" w:rsidRDefault="00DB5B3B" w:rsidP="00DB5B3B">
            <w:pPr>
              <w:spacing w:before="57"/>
              <w:rPr>
                <w:b/>
                <w:sz w:val="20"/>
                <w:szCs w:val="20"/>
                <w:lang w:val="mn-MN"/>
              </w:rPr>
            </w:pPr>
            <w:r w:rsidRPr="00D84013">
              <w:rPr>
                <w:b/>
                <w:sz w:val="20"/>
                <w:szCs w:val="20"/>
                <w:lang w:val="mn-MN"/>
              </w:rPr>
              <w:t xml:space="preserve"> Хамгаалагдсан</w:t>
            </w:r>
          </w:p>
        </w:tc>
        <w:tc>
          <w:tcPr>
            <w:tcW w:w="1697" w:type="dxa"/>
          </w:tcPr>
          <w:p w:rsidR="00DB5B3B" w:rsidRPr="00D84013" w:rsidRDefault="00DB5B3B" w:rsidP="00DB5B3B">
            <w:pPr>
              <w:spacing w:before="57"/>
              <w:ind w:left="297"/>
              <w:rPr>
                <w:b/>
                <w:sz w:val="20"/>
                <w:szCs w:val="20"/>
                <w:lang w:val="mn-MN"/>
              </w:rPr>
            </w:pPr>
            <w:r w:rsidRPr="00D84013">
              <w:rPr>
                <w:b/>
                <w:sz w:val="20"/>
                <w:szCs w:val="20"/>
                <w:lang w:val="mn-MN"/>
              </w:rPr>
              <w:t>Хамгаалалтгүй</w:t>
            </w:r>
          </w:p>
        </w:tc>
        <w:tc>
          <w:tcPr>
            <w:tcW w:w="1475" w:type="dxa"/>
          </w:tcPr>
          <w:p w:rsidR="00DB5B3B" w:rsidRPr="00D84013" w:rsidRDefault="00DB5B3B" w:rsidP="00DB5B3B">
            <w:pPr>
              <w:spacing w:before="57"/>
              <w:rPr>
                <w:b/>
                <w:sz w:val="20"/>
                <w:szCs w:val="20"/>
                <w:lang w:val="mn-MN"/>
              </w:rPr>
            </w:pPr>
            <w:r w:rsidRPr="00D84013">
              <w:rPr>
                <w:b/>
                <w:sz w:val="20"/>
                <w:szCs w:val="20"/>
                <w:lang w:val="mn-MN"/>
              </w:rPr>
              <w:t xml:space="preserve"> Хамгаалагдсан</w:t>
            </w:r>
          </w:p>
        </w:tc>
      </w:tr>
      <w:tr w:rsidR="00DB5B3B" w:rsidRPr="00D84013" w:rsidTr="00DB5B3B">
        <w:tc>
          <w:tcPr>
            <w:tcW w:w="1444" w:type="dxa"/>
            <w:vMerge w:val="restart"/>
          </w:tcPr>
          <w:p w:rsidR="00DB5B3B" w:rsidRPr="00D84013" w:rsidRDefault="00DB5B3B" w:rsidP="00DB5B3B">
            <w:pPr>
              <w:spacing w:before="57"/>
              <w:ind w:left="108"/>
              <w:rPr>
                <w:sz w:val="20"/>
                <w:szCs w:val="20"/>
                <w:lang w:val="mn-MN"/>
              </w:rPr>
            </w:pPr>
          </w:p>
          <w:p w:rsidR="00DB5B3B" w:rsidRPr="00D84013" w:rsidRDefault="00DB5B3B" w:rsidP="00DB5B3B">
            <w:pPr>
              <w:spacing w:before="57"/>
              <w:ind w:left="108"/>
              <w:rPr>
                <w:sz w:val="20"/>
                <w:szCs w:val="20"/>
                <w:lang w:val="mn-MN"/>
              </w:rPr>
            </w:pPr>
            <w:r w:rsidRPr="00D84013">
              <w:rPr>
                <w:sz w:val="20"/>
                <w:szCs w:val="20"/>
                <w:lang w:val="mn-MN"/>
              </w:rPr>
              <w:t xml:space="preserve">Хамгаалалтгүй </w:t>
            </w:r>
          </w:p>
        </w:tc>
        <w:tc>
          <w:tcPr>
            <w:tcW w:w="1788" w:type="dxa"/>
          </w:tcPr>
          <w:p w:rsidR="00DB5B3B" w:rsidRPr="00D84013" w:rsidRDefault="00DB5B3B" w:rsidP="00DB5B3B">
            <w:pPr>
              <w:spacing w:before="57"/>
              <w:ind w:left="379"/>
              <w:rPr>
                <w:b/>
                <w:sz w:val="20"/>
                <w:szCs w:val="20"/>
                <w:lang w:val="mn-MN"/>
              </w:rPr>
            </w:pPr>
            <w:r w:rsidRPr="00D84013">
              <w:rPr>
                <w:b/>
                <w:sz w:val="20"/>
                <w:szCs w:val="20"/>
                <w:lang w:val="mn-MN"/>
              </w:rPr>
              <w:t>Хамгаалагдсан</w:t>
            </w:r>
          </w:p>
        </w:tc>
        <w:tc>
          <w:tcPr>
            <w:tcW w:w="1697" w:type="dxa"/>
          </w:tcPr>
          <w:p w:rsidR="00DB5B3B" w:rsidRPr="00D84013" w:rsidRDefault="00DB5B3B" w:rsidP="00DB5B3B">
            <w:pPr>
              <w:spacing w:before="58"/>
              <w:ind w:left="108"/>
              <w:jc w:val="cente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c>
          <w:tcPr>
            <w:tcW w:w="1697" w:type="dxa"/>
          </w:tcPr>
          <w:p w:rsidR="00DB5B3B" w:rsidRPr="00D84013" w:rsidRDefault="00DB5B3B" w:rsidP="00DB5B3B">
            <w:pP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r>
      <w:tr w:rsidR="00DB5B3B" w:rsidRPr="00D84013" w:rsidTr="00DB5B3B">
        <w:tc>
          <w:tcPr>
            <w:tcW w:w="1444" w:type="dxa"/>
            <w:vMerge/>
          </w:tcPr>
          <w:p w:rsidR="00DB5B3B" w:rsidRPr="00D84013" w:rsidRDefault="00DB5B3B" w:rsidP="00DB5B3B">
            <w:pPr>
              <w:spacing w:before="57"/>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Хяналтад</w:t>
            </w:r>
          </w:p>
        </w:tc>
        <w:tc>
          <w:tcPr>
            <w:tcW w:w="1697" w:type="dxa"/>
          </w:tcPr>
          <w:p w:rsidR="00DB5B3B" w:rsidRPr="00D84013" w:rsidRDefault="00DB5B3B" w:rsidP="00DB5B3B">
            <w:pPr>
              <w:jc w:val="cente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c>
          <w:tcPr>
            <w:tcW w:w="1697" w:type="dxa"/>
          </w:tcPr>
          <w:p w:rsidR="00DB5B3B" w:rsidRPr="00D84013" w:rsidRDefault="00DB5B3B" w:rsidP="00DB5B3B">
            <w:pP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r>
      <w:tr w:rsidR="00DB5B3B" w:rsidRPr="00D84013" w:rsidTr="00DB5B3B">
        <w:tc>
          <w:tcPr>
            <w:tcW w:w="1444" w:type="dxa"/>
            <w:vMerge/>
          </w:tcPr>
          <w:p w:rsidR="00DB5B3B" w:rsidRPr="00D84013" w:rsidRDefault="00DB5B3B" w:rsidP="00DB5B3B">
            <w:pPr>
              <w:spacing w:before="57"/>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Нөөцөд</w:t>
            </w:r>
          </w:p>
        </w:tc>
        <w:tc>
          <w:tcPr>
            <w:tcW w:w="1697" w:type="dxa"/>
          </w:tcPr>
          <w:p w:rsidR="00DB5B3B" w:rsidRPr="00D84013" w:rsidRDefault="00DB5B3B" w:rsidP="00DB5B3B">
            <w:pPr>
              <w:jc w:val="cente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c>
          <w:tcPr>
            <w:tcW w:w="1697" w:type="dxa"/>
          </w:tcPr>
          <w:p w:rsidR="00DB5B3B" w:rsidRPr="00D84013" w:rsidRDefault="00DB5B3B" w:rsidP="00DB5B3B">
            <w:pP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8"/>
              <w:ind w:left="108"/>
              <w:rPr>
                <w:sz w:val="20"/>
                <w:szCs w:val="20"/>
                <w:lang w:val="mn-MN"/>
              </w:rPr>
            </w:pPr>
            <w:r w:rsidRPr="00D84013">
              <w:rPr>
                <w:sz w:val="20"/>
                <w:szCs w:val="20"/>
                <w:lang w:val="mn-MN"/>
              </w:rPr>
              <w:t>Идэвхтэй</w:t>
            </w:r>
          </w:p>
        </w:tc>
        <w:tc>
          <w:tcPr>
            <w:tcW w:w="1697" w:type="dxa"/>
          </w:tcPr>
          <w:p w:rsidR="00DB5B3B" w:rsidRPr="00D84013" w:rsidRDefault="00DB5B3B" w:rsidP="00DB5B3B">
            <w:pPr>
              <w:spacing w:before="58"/>
              <w:ind w:left="108"/>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val="restart"/>
          </w:tcPr>
          <w:p w:rsidR="00DB5B3B" w:rsidRPr="00D84013" w:rsidRDefault="00DB5B3B" w:rsidP="00DB5B3B">
            <w:pPr>
              <w:spacing w:before="58"/>
              <w:ind w:left="108"/>
              <w:rPr>
                <w:sz w:val="20"/>
                <w:szCs w:val="20"/>
                <w:lang w:val="mn-MN"/>
              </w:rPr>
            </w:pPr>
            <w:r w:rsidRPr="00D84013">
              <w:rPr>
                <w:sz w:val="20"/>
                <w:szCs w:val="20"/>
                <w:lang w:val="mn-MN"/>
              </w:rPr>
              <w:t>Бэлтгэл нөөц нэвтрэх цэг</w:t>
            </w:r>
          </w:p>
        </w:tc>
        <w:tc>
          <w:tcPr>
            <w:tcW w:w="1788" w:type="dxa"/>
          </w:tcPr>
          <w:p w:rsidR="00DB5B3B" w:rsidRPr="00D84013" w:rsidRDefault="00DB5B3B" w:rsidP="00DB5B3B">
            <w:pPr>
              <w:spacing w:before="57"/>
              <w:ind w:left="108"/>
              <w:rPr>
                <w:sz w:val="20"/>
                <w:szCs w:val="20"/>
                <w:lang w:val="mn-MN"/>
              </w:rPr>
            </w:pPr>
            <w:r w:rsidRPr="00D84013">
              <w:rPr>
                <w:sz w:val="20"/>
                <w:szCs w:val="20"/>
                <w:lang w:val="mn-MN"/>
              </w:rPr>
              <w:t>Унтраатай</w:t>
            </w:r>
          </w:p>
        </w:tc>
        <w:tc>
          <w:tcPr>
            <w:tcW w:w="1697" w:type="dxa"/>
          </w:tcPr>
          <w:p w:rsidR="00DB5B3B" w:rsidRPr="00D84013" w:rsidRDefault="00DB5B3B" w:rsidP="00DB5B3B">
            <w:pPr>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Хяналтад</w:t>
            </w:r>
          </w:p>
        </w:tc>
        <w:tc>
          <w:tcPr>
            <w:tcW w:w="1697" w:type="dxa"/>
          </w:tcPr>
          <w:p w:rsidR="00DB5B3B" w:rsidRPr="00D84013" w:rsidRDefault="00DB5B3B" w:rsidP="00DB5B3B">
            <w:pPr>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8"/>
              <w:ind w:left="108"/>
              <w:rPr>
                <w:sz w:val="20"/>
                <w:szCs w:val="20"/>
                <w:lang w:val="mn-MN"/>
              </w:rPr>
            </w:pPr>
            <w:r w:rsidRPr="00D84013">
              <w:rPr>
                <w:sz w:val="20"/>
                <w:szCs w:val="20"/>
                <w:lang w:val="mn-MN"/>
              </w:rPr>
              <w:t>Нөөцөд</w:t>
            </w:r>
          </w:p>
        </w:tc>
        <w:tc>
          <w:tcPr>
            <w:tcW w:w="1697" w:type="dxa"/>
          </w:tcPr>
          <w:p w:rsidR="00DB5B3B" w:rsidRPr="00D84013" w:rsidRDefault="00DB5B3B" w:rsidP="00DB5B3B">
            <w:pPr>
              <w:spacing w:before="58"/>
              <w:ind w:left="108"/>
              <w:jc w:val="cente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Идэвхтэй</w:t>
            </w:r>
          </w:p>
        </w:tc>
        <w:tc>
          <w:tcPr>
            <w:tcW w:w="1697" w:type="dxa"/>
          </w:tcPr>
          <w:p w:rsidR="00DB5B3B" w:rsidRPr="00D84013" w:rsidRDefault="00DB5B3B" w:rsidP="00DB5B3B">
            <w:pPr>
              <w:spacing w:before="57"/>
              <w:ind w:left="108"/>
              <w:jc w:val="cente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val="restart"/>
          </w:tcPr>
          <w:p w:rsidR="00DB5B3B" w:rsidRPr="00D84013" w:rsidRDefault="00DB5B3B" w:rsidP="00DB5B3B">
            <w:pPr>
              <w:spacing w:before="58"/>
              <w:ind w:left="108"/>
              <w:rPr>
                <w:sz w:val="20"/>
                <w:szCs w:val="20"/>
                <w:lang w:val="mn-MN"/>
              </w:rPr>
            </w:pPr>
            <w:r w:rsidRPr="00D84013">
              <w:rPr>
                <w:sz w:val="20"/>
                <w:szCs w:val="20"/>
                <w:lang w:val="mn-MN"/>
              </w:rPr>
              <w:t xml:space="preserve">Бэлтгэл нөөцийн </w:t>
            </w:r>
            <w:r w:rsidR="00745338" w:rsidRPr="00D84013">
              <w:rPr>
                <w:sz w:val="20"/>
                <w:szCs w:val="20"/>
                <w:lang w:val="mn-MN"/>
              </w:rPr>
              <w:t>төхөөрөмж</w:t>
            </w:r>
          </w:p>
        </w:tc>
        <w:tc>
          <w:tcPr>
            <w:tcW w:w="1788" w:type="dxa"/>
          </w:tcPr>
          <w:p w:rsidR="00DB5B3B" w:rsidRPr="00D84013" w:rsidRDefault="00DB5B3B" w:rsidP="00DB5B3B">
            <w:pPr>
              <w:spacing w:before="57"/>
              <w:ind w:left="108"/>
              <w:rPr>
                <w:sz w:val="20"/>
                <w:szCs w:val="20"/>
                <w:lang w:val="mn-MN"/>
              </w:rPr>
            </w:pPr>
            <w:r w:rsidRPr="00D84013">
              <w:rPr>
                <w:sz w:val="20"/>
                <w:szCs w:val="20"/>
                <w:lang w:val="mn-MN"/>
              </w:rPr>
              <w:t>Унтраатай</w:t>
            </w:r>
          </w:p>
        </w:tc>
        <w:tc>
          <w:tcPr>
            <w:tcW w:w="1697" w:type="dxa"/>
          </w:tcPr>
          <w:p w:rsidR="00DB5B3B" w:rsidRPr="00D84013" w:rsidRDefault="00DB5B3B" w:rsidP="00DB5B3B">
            <w:pPr>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81" w:line="158" w:lineRule="auto"/>
              <w:ind w:left="108" w:right="-130"/>
              <w:rPr>
                <w:sz w:val="20"/>
                <w:szCs w:val="20"/>
                <w:lang w:val="mn-MN"/>
              </w:rPr>
            </w:pPr>
            <w:r w:rsidRPr="00D84013">
              <w:rPr>
                <w:spacing w:val="6"/>
                <w:sz w:val="20"/>
                <w:szCs w:val="20"/>
                <w:lang w:val="mn-MN"/>
              </w:rPr>
              <w:t>Хяналтад</w:t>
            </w:r>
          </w:p>
        </w:tc>
        <w:tc>
          <w:tcPr>
            <w:tcW w:w="1697" w:type="dxa"/>
          </w:tcPr>
          <w:p w:rsidR="00DB5B3B" w:rsidRPr="00D84013" w:rsidRDefault="00DB5B3B" w:rsidP="00DB5B3B">
            <w:pPr>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val="restart"/>
          </w:tcPr>
          <w:p w:rsidR="00DB5B3B" w:rsidRPr="00D84013" w:rsidRDefault="00DB5B3B" w:rsidP="00DB5B3B">
            <w:pPr>
              <w:spacing w:before="57"/>
              <w:ind w:left="143"/>
              <w:rPr>
                <w:b/>
                <w:sz w:val="20"/>
                <w:szCs w:val="20"/>
                <w:lang w:val="mn-MN"/>
              </w:rPr>
            </w:pPr>
            <w:r w:rsidRPr="00D84013">
              <w:rPr>
                <w:b/>
                <w:sz w:val="20"/>
                <w:szCs w:val="20"/>
                <w:lang w:val="mn-MN"/>
              </w:rPr>
              <w:t>Бэлтгэл нөөцийн төрөл</w:t>
            </w:r>
          </w:p>
        </w:tc>
        <w:tc>
          <w:tcPr>
            <w:tcW w:w="1788" w:type="dxa"/>
            <w:vMerge w:val="restart"/>
          </w:tcPr>
          <w:p w:rsidR="00DB5B3B" w:rsidRPr="00D84013" w:rsidRDefault="00745338" w:rsidP="00DB5B3B">
            <w:pPr>
              <w:spacing w:before="57"/>
              <w:ind w:left="552" w:right="118" w:hanging="406"/>
              <w:rPr>
                <w:b/>
                <w:sz w:val="20"/>
                <w:szCs w:val="20"/>
                <w:lang w:val="mn-MN"/>
              </w:rPr>
            </w:pPr>
            <w:r w:rsidRPr="00D84013">
              <w:rPr>
                <w:b/>
                <w:sz w:val="20"/>
                <w:szCs w:val="20"/>
                <w:lang w:val="mn-MN"/>
              </w:rPr>
              <w:t>Линкний</w:t>
            </w:r>
            <w:r w:rsidR="00DB5B3B" w:rsidRPr="00D84013">
              <w:rPr>
                <w:b/>
                <w:sz w:val="20"/>
                <w:szCs w:val="20"/>
                <w:lang w:val="mn-MN"/>
              </w:rPr>
              <w:t xml:space="preserve"> ажлын горим</w:t>
            </w:r>
          </w:p>
        </w:tc>
        <w:tc>
          <w:tcPr>
            <w:tcW w:w="3172" w:type="dxa"/>
            <w:gridSpan w:val="2"/>
          </w:tcPr>
          <w:p w:rsidR="00DB5B3B" w:rsidRPr="00D84013" w:rsidRDefault="00DB5B3B" w:rsidP="00DB5B3B">
            <w:pPr>
              <w:spacing w:before="57"/>
              <w:ind w:left="746" w:hanging="22"/>
              <w:rPr>
                <w:b/>
                <w:sz w:val="20"/>
                <w:szCs w:val="20"/>
                <w:lang w:val="mn-MN"/>
              </w:rPr>
            </w:pPr>
            <w:r w:rsidRPr="00D84013">
              <w:rPr>
                <w:b/>
                <w:sz w:val="20"/>
                <w:szCs w:val="20"/>
                <w:lang w:val="mn-MN"/>
              </w:rPr>
              <w:t>Тайлангийн төрөл</w:t>
            </w:r>
          </w:p>
          <w:p w:rsidR="00DB5B3B" w:rsidRPr="00D84013" w:rsidRDefault="00DB5B3B" w:rsidP="00DB5B3B">
            <w:pPr>
              <w:spacing w:before="57"/>
              <w:ind w:left="746" w:hanging="22"/>
              <w:rPr>
                <w:b/>
                <w:sz w:val="20"/>
                <w:szCs w:val="20"/>
                <w:lang w:val="mn-MN"/>
              </w:rPr>
            </w:pPr>
            <w:r w:rsidRPr="00D84013">
              <w:rPr>
                <w:b/>
                <w:sz w:val="20"/>
                <w:szCs w:val="20"/>
                <w:lang w:val="mn-MN"/>
              </w:rPr>
              <w:t>Дохио/тохиолдол</w:t>
            </w:r>
          </w:p>
        </w:tc>
        <w:tc>
          <w:tcPr>
            <w:tcW w:w="3172" w:type="dxa"/>
            <w:gridSpan w:val="2"/>
          </w:tcPr>
          <w:p w:rsidR="00DB5B3B" w:rsidRPr="00D84013" w:rsidRDefault="00DB5B3B" w:rsidP="00DB5B3B">
            <w:pPr>
              <w:spacing w:before="57"/>
              <w:ind w:left="990" w:right="61" w:hanging="110"/>
              <w:rPr>
                <w:b/>
                <w:sz w:val="20"/>
                <w:szCs w:val="20"/>
                <w:lang w:val="mn-MN"/>
              </w:rPr>
            </w:pPr>
            <w:r w:rsidRPr="00D84013">
              <w:rPr>
                <w:b/>
                <w:sz w:val="20"/>
                <w:szCs w:val="20"/>
                <w:lang w:val="mn-MN"/>
              </w:rPr>
              <w:t>Тайлангийн төрөл</w:t>
            </w:r>
          </w:p>
          <w:p w:rsidR="00DB5B3B" w:rsidRPr="00D84013" w:rsidRDefault="00DB5B3B" w:rsidP="00DB5B3B">
            <w:pPr>
              <w:spacing w:before="57"/>
              <w:ind w:left="990" w:right="61" w:hanging="110"/>
              <w:rPr>
                <w:b/>
                <w:sz w:val="20"/>
                <w:szCs w:val="20"/>
                <w:lang w:val="mn-MN"/>
              </w:rPr>
            </w:pPr>
            <w:r w:rsidRPr="00D84013">
              <w:rPr>
                <w:b/>
                <w:sz w:val="20"/>
                <w:szCs w:val="20"/>
                <w:lang w:val="mn-MN"/>
              </w:rPr>
              <w:t>Хэмжигдэхүүнүүд</w:t>
            </w:r>
          </w:p>
        </w:tc>
      </w:tr>
      <w:tr w:rsidR="00DB5B3B" w:rsidRPr="00D84013" w:rsidTr="00604B43">
        <w:tc>
          <w:tcPr>
            <w:tcW w:w="1444" w:type="dxa"/>
            <w:vMerge/>
          </w:tcPr>
          <w:p w:rsidR="00DB5B3B" w:rsidRPr="00D84013" w:rsidRDefault="00DB5B3B" w:rsidP="00DB5B3B">
            <w:pPr>
              <w:rPr>
                <w:sz w:val="20"/>
                <w:szCs w:val="20"/>
                <w:lang w:val="mn-MN"/>
              </w:rPr>
            </w:pPr>
          </w:p>
        </w:tc>
        <w:tc>
          <w:tcPr>
            <w:tcW w:w="1788" w:type="dxa"/>
            <w:vMerge/>
          </w:tcPr>
          <w:p w:rsidR="00DB5B3B" w:rsidRPr="00D84013" w:rsidRDefault="00DB5B3B" w:rsidP="00DB5B3B">
            <w:pPr>
              <w:rPr>
                <w:sz w:val="20"/>
                <w:szCs w:val="20"/>
                <w:lang w:val="mn-MN"/>
              </w:rPr>
            </w:pPr>
          </w:p>
        </w:tc>
        <w:tc>
          <w:tcPr>
            <w:tcW w:w="1697" w:type="dxa"/>
          </w:tcPr>
          <w:p w:rsidR="00DB5B3B" w:rsidRPr="00D84013" w:rsidRDefault="00DB5B3B" w:rsidP="00DB5B3B">
            <w:pPr>
              <w:spacing w:before="57"/>
              <w:ind w:left="297"/>
              <w:rPr>
                <w:b/>
                <w:sz w:val="20"/>
                <w:szCs w:val="20"/>
                <w:lang w:val="mn-MN"/>
              </w:rPr>
            </w:pPr>
            <w:r w:rsidRPr="00D84013">
              <w:rPr>
                <w:b/>
                <w:sz w:val="20"/>
                <w:szCs w:val="20"/>
                <w:lang w:val="mn-MN"/>
              </w:rPr>
              <w:t>Хамгаалалтгүй</w:t>
            </w:r>
          </w:p>
        </w:tc>
        <w:tc>
          <w:tcPr>
            <w:tcW w:w="1475" w:type="dxa"/>
          </w:tcPr>
          <w:p w:rsidR="00DB5B3B" w:rsidRPr="00D84013" w:rsidRDefault="00DB5B3B" w:rsidP="00DB5B3B">
            <w:pPr>
              <w:spacing w:before="57"/>
              <w:rPr>
                <w:b/>
                <w:sz w:val="20"/>
                <w:szCs w:val="20"/>
                <w:lang w:val="mn-MN"/>
              </w:rPr>
            </w:pPr>
            <w:r w:rsidRPr="00D84013">
              <w:rPr>
                <w:b/>
                <w:sz w:val="20"/>
                <w:szCs w:val="20"/>
                <w:lang w:val="mn-MN"/>
              </w:rPr>
              <w:t xml:space="preserve"> Хамгаалагдсан</w:t>
            </w:r>
          </w:p>
        </w:tc>
        <w:tc>
          <w:tcPr>
            <w:tcW w:w="1697" w:type="dxa"/>
          </w:tcPr>
          <w:p w:rsidR="00DB5B3B" w:rsidRPr="00D84013" w:rsidRDefault="00DB5B3B" w:rsidP="00DB5B3B">
            <w:pPr>
              <w:spacing w:before="57"/>
              <w:ind w:left="297"/>
              <w:rPr>
                <w:b/>
                <w:sz w:val="20"/>
                <w:szCs w:val="20"/>
                <w:lang w:val="mn-MN"/>
              </w:rPr>
            </w:pPr>
            <w:r w:rsidRPr="00D84013">
              <w:rPr>
                <w:b/>
                <w:sz w:val="20"/>
                <w:szCs w:val="20"/>
                <w:lang w:val="mn-MN"/>
              </w:rPr>
              <w:t>Хамгаалалтгүй</w:t>
            </w:r>
          </w:p>
        </w:tc>
        <w:tc>
          <w:tcPr>
            <w:tcW w:w="1475" w:type="dxa"/>
          </w:tcPr>
          <w:p w:rsidR="00DB5B3B" w:rsidRPr="00D84013" w:rsidRDefault="00DB5B3B" w:rsidP="00DB5B3B">
            <w:pPr>
              <w:spacing w:before="57"/>
              <w:rPr>
                <w:b/>
                <w:sz w:val="20"/>
                <w:szCs w:val="20"/>
                <w:lang w:val="mn-MN"/>
              </w:rPr>
            </w:pPr>
            <w:r w:rsidRPr="00D84013">
              <w:rPr>
                <w:b/>
                <w:sz w:val="20"/>
                <w:szCs w:val="20"/>
                <w:lang w:val="mn-MN"/>
              </w:rPr>
              <w:t xml:space="preserve"> Хамгаалагдсан</w:t>
            </w:r>
          </w:p>
        </w:tc>
      </w:tr>
      <w:tr w:rsidR="00DB5B3B" w:rsidRPr="00D84013" w:rsidTr="00604B43">
        <w:tc>
          <w:tcPr>
            <w:tcW w:w="1444" w:type="dxa"/>
            <w:vMerge w:val="restart"/>
          </w:tcPr>
          <w:p w:rsidR="00DB5B3B" w:rsidRPr="00D84013" w:rsidRDefault="00DB5B3B" w:rsidP="00DB5B3B">
            <w:pPr>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Нөөцөд</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tcPr>
          <w:p w:rsidR="00DB5B3B" w:rsidRPr="00D84013" w:rsidRDefault="00DB5B3B" w:rsidP="00DB5B3B">
            <w:pPr>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Идэвхтэй</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val="restart"/>
          </w:tcPr>
          <w:p w:rsidR="00DB5B3B" w:rsidRPr="00D84013" w:rsidRDefault="00DB5B3B" w:rsidP="00DB5B3B">
            <w:pPr>
              <w:rPr>
                <w:sz w:val="20"/>
                <w:szCs w:val="20"/>
                <w:lang w:val="mn-MN"/>
              </w:rPr>
            </w:pPr>
            <w:r w:rsidRPr="00D84013">
              <w:rPr>
                <w:sz w:val="20"/>
                <w:szCs w:val="20"/>
                <w:lang w:val="mn-MN"/>
              </w:rPr>
              <w:t xml:space="preserve">Бэлтгэл нөөц </w:t>
            </w:r>
            <w:r w:rsidR="00745338" w:rsidRPr="00D84013">
              <w:rPr>
                <w:sz w:val="20"/>
                <w:szCs w:val="20"/>
                <w:lang w:val="mn-MN"/>
              </w:rPr>
              <w:t>олшруулалд</w:t>
            </w:r>
          </w:p>
          <w:p w:rsidR="00DB5B3B" w:rsidRPr="00D84013" w:rsidRDefault="00DB5B3B" w:rsidP="00EB3A82">
            <w:pPr>
              <w:spacing w:before="57"/>
              <w:ind w:left="108"/>
              <w:rPr>
                <w:sz w:val="20"/>
                <w:szCs w:val="20"/>
                <w:lang w:val="mn-MN"/>
              </w:rPr>
            </w:pPr>
          </w:p>
        </w:tc>
        <w:tc>
          <w:tcPr>
            <w:tcW w:w="1788" w:type="dxa"/>
          </w:tcPr>
          <w:p w:rsidR="00DB5B3B" w:rsidRPr="00D84013" w:rsidRDefault="00DB5B3B" w:rsidP="00DB5B3B">
            <w:pPr>
              <w:spacing w:before="58"/>
              <w:ind w:left="108"/>
              <w:rPr>
                <w:sz w:val="20"/>
                <w:szCs w:val="20"/>
                <w:lang w:val="mn-MN"/>
              </w:rPr>
            </w:pPr>
            <w:r w:rsidRPr="00D84013">
              <w:rPr>
                <w:sz w:val="20"/>
                <w:szCs w:val="20"/>
                <w:lang w:val="mn-MN"/>
              </w:rPr>
              <w:t>Унтраатай</w:t>
            </w:r>
          </w:p>
        </w:tc>
        <w:tc>
          <w:tcPr>
            <w:tcW w:w="1697" w:type="dxa"/>
          </w:tcPr>
          <w:p w:rsidR="00DB5B3B" w:rsidRPr="00D84013" w:rsidRDefault="00DB5B3B" w:rsidP="00DB5B3B">
            <w:pP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Хяналтад</w:t>
            </w:r>
          </w:p>
        </w:tc>
        <w:tc>
          <w:tcPr>
            <w:tcW w:w="1697" w:type="dxa"/>
          </w:tcPr>
          <w:p w:rsidR="00DB5B3B" w:rsidRPr="00D84013" w:rsidRDefault="00DB5B3B" w:rsidP="00DB5B3B">
            <w:pP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Нөөцөд</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8"/>
              <w:ind w:left="108"/>
              <w:rPr>
                <w:sz w:val="20"/>
                <w:szCs w:val="20"/>
                <w:lang w:val="mn-MN"/>
              </w:rPr>
            </w:pPr>
            <w:r w:rsidRPr="00D84013">
              <w:rPr>
                <w:sz w:val="20"/>
                <w:szCs w:val="20"/>
                <w:lang w:val="mn-MN"/>
              </w:rPr>
              <w:t>Идэвхтэй</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bl>
    <w:p w:rsidR="003A3224" w:rsidRPr="00D84013" w:rsidRDefault="003A3224" w:rsidP="002538A3">
      <w:pPr>
        <w:rPr>
          <w:b/>
          <w:lang w:val="mn-MN"/>
        </w:rPr>
      </w:pPr>
    </w:p>
    <w:p w:rsidR="00EB3A82" w:rsidRPr="00D84013" w:rsidRDefault="00EB3A82" w:rsidP="00EB3A82">
      <w:pPr>
        <w:ind w:right="167"/>
        <w:jc w:val="center"/>
        <w:rPr>
          <w:b/>
          <w:lang w:val="mn-MN"/>
        </w:rPr>
      </w:pPr>
      <w:r w:rsidRPr="00D84013">
        <w:rPr>
          <w:b/>
          <w:lang w:val="mn-MN"/>
        </w:rPr>
        <w:t>Table 16 – Usage of buffered / unbuffered reporting for the redundancy schemes</w:t>
      </w:r>
    </w:p>
    <w:tbl>
      <w:tblPr>
        <w:tblStyle w:val="TableGrid"/>
        <w:tblW w:w="0" w:type="auto"/>
        <w:tblLook w:val="04A0" w:firstRow="1" w:lastRow="0" w:firstColumn="1" w:lastColumn="0" w:noHBand="0" w:noVBand="1"/>
      </w:tblPr>
      <w:tblGrid>
        <w:gridCol w:w="1560"/>
        <w:gridCol w:w="1425"/>
        <w:gridCol w:w="1764"/>
        <w:gridCol w:w="1510"/>
        <w:gridCol w:w="1776"/>
        <w:gridCol w:w="1541"/>
      </w:tblGrid>
      <w:tr w:rsidR="00EB3A82" w:rsidRPr="00D84013" w:rsidTr="00EB3A82">
        <w:tc>
          <w:tcPr>
            <w:tcW w:w="1461" w:type="dxa"/>
            <w:vMerge w:val="restart"/>
          </w:tcPr>
          <w:p w:rsidR="00EB3A82" w:rsidRPr="00D84013" w:rsidRDefault="00EB3A82" w:rsidP="00EB3A82">
            <w:pPr>
              <w:pStyle w:val="TableParagraph"/>
              <w:ind w:left="143"/>
              <w:rPr>
                <w:b/>
                <w:sz w:val="20"/>
                <w:szCs w:val="20"/>
                <w:lang w:val="mn-MN"/>
              </w:rPr>
            </w:pPr>
            <w:r w:rsidRPr="00D84013">
              <w:rPr>
                <w:b/>
                <w:sz w:val="20"/>
                <w:szCs w:val="20"/>
                <w:lang w:val="mn-MN"/>
              </w:rPr>
              <w:t>Redundancy type</w:t>
            </w:r>
          </w:p>
        </w:tc>
        <w:tc>
          <w:tcPr>
            <w:tcW w:w="1335" w:type="dxa"/>
            <w:vMerge w:val="restart"/>
          </w:tcPr>
          <w:p w:rsidR="00EB3A82" w:rsidRPr="00D84013" w:rsidRDefault="00EB3A82" w:rsidP="00EB3A82">
            <w:pPr>
              <w:pStyle w:val="TableParagraph"/>
              <w:ind w:left="552" w:right="118" w:hanging="406"/>
              <w:rPr>
                <w:b/>
                <w:sz w:val="20"/>
                <w:szCs w:val="20"/>
                <w:lang w:val="mn-MN"/>
              </w:rPr>
            </w:pPr>
            <w:r w:rsidRPr="00D84013">
              <w:rPr>
                <w:b/>
                <w:sz w:val="20"/>
                <w:szCs w:val="20"/>
                <w:lang w:val="mn-MN"/>
              </w:rPr>
              <w:t>Operating mode of link</w:t>
            </w:r>
          </w:p>
        </w:tc>
        <w:tc>
          <w:tcPr>
            <w:tcW w:w="3383" w:type="dxa"/>
            <w:gridSpan w:val="2"/>
          </w:tcPr>
          <w:p w:rsidR="00EB3A82" w:rsidRPr="00D84013" w:rsidRDefault="00EB3A82" w:rsidP="00EB3A82">
            <w:pPr>
              <w:pStyle w:val="TableParagraph"/>
              <w:ind w:left="746" w:hanging="22"/>
              <w:rPr>
                <w:sz w:val="20"/>
                <w:szCs w:val="20"/>
                <w:lang w:val="mn-MN"/>
              </w:rPr>
            </w:pPr>
            <w:r w:rsidRPr="00D84013">
              <w:rPr>
                <w:sz w:val="20"/>
                <w:szCs w:val="20"/>
                <w:lang w:val="mn-MN"/>
              </w:rPr>
              <w:t>Reporting type Alarms/events</w:t>
            </w:r>
          </w:p>
        </w:tc>
        <w:tc>
          <w:tcPr>
            <w:tcW w:w="3397" w:type="dxa"/>
            <w:gridSpan w:val="2"/>
          </w:tcPr>
          <w:p w:rsidR="00EB3A82" w:rsidRPr="00D84013" w:rsidRDefault="00EB3A82" w:rsidP="00EB3A82">
            <w:pPr>
              <w:pStyle w:val="TableParagraph"/>
              <w:ind w:left="990" w:right="61" w:hanging="110"/>
              <w:rPr>
                <w:sz w:val="20"/>
                <w:szCs w:val="20"/>
                <w:lang w:val="mn-MN"/>
              </w:rPr>
            </w:pPr>
            <w:r w:rsidRPr="00D84013">
              <w:rPr>
                <w:sz w:val="20"/>
                <w:szCs w:val="20"/>
                <w:lang w:val="mn-MN"/>
              </w:rPr>
              <w:t>Reporting type measurands</w:t>
            </w:r>
          </w:p>
        </w:tc>
      </w:tr>
      <w:tr w:rsidR="00EB3A82" w:rsidRPr="00D84013" w:rsidTr="00EB3A82">
        <w:tc>
          <w:tcPr>
            <w:tcW w:w="1461" w:type="dxa"/>
            <w:vMerge/>
          </w:tcPr>
          <w:p w:rsidR="00EB3A82" w:rsidRPr="00D84013" w:rsidRDefault="00EB3A82" w:rsidP="00EB3A82">
            <w:pPr>
              <w:rPr>
                <w:sz w:val="20"/>
                <w:szCs w:val="20"/>
                <w:lang w:val="mn-MN"/>
              </w:rPr>
            </w:pPr>
          </w:p>
        </w:tc>
        <w:tc>
          <w:tcPr>
            <w:tcW w:w="1335" w:type="dxa"/>
            <w:vMerge/>
          </w:tcPr>
          <w:p w:rsidR="00EB3A82" w:rsidRPr="00D84013" w:rsidRDefault="00EB3A82" w:rsidP="00EB3A82">
            <w:pPr>
              <w:rPr>
                <w:sz w:val="20"/>
                <w:szCs w:val="20"/>
                <w:lang w:val="mn-MN"/>
              </w:rPr>
            </w:pPr>
          </w:p>
        </w:tc>
        <w:tc>
          <w:tcPr>
            <w:tcW w:w="1821" w:type="dxa"/>
          </w:tcPr>
          <w:p w:rsidR="00EB3A82" w:rsidRPr="00D84013" w:rsidRDefault="00EB3A82" w:rsidP="00EB3A82">
            <w:pPr>
              <w:pStyle w:val="TableParagraph"/>
              <w:ind w:left="253"/>
              <w:rPr>
                <w:b/>
                <w:sz w:val="20"/>
                <w:szCs w:val="20"/>
                <w:lang w:val="mn-MN"/>
              </w:rPr>
            </w:pPr>
            <w:r w:rsidRPr="00D84013">
              <w:rPr>
                <w:b/>
                <w:sz w:val="20"/>
                <w:szCs w:val="20"/>
                <w:lang w:val="mn-MN"/>
              </w:rPr>
              <w:t>Unbuffered</w:t>
            </w:r>
          </w:p>
        </w:tc>
        <w:tc>
          <w:tcPr>
            <w:tcW w:w="1562" w:type="dxa"/>
          </w:tcPr>
          <w:p w:rsidR="00EB3A82" w:rsidRPr="00D84013" w:rsidRDefault="00EB3A82" w:rsidP="00EB3A82">
            <w:pPr>
              <w:pStyle w:val="TableParagraph"/>
              <w:ind w:left="264"/>
              <w:rPr>
                <w:b/>
                <w:sz w:val="20"/>
                <w:szCs w:val="20"/>
                <w:lang w:val="mn-MN"/>
              </w:rPr>
            </w:pPr>
            <w:r w:rsidRPr="00D84013">
              <w:rPr>
                <w:b/>
                <w:sz w:val="20"/>
                <w:szCs w:val="20"/>
                <w:lang w:val="mn-MN"/>
              </w:rPr>
              <w:t>Buffered</w:t>
            </w:r>
          </w:p>
        </w:tc>
        <w:tc>
          <w:tcPr>
            <w:tcW w:w="1825" w:type="dxa"/>
          </w:tcPr>
          <w:p w:rsidR="00EB3A82" w:rsidRPr="00D84013" w:rsidRDefault="00EB3A82" w:rsidP="00EB3A82">
            <w:pPr>
              <w:pStyle w:val="TableParagraph"/>
              <w:ind w:left="297"/>
              <w:rPr>
                <w:b/>
                <w:sz w:val="20"/>
                <w:szCs w:val="20"/>
                <w:lang w:val="mn-MN"/>
              </w:rPr>
            </w:pPr>
            <w:r w:rsidRPr="00D84013">
              <w:rPr>
                <w:b/>
                <w:sz w:val="20"/>
                <w:szCs w:val="20"/>
                <w:lang w:val="mn-MN"/>
              </w:rPr>
              <w:t>Unbuffered</w:t>
            </w:r>
          </w:p>
        </w:tc>
        <w:tc>
          <w:tcPr>
            <w:tcW w:w="1572" w:type="dxa"/>
          </w:tcPr>
          <w:p w:rsidR="00EB3A82" w:rsidRPr="00D84013" w:rsidRDefault="00EB3A82" w:rsidP="00EB3A82">
            <w:pPr>
              <w:pStyle w:val="TableParagraph"/>
              <w:ind w:left="379"/>
              <w:rPr>
                <w:b/>
                <w:sz w:val="20"/>
                <w:szCs w:val="20"/>
                <w:lang w:val="mn-MN"/>
              </w:rPr>
            </w:pPr>
            <w:r w:rsidRPr="00D84013">
              <w:rPr>
                <w:b/>
                <w:sz w:val="20"/>
                <w:szCs w:val="20"/>
                <w:lang w:val="mn-MN"/>
              </w:rPr>
              <w:t>Buffered</w:t>
            </w:r>
          </w:p>
        </w:tc>
      </w:tr>
      <w:tr w:rsidR="00EB3A82" w:rsidRPr="00D84013" w:rsidTr="00EB3A82">
        <w:tc>
          <w:tcPr>
            <w:tcW w:w="1461" w:type="dxa"/>
            <w:vMerge w:val="restart"/>
          </w:tcPr>
          <w:p w:rsidR="00EB3A82" w:rsidRPr="00D84013" w:rsidRDefault="00EB3A82" w:rsidP="00EB3A82">
            <w:pPr>
              <w:spacing w:before="57"/>
              <w:ind w:left="108"/>
              <w:rPr>
                <w:sz w:val="20"/>
                <w:szCs w:val="20"/>
                <w:lang w:val="mn-MN"/>
              </w:rPr>
            </w:pPr>
            <w:r w:rsidRPr="00D84013">
              <w:rPr>
                <w:sz w:val="20"/>
                <w:szCs w:val="20"/>
                <w:lang w:val="mn-MN"/>
              </w:rPr>
              <w:t>No redundancy</w:t>
            </w: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Off</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n/a</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n/a</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n/a</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n/a</w:t>
            </w:r>
          </w:p>
        </w:tc>
      </w:tr>
      <w:tr w:rsidR="00EB3A82" w:rsidRPr="00D84013" w:rsidTr="00EB3A82">
        <w:tc>
          <w:tcPr>
            <w:tcW w:w="1461" w:type="dxa"/>
            <w:vMerge/>
          </w:tcPr>
          <w:p w:rsidR="00EB3A82" w:rsidRPr="00D84013" w:rsidRDefault="00EB3A82" w:rsidP="00EB3A82">
            <w:pPr>
              <w:spacing w:before="57"/>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Supervised</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n/a</w:t>
            </w:r>
          </w:p>
        </w:tc>
      </w:tr>
      <w:tr w:rsidR="00EB3A82" w:rsidRPr="00D84013" w:rsidTr="00EB3A82">
        <w:tc>
          <w:tcPr>
            <w:tcW w:w="1461" w:type="dxa"/>
            <w:vMerge/>
          </w:tcPr>
          <w:p w:rsidR="00EB3A82" w:rsidRPr="00D84013" w:rsidRDefault="00EB3A82" w:rsidP="00EB3A82">
            <w:pPr>
              <w:spacing w:before="57"/>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Standby</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n/a</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Active</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r w:rsidR="00EB3A82" w:rsidRPr="00D84013" w:rsidTr="00EB3A82">
        <w:tc>
          <w:tcPr>
            <w:tcW w:w="1461" w:type="dxa"/>
            <w:vMerge w:val="restart"/>
          </w:tcPr>
          <w:p w:rsidR="00EB3A82" w:rsidRPr="00D84013" w:rsidRDefault="00EB3A82" w:rsidP="00EB3A82">
            <w:pPr>
              <w:spacing w:before="58"/>
              <w:ind w:left="108"/>
              <w:rPr>
                <w:sz w:val="20"/>
                <w:szCs w:val="20"/>
                <w:lang w:val="mn-MN"/>
              </w:rPr>
            </w:pPr>
            <w:r w:rsidRPr="00D84013">
              <w:rPr>
                <w:sz w:val="20"/>
                <w:szCs w:val="20"/>
                <w:lang w:val="mn-MN"/>
              </w:rPr>
              <w:t>AccessPoint redundancy</w:t>
            </w: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Off</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Supervised</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Standby</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Active</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val="restart"/>
          </w:tcPr>
          <w:p w:rsidR="00EB3A82" w:rsidRPr="00D84013" w:rsidRDefault="00EB3A82" w:rsidP="00EB3A82">
            <w:pPr>
              <w:pStyle w:val="TableParagraph"/>
              <w:spacing w:line="184" w:lineRule="exact"/>
              <w:ind w:left="107"/>
              <w:rPr>
                <w:sz w:val="20"/>
                <w:szCs w:val="20"/>
                <w:lang w:val="mn-MN"/>
              </w:rPr>
            </w:pPr>
            <w:r w:rsidRPr="00D84013">
              <w:rPr>
                <w:sz w:val="20"/>
                <w:szCs w:val="20"/>
                <w:lang w:val="mn-MN"/>
              </w:rPr>
              <w:t>Device</w:t>
            </w:r>
          </w:p>
          <w:p w:rsidR="00EB3A82" w:rsidRPr="00D84013" w:rsidRDefault="00EB3A82" w:rsidP="00EB3A82">
            <w:pPr>
              <w:spacing w:before="58"/>
              <w:ind w:left="108"/>
              <w:rPr>
                <w:sz w:val="20"/>
                <w:szCs w:val="20"/>
                <w:lang w:val="mn-MN"/>
              </w:rPr>
            </w:pPr>
            <w:r w:rsidRPr="00D84013">
              <w:rPr>
                <w:sz w:val="20"/>
                <w:szCs w:val="20"/>
                <w:lang w:val="mn-MN"/>
              </w:rPr>
              <w:t>redundancy</w:t>
            </w: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Off</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 xml:space="preserve">Supervised </w:t>
            </w:r>
          </w:p>
        </w:tc>
        <w:tc>
          <w:tcPr>
            <w:tcW w:w="1821" w:type="dxa"/>
          </w:tcPr>
          <w:p w:rsidR="00EB3A82" w:rsidRPr="00D84013" w:rsidRDefault="00EB3A82" w:rsidP="00EB3A82">
            <w:pPr>
              <w:pStyle w:val="TableParagraph"/>
              <w:rPr>
                <w:sz w:val="20"/>
                <w:szCs w:val="20"/>
                <w:lang w:val="mn-MN"/>
              </w:rPr>
            </w:pPr>
            <w:r w:rsidRPr="00D84013">
              <w:rPr>
                <w:sz w:val="20"/>
                <w:szCs w:val="20"/>
                <w:lang w:val="mn-MN"/>
              </w:rPr>
              <w:t xml:space="preserve">No </w:t>
            </w:r>
          </w:p>
        </w:tc>
        <w:tc>
          <w:tcPr>
            <w:tcW w:w="1562" w:type="dxa"/>
          </w:tcPr>
          <w:p w:rsidR="00EB3A82" w:rsidRPr="00D84013" w:rsidRDefault="00EB3A82" w:rsidP="00EB3A82">
            <w:pPr>
              <w:pStyle w:val="TableParagraph"/>
              <w:spacing w:before="56" w:line="228" w:lineRule="exact"/>
              <w:ind w:left="-5" w:right="-15"/>
              <w:rPr>
                <w:sz w:val="20"/>
                <w:szCs w:val="20"/>
                <w:lang w:val="mn-MN"/>
              </w:rPr>
            </w:pPr>
            <w:r w:rsidRPr="00D84013">
              <w:rPr>
                <w:sz w:val="20"/>
                <w:szCs w:val="20"/>
                <w:lang w:val="mn-MN"/>
              </w:rPr>
              <w:t>Ye s</w:t>
            </w:r>
          </w:p>
        </w:tc>
        <w:tc>
          <w:tcPr>
            <w:tcW w:w="1825" w:type="dxa"/>
          </w:tcPr>
          <w:p w:rsidR="00EB3A82" w:rsidRPr="00D84013" w:rsidRDefault="00EB3A82" w:rsidP="00EB3A82">
            <w:pPr>
              <w:pStyle w:val="TableParagraph"/>
              <w:spacing w:before="81" w:line="158" w:lineRule="auto"/>
              <w:rPr>
                <w:sz w:val="20"/>
                <w:szCs w:val="20"/>
                <w:lang w:val="mn-MN"/>
              </w:rPr>
            </w:pPr>
            <w:r w:rsidRPr="00D84013">
              <w:rPr>
                <w:sz w:val="20"/>
                <w:szCs w:val="20"/>
                <w:lang w:val="mn-MN"/>
              </w:rPr>
              <w:t xml:space="preserve">Yes </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r w:rsidR="00EB3A82" w:rsidRPr="00D84013" w:rsidTr="00EB3A82">
        <w:tc>
          <w:tcPr>
            <w:tcW w:w="1461" w:type="dxa"/>
            <w:vMerge w:val="restart"/>
          </w:tcPr>
          <w:p w:rsidR="00EB3A82" w:rsidRPr="00D84013" w:rsidRDefault="00EB3A82" w:rsidP="00EB3A82">
            <w:pPr>
              <w:pStyle w:val="TableParagraph"/>
              <w:ind w:left="143"/>
              <w:rPr>
                <w:b/>
                <w:sz w:val="20"/>
                <w:szCs w:val="20"/>
                <w:lang w:val="mn-MN"/>
              </w:rPr>
            </w:pPr>
            <w:r w:rsidRPr="00D84013">
              <w:rPr>
                <w:b/>
                <w:sz w:val="20"/>
                <w:szCs w:val="20"/>
                <w:lang w:val="mn-MN"/>
              </w:rPr>
              <w:t>Redundancy type</w:t>
            </w:r>
          </w:p>
        </w:tc>
        <w:tc>
          <w:tcPr>
            <w:tcW w:w="1335" w:type="dxa"/>
            <w:vMerge w:val="restart"/>
          </w:tcPr>
          <w:p w:rsidR="00EB3A82" w:rsidRPr="00D84013" w:rsidRDefault="00EB3A82" w:rsidP="00EB3A82">
            <w:pPr>
              <w:pStyle w:val="TableParagraph"/>
              <w:ind w:left="552" w:right="118" w:hanging="406"/>
              <w:rPr>
                <w:b/>
                <w:sz w:val="20"/>
                <w:szCs w:val="20"/>
                <w:lang w:val="mn-MN"/>
              </w:rPr>
            </w:pPr>
            <w:r w:rsidRPr="00D84013">
              <w:rPr>
                <w:b/>
                <w:sz w:val="20"/>
                <w:szCs w:val="20"/>
                <w:lang w:val="mn-MN"/>
              </w:rPr>
              <w:t>Operating mode of link</w:t>
            </w:r>
          </w:p>
        </w:tc>
        <w:tc>
          <w:tcPr>
            <w:tcW w:w="3383" w:type="dxa"/>
            <w:gridSpan w:val="2"/>
          </w:tcPr>
          <w:p w:rsidR="00EB3A82" w:rsidRPr="00D84013" w:rsidRDefault="00EB3A82" w:rsidP="00EB3A82">
            <w:pPr>
              <w:pStyle w:val="TableParagraph"/>
              <w:ind w:left="746" w:hanging="22"/>
              <w:rPr>
                <w:b/>
                <w:sz w:val="20"/>
                <w:szCs w:val="20"/>
                <w:lang w:val="mn-MN"/>
              </w:rPr>
            </w:pPr>
            <w:r w:rsidRPr="00D84013">
              <w:rPr>
                <w:b/>
                <w:sz w:val="20"/>
                <w:szCs w:val="20"/>
                <w:lang w:val="mn-MN"/>
              </w:rPr>
              <w:t>Reporting type Alarms/events</w:t>
            </w:r>
          </w:p>
        </w:tc>
        <w:tc>
          <w:tcPr>
            <w:tcW w:w="3397" w:type="dxa"/>
            <w:gridSpan w:val="2"/>
          </w:tcPr>
          <w:p w:rsidR="00EB3A82" w:rsidRPr="00D84013" w:rsidRDefault="00EB3A82" w:rsidP="00EB3A82">
            <w:pPr>
              <w:pStyle w:val="TableParagraph"/>
              <w:ind w:left="990" w:right="61" w:hanging="110"/>
              <w:rPr>
                <w:b/>
                <w:sz w:val="20"/>
                <w:szCs w:val="20"/>
                <w:lang w:val="mn-MN"/>
              </w:rPr>
            </w:pPr>
            <w:r w:rsidRPr="00D84013">
              <w:rPr>
                <w:b/>
                <w:sz w:val="20"/>
                <w:szCs w:val="20"/>
                <w:lang w:val="mn-MN"/>
              </w:rPr>
              <w:t>Reporting type measurands</w:t>
            </w:r>
          </w:p>
        </w:tc>
      </w:tr>
      <w:tr w:rsidR="00EB3A82" w:rsidRPr="00D84013" w:rsidTr="00EB3A82">
        <w:tc>
          <w:tcPr>
            <w:tcW w:w="1461" w:type="dxa"/>
            <w:vMerge/>
          </w:tcPr>
          <w:p w:rsidR="00EB3A82" w:rsidRPr="00D84013" w:rsidRDefault="00EB3A82" w:rsidP="00EB3A82">
            <w:pPr>
              <w:rPr>
                <w:sz w:val="20"/>
                <w:szCs w:val="20"/>
                <w:lang w:val="mn-MN"/>
              </w:rPr>
            </w:pPr>
          </w:p>
        </w:tc>
        <w:tc>
          <w:tcPr>
            <w:tcW w:w="1335" w:type="dxa"/>
            <w:vMerge/>
          </w:tcPr>
          <w:p w:rsidR="00EB3A82" w:rsidRPr="00D84013" w:rsidRDefault="00EB3A82" w:rsidP="00EB3A82">
            <w:pPr>
              <w:rPr>
                <w:sz w:val="20"/>
                <w:szCs w:val="20"/>
                <w:lang w:val="mn-MN"/>
              </w:rPr>
            </w:pPr>
          </w:p>
        </w:tc>
        <w:tc>
          <w:tcPr>
            <w:tcW w:w="1821" w:type="dxa"/>
          </w:tcPr>
          <w:p w:rsidR="00EB3A82" w:rsidRPr="00D84013" w:rsidRDefault="00EB3A82" w:rsidP="00EB3A82">
            <w:pPr>
              <w:pStyle w:val="TableParagraph"/>
              <w:spacing w:before="58"/>
              <w:ind w:left="253"/>
              <w:rPr>
                <w:b/>
                <w:sz w:val="20"/>
                <w:szCs w:val="20"/>
                <w:lang w:val="mn-MN"/>
              </w:rPr>
            </w:pPr>
            <w:r w:rsidRPr="00D84013">
              <w:rPr>
                <w:b/>
                <w:sz w:val="20"/>
                <w:szCs w:val="20"/>
                <w:lang w:val="mn-MN"/>
              </w:rPr>
              <w:t>Unbuffered</w:t>
            </w:r>
          </w:p>
        </w:tc>
        <w:tc>
          <w:tcPr>
            <w:tcW w:w="1562" w:type="dxa"/>
          </w:tcPr>
          <w:p w:rsidR="00EB3A82" w:rsidRPr="00D84013" w:rsidRDefault="00EB3A82" w:rsidP="00EB3A82">
            <w:pPr>
              <w:pStyle w:val="TableParagraph"/>
              <w:spacing w:before="58"/>
              <w:ind w:left="264"/>
              <w:rPr>
                <w:b/>
                <w:sz w:val="20"/>
                <w:szCs w:val="20"/>
                <w:lang w:val="mn-MN"/>
              </w:rPr>
            </w:pPr>
            <w:r w:rsidRPr="00D84013">
              <w:rPr>
                <w:b/>
                <w:sz w:val="20"/>
                <w:szCs w:val="20"/>
                <w:lang w:val="mn-MN"/>
              </w:rPr>
              <w:t>Buffered</w:t>
            </w:r>
          </w:p>
        </w:tc>
        <w:tc>
          <w:tcPr>
            <w:tcW w:w="1825" w:type="dxa"/>
          </w:tcPr>
          <w:p w:rsidR="00EB3A82" w:rsidRPr="00D84013" w:rsidRDefault="00EB3A82" w:rsidP="00EB3A82">
            <w:pPr>
              <w:pStyle w:val="TableParagraph"/>
              <w:spacing w:before="58"/>
              <w:ind w:left="297"/>
              <w:rPr>
                <w:b/>
                <w:sz w:val="20"/>
                <w:szCs w:val="20"/>
                <w:lang w:val="mn-MN"/>
              </w:rPr>
            </w:pPr>
            <w:r w:rsidRPr="00D84013">
              <w:rPr>
                <w:b/>
                <w:sz w:val="20"/>
                <w:szCs w:val="20"/>
                <w:lang w:val="mn-MN"/>
              </w:rPr>
              <w:t>Unbuffered</w:t>
            </w:r>
          </w:p>
        </w:tc>
        <w:tc>
          <w:tcPr>
            <w:tcW w:w="1572" w:type="dxa"/>
          </w:tcPr>
          <w:p w:rsidR="00EB3A82" w:rsidRPr="00D84013" w:rsidRDefault="00EB3A82" w:rsidP="00EB3A82">
            <w:pPr>
              <w:pStyle w:val="TableParagraph"/>
              <w:spacing w:before="58"/>
              <w:ind w:left="379"/>
              <w:rPr>
                <w:b/>
                <w:sz w:val="20"/>
                <w:szCs w:val="20"/>
                <w:lang w:val="mn-MN"/>
              </w:rPr>
            </w:pPr>
            <w:r w:rsidRPr="00D84013">
              <w:rPr>
                <w:b/>
                <w:sz w:val="20"/>
                <w:szCs w:val="20"/>
                <w:lang w:val="mn-MN"/>
              </w:rPr>
              <w:t>Buffered</w:t>
            </w:r>
          </w:p>
        </w:tc>
      </w:tr>
      <w:tr w:rsidR="00EB3A82" w:rsidRPr="00D84013" w:rsidTr="00EB3A82">
        <w:tc>
          <w:tcPr>
            <w:tcW w:w="1461" w:type="dxa"/>
            <w:vMerge w:val="restart"/>
          </w:tcPr>
          <w:p w:rsidR="00EB3A82" w:rsidRPr="00D84013" w:rsidRDefault="00EB3A82" w:rsidP="00EB3A82">
            <w:pPr>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Standby</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Active</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val="restart"/>
          </w:tcPr>
          <w:p w:rsidR="00EB3A82" w:rsidRPr="00D84013" w:rsidRDefault="00EB3A82" w:rsidP="00EB3A82">
            <w:pPr>
              <w:pStyle w:val="TableParagraph"/>
              <w:spacing w:before="58" w:line="184" w:lineRule="exact"/>
              <w:ind w:left="107"/>
              <w:rPr>
                <w:sz w:val="20"/>
                <w:szCs w:val="20"/>
                <w:lang w:val="mn-MN"/>
              </w:rPr>
            </w:pPr>
            <w:r w:rsidRPr="00D84013">
              <w:rPr>
                <w:sz w:val="20"/>
                <w:szCs w:val="20"/>
                <w:lang w:val="mn-MN"/>
              </w:rPr>
              <w:t>Multiple</w:t>
            </w:r>
          </w:p>
          <w:p w:rsidR="00EB3A82" w:rsidRPr="00D84013" w:rsidRDefault="00EB3A82" w:rsidP="00EB3A82">
            <w:pPr>
              <w:spacing w:before="58"/>
              <w:ind w:left="108"/>
              <w:rPr>
                <w:sz w:val="20"/>
                <w:szCs w:val="20"/>
                <w:lang w:val="mn-MN"/>
              </w:rPr>
            </w:pPr>
            <w:r w:rsidRPr="00D84013">
              <w:rPr>
                <w:sz w:val="20"/>
                <w:szCs w:val="20"/>
                <w:lang w:val="mn-MN"/>
              </w:rPr>
              <w:t xml:space="preserve">redundancy </w:t>
            </w: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Off</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Supervised</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Standby</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rPr>
          <w:trHeight w:val="85"/>
        </w:trPr>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Active</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bl>
    <w:p w:rsidR="00EB3A82" w:rsidRPr="00D84013" w:rsidRDefault="00EB3A82" w:rsidP="002538A3">
      <w:pPr>
        <w:rPr>
          <w:b/>
          <w:lang w:val="mn-MN"/>
        </w:rPr>
      </w:pPr>
    </w:p>
    <w:tbl>
      <w:tblPr>
        <w:tblStyle w:val="TableGrid"/>
        <w:tblW w:w="0" w:type="auto"/>
        <w:tblLook w:val="04A0" w:firstRow="1" w:lastRow="0" w:firstColumn="1" w:lastColumn="0" w:noHBand="0" w:noVBand="1"/>
      </w:tblPr>
      <w:tblGrid>
        <w:gridCol w:w="4788"/>
        <w:gridCol w:w="4788"/>
      </w:tblGrid>
      <w:tr w:rsidR="00EB3A82" w:rsidRPr="00D84013" w:rsidTr="00EB3A82">
        <w:tc>
          <w:tcPr>
            <w:tcW w:w="4788" w:type="dxa"/>
          </w:tcPr>
          <w:p w:rsidR="00EB3A82" w:rsidRPr="002B04D0" w:rsidRDefault="00EB3A82" w:rsidP="002B04D0">
            <w:pPr>
              <w:spacing w:line="276" w:lineRule="auto"/>
              <w:jc w:val="both"/>
              <w:rPr>
                <w:b/>
                <w:bCs/>
                <w:color w:val="000000"/>
                <w:shd w:val="clear" w:color="auto" w:fill="FFFFFF"/>
                <w:lang w:val="mn-MN"/>
              </w:rPr>
            </w:pPr>
            <w:r w:rsidRPr="002B04D0">
              <w:rPr>
                <w:b/>
                <w:bCs/>
                <w:color w:val="000000"/>
                <w:shd w:val="clear" w:color="auto" w:fill="FFFFFF"/>
                <w:lang w:val="mn-MN"/>
              </w:rPr>
              <w:t>7.1.2.4.6</w:t>
            </w:r>
            <w:r w:rsidR="00083263" w:rsidRPr="002B04D0">
              <w:rPr>
                <w:b/>
                <w:bCs/>
                <w:color w:val="000000"/>
                <w:shd w:val="clear" w:color="auto" w:fill="FFFFFF"/>
                <w:lang w:val="mn-MN"/>
              </w:rPr>
              <w:t xml:space="preserve"> </w:t>
            </w:r>
            <w:r w:rsidRPr="002B04D0">
              <w:rPr>
                <w:b/>
                <w:bCs/>
                <w:color w:val="000000"/>
                <w:shd w:val="clear" w:color="auto" w:fill="FFFFFF"/>
                <w:lang w:val="mn-MN"/>
              </w:rPr>
              <w:t xml:space="preserve">Бэлтгэл нөөцийн загварчлалын сонголтын заавар </w:t>
            </w:r>
          </w:p>
          <w:p w:rsidR="00EB3A82" w:rsidRPr="002B04D0" w:rsidRDefault="00EB3A82"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Нөөцийн схемийг ашиглах нь янз бүрийн загварчлалыг ашиглах боломжийг олгоно. </w:t>
            </w:r>
            <w:r w:rsidR="00E4326D" w:rsidRPr="002B04D0">
              <w:rPr>
                <w:bCs/>
                <w:color w:val="000000"/>
                <w:shd w:val="clear" w:color="auto" w:fill="FFFFFF"/>
                <w:lang w:val="mn-MN"/>
              </w:rPr>
              <w:t>17-р хүснэгтэд</w:t>
            </w:r>
            <w:r w:rsidRPr="002B04D0">
              <w:rPr>
                <w:bCs/>
                <w:color w:val="000000"/>
                <w:shd w:val="clear" w:color="auto" w:fill="FFFFFF"/>
                <w:lang w:val="mn-MN"/>
              </w:rPr>
              <w:t xml:space="preserve"> шаардлагаас хамааран ямар загварчлалыг ашиглах нь илүү тохиромжтой болохыг зааж өгсөн.</w:t>
            </w:r>
          </w:p>
          <w:p w:rsidR="00EB3A82" w:rsidRPr="002B04D0" w:rsidRDefault="00EB3A82" w:rsidP="002B04D0">
            <w:pPr>
              <w:spacing w:line="276" w:lineRule="auto"/>
              <w:jc w:val="both"/>
              <w:rPr>
                <w:bCs/>
                <w:color w:val="000000"/>
                <w:shd w:val="clear" w:color="auto" w:fill="FFFFFF"/>
                <w:lang w:val="mn-MN"/>
              </w:rPr>
            </w:pPr>
          </w:p>
        </w:tc>
        <w:tc>
          <w:tcPr>
            <w:tcW w:w="4788" w:type="dxa"/>
          </w:tcPr>
          <w:p w:rsidR="00EB3A82" w:rsidRPr="002B04D0" w:rsidRDefault="00083263" w:rsidP="002B04D0">
            <w:pPr>
              <w:spacing w:line="276" w:lineRule="auto"/>
              <w:jc w:val="both"/>
              <w:rPr>
                <w:b/>
                <w:bCs/>
                <w:color w:val="000000"/>
                <w:shd w:val="clear" w:color="auto" w:fill="FFFFFF"/>
                <w:lang w:val="mn-MN"/>
              </w:rPr>
            </w:pPr>
            <w:r w:rsidRPr="002B04D0">
              <w:rPr>
                <w:b/>
                <w:bCs/>
                <w:color w:val="000000"/>
                <w:shd w:val="clear" w:color="auto" w:fill="FFFFFF"/>
                <w:lang w:val="mn-MN"/>
              </w:rPr>
              <w:t>7.1.2.6</w:t>
            </w:r>
            <w:r w:rsidR="00EB3A82" w:rsidRPr="002B04D0">
              <w:rPr>
                <w:b/>
                <w:bCs/>
                <w:color w:val="000000"/>
                <w:shd w:val="clear" w:color="auto" w:fill="FFFFFF"/>
                <w:lang w:val="mn-MN"/>
              </w:rPr>
              <w:t xml:space="preserve"> Selection guide for redundancy configurations</w:t>
            </w:r>
          </w:p>
          <w:p w:rsidR="00EB3A82" w:rsidRPr="002B04D0" w:rsidRDefault="00EB3A82"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supported redundancy schemes allow a variety of configurations. </w:t>
            </w:r>
            <w:hyperlink w:anchor="_bookmark147" w:history="1">
              <w:r w:rsidRPr="002B04D0">
                <w:rPr>
                  <w:bCs/>
                  <w:color w:val="000000"/>
                  <w:shd w:val="clear" w:color="auto" w:fill="FFFFFF"/>
                  <w:lang w:val="mn-MN"/>
                </w:rPr>
                <w:t>Table 17</w:t>
              </w:r>
            </w:hyperlink>
            <w:r w:rsidRPr="002B04D0">
              <w:rPr>
                <w:bCs/>
                <w:color w:val="000000"/>
                <w:shd w:val="clear" w:color="auto" w:fill="FFFFFF"/>
                <w:lang w:val="mn-MN"/>
              </w:rPr>
              <w:t xml:space="preserve"> will give a guideline which configuration is preferably used depending on the requirements.</w:t>
            </w:r>
          </w:p>
          <w:p w:rsidR="00EB3A82" w:rsidRPr="002B04D0" w:rsidRDefault="00EB3A82" w:rsidP="002B04D0">
            <w:pPr>
              <w:spacing w:line="276" w:lineRule="auto"/>
              <w:jc w:val="both"/>
              <w:rPr>
                <w:bCs/>
                <w:color w:val="000000"/>
                <w:shd w:val="clear" w:color="auto" w:fill="FFFFFF"/>
                <w:lang w:val="mn-MN"/>
              </w:rPr>
            </w:pPr>
          </w:p>
        </w:tc>
      </w:tr>
    </w:tbl>
    <w:p w:rsidR="003A3224" w:rsidRPr="00D84013" w:rsidRDefault="003A3224" w:rsidP="002538A3">
      <w:pPr>
        <w:rPr>
          <w:b/>
          <w:lang w:val="mn-MN"/>
        </w:rPr>
      </w:pPr>
    </w:p>
    <w:p w:rsidR="00EB3A82" w:rsidRPr="00D84013" w:rsidRDefault="00350441" w:rsidP="00EB3A82">
      <w:pPr>
        <w:ind w:left="1801" w:right="1968"/>
        <w:jc w:val="center"/>
        <w:rPr>
          <w:b/>
          <w:lang w:val="mn-MN"/>
        </w:rPr>
      </w:pPr>
      <w:r w:rsidRPr="00D84013">
        <w:rPr>
          <w:b/>
          <w:lang w:val="mn-MN"/>
        </w:rPr>
        <w:t>17-р хүснэгт</w:t>
      </w:r>
      <w:r w:rsidR="00EB3A82" w:rsidRPr="00D84013">
        <w:rPr>
          <w:b/>
          <w:lang w:val="mn-MN"/>
        </w:rPr>
        <w:t xml:space="preserve"> – </w:t>
      </w:r>
      <w:r w:rsidRPr="00D84013">
        <w:rPr>
          <w:b/>
          <w:lang w:val="mn-MN"/>
        </w:rPr>
        <w:t xml:space="preserve">Тодорхойгүй найдлын схемд тавигдах шаардлага </w:t>
      </w:r>
    </w:p>
    <w:tbl>
      <w:tblPr>
        <w:tblStyle w:val="TableGrid"/>
        <w:tblW w:w="0" w:type="auto"/>
        <w:tblLook w:val="04A0" w:firstRow="1" w:lastRow="0" w:firstColumn="1" w:lastColumn="0" w:noHBand="0" w:noVBand="1"/>
      </w:tblPr>
      <w:tblGrid>
        <w:gridCol w:w="1771"/>
        <w:gridCol w:w="1281"/>
        <w:gridCol w:w="1296"/>
        <w:gridCol w:w="2053"/>
        <w:gridCol w:w="1795"/>
        <w:gridCol w:w="1380"/>
      </w:tblGrid>
      <w:tr w:rsidR="00EB3A82" w:rsidRPr="00D84013" w:rsidTr="00EB3A82">
        <w:tc>
          <w:tcPr>
            <w:tcW w:w="2095" w:type="dxa"/>
          </w:tcPr>
          <w:p w:rsidR="00EB3A82" w:rsidRPr="00D84013" w:rsidRDefault="00EB3A82" w:rsidP="00EB3A82">
            <w:pPr>
              <w:pStyle w:val="TableParagraph"/>
              <w:spacing w:before="58"/>
              <w:rPr>
                <w:b/>
                <w:sz w:val="20"/>
                <w:szCs w:val="20"/>
                <w:lang w:val="mn-MN"/>
              </w:rPr>
            </w:pPr>
            <w:r w:rsidRPr="00D84013">
              <w:rPr>
                <w:b/>
                <w:sz w:val="20"/>
                <w:szCs w:val="20"/>
                <w:lang w:val="mn-MN"/>
              </w:rPr>
              <w:t>Шаардлага</w:t>
            </w:r>
          </w:p>
        </w:tc>
        <w:tc>
          <w:tcPr>
            <w:tcW w:w="1392" w:type="dxa"/>
          </w:tcPr>
          <w:p w:rsidR="00EB3A82" w:rsidRPr="00D84013" w:rsidRDefault="00EB3A82" w:rsidP="00EB3A82">
            <w:pPr>
              <w:pStyle w:val="TableParagraph"/>
              <w:spacing w:before="0"/>
              <w:ind w:left="124" w:right="120"/>
              <w:jc w:val="center"/>
              <w:rPr>
                <w:b/>
                <w:sz w:val="20"/>
                <w:szCs w:val="20"/>
                <w:lang w:val="mn-MN"/>
              </w:rPr>
            </w:pPr>
            <w:r w:rsidRPr="00D84013">
              <w:rPr>
                <w:b/>
                <w:sz w:val="20"/>
                <w:szCs w:val="20"/>
                <w:lang w:val="mn-MN"/>
              </w:rPr>
              <w:t>Бэлтгэл нөөцгүй</w:t>
            </w:r>
          </w:p>
        </w:tc>
        <w:tc>
          <w:tcPr>
            <w:tcW w:w="1398" w:type="dxa"/>
          </w:tcPr>
          <w:p w:rsidR="00EB3A82" w:rsidRPr="00D84013" w:rsidRDefault="00EB3A82" w:rsidP="00EB3A82">
            <w:pPr>
              <w:pStyle w:val="TableParagraph"/>
              <w:spacing w:before="0" w:line="183" w:lineRule="exact"/>
              <w:ind w:left="125" w:right="121"/>
              <w:jc w:val="center"/>
              <w:rPr>
                <w:b/>
                <w:sz w:val="20"/>
                <w:szCs w:val="20"/>
                <w:lang w:val="mn-MN"/>
              </w:rPr>
            </w:pPr>
            <w:r w:rsidRPr="00D84013">
              <w:rPr>
                <w:b/>
                <w:sz w:val="20"/>
                <w:szCs w:val="20"/>
                <w:lang w:val="mn-MN"/>
              </w:rPr>
              <w:t>Нэвтрэх цэгийн нөөц</w:t>
            </w:r>
          </w:p>
        </w:tc>
        <w:tc>
          <w:tcPr>
            <w:tcW w:w="1708" w:type="dxa"/>
          </w:tcPr>
          <w:p w:rsidR="00EB3A82" w:rsidRPr="00D84013" w:rsidRDefault="00EB3A82" w:rsidP="00EB3A82">
            <w:pPr>
              <w:pStyle w:val="TableParagraph"/>
              <w:spacing w:before="58"/>
              <w:ind w:left="110" w:firstLine="211"/>
              <w:rPr>
                <w:b/>
                <w:sz w:val="20"/>
                <w:szCs w:val="20"/>
                <w:lang w:val="mn-MN"/>
              </w:rPr>
            </w:pPr>
            <w:r w:rsidRPr="00D84013">
              <w:rPr>
                <w:b/>
                <w:sz w:val="20"/>
                <w:szCs w:val="20"/>
                <w:lang w:val="mn-MN"/>
              </w:rPr>
              <w:t xml:space="preserve">Гадны клиентклиентийн нөөц төхөөрөмж </w:t>
            </w:r>
          </w:p>
          <w:p w:rsidR="00EB3A82" w:rsidRPr="00D84013" w:rsidRDefault="00EB3A82" w:rsidP="00EB3A82">
            <w:pPr>
              <w:pStyle w:val="TableParagraph"/>
              <w:spacing w:before="0" w:line="183" w:lineRule="exact"/>
              <w:ind w:left="245"/>
              <w:rPr>
                <w:b/>
                <w:sz w:val="20"/>
                <w:szCs w:val="20"/>
                <w:lang w:val="mn-MN"/>
              </w:rPr>
            </w:pPr>
          </w:p>
        </w:tc>
        <w:tc>
          <w:tcPr>
            <w:tcW w:w="1566" w:type="dxa"/>
          </w:tcPr>
          <w:p w:rsidR="00EB3A82" w:rsidRPr="00D84013" w:rsidRDefault="00EB3A82" w:rsidP="00EB3A82">
            <w:pPr>
              <w:pStyle w:val="TableParagraph"/>
              <w:spacing w:before="0"/>
              <w:ind w:left="184" w:right="34" w:firstLine="61"/>
              <w:rPr>
                <w:b/>
                <w:sz w:val="20"/>
                <w:szCs w:val="20"/>
                <w:lang w:val="mn-MN"/>
              </w:rPr>
            </w:pPr>
            <w:r w:rsidRPr="00D84013">
              <w:rPr>
                <w:b/>
                <w:sz w:val="20"/>
                <w:szCs w:val="20"/>
                <w:lang w:val="mn-MN"/>
              </w:rPr>
              <w:t>Гадны клиентклиент ба proxy-ийн нөөц төх</w:t>
            </w:r>
          </w:p>
        </w:tc>
        <w:tc>
          <w:tcPr>
            <w:tcW w:w="1417" w:type="dxa"/>
          </w:tcPr>
          <w:p w:rsidR="00EB3A82" w:rsidRPr="00D84013" w:rsidRDefault="00EB3A82" w:rsidP="00EB3A82">
            <w:pPr>
              <w:pStyle w:val="TableParagraph"/>
              <w:spacing w:before="58"/>
              <w:ind w:left="108" w:firstLine="158"/>
              <w:rPr>
                <w:b/>
                <w:sz w:val="20"/>
                <w:szCs w:val="20"/>
                <w:lang w:val="mn-MN"/>
              </w:rPr>
            </w:pPr>
            <w:r w:rsidRPr="00D84013">
              <w:rPr>
                <w:b/>
                <w:sz w:val="20"/>
                <w:szCs w:val="20"/>
                <w:lang w:val="mn-MN"/>
              </w:rPr>
              <w:t>Олон хувилбарт нөөц</w:t>
            </w:r>
          </w:p>
        </w:tc>
      </w:tr>
      <w:tr w:rsidR="00EB3A82" w:rsidRPr="00D84013" w:rsidTr="00EB3A82">
        <w:tc>
          <w:tcPr>
            <w:tcW w:w="2095" w:type="dxa"/>
          </w:tcPr>
          <w:p w:rsidR="00EB3A82" w:rsidRPr="00D84013" w:rsidRDefault="00EB3A82" w:rsidP="00EB3A82">
            <w:pPr>
              <w:pStyle w:val="TableParagraph"/>
              <w:spacing w:before="1"/>
              <w:ind w:left="107"/>
              <w:rPr>
                <w:sz w:val="20"/>
                <w:szCs w:val="20"/>
                <w:lang w:val="mn-MN"/>
              </w:rPr>
            </w:pPr>
            <w:r w:rsidRPr="00D84013">
              <w:rPr>
                <w:sz w:val="20"/>
                <w:szCs w:val="20"/>
                <w:lang w:val="mn-MN"/>
              </w:rPr>
              <w:t>Proxy/Gateway ба гадны клиентклиент хоорондын өгөгдлийн солилцоо</w:t>
            </w:r>
          </w:p>
        </w:tc>
        <w:tc>
          <w:tcPr>
            <w:tcW w:w="1392" w:type="dxa"/>
          </w:tcPr>
          <w:p w:rsidR="00EB3A82" w:rsidRPr="00D84013" w:rsidRDefault="00EB3A82" w:rsidP="00EB3A82">
            <w:pPr>
              <w:pStyle w:val="TableParagraph"/>
              <w:ind w:left="108"/>
              <w:rPr>
                <w:sz w:val="20"/>
                <w:szCs w:val="20"/>
                <w:lang w:val="mn-MN"/>
              </w:rPr>
            </w:pPr>
            <w:r w:rsidRPr="00D84013">
              <w:rPr>
                <w:sz w:val="20"/>
                <w:szCs w:val="20"/>
                <w:lang w:val="mn-MN"/>
              </w:rPr>
              <w:t>тийм</w:t>
            </w:r>
          </w:p>
        </w:tc>
        <w:tc>
          <w:tcPr>
            <w:tcW w:w="1398" w:type="dxa"/>
          </w:tcPr>
          <w:p w:rsidR="00EB3A82" w:rsidRPr="00D84013" w:rsidRDefault="00EB3A82" w:rsidP="00EB3A82">
            <w:pPr>
              <w:rPr>
                <w:sz w:val="20"/>
                <w:szCs w:val="20"/>
                <w:lang w:val="mn-MN"/>
              </w:rPr>
            </w:pPr>
            <w:r w:rsidRPr="00D84013">
              <w:rPr>
                <w:sz w:val="20"/>
                <w:szCs w:val="20"/>
                <w:lang w:val="mn-MN"/>
              </w:rPr>
              <w:t>тийм</w:t>
            </w:r>
          </w:p>
        </w:tc>
        <w:tc>
          <w:tcPr>
            <w:tcW w:w="1708" w:type="dxa"/>
          </w:tcPr>
          <w:p w:rsidR="00EB3A82" w:rsidRPr="00D84013" w:rsidRDefault="00EB3A82" w:rsidP="00EB3A82">
            <w:pPr>
              <w:rPr>
                <w:sz w:val="20"/>
                <w:szCs w:val="20"/>
                <w:lang w:val="mn-MN"/>
              </w:rPr>
            </w:pPr>
            <w:r w:rsidRPr="00D84013">
              <w:rPr>
                <w:sz w:val="20"/>
                <w:szCs w:val="20"/>
                <w:lang w:val="mn-MN"/>
              </w:rPr>
              <w:t>тийм</w:t>
            </w:r>
          </w:p>
        </w:tc>
        <w:tc>
          <w:tcPr>
            <w:tcW w:w="1566" w:type="dxa"/>
          </w:tcPr>
          <w:p w:rsidR="00EB3A82" w:rsidRPr="00D84013" w:rsidRDefault="00EB3A82" w:rsidP="00EB3A82">
            <w:pPr>
              <w:rPr>
                <w:sz w:val="20"/>
                <w:szCs w:val="20"/>
                <w:lang w:val="mn-MN"/>
              </w:rPr>
            </w:pPr>
            <w:r w:rsidRPr="00D84013">
              <w:rPr>
                <w:sz w:val="20"/>
                <w:szCs w:val="20"/>
                <w:lang w:val="mn-MN"/>
              </w:rPr>
              <w:t>тийм</w:t>
            </w:r>
          </w:p>
        </w:tc>
        <w:tc>
          <w:tcPr>
            <w:tcW w:w="1417" w:type="dxa"/>
          </w:tcPr>
          <w:p w:rsidR="00EB3A82" w:rsidRPr="00D84013" w:rsidRDefault="00EB3A82" w:rsidP="00EB3A82">
            <w:pPr>
              <w:rPr>
                <w:sz w:val="20"/>
                <w:szCs w:val="20"/>
                <w:lang w:val="mn-MN"/>
              </w:rPr>
            </w:pPr>
            <w:r w:rsidRPr="00D84013">
              <w:rPr>
                <w:sz w:val="20"/>
                <w:szCs w:val="20"/>
                <w:lang w:val="mn-MN"/>
              </w:rPr>
              <w:t>тийм</w:t>
            </w:r>
          </w:p>
        </w:tc>
      </w:tr>
      <w:tr w:rsidR="00EB3A82" w:rsidRPr="00D84013" w:rsidTr="00EB3A82">
        <w:tc>
          <w:tcPr>
            <w:tcW w:w="2095" w:type="dxa"/>
          </w:tcPr>
          <w:p w:rsidR="00EB3A82" w:rsidRPr="00D84013" w:rsidRDefault="00BB20B7" w:rsidP="00EB3A82">
            <w:pPr>
              <w:pStyle w:val="TableParagraph"/>
              <w:ind w:left="107" w:right="263"/>
              <w:rPr>
                <w:sz w:val="20"/>
                <w:szCs w:val="20"/>
                <w:lang w:val="mn-MN"/>
              </w:rPr>
            </w:pPr>
            <w:r>
              <w:rPr>
                <w:sz w:val="20"/>
                <w:szCs w:val="20"/>
                <w:lang w:val="mn-MN"/>
              </w:rPr>
              <w:t>Мэдээлэл х</w:t>
            </w:r>
            <w:r w:rsidR="00EB3A82" w:rsidRPr="00D84013">
              <w:rPr>
                <w:sz w:val="20"/>
                <w:szCs w:val="20"/>
                <w:lang w:val="mn-MN"/>
              </w:rPr>
              <w:t xml:space="preserve">олбооны сүлжээн дахь дан гэмтлийг удирдах </w:t>
            </w:r>
          </w:p>
        </w:tc>
        <w:tc>
          <w:tcPr>
            <w:tcW w:w="1392" w:type="dxa"/>
          </w:tcPr>
          <w:p w:rsidR="00EB3A82" w:rsidRPr="00D84013" w:rsidRDefault="00EB3A82" w:rsidP="00EB3A82">
            <w:pPr>
              <w:pStyle w:val="TableParagraph"/>
              <w:ind w:left="108"/>
              <w:rPr>
                <w:sz w:val="20"/>
                <w:szCs w:val="20"/>
                <w:lang w:val="mn-MN"/>
              </w:rPr>
            </w:pPr>
            <w:r w:rsidRPr="00D84013">
              <w:rPr>
                <w:sz w:val="20"/>
                <w:szCs w:val="20"/>
                <w:lang w:val="mn-MN"/>
              </w:rPr>
              <w:t>үгүй</w:t>
            </w:r>
          </w:p>
        </w:tc>
        <w:tc>
          <w:tcPr>
            <w:tcW w:w="1398" w:type="dxa"/>
          </w:tcPr>
          <w:p w:rsidR="00EB3A82" w:rsidRPr="00D84013" w:rsidRDefault="00EB3A82" w:rsidP="00EB3A82">
            <w:pPr>
              <w:rPr>
                <w:sz w:val="20"/>
                <w:szCs w:val="20"/>
                <w:lang w:val="mn-MN"/>
              </w:rPr>
            </w:pPr>
            <w:r w:rsidRPr="00D84013">
              <w:rPr>
                <w:sz w:val="20"/>
                <w:szCs w:val="20"/>
                <w:lang w:val="mn-MN"/>
              </w:rPr>
              <w:t>тийм</w:t>
            </w:r>
          </w:p>
        </w:tc>
        <w:tc>
          <w:tcPr>
            <w:tcW w:w="1708" w:type="dxa"/>
          </w:tcPr>
          <w:p w:rsidR="00EB3A82" w:rsidRPr="00D84013" w:rsidRDefault="00EB3A82" w:rsidP="00EB3A82">
            <w:pPr>
              <w:rPr>
                <w:sz w:val="20"/>
                <w:szCs w:val="20"/>
                <w:lang w:val="mn-MN"/>
              </w:rPr>
            </w:pPr>
            <w:r w:rsidRPr="00D84013">
              <w:rPr>
                <w:sz w:val="20"/>
                <w:szCs w:val="20"/>
                <w:lang w:val="mn-MN"/>
              </w:rPr>
              <w:t>тийм</w:t>
            </w:r>
          </w:p>
        </w:tc>
        <w:tc>
          <w:tcPr>
            <w:tcW w:w="1566" w:type="dxa"/>
          </w:tcPr>
          <w:p w:rsidR="00EB3A82" w:rsidRPr="00D84013" w:rsidRDefault="00EB3A82" w:rsidP="00EB3A82">
            <w:pPr>
              <w:rPr>
                <w:sz w:val="20"/>
                <w:szCs w:val="20"/>
                <w:lang w:val="mn-MN"/>
              </w:rPr>
            </w:pPr>
            <w:r w:rsidRPr="00D84013">
              <w:rPr>
                <w:sz w:val="20"/>
                <w:szCs w:val="20"/>
                <w:lang w:val="mn-MN"/>
              </w:rPr>
              <w:t>тийм</w:t>
            </w:r>
          </w:p>
        </w:tc>
        <w:tc>
          <w:tcPr>
            <w:tcW w:w="1417" w:type="dxa"/>
          </w:tcPr>
          <w:p w:rsidR="00EB3A82" w:rsidRPr="00D84013" w:rsidRDefault="00EB3A82" w:rsidP="00EB3A82">
            <w:pPr>
              <w:rPr>
                <w:sz w:val="20"/>
                <w:szCs w:val="20"/>
                <w:lang w:val="mn-MN"/>
              </w:rPr>
            </w:pPr>
            <w:r w:rsidRPr="00D84013">
              <w:rPr>
                <w:sz w:val="20"/>
                <w:szCs w:val="20"/>
                <w:lang w:val="mn-MN"/>
              </w:rPr>
              <w:t>тийм</w:t>
            </w:r>
          </w:p>
        </w:tc>
      </w:tr>
      <w:tr w:rsidR="00EB3A82" w:rsidRPr="00D84013" w:rsidTr="00EB3A82">
        <w:tc>
          <w:tcPr>
            <w:tcW w:w="2095" w:type="dxa"/>
          </w:tcPr>
          <w:p w:rsidR="00EB3A82" w:rsidRPr="00D84013" w:rsidRDefault="00EB3A82" w:rsidP="00EB3A82">
            <w:pPr>
              <w:pStyle w:val="TableParagraph"/>
              <w:ind w:left="107" w:right="263"/>
              <w:rPr>
                <w:sz w:val="20"/>
                <w:szCs w:val="20"/>
                <w:lang w:val="mn-MN"/>
              </w:rPr>
            </w:pPr>
            <w:r w:rsidRPr="00D84013">
              <w:rPr>
                <w:sz w:val="20"/>
                <w:szCs w:val="20"/>
                <w:lang w:val="mn-MN"/>
              </w:rPr>
              <w:t>Удирдлагын төв/ SCADA хэрэглээн дахь дан гэмтлийг удирдах</w:t>
            </w:r>
          </w:p>
        </w:tc>
        <w:tc>
          <w:tcPr>
            <w:tcW w:w="1392" w:type="dxa"/>
          </w:tcPr>
          <w:p w:rsidR="00EB3A82" w:rsidRPr="00D84013" w:rsidRDefault="00EB3A82" w:rsidP="00EB3A82">
            <w:pPr>
              <w:rPr>
                <w:sz w:val="20"/>
                <w:szCs w:val="20"/>
                <w:lang w:val="mn-MN"/>
              </w:rPr>
            </w:pPr>
            <w:r w:rsidRPr="00D84013">
              <w:rPr>
                <w:sz w:val="20"/>
                <w:szCs w:val="20"/>
                <w:lang w:val="mn-MN"/>
              </w:rPr>
              <w:t>үгүй</w:t>
            </w:r>
          </w:p>
        </w:tc>
        <w:tc>
          <w:tcPr>
            <w:tcW w:w="1398" w:type="dxa"/>
          </w:tcPr>
          <w:p w:rsidR="00EB3A82" w:rsidRPr="00D84013" w:rsidRDefault="00EB3A82" w:rsidP="00EB3A82">
            <w:pPr>
              <w:rPr>
                <w:sz w:val="20"/>
                <w:szCs w:val="20"/>
                <w:lang w:val="mn-MN"/>
              </w:rPr>
            </w:pPr>
            <w:r w:rsidRPr="00D84013">
              <w:rPr>
                <w:sz w:val="20"/>
                <w:szCs w:val="20"/>
                <w:lang w:val="mn-MN"/>
              </w:rPr>
              <w:t>үгүй</w:t>
            </w:r>
          </w:p>
        </w:tc>
        <w:tc>
          <w:tcPr>
            <w:tcW w:w="1708" w:type="dxa"/>
          </w:tcPr>
          <w:p w:rsidR="00EB3A82" w:rsidRPr="00D84013" w:rsidRDefault="00EB3A82" w:rsidP="00EB3A82">
            <w:pPr>
              <w:rPr>
                <w:sz w:val="20"/>
                <w:szCs w:val="20"/>
                <w:lang w:val="mn-MN"/>
              </w:rPr>
            </w:pPr>
            <w:r w:rsidRPr="00D84013">
              <w:rPr>
                <w:sz w:val="20"/>
                <w:szCs w:val="20"/>
                <w:lang w:val="mn-MN"/>
              </w:rPr>
              <w:t>тийм</w:t>
            </w:r>
          </w:p>
        </w:tc>
        <w:tc>
          <w:tcPr>
            <w:tcW w:w="1566" w:type="dxa"/>
          </w:tcPr>
          <w:p w:rsidR="00EB3A82" w:rsidRPr="00D84013" w:rsidRDefault="00EB3A82" w:rsidP="00EB3A82">
            <w:pPr>
              <w:rPr>
                <w:sz w:val="20"/>
                <w:szCs w:val="20"/>
                <w:lang w:val="mn-MN"/>
              </w:rPr>
            </w:pPr>
            <w:r w:rsidRPr="00D84013">
              <w:rPr>
                <w:sz w:val="20"/>
                <w:szCs w:val="20"/>
                <w:lang w:val="mn-MN"/>
              </w:rPr>
              <w:t>тийм</w:t>
            </w:r>
          </w:p>
        </w:tc>
        <w:tc>
          <w:tcPr>
            <w:tcW w:w="1417" w:type="dxa"/>
          </w:tcPr>
          <w:p w:rsidR="00EB3A82" w:rsidRPr="00D84013" w:rsidRDefault="00EB3A82" w:rsidP="00EB3A82">
            <w:pPr>
              <w:rPr>
                <w:sz w:val="20"/>
                <w:szCs w:val="20"/>
                <w:lang w:val="mn-MN"/>
              </w:rPr>
            </w:pPr>
            <w:r w:rsidRPr="00D84013">
              <w:rPr>
                <w:sz w:val="20"/>
                <w:szCs w:val="20"/>
                <w:lang w:val="mn-MN"/>
              </w:rPr>
              <w:t>тийм</w:t>
            </w:r>
          </w:p>
        </w:tc>
      </w:tr>
      <w:tr w:rsidR="00EB3A82" w:rsidRPr="00D84013" w:rsidTr="00EB3A82">
        <w:tc>
          <w:tcPr>
            <w:tcW w:w="2095" w:type="dxa"/>
          </w:tcPr>
          <w:p w:rsidR="00EB3A82" w:rsidRPr="00D84013" w:rsidRDefault="00EB3A82" w:rsidP="00EB3A82">
            <w:pPr>
              <w:pStyle w:val="TableParagraph"/>
              <w:ind w:left="107"/>
              <w:rPr>
                <w:sz w:val="20"/>
                <w:szCs w:val="20"/>
                <w:lang w:val="mn-MN"/>
              </w:rPr>
            </w:pPr>
            <w:r w:rsidRPr="00D84013">
              <w:rPr>
                <w:sz w:val="20"/>
                <w:szCs w:val="20"/>
                <w:lang w:val="mn-MN"/>
              </w:rPr>
              <w:t>Proxy/Gateway хэрэглээ дахь дан гэмтлийг удирдах</w:t>
            </w:r>
          </w:p>
        </w:tc>
        <w:tc>
          <w:tcPr>
            <w:tcW w:w="1392" w:type="dxa"/>
          </w:tcPr>
          <w:p w:rsidR="00EB3A82" w:rsidRPr="00D84013" w:rsidRDefault="00EB3A82" w:rsidP="00EB3A82">
            <w:pPr>
              <w:rPr>
                <w:sz w:val="20"/>
                <w:szCs w:val="20"/>
                <w:lang w:val="mn-MN"/>
              </w:rPr>
            </w:pPr>
            <w:r w:rsidRPr="00D84013">
              <w:rPr>
                <w:sz w:val="20"/>
                <w:szCs w:val="20"/>
                <w:lang w:val="mn-MN"/>
              </w:rPr>
              <w:t>үгүй</w:t>
            </w:r>
          </w:p>
        </w:tc>
        <w:tc>
          <w:tcPr>
            <w:tcW w:w="1398" w:type="dxa"/>
          </w:tcPr>
          <w:p w:rsidR="00EB3A82" w:rsidRPr="00D84013" w:rsidRDefault="00EB3A82" w:rsidP="00EB3A82">
            <w:pPr>
              <w:rPr>
                <w:sz w:val="20"/>
                <w:szCs w:val="20"/>
                <w:lang w:val="mn-MN"/>
              </w:rPr>
            </w:pPr>
            <w:r w:rsidRPr="00D84013">
              <w:rPr>
                <w:sz w:val="20"/>
                <w:szCs w:val="20"/>
                <w:lang w:val="mn-MN"/>
              </w:rPr>
              <w:t>үгүй</w:t>
            </w:r>
          </w:p>
        </w:tc>
        <w:tc>
          <w:tcPr>
            <w:tcW w:w="1708" w:type="dxa"/>
          </w:tcPr>
          <w:p w:rsidR="00EB3A82" w:rsidRPr="00D84013" w:rsidRDefault="00EB3A82" w:rsidP="00EB3A82">
            <w:pPr>
              <w:rPr>
                <w:sz w:val="20"/>
                <w:szCs w:val="20"/>
                <w:lang w:val="mn-MN"/>
              </w:rPr>
            </w:pPr>
            <w:r w:rsidRPr="00D84013">
              <w:rPr>
                <w:sz w:val="20"/>
                <w:szCs w:val="20"/>
                <w:lang w:val="mn-MN"/>
              </w:rPr>
              <w:t>үгүй</w:t>
            </w:r>
          </w:p>
        </w:tc>
        <w:tc>
          <w:tcPr>
            <w:tcW w:w="1566" w:type="dxa"/>
          </w:tcPr>
          <w:p w:rsidR="00EB3A82" w:rsidRPr="00D84013" w:rsidRDefault="00EB3A82" w:rsidP="00EB3A82">
            <w:pPr>
              <w:rPr>
                <w:sz w:val="20"/>
                <w:szCs w:val="20"/>
                <w:lang w:val="mn-MN"/>
              </w:rPr>
            </w:pPr>
            <w:r w:rsidRPr="00D84013">
              <w:rPr>
                <w:sz w:val="20"/>
                <w:szCs w:val="20"/>
                <w:lang w:val="mn-MN"/>
              </w:rPr>
              <w:t>тийм</w:t>
            </w:r>
          </w:p>
        </w:tc>
        <w:tc>
          <w:tcPr>
            <w:tcW w:w="1417" w:type="dxa"/>
          </w:tcPr>
          <w:p w:rsidR="00EB3A82" w:rsidRPr="00D84013" w:rsidRDefault="00EB3A82" w:rsidP="00EB3A82">
            <w:pPr>
              <w:rPr>
                <w:sz w:val="20"/>
                <w:szCs w:val="20"/>
                <w:lang w:val="mn-MN"/>
              </w:rPr>
            </w:pPr>
            <w:r w:rsidRPr="00D84013">
              <w:rPr>
                <w:sz w:val="20"/>
                <w:szCs w:val="20"/>
                <w:lang w:val="mn-MN"/>
              </w:rPr>
              <w:t>тийм</w:t>
            </w:r>
          </w:p>
        </w:tc>
      </w:tr>
    </w:tbl>
    <w:p w:rsidR="00EB3A82" w:rsidRDefault="00EB3A82" w:rsidP="00EB3A82">
      <w:pPr>
        <w:ind w:right="1968"/>
        <w:rPr>
          <w:b/>
          <w:lang w:val="mn-MN"/>
        </w:rPr>
      </w:pPr>
    </w:p>
    <w:p w:rsidR="002B04D0" w:rsidRDefault="002B04D0" w:rsidP="00EB3A82">
      <w:pPr>
        <w:ind w:right="1968"/>
        <w:rPr>
          <w:b/>
          <w:lang w:val="mn-MN"/>
        </w:rPr>
      </w:pPr>
    </w:p>
    <w:p w:rsidR="002B04D0" w:rsidRDefault="002B04D0" w:rsidP="00EB3A82">
      <w:pPr>
        <w:ind w:right="1968"/>
        <w:rPr>
          <w:b/>
          <w:lang w:val="mn-MN"/>
        </w:rPr>
      </w:pPr>
    </w:p>
    <w:p w:rsidR="002B04D0" w:rsidRPr="00D84013" w:rsidRDefault="002B04D0" w:rsidP="00EB3A82">
      <w:pPr>
        <w:ind w:right="1968"/>
        <w:rPr>
          <w:b/>
          <w:lang w:val="mn-MN"/>
        </w:rPr>
      </w:pPr>
    </w:p>
    <w:p w:rsidR="00EB3A82" w:rsidRPr="00D84013" w:rsidRDefault="00EB3A82" w:rsidP="00EB3A82">
      <w:pPr>
        <w:ind w:left="1801" w:right="1968"/>
        <w:jc w:val="center"/>
        <w:rPr>
          <w:b/>
          <w:lang w:val="mn-MN"/>
        </w:rPr>
      </w:pPr>
      <w:r w:rsidRPr="00D84013">
        <w:rPr>
          <w:b/>
          <w:lang w:val="mn-MN"/>
        </w:rPr>
        <w:t>Table 17 – Requirements versus redundancy scheme</w:t>
      </w:r>
    </w:p>
    <w:tbl>
      <w:tblPr>
        <w:tblStyle w:val="TableGrid"/>
        <w:tblW w:w="0" w:type="auto"/>
        <w:tblLook w:val="04A0" w:firstRow="1" w:lastRow="0" w:firstColumn="1" w:lastColumn="0" w:noHBand="0" w:noVBand="1"/>
      </w:tblPr>
      <w:tblGrid>
        <w:gridCol w:w="1949"/>
        <w:gridCol w:w="1594"/>
        <w:gridCol w:w="1596"/>
        <w:gridCol w:w="1479"/>
        <w:gridCol w:w="1500"/>
        <w:gridCol w:w="1458"/>
      </w:tblGrid>
      <w:tr w:rsidR="00EB3A82" w:rsidRPr="00D84013" w:rsidTr="00EB3A82">
        <w:tc>
          <w:tcPr>
            <w:tcW w:w="2192" w:type="dxa"/>
          </w:tcPr>
          <w:p w:rsidR="00EB3A82" w:rsidRPr="00D84013" w:rsidRDefault="00EB3A82" w:rsidP="00EB3A82">
            <w:pPr>
              <w:pStyle w:val="TableParagraph"/>
              <w:spacing w:before="58"/>
              <w:rPr>
                <w:b/>
                <w:sz w:val="20"/>
                <w:szCs w:val="20"/>
                <w:lang w:val="mn-MN"/>
              </w:rPr>
            </w:pPr>
            <w:r w:rsidRPr="00D84013">
              <w:rPr>
                <w:b/>
                <w:sz w:val="20"/>
                <w:szCs w:val="20"/>
                <w:lang w:val="mn-MN"/>
              </w:rPr>
              <w:t>Requirement</w:t>
            </w:r>
          </w:p>
        </w:tc>
        <w:tc>
          <w:tcPr>
            <w:tcW w:w="1367" w:type="dxa"/>
          </w:tcPr>
          <w:p w:rsidR="00EB3A82" w:rsidRPr="00D84013" w:rsidRDefault="00EB3A82" w:rsidP="00EB3A82">
            <w:pPr>
              <w:pStyle w:val="TableParagraph"/>
              <w:spacing w:before="58" w:line="184" w:lineRule="exact"/>
              <w:ind w:left="123" w:right="120"/>
              <w:jc w:val="center"/>
              <w:rPr>
                <w:b/>
                <w:sz w:val="20"/>
                <w:szCs w:val="20"/>
                <w:lang w:val="mn-MN"/>
              </w:rPr>
            </w:pPr>
            <w:r w:rsidRPr="00D84013">
              <w:rPr>
                <w:b/>
                <w:sz w:val="20"/>
                <w:szCs w:val="20"/>
                <w:lang w:val="mn-MN"/>
              </w:rPr>
              <w:t>No</w:t>
            </w:r>
          </w:p>
          <w:p w:rsidR="00EB3A82" w:rsidRPr="00D84013" w:rsidRDefault="00EB3A82" w:rsidP="00EB3A82">
            <w:pPr>
              <w:pStyle w:val="TableParagraph"/>
              <w:spacing w:before="0"/>
              <w:ind w:left="124" w:right="120"/>
              <w:jc w:val="center"/>
              <w:rPr>
                <w:b/>
                <w:sz w:val="20"/>
                <w:szCs w:val="20"/>
                <w:lang w:val="mn-MN"/>
              </w:rPr>
            </w:pPr>
            <w:r w:rsidRPr="00D84013">
              <w:rPr>
                <w:b/>
                <w:sz w:val="20"/>
                <w:szCs w:val="20"/>
                <w:lang w:val="mn-MN"/>
              </w:rPr>
              <w:t>redundancy</w:t>
            </w:r>
          </w:p>
        </w:tc>
        <w:tc>
          <w:tcPr>
            <w:tcW w:w="1369" w:type="dxa"/>
          </w:tcPr>
          <w:p w:rsidR="00EB3A82" w:rsidRPr="00D84013" w:rsidRDefault="00EB3A82" w:rsidP="00EB3A82">
            <w:pPr>
              <w:pStyle w:val="TableParagraph"/>
              <w:spacing w:before="58"/>
              <w:ind w:left="302" w:right="289"/>
              <w:jc w:val="center"/>
              <w:rPr>
                <w:b/>
                <w:sz w:val="20"/>
                <w:szCs w:val="20"/>
                <w:lang w:val="mn-MN"/>
              </w:rPr>
            </w:pPr>
            <w:r w:rsidRPr="00D84013">
              <w:rPr>
                <w:b/>
                <w:sz w:val="20"/>
                <w:szCs w:val="20"/>
                <w:lang w:val="mn-MN"/>
              </w:rPr>
              <w:t>Access point</w:t>
            </w:r>
          </w:p>
          <w:p w:rsidR="00EB3A82" w:rsidRPr="00D84013" w:rsidRDefault="00EB3A82" w:rsidP="00EB3A82">
            <w:pPr>
              <w:pStyle w:val="TableParagraph"/>
              <w:spacing w:before="0" w:line="183" w:lineRule="exact"/>
              <w:ind w:left="125" w:right="121"/>
              <w:jc w:val="center"/>
              <w:rPr>
                <w:b/>
                <w:sz w:val="20"/>
                <w:szCs w:val="20"/>
                <w:lang w:val="mn-MN"/>
              </w:rPr>
            </w:pPr>
            <w:r w:rsidRPr="00D84013">
              <w:rPr>
                <w:b/>
                <w:sz w:val="20"/>
                <w:szCs w:val="20"/>
                <w:lang w:val="mn-MN"/>
              </w:rPr>
              <w:t>redundancy</w:t>
            </w:r>
          </w:p>
        </w:tc>
        <w:tc>
          <w:tcPr>
            <w:tcW w:w="1766" w:type="dxa"/>
          </w:tcPr>
          <w:p w:rsidR="00EB3A82" w:rsidRPr="00D84013" w:rsidRDefault="00EB3A82" w:rsidP="00EB3A82">
            <w:pPr>
              <w:pStyle w:val="TableParagraph"/>
              <w:spacing w:before="58"/>
              <w:ind w:left="110" w:firstLine="211"/>
              <w:rPr>
                <w:b/>
                <w:sz w:val="20"/>
                <w:szCs w:val="20"/>
                <w:lang w:val="mn-MN"/>
              </w:rPr>
            </w:pPr>
            <w:r w:rsidRPr="00D84013">
              <w:rPr>
                <w:b/>
                <w:sz w:val="20"/>
                <w:szCs w:val="20"/>
                <w:lang w:val="mn-MN"/>
              </w:rPr>
              <w:t>Device redundancy</w:t>
            </w:r>
          </w:p>
          <w:p w:rsidR="00EB3A82" w:rsidRPr="00D84013" w:rsidRDefault="00EB3A82" w:rsidP="00EB3A82">
            <w:pPr>
              <w:pStyle w:val="TableParagraph"/>
              <w:spacing w:before="0" w:line="183" w:lineRule="exact"/>
              <w:ind w:left="245"/>
              <w:rPr>
                <w:b/>
                <w:sz w:val="20"/>
                <w:szCs w:val="20"/>
                <w:lang w:val="mn-MN"/>
              </w:rPr>
            </w:pPr>
            <w:r w:rsidRPr="00D84013">
              <w:rPr>
                <w:b/>
                <w:sz w:val="20"/>
                <w:szCs w:val="20"/>
                <w:lang w:val="mn-MN"/>
              </w:rPr>
              <w:t>frontend</w:t>
            </w:r>
          </w:p>
        </w:tc>
        <w:tc>
          <w:tcPr>
            <w:tcW w:w="1593" w:type="dxa"/>
          </w:tcPr>
          <w:p w:rsidR="00EB3A82" w:rsidRPr="00D84013" w:rsidRDefault="00EB3A82" w:rsidP="00EB3A82">
            <w:pPr>
              <w:pStyle w:val="TableParagraph"/>
              <w:spacing w:before="58"/>
              <w:ind w:left="110" w:right="34" w:firstLine="211"/>
              <w:rPr>
                <w:b/>
                <w:sz w:val="20"/>
                <w:szCs w:val="20"/>
                <w:lang w:val="mn-MN"/>
              </w:rPr>
            </w:pPr>
            <w:r w:rsidRPr="00D84013">
              <w:rPr>
                <w:b/>
                <w:sz w:val="20"/>
                <w:szCs w:val="20"/>
                <w:lang w:val="mn-MN"/>
              </w:rPr>
              <w:t>Device redundancy</w:t>
            </w:r>
          </w:p>
          <w:p w:rsidR="00EB3A82" w:rsidRPr="00D84013" w:rsidRDefault="00EB3A82" w:rsidP="00EB3A82">
            <w:pPr>
              <w:pStyle w:val="TableParagraph"/>
              <w:spacing w:before="0"/>
              <w:ind w:left="184" w:right="34" w:firstLine="61"/>
              <w:rPr>
                <w:b/>
                <w:sz w:val="20"/>
                <w:szCs w:val="20"/>
                <w:lang w:val="mn-MN"/>
              </w:rPr>
            </w:pPr>
            <w:r w:rsidRPr="00D84013">
              <w:rPr>
                <w:b/>
                <w:sz w:val="20"/>
                <w:szCs w:val="20"/>
                <w:lang w:val="mn-MN"/>
              </w:rPr>
              <w:t>frontend and proxy</w:t>
            </w:r>
          </w:p>
        </w:tc>
        <w:tc>
          <w:tcPr>
            <w:tcW w:w="1289" w:type="dxa"/>
          </w:tcPr>
          <w:p w:rsidR="00EB3A82" w:rsidRPr="00D84013" w:rsidRDefault="00EB3A82" w:rsidP="00EB3A82">
            <w:pPr>
              <w:pStyle w:val="TableParagraph"/>
              <w:spacing w:before="58"/>
              <w:ind w:left="108" w:firstLine="158"/>
              <w:rPr>
                <w:b/>
                <w:sz w:val="20"/>
                <w:szCs w:val="20"/>
                <w:lang w:val="mn-MN"/>
              </w:rPr>
            </w:pPr>
            <w:r w:rsidRPr="00D84013">
              <w:rPr>
                <w:b/>
                <w:sz w:val="20"/>
                <w:szCs w:val="20"/>
                <w:lang w:val="mn-MN"/>
              </w:rPr>
              <w:t>Multiple redundancy</w:t>
            </w:r>
          </w:p>
        </w:tc>
      </w:tr>
      <w:tr w:rsidR="00D17C2E" w:rsidRPr="00D84013" w:rsidTr="00EB3A82">
        <w:tc>
          <w:tcPr>
            <w:tcW w:w="2192" w:type="dxa"/>
          </w:tcPr>
          <w:p w:rsidR="00EB3A82" w:rsidRPr="00D84013" w:rsidRDefault="00EB3A82" w:rsidP="00EB3A82">
            <w:pPr>
              <w:pStyle w:val="TableParagraph"/>
              <w:ind w:left="107"/>
              <w:rPr>
                <w:sz w:val="20"/>
                <w:szCs w:val="20"/>
                <w:lang w:val="mn-MN"/>
              </w:rPr>
            </w:pPr>
            <w:r w:rsidRPr="00D84013">
              <w:rPr>
                <w:sz w:val="20"/>
                <w:szCs w:val="20"/>
                <w:lang w:val="mn-MN"/>
              </w:rPr>
              <w:t>Data exchange between</w:t>
            </w:r>
          </w:p>
          <w:p w:rsidR="00EB3A82" w:rsidRPr="00D84013" w:rsidRDefault="00EB3A82" w:rsidP="00EB3A82">
            <w:pPr>
              <w:pStyle w:val="TableParagraph"/>
              <w:spacing w:before="1"/>
              <w:ind w:left="107"/>
              <w:rPr>
                <w:sz w:val="20"/>
                <w:szCs w:val="20"/>
                <w:lang w:val="mn-MN"/>
              </w:rPr>
            </w:pPr>
            <w:r w:rsidRPr="00D84013">
              <w:rPr>
                <w:sz w:val="20"/>
                <w:szCs w:val="20"/>
                <w:lang w:val="mn-MN"/>
              </w:rPr>
              <w:t>Proxy/Gateway and frontend</w:t>
            </w:r>
          </w:p>
        </w:tc>
        <w:tc>
          <w:tcPr>
            <w:tcW w:w="1367"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369"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766"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593"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289"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D17C2E" w:rsidRPr="00D84013" w:rsidTr="00EB3A82">
        <w:tc>
          <w:tcPr>
            <w:tcW w:w="2192" w:type="dxa"/>
          </w:tcPr>
          <w:p w:rsidR="00EB3A82" w:rsidRPr="00D84013" w:rsidRDefault="00EB3A82" w:rsidP="00EB3A82">
            <w:pPr>
              <w:pStyle w:val="TableParagraph"/>
              <w:ind w:left="107" w:right="263"/>
              <w:rPr>
                <w:sz w:val="20"/>
                <w:szCs w:val="20"/>
                <w:lang w:val="mn-MN"/>
              </w:rPr>
            </w:pPr>
            <w:r w:rsidRPr="00D84013">
              <w:rPr>
                <w:sz w:val="20"/>
                <w:szCs w:val="20"/>
                <w:lang w:val="mn-MN"/>
              </w:rPr>
              <w:t>Handle single failure in communication network</w:t>
            </w:r>
          </w:p>
        </w:tc>
        <w:tc>
          <w:tcPr>
            <w:tcW w:w="1367"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369"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766"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593"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289"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D17C2E" w:rsidRPr="00D84013" w:rsidTr="00EB3A82">
        <w:tc>
          <w:tcPr>
            <w:tcW w:w="2192" w:type="dxa"/>
          </w:tcPr>
          <w:p w:rsidR="00EB3A82" w:rsidRPr="00D84013" w:rsidRDefault="00EB3A82" w:rsidP="00EB3A82">
            <w:pPr>
              <w:pStyle w:val="TableParagraph"/>
              <w:ind w:left="107" w:right="263"/>
              <w:rPr>
                <w:sz w:val="20"/>
                <w:szCs w:val="20"/>
                <w:lang w:val="mn-MN"/>
              </w:rPr>
            </w:pPr>
            <w:r w:rsidRPr="00D84013">
              <w:rPr>
                <w:sz w:val="20"/>
                <w:szCs w:val="20"/>
                <w:lang w:val="mn-MN"/>
              </w:rPr>
              <w:t>Handle a single failure in control centre / SCADA applications</w:t>
            </w:r>
          </w:p>
        </w:tc>
        <w:tc>
          <w:tcPr>
            <w:tcW w:w="1367"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369"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766"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93"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289" w:type="dxa"/>
          </w:tcPr>
          <w:p w:rsidR="00EB3A82" w:rsidRPr="00D84013" w:rsidRDefault="00EB3A82" w:rsidP="00EB3A82">
            <w:pPr>
              <w:pStyle w:val="TableParagraph"/>
              <w:ind w:left="108"/>
              <w:rPr>
                <w:sz w:val="20"/>
                <w:szCs w:val="20"/>
                <w:lang w:val="mn-MN"/>
              </w:rPr>
            </w:pPr>
            <w:r w:rsidRPr="00D84013">
              <w:rPr>
                <w:sz w:val="20"/>
                <w:szCs w:val="20"/>
                <w:lang w:val="mn-MN"/>
              </w:rPr>
              <w:t>Yes</w:t>
            </w:r>
          </w:p>
        </w:tc>
      </w:tr>
      <w:tr w:rsidR="00D17C2E" w:rsidRPr="00D84013" w:rsidTr="00EB3A82">
        <w:tc>
          <w:tcPr>
            <w:tcW w:w="2192" w:type="dxa"/>
          </w:tcPr>
          <w:p w:rsidR="00EB3A82" w:rsidRPr="00D84013" w:rsidRDefault="00EB3A82" w:rsidP="00EB3A82">
            <w:pPr>
              <w:pStyle w:val="TableParagraph"/>
              <w:ind w:left="107"/>
              <w:rPr>
                <w:sz w:val="20"/>
                <w:szCs w:val="20"/>
                <w:lang w:val="mn-MN"/>
              </w:rPr>
            </w:pPr>
            <w:r w:rsidRPr="00D84013">
              <w:rPr>
                <w:sz w:val="20"/>
                <w:szCs w:val="20"/>
                <w:lang w:val="mn-MN"/>
              </w:rPr>
              <w:t>Handle a single failure in the Proxy/Gateway application</w:t>
            </w:r>
          </w:p>
        </w:tc>
        <w:tc>
          <w:tcPr>
            <w:tcW w:w="1367"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369"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766"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93"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289" w:type="dxa"/>
          </w:tcPr>
          <w:p w:rsidR="00EB3A82" w:rsidRPr="00D84013" w:rsidRDefault="00EB3A82" w:rsidP="00EB3A82">
            <w:pPr>
              <w:pStyle w:val="TableParagraph"/>
              <w:ind w:left="108"/>
              <w:rPr>
                <w:sz w:val="20"/>
                <w:szCs w:val="20"/>
                <w:lang w:val="mn-MN"/>
              </w:rPr>
            </w:pPr>
            <w:r w:rsidRPr="00D84013">
              <w:rPr>
                <w:sz w:val="20"/>
                <w:szCs w:val="20"/>
                <w:lang w:val="mn-MN"/>
              </w:rPr>
              <w:t>yes</w:t>
            </w:r>
          </w:p>
        </w:tc>
      </w:tr>
    </w:tbl>
    <w:p w:rsidR="00EB3A82" w:rsidRPr="00D84013" w:rsidRDefault="00EB3A82" w:rsidP="002538A3">
      <w:pPr>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D84013" w:rsidRDefault="00D17C2E" w:rsidP="00211130">
            <w:pPr>
              <w:numPr>
                <w:ilvl w:val="3"/>
                <w:numId w:val="75"/>
              </w:numPr>
              <w:jc w:val="both"/>
              <w:rPr>
                <w:b/>
                <w:sz w:val="22"/>
                <w:szCs w:val="22"/>
                <w:lang w:val="mn-MN"/>
              </w:rPr>
            </w:pPr>
            <w:r w:rsidRPr="00D84013">
              <w:rPr>
                <w:b/>
                <w:lang w:val="mn-MN"/>
              </w:rPr>
              <w:t>Бэлтгэл нөөцийн загварчлал</w:t>
            </w:r>
          </w:p>
          <w:p w:rsidR="00D17C2E" w:rsidRPr="00D84013" w:rsidRDefault="00D17C2E" w:rsidP="00D17C2E">
            <w:pPr>
              <w:jc w:val="both"/>
              <w:rPr>
                <w:b/>
                <w:sz w:val="22"/>
                <w:szCs w:val="22"/>
                <w:lang w:val="mn-MN"/>
              </w:rPr>
            </w:pPr>
            <w:r w:rsidRPr="00D84013">
              <w:rPr>
                <w:b/>
                <w:lang w:val="mn-MN"/>
              </w:rPr>
              <w:t xml:space="preserve"> 7.1.2.5.1 Ерөнхий зүйл</w:t>
            </w:r>
          </w:p>
          <w:p w:rsidR="00D17C2E" w:rsidRPr="00D84013" w:rsidRDefault="00D17C2E" w:rsidP="00D17C2E">
            <w:pPr>
              <w:jc w:val="both"/>
              <w:rPr>
                <w:sz w:val="22"/>
                <w:szCs w:val="22"/>
                <w:lang w:val="mn-MN"/>
              </w:rPr>
            </w:pPr>
          </w:p>
          <w:p w:rsidR="00D17C2E" w:rsidRPr="002B04D0" w:rsidRDefault="00745338" w:rsidP="002B04D0">
            <w:pPr>
              <w:spacing w:line="276" w:lineRule="auto"/>
              <w:jc w:val="both"/>
              <w:rPr>
                <w:bCs/>
                <w:color w:val="000000"/>
                <w:shd w:val="clear" w:color="auto" w:fill="FFFFFF"/>
                <w:lang w:val="mn-MN"/>
              </w:rPr>
            </w:pPr>
            <w:r w:rsidRPr="002B04D0">
              <w:rPr>
                <w:bCs/>
                <w:color w:val="000000"/>
                <w:shd w:val="clear" w:color="auto" w:fill="FFFFFF"/>
                <w:lang w:val="mn-MN"/>
              </w:rPr>
              <w:t>Доорх</w:t>
            </w:r>
            <w:r w:rsidR="00D17C2E" w:rsidRPr="002B04D0">
              <w:rPr>
                <w:bCs/>
                <w:color w:val="000000"/>
                <w:shd w:val="clear" w:color="auto" w:fill="FFFFFF"/>
                <w:lang w:val="mn-MN"/>
              </w:rPr>
              <w:t xml:space="preserve"> бэлтгэл нөөцийн загварчлалд / </w:t>
            </w:r>
            <w:r w:rsidR="00CC547E" w:rsidRPr="002B04D0">
              <w:rPr>
                <w:bCs/>
                <w:color w:val="000000"/>
                <w:shd w:val="clear" w:color="auto" w:fill="FFFFFF"/>
                <w:lang w:val="mn-MN"/>
              </w:rPr>
              <w:t>28-р зургаас</w:t>
            </w:r>
            <w:r w:rsidR="00D17C2E" w:rsidRPr="002B04D0">
              <w:rPr>
                <w:bCs/>
                <w:color w:val="000000"/>
                <w:shd w:val="clear" w:color="auto" w:fill="FFFFFF"/>
                <w:lang w:val="mn-MN"/>
              </w:rPr>
              <w:t xml:space="preserve"> 32</w:t>
            </w:r>
            <w:r w:rsidR="00CC547E" w:rsidRPr="002B04D0">
              <w:rPr>
                <w:bCs/>
                <w:color w:val="000000"/>
                <w:shd w:val="clear" w:color="auto" w:fill="FFFFFF"/>
                <w:lang w:val="mn-MN"/>
              </w:rPr>
              <w:t>-р зураг</w:t>
            </w:r>
            <w:r w:rsidR="00D17C2E" w:rsidRPr="002B04D0">
              <w:rPr>
                <w:bCs/>
                <w:color w:val="000000"/>
                <w:shd w:val="clear" w:color="auto" w:fill="FFFFFF"/>
                <w:lang w:val="mn-MN"/>
              </w:rPr>
              <w:t xml:space="preserve">/ </w:t>
            </w:r>
            <w:r w:rsidRPr="002B04D0">
              <w:rPr>
                <w:bCs/>
                <w:color w:val="000000"/>
                <w:shd w:val="clear" w:color="auto" w:fill="FFFFFF"/>
                <w:lang w:val="mn-MN"/>
              </w:rPr>
              <w:t>идэвхтэй</w:t>
            </w:r>
            <w:r w:rsidR="00D17C2E" w:rsidRPr="002B04D0">
              <w:rPr>
                <w:bCs/>
                <w:color w:val="000000"/>
                <w:shd w:val="clear" w:color="auto" w:fill="FFFFFF"/>
                <w:lang w:val="mn-MN"/>
              </w:rPr>
              <w:t xml:space="preserve"> линк ногоон өнгөөр, нөөц линк цэнхэр өнгөөр илэрхийлэгдсэн.</w:t>
            </w:r>
          </w:p>
          <w:p w:rsidR="00D17C2E" w:rsidRPr="00D84013" w:rsidRDefault="00D17C2E" w:rsidP="00D17C2E">
            <w:pPr>
              <w:jc w:val="both"/>
              <w:rPr>
                <w:b/>
                <w:sz w:val="22"/>
                <w:szCs w:val="22"/>
                <w:lang w:val="mn-MN"/>
              </w:rPr>
            </w:pPr>
          </w:p>
          <w:p w:rsidR="00D17C2E" w:rsidRPr="00D84013" w:rsidRDefault="00D17C2E" w:rsidP="00D17C2E">
            <w:pPr>
              <w:jc w:val="both"/>
              <w:rPr>
                <w:b/>
                <w:sz w:val="22"/>
                <w:szCs w:val="22"/>
                <w:lang w:val="mn-MN"/>
              </w:rPr>
            </w:pPr>
            <w:r w:rsidRPr="00D84013">
              <w:rPr>
                <w:b/>
                <w:lang w:val="mn-MN"/>
              </w:rPr>
              <w:t>7.1.2.5.2 Бэлтгэл нөөцгүй загварчлал</w:t>
            </w:r>
          </w:p>
          <w:p w:rsidR="00D17C2E" w:rsidRPr="00D84013" w:rsidRDefault="00D17C2E" w:rsidP="00D17C2E">
            <w:pPr>
              <w:jc w:val="both"/>
              <w:rPr>
                <w:sz w:val="22"/>
                <w:szCs w:val="22"/>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28</w:t>
            </w:r>
            <w:r w:rsidR="00CC547E" w:rsidRPr="002B04D0">
              <w:rPr>
                <w:bCs/>
                <w:color w:val="000000"/>
                <w:shd w:val="clear" w:color="auto" w:fill="FFFFFF"/>
                <w:lang w:val="mn-MN"/>
              </w:rPr>
              <w:t>-р зураг</w:t>
            </w:r>
            <w:r w:rsidRPr="002B04D0">
              <w:rPr>
                <w:bCs/>
                <w:color w:val="000000"/>
                <w:shd w:val="clear" w:color="auto" w:fill="FFFFFF"/>
                <w:lang w:val="mn-MN"/>
              </w:rPr>
              <w:t xml:space="preserve"> дахь загварчлал нь дэд станц удирдлагын төв хоорондын холболтын үндсийг хэрэгжүүлнэ. Энэ нь энгийн клиент / бэлтгэл нөөцгүй серверийн схем/.</w:t>
            </w:r>
          </w:p>
          <w:p w:rsidR="00D17C2E" w:rsidRPr="00D84013" w:rsidRDefault="00D17C2E" w:rsidP="00D17C2E">
            <w:pPr>
              <w:jc w:val="both"/>
              <w:rPr>
                <w:b/>
                <w:sz w:val="22"/>
                <w:szCs w:val="22"/>
                <w:lang w:val="mn-MN"/>
              </w:rPr>
            </w:pPr>
          </w:p>
        </w:tc>
        <w:tc>
          <w:tcPr>
            <w:tcW w:w="4788" w:type="dxa"/>
          </w:tcPr>
          <w:p w:rsidR="00D17C2E" w:rsidRPr="00D84013" w:rsidRDefault="00D17C2E" w:rsidP="00D17C2E">
            <w:pPr>
              <w:jc w:val="both"/>
              <w:rPr>
                <w:b/>
                <w:sz w:val="22"/>
                <w:szCs w:val="22"/>
                <w:lang w:val="mn-MN"/>
              </w:rPr>
            </w:pPr>
            <w:r w:rsidRPr="00D84013">
              <w:rPr>
                <w:b/>
                <w:lang w:val="mn-MN"/>
              </w:rPr>
              <w:t>7.1.2.5</w:t>
            </w:r>
            <w:r w:rsidRPr="00D84013">
              <w:rPr>
                <w:b/>
                <w:lang w:val="mn-MN"/>
              </w:rPr>
              <w:tab/>
              <w:t>Redundancy configurations</w:t>
            </w:r>
          </w:p>
          <w:p w:rsidR="00D17C2E" w:rsidRPr="00D84013" w:rsidRDefault="00D17C2E" w:rsidP="00D17C2E">
            <w:pPr>
              <w:jc w:val="both"/>
              <w:rPr>
                <w:sz w:val="22"/>
                <w:szCs w:val="22"/>
                <w:lang w:val="mn-MN"/>
              </w:rPr>
            </w:pPr>
          </w:p>
          <w:p w:rsidR="00D17C2E" w:rsidRPr="00D84013" w:rsidRDefault="00D17C2E" w:rsidP="00D17C2E">
            <w:pPr>
              <w:jc w:val="both"/>
              <w:rPr>
                <w:b/>
                <w:sz w:val="22"/>
                <w:szCs w:val="22"/>
                <w:lang w:val="mn-MN"/>
              </w:rPr>
            </w:pPr>
            <w:r w:rsidRPr="00D84013">
              <w:rPr>
                <w:b/>
                <w:lang w:val="mn-MN"/>
              </w:rPr>
              <w:t>7.1.2.5.1</w:t>
            </w:r>
            <w:r w:rsidRPr="00D84013">
              <w:rPr>
                <w:b/>
                <w:lang w:val="mn-MN"/>
              </w:rPr>
              <w:tab/>
              <w:t>General</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In the following redundancy configurations (Figure 28 to Figure 32) the active link is shown in green colour. Standby links are shown in blue colour.</w:t>
            </w:r>
          </w:p>
          <w:p w:rsidR="00D17C2E" w:rsidRPr="00D84013" w:rsidRDefault="00D17C2E" w:rsidP="00D17C2E">
            <w:pPr>
              <w:jc w:val="both"/>
              <w:rPr>
                <w:sz w:val="22"/>
                <w:szCs w:val="22"/>
                <w:lang w:val="mn-MN"/>
              </w:rPr>
            </w:pPr>
          </w:p>
          <w:p w:rsidR="00D17C2E" w:rsidRPr="00D84013" w:rsidRDefault="00D17C2E" w:rsidP="00D17C2E">
            <w:pPr>
              <w:jc w:val="both"/>
              <w:rPr>
                <w:b/>
                <w:sz w:val="22"/>
                <w:szCs w:val="22"/>
                <w:lang w:val="mn-MN"/>
              </w:rPr>
            </w:pPr>
            <w:r w:rsidRPr="00D84013">
              <w:rPr>
                <w:b/>
                <w:lang w:val="mn-MN"/>
              </w:rPr>
              <w:t>7.1.2.5.2</w:t>
            </w:r>
            <w:r w:rsidRPr="00D84013">
              <w:rPr>
                <w:b/>
                <w:lang w:val="mn-MN"/>
              </w:rPr>
              <w:tab/>
              <w:t>No redundancy</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configuration in Figure 28 implements the  basic  functionality of  a  SS-CC communication. It is a simple client / server scheme without redundancy.</w:t>
            </w:r>
          </w:p>
          <w:p w:rsidR="00D17C2E" w:rsidRPr="00D84013" w:rsidRDefault="00D17C2E" w:rsidP="00D17C2E">
            <w:pPr>
              <w:jc w:val="both"/>
              <w:rPr>
                <w:sz w:val="22"/>
                <w:szCs w:val="22"/>
                <w:lang w:val="mn-MN"/>
              </w:rPr>
            </w:pPr>
          </w:p>
        </w:tc>
      </w:tr>
      <w:tr w:rsidR="00083263" w:rsidRPr="00D84013" w:rsidTr="00211BD4">
        <w:tc>
          <w:tcPr>
            <w:tcW w:w="9576" w:type="dxa"/>
            <w:gridSpan w:val="2"/>
          </w:tcPr>
          <w:p w:rsidR="00083263" w:rsidRPr="00D84013" w:rsidRDefault="00083263" w:rsidP="00D17C2E">
            <w:pPr>
              <w:jc w:val="both"/>
              <w:rPr>
                <w:b/>
                <w:lang w:val="mn-MN"/>
              </w:rPr>
            </w:pPr>
          </w:p>
          <w:p w:rsidR="00083263" w:rsidRPr="00D84013" w:rsidRDefault="00083263" w:rsidP="00083263">
            <w:pPr>
              <w:jc w:val="center"/>
              <w:rPr>
                <w:b/>
                <w:lang w:val="mn-MN"/>
              </w:rPr>
            </w:pPr>
            <w:r w:rsidRPr="00D84013">
              <w:rPr>
                <w:noProof/>
              </w:rPr>
              <w:drawing>
                <wp:inline distT="0" distB="0" distL="0" distR="0" wp14:anchorId="5163F909" wp14:editId="0355ACE8">
                  <wp:extent cx="4286250" cy="4276725"/>
                  <wp:effectExtent l="0" t="0" r="0" b="9525"/>
                  <wp:docPr id="11717" name="Picture 1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86250" cy="4276725"/>
                          </a:xfrm>
                          <a:prstGeom prst="rect">
                            <a:avLst/>
                          </a:prstGeom>
                        </pic:spPr>
                      </pic:pic>
                    </a:graphicData>
                  </a:graphic>
                </wp:inline>
              </w:drawing>
            </w:r>
          </w:p>
          <w:p w:rsidR="00083263" w:rsidRPr="00D84013" w:rsidRDefault="00083263" w:rsidP="00D17C2E">
            <w:pPr>
              <w:jc w:val="both"/>
              <w:rPr>
                <w:b/>
                <w:lang w:val="mn-MN"/>
              </w:rPr>
            </w:pPr>
          </w:p>
        </w:tc>
      </w:tr>
      <w:tr w:rsidR="00083263" w:rsidRPr="00D84013" w:rsidTr="00D17C2E">
        <w:tc>
          <w:tcPr>
            <w:tcW w:w="4788" w:type="dxa"/>
          </w:tcPr>
          <w:p w:rsidR="00083263" w:rsidRPr="00D84013" w:rsidRDefault="00083263" w:rsidP="00083263">
            <w:pPr>
              <w:rPr>
                <w:b/>
                <w:lang w:val="mn-MN"/>
              </w:rPr>
            </w:pPr>
            <w:r w:rsidRPr="00D84013">
              <w:rPr>
                <w:b/>
                <w:lang w:val="mn-MN"/>
              </w:rPr>
              <w:t>2</w:t>
            </w:r>
            <w:r w:rsidR="00CC547E" w:rsidRPr="00D84013">
              <w:rPr>
                <w:b/>
                <w:lang w:val="mn-MN"/>
              </w:rPr>
              <w:t>8-р зураг</w:t>
            </w:r>
            <w:r w:rsidR="00CC547E" w:rsidRPr="00D84013">
              <w:rPr>
                <w:lang w:val="mn-MN"/>
              </w:rPr>
              <w:t xml:space="preserve"> </w:t>
            </w:r>
            <w:r w:rsidRPr="00D84013">
              <w:rPr>
                <w:b/>
                <w:lang w:val="mn-MN"/>
              </w:rPr>
              <w:t>– Бэлтгэл нөөцгүй загварчлал</w:t>
            </w:r>
          </w:p>
          <w:p w:rsidR="00083263" w:rsidRPr="00D84013" w:rsidRDefault="00083263" w:rsidP="00083263">
            <w:pPr>
              <w:jc w:val="both"/>
              <w:rPr>
                <w:b/>
                <w:lang w:val="mn-MN"/>
              </w:rPr>
            </w:pPr>
          </w:p>
          <w:p w:rsidR="00083263" w:rsidRPr="002B04D0" w:rsidRDefault="00083263" w:rsidP="002B04D0">
            <w:pPr>
              <w:spacing w:line="276" w:lineRule="auto"/>
              <w:jc w:val="both"/>
              <w:rPr>
                <w:bCs/>
                <w:color w:val="000000"/>
                <w:shd w:val="clear" w:color="auto" w:fill="FFFFFF"/>
                <w:lang w:val="mn-MN"/>
              </w:rPr>
            </w:pPr>
            <w:r w:rsidRPr="002B04D0">
              <w:rPr>
                <w:bCs/>
                <w:color w:val="000000"/>
                <w:shd w:val="clear" w:color="auto" w:fill="FFFFFF"/>
                <w:lang w:val="mn-MN"/>
              </w:rPr>
              <w:t>Хамгаалагдсан тайлан нь холболт түр хугацаагаар тасрахад өгөгдлийг алдахгүй байх зориулалттай. Proxy/Gateway компьютерт өгөгдлийг хамгаалах нөөц хязгаарлагдмал байх тул удаан хугацаагаар холболт тасрах нь өгөгдлүүд алдагдахад хүргэнэ.</w:t>
            </w:r>
          </w:p>
          <w:p w:rsidR="00083263" w:rsidRPr="00D84013" w:rsidRDefault="00083263" w:rsidP="00083263">
            <w:pPr>
              <w:jc w:val="both"/>
              <w:rPr>
                <w:sz w:val="22"/>
                <w:szCs w:val="22"/>
                <w:lang w:val="mn-MN"/>
              </w:rPr>
            </w:pPr>
          </w:p>
          <w:p w:rsidR="00083263" w:rsidRPr="002B04D0" w:rsidRDefault="00083263" w:rsidP="00083263">
            <w:pPr>
              <w:jc w:val="both"/>
              <w:rPr>
                <w:b/>
                <w:sz w:val="22"/>
                <w:szCs w:val="22"/>
                <w:lang w:val="mn-MN"/>
              </w:rPr>
            </w:pPr>
            <w:r w:rsidRPr="00D84013">
              <w:rPr>
                <w:b/>
                <w:lang w:val="mn-MN"/>
              </w:rPr>
              <w:t>7.1.2.5.3 Нэвтрэх цэгийн бэлтгэл нөөц</w:t>
            </w:r>
          </w:p>
          <w:p w:rsidR="00083263" w:rsidRPr="00D84013" w:rsidRDefault="00083263" w:rsidP="00083263">
            <w:pPr>
              <w:jc w:val="both"/>
              <w:rPr>
                <w:b/>
                <w:lang w:val="mn-MN"/>
              </w:rPr>
            </w:pPr>
            <w:r w:rsidRPr="00D84013">
              <w:rPr>
                <w:lang w:val="mn-MN"/>
              </w:rPr>
              <w:t>29</w:t>
            </w:r>
            <w:r w:rsidR="00CC547E" w:rsidRPr="002B04D0">
              <w:rPr>
                <w:bCs/>
                <w:color w:val="000000"/>
                <w:shd w:val="clear" w:color="auto" w:fill="FFFFFF"/>
                <w:lang w:val="mn-MN"/>
              </w:rPr>
              <w:t>-р зураг</w:t>
            </w:r>
            <w:r w:rsidRPr="002B04D0">
              <w:rPr>
                <w:bCs/>
                <w:color w:val="000000"/>
                <w:shd w:val="clear" w:color="auto" w:fill="FFFFFF"/>
                <w:lang w:val="mn-MN"/>
              </w:rPr>
              <w:t xml:space="preserve"> дэх загварчлал нь  сүлжээний бэлтгэл нөөцтэй холбоотой. Бие даасан хоёр ACSI клиент Proxy/Gateway сервер рүү бие даасан холбоог үүсгэнэ. Клиентийн бэлтгэл нөөцийн логик нь зөвхөн нэг холболтын </w:t>
            </w:r>
            <w:r w:rsidR="00745338" w:rsidRPr="002B04D0">
              <w:rPr>
                <w:bCs/>
                <w:color w:val="000000"/>
                <w:shd w:val="clear" w:color="auto" w:fill="FFFFFF"/>
                <w:lang w:val="mn-MN"/>
              </w:rPr>
              <w:t>линкний</w:t>
            </w:r>
            <w:r w:rsidRPr="002B04D0">
              <w:rPr>
                <w:bCs/>
                <w:color w:val="000000"/>
                <w:shd w:val="clear" w:color="auto" w:fill="FFFFFF"/>
                <w:lang w:val="mn-MN"/>
              </w:rPr>
              <w:t xml:space="preserve"> өгөгдөл СКАДА руу, нөгөө нь өөр удирдлагын төвийн хэрэглээнд илгээгдэхээр хийгдсэн байна. Теле</w:t>
            </w:r>
            <w:r w:rsidR="00745338" w:rsidRPr="002B04D0">
              <w:rPr>
                <w:bCs/>
                <w:color w:val="000000"/>
                <w:shd w:val="clear" w:color="auto" w:fill="FFFFFF"/>
                <w:lang w:val="mn-MN"/>
              </w:rPr>
              <w:t xml:space="preserve"> </w:t>
            </w:r>
            <w:r w:rsidRPr="002B04D0">
              <w:rPr>
                <w:bCs/>
                <w:color w:val="000000"/>
                <w:shd w:val="clear" w:color="auto" w:fill="FFFFFF"/>
                <w:lang w:val="mn-MN"/>
              </w:rPr>
              <w:t>холболтын үйлчилгээ үзүүлэгч нь линк бүр нь нэг цэгийн гэмтлээс хамгаалагдан WAN-аар дамжуулсан тусгай хэсэгтэй байхад анхаарсан байна. Хоёр дахь линк нь мөн хяналтын горимд эсвэл нөөцөд байх ба хүлээн авсан өгөгдлүүд нь нөөцийн буферт түр хадгалагдана.</w:t>
            </w:r>
          </w:p>
        </w:tc>
        <w:tc>
          <w:tcPr>
            <w:tcW w:w="4788" w:type="dxa"/>
          </w:tcPr>
          <w:p w:rsidR="00083263" w:rsidRPr="00D84013" w:rsidRDefault="00083263" w:rsidP="00083263">
            <w:pPr>
              <w:rPr>
                <w:b/>
                <w:lang w:val="mn-MN"/>
              </w:rPr>
            </w:pPr>
            <w:r w:rsidRPr="00D84013">
              <w:rPr>
                <w:b/>
                <w:lang w:val="mn-MN"/>
              </w:rPr>
              <w:t>Figure 28 – Configuration without redundancy</w:t>
            </w:r>
          </w:p>
          <w:p w:rsidR="00083263" w:rsidRPr="00D84013" w:rsidRDefault="00083263" w:rsidP="00D17C2E">
            <w:pPr>
              <w:jc w:val="both"/>
              <w:rPr>
                <w:b/>
                <w:lang w:val="mn-MN"/>
              </w:rPr>
            </w:pPr>
          </w:p>
          <w:p w:rsidR="00083263" w:rsidRPr="002B04D0" w:rsidRDefault="00083263" w:rsidP="002B04D0">
            <w:pPr>
              <w:spacing w:line="276" w:lineRule="auto"/>
              <w:jc w:val="both"/>
              <w:rPr>
                <w:bCs/>
                <w:color w:val="000000"/>
                <w:shd w:val="clear" w:color="auto" w:fill="FFFFFF"/>
                <w:lang w:val="mn-MN"/>
              </w:rPr>
            </w:pPr>
            <w:r w:rsidRPr="002B04D0">
              <w:rPr>
                <w:bCs/>
                <w:color w:val="000000"/>
                <w:shd w:val="clear" w:color="auto" w:fill="FFFFFF"/>
                <w:lang w:val="mn-MN"/>
              </w:rPr>
              <w:t>Buffered reporting may be used to avoid loss of data in case of short communication interruptions. Resources for buffering data on the Proxy/Gateway computer are limited; therefore a long lasting interruption of the communication may result in loss of data.</w:t>
            </w:r>
          </w:p>
          <w:p w:rsidR="00083263" w:rsidRPr="00D84013" w:rsidRDefault="00083263" w:rsidP="00083263">
            <w:pPr>
              <w:jc w:val="both"/>
              <w:rPr>
                <w:sz w:val="22"/>
                <w:szCs w:val="22"/>
                <w:lang w:val="mn-MN"/>
              </w:rPr>
            </w:pPr>
          </w:p>
          <w:p w:rsidR="00083263" w:rsidRPr="00D84013" w:rsidRDefault="00083263" w:rsidP="00083263">
            <w:pPr>
              <w:jc w:val="both"/>
              <w:rPr>
                <w:b/>
                <w:sz w:val="22"/>
                <w:szCs w:val="22"/>
                <w:lang w:val="mn-MN"/>
              </w:rPr>
            </w:pPr>
            <w:r w:rsidRPr="00D84013">
              <w:rPr>
                <w:b/>
                <w:lang w:val="mn-MN"/>
              </w:rPr>
              <w:t>7.1.2.5.3</w:t>
            </w:r>
            <w:r w:rsidRPr="00D84013">
              <w:rPr>
                <w:b/>
                <w:lang w:val="mn-MN"/>
              </w:rPr>
              <w:tab/>
              <w:t>AccessPoint redundancy</w:t>
            </w:r>
          </w:p>
          <w:p w:rsidR="00083263" w:rsidRPr="002B04D0" w:rsidRDefault="00083263" w:rsidP="002B04D0">
            <w:pPr>
              <w:spacing w:line="276" w:lineRule="auto"/>
              <w:jc w:val="both"/>
              <w:rPr>
                <w:bCs/>
                <w:color w:val="000000"/>
                <w:shd w:val="clear" w:color="auto" w:fill="FFFFFF"/>
                <w:lang w:val="mn-MN"/>
              </w:rPr>
            </w:pPr>
            <w:r w:rsidRPr="002B04D0">
              <w:rPr>
                <w:bCs/>
                <w:color w:val="000000"/>
                <w:shd w:val="clear" w:color="auto" w:fill="FFFFFF"/>
                <w:lang w:val="mn-MN"/>
              </w:rPr>
              <w:t>The configuration in Figure 29 provides a network redundancy. Two independent ACSI clients establish an independent association to a Proxy/Gateway server. The client redundancy logic takes care that the data of only one communication link is forwarded to SCADA and other control centre applications. The telecommunication provider has  to  ensure that each  link has  a separate path through the WAN to avoid a single point of failure. The second link is either supervised or standby and the received data are temporarily stored in a  standby buffer (refer   to 7.1.2.5.10).</w:t>
            </w:r>
          </w:p>
          <w:p w:rsidR="00083263" w:rsidRPr="00D84013" w:rsidRDefault="00083263" w:rsidP="00D17C2E">
            <w:pPr>
              <w:jc w:val="both"/>
              <w:rPr>
                <w:b/>
                <w:lang w:val="mn-MN"/>
              </w:rPr>
            </w:pPr>
          </w:p>
        </w:tc>
      </w:tr>
      <w:tr w:rsidR="00083263" w:rsidRPr="00D84013" w:rsidTr="00211BD4">
        <w:tc>
          <w:tcPr>
            <w:tcW w:w="9576" w:type="dxa"/>
            <w:gridSpan w:val="2"/>
          </w:tcPr>
          <w:p w:rsidR="00083263" w:rsidRPr="00D84013" w:rsidRDefault="00083263" w:rsidP="00083263">
            <w:pPr>
              <w:jc w:val="center"/>
              <w:rPr>
                <w:b/>
                <w:lang w:val="mn-MN"/>
              </w:rPr>
            </w:pPr>
            <w:r w:rsidRPr="00D84013">
              <w:rPr>
                <w:noProof/>
              </w:rPr>
              <w:drawing>
                <wp:inline distT="0" distB="0" distL="0" distR="0" wp14:anchorId="49F7B6F6" wp14:editId="3F32C925">
                  <wp:extent cx="4333875" cy="4419600"/>
                  <wp:effectExtent l="0" t="0" r="9525" b="0"/>
                  <wp:docPr id="11718" name="Picture 1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333875" cy="4419600"/>
                          </a:xfrm>
                          <a:prstGeom prst="rect">
                            <a:avLst/>
                          </a:prstGeom>
                        </pic:spPr>
                      </pic:pic>
                    </a:graphicData>
                  </a:graphic>
                </wp:inline>
              </w:drawing>
            </w:r>
          </w:p>
        </w:tc>
      </w:tr>
      <w:tr w:rsidR="00083263" w:rsidRPr="00D84013" w:rsidTr="00D17C2E">
        <w:tc>
          <w:tcPr>
            <w:tcW w:w="4788" w:type="dxa"/>
          </w:tcPr>
          <w:p w:rsidR="00083263" w:rsidRPr="00D84013" w:rsidRDefault="00083263" w:rsidP="00083263">
            <w:pPr>
              <w:rPr>
                <w:b/>
                <w:lang w:val="mn-MN"/>
              </w:rPr>
            </w:pPr>
            <w:r w:rsidRPr="00D84013">
              <w:rPr>
                <w:b/>
                <w:lang w:val="mn-MN"/>
              </w:rPr>
              <w:t>29-р зураг – Нэвтрэх цэгийн бэлтгэл нөөц</w:t>
            </w:r>
          </w:p>
          <w:p w:rsidR="00083263" w:rsidRPr="00D84013" w:rsidRDefault="00083263" w:rsidP="00083263">
            <w:pPr>
              <w:rPr>
                <w:b/>
                <w:lang w:val="mn-MN"/>
              </w:rPr>
            </w:pPr>
          </w:p>
        </w:tc>
        <w:tc>
          <w:tcPr>
            <w:tcW w:w="4788" w:type="dxa"/>
          </w:tcPr>
          <w:p w:rsidR="00083263" w:rsidRPr="00D84013" w:rsidRDefault="00083263" w:rsidP="00083263">
            <w:pPr>
              <w:rPr>
                <w:b/>
                <w:lang w:val="mn-MN"/>
              </w:rPr>
            </w:pPr>
            <w:r w:rsidRPr="00D84013">
              <w:rPr>
                <w:b/>
                <w:lang w:val="mn-MN"/>
              </w:rPr>
              <w:t>Figure 29 – AccessPoint redundancy</w:t>
            </w:r>
          </w:p>
          <w:p w:rsidR="00083263" w:rsidRPr="00D84013" w:rsidRDefault="00083263" w:rsidP="00083263">
            <w:pPr>
              <w:rPr>
                <w:b/>
                <w:lang w:val="mn-MN"/>
              </w:rPr>
            </w:pPr>
          </w:p>
        </w:tc>
      </w:tr>
    </w:tbl>
    <w:p w:rsidR="00EB3A82" w:rsidRPr="00D84013" w:rsidRDefault="00EB3A82" w:rsidP="002538A3">
      <w:pPr>
        <w:rPr>
          <w:b/>
          <w:lang w:val="mn-MN"/>
        </w:rPr>
      </w:pPr>
    </w:p>
    <w:p w:rsidR="00D17C2E" w:rsidRPr="00D84013" w:rsidRDefault="00D17C2E" w:rsidP="00EE08E2">
      <w:pPr>
        <w:jc w:val="center"/>
        <w:rPr>
          <w:b/>
          <w:lang w:val="mn-MN"/>
        </w:rPr>
      </w:pPr>
    </w:p>
    <w:p w:rsidR="00D17C2E" w:rsidRPr="00D84013" w:rsidRDefault="00D17C2E" w:rsidP="002538A3">
      <w:pPr>
        <w:rPr>
          <w:b/>
          <w:lang w:val="mn-MN"/>
        </w:rPr>
      </w:pPr>
    </w:p>
    <w:p w:rsidR="00D17C2E" w:rsidRPr="00D84013" w:rsidRDefault="00D17C2E" w:rsidP="002538A3">
      <w:pPr>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Хамгаалагдсан тайлан нь хяналтын горимд ашиглагдаж болно. Энэ тохиолдолд Proxy/Gateway дэх хамгаалалтын хугацаа нь </w:t>
            </w:r>
            <w:r w:rsidR="00745338" w:rsidRPr="002B04D0">
              <w:rPr>
                <w:bCs/>
                <w:color w:val="000000"/>
                <w:shd w:val="clear" w:color="auto" w:fill="FFFFFF"/>
                <w:lang w:val="mn-MN"/>
              </w:rPr>
              <w:t>идэвхтэй</w:t>
            </w:r>
            <w:r w:rsidRPr="002B04D0">
              <w:rPr>
                <w:bCs/>
                <w:color w:val="000000"/>
                <w:shd w:val="clear" w:color="auto" w:fill="FFFFFF"/>
                <w:lang w:val="mn-MN"/>
              </w:rPr>
              <w:t xml:space="preserve"> </w:t>
            </w:r>
            <w:r w:rsidR="00745338" w:rsidRPr="002B04D0">
              <w:rPr>
                <w:bCs/>
                <w:color w:val="000000"/>
                <w:shd w:val="clear" w:color="auto" w:fill="FFFFFF"/>
                <w:lang w:val="mn-MN"/>
              </w:rPr>
              <w:t>линкний</w:t>
            </w:r>
            <w:r w:rsidRPr="002B04D0">
              <w:rPr>
                <w:bCs/>
                <w:color w:val="000000"/>
                <w:shd w:val="clear" w:color="auto" w:fill="FFFFFF"/>
                <w:lang w:val="mn-MN"/>
              </w:rPr>
              <w:t xml:space="preserve"> холболтын тасралтыг илрүүлэх болон нөөц линктэй холболт үүсгэх хугацааны нийлбэрээс илүү байх ёстой.</w:t>
            </w:r>
          </w:p>
          <w:p w:rsidR="00D17C2E" w:rsidRPr="00D84013" w:rsidRDefault="00D17C2E" w:rsidP="00D17C2E">
            <w:pPr>
              <w:jc w:val="both"/>
              <w:rPr>
                <w:sz w:val="22"/>
                <w:szCs w:val="22"/>
                <w:lang w:val="mn-MN"/>
              </w:rPr>
            </w:pPr>
          </w:p>
          <w:p w:rsidR="00D17C2E" w:rsidRPr="00D84013" w:rsidRDefault="00EE08E2" w:rsidP="00D17C2E">
            <w:pPr>
              <w:jc w:val="both"/>
              <w:rPr>
                <w:sz w:val="20"/>
                <w:szCs w:val="20"/>
                <w:lang w:val="mn-MN"/>
              </w:rPr>
            </w:pPr>
            <w:r w:rsidRPr="00D84013">
              <w:rPr>
                <w:sz w:val="20"/>
                <w:szCs w:val="20"/>
                <w:lang w:val="mn-MN"/>
              </w:rPr>
              <w:t>Тайлбар</w:t>
            </w:r>
            <w:r w:rsidR="00D17C2E" w:rsidRPr="00D84013">
              <w:rPr>
                <w:sz w:val="20"/>
                <w:szCs w:val="20"/>
                <w:lang w:val="mn-MN"/>
              </w:rPr>
              <w:t xml:space="preserve">: Нөөц горимын тохиолдлыг зөвхөн СКАДА-гаар боловсруулагдсан </w:t>
            </w:r>
            <w:r w:rsidR="00745338" w:rsidRPr="00D84013">
              <w:rPr>
                <w:sz w:val="20"/>
                <w:szCs w:val="20"/>
                <w:lang w:val="mn-MN"/>
              </w:rPr>
              <w:t>идэвхтэй</w:t>
            </w:r>
            <w:r w:rsidR="00D17C2E" w:rsidRPr="00D84013">
              <w:rPr>
                <w:sz w:val="20"/>
                <w:szCs w:val="20"/>
                <w:lang w:val="mn-MN"/>
              </w:rPr>
              <w:t xml:space="preserve"> </w:t>
            </w:r>
            <w:r w:rsidR="00745338" w:rsidRPr="00D84013">
              <w:rPr>
                <w:sz w:val="20"/>
                <w:szCs w:val="20"/>
                <w:lang w:val="mn-MN"/>
              </w:rPr>
              <w:t>линкний</w:t>
            </w:r>
            <w:r w:rsidR="00D17C2E" w:rsidRPr="00D84013">
              <w:rPr>
                <w:sz w:val="20"/>
                <w:szCs w:val="20"/>
                <w:lang w:val="mn-MN"/>
              </w:rPr>
              <w:t xml:space="preserve"> өгөгдөл гэж ойлгоно.</w:t>
            </w:r>
          </w:p>
          <w:p w:rsidR="00D17C2E" w:rsidRPr="00D84013" w:rsidRDefault="00D17C2E" w:rsidP="00D17C2E">
            <w:pPr>
              <w:jc w:val="both"/>
              <w:rPr>
                <w:sz w:val="22"/>
                <w:szCs w:val="22"/>
                <w:lang w:val="mn-MN"/>
              </w:rPr>
            </w:pPr>
          </w:p>
          <w:p w:rsidR="00D17C2E" w:rsidRPr="002B04D0" w:rsidRDefault="00CC547E" w:rsidP="002B04D0">
            <w:pPr>
              <w:spacing w:line="276" w:lineRule="auto"/>
              <w:jc w:val="both"/>
              <w:rPr>
                <w:bCs/>
                <w:color w:val="000000"/>
                <w:shd w:val="clear" w:color="auto" w:fill="FFFFFF"/>
                <w:lang w:val="mn-MN"/>
              </w:rPr>
            </w:pPr>
            <w:r w:rsidRPr="002B04D0">
              <w:rPr>
                <w:bCs/>
                <w:color w:val="000000"/>
                <w:shd w:val="clear" w:color="auto" w:fill="FFFFFF"/>
                <w:lang w:val="mn-MN"/>
              </w:rPr>
              <w:t>29-р зурагт</w:t>
            </w:r>
            <w:r w:rsidR="00D17C2E" w:rsidRPr="002B04D0">
              <w:rPr>
                <w:bCs/>
                <w:color w:val="000000"/>
                <w:shd w:val="clear" w:color="auto" w:fill="FFFFFF"/>
                <w:lang w:val="mn-MN"/>
              </w:rPr>
              <w:t xml:space="preserve"> үзүүлсэн бэлтгэл нөөцийн загварчлалын нэг хувилбар нь Proxy/Gateway компьютер дээр нэг ACSI сервер байх боломж. Энэ ACSI сервер нь хоёр нэвтрэх цэгт холбогдоно. Энэ тохиолдолд хоёр ACSI клиентийн холболт нь нэг ACSI сервер дээр өөр өөр RSB /тайлангийн хяналтын блок/ хуулбарууд буюу ижил (B)RCB ашиглах боломжтой. Хоёр дахь тохиолдолд </w:t>
            </w:r>
            <w:r w:rsidR="00745338" w:rsidRPr="002B04D0">
              <w:rPr>
                <w:bCs/>
                <w:color w:val="000000"/>
                <w:shd w:val="clear" w:color="auto" w:fill="FFFFFF"/>
                <w:lang w:val="mn-MN"/>
              </w:rPr>
              <w:t>линкний</w:t>
            </w:r>
            <w:r w:rsidR="00D17C2E" w:rsidRPr="002B04D0">
              <w:rPr>
                <w:bCs/>
                <w:color w:val="000000"/>
                <w:shd w:val="clear" w:color="auto" w:fill="FFFFFF"/>
                <w:lang w:val="mn-MN"/>
              </w:rPr>
              <w:t xml:space="preserve"> горим нь зөвхөн “ хяналтын” ба “унтраатай” горимд байх боломжтой.  Серверээс ижил УЭТ-тэй өөр өөр IHMI бүхий логик зангилаатай хоёр клиент гарах боломжтой.</w:t>
            </w:r>
          </w:p>
          <w:p w:rsidR="00D17C2E" w:rsidRPr="00D84013" w:rsidRDefault="00D17C2E" w:rsidP="00D17C2E">
            <w:pPr>
              <w:jc w:val="both"/>
              <w:rPr>
                <w:sz w:val="22"/>
                <w:szCs w:val="22"/>
                <w:lang w:val="mn-MN"/>
              </w:rPr>
            </w:pPr>
          </w:p>
          <w:p w:rsidR="00D17C2E" w:rsidRPr="00D84013" w:rsidRDefault="00D17C2E" w:rsidP="00D17C2E">
            <w:pPr>
              <w:jc w:val="both"/>
              <w:rPr>
                <w:b/>
                <w:sz w:val="22"/>
                <w:szCs w:val="22"/>
                <w:lang w:val="mn-MN"/>
              </w:rPr>
            </w:pPr>
            <w:r w:rsidRPr="00D84013">
              <w:rPr>
                <w:b/>
                <w:lang w:val="mn-MN"/>
              </w:rPr>
              <w:t>7.1.2.5.4 Гадны компьютерүүдийн бэлтгэл нөөцийн төхөөрөмж</w:t>
            </w:r>
          </w:p>
          <w:p w:rsidR="00D17C2E" w:rsidRPr="00D84013" w:rsidRDefault="00D17C2E" w:rsidP="002B04D0">
            <w:pPr>
              <w:spacing w:line="276" w:lineRule="auto"/>
              <w:jc w:val="both"/>
              <w:rPr>
                <w:sz w:val="22"/>
                <w:szCs w:val="22"/>
                <w:lang w:val="mn-MN"/>
              </w:rPr>
            </w:pPr>
            <w:r w:rsidRPr="002B04D0">
              <w:rPr>
                <w:bCs/>
                <w:color w:val="000000"/>
                <w:shd w:val="clear" w:color="auto" w:fill="FFFFFF"/>
                <w:lang w:val="mn-MN"/>
              </w:rPr>
              <w:t>30</w:t>
            </w:r>
            <w:r w:rsidR="00CC547E" w:rsidRPr="002B04D0">
              <w:rPr>
                <w:bCs/>
                <w:color w:val="000000"/>
                <w:shd w:val="clear" w:color="auto" w:fill="FFFFFF"/>
                <w:lang w:val="mn-MN"/>
              </w:rPr>
              <w:t>-р зураг</w:t>
            </w:r>
            <w:r w:rsidRPr="002B04D0">
              <w:rPr>
                <w:bCs/>
                <w:color w:val="000000"/>
                <w:shd w:val="clear" w:color="auto" w:fill="FFFFFF"/>
                <w:lang w:val="mn-MN"/>
              </w:rPr>
              <w:t xml:space="preserve"> </w:t>
            </w:r>
            <w:r w:rsidR="00745338" w:rsidRPr="002B04D0">
              <w:rPr>
                <w:bCs/>
                <w:color w:val="000000"/>
                <w:shd w:val="clear" w:color="auto" w:fill="FFFFFF"/>
                <w:lang w:val="mn-MN"/>
              </w:rPr>
              <w:t>дээрх</w:t>
            </w:r>
            <w:r w:rsidRPr="002B04D0">
              <w:rPr>
                <w:bCs/>
                <w:color w:val="000000"/>
                <w:shd w:val="clear" w:color="auto" w:fill="FFFFFF"/>
                <w:lang w:val="mn-MN"/>
              </w:rPr>
              <w:t xml:space="preserve"> загварчлал нь сүлжээний бэлтгэл нөөцөөс гадна удирдлагын төв </w:t>
            </w:r>
            <w:r w:rsidR="00745338" w:rsidRPr="002B04D0">
              <w:rPr>
                <w:bCs/>
                <w:color w:val="000000"/>
                <w:shd w:val="clear" w:color="auto" w:fill="FFFFFF"/>
                <w:lang w:val="mn-MN"/>
              </w:rPr>
              <w:t>дээрх</w:t>
            </w:r>
            <w:r w:rsidRPr="002B04D0">
              <w:rPr>
                <w:bCs/>
                <w:color w:val="000000"/>
                <w:shd w:val="clear" w:color="auto" w:fill="FFFFFF"/>
                <w:lang w:val="mn-MN"/>
              </w:rPr>
              <w:t xml:space="preserve"> г</w:t>
            </w:r>
            <w:r w:rsidR="00745338" w:rsidRPr="002B04D0">
              <w:rPr>
                <w:bCs/>
                <w:color w:val="000000"/>
                <w:shd w:val="clear" w:color="auto" w:fill="FFFFFF"/>
                <w:lang w:val="mn-MN"/>
              </w:rPr>
              <w:t>адны бэлтгэл нөөц компьютерд</w:t>
            </w:r>
            <w:r w:rsidRPr="002B04D0">
              <w:rPr>
                <w:bCs/>
                <w:color w:val="000000"/>
                <w:shd w:val="clear" w:color="auto" w:fill="FFFFFF"/>
                <w:lang w:val="mn-MN"/>
              </w:rPr>
              <w:t xml:space="preserve"> хамаарна. Телехолболтын үйлчилгээ үзүүлэгч нь линк бүр нь нэг цэгийн гэмтлээс хамгаалагдан WAN-аар дамжуулсан тусгай хэсэгтэй байхад анхаарсан байна. Бие даасан хоёр ACSI клиент нь тусдаа хоёр гадны компьютер дээр ажиллаж дэд станц </w:t>
            </w:r>
            <w:r w:rsidR="00745338" w:rsidRPr="002B04D0">
              <w:rPr>
                <w:bCs/>
                <w:color w:val="000000"/>
                <w:shd w:val="clear" w:color="auto" w:fill="FFFFFF"/>
                <w:lang w:val="mn-MN"/>
              </w:rPr>
              <w:t>дээрх</w:t>
            </w:r>
            <w:r w:rsidRPr="002B04D0">
              <w:rPr>
                <w:bCs/>
                <w:color w:val="000000"/>
                <w:shd w:val="clear" w:color="auto" w:fill="FFFFFF"/>
                <w:lang w:val="mn-MN"/>
              </w:rPr>
              <w:t xml:space="preserve"> олон нэвтрэх цэг бүхий нэг Proxy/Gateway сервертэй холбоо үүсгэнэ. Харин хоёр дахь линк нь </w:t>
            </w:r>
            <w:r w:rsidR="00745338" w:rsidRPr="002B04D0">
              <w:rPr>
                <w:bCs/>
                <w:color w:val="000000"/>
                <w:shd w:val="clear" w:color="auto" w:fill="FFFFFF"/>
                <w:lang w:val="mn-MN"/>
              </w:rPr>
              <w:t>хяналтад</w:t>
            </w:r>
            <w:r w:rsidRPr="002B04D0">
              <w:rPr>
                <w:bCs/>
                <w:color w:val="000000"/>
                <w:shd w:val="clear" w:color="auto" w:fill="FFFFFF"/>
                <w:lang w:val="mn-MN"/>
              </w:rPr>
              <w:t xml:space="preserve"> эсвэл нөөцөд ажиллаж өгөгдлүүдийг хүлээн авч нөөцийн буферт түр хадгална./ 7.1.2.5.10-ийг үз/</w:t>
            </w:r>
            <w:r w:rsidRPr="00D84013">
              <w:rPr>
                <w:lang w:val="mn-MN"/>
              </w:rPr>
              <w:t xml:space="preserve"> </w:t>
            </w:r>
          </w:p>
        </w:tc>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Buffered reporting may be used in supervised mode. In this case the buffer time in the Proxy/Gateway shall be greater than the time to detect the loss of  the  association on  the  active link plus the time to establish the association on the standby link.</w:t>
            </w:r>
          </w:p>
          <w:p w:rsidR="00D17C2E" w:rsidRPr="00D84013" w:rsidRDefault="00D17C2E" w:rsidP="00D17C2E">
            <w:pPr>
              <w:jc w:val="both"/>
              <w:rPr>
                <w:sz w:val="22"/>
                <w:szCs w:val="22"/>
                <w:lang w:val="mn-MN"/>
              </w:rPr>
            </w:pPr>
          </w:p>
          <w:p w:rsidR="00D17C2E" w:rsidRPr="00D84013" w:rsidRDefault="00D17C2E" w:rsidP="00D17C2E">
            <w:pPr>
              <w:jc w:val="both"/>
              <w:rPr>
                <w:sz w:val="20"/>
                <w:szCs w:val="20"/>
                <w:lang w:val="mn-MN"/>
              </w:rPr>
            </w:pPr>
            <w:r w:rsidRPr="00D84013">
              <w:rPr>
                <w:sz w:val="20"/>
                <w:szCs w:val="20"/>
                <w:lang w:val="mn-MN"/>
              </w:rPr>
              <w:t>NOTE It is assumed that in case of standby mode only the data of the active link is processed by the SCADA.</w:t>
            </w:r>
          </w:p>
          <w:p w:rsidR="00D17C2E" w:rsidRPr="00D84013" w:rsidRDefault="00D17C2E" w:rsidP="00D17C2E">
            <w:pPr>
              <w:jc w:val="both"/>
              <w:rPr>
                <w:sz w:val="22"/>
                <w:szCs w:val="22"/>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As a variation of the redundancy configuration shown in Figure 29, it is also possible to have  only one ACSI Server in the Proxy/Gateway computer. This ACSI server is then connected to two access points. In this variation both ACSI client associations can use different RCB instances, or the same (B)RCB instance at the one ACSI server. In the  second case only the link modes ‘supervised’ and ‘off’ are possible. From server perspective the two clients appear as the same IED with different IHMI logical node instances.</w:t>
            </w:r>
          </w:p>
          <w:p w:rsidR="00D17C2E" w:rsidRDefault="00D17C2E" w:rsidP="00D17C2E">
            <w:pPr>
              <w:jc w:val="both"/>
              <w:rPr>
                <w:sz w:val="22"/>
                <w:szCs w:val="22"/>
                <w:lang w:val="mn-MN"/>
              </w:rPr>
            </w:pPr>
          </w:p>
          <w:p w:rsidR="002B04D0" w:rsidRPr="00D84013" w:rsidRDefault="002B04D0" w:rsidP="00D17C2E">
            <w:pPr>
              <w:jc w:val="both"/>
              <w:rPr>
                <w:sz w:val="22"/>
                <w:szCs w:val="22"/>
                <w:lang w:val="mn-MN"/>
              </w:rPr>
            </w:pPr>
          </w:p>
          <w:p w:rsidR="00D17C2E" w:rsidRPr="00D84013" w:rsidRDefault="00D17C2E" w:rsidP="00211130">
            <w:pPr>
              <w:numPr>
                <w:ilvl w:val="4"/>
                <w:numId w:val="76"/>
              </w:numPr>
              <w:tabs>
                <w:tab w:val="left" w:pos="1801"/>
                <w:tab w:val="left" w:pos="1802"/>
              </w:tabs>
              <w:spacing w:before="94"/>
              <w:rPr>
                <w:b/>
                <w:sz w:val="22"/>
                <w:szCs w:val="22"/>
                <w:lang w:val="mn-MN"/>
              </w:rPr>
            </w:pPr>
            <w:r w:rsidRPr="00D84013">
              <w:rPr>
                <w:b/>
                <w:spacing w:val="6"/>
                <w:lang w:val="mn-MN"/>
              </w:rPr>
              <w:t xml:space="preserve">Device redundancy </w:t>
            </w:r>
            <w:r w:rsidRPr="00D84013">
              <w:rPr>
                <w:b/>
                <w:spacing w:val="4"/>
                <w:lang w:val="mn-MN"/>
              </w:rPr>
              <w:t xml:space="preserve">of </w:t>
            </w:r>
            <w:r w:rsidRPr="00D84013">
              <w:rPr>
                <w:b/>
                <w:spacing w:val="6"/>
                <w:lang w:val="mn-MN"/>
              </w:rPr>
              <w:t>frontend</w:t>
            </w:r>
            <w:r w:rsidRPr="00D84013">
              <w:rPr>
                <w:b/>
                <w:spacing w:val="44"/>
                <w:lang w:val="mn-MN"/>
              </w:rPr>
              <w:t xml:space="preserve"> </w:t>
            </w:r>
            <w:r w:rsidRPr="00D84013">
              <w:rPr>
                <w:b/>
                <w:spacing w:val="7"/>
                <w:lang w:val="mn-MN"/>
              </w:rPr>
              <w:t>computers</w:t>
            </w:r>
          </w:p>
          <w:p w:rsidR="00D17C2E" w:rsidRPr="00D84013" w:rsidRDefault="00D17C2E" w:rsidP="002B04D0">
            <w:pPr>
              <w:spacing w:line="276" w:lineRule="auto"/>
              <w:jc w:val="both"/>
              <w:rPr>
                <w:sz w:val="22"/>
                <w:szCs w:val="22"/>
                <w:lang w:val="mn-MN"/>
              </w:rPr>
            </w:pPr>
            <w:r w:rsidRPr="002B04D0">
              <w:rPr>
                <w:bCs/>
                <w:color w:val="000000"/>
                <w:shd w:val="clear" w:color="auto" w:fill="FFFFFF"/>
                <w:lang w:val="mn-MN"/>
              </w:rPr>
              <w:t xml:space="preserve">The configuration in </w:t>
            </w:r>
            <w:hyperlink w:anchor="_bookmark151" w:history="1">
              <w:r w:rsidRPr="002B04D0">
                <w:rPr>
                  <w:bCs/>
                  <w:color w:val="000000"/>
                  <w:shd w:val="clear" w:color="auto" w:fill="FFFFFF"/>
                  <w:lang w:val="mn-MN"/>
                </w:rPr>
                <w:t>Figure 30</w:t>
              </w:r>
            </w:hyperlink>
            <w:r w:rsidRPr="002B04D0">
              <w:rPr>
                <w:bCs/>
                <w:color w:val="000000"/>
                <w:shd w:val="clear" w:color="auto" w:fill="FFFFFF"/>
                <w:lang w:val="mn-MN"/>
              </w:rPr>
              <w:t xml:space="preserve"> provides a network redundancy plus a redundant frontend computer in the control centre. The telecommunication provider has to  ensure that each link  has a separate path through the WAN to  avoid a  single point of  failure. Two  independent ACSI clients running on two independent frontend computers establish an independent association to  a  single Proxy/Gateway server with multiple access points in  the substation. The second link is  either supervised or standby and the received data are temporarily stored   in a standby buffer (refer to </w:t>
            </w:r>
            <w:hyperlink w:anchor="_bookmark154" w:history="1">
              <w:r w:rsidRPr="002B04D0">
                <w:rPr>
                  <w:bCs/>
                  <w:color w:val="000000"/>
                  <w:shd w:val="clear" w:color="auto" w:fill="FFFFFF"/>
                  <w:lang w:val="mn-MN"/>
                </w:rPr>
                <w:t>7.1.2.5.10</w:t>
              </w:r>
            </w:hyperlink>
          </w:p>
        </w:tc>
      </w:tr>
      <w:tr w:rsidR="00083263" w:rsidRPr="00D84013" w:rsidTr="00211BD4">
        <w:tc>
          <w:tcPr>
            <w:tcW w:w="9576" w:type="dxa"/>
            <w:gridSpan w:val="2"/>
          </w:tcPr>
          <w:p w:rsidR="00083263" w:rsidRPr="00D84013" w:rsidRDefault="00083263" w:rsidP="00D17C2E">
            <w:pPr>
              <w:jc w:val="both"/>
              <w:rPr>
                <w:lang w:val="mn-MN"/>
              </w:rPr>
            </w:pPr>
          </w:p>
          <w:p w:rsidR="00083263" w:rsidRPr="00D84013" w:rsidRDefault="00083263" w:rsidP="00083263">
            <w:pPr>
              <w:jc w:val="center"/>
              <w:rPr>
                <w:lang w:val="mn-MN"/>
              </w:rPr>
            </w:pPr>
            <w:r w:rsidRPr="00D84013">
              <w:rPr>
                <w:noProof/>
              </w:rPr>
              <w:drawing>
                <wp:inline distT="0" distB="0" distL="0" distR="0" wp14:anchorId="29AAD870" wp14:editId="1A3E0207">
                  <wp:extent cx="3381375" cy="4352925"/>
                  <wp:effectExtent l="0" t="0" r="9525" b="9525"/>
                  <wp:docPr id="11719" name="Picture 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1375" cy="4352925"/>
                          </a:xfrm>
                          <a:prstGeom prst="rect">
                            <a:avLst/>
                          </a:prstGeom>
                        </pic:spPr>
                      </pic:pic>
                    </a:graphicData>
                  </a:graphic>
                </wp:inline>
              </w:drawing>
            </w:r>
          </w:p>
          <w:p w:rsidR="00083263" w:rsidRPr="00D84013" w:rsidRDefault="00083263" w:rsidP="00D17C2E">
            <w:pPr>
              <w:jc w:val="both"/>
              <w:rPr>
                <w:lang w:val="mn-MN"/>
              </w:rPr>
            </w:pPr>
          </w:p>
        </w:tc>
      </w:tr>
      <w:tr w:rsidR="00083263" w:rsidRPr="00D84013" w:rsidTr="00D17C2E">
        <w:tc>
          <w:tcPr>
            <w:tcW w:w="4788" w:type="dxa"/>
          </w:tcPr>
          <w:p w:rsidR="00083263" w:rsidRPr="00D84013" w:rsidRDefault="00083263" w:rsidP="00083263">
            <w:pPr>
              <w:jc w:val="both"/>
              <w:rPr>
                <w:b/>
                <w:lang w:val="mn-MN"/>
              </w:rPr>
            </w:pPr>
            <w:r w:rsidRPr="00D84013">
              <w:rPr>
                <w:b/>
                <w:lang w:val="mn-MN"/>
              </w:rPr>
              <w:t>30</w:t>
            </w:r>
            <w:r w:rsidR="00CC547E" w:rsidRPr="00D84013">
              <w:rPr>
                <w:b/>
                <w:lang w:val="mn-MN"/>
              </w:rPr>
              <w:t>-р зураг</w:t>
            </w:r>
            <w:r w:rsidR="00745338">
              <w:rPr>
                <w:b/>
                <w:lang w:val="mn-MN"/>
              </w:rPr>
              <w:t xml:space="preserve"> – гадны компьютер</w:t>
            </w:r>
            <w:r w:rsidR="00745338" w:rsidRPr="00D84013">
              <w:rPr>
                <w:b/>
                <w:lang w:val="mn-MN"/>
              </w:rPr>
              <w:t>ын</w:t>
            </w:r>
            <w:r w:rsidRPr="00D84013">
              <w:rPr>
                <w:b/>
                <w:lang w:val="mn-MN"/>
              </w:rPr>
              <w:t xml:space="preserve"> бэлтгэл нөөцийн </w:t>
            </w:r>
            <w:r w:rsidR="00745338" w:rsidRPr="00D84013">
              <w:rPr>
                <w:b/>
                <w:lang w:val="mn-MN"/>
              </w:rPr>
              <w:t>төхөөрөмж</w:t>
            </w:r>
          </w:p>
          <w:p w:rsidR="00083263" w:rsidRPr="00D84013" w:rsidRDefault="00083263" w:rsidP="00083263">
            <w:pPr>
              <w:jc w:val="both"/>
              <w:rPr>
                <w:b/>
                <w:lang w:val="mn-MN"/>
              </w:rPr>
            </w:pPr>
          </w:p>
        </w:tc>
        <w:tc>
          <w:tcPr>
            <w:tcW w:w="4788" w:type="dxa"/>
          </w:tcPr>
          <w:p w:rsidR="00083263" w:rsidRPr="00D84013" w:rsidRDefault="00083263" w:rsidP="00083263">
            <w:pPr>
              <w:jc w:val="both"/>
              <w:rPr>
                <w:b/>
                <w:lang w:val="mn-MN"/>
              </w:rPr>
            </w:pPr>
            <w:r w:rsidRPr="00D84013">
              <w:rPr>
                <w:b/>
                <w:lang w:val="mn-MN"/>
              </w:rPr>
              <w:t>Figure 30 – Device redundancy of frontend computers</w:t>
            </w:r>
          </w:p>
          <w:p w:rsidR="00083263" w:rsidRPr="00D84013" w:rsidRDefault="00083263" w:rsidP="00083263">
            <w:pPr>
              <w:jc w:val="both"/>
              <w:rPr>
                <w:b/>
                <w:lang w:val="mn-MN"/>
              </w:rPr>
            </w:pPr>
          </w:p>
        </w:tc>
      </w:tr>
    </w:tbl>
    <w:p w:rsidR="00EE08E2" w:rsidRPr="00D84013" w:rsidRDefault="00EE08E2" w:rsidP="00EE08E2">
      <w:pPr>
        <w:spacing w:before="101"/>
        <w:ind w:left="1810" w:right="1968"/>
        <w:jc w:val="center"/>
        <w:rPr>
          <w:b/>
          <w:lang w:val="mn-MN"/>
        </w:rPr>
      </w:pPr>
    </w:p>
    <w:p w:rsidR="00D17C2E" w:rsidRPr="00D84013" w:rsidRDefault="00D17C2E" w:rsidP="00D17C2E">
      <w:pPr>
        <w:jc w:val="center"/>
        <w:rPr>
          <w:lang w:val="mn-MN"/>
        </w:rPr>
      </w:pPr>
    </w:p>
    <w:p w:rsidR="00D17C2E" w:rsidRPr="00D84013" w:rsidRDefault="00D17C2E" w:rsidP="002538A3">
      <w:pPr>
        <w:rPr>
          <w:b/>
          <w:lang w:val="mn-MN"/>
        </w:rPr>
      </w:pPr>
    </w:p>
    <w:p w:rsidR="00EE08E2" w:rsidRPr="00D84013" w:rsidRDefault="00EE08E2" w:rsidP="002538A3">
      <w:pPr>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Хамгаалагдсан тайлан нь хяналтын горимд ашиглагдаж болно. Энэ тохиолдолд Proxy/Gateway дэх хамгаалалтын хугацаа нь </w:t>
            </w:r>
            <w:r w:rsidR="00745338" w:rsidRPr="002B04D0">
              <w:rPr>
                <w:bCs/>
                <w:color w:val="000000"/>
                <w:shd w:val="clear" w:color="auto" w:fill="FFFFFF"/>
                <w:lang w:val="mn-MN"/>
              </w:rPr>
              <w:t>идэвхтэй</w:t>
            </w:r>
            <w:r w:rsidRPr="002B04D0">
              <w:rPr>
                <w:bCs/>
                <w:color w:val="000000"/>
                <w:shd w:val="clear" w:color="auto" w:fill="FFFFFF"/>
                <w:lang w:val="mn-MN"/>
              </w:rPr>
              <w:t xml:space="preserve"> </w:t>
            </w:r>
            <w:r w:rsidR="00745338" w:rsidRPr="002B04D0">
              <w:rPr>
                <w:bCs/>
                <w:color w:val="000000"/>
                <w:shd w:val="clear" w:color="auto" w:fill="FFFFFF"/>
                <w:lang w:val="mn-MN"/>
              </w:rPr>
              <w:t>линкний</w:t>
            </w:r>
            <w:r w:rsidRPr="002B04D0">
              <w:rPr>
                <w:bCs/>
                <w:color w:val="000000"/>
                <w:shd w:val="clear" w:color="auto" w:fill="FFFFFF"/>
                <w:lang w:val="mn-MN"/>
              </w:rPr>
              <w:t xml:space="preserve"> холболтын тасралтыг илрүүлэх болон нөөц линктэй холболт үүсгэх хугацааны нийлбэрээс илүү байх ёстой.</w:t>
            </w:r>
          </w:p>
          <w:p w:rsidR="00D17C2E" w:rsidRPr="002B04D0" w:rsidRDefault="00D17C2E" w:rsidP="00D17C2E">
            <w:pPr>
              <w:jc w:val="both"/>
              <w:rPr>
                <w:bCs/>
                <w:color w:val="000000"/>
                <w:shd w:val="clear" w:color="auto" w:fill="FFFFFF"/>
                <w:lang w:val="mn-MN"/>
              </w:rPr>
            </w:pPr>
          </w:p>
          <w:p w:rsidR="00D17C2E" w:rsidRPr="00AA01B1" w:rsidRDefault="00EE08E2" w:rsidP="00D17C2E">
            <w:pPr>
              <w:jc w:val="both"/>
              <w:rPr>
                <w:bCs/>
                <w:color w:val="000000"/>
                <w:sz w:val="20"/>
                <w:szCs w:val="20"/>
                <w:shd w:val="clear" w:color="auto" w:fill="FFFFFF"/>
                <w:lang w:val="mn-MN"/>
              </w:rPr>
            </w:pPr>
            <w:r w:rsidRPr="00AA01B1">
              <w:rPr>
                <w:bCs/>
                <w:color w:val="000000"/>
                <w:sz w:val="20"/>
                <w:szCs w:val="20"/>
                <w:shd w:val="clear" w:color="auto" w:fill="FFFFFF"/>
                <w:lang w:val="mn-MN"/>
              </w:rPr>
              <w:t>Тайлбар</w:t>
            </w:r>
            <w:r w:rsidR="00D17C2E" w:rsidRPr="00AA01B1">
              <w:rPr>
                <w:bCs/>
                <w:color w:val="000000"/>
                <w:sz w:val="20"/>
                <w:szCs w:val="20"/>
                <w:shd w:val="clear" w:color="auto" w:fill="FFFFFF"/>
                <w:lang w:val="mn-MN"/>
              </w:rPr>
              <w:t xml:space="preserve">: Нөөц горимын тохиолдлыг зөвхөн СКАДА-гаар боловсруулагдсан </w:t>
            </w:r>
            <w:r w:rsidR="00745338" w:rsidRPr="00AA01B1">
              <w:rPr>
                <w:bCs/>
                <w:color w:val="000000"/>
                <w:sz w:val="20"/>
                <w:szCs w:val="20"/>
                <w:shd w:val="clear" w:color="auto" w:fill="FFFFFF"/>
                <w:lang w:val="mn-MN"/>
              </w:rPr>
              <w:t>идэвхтэй</w:t>
            </w:r>
            <w:r w:rsidR="00D17C2E" w:rsidRPr="00AA01B1">
              <w:rPr>
                <w:bCs/>
                <w:color w:val="000000"/>
                <w:sz w:val="20"/>
                <w:szCs w:val="20"/>
                <w:shd w:val="clear" w:color="auto" w:fill="FFFFFF"/>
                <w:lang w:val="mn-MN"/>
              </w:rPr>
              <w:t xml:space="preserve"> </w:t>
            </w:r>
            <w:r w:rsidR="00745338" w:rsidRPr="00AA01B1">
              <w:rPr>
                <w:bCs/>
                <w:color w:val="000000"/>
                <w:sz w:val="20"/>
                <w:szCs w:val="20"/>
                <w:shd w:val="clear" w:color="auto" w:fill="FFFFFF"/>
                <w:lang w:val="mn-MN"/>
              </w:rPr>
              <w:t>линкний</w:t>
            </w:r>
            <w:r w:rsidR="00D17C2E" w:rsidRPr="00AA01B1">
              <w:rPr>
                <w:bCs/>
                <w:color w:val="000000"/>
                <w:sz w:val="20"/>
                <w:szCs w:val="20"/>
                <w:shd w:val="clear" w:color="auto" w:fill="FFFFFF"/>
                <w:lang w:val="mn-MN"/>
              </w:rPr>
              <w:t xml:space="preserve"> өгөгдөл гэж ойлгоно.</w:t>
            </w:r>
          </w:p>
          <w:p w:rsidR="00D17C2E" w:rsidRPr="002B04D0" w:rsidRDefault="00D17C2E" w:rsidP="00D17C2E">
            <w:pPr>
              <w:jc w:val="both"/>
              <w:rPr>
                <w:bCs/>
                <w:color w:val="000000"/>
                <w:shd w:val="clear" w:color="auto" w:fill="FFFFFF"/>
                <w:lang w:val="mn-MN"/>
              </w:rPr>
            </w:pPr>
          </w:p>
          <w:p w:rsidR="00D17C2E" w:rsidRPr="002B04D0" w:rsidRDefault="00CC547E" w:rsidP="00D17C2E">
            <w:pPr>
              <w:jc w:val="both"/>
              <w:rPr>
                <w:bCs/>
                <w:color w:val="000000"/>
                <w:shd w:val="clear" w:color="auto" w:fill="FFFFFF"/>
                <w:lang w:val="mn-MN"/>
              </w:rPr>
            </w:pPr>
            <w:r w:rsidRPr="002B04D0">
              <w:rPr>
                <w:bCs/>
                <w:color w:val="000000"/>
                <w:shd w:val="clear" w:color="auto" w:fill="FFFFFF"/>
                <w:lang w:val="mn-MN"/>
              </w:rPr>
              <w:t>30-р зурагт</w:t>
            </w:r>
            <w:r w:rsidR="00D17C2E" w:rsidRPr="002B04D0">
              <w:rPr>
                <w:bCs/>
                <w:color w:val="000000"/>
                <w:shd w:val="clear" w:color="auto" w:fill="FFFFFF"/>
                <w:lang w:val="mn-MN"/>
              </w:rPr>
              <w:t xml:space="preserve"> үзүүлсэн бэлтгэл нөөцийн загварчлалын нэг хувилбар нь Proxy/Gateway компьютер дээр нэг ACSI сервер байх боломж. Энэ ACSI сервер нь хоёр нэвтрэх цэгт холбогдоно. Энэ тохиолдолд хоёр ACSI клиентийн холболт нь нэг ACSI сервер дээр өөр өөр RSB /тайлангийн хяналтын блок/ хуулбарууд буюу ижил (B)RCB ашиглах боломжтой. Хоёр дахь тохиолдолд </w:t>
            </w:r>
            <w:r w:rsidR="00745338" w:rsidRPr="002B04D0">
              <w:rPr>
                <w:bCs/>
                <w:color w:val="000000"/>
                <w:shd w:val="clear" w:color="auto" w:fill="FFFFFF"/>
                <w:lang w:val="mn-MN"/>
              </w:rPr>
              <w:t>линкний</w:t>
            </w:r>
            <w:r w:rsidR="00D17C2E" w:rsidRPr="002B04D0">
              <w:rPr>
                <w:bCs/>
                <w:color w:val="000000"/>
                <w:shd w:val="clear" w:color="auto" w:fill="FFFFFF"/>
                <w:lang w:val="mn-MN"/>
              </w:rPr>
              <w:t xml:space="preserve"> горим нь зөвхөн “ хяналтын” ба “унтраатай” горимд байх боломжтой. .  Серверээс  хоёр өөр клиент гарч ижил RCB-үүдийг хуваан УЭТ-тэй хамтран ажиллах боломжтой.</w:t>
            </w:r>
          </w:p>
          <w:p w:rsidR="00EE08E2" w:rsidRPr="002B04D0" w:rsidRDefault="00EE08E2" w:rsidP="00D17C2E">
            <w:pPr>
              <w:jc w:val="both"/>
              <w:rPr>
                <w:bCs/>
                <w:color w:val="000000"/>
                <w:shd w:val="clear" w:color="auto" w:fill="FFFFFF"/>
                <w:lang w:val="mn-MN"/>
              </w:rPr>
            </w:pPr>
          </w:p>
          <w:p w:rsidR="00D17C2E" w:rsidRPr="002B04D0" w:rsidRDefault="00D17C2E" w:rsidP="00D17C2E">
            <w:pPr>
              <w:spacing w:before="2"/>
              <w:jc w:val="both"/>
              <w:rPr>
                <w:b/>
                <w:bCs/>
                <w:color w:val="000000"/>
                <w:shd w:val="clear" w:color="auto" w:fill="FFFFFF"/>
                <w:lang w:val="mn-MN"/>
              </w:rPr>
            </w:pPr>
            <w:r w:rsidRPr="002B04D0">
              <w:rPr>
                <w:b/>
                <w:bCs/>
                <w:color w:val="000000"/>
                <w:shd w:val="clear" w:color="auto" w:fill="FFFFFF"/>
                <w:lang w:val="mn-MN"/>
              </w:rPr>
              <w:t>7.1.2.5.5. Proxy/</w:t>
            </w:r>
            <w:r w:rsidR="00745338" w:rsidRPr="002B04D0">
              <w:rPr>
                <w:b/>
                <w:bCs/>
                <w:color w:val="000000"/>
                <w:shd w:val="clear" w:color="auto" w:fill="FFFFFF"/>
                <w:lang w:val="mn-MN"/>
              </w:rPr>
              <w:t>Gateway болон гадны компьютер</w:t>
            </w:r>
            <w:r w:rsidRPr="002B04D0">
              <w:rPr>
                <w:b/>
                <w:bCs/>
                <w:color w:val="000000"/>
                <w:shd w:val="clear" w:color="auto" w:fill="FFFFFF"/>
                <w:lang w:val="mn-MN"/>
              </w:rPr>
              <w:t>ын бэлтгэл нөөцийн төхөөрөмж</w:t>
            </w:r>
          </w:p>
          <w:p w:rsidR="00D17C2E" w:rsidRPr="002B04D0" w:rsidRDefault="00D17C2E" w:rsidP="00D17C2E">
            <w:pPr>
              <w:spacing w:before="2"/>
              <w:jc w:val="both"/>
              <w:rPr>
                <w:bCs/>
                <w:color w:val="000000"/>
                <w:shd w:val="clear" w:color="auto" w:fill="FFFFFF"/>
                <w:lang w:val="mn-MN"/>
              </w:rPr>
            </w:pPr>
            <w:r w:rsidRPr="002B04D0">
              <w:rPr>
                <w:bCs/>
                <w:color w:val="000000"/>
                <w:shd w:val="clear" w:color="auto" w:fill="FFFFFF"/>
                <w:lang w:val="mn-MN"/>
              </w:rPr>
              <w:t>31</w:t>
            </w:r>
            <w:r w:rsidR="003576EF" w:rsidRPr="002B04D0">
              <w:rPr>
                <w:bCs/>
                <w:color w:val="000000"/>
                <w:shd w:val="clear" w:color="auto" w:fill="FFFFFF"/>
                <w:lang w:val="mn-MN"/>
              </w:rPr>
              <w:t>-р зураг</w:t>
            </w:r>
            <w:r w:rsidRPr="002B04D0">
              <w:rPr>
                <w:bCs/>
                <w:color w:val="000000"/>
                <w:shd w:val="clear" w:color="auto" w:fill="FFFFFF"/>
                <w:lang w:val="mn-MN"/>
              </w:rPr>
              <w:t xml:space="preserve"> </w:t>
            </w:r>
            <w:r w:rsidR="00745338" w:rsidRPr="002B04D0">
              <w:rPr>
                <w:bCs/>
                <w:color w:val="000000"/>
                <w:shd w:val="clear" w:color="auto" w:fill="FFFFFF"/>
                <w:lang w:val="mn-MN"/>
              </w:rPr>
              <w:t>дээрх</w:t>
            </w:r>
            <w:r w:rsidRPr="002B04D0">
              <w:rPr>
                <w:bCs/>
                <w:color w:val="000000"/>
                <w:shd w:val="clear" w:color="auto" w:fill="FFFFFF"/>
                <w:lang w:val="mn-MN"/>
              </w:rPr>
              <w:t xml:space="preserve"> загварчлал нь сүлжээний бэлтгэл нөөцөөс гадна Proxy/Gateway-ийн болон г</w:t>
            </w:r>
            <w:r w:rsidR="00745338" w:rsidRPr="002B04D0">
              <w:rPr>
                <w:bCs/>
                <w:color w:val="000000"/>
                <w:shd w:val="clear" w:color="auto" w:fill="FFFFFF"/>
                <w:lang w:val="mn-MN"/>
              </w:rPr>
              <w:t>адны бэлтгэл нөөц компьютерт</w:t>
            </w:r>
            <w:r w:rsidRPr="002B04D0">
              <w:rPr>
                <w:bCs/>
                <w:color w:val="000000"/>
                <w:shd w:val="clear" w:color="auto" w:fill="FFFFFF"/>
                <w:lang w:val="mn-MN"/>
              </w:rPr>
              <w:t xml:space="preserve"> хамаарна. Теле</w:t>
            </w:r>
            <w:r w:rsidR="00745338" w:rsidRPr="002B04D0">
              <w:rPr>
                <w:bCs/>
                <w:color w:val="000000"/>
                <w:shd w:val="clear" w:color="auto" w:fill="FFFFFF"/>
                <w:lang w:val="mn-MN"/>
              </w:rPr>
              <w:t xml:space="preserve"> </w:t>
            </w:r>
            <w:r w:rsidRPr="002B04D0">
              <w:rPr>
                <w:bCs/>
                <w:color w:val="000000"/>
                <w:shd w:val="clear" w:color="auto" w:fill="FFFFFF"/>
                <w:lang w:val="mn-MN"/>
              </w:rPr>
              <w:t>холболтын үйлчилгээ үзүүлэгч нь линк бүр нь нэг цэгийн гэмтлээс хамгаалагдан WAN-аар дамжуулсан тусгай хэсэгтэй байхад анх</w:t>
            </w:r>
            <w:r w:rsidR="00745338" w:rsidRPr="002B04D0">
              <w:rPr>
                <w:bCs/>
                <w:color w:val="000000"/>
                <w:shd w:val="clear" w:color="auto" w:fill="FFFFFF"/>
                <w:lang w:val="mn-MN"/>
              </w:rPr>
              <w:t>аарсан байна. Гадны компьютерт</w:t>
            </w:r>
            <w:r w:rsidRPr="002B04D0">
              <w:rPr>
                <w:bCs/>
                <w:color w:val="000000"/>
                <w:shd w:val="clear" w:color="auto" w:fill="FFFFFF"/>
                <w:lang w:val="mn-MN"/>
              </w:rPr>
              <w:t xml:space="preserve"> </w:t>
            </w:r>
            <w:r w:rsidR="00745338" w:rsidRPr="002B04D0">
              <w:rPr>
                <w:bCs/>
                <w:color w:val="000000"/>
                <w:shd w:val="clear" w:color="auto" w:fill="FFFFFF"/>
                <w:lang w:val="mn-MN"/>
              </w:rPr>
              <w:t>дээрх</w:t>
            </w:r>
            <w:r w:rsidRPr="002B04D0">
              <w:rPr>
                <w:bCs/>
                <w:color w:val="000000"/>
                <w:shd w:val="clear" w:color="auto" w:fill="FFFFFF"/>
                <w:lang w:val="mn-MN"/>
              </w:rPr>
              <w:t xml:space="preserve"> ACSI клиент бүр нь дэд станцын бие даасан Proxy/Gateway сервертэй бие даасан холбоо үүсгэнэ. Харин хоёр дахь линк нь </w:t>
            </w:r>
            <w:r w:rsidR="00745338" w:rsidRPr="002B04D0">
              <w:rPr>
                <w:bCs/>
                <w:color w:val="000000"/>
                <w:shd w:val="clear" w:color="auto" w:fill="FFFFFF"/>
                <w:lang w:val="mn-MN"/>
              </w:rPr>
              <w:t>хяналтад</w:t>
            </w:r>
            <w:r w:rsidRPr="002B04D0">
              <w:rPr>
                <w:bCs/>
                <w:color w:val="000000"/>
                <w:shd w:val="clear" w:color="auto" w:fill="FFFFFF"/>
                <w:lang w:val="mn-MN"/>
              </w:rPr>
              <w:t xml:space="preserve"> эсвэл нөөцөд ажиллаж өгөгдлүүдийг хүлээн авч нөөцийн буферт түр хадгална./ 7.1.2.5.10-ийг үз/</w:t>
            </w:r>
          </w:p>
        </w:tc>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Buffered reporting may be used in supervised mode. In this case the buffer time in the Proxy/Gateway shall be greater than the time to detect the loss of  the  association on  the  active link plus the time to establish the association on the standby link.</w:t>
            </w:r>
          </w:p>
          <w:p w:rsidR="00D17C2E" w:rsidRPr="00D84013" w:rsidRDefault="00D17C2E" w:rsidP="00D17C2E">
            <w:pPr>
              <w:spacing w:before="2"/>
              <w:jc w:val="both"/>
              <w:rPr>
                <w:sz w:val="20"/>
                <w:szCs w:val="20"/>
                <w:lang w:val="mn-MN"/>
              </w:rPr>
            </w:pPr>
          </w:p>
          <w:p w:rsidR="00D17C2E" w:rsidRPr="00D84013" w:rsidRDefault="00D17C2E" w:rsidP="00D17C2E">
            <w:pPr>
              <w:spacing w:before="2"/>
              <w:jc w:val="both"/>
              <w:rPr>
                <w:sz w:val="20"/>
                <w:szCs w:val="20"/>
                <w:lang w:val="mn-MN"/>
              </w:rPr>
            </w:pPr>
            <w:r w:rsidRPr="00D84013">
              <w:rPr>
                <w:sz w:val="20"/>
                <w:szCs w:val="20"/>
                <w:lang w:val="mn-MN"/>
              </w:rPr>
              <w:t>NOTE It is assumed that in case of standby mode only the data of the active link is processed by the SCADA.</w:t>
            </w:r>
          </w:p>
          <w:p w:rsidR="00D17C2E" w:rsidRPr="00D84013" w:rsidRDefault="00D17C2E" w:rsidP="00D17C2E">
            <w:pPr>
              <w:spacing w:before="2"/>
              <w:jc w:val="both"/>
              <w:rPr>
                <w:sz w:val="22"/>
                <w:szCs w:val="22"/>
                <w:lang w:val="mn-MN"/>
              </w:rPr>
            </w:pPr>
          </w:p>
          <w:p w:rsidR="00EE08E2"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As a variation of the redundancy configuration shown in Figure 30, it is also possible to have  only one ACSI Server in the Proxy/Gateway computer. This ACSI server is then connected to two access points. In this variation both ACSI client associations can use different RCB instances, or the same (B)RCB instance at the one ACSI server. In the  second case only the link modes ‘supervised’ and ‘off’ are possible. From server perspective the two  clients appear as two different but cooperating IEDs sharing the same RCBs</w:t>
            </w:r>
          </w:p>
          <w:p w:rsidR="00D17C2E" w:rsidRPr="00D84013" w:rsidRDefault="00D17C2E" w:rsidP="00D17C2E">
            <w:pPr>
              <w:spacing w:before="2"/>
              <w:jc w:val="both"/>
              <w:rPr>
                <w:sz w:val="22"/>
                <w:szCs w:val="22"/>
                <w:lang w:val="mn-MN"/>
              </w:rPr>
            </w:pPr>
            <w:r w:rsidRPr="00D84013">
              <w:rPr>
                <w:lang w:val="mn-MN"/>
              </w:rPr>
              <w:t>.</w:t>
            </w:r>
          </w:p>
          <w:p w:rsidR="00D17C2E" w:rsidRPr="00D84013" w:rsidRDefault="00D17C2E" w:rsidP="00D17C2E">
            <w:pPr>
              <w:spacing w:before="2"/>
              <w:jc w:val="both"/>
              <w:rPr>
                <w:b/>
                <w:lang w:val="mn-MN"/>
              </w:rPr>
            </w:pPr>
            <w:r w:rsidRPr="00D84013">
              <w:rPr>
                <w:b/>
                <w:lang w:val="mn-MN"/>
              </w:rPr>
              <w:t>7.1.2.5.5 Device redundancy of Proxy/Gateway and frontend computers</w:t>
            </w:r>
          </w:p>
          <w:p w:rsidR="00EE08E2" w:rsidRPr="00D84013" w:rsidRDefault="00EE08E2" w:rsidP="00D17C2E">
            <w:pPr>
              <w:spacing w:before="2"/>
              <w:jc w:val="both"/>
              <w:rPr>
                <w:b/>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configuration in </w:t>
            </w:r>
            <w:hyperlink w:anchor="_bookmark152" w:history="1">
              <w:r w:rsidRPr="002B04D0">
                <w:rPr>
                  <w:bCs/>
                  <w:color w:val="000000"/>
                  <w:shd w:val="clear" w:color="auto" w:fill="FFFFFF"/>
                  <w:lang w:val="mn-MN"/>
                </w:rPr>
                <w:t>Figure 31</w:t>
              </w:r>
            </w:hyperlink>
            <w:r w:rsidRPr="002B04D0">
              <w:rPr>
                <w:bCs/>
                <w:color w:val="000000"/>
                <w:shd w:val="clear" w:color="auto" w:fill="FFFFFF"/>
                <w:lang w:val="mn-MN"/>
              </w:rPr>
              <w:t xml:space="preserve"> provides a network redundancy plus redundant frontend and Proxy/Gateway computers. The telecommunication provider has to ensure that each link has a separate path through the WAN to avoid a single point of failure. Each ACSI client on the frontend computers establishes an independent association to an independent Proxy/Gateway server in the substation. The second link is either supervised or  standby and  the  received  data are temporarily stored in a standby buffer (refer to </w:t>
            </w:r>
            <w:hyperlink w:anchor="_bookmark154" w:history="1">
              <w:r w:rsidRPr="002B04D0">
                <w:rPr>
                  <w:bCs/>
                  <w:color w:val="000000"/>
                  <w:shd w:val="clear" w:color="auto" w:fill="FFFFFF"/>
                  <w:lang w:val="mn-MN"/>
                </w:rPr>
                <w:t>7.1.2.5.10</w:t>
              </w:r>
            </w:hyperlink>
            <w:r w:rsidRPr="002B04D0">
              <w:rPr>
                <w:bCs/>
                <w:color w:val="000000"/>
                <w:shd w:val="clear" w:color="auto" w:fill="FFFFFF"/>
                <w:lang w:val="mn-MN"/>
              </w:rPr>
              <w:t>).</w:t>
            </w:r>
          </w:p>
          <w:p w:rsidR="00D17C2E" w:rsidRPr="00D84013" w:rsidRDefault="00D17C2E" w:rsidP="00D17C2E">
            <w:pPr>
              <w:spacing w:before="2"/>
              <w:jc w:val="both"/>
              <w:rPr>
                <w:b/>
                <w:sz w:val="22"/>
                <w:szCs w:val="22"/>
                <w:lang w:val="mn-MN"/>
              </w:rPr>
            </w:pPr>
          </w:p>
        </w:tc>
      </w:tr>
      <w:tr w:rsidR="00083263" w:rsidRPr="00D84013" w:rsidTr="00211BD4">
        <w:tc>
          <w:tcPr>
            <w:tcW w:w="9576" w:type="dxa"/>
            <w:gridSpan w:val="2"/>
          </w:tcPr>
          <w:p w:rsidR="00083263" w:rsidRPr="00D84013" w:rsidRDefault="00083263" w:rsidP="00083263">
            <w:pPr>
              <w:spacing w:before="2"/>
              <w:jc w:val="center"/>
              <w:rPr>
                <w:lang w:val="mn-MN"/>
              </w:rPr>
            </w:pPr>
            <w:r w:rsidRPr="00D84013">
              <w:rPr>
                <w:noProof/>
              </w:rPr>
              <w:drawing>
                <wp:inline distT="0" distB="0" distL="0" distR="0" wp14:anchorId="219D9F1E" wp14:editId="36EE0C87">
                  <wp:extent cx="3419475" cy="4219575"/>
                  <wp:effectExtent l="0" t="0" r="9525" b="9525"/>
                  <wp:docPr id="11721" name="Picture 1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19475" cy="4219575"/>
                          </a:xfrm>
                          <a:prstGeom prst="rect">
                            <a:avLst/>
                          </a:prstGeom>
                        </pic:spPr>
                      </pic:pic>
                    </a:graphicData>
                  </a:graphic>
                </wp:inline>
              </w:drawing>
            </w:r>
          </w:p>
        </w:tc>
      </w:tr>
      <w:tr w:rsidR="00083263" w:rsidRPr="00D84013" w:rsidTr="00D17C2E">
        <w:tc>
          <w:tcPr>
            <w:tcW w:w="4788" w:type="dxa"/>
          </w:tcPr>
          <w:p w:rsidR="00083263" w:rsidRPr="00D84013" w:rsidRDefault="00083263" w:rsidP="00083263">
            <w:pPr>
              <w:spacing w:before="2"/>
              <w:rPr>
                <w:b/>
                <w:lang w:val="mn-MN"/>
              </w:rPr>
            </w:pPr>
            <w:r w:rsidRPr="00D84013">
              <w:rPr>
                <w:b/>
                <w:lang w:val="mn-MN"/>
              </w:rPr>
              <w:t>31-р зураг –</w:t>
            </w:r>
            <w:r w:rsidRPr="00D84013">
              <w:rPr>
                <w:b/>
                <w:sz w:val="20"/>
                <w:szCs w:val="20"/>
                <w:lang w:val="mn-MN"/>
              </w:rPr>
              <w:t xml:space="preserve"> </w:t>
            </w:r>
            <w:r w:rsidRPr="00D84013">
              <w:rPr>
                <w:b/>
                <w:lang w:val="mn-MN"/>
              </w:rPr>
              <w:t>Proxy/Gateway болон гадны компьютеруудын бэлтгэл нөөцийн төхөөрөмж</w:t>
            </w:r>
          </w:p>
          <w:p w:rsidR="00083263" w:rsidRPr="00D84013" w:rsidRDefault="00083263" w:rsidP="00D17C2E">
            <w:pPr>
              <w:jc w:val="both"/>
              <w:rPr>
                <w:lang w:val="mn-MN"/>
              </w:rPr>
            </w:pPr>
          </w:p>
        </w:tc>
        <w:tc>
          <w:tcPr>
            <w:tcW w:w="4788" w:type="dxa"/>
          </w:tcPr>
          <w:p w:rsidR="00083263" w:rsidRPr="00D84013" w:rsidRDefault="00083263" w:rsidP="00083263">
            <w:pPr>
              <w:spacing w:before="2"/>
              <w:jc w:val="both"/>
              <w:rPr>
                <w:b/>
                <w:lang w:val="mn-MN"/>
              </w:rPr>
            </w:pPr>
            <w:r w:rsidRPr="00D84013">
              <w:rPr>
                <w:b/>
                <w:lang w:val="mn-MN"/>
              </w:rPr>
              <w:t>Figure 31 – Device redundancy of Proxy/Gateway and frontend computers</w:t>
            </w:r>
          </w:p>
          <w:p w:rsidR="00083263" w:rsidRPr="00D84013" w:rsidRDefault="00083263" w:rsidP="00D17C2E">
            <w:pPr>
              <w:spacing w:before="2"/>
              <w:jc w:val="both"/>
              <w:rPr>
                <w:lang w:val="mn-MN"/>
              </w:rPr>
            </w:pPr>
          </w:p>
        </w:tc>
      </w:tr>
    </w:tbl>
    <w:p w:rsidR="00D17C2E" w:rsidRPr="00D84013" w:rsidRDefault="00D17C2E" w:rsidP="002538A3">
      <w:pPr>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Хамгаалагдсан тайлан нь хяналтын горимд ашиглагдаж болно. Энэ тохиолдолд Proxy/Gateway дэх хамгаалалтын хугацаа нь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линкний</w:t>
            </w:r>
            <w:r w:rsidRPr="002B04D0">
              <w:rPr>
                <w:bCs/>
                <w:color w:val="000000"/>
                <w:shd w:val="clear" w:color="auto" w:fill="FFFFFF"/>
                <w:lang w:val="mn-MN"/>
              </w:rPr>
              <w:t xml:space="preserve"> холболтын тасралтыг илрүүлэх болон нөөц линктэй холболт үүсгэх хугацааны нийлбэрээс илүү байх ёстой.</w:t>
            </w:r>
          </w:p>
          <w:p w:rsidR="00D17C2E" w:rsidRPr="00D84013" w:rsidRDefault="00D17C2E" w:rsidP="00D17C2E">
            <w:pPr>
              <w:jc w:val="both"/>
              <w:rPr>
                <w:sz w:val="22"/>
                <w:szCs w:val="22"/>
                <w:lang w:val="mn-MN"/>
              </w:rPr>
            </w:pPr>
          </w:p>
          <w:p w:rsidR="00D17C2E" w:rsidRPr="00D84013" w:rsidRDefault="00EE08E2" w:rsidP="00D17C2E">
            <w:pPr>
              <w:jc w:val="both"/>
              <w:rPr>
                <w:sz w:val="20"/>
                <w:szCs w:val="20"/>
                <w:lang w:val="mn-MN"/>
              </w:rPr>
            </w:pPr>
            <w:r w:rsidRPr="00D84013">
              <w:rPr>
                <w:sz w:val="20"/>
                <w:szCs w:val="20"/>
                <w:lang w:val="mn-MN"/>
              </w:rPr>
              <w:t>Тайлбар</w:t>
            </w:r>
            <w:r w:rsidR="00D17C2E" w:rsidRPr="00D84013">
              <w:rPr>
                <w:sz w:val="20"/>
                <w:szCs w:val="20"/>
                <w:lang w:val="mn-MN"/>
              </w:rPr>
              <w:t xml:space="preserve">: Нөөц горимын тохиолдлыг зөвхөн СКАДА-гаар боловсруулагдсан </w:t>
            </w:r>
            <w:r w:rsidR="004C1A58" w:rsidRPr="00D84013">
              <w:rPr>
                <w:sz w:val="20"/>
                <w:szCs w:val="20"/>
                <w:lang w:val="mn-MN"/>
              </w:rPr>
              <w:t>идэвхтэй</w:t>
            </w:r>
            <w:r w:rsidR="00D17C2E" w:rsidRPr="00D84013">
              <w:rPr>
                <w:sz w:val="20"/>
                <w:szCs w:val="20"/>
                <w:lang w:val="mn-MN"/>
              </w:rPr>
              <w:t xml:space="preserve"> </w:t>
            </w:r>
            <w:r w:rsidR="004C1A58" w:rsidRPr="00D84013">
              <w:rPr>
                <w:sz w:val="20"/>
                <w:szCs w:val="20"/>
                <w:lang w:val="mn-MN"/>
              </w:rPr>
              <w:t>линкний</w:t>
            </w:r>
            <w:r w:rsidR="00D17C2E" w:rsidRPr="00D84013">
              <w:rPr>
                <w:sz w:val="20"/>
                <w:szCs w:val="20"/>
                <w:lang w:val="mn-MN"/>
              </w:rPr>
              <w:t xml:space="preserve"> өгөгдөл гэж ойлгоно.</w:t>
            </w:r>
          </w:p>
          <w:p w:rsidR="00D17C2E" w:rsidRPr="00D84013" w:rsidRDefault="00D17C2E" w:rsidP="00D17C2E">
            <w:pPr>
              <w:jc w:val="both"/>
              <w:rPr>
                <w:sz w:val="22"/>
                <w:szCs w:val="22"/>
                <w:lang w:val="mn-MN"/>
              </w:rPr>
            </w:pPr>
          </w:p>
          <w:p w:rsidR="00D17C2E" w:rsidRPr="002B04D0" w:rsidRDefault="00D17C2E" w:rsidP="00211130">
            <w:pPr>
              <w:numPr>
                <w:ilvl w:val="4"/>
                <w:numId w:val="76"/>
              </w:numPr>
              <w:jc w:val="both"/>
              <w:rPr>
                <w:b/>
                <w:sz w:val="22"/>
                <w:szCs w:val="22"/>
                <w:lang w:val="mn-MN"/>
              </w:rPr>
            </w:pPr>
            <w:r w:rsidRPr="00D84013">
              <w:rPr>
                <w:b/>
                <w:lang w:val="mn-MN"/>
              </w:rPr>
              <w:t>Бэлтгэл нөөцийг олшруулах</w:t>
            </w:r>
          </w:p>
          <w:p w:rsidR="00D17C2E"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32-р зурагт</w:t>
            </w:r>
            <w:r w:rsidR="00D17C2E" w:rsidRPr="002B04D0">
              <w:rPr>
                <w:bCs/>
                <w:color w:val="000000"/>
                <w:shd w:val="clear" w:color="auto" w:fill="FFFFFF"/>
                <w:lang w:val="mn-MN"/>
              </w:rPr>
              <w:t xml:space="preserve"> үзүүлсэн загварчлал нь нэг бэлтгэл нөөцийн групп-т хамаарах дөрвөн тусдаа бие даасан схемтэй сайжруулсан бэлтгэл нөөцийг бүрдүүлнэ. Телехолболтын үйлчилгээ үзүүлэгч нь линк бүр нь нэг цэгийн гэмтлээс хамгаалагдан WAN-аар дамжуулсан тусгай хэсэгтэй байхад анхаарсан байна. Гадны компьютерууд </w:t>
            </w:r>
            <w:r w:rsidR="004C1A58" w:rsidRPr="002B04D0">
              <w:rPr>
                <w:bCs/>
                <w:color w:val="000000"/>
                <w:shd w:val="clear" w:color="auto" w:fill="FFFFFF"/>
                <w:lang w:val="mn-MN"/>
              </w:rPr>
              <w:t>дээрх</w:t>
            </w:r>
            <w:r w:rsidR="00D17C2E" w:rsidRPr="002B04D0">
              <w:rPr>
                <w:bCs/>
                <w:color w:val="000000"/>
                <w:shd w:val="clear" w:color="auto" w:fill="FFFFFF"/>
                <w:lang w:val="mn-MN"/>
              </w:rPr>
              <w:t xml:space="preserve"> ACSI клиент бүр нь дэд станцын бие даасан Proxy/Gateway сервертэй бие даасан холбоо үүсгэнэ. Харин хоёр дахь линк нь </w:t>
            </w:r>
            <w:r w:rsidR="004C1A58" w:rsidRPr="002B04D0">
              <w:rPr>
                <w:bCs/>
                <w:color w:val="000000"/>
                <w:shd w:val="clear" w:color="auto" w:fill="FFFFFF"/>
                <w:lang w:val="mn-MN"/>
              </w:rPr>
              <w:t>хяналтад</w:t>
            </w:r>
            <w:r w:rsidR="00D17C2E" w:rsidRPr="002B04D0">
              <w:rPr>
                <w:bCs/>
                <w:color w:val="000000"/>
                <w:shd w:val="clear" w:color="auto" w:fill="FFFFFF"/>
                <w:lang w:val="mn-MN"/>
              </w:rPr>
              <w:t xml:space="preserve"> эсвэл нөөцөд ажиллаж өгөгдлүүдийг хүлээн авч нөөцийн буферт түр хадгална./ 7.1.2.5.10-ийг үз/</w:t>
            </w:r>
          </w:p>
          <w:p w:rsidR="00D17C2E" w:rsidRPr="00D84013" w:rsidRDefault="00D17C2E" w:rsidP="00D17C2E">
            <w:pPr>
              <w:spacing w:before="2"/>
              <w:jc w:val="both"/>
              <w:rPr>
                <w:b/>
                <w:sz w:val="22"/>
                <w:szCs w:val="22"/>
                <w:lang w:val="mn-MN"/>
              </w:rPr>
            </w:pPr>
          </w:p>
        </w:tc>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Buffered reporting may be used in supervised mode. In this case the buffer time in the Proxy/Gateway shall be greater than the time to detect the loss of  the  association on  the  active link plus the time to establish the association on the standby link.</w:t>
            </w:r>
          </w:p>
          <w:p w:rsidR="00D17C2E" w:rsidRPr="00D84013" w:rsidRDefault="00D17C2E" w:rsidP="00D17C2E">
            <w:pPr>
              <w:spacing w:before="2"/>
              <w:jc w:val="both"/>
              <w:rPr>
                <w:sz w:val="22"/>
                <w:szCs w:val="22"/>
                <w:lang w:val="mn-MN"/>
              </w:rPr>
            </w:pPr>
          </w:p>
          <w:p w:rsidR="00D17C2E" w:rsidRPr="00D84013" w:rsidRDefault="00D17C2E" w:rsidP="00D17C2E">
            <w:pPr>
              <w:spacing w:before="2"/>
              <w:jc w:val="both"/>
              <w:rPr>
                <w:sz w:val="20"/>
                <w:szCs w:val="20"/>
                <w:lang w:val="mn-MN"/>
              </w:rPr>
            </w:pPr>
            <w:r w:rsidRPr="00D84013">
              <w:rPr>
                <w:sz w:val="20"/>
                <w:szCs w:val="20"/>
                <w:lang w:val="mn-MN"/>
              </w:rPr>
              <w:t>NOTE It is assumed that in case of standby mode only the data of the active link is processed by the SCADA.</w:t>
            </w:r>
          </w:p>
          <w:p w:rsidR="00D17C2E" w:rsidRPr="00D84013" w:rsidRDefault="00D17C2E" w:rsidP="00D17C2E">
            <w:pPr>
              <w:spacing w:before="2"/>
              <w:jc w:val="both"/>
              <w:rPr>
                <w:b/>
                <w:sz w:val="22"/>
                <w:szCs w:val="22"/>
                <w:lang w:val="mn-MN"/>
              </w:rPr>
            </w:pPr>
          </w:p>
          <w:p w:rsidR="00D17C2E" w:rsidRPr="00D84013" w:rsidRDefault="00D17C2E" w:rsidP="00211130">
            <w:pPr>
              <w:numPr>
                <w:ilvl w:val="4"/>
                <w:numId w:val="77"/>
              </w:numPr>
              <w:tabs>
                <w:tab w:val="left" w:pos="592"/>
                <w:tab w:val="left" w:pos="1801"/>
                <w:tab w:val="left" w:pos="1802"/>
              </w:tabs>
              <w:spacing w:before="94"/>
              <w:outlineLvl w:val="3"/>
              <w:rPr>
                <w:b/>
                <w:bCs/>
                <w:sz w:val="22"/>
                <w:szCs w:val="22"/>
                <w:lang w:val="mn-MN"/>
              </w:rPr>
            </w:pPr>
            <w:r w:rsidRPr="00D84013">
              <w:rPr>
                <w:b/>
                <w:bCs/>
                <w:spacing w:val="6"/>
                <w:lang w:val="mn-MN"/>
              </w:rPr>
              <w:t>Multiple</w:t>
            </w:r>
            <w:r w:rsidRPr="00D84013">
              <w:rPr>
                <w:b/>
                <w:bCs/>
                <w:spacing w:val="15"/>
                <w:lang w:val="mn-MN"/>
              </w:rPr>
              <w:t xml:space="preserve"> </w:t>
            </w:r>
            <w:r w:rsidRPr="00D84013">
              <w:rPr>
                <w:b/>
                <w:bCs/>
                <w:spacing w:val="6"/>
                <w:lang w:val="mn-MN"/>
              </w:rPr>
              <w:t>redundancies</w:t>
            </w:r>
          </w:p>
          <w:p w:rsidR="00D17C2E" w:rsidRPr="00D84013" w:rsidRDefault="00D17C2E" w:rsidP="002B04D0">
            <w:pPr>
              <w:spacing w:line="276" w:lineRule="auto"/>
              <w:jc w:val="both"/>
              <w:rPr>
                <w:sz w:val="22"/>
                <w:szCs w:val="22"/>
                <w:lang w:val="mn-MN"/>
              </w:rPr>
            </w:pPr>
            <w:r w:rsidRPr="002B04D0">
              <w:rPr>
                <w:bCs/>
                <w:color w:val="000000"/>
                <w:shd w:val="clear" w:color="auto" w:fill="FFFFFF"/>
                <w:lang w:val="mn-MN"/>
              </w:rPr>
              <w:t xml:space="preserve">The configuration in </w:t>
            </w:r>
            <w:hyperlink w:anchor="_bookmark153" w:history="1">
              <w:r w:rsidRPr="002B04D0">
                <w:rPr>
                  <w:bCs/>
                  <w:color w:val="000000"/>
                  <w:shd w:val="clear" w:color="auto" w:fill="FFFFFF"/>
                  <w:lang w:val="mn-MN"/>
                </w:rPr>
                <w:t>Figure 32</w:t>
              </w:r>
            </w:hyperlink>
            <w:r w:rsidRPr="002B04D0">
              <w:rPr>
                <w:bCs/>
                <w:color w:val="000000"/>
                <w:shd w:val="clear" w:color="auto" w:fill="FFFFFF"/>
                <w:lang w:val="mn-MN"/>
              </w:rPr>
              <w:t xml:space="preserve"> provides an enhanced redundancy scheme with four  independent associations belonging  to one redundancy group. The telecommunication  provider has to ensure that each link has a separate path through the WAN to avoid a single point of failure. Each ACSI client on the frontend computers establishes an independent association to an independent Proxy/Gateway server in the substation. The other links are  either supervised or standby and the received data are temporarily stored in a standby buffer  for each link (refer to </w:t>
            </w:r>
            <w:hyperlink w:anchor="_bookmark154" w:history="1">
              <w:r w:rsidRPr="002B04D0">
                <w:rPr>
                  <w:bCs/>
                  <w:color w:val="000000"/>
                  <w:shd w:val="clear" w:color="auto" w:fill="FFFFFF"/>
                  <w:lang w:val="mn-MN"/>
                </w:rPr>
                <w:t>7.1.2.5.10</w:t>
              </w:r>
            </w:hyperlink>
            <w:r w:rsidRPr="002B04D0">
              <w:rPr>
                <w:bCs/>
                <w:color w:val="000000"/>
                <w:shd w:val="clear" w:color="auto" w:fill="FFFFFF"/>
                <w:lang w:val="mn-MN"/>
              </w:rPr>
              <w:t>).</w:t>
            </w:r>
          </w:p>
        </w:tc>
      </w:tr>
      <w:tr w:rsidR="00083263" w:rsidRPr="00D84013" w:rsidTr="00211BD4">
        <w:tc>
          <w:tcPr>
            <w:tcW w:w="9576" w:type="dxa"/>
            <w:gridSpan w:val="2"/>
          </w:tcPr>
          <w:p w:rsidR="00083263" w:rsidRPr="00D84013" w:rsidRDefault="00083263" w:rsidP="00083263">
            <w:pPr>
              <w:spacing w:before="2"/>
              <w:jc w:val="center"/>
              <w:rPr>
                <w:lang w:val="mn-MN"/>
              </w:rPr>
            </w:pPr>
            <w:r w:rsidRPr="00D84013">
              <w:rPr>
                <w:noProof/>
              </w:rPr>
              <w:drawing>
                <wp:inline distT="0" distB="0" distL="0" distR="0" wp14:anchorId="68E61135" wp14:editId="5D2F2007">
                  <wp:extent cx="3495675" cy="3503221"/>
                  <wp:effectExtent l="0" t="0" r="0" b="2540"/>
                  <wp:docPr id="11722" name="Picture 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496723" cy="3504271"/>
                          </a:xfrm>
                          <a:prstGeom prst="rect">
                            <a:avLst/>
                          </a:prstGeom>
                        </pic:spPr>
                      </pic:pic>
                    </a:graphicData>
                  </a:graphic>
                </wp:inline>
              </w:drawing>
            </w:r>
          </w:p>
        </w:tc>
      </w:tr>
      <w:tr w:rsidR="00083263" w:rsidRPr="00D84013" w:rsidTr="00D17C2E">
        <w:tc>
          <w:tcPr>
            <w:tcW w:w="4788" w:type="dxa"/>
          </w:tcPr>
          <w:p w:rsidR="00083263" w:rsidRPr="00D84013" w:rsidRDefault="00083263" w:rsidP="00083263">
            <w:pPr>
              <w:rPr>
                <w:b/>
                <w:lang w:val="mn-MN"/>
              </w:rPr>
            </w:pPr>
            <w:r w:rsidRPr="00D84013">
              <w:rPr>
                <w:b/>
                <w:lang w:val="mn-MN"/>
              </w:rPr>
              <w:t>32-р зураг – Бэлтгэл нөөцийг олшруулах</w:t>
            </w:r>
          </w:p>
          <w:p w:rsidR="00083263" w:rsidRPr="00D84013" w:rsidRDefault="00083263" w:rsidP="00D17C2E">
            <w:pPr>
              <w:jc w:val="both"/>
              <w:rPr>
                <w:lang w:val="mn-MN"/>
              </w:rPr>
            </w:pPr>
          </w:p>
        </w:tc>
        <w:tc>
          <w:tcPr>
            <w:tcW w:w="4788" w:type="dxa"/>
          </w:tcPr>
          <w:p w:rsidR="00083263" w:rsidRPr="00D84013" w:rsidRDefault="00083263" w:rsidP="00083263">
            <w:pPr>
              <w:rPr>
                <w:b/>
                <w:lang w:val="mn-MN"/>
              </w:rPr>
            </w:pPr>
            <w:r w:rsidRPr="00D84013">
              <w:rPr>
                <w:b/>
                <w:lang w:val="mn-MN"/>
              </w:rPr>
              <w:t>Figure 32 – Multiple redundancies</w:t>
            </w:r>
          </w:p>
          <w:p w:rsidR="00083263" w:rsidRPr="00D84013" w:rsidRDefault="00083263" w:rsidP="00D17C2E">
            <w:pPr>
              <w:spacing w:before="2"/>
              <w:jc w:val="both"/>
              <w:rPr>
                <w:lang w:val="mn-MN"/>
              </w:rPr>
            </w:pPr>
          </w:p>
        </w:tc>
      </w:tr>
    </w:tbl>
    <w:p w:rsidR="00EE08E2" w:rsidRPr="00D84013" w:rsidRDefault="00EE08E2" w:rsidP="002538A3">
      <w:pPr>
        <w:rPr>
          <w:b/>
          <w:lang w:val="mn-MN"/>
        </w:rPr>
      </w:pPr>
    </w:p>
    <w:p w:rsidR="00EE08E2" w:rsidRPr="00D84013" w:rsidRDefault="00EE08E2" w:rsidP="00D17C2E">
      <w:pPr>
        <w:ind w:left="3289"/>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Хамгаалагдсан тайлан нь хяналтын горимд ашиглагдаж болно. Энэ тохиолдолд Proxy/Gateway дэх хамгаалалтын хугацаа нь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линкний</w:t>
            </w:r>
            <w:r w:rsidRPr="002B04D0">
              <w:rPr>
                <w:bCs/>
                <w:color w:val="000000"/>
                <w:shd w:val="clear" w:color="auto" w:fill="FFFFFF"/>
                <w:lang w:val="mn-MN"/>
              </w:rPr>
              <w:t xml:space="preserve"> холболтын тасралтыг илрүүлэх болон нөөц линктэй холболт үүсгэх хугацааны нийлбэрээс илүү байх ёстой.</w:t>
            </w:r>
          </w:p>
          <w:p w:rsidR="00D17C2E" w:rsidRPr="00D84013" w:rsidRDefault="00D17C2E" w:rsidP="00D17C2E">
            <w:pPr>
              <w:jc w:val="both"/>
              <w:rPr>
                <w:sz w:val="22"/>
                <w:szCs w:val="22"/>
                <w:lang w:val="mn-MN"/>
              </w:rPr>
            </w:pPr>
          </w:p>
          <w:p w:rsidR="00D17C2E" w:rsidRPr="00D84013" w:rsidRDefault="00EE08E2" w:rsidP="00D17C2E">
            <w:pPr>
              <w:jc w:val="both"/>
              <w:rPr>
                <w:sz w:val="20"/>
                <w:szCs w:val="20"/>
                <w:lang w:val="mn-MN"/>
              </w:rPr>
            </w:pPr>
            <w:r w:rsidRPr="00D84013">
              <w:rPr>
                <w:sz w:val="20"/>
                <w:szCs w:val="20"/>
                <w:lang w:val="mn-MN"/>
              </w:rPr>
              <w:t>Тайлбар</w:t>
            </w:r>
            <w:r w:rsidR="00D17C2E" w:rsidRPr="00D84013">
              <w:rPr>
                <w:sz w:val="20"/>
                <w:szCs w:val="20"/>
                <w:lang w:val="mn-MN"/>
              </w:rPr>
              <w:t xml:space="preserve">: Нөөц горимын тохиолдлыг зөвхөн СКАДА-гаар боловсруулагдсан </w:t>
            </w:r>
            <w:r w:rsidR="004C1A58" w:rsidRPr="00D84013">
              <w:rPr>
                <w:sz w:val="20"/>
                <w:szCs w:val="20"/>
                <w:lang w:val="mn-MN"/>
              </w:rPr>
              <w:t>идэвхтэй</w:t>
            </w:r>
            <w:r w:rsidR="00D17C2E" w:rsidRPr="00D84013">
              <w:rPr>
                <w:sz w:val="20"/>
                <w:szCs w:val="20"/>
                <w:lang w:val="mn-MN"/>
              </w:rPr>
              <w:t xml:space="preserve"> </w:t>
            </w:r>
            <w:r w:rsidR="004C1A58" w:rsidRPr="00D84013">
              <w:rPr>
                <w:sz w:val="20"/>
                <w:szCs w:val="20"/>
                <w:lang w:val="mn-MN"/>
              </w:rPr>
              <w:t>линкний</w:t>
            </w:r>
            <w:r w:rsidR="00D17C2E" w:rsidRPr="00D84013">
              <w:rPr>
                <w:sz w:val="20"/>
                <w:szCs w:val="20"/>
                <w:lang w:val="mn-MN"/>
              </w:rPr>
              <w:t xml:space="preserve"> өгөгдөл гэж ойлгоно.</w:t>
            </w:r>
          </w:p>
          <w:p w:rsidR="00D17C2E" w:rsidRPr="00D84013" w:rsidRDefault="00D17C2E" w:rsidP="00D17C2E">
            <w:pPr>
              <w:jc w:val="both"/>
              <w:rPr>
                <w:sz w:val="22"/>
                <w:szCs w:val="22"/>
                <w:lang w:val="mn-MN"/>
              </w:rPr>
            </w:pPr>
          </w:p>
          <w:p w:rsidR="00D17C2E"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32-р зурагт</w:t>
            </w:r>
            <w:r w:rsidR="00D17C2E" w:rsidRPr="002B04D0">
              <w:rPr>
                <w:bCs/>
                <w:color w:val="000000"/>
                <w:shd w:val="clear" w:color="auto" w:fill="FFFFFF"/>
                <w:lang w:val="mn-MN"/>
              </w:rPr>
              <w:t xml:space="preserve"> үзүүлсэн бэлтгэл нөөцийн загварчлалын нэг хувилбар нь Proxy/Gateway компьютер </w:t>
            </w:r>
            <w:r w:rsidR="004C1A58" w:rsidRPr="002B04D0">
              <w:rPr>
                <w:bCs/>
                <w:color w:val="000000"/>
                <w:shd w:val="clear" w:color="auto" w:fill="FFFFFF"/>
                <w:lang w:val="mn-MN"/>
              </w:rPr>
              <w:t>бүрд</w:t>
            </w:r>
            <w:r w:rsidR="00D17C2E" w:rsidRPr="002B04D0">
              <w:rPr>
                <w:bCs/>
                <w:color w:val="000000"/>
                <w:shd w:val="clear" w:color="auto" w:fill="FFFFFF"/>
                <w:lang w:val="mn-MN"/>
              </w:rPr>
              <w:t xml:space="preserve"> нэг ACSI сервер байх боломж. Энэ ACSI сервер нь хоёр нэвтрэх цэгт холбогдоно. Энэ тохиолдолд хоёр ACSI клиентийн холболт нь нэг ижил гадны УЭТ-өөс өөр өөр RSB /тайлангийн хяналтын блок/ хуулбарууд эсвэл ижил (B)RCB ашиглах боломжтой. Хоёр дахь тохиолдолд </w:t>
            </w:r>
            <w:r w:rsidR="004C1A58" w:rsidRPr="002B04D0">
              <w:rPr>
                <w:bCs/>
                <w:color w:val="000000"/>
                <w:shd w:val="clear" w:color="auto" w:fill="FFFFFF"/>
                <w:lang w:val="mn-MN"/>
              </w:rPr>
              <w:t>линкний</w:t>
            </w:r>
            <w:r w:rsidR="00D17C2E" w:rsidRPr="002B04D0">
              <w:rPr>
                <w:bCs/>
                <w:color w:val="000000"/>
                <w:shd w:val="clear" w:color="auto" w:fill="FFFFFF"/>
                <w:lang w:val="mn-MN"/>
              </w:rPr>
              <w:t xml:space="preserve"> горим нь зөвхөн “ хяналтын” ба “унтраатай” горимд байх боломжтой.  Серверээс ижил УЭТ-тэй өөр өөр IHMI бүхий логик зангилаатай хоёр клиент гарах боломжтой бөгөөд серверт ижил эсвэл ялгаатай нэвтрэх цэгээр холбогдоно. </w:t>
            </w:r>
          </w:p>
          <w:p w:rsidR="00D17C2E" w:rsidRPr="002B04D0" w:rsidRDefault="00D17C2E" w:rsidP="002B04D0">
            <w:pPr>
              <w:spacing w:line="276" w:lineRule="auto"/>
              <w:jc w:val="both"/>
              <w:rPr>
                <w:bCs/>
                <w:color w:val="000000"/>
                <w:shd w:val="clear" w:color="auto" w:fill="FFFFFF"/>
                <w:lang w:val="mn-MN"/>
              </w:rPr>
            </w:pPr>
          </w:p>
          <w:p w:rsidR="00D17C2E" w:rsidRPr="002B04D0" w:rsidRDefault="002B04D0" w:rsidP="002B04D0">
            <w:pPr>
              <w:spacing w:line="276" w:lineRule="auto"/>
              <w:jc w:val="both"/>
              <w:rPr>
                <w:b/>
                <w:bCs/>
                <w:color w:val="000000"/>
                <w:shd w:val="clear" w:color="auto" w:fill="FFFFFF"/>
                <w:lang w:val="mn-MN"/>
              </w:rPr>
            </w:pPr>
            <w:r>
              <w:rPr>
                <w:b/>
                <w:bCs/>
                <w:color w:val="000000"/>
                <w:shd w:val="clear" w:color="auto" w:fill="FFFFFF"/>
                <w:lang w:val="mn-MN"/>
              </w:rPr>
              <w:t xml:space="preserve">7.1.2.5.7 </w:t>
            </w:r>
            <w:r w:rsidR="00D17C2E" w:rsidRPr="002B04D0">
              <w:rPr>
                <w:b/>
                <w:bCs/>
                <w:color w:val="000000"/>
                <w:shd w:val="clear" w:color="auto" w:fill="FFFFFF"/>
                <w:lang w:val="mn-MN"/>
              </w:rPr>
              <w:t>Дамжуулалтын найдваржилт</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Дамжуулагч хүлээн авагчийн хооронд холболттой үед найдваржилт болон өгөгдлийн захиалга нь TCP-гийн дамжуулах давхаргыг ашиглаж хийгдэнэ. TCP нь өгөгдлийн тасралтыг илрүүлэн хүлээн авагч талын аваагүй өгөгдлүүдийн автоматаар дахин дамжуулна.</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Хэрэглэгчийн түвшинд алдагдаж байгаа тайланг илрүүлэхэд дэмжлэг үзүүлэхийн тулд гадны </w:t>
            </w:r>
            <w:r w:rsidR="004C1A58" w:rsidRPr="002B04D0">
              <w:rPr>
                <w:bCs/>
                <w:color w:val="000000"/>
                <w:shd w:val="clear" w:color="auto" w:fill="FFFFFF"/>
                <w:lang w:val="mn-MN"/>
              </w:rPr>
              <w:t>компьютерын</w:t>
            </w:r>
            <w:r w:rsidRPr="002B04D0">
              <w:rPr>
                <w:bCs/>
                <w:color w:val="000000"/>
                <w:shd w:val="clear" w:color="auto" w:fill="FFFFFF"/>
                <w:lang w:val="mn-MN"/>
              </w:rPr>
              <w:t xml:space="preserve"> ACSI клиент нь тэдгээр тайлангийн </w:t>
            </w:r>
            <w:r w:rsidR="004C1A58" w:rsidRPr="002B04D0">
              <w:rPr>
                <w:bCs/>
                <w:color w:val="000000"/>
                <w:shd w:val="clear" w:color="auto" w:fill="FFFFFF"/>
                <w:lang w:val="mn-MN"/>
              </w:rPr>
              <w:t>дараах</w:t>
            </w:r>
            <w:r w:rsidRPr="002B04D0">
              <w:rPr>
                <w:bCs/>
                <w:color w:val="000000"/>
                <w:shd w:val="clear" w:color="auto" w:fill="FFFFFF"/>
                <w:lang w:val="mn-MN"/>
              </w:rPr>
              <w:t xml:space="preserve"> OptFlds-ийг тохируулах шаардлагатай. Үүнд:</w:t>
            </w:r>
          </w:p>
          <w:p w:rsidR="00D17C2E" w:rsidRPr="00D84013" w:rsidRDefault="004C1A58" w:rsidP="00211130">
            <w:pPr>
              <w:numPr>
                <w:ilvl w:val="0"/>
                <w:numId w:val="78"/>
              </w:numPr>
              <w:jc w:val="both"/>
              <w:rPr>
                <w:sz w:val="22"/>
                <w:szCs w:val="22"/>
                <w:lang w:val="mn-MN"/>
              </w:rPr>
            </w:pPr>
            <w:r w:rsidRPr="00D84013">
              <w:rPr>
                <w:lang w:val="mn-MN"/>
              </w:rPr>
              <w:t>Дарааллын</w:t>
            </w:r>
            <w:r w:rsidR="00D17C2E" w:rsidRPr="00D84013">
              <w:rPr>
                <w:lang w:val="mn-MN"/>
              </w:rPr>
              <w:t xml:space="preserve"> дугаар / тайлан дахь SqNum-ийг оруулна/</w:t>
            </w:r>
          </w:p>
          <w:p w:rsidR="00D17C2E" w:rsidRPr="00D84013" w:rsidRDefault="00D17C2E" w:rsidP="00211130">
            <w:pPr>
              <w:numPr>
                <w:ilvl w:val="0"/>
                <w:numId w:val="78"/>
              </w:numPr>
              <w:jc w:val="both"/>
              <w:rPr>
                <w:sz w:val="22"/>
                <w:szCs w:val="22"/>
                <w:lang w:val="mn-MN"/>
              </w:rPr>
            </w:pPr>
            <w:r w:rsidRPr="00D84013">
              <w:rPr>
                <w:lang w:val="mn-MN"/>
              </w:rPr>
              <w:t>Тайлангийн цаг / TimeOfEntry-ийг оруулах/</w:t>
            </w:r>
          </w:p>
          <w:p w:rsidR="00D17C2E" w:rsidRPr="00D84013" w:rsidRDefault="00D17C2E" w:rsidP="00211130">
            <w:pPr>
              <w:numPr>
                <w:ilvl w:val="0"/>
                <w:numId w:val="78"/>
              </w:numPr>
              <w:jc w:val="both"/>
              <w:rPr>
                <w:sz w:val="22"/>
                <w:szCs w:val="22"/>
                <w:lang w:val="mn-MN"/>
              </w:rPr>
            </w:pPr>
            <w:r w:rsidRPr="00D84013">
              <w:rPr>
                <w:lang w:val="mn-MN"/>
              </w:rPr>
              <w:t>Буферийн дүүрэлт /тайлангийн BufOvfl-ийг оруулах/</w:t>
            </w:r>
          </w:p>
          <w:p w:rsidR="00D17C2E" w:rsidRPr="00D84013" w:rsidRDefault="00D17C2E" w:rsidP="00211130">
            <w:pPr>
              <w:numPr>
                <w:ilvl w:val="0"/>
                <w:numId w:val="78"/>
              </w:numPr>
              <w:jc w:val="both"/>
              <w:rPr>
                <w:sz w:val="22"/>
                <w:szCs w:val="22"/>
                <w:lang w:val="mn-MN"/>
              </w:rPr>
            </w:pPr>
            <w:r w:rsidRPr="00D84013">
              <w:rPr>
                <w:lang w:val="mn-MN"/>
              </w:rPr>
              <w:t>Орох ID / тайлангийн EntryID –г оруулах/</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Proxy/Gateway компьютер </w:t>
            </w:r>
            <w:r w:rsidR="004C1A58" w:rsidRPr="002B04D0">
              <w:rPr>
                <w:bCs/>
                <w:color w:val="000000"/>
                <w:shd w:val="clear" w:color="auto" w:fill="FFFFFF"/>
                <w:lang w:val="mn-MN"/>
              </w:rPr>
              <w:t>дээрх</w:t>
            </w:r>
            <w:r w:rsidRPr="002B04D0">
              <w:rPr>
                <w:bCs/>
                <w:color w:val="000000"/>
                <w:shd w:val="clear" w:color="auto" w:fill="FFFFFF"/>
                <w:lang w:val="mn-MN"/>
              </w:rPr>
              <w:t xml:space="preserve"> ACSI сервер тэдгээр OptFlds-ийг дэмжинэ.</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Бэлтгэл нөөц ба тайланг хамгаалах нь </w:t>
            </w:r>
            <w:r w:rsidR="004C1A58" w:rsidRPr="002B04D0">
              <w:rPr>
                <w:bCs/>
                <w:color w:val="000000"/>
                <w:shd w:val="clear" w:color="auto" w:fill="FFFFFF"/>
                <w:lang w:val="mn-MN"/>
              </w:rPr>
              <w:t>идэвхтэй</w:t>
            </w:r>
            <w:r w:rsidRPr="002B04D0">
              <w:rPr>
                <w:bCs/>
                <w:color w:val="000000"/>
                <w:shd w:val="clear" w:color="auto" w:fill="FFFFFF"/>
                <w:lang w:val="mn-MN"/>
              </w:rPr>
              <w:t xml:space="preserve"> линк тасрахад дамжуулалтын найдваржилтыг дээшлүүлэхэд ашиглагдана.</w:t>
            </w:r>
          </w:p>
          <w:p w:rsidR="00D17C2E" w:rsidRPr="00D84013" w:rsidRDefault="00D17C2E" w:rsidP="00D17C2E">
            <w:pPr>
              <w:jc w:val="both"/>
              <w:rPr>
                <w:sz w:val="22"/>
                <w:szCs w:val="22"/>
                <w:lang w:val="mn-MN"/>
              </w:rPr>
            </w:pPr>
          </w:p>
          <w:p w:rsidR="00D17C2E" w:rsidRPr="00D84013" w:rsidRDefault="004C1A58" w:rsidP="00211130">
            <w:pPr>
              <w:numPr>
                <w:ilvl w:val="4"/>
                <w:numId w:val="79"/>
              </w:numPr>
              <w:jc w:val="both"/>
              <w:rPr>
                <w:b/>
                <w:sz w:val="22"/>
                <w:szCs w:val="22"/>
                <w:lang w:val="mn-MN"/>
              </w:rPr>
            </w:pPr>
            <w:r w:rsidRPr="00D84013">
              <w:rPr>
                <w:b/>
                <w:lang w:val="mn-MN"/>
              </w:rPr>
              <w:t>Холбоосны</w:t>
            </w:r>
            <w:r w:rsidR="00D17C2E" w:rsidRPr="00D84013">
              <w:rPr>
                <w:b/>
                <w:lang w:val="mn-MN"/>
              </w:rPr>
              <w:t xml:space="preserve"> /линк/ хяналт</w:t>
            </w:r>
          </w:p>
          <w:p w:rsidR="00D17C2E" w:rsidRPr="002B04D0" w:rsidRDefault="004C1A58" w:rsidP="002B04D0">
            <w:pPr>
              <w:spacing w:line="276" w:lineRule="auto"/>
              <w:jc w:val="both"/>
              <w:rPr>
                <w:bCs/>
                <w:color w:val="000000"/>
                <w:shd w:val="clear" w:color="auto" w:fill="FFFFFF"/>
                <w:lang w:val="mn-MN"/>
              </w:rPr>
            </w:pPr>
            <w:r w:rsidRPr="002B04D0">
              <w:rPr>
                <w:bCs/>
                <w:color w:val="000000"/>
                <w:shd w:val="clear" w:color="auto" w:fill="FFFFFF"/>
                <w:lang w:val="mn-MN"/>
              </w:rPr>
              <w:t>Холбоосны</w:t>
            </w:r>
            <w:r w:rsidR="00D17C2E" w:rsidRPr="002B04D0">
              <w:rPr>
                <w:bCs/>
                <w:color w:val="000000"/>
                <w:shd w:val="clear" w:color="auto" w:fill="FFFFFF"/>
                <w:lang w:val="mn-MN"/>
              </w:rPr>
              <w:t xml:space="preserve"> хяналт нь түүний тасралтыг найдвартай илрүүлэх үндэс болно. IEC 61850-8- 1:2011-д </w:t>
            </w:r>
            <w:r w:rsidRPr="002B04D0">
              <w:rPr>
                <w:bCs/>
                <w:color w:val="000000"/>
                <w:shd w:val="clear" w:color="auto" w:fill="FFFFFF"/>
                <w:lang w:val="mn-MN"/>
              </w:rPr>
              <w:t>тодорхойлсноор</w:t>
            </w:r>
            <w:r w:rsidR="00D17C2E" w:rsidRPr="002B04D0">
              <w:rPr>
                <w:bCs/>
                <w:color w:val="000000"/>
                <w:shd w:val="clear" w:color="auto" w:fill="FFFFFF"/>
                <w:lang w:val="mn-MN"/>
              </w:rPr>
              <w:t xml:space="preserve"> RFC 1122-ын дагуу TCP_KEEPALIVE ашиглагдана.</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Цаг хугацааны зөвшөөрөгдөх дээд доод утгууд </w:t>
            </w:r>
            <w:r w:rsidR="00E4326D" w:rsidRPr="002B04D0">
              <w:rPr>
                <w:bCs/>
                <w:color w:val="000000"/>
                <w:shd w:val="clear" w:color="auto" w:fill="FFFFFF"/>
                <w:lang w:val="mn-MN"/>
              </w:rPr>
              <w:t>5-р хүснэгтэд</w:t>
            </w:r>
            <w:r w:rsidRPr="002B04D0">
              <w:rPr>
                <w:bCs/>
                <w:color w:val="000000"/>
                <w:shd w:val="clear" w:color="auto" w:fill="FFFFFF"/>
                <w:lang w:val="mn-MN"/>
              </w:rPr>
              <w:t xml:space="preserve"> заасан ашиглагдвал зохих гүйцэтгэлийн ангиллын дамжуулалтын хамгийн бага цагтай тэнцүү байна. </w:t>
            </w:r>
          </w:p>
          <w:p w:rsidR="00D17C2E" w:rsidRPr="00D84013" w:rsidRDefault="00D17C2E" w:rsidP="00D17C2E">
            <w:pPr>
              <w:jc w:val="both"/>
              <w:rPr>
                <w:sz w:val="22"/>
                <w:szCs w:val="22"/>
                <w:lang w:val="mn-MN"/>
              </w:rPr>
            </w:pPr>
          </w:p>
          <w:p w:rsidR="00D17C2E" w:rsidRPr="00D84013" w:rsidRDefault="00D17C2E" w:rsidP="00211130">
            <w:pPr>
              <w:numPr>
                <w:ilvl w:val="4"/>
                <w:numId w:val="79"/>
              </w:numPr>
              <w:rPr>
                <w:b/>
                <w:sz w:val="22"/>
                <w:szCs w:val="22"/>
                <w:lang w:val="mn-MN"/>
              </w:rPr>
            </w:pPr>
            <w:r w:rsidRPr="00D84013">
              <w:rPr>
                <w:b/>
                <w:lang w:val="mn-MN"/>
              </w:rPr>
              <w:t>клиентклиентийн бэлтгэл нөөцийн логик</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КлиентКлиентийн бэлтгэл нөөцийн логик нь боломжтой линк, бэлтгэл нөөц системийн хооронд сэлгэн залгалтыг зохицуулахад оршино. Хяналтын линк клиентклиентийн бэлтгэл нөөцийн логикт холболт тасарсан дохио өгөхөд </w:t>
            </w:r>
            <w:r w:rsidR="004C1A58" w:rsidRPr="002B04D0">
              <w:rPr>
                <w:bCs/>
                <w:color w:val="000000"/>
                <w:shd w:val="clear" w:color="auto" w:fill="FFFFFF"/>
                <w:lang w:val="mn-MN"/>
              </w:rPr>
              <w:t>идэвхтэй</w:t>
            </w:r>
            <w:r w:rsidRPr="002B04D0">
              <w:rPr>
                <w:bCs/>
                <w:color w:val="000000"/>
                <w:shd w:val="clear" w:color="auto" w:fill="FFFFFF"/>
                <w:lang w:val="mn-MN"/>
              </w:rPr>
              <w:t xml:space="preserve"> линк нь нөөц эсвэл хяналтын горимд шилжинэ. Дараагийн боломжтой линк нь нөөц эсвэл хяналтын горимоос орлон ажиллана. Хяналтын линк холболтын алдаа зааж дохио өгвөл клиентклиентийн бэлтгэл нөөцийн логик нь хяналтын линк рүү залгагдахгүй. </w:t>
            </w:r>
            <w:r w:rsidR="004C1A58" w:rsidRPr="002B04D0">
              <w:rPr>
                <w:bCs/>
                <w:color w:val="000000"/>
                <w:shd w:val="clear" w:color="auto" w:fill="FFFFFF"/>
                <w:lang w:val="mn-MN"/>
              </w:rPr>
              <w:t>Идэвхгүй</w:t>
            </w:r>
            <w:r w:rsidRPr="002B04D0">
              <w:rPr>
                <w:bCs/>
                <w:color w:val="000000"/>
                <w:shd w:val="clear" w:color="auto" w:fill="FFFFFF"/>
                <w:lang w:val="mn-MN"/>
              </w:rPr>
              <w:t xml:space="preserve"> </w:t>
            </w:r>
            <w:r w:rsidR="004C1A58" w:rsidRPr="002B04D0">
              <w:rPr>
                <w:bCs/>
                <w:color w:val="000000"/>
                <w:shd w:val="clear" w:color="auto" w:fill="FFFFFF"/>
                <w:lang w:val="mn-MN"/>
              </w:rPr>
              <w:t>линкнүүд</w:t>
            </w:r>
            <w:r w:rsidRPr="002B04D0">
              <w:rPr>
                <w:bCs/>
                <w:color w:val="000000"/>
                <w:shd w:val="clear" w:color="auto" w:fill="FFFFFF"/>
                <w:lang w:val="mn-MN"/>
              </w:rPr>
              <w:t xml:space="preserve"> хянагдаагүй тохиолдолд клиентклиентийн бэлтгэл нөөцийн логик дараагийн линк рүү залгагдана. Одоогийн </w:t>
            </w:r>
            <w:r w:rsidR="004C1A58" w:rsidRPr="002B04D0">
              <w:rPr>
                <w:bCs/>
                <w:color w:val="000000"/>
                <w:shd w:val="clear" w:color="auto" w:fill="FFFFFF"/>
                <w:lang w:val="mn-MN"/>
              </w:rPr>
              <w:t>идэвхтэй</w:t>
            </w:r>
            <w:r w:rsidRPr="002B04D0">
              <w:rPr>
                <w:bCs/>
                <w:color w:val="000000"/>
                <w:shd w:val="clear" w:color="auto" w:fill="FFFFFF"/>
                <w:lang w:val="mn-MN"/>
              </w:rPr>
              <w:t xml:space="preserve"> байгаа </w:t>
            </w:r>
            <w:r w:rsidR="004C1A58" w:rsidRPr="002B04D0">
              <w:rPr>
                <w:bCs/>
                <w:color w:val="000000"/>
                <w:shd w:val="clear" w:color="auto" w:fill="FFFFFF"/>
                <w:lang w:val="mn-MN"/>
              </w:rPr>
              <w:t>линкний</w:t>
            </w:r>
            <w:r w:rsidRPr="002B04D0">
              <w:rPr>
                <w:bCs/>
                <w:color w:val="000000"/>
                <w:shd w:val="clear" w:color="auto" w:fill="FFFFFF"/>
                <w:lang w:val="mn-MN"/>
              </w:rPr>
              <w:t xml:space="preserve"> мөн Proxy/Gateway серверт холбох хүртэл энэ байдал үргэлжилнэ. Бэлтгэл нөөцийн логик дараагийн </w:t>
            </w:r>
            <w:r w:rsidR="004C1A58" w:rsidRPr="002B04D0">
              <w:rPr>
                <w:bCs/>
                <w:color w:val="000000"/>
                <w:shd w:val="clear" w:color="auto" w:fill="FFFFFF"/>
                <w:lang w:val="mn-MN"/>
              </w:rPr>
              <w:t>линкэнд</w:t>
            </w:r>
            <w:r w:rsidRPr="002B04D0">
              <w:rPr>
                <w:bCs/>
                <w:color w:val="000000"/>
                <w:shd w:val="clear" w:color="auto" w:fill="FFFFFF"/>
                <w:lang w:val="mn-MN"/>
              </w:rPr>
              <w:t xml:space="preserve"> шилжсэн, эсвэл туршсан тохиолдолд анхны линк рүү шилжинэ. Бэлтгэл нөөцийн логик өөр </w:t>
            </w:r>
            <w:r w:rsidR="004C1A58" w:rsidRPr="002B04D0">
              <w:rPr>
                <w:bCs/>
                <w:color w:val="000000"/>
                <w:shd w:val="clear" w:color="auto" w:fill="FFFFFF"/>
                <w:lang w:val="mn-MN"/>
              </w:rPr>
              <w:t>линкнүүдийг</w:t>
            </w:r>
            <w:r w:rsidRPr="002B04D0">
              <w:rPr>
                <w:bCs/>
                <w:color w:val="000000"/>
                <w:shd w:val="clear" w:color="auto" w:fill="FFFFFF"/>
                <w:lang w:val="mn-MN"/>
              </w:rPr>
              <w:t xml:space="preserve"> ижил болон доод түвшинд үргэлжлүүлэн турших, эсвэл анхны линк дээрээ үлдэх эсэх нь загварчлалын асуудал болно. </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Аль линкийг турших нь хэрэгжүүлэлтийн үр дүн юм.</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Нэг линк сонгосон байдлаар тодорхойлогдоно. Системийн асаасны дараа бэлтгэл нөөцийн логик эхлээд сонгосон линкийг ашиглаж дэд станц дахь Proxy/Gateway сервертэй холбоо үүсгэнэ. Хэрвээ өөр линк сонгогдохоор тохируулагдсан бол бэлтгэл нөөцийн логик тэр </w:t>
            </w:r>
            <w:r w:rsidR="004C1A58" w:rsidRPr="002B04D0">
              <w:rPr>
                <w:bCs/>
                <w:color w:val="000000"/>
                <w:shd w:val="clear" w:color="auto" w:fill="FFFFFF"/>
                <w:lang w:val="mn-MN"/>
              </w:rPr>
              <w:t>линкнээс</w:t>
            </w:r>
            <w:r w:rsidRPr="002B04D0">
              <w:rPr>
                <w:bCs/>
                <w:color w:val="000000"/>
                <w:shd w:val="clear" w:color="auto" w:fill="FFFFFF"/>
                <w:lang w:val="mn-MN"/>
              </w:rPr>
              <w:t xml:space="preserve"> эхэлнэ.</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Нэмж хэлэхэд клиентийн бэлтгэл нөөцийн логик нь 7.1.2.5.10-ийн дагуу хамгаалалтыг /буфер/ хэрэгжүүлнэ.</w:t>
            </w:r>
          </w:p>
          <w:p w:rsidR="00D17C2E" w:rsidRPr="002B04D0" w:rsidRDefault="00D17C2E" w:rsidP="002B04D0">
            <w:pPr>
              <w:spacing w:line="276" w:lineRule="auto"/>
              <w:jc w:val="both"/>
              <w:rPr>
                <w:bCs/>
                <w:color w:val="000000"/>
                <w:shd w:val="clear" w:color="auto" w:fill="FFFFFF"/>
                <w:lang w:val="mn-MN"/>
              </w:rPr>
            </w:pPr>
          </w:p>
          <w:p w:rsidR="00D17C2E" w:rsidRPr="0061461D" w:rsidRDefault="002B04D0" w:rsidP="002B04D0">
            <w:pPr>
              <w:spacing w:line="276" w:lineRule="auto"/>
              <w:jc w:val="both"/>
              <w:rPr>
                <w:bCs/>
                <w:color w:val="000000"/>
                <w:sz w:val="20"/>
                <w:szCs w:val="20"/>
                <w:shd w:val="clear" w:color="auto" w:fill="FFFFFF"/>
                <w:lang w:val="mn-MN"/>
              </w:rPr>
            </w:pPr>
            <w:r w:rsidRPr="0061461D">
              <w:rPr>
                <w:bCs/>
                <w:color w:val="000000"/>
                <w:sz w:val="20"/>
                <w:szCs w:val="20"/>
                <w:shd w:val="clear" w:color="auto" w:fill="FFFFFF"/>
                <w:lang w:val="mn-MN"/>
              </w:rPr>
              <w:t>Тайлбар</w:t>
            </w:r>
            <w:r w:rsidR="00D17C2E" w:rsidRPr="0061461D">
              <w:rPr>
                <w:bCs/>
                <w:color w:val="000000"/>
                <w:sz w:val="20"/>
                <w:szCs w:val="20"/>
                <w:shd w:val="clear" w:color="auto" w:fill="FFFFFF"/>
                <w:lang w:val="mn-MN"/>
              </w:rPr>
              <w:t xml:space="preserve">: </w:t>
            </w:r>
            <w:r w:rsidR="004C1A58" w:rsidRPr="0061461D">
              <w:rPr>
                <w:bCs/>
                <w:color w:val="000000"/>
                <w:sz w:val="20"/>
                <w:szCs w:val="20"/>
                <w:shd w:val="clear" w:color="auto" w:fill="FFFFFF"/>
                <w:lang w:val="mn-MN"/>
              </w:rPr>
              <w:t>Идэвхгүй</w:t>
            </w:r>
            <w:r w:rsidR="00D17C2E" w:rsidRPr="0061461D">
              <w:rPr>
                <w:bCs/>
                <w:color w:val="000000"/>
                <w:sz w:val="20"/>
                <w:szCs w:val="20"/>
                <w:shd w:val="clear" w:color="auto" w:fill="FFFFFF"/>
                <w:lang w:val="mn-MN"/>
              </w:rPr>
              <w:t xml:space="preserve"> линк нь нөөцийн эсвэл хяналтын горимд байх эсэх нь бэлтгэл нөөцийн </w:t>
            </w:r>
            <w:r w:rsidR="004C1A58" w:rsidRPr="0061461D">
              <w:rPr>
                <w:bCs/>
                <w:color w:val="000000"/>
                <w:sz w:val="20"/>
                <w:szCs w:val="20"/>
                <w:shd w:val="clear" w:color="auto" w:fill="FFFFFF"/>
                <w:lang w:val="mn-MN"/>
              </w:rPr>
              <w:t>линкний</w:t>
            </w:r>
            <w:r w:rsidR="00D17C2E" w:rsidRPr="0061461D">
              <w:rPr>
                <w:bCs/>
                <w:color w:val="000000"/>
                <w:sz w:val="20"/>
                <w:szCs w:val="20"/>
                <w:shd w:val="clear" w:color="auto" w:fill="FFFFFF"/>
                <w:lang w:val="mn-MN"/>
              </w:rPr>
              <w:t xml:space="preserve"> хяналтын линкийг ашиглах загварчлалаас хамаарна.</w:t>
            </w:r>
          </w:p>
          <w:p w:rsidR="00D17C2E" w:rsidRPr="00D84013" w:rsidRDefault="00D17C2E" w:rsidP="00D17C2E">
            <w:pPr>
              <w:spacing w:before="2"/>
              <w:jc w:val="both"/>
              <w:rPr>
                <w:sz w:val="22"/>
                <w:szCs w:val="22"/>
                <w:lang w:val="mn-MN"/>
              </w:rPr>
            </w:pPr>
          </w:p>
          <w:p w:rsidR="00D17C2E" w:rsidRPr="00D84013" w:rsidRDefault="00D17C2E" w:rsidP="00211130">
            <w:pPr>
              <w:numPr>
                <w:ilvl w:val="4"/>
                <w:numId w:val="79"/>
              </w:numPr>
              <w:spacing w:before="2"/>
              <w:jc w:val="both"/>
              <w:rPr>
                <w:b/>
                <w:sz w:val="22"/>
                <w:szCs w:val="22"/>
                <w:lang w:val="mn-MN"/>
              </w:rPr>
            </w:pPr>
            <w:r w:rsidRPr="00D84013">
              <w:rPr>
                <w:b/>
                <w:lang w:val="mn-MN"/>
              </w:rPr>
              <w:t>Хамгаалалтыг /буфер/ хэрэгжүүлэх</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Буферийн холболт нь бэлтгэл нөөцийн схемийг дэмжихийг шаарддаг. Нэмэлт хамгаалалтгүйгээр </w:t>
            </w:r>
            <w:r w:rsidR="004C1A58" w:rsidRPr="002B04D0">
              <w:rPr>
                <w:bCs/>
                <w:color w:val="000000"/>
                <w:shd w:val="clear" w:color="auto" w:fill="FFFFFF"/>
                <w:lang w:val="mn-MN"/>
              </w:rPr>
              <w:t>линкнүүдийг</w:t>
            </w:r>
            <w:r w:rsidRPr="002B04D0">
              <w:rPr>
                <w:bCs/>
                <w:color w:val="000000"/>
                <w:shd w:val="clear" w:color="auto" w:fill="FFFFFF"/>
                <w:lang w:val="mn-MN"/>
              </w:rPr>
              <w:t xml:space="preserve"> сэлгэн залгах боломжгүй. </w:t>
            </w:r>
            <w:r w:rsidR="003576EF" w:rsidRPr="002B04D0">
              <w:rPr>
                <w:bCs/>
                <w:color w:val="000000"/>
                <w:shd w:val="clear" w:color="auto" w:fill="FFFFFF"/>
                <w:lang w:val="mn-MN"/>
              </w:rPr>
              <w:t>23-р зурагт</w:t>
            </w:r>
            <w:r w:rsidRPr="002B04D0">
              <w:rPr>
                <w:bCs/>
                <w:color w:val="000000"/>
                <w:shd w:val="clear" w:color="auto" w:fill="FFFFFF"/>
                <w:lang w:val="mn-MN"/>
              </w:rPr>
              <w:t xml:space="preserve"> холболтын архитектур, зарчмыг / буфертэй/ үзүүлсэн.</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УЭТ-өөс Proxy/Gateway клиентийн хүлээн авсан өгөгдлүүд нь дэд станцын бэлтгэл нөөцийн загварчлалаас хамаарч бүх Proxy/Gateway серверүүд рүү дамжуулагдана. Энэ хийгдсэн зүйл нь Proxy/Gateway-г хэрэгжүүлсэн дотоод үр дүн юм. </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Хэрвээ хамгаалагдаагүй тайланг удирдлагын төвийн </w:t>
            </w:r>
            <w:r w:rsidR="004C1A58" w:rsidRPr="002B04D0">
              <w:rPr>
                <w:bCs/>
                <w:color w:val="000000"/>
                <w:shd w:val="clear" w:color="auto" w:fill="FFFFFF"/>
                <w:lang w:val="mn-MN"/>
              </w:rPr>
              <w:t>холболтод</w:t>
            </w:r>
            <w:r w:rsidRPr="002B04D0">
              <w:rPr>
                <w:bCs/>
                <w:color w:val="000000"/>
                <w:shd w:val="clear" w:color="auto" w:fill="FFFFFF"/>
                <w:lang w:val="mn-MN"/>
              </w:rPr>
              <w:t xml:space="preserve"> ашиглаж байгаа бол Proxy/Gateway дээр буфер байхгүй байна. Хэрвээ бэлтгэл нөөцийг хэрэгжүүлээгүй, эсвэл бэлтгэл нөөцийн линк хяналтын горимд ажилладаг зэрэг нь өмнөх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линкнээс</w:t>
            </w:r>
            <w:r w:rsidRPr="002B04D0">
              <w:rPr>
                <w:bCs/>
                <w:color w:val="000000"/>
                <w:shd w:val="clear" w:color="auto" w:fill="FFFFFF"/>
                <w:lang w:val="mn-MN"/>
              </w:rPr>
              <w:t xml:space="preserve"> одоогийн </w:t>
            </w:r>
            <w:r w:rsidR="004C1A58" w:rsidRPr="002B04D0">
              <w:rPr>
                <w:bCs/>
                <w:color w:val="000000"/>
                <w:shd w:val="clear" w:color="auto" w:fill="FFFFFF"/>
                <w:lang w:val="mn-MN"/>
              </w:rPr>
              <w:t>идэвхтэй</w:t>
            </w:r>
            <w:r w:rsidRPr="002B04D0">
              <w:rPr>
                <w:bCs/>
                <w:color w:val="000000"/>
                <w:shd w:val="clear" w:color="auto" w:fill="FFFFFF"/>
                <w:lang w:val="mn-MN"/>
              </w:rPr>
              <w:t xml:space="preserve"> линк рүү сэлгэн залгалт хийхэд өгөгдлүүдийг алдагдуулж болно. Хамгаалагдсан тайлан нь энэ нөхцөл байдлыг арилгана. Тайлангийн буфер нь бүх өгөгдлүүдийн өөрчлөлтийг хадгалах хангалттай багтаамжтай бөгөөд сэлгэн залгалтын үед шаардлагатай. Шаардлагатай хэмжээ нь тайлангийн өгөгдлүүдийн шинэчлэгдэх түвшин, тайлангийн тоо, сэлгэн залгалтын тоо зэргээс хамаарах ба урьдчилан тодорхойлох боломжгүй юм.</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Бэлтгэл нөөцийн линк нөөцийн горимд ажиллаж байхад өгөгдлүүд нь зэрэгцээ байдлаар бүх холболтын линк рүү дамжуулагдана. Энэ нь нэг талаас эдгээр </w:t>
            </w:r>
            <w:r w:rsidR="004C1A58" w:rsidRPr="002B04D0">
              <w:rPr>
                <w:bCs/>
                <w:color w:val="000000"/>
                <w:shd w:val="clear" w:color="auto" w:fill="FFFFFF"/>
                <w:lang w:val="mn-MN"/>
              </w:rPr>
              <w:t>линкнүүдийн</w:t>
            </w:r>
            <w:r w:rsidRPr="002B04D0">
              <w:rPr>
                <w:bCs/>
                <w:color w:val="000000"/>
                <w:shd w:val="clear" w:color="auto" w:fill="FFFFFF"/>
                <w:lang w:val="mn-MN"/>
              </w:rPr>
              <w:t xml:space="preserve"> хооронд өгөгдөл алдахгүйгээр сэлгэн залгалт хийх боломж олгох ба нөгөө талаас олон </w:t>
            </w:r>
            <w:r w:rsidR="004C1A58" w:rsidRPr="002B04D0">
              <w:rPr>
                <w:bCs/>
                <w:color w:val="000000"/>
                <w:shd w:val="clear" w:color="auto" w:fill="FFFFFF"/>
                <w:lang w:val="mn-MN"/>
              </w:rPr>
              <w:t>линкнүүдээс</w:t>
            </w:r>
            <w:r w:rsidRPr="002B04D0">
              <w:rPr>
                <w:bCs/>
                <w:color w:val="000000"/>
                <w:shd w:val="clear" w:color="auto" w:fill="FFFFFF"/>
                <w:lang w:val="mn-MN"/>
              </w:rPr>
              <w:t xml:space="preserve"> хүлээн авсан өгөгдлүүдийг зохицуулах арга ажиллагааг шаардана.</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Нөөц линк дээр хүлээн авсан өгөгдөл нь тусгай нөөц </w:t>
            </w:r>
            <w:r w:rsidR="004C1A58" w:rsidRPr="002B04D0">
              <w:rPr>
                <w:bCs/>
                <w:color w:val="000000"/>
                <w:shd w:val="clear" w:color="auto" w:fill="FFFFFF"/>
                <w:lang w:val="mn-MN"/>
              </w:rPr>
              <w:t>линкний</w:t>
            </w:r>
            <w:r w:rsidRPr="002B04D0">
              <w:rPr>
                <w:bCs/>
                <w:color w:val="000000"/>
                <w:shd w:val="clear" w:color="auto" w:fill="FFFFFF"/>
                <w:lang w:val="mn-MN"/>
              </w:rPr>
              <w:t xml:space="preserve"> буферт хадгалагдана. Өгөгдөл нь сэлгэн залгалт өнгөрч тодорхой загварчилсан хугацааны дараа нөөц буферээс устгагдана. Устгах хугацаа нь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линкний</w:t>
            </w:r>
            <w:r w:rsidRPr="002B04D0">
              <w:rPr>
                <w:bCs/>
                <w:color w:val="000000"/>
                <w:shd w:val="clear" w:color="auto" w:fill="FFFFFF"/>
                <w:lang w:val="mn-MN"/>
              </w:rPr>
              <w:t xml:space="preserve"> холболтын алдааг илрүүлэх хугацаа ба бэлтгэл нөөц </w:t>
            </w:r>
            <w:r w:rsidR="004C1A58" w:rsidRPr="002B04D0">
              <w:rPr>
                <w:bCs/>
                <w:color w:val="000000"/>
                <w:shd w:val="clear" w:color="auto" w:fill="FFFFFF"/>
                <w:lang w:val="mn-MN"/>
              </w:rPr>
              <w:t>линкэнд</w:t>
            </w:r>
            <w:r w:rsidRPr="002B04D0">
              <w:rPr>
                <w:bCs/>
                <w:color w:val="000000"/>
                <w:shd w:val="clear" w:color="auto" w:fill="FFFFFF"/>
                <w:lang w:val="mn-MN"/>
              </w:rPr>
              <w:t xml:space="preserve"> залгагдах хугацааны нийлбэрээс ихгүй байна.  Хосолсон фильтер дээр давхардсан асуудал үүсгэхээс сэргийлж нөөц линк нь хүлээн авсан өгөгдлүүдээ СКАДА руу илгээдэггүй. </w:t>
            </w:r>
          </w:p>
          <w:p w:rsidR="00D17C2E" w:rsidRPr="002B04D0" w:rsidRDefault="00D17C2E" w:rsidP="002B04D0">
            <w:pPr>
              <w:spacing w:line="276" w:lineRule="auto"/>
              <w:jc w:val="both"/>
              <w:rPr>
                <w:bCs/>
                <w:color w:val="000000"/>
                <w:shd w:val="clear" w:color="auto" w:fill="FFFFFF"/>
                <w:lang w:val="mn-MN"/>
              </w:rPr>
            </w:pPr>
          </w:p>
          <w:p w:rsidR="00D17C2E" w:rsidRPr="00D84013" w:rsidRDefault="00D17C2E" w:rsidP="002B04D0">
            <w:pPr>
              <w:spacing w:line="276" w:lineRule="auto"/>
              <w:jc w:val="both"/>
              <w:rPr>
                <w:sz w:val="22"/>
                <w:szCs w:val="22"/>
                <w:lang w:val="mn-MN"/>
              </w:rPr>
            </w:pPr>
            <w:r w:rsidRPr="002B04D0">
              <w:rPr>
                <w:bCs/>
                <w:color w:val="000000"/>
                <w:shd w:val="clear" w:color="auto" w:fill="FFFFFF"/>
                <w:lang w:val="mn-MN"/>
              </w:rPr>
              <w:t xml:space="preserve">Сэлгэн залгалт хийгдсэн тохиолдолд нөөц буферийн оролтын мэдээллүүд удирдлагын төвийн СКАДА-д илгээгдэх ба үүнээс өмнө одоогийн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линкнээс</w:t>
            </w:r>
            <w:r w:rsidRPr="002B04D0">
              <w:rPr>
                <w:bCs/>
                <w:color w:val="000000"/>
                <w:shd w:val="clear" w:color="auto" w:fill="FFFFFF"/>
                <w:lang w:val="mn-MN"/>
              </w:rPr>
              <w:t xml:space="preserve"> ирж буй өгөгдлүүд илгээгдэнэ. IEC 61850 нь цагийн өгөгдөл ашиглах тул хосолсон </w:t>
            </w:r>
            <w:r w:rsidR="004C1A58" w:rsidRPr="002B04D0">
              <w:rPr>
                <w:bCs/>
                <w:color w:val="000000"/>
                <w:shd w:val="clear" w:color="auto" w:fill="FFFFFF"/>
                <w:lang w:val="mn-MN"/>
              </w:rPr>
              <w:t>фильтер</w:t>
            </w:r>
            <w:r w:rsidRPr="002B04D0">
              <w:rPr>
                <w:bCs/>
                <w:color w:val="000000"/>
                <w:shd w:val="clear" w:color="auto" w:fill="FFFFFF"/>
                <w:lang w:val="mn-MN"/>
              </w:rPr>
              <w:t xml:space="preserve"> нь давхардлыг </w:t>
            </w:r>
            <w:r w:rsidR="004C1A58" w:rsidRPr="002B04D0">
              <w:rPr>
                <w:bCs/>
                <w:color w:val="000000"/>
                <w:shd w:val="clear" w:color="auto" w:fill="FFFFFF"/>
                <w:lang w:val="mn-MN"/>
              </w:rPr>
              <w:t>илрүүлж</w:t>
            </w:r>
            <w:r w:rsidRPr="002B04D0">
              <w:rPr>
                <w:bCs/>
                <w:color w:val="000000"/>
                <w:shd w:val="clear" w:color="auto" w:fill="FFFFFF"/>
                <w:lang w:val="mn-MN"/>
              </w:rPr>
              <w:t xml:space="preserve"> устгана. Хосолсон </w:t>
            </w:r>
            <w:r w:rsidR="004C1A58" w:rsidRPr="002B04D0">
              <w:rPr>
                <w:bCs/>
                <w:color w:val="000000"/>
                <w:shd w:val="clear" w:color="auto" w:fill="FFFFFF"/>
                <w:lang w:val="mn-MN"/>
              </w:rPr>
              <w:t>фильтер</w:t>
            </w:r>
            <w:r w:rsidRPr="002B04D0">
              <w:rPr>
                <w:bCs/>
                <w:color w:val="000000"/>
                <w:shd w:val="clear" w:color="auto" w:fill="FFFFFF"/>
                <w:lang w:val="mn-MN"/>
              </w:rPr>
              <w:t xml:space="preserve"> нь бүх MMS хаягууд ба өмнө хүлээн авсан цагуудыг мөшгөнө. Хэрэв </w:t>
            </w:r>
            <w:r w:rsidR="004C1A58" w:rsidRPr="002B04D0">
              <w:rPr>
                <w:bCs/>
                <w:color w:val="000000"/>
                <w:shd w:val="clear" w:color="auto" w:fill="FFFFFF"/>
                <w:lang w:val="mn-MN"/>
              </w:rPr>
              <w:t>объектын</w:t>
            </w:r>
            <w:r w:rsidRPr="002B04D0">
              <w:rPr>
                <w:bCs/>
                <w:color w:val="000000"/>
                <w:shd w:val="clear" w:color="auto" w:fill="FFFFFF"/>
                <w:lang w:val="mn-MN"/>
              </w:rPr>
              <w:t xml:space="preserve"> өгөгдлийн утга хосолсон </w:t>
            </w:r>
            <w:r w:rsidR="004C1A58" w:rsidRPr="002B04D0">
              <w:rPr>
                <w:bCs/>
                <w:color w:val="000000"/>
                <w:shd w:val="clear" w:color="auto" w:fill="FFFFFF"/>
                <w:lang w:val="mn-MN"/>
              </w:rPr>
              <w:t>фильтерт</w:t>
            </w:r>
            <w:r w:rsidRPr="002B04D0">
              <w:rPr>
                <w:bCs/>
                <w:color w:val="000000"/>
                <w:shd w:val="clear" w:color="auto" w:fill="FFFFFF"/>
                <w:lang w:val="mn-MN"/>
              </w:rPr>
              <w:t xml:space="preserve"> илгээгдсэн бол </w:t>
            </w:r>
            <w:r w:rsidR="004C1A58" w:rsidRPr="002B04D0">
              <w:rPr>
                <w:bCs/>
                <w:color w:val="000000"/>
                <w:shd w:val="clear" w:color="auto" w:fill="FFFFFF"/>
                <w:lang w:val="mn-MN"/>
              </w:rPr>
              <w:t>фильтер</w:t>
            </w:r>
            <w:r w:rsidRPr="002B04D0">
              <w:rPr>
                <w:bCs/>
                <w:color w:val="000000"/>
                <w:shd w:val="clear" w:color="auto" w:fill="FFFFFF"/>
                <w:lang w:val="mn-MN"/>
              </w:rPr>
              <w:t xml:space="preserve"> нь тухайн </w:t>
            </w:r>
            <w:r w:rsidR="004C1A58" w:rsidRPr="002B04D0">
              <w:rPr>
                <w:bCs/>
                <w:color w:val="000000"/>
                <w:shd w:val="clear" w:color="auto" w:fill="FFFFFF"/>
                <w:lang w:val="mn-MN"/>
              </w:rPr>
              <w:t>объектын</w:t>
            </w:r>
            <w:r w:rsidRPr="002B04D0">
              <w:rPr>
                <w:bCs/>
                <w:color w:val="000000"/>
                <w:shd w:val="clear" w:color="auto" w:fill="FFFFFF"/>
                <w:lang w:val="mn-MN"/>
              </w:rPr>
              <w:t xml:space="preserve"> уу, өмнө ирж байсан уу гэдгийг шалгана. Хэрвээ үгүй бол өгөгдөл нь цааш хадгалагдаж цаг хугацаа ба </w:t>
            </w:r>
            <w:r w:rsidR="004C1A58" w:rsidRPr="002B04D0">
              <w:rPr>
                <w:bCs/>
                <w:color w:val="000000"/>
                <w:shd w:val="clear" w:color="auto" w:fill="FFFFFF"/>
                <w:lang w:val="mn-MN"/>
              </w:rPr>
              <w:t>фильтерийн</w:t>
            </w:r>
            <w:r w:rsidRPr="002B04D0">
              <w:rPr>
                <w:bCs/>
                <w:color w:val="000000"/>
                <w:shd w:val="clear" w:color="auto" w:fill="FFFFFF"/>
                <w:lang w:val="mn-MN"/>
              </w:rPr>
              <w:t xml:space="preserve"> бусад шалгуур үзүүлэлтүүдийн хамт СКАДА-д очно. Хосолсон </w:t>
            </w:r>
            <w:r w:rsidR="004C1A58" w:rsidRPr="002B04D0">
              <w:rPr>
                <w:bCs/>
                <w:color w:val="000000"/>
                <w:shd w:val="clear" w:color="auto" w:fill="FFFFFF"/>
                <w:lang w:val="mn-MN"/>
              </w:rPr>
              <w:t>фильтер</w:t>
            </w:r>
            <w:r w:rsidRPr="002B04D0">
              <w:rPr>
                <w:bCs/>
                <w:color w:val="000000"/>
                <w:shd w:val="clear" w:color="auto" w:fill="FFFFFF"/>
                <w:lang w:val="mn-MN"/>
              </w:rPr>
              <w:t xml:space="preserve"> нь ирсэн өгөгдлийн цаг хугацааны тэмдэглэгээг шалгана. Ирж буйтай харьцуулахад хуучирсан цаг хугацаа бүхий өгөгдлүүд </w:t>
            </w:r>
            <w:r w:rsidR="004C1A58" w:rsidRPr="002B04D0">
              <w:rPr>
                <w:bCs/>
                <w:color w:val="000000"/>
                <w:shd w:val="clear" w:color="auto" w:fill="FFFFFF"/>
                <w:lang w:val="mn-MN"/>
              </w:rPr>
              <w:t>хадгалалтад</w:t>
            </w:r>
            <w:r w:rsidRPr="002B04D0">
              <w:rPr>
                <w:bCs/>
                <w:color w:val="000000"/>
                <w:shd w:val="clear" w:color="auto" w:fill="FFFFFF"/>
                <w:lang w:val="mn-MN"/>
              </w:rPr>
              <w:t xml:space="preserve"> авахгүй. Хэрвээ хугацааны тэмдэглэгээ , өгөгдлийн утга нь шинэ бол өгөгдлүүд шинэчлэгдэн СКАДА-д дамжуулагдана. Нөөц буферийн нарийвчилсан зохицуулалт, давхардсан </w:t>
            </w:r>
            <w:r w:rsidR="004C1A58" w:rsidRPr="002B04D0">
              <w:rPr>
                <w:bCs/>
                <w:color w:val="000000"/>
                <w:shd w:val="clear" w:color="auto" w:fill="FFFFFF"/>
                <w:lang w:val="mn-MN"/>
              </w:rPr>
              <w:t>өгөгдлийг</w:t>
            </w:r>
            <w:r w:rsidRPr="002B04D0">
              <w:rPr>
                <w:bCs/>
                <w:color w:val="000000"/>
                <w:shd w:val="clear" w:color="auto" w:fill="FFFFFF"/>
                <w:lang w:val="mn-MN"/>
              </w:rPr>
              <w:t xml:space="preserve"> илрүүлэх нь хэрэгжүүлэх ажлын дотоод сэдэв бөгөөд энэ техникийн тайланд ороогүй болно.</w:t>
            </w:r>
          </w:p>
        </w:tc>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Buffered reporting may be used in supervised mode. In this case the buffer time in the Proxy/Gateway shall be greater than the time to detect the loss of  the  association on  the  active link plus the time to establish the association on the standby link.</w:t>
            </w:r>
          </w:p>
          <w:p w:rsidR="00D17C2E" w:rsidRPr="00D84013" w:rsidRDefault="00D17C2E" w:rsidP="00D17C2E">
            <w:pPr>
              <w:spacing w:before="2"/>
              <w:jc w:val="both"/>
              <w:rPr>
                <w:sz w:val="22"/>
                <w:szCs w:val="22"/>
                <w:lang w:val="mn-MN"/>
              </w:rPr>
            </w:pPr>
          </w:p>
          <w:p w:rsidR="00D17C2E" w:rsidRPr="00D84013" w:rsidRDefault="00D17C2E" w:rsidP="00D17C2E">
            <w:pPr>
              <w:spacing w:before="2"/>
              <w:jc w:val="both"/>
              <w:rPr>
                <w:sz w:val="20"/>
                <w:szCs w:val="20"/>
                <w:lang w:val="mn-MN"/>
              </w:rPr>
            </w:pPr>
            <w:r w:rsidRPr="00D84013">
              <w:rPr>
                <w:sz w:val="20"/>
                <w:szCs w:val="20"/>
                <w:lang w:val="mn-MN"/>
              </w:rPr>
              <w:t>NOTE It is assumed that in case of standby mode only the data of the active link is processed by the SCADA.</w:t>
            </w:r>
          </w:p>
          <w:p w:rsidR="00D17C2E" w:rsidRPr="00D84013" w:rsidRDefault="00D17C2E" w:rsidP="00D17C2E">
            <w:pPr>
              <w:spacing w:before="2"/>
              <w:jc w:val="both"/>
              <w:rPr>
                <w:sz w:val="22"/>
                <w:szCs w:val="22"/>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As a variation of the redundancy configuration shown in Figure 32, it is also possible to have only one ACSI Server per Proxy/Gateway computer. This ACSI server is  then connected to    two access points. In this variation both ACSI client associations from the same frontend IED can use different RCB instances, or  the same (B)RCB instances at the one ACSI server. In    the second case only the link modes ‘supervised’ and ‘off’ are possible. From server  perspective the two clients appear as the same IED with different IHMI logical node instances,</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connected via the same or different server access point.</w:t>
            </w:r>
          </w:p>
          <w:p w:rsidR="00D17C2E" w:rsidRPr="002B04D0" w:rsidRDefault="00D17C2E" w:rsidP="002B04D0">
            <w:pPr>
              <w:spacing w:line="276" w:lineRule="auto"/>
              <w:jc w:val="both"/>
              <w:rPr>
                <w:b/>
                <w:bCs/>
                <w:color w:val="000000"/>
                <w:shd w:val="clear" w:color="auto" w:fill="FFFFFF"/>
                <w:lang w:val="mn-MN"/>
              </w:rPr>
            </w:pPr>
          </w:p>
          <w:p w:rsidR="00D17C2E" w:rsidRPr="002B04D0" w:rsidRDefault="00D17C2E" w:rsidP="002B04D0">
            <w:pPr>
              <w:spacing w:line="276" w:lineRule="auto"/>
              <w:jc w:val="both"/>
              <w:rPr>
                <w:b/>
                <w:bCs/>
                <w:color w:val="000000"/>
                <w:shd w:val="clear" w:color="auto" w:fill="FFFFFF"/>
                <w:lang w:val="mn-MN"/>
              </w:rPr>
            </w:pPr>
            <w:r w:rsidRPr="002B04D0">
              <w:rPr>
                <w:b/>
                <w:bCs/>
                <w:color w:val="000000"/>
                <w:shd w:val="clear" w:color="auto" w:fill="FFFFFF"/>
                <w:lang w:val="mn-MN"/>
              </w:rPr>
              <w:t>7.1.2.5.7</w:t>
            </w:r>
            <w:r w:rsidRPr="002B04D0">
              <w:rPr>
                <w:b/>
                <w:bCs/>
                <w:color w:val="000000"/>
                <w:shd w:val="clear" w:color="auto" w:fill="FFFFFF"/>
                <w:lang w:val="mn-MN"/>
              </w:rPr>
              <w:tab/>
              <w:t>Transport reliability</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Whilst a  communication path between sender and receiver exists, the reliability and order of the data is  provided by the use of the TCP transport layer. TCP allows detecting the loss of  data and will automatically retransmit data that are not acknowledged by the receiving side.</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To support the detection of missing reports on  application level the ACSI client in the front   end computer may set the following OptFlds of the report:</w:t>
            </w:r>
          </w:p>
          <w:p w:rsidR="00D17C2E" w:rsidRPr="00D84013" w:rsidRDefault="00D17C2E" w:rsidP="00D17C2E">
            <w:pPr>
              <w:spacing w:before="2"/>
              <w:jc w:val="both"/>
              <w:rPr>
                <w:sz w:val="22"/>
                <w:szCs w:val="22"/>
                <w:lang w:val="mn-MN"/>
              </w:rPr>
            </w:pPr>
            <w:r w:rsidRPr="00D84013">
              <w:rPr>
                <w:lang w:val="mn-MN"/>
              </w:rPr>
              <w:t>•</w:t>
            </w:r>
            <w:r w:rsidRPr="00D84013">
              <w:rPr>
                <w:lang w:val="mn-MN"/>
              </w:rPr>
              <w:tab/>
              <w:t>sequence number (to include SqNum in the report)</w:t>
            </w:r>
          </w:p>
          <w:p w:rsidR="00D17C2E" w:rsidRPr="00D84013" w:rsidRDefault="00D17C2E" w:rsidP="00D17C2E">
            <w:pPr>
              <w:spacing w:before="2"/>
              <w:jc w:val="both"/>
              <w:rPr>
                <w:sz w:val="22"/>
                <w:szCs w:val="22"/>
                <w:lang w:val="mn-MN"/>
              </w:rPr>
            </w:pPr>
            <w:r w:rsidRPr="00D84013">
              <w:rPr>
                <w:lang w:val="mn-MN"/>
              </w:rPr>
              <w:t>•</w:t>
            </w:r>
            <w:r w:rsidRPr="00D84013">
              <w:rPr>
                <w:lang w:val="mn-MN"/>
              </w:rPr>
              <w:tab/>
              <w:t>report-time-stamp (to include TimeOfEntry in the report)</w:t>
            </w:r>
          </w:p>
          <w:p w:rsidR="00D17C2E" w:rsidRPr="00D84013" w:rsidRDefault="00D17C2E" w:rsidP="00D17C2E">
            <w:pPr>
              <w:spacing w:before="2"/>
              <w:jc w:val="both"/>
              <w:rPr>
                <w:sz w:val="22"/>
                <w:szCs w:val="22"/>
                <w:lang w:val="mn-MN"/>
              </w:rPr>
            </w:pPr>
            <w:r w:rsidRPr="00D84013">
              <w:rPr>
                <w:lang w:val="mn-MN"/>
              </w:rPr>
              <w:t>•</w:t>
            </w:r>
            <w:r w:rsidRPr="00D84013">
              <w:rPr>
                <w:lang w:val="mn-MN"/>
              </w:rPr>
              <w:tab/>
              <w:t>buffer-overflow (to include BufOvfl in the report)</w:t>
            </w:r>
          </w:p>
          <w:p w:rsidR="00D17C2E" w:rsidRPr="00D84013" w:rsidRDefault="00D17C2E" w:rsidP="00D17C2E">
            <w:pPr>
              <w:spacing w:before="2"/>
              <w:jc w:val="both"/>
              <w:rPr>
                <w:sz w:val="22"/>
                <w:szCs w:val="22"/>
                <w:lang w:val="mn-MN"/>
              </w:rPr>
            </w:pPr>
            <w:r w:rsidRPr="00D84013">
              <w:rPr>
                <w:lang w:val="mn-MN"/>
              </w:rPr>
              <w:t>•</w:t>
            </w:r>
            <w:r w:rsidRPr="00D84013">
              <w:rPr>
                <w:lang w:val="mn-MN"/>
              </w:rPr>
              <w:tab/>
              <w:t>entryID (to include EntryID in the report)</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ACSI server in the Proxy/Gateway computer has to support these OptFlds.</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Redundancy and buffered reporting may be used to increase the transport reliability in case of interruptions of the active link.</w:t>
            </w:r>
          </w:p>
          <w:p w:rsidR="00D17C2E" w:rsidRDefault="00D17C2E" w:rsidP="00D17C2E">
            <w:pPr>
              <w:spacing w:before="2"/>
              <w:jc w:val="both"/>
              <w:rPr>
                <w:sz w:val="22"/>
                <w:szCs w:val="22"/>
                <w:lang w:val="mn-MN"/>
              </w:rPr>
            </w:pPr>
          </w:p>
          <w:p w:rsidR="002B04D0" w:rsidRDefault="002B04D0" w:rsidP="00D17C2E">
            <w:pPr>
              <w:spacing w:before="2"/>
              <w:jc w:val="both"/>
              <w:rPr>
                <w:sz w:val="22"/>
                <w:szCs w:val="22"/>
                <w:lang w:val="mn-MN"/>
              </w:rPr>
            </w:pPr>
          </w:p>
          <w:p w:rsidR="002B04D0" w:rsidRDefault="002B04D0" w:rsidP="00D17C2E">
            <w:pPr>
              <w:spacing w:before="2"/>
              <w:jc w:val="both"/>
              <w:rPr>
                <w:sz w:val="22"/>
                <w:szCs w:val="22"/>
                <w:lang w:val="mn-MN"/>
              </w:rPr>
            </w:pPr>
          </w:p>
          <w:p w:rsidR="002B04D0" w:rsidRDefault="002B04D0" w:rsidP="00D17C2E">
            <w:pPr>
              <w:spacing w:before="2"/>
              <w:jc w:val="both"/>
              <w:rPr>
                <w:sz w:val="22"/>
                <w:szCs w:val="22"/>
                <w:lang w:val="mn-MN"/>
              </w:rPr>
            </w:pPr>
          </w:p>
          <w:p w:rsidR="002B04D0" w:rsidRDefault="002B04D0" w:rsidP="00D17C2E">
            <w:pPr>
              <w:spacing w:before="2"/>
              <w:jc w:val="both"/>
              <w:rPr>
                <w:sz w:val="22"/>
                <w:szCs w:val="22"/>
                <w:lang w:val="mn-MN"/>
              </w:rPr>
            </w:pPr>
          </w:p>
          <w:p w:rsidR="002B04D0" w:rsidRPr="00D84013" w:rsidRDefault="002B04D0" w:rsidP="00D17C2E">
            <w:pPr>
              <w:spacing w:before="2"/>
              <w:jc w:val="both"/>
              <w:rPr>
                <w:sz w:val="22"/>
                <w:szCs w:val="22"/>
                <w:lang w:val="mn-MN"/>
              </w:rPr>
            </w:pPr>
          </w:p>
          <w:p w:rsidR="00D17C2E" w:rsidRPr="00D84013" w:rsidRDefault="00D17C2E" w:rsidP="00D17C2E">
            <w:pPr>
              <w:spacing w:before="2"/>
              <w:jc w:val="both"/>
              <w:rPr>
                <w:b/>
                <w:sz w:val="22"/>
                <w:szCs w:val="22"/>
                <w:lang w:val="mn-MN"/>
              </w:rPr>
            </w:pPr>
            <w:r w:rsidRPr="00D84013">
              <w:rPr>
                <w:b/>
                <w:lang w:val="mn-MN"/>
              </w:rPr>
              <w:t>7.1.2.5.8</w:t>
            </w:r>
            <w:r w:rsidRPr="00D84013">
              <w:rPr>
                <w:b/>
                <w:lang w:val="mn-MN"/>
              </w:rPr>
              <w:tab/>
              <w:t>Link supervision</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Link supervision is essential for a reliable detection of a link loss. As defined in IEC 61850-8- 1:2011 the TCP_KEEPALIVE according to RFC 1122 is used.</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recommended minimum-maximum value of the allowable time range is equal to the minimum transfer time of the used performance classes according to Table 5.</w:t>
            </w:r>
          </w:p>
          <w:p w:rsidR="00D17C2E" w:rsidRPr="00D84013" w:rsidRDefault="00D17C2E" w:rsidP="00D17C2E">
            <w:pPr>
              <w:spacing w:before="2"/>
              <w:jc w:val="both"/>
              <w:rPr>
                <w:sz w:val="22"/>
                <w:szCs w:val="22"/>
                <w:lang w:val="mn-MN"/>
              </w:rPr>
            </w:pPr>
          </w:p>
          <w:p w:rsidR="00D17C2E" w:rsidRPr="00D84013" w:rsidRDefault="00D17C2E" w:rsidP="00D17C2E">
            <w:pPr>
              <w:spacing w:before="2"/>
              <w:jc w:val="both"/>
              <w:rPr>
                <w:b/>
                <w:sz w:val="22"/>
                <w:szCs w:val="22"/>
                <w:lang w:val="mn-MN"/>
              </w:rPr>
            </w:pPr>
            <w:r w:rsidRPr="00D84013">
              <w:rPr>
                <w:b/>
                <w:lang w:val="mn-MN"/>
              </w:rPr>
              <w:t>7.1.2.5.9</w:t>
            </w:r>
            <w:r w:rsidRPr="00D84013">
              <w:rPr>
                <w:b/>
                <w:lang w:val="mn-MN"/>
              </w:rPr>
              <w:tab/>
              <w:t>Client redundancy logic</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task of the client redundancy logic is to manage the  switchover between  the  available links in redundant systems. When the link supervision signals a connection loss to the client redundancy logic the active link will go to the standby or supervised mode. The next available link will change from standby or supervised to  the  active mode. The client redundancy logic  will not switch to supervised links when the links supervision indicates a  communication error. In case the non-active links are not supervised, the client redundancy logic will switch to the  next link. Eventually it may happen that the now active link cannot connect to the Proxy/Gateway server either. In this case the redundancy logic will switch to the next link, or when all available links have been probed, back to the initial link. Whether the  redundancy  logic continues to probe the other links at the same or  a  lower rate or  remains on  the initial  link is a matter of configuration.</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order in which the links are tested is an implementation issue.</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One link may be defined as a  preferred link. After system start up  the redundancy logic will   first use the preferred link to establish a connection with the Proxy/Gateway server in the substation. When another link is set to  preferred, the redundancy logic will initiate a  switch over to the preferred link.</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Additionally the client redundancy logic implements the buffer handling  according  to  7.1.2.5.10.</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z w:val="20"/>
                <w:szCs w:val="20"/>
                <w:shd w:val="clear" w:color="auto" w:fill="FFFFFF"/>
                <w:lang w:val="mn-MN"/>
              </w:rPr>
            </w:pPr>
            <w:r w:rsidRPr="002B04D0">
              <w:rPr>
                <w:bCs/>
                <w:color w:val="000000"/>
                <w:sz w:val="20"/>
                <w:szCs w:val="20"/>
                <w:shd w:val="clear" w:color="auto" w:fill="FFFFFF"/>
                <w:lang w:val="mn-MN"/>
              </w:rPr>
              <w:t>NOTE Whether a non-active link is in state standby mode or supervised mode depends on the configuration of the usage of link supervision for the redundant links.</w:t>
            </w:r>
          </w:p>
          <w:p w:rsidR="00D17C2E"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 </w:t>
            </w:r>
          </w:p>
          <w:p w:rsidR="002B04D0" w:rsidRDefault="002B04D0" w:rsidP="002B04D0">
            <w:pPr>
              <w:spacing w:line="276" w:lineRule="auto"/>
              <w:jc w:val="both"/>
              <w:rPr>
                <w:bCs/>
                <w:color w:val="000000"/>
                <w:shd w:val="clear" w:color="auto" w:fill="FFFFFF"/>
                <w:lang w:val="mn-MN"/>
              </w:rPr>
            </w:pPr>
          </w:p>
          <w:p w:rsidR="002B04D0" w:rsidRPr="002B04D0" w:rsidRDefault="002B04D0" w:rsidP="002B04D0">
            <w:pPr>
              <w:spacing w:line="276" w:lineRule="auto"/>
              <w:jc w:val="both"/>
              <w:rPr>
                <w:bCs/>
                <w:color w:val="000000"/>
                <w:shd w:val="clear" w:color="auto" w:fill="FFFFFF"/>
                <w:lang w:val="mn-MN"/>
              </w:rPr>
            </w:pPr>
          </w:p>
          <w:p w:rsidR="00D17C2E" w:rsidRPr="00D84013" w:rsidRDefault="00D17C2E" w:rsidP="00211130">
            <w:pPr>
              <w:numPr>
                <w:ilvl w:val="4"/>
                <w:numId w:val="79"/>
              </w:numPr>
              <w:tabs>
                <w:tab w:val="left" w:pos="1801"/>
                <w:tab w:val="left" w:pos="1802"/>
              </w:tabs>
              <w:spacing w:before="94"/>
              <w:outlineLvl w:val="3"/>
              <w:rPr>
                <w:b/>
                <w:bCs/>
                <w:sz w:val="22"/>
                <w:szCs w:val="22"/>
                <w:lang w:val="mn-MN"/>
              </w:rPr>
            </w:pPr>
            <w:r w:rsidRPr="00D84013">
              <w:rPr>
                <w:b/>
                <w:bCs/>
                <w:spacing w:val="6"/>
                <w:lang w:val="mn-MN"/>
              </w:rPr>
              <w:t xml:space="preserve"> Buffer</w:t>
            </w:r>
            <w:r w:rsidRPr="00D84013">
              <w:rPr>
                <w:b/>
                <w:bCs/>
                <w:spacing w:val="15"/>
                <w:lang w:val="mn-MN"/>
              </w:rPr>
              <w:t xml:space="preserve"> </w:t>
            </w:r>
            <w:r w:rsidRPr="00D84013">
              <w:rPr>
                <w:b/>
                <w:bCs/>
                <w:spacing w:val="6"/>
                <w:lang w:val="mn-MN"/>
              </w:rPr>
              <w:t>Handling</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Communication buffers are required to support the redundancy schemes. Without additional buffering seamless switchover between the links is not possible. The principle communication architecture including the buffers is shown in </w:t>
            </w:r>
            <w:hyperlink w:anchor="_bookmark155" w:history="1">
              <w:r w:rsidRPr="002B04D0">
                <w:rPr>
                  <w:bCs/>
                  <w:color w:val="000000"/>
                  <w:shd w:val="clear" w:color="auto" w:fill="FFFFFF"/>
                  <w:lang w:val="mn-MN"/>
                </w:rPr>
                <w:t>Figure 33.</w:t>
              </w:r>
            </w:hyperlink>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Data received by the Proxy/Gateway client from the IED is forwarded to all Proxy/Gateway servers, depending on the  redundancy configuration within the  substation. How this is  done is a local issue of the Proxy/Gateway implementation.</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When unbuffered reporting is used for the  control centre connection there  are  no  buffers on the Proxy/Gateway side. When no redundancy is implemented, or the redundant links are operated in supervised mode, this may result in loss of data during the switchover from the formerly active link to the now active link. Buffered reporting may be used to overcome this situation. The report buffers have to be big enough to buffer all data changes that appear  during the switchover. The required size depends on the update rate of the reported data, the number of data to report and the switchover time and therefore cannot be determined in advance.</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When the redundant links are operated in standby mode the data will be transferred in parallel on all communication links. On the one hand this allows the switch over between these links without loss of data; on the other hand it may be required to implement a method to  handle  data that has been received on multiple links.</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data received on the standby links are stored in  a  link specific standby buffer. Data will    be deleted from the standby buffer after a configurable time  when  no  switchover happens.  The deletion time has to be greater than the time to  detect a  communication error on  the active link plus the time required to switch over to the redundant link. To avoid race conditions  in the potential duplicate filter the standby link does not forward the received data to  the  SCADA application.</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When a link switchover has taken place, all entries in the standby buffer are forwarded to the control centre applications (SCADA, etc.) before new incoming data of the now active link are forwarded. As IEC 61850 uses time-stamped data, the duplicate filter can detect and remove duplicate data based on the timestamp. The duplicate filter keeps track of all MMS addresses and their last received timestamp. When a data object value is sent to the duplicate filter, the filter checks whether the data object belonging to it has been seen before. If  not, the data  object is added to the repository, together with the timestamp  and  potentially  other  filter criteria and forwarded to the SCADA application(s). The duplicate filter checks the timestamps of the received data. Data objects with timestamps older than the entry in  the repository will    be discarded. When the timestamp is newer the repository will be updated with the new timestamp and the data object value(s) with timestamp and quality will be forwarded to the SCADA application(s). The detailed handling of the standby buffer and detection of duplicate data is a local, implementation specific topic and therefore out of the scope of this technical report.</w:t>
            </w:r>
          </w:p>
          <w:p w:rsidR="00D17C2E" w:rsidRPr="00D84013" w:rsidRDefault="00D17C2E" w:rsidP="00D17C2E">
            <w:pPr>
              <w:spacing w:before="2"/>
              <w:jc w:val="both"/>
              <w:rPr>
                <w:b/>
                <w:sz w:val="22"/>
                <w:szCs w:val="22"/>
                <w:lang w:val="mn-MN"/>
              </w:rPr>
            </w:pPr>
          </w:p>
        </w:tc>
      </w:tr>
      <w:tr w:rsidR="00083263" w:rsidRPr="00D84013" w:rsidTr="00211BD4">
        <w:tc>
          <w:tcPr>
            <w:tcW w:w="9576" w:type="dxa"/>
            <w:gridSpan w:val="2"/>
          </w:tcPr>
          <w:p w:rsidR="00083263" w:rsidRPr="00D84013" w:rsidRDefault="00083263" w:rsidP="00D17C2E">
            <w:pPr>
              <w:spacing w:before="2"/>
              <w:jc w:val="both"/>
              <w:rPr>
                <w:lang w:val="mn-MN"/>
              </w:rPr>
            </w:pPr>
            <w:r w:rsidRPr="00D84013">
              <w:rPr>
                <w:noProof/>
                <w:sz w:val="20"/>
              </w:rPr>
              <mc:AlternateContent>
                <mc:Choice Requires="wpg">
                  <w:drawing>
                    <wp:inline distT="0" distB="0" distL="0" distR="0" wp14:anchorId="357E73C3" wp14:editId="4F2BE25F">
                      <wp:extent cx="3809365" cy="8272145"/>
                      <wp:effectExtent l="0" t="0" r="19685" b="14605"/>
                      <wp:docPr id="11892" name="Group 1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9365" cy="8272145"/>
                                <a:chOff x="0" y="0"/>
                                <a:chExt cx="5999" cy="13375"/>
                              </a:xfrm>
                            </wpg:grpSpPr>
                            <wps:wsp>
                              <wps:cNvPr id="11893" name="AutoShape 793"/>
                              <wps:cNvSpPr>
                                <a:spLocks/>
                              </wps:cNvSpPr>
                              <wps:spPr bwMode="auto">
                                <a:xfrm>
                                  <a:off x="1" y="1"/>
                                  <a:ext cx="5995" cy="3920"/>
                                </a:xfrm>
                                <a:custGeom>
                                  <a:avLst/>
                                  <a:gdLst>
                                    <a:gd name="T0" fmla="+- 0 2 2"/>
                                    <a:gd name="T1" fmla="*/ T0 w 5995"/>
                                    <a:gd name="T2" fmla="+- 0 3921 2"/>
                                    <a:gd name="T3" fmla="*/ 3921 h 3920"/>
                                    <a:gd name="T4" fmla="+- 0 5996 2"/>
                                    <a:gd name="T5" fmla="*/ T4 w 5995"/>
                                    <a:gd name="T6" fmla="+- 0 3921 2"/>
                                    <a:gd name="T7" fmla="*/ 3921 h 3920"/>
                                    <a:gd name="T8" fmla="+- 0 5996 2"/>
                                    <a:gd name="T9" fmla="*/ T8 w 5995"/>
                                    <a:gd name="T10" fmla="+- 0 2 2"/>
                                    <a:gd name="T11" fmla="*/ 2 h 3920"/>
                                    <a:gd name="T12" fmla="+- 0 2 2"/>
                                    <a:gd name="T13" fmla="*/ T12 w 5995"/>
                                    <a:gd name="T14" fmla="+- 0 2 2"/>
                                    <a:gd name="T15" fmla="*/ 2 h 3920"/>
                                    <a:gd name="T16" fmla="+- 0 2 2"/>
                                    <a:gd name="T17" fmla="*/ T16 w 5995"/>
                                    <a:gd name="T18" fmla="+- 0 3921 2"/>
                                    <a:gd name="T19" fmla="*/ 3921 h 3920"/>
                                    <a:gd name="T20" fmla="+- 0 117 2"/>
                                    <a:gd name="T21" fmla="*/ T20 w 5995"/>
                                    <a:gd name="T22" fmla="+- 0 3806 2"/>
                                    <a:gd name="T23" fmla="*/ 3806 h 3920"/>
                                    <a:gd name="T24" fmla="+- 0 5881 2"/>
                                    <a:gd name="T25" fmla="*/ T24 w 5995"/>
                                    <a:gd name="T26" fmla="+- 0 3806 2"/>
                                    <a:gd name="T27" fmla="*/ 3806 h 3920"/>
                                    <a:gd name="T28" fmla="+- 0 5881 2"/>
                                    <a:gd name="T29" fmla="*/ T28 w 5995"/>
                                    <a:gd name="T30" fmla="+- 0 348 2"/>
                                    <a:gd name="T31" fmla="*/ 348 h 3920"/>
                                    <a:gd name="T32" fmla="+- 0 117 2"/>
                                    <a:gd name="T33" fmla="*/ T32 w 5995"/>
                                    <a:gd name="T34" fmla="+- 0 348 2"/>
                                    <a:gd name="T35" fmla="*/ 348 h 3920"/>
                                    <a:gd name="T36" fmla="+- 0 117 2"/>
                                    <a:gd name="T37" fmla="*/ T36 w 5995"/>
                                    <a:gd name="T38" fmla="+- 0 3806 2"/>
                                    <a:gd name="T39" fmla="*/ 3806 h 3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95" h="3920">
                                      <a:moveTo>
                                        <a:pt x="0" y="3919"/>
                                      </a:moveTo>
                                      <a:lnTo>
                                        <a:pt x="5994" y="3919"/>
                                      </a:lnTo>
                                      <a:lnTo>
                                        <a:pt x="5994" y="0"/>
                                      </a:lnTo>
                                      <a:lnTo>
                                        <a:pt x="0" y="0"/>
                                      </a:lnTo>
                                      <a:lnTo>
                                        <a:pt x="0" y="3919"/>
                                      </a:lnTo>
                                      <a:close/>
                                      <a:moveTo>
                                        <a:pt x="115" y="3804"/>
                                      </a:moveTo>
                                      <a:lnTo>
                                        <a:pt x="5879" y="3804"/>
                                      </a:lnTo>
                                      <a:lnTo>
                                        <a:pt x="5879" y="346"/>
                                      </a:lnTo>
                                      <a:lnTo>
                                        <a:pt x="115" y="346"/>
                                      </a:lnTo>
                                      <a:lnTo>
                                        <a:pt x="115" y="3804"/>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4" name="AutoShape 794"/>
                              <wps:cNvSpPr>
                                <a:spLocks/>
                              </wps:cNvSpPr>
                              <wps:spPr bwMode="auto">
                                <a:xfrm>
                                  <a:off x="232" y="1269"/>
                                  <a:ext cx="5534" cy="2421"/>
                                </a:xfrm>
                                <a:custGeom>
                                  <a:avLst/>
                                  <a:gdLst>
                                    <a:gd name="T0" fmla="+- 0 232 232"/>
                                    <a:gd name="T1" fmla="*/ T0 w 5534"/>
                                    <a:gd name="T2" fmla="+- 0 3690 1270"/>
                                    <a:gd name="T3" fmla="*/ 3690 h 2421"/>
                                    <a:gd name="T4" fmla="+- 0 5766 232"/>
                                    <a:gd name="T5" fmla="*/ T4 w 5534"/>
                                    <a:gd name="T6" fmla="+- 0 3690 1270"/>
                                    <a:gd name="T7" fmla="*/ 3690 h 2421"/>
                                    <a:gd name="T8" fmla="+- 0 5766 232"/>
                                    <a:gd name="T9" fmla="*/ T8 w 5534"/>
                                    <a:gd name="T10" fmla="+- 0 1270 1270"/>
                                    <a:gd name="T11" fmla="*/ 1270 h 2421"/>
                                    <a:gd name="T12" fmla="+- 0 232 232"/>
                                    <a:gd name="T13" fmla="*/ T12 w 5534"/>
                                    <a:gd name="T14" fmla="+- 0 1270 1270"/>
                                    <a:gd name="T15" fmla="*/ 1270 h 2421"/>
                                    <a:gd name="T16" fmla="+- 0 232 232"/>
                                    <a:gd name="T17" fmla="*/ T16 w 5534"/>
                                    <a:gd name="T18" fmla="+- 0 3690 1270"/>
                                    <a:gd name="T19" fmla="*/ 3690 h 2421"/>
                                    <a:gd name="T20" fmla="+- 0 348 232"/>
                                    <a:gd name="T21" fmla="*/ T20 w 5534"/>
                                    <a:gd name="T22" fmla="+- 0 3575 1270"/>
                                    <a:gd name="T23" fmla="*/ 3575 h 2421"/>
                                    <a:gd name="T24" fmla="+- 0 5651 232"/>
                                    <a:gd name="T25" fmla="*/ T24 w 5534"/>
                                    <a:gd name="T26" fmla="+- 0 3575 1270"/>
                                    <a:gd name="T27" fmla="*/ 3575 h 2421"/>
                                    <a:gd name="T28" fmla="+- 0 5651 232"/>
                                    <a:gd name="T29" fmla="*/ T28 w 5534"/>
                                    <a:gd name="T30" fmla="+- 0 1500 1270"/>
                                    <a:gd name="T31" fmla="*/ 1500 h 2421"/>
                                    <a:gd name="T32" fmla="+- 0 348 232"/>
                                    <a:gd name="T33" fmla="*/ T32 w 5534"/>
                                    <a:gd name="T34" fmla="+- 0 1500 1270"/>
                                    <a:gd name="T35" fmla="*/ 1500 h 2421"/>
                                    <a:gd name="T36" fmla="+- 0 348 232"/>
                                    <a:gd name="T37" fmla="*/ T36 w 5534"/>
                                    <a:gd name="T38" fmla="+- 0 3575 1270"/>
                                    <a:gd name="T39" fmla="*/ 3575 h 2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34" h="2421">
                                      <a:moveTo>
                                        <a:pt x="0" y="2420"/>
                                      </a:moveTo>
                                      <a:lnTo>
                                        <a:pt x="5534" y="2420"/>
                                      </a:lnTo>
                                      <a:lnTo>
                                        <a:pt x="5534" y="0"/>
                                      </a:lnTo>
                                      <a:lnTo>
                                        <a:pt x="0" y="0"/>
                                      </a:lnTo>
                                      <a:lnTo>
                                        <a:pt x="0" y="2420"/>
                                      </a:lnTo>
                                      <a:close/>
                                      <a:moveTo>
                                        <a:pt x="116" y="2305"/>
                                      </a:moveTo>
                                      <a:lnTo>
                                        <a:pt x="5419" y="2305"/>
                                      </a:lnTo>
                                      <a:lnTo>
                                        <a:pt x="5419" y="230"/>
                                      </a:lnTo>
                                      <a:lnTo>
                                        <a:pt x="116" y="230"/>
                                      </a:lnTo>
                                      <a:lnTo>
                                        <a:pt x="116" y="2305"/>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5" name="Rectangle 795"/>
                              <wps:cNvSpPr>
                                <a:spLocks noChangeArrowheads="1"/>
                              </wps:cNvSpPr>
                              <wps:spPr bwMode="auto">
                                <a:xfrm>
                                  <a:off x="3114" y="4382"/>
                                  <a:ext cx="2767" cy="2652"/>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6" name="Freeform 796"/>
                              <wps:cNvSpPr>
                                <a:spLocks/>
                              </wps:cNvSpPr>
                              <wps:spPr bwMode="auto">
                                <a:xfrm>
                                  <a:off x="4924" y="5269"/>
                                  <a:ext cx="70" cy="70"/>
                                </a:xfrm>
                                <a:custGeom>
                                  <a:avLst/>
                                  <a:gdLst>
                                    <a:gd name="T0" fmla="+- 0 4959 4924"/>
                                    <a:gd name="T1" fmla="*/ T0 w 70"/>
                                    <a:gd name="T2" fmla="+- 0 5339 5270"/>
                                    <a:gd name="T3" fmla="*/ 5339 h 70"/>
                                    <a:gd name="T4" fmla="+- 0 4945 4924"/>
                                    <a:gd name="T5" fmla="*/ T4 w 70"/>
                                    <a:gd name="T6" fmla="+- 0 5336 5270"/>
                                    <a:gd name="T7" fmla="*/ 5336 h 70"/>
                                    <a:gd name="T8" fmla="+- 0 4934 4924"/>
                                    <a:gd name="T9" fmla="*/ T8 w 70"/>
                                    <a:gd name="T10" fmla="+- 0 5329 5270"/>
                                    <a:gd name="T11" fmla="*/ 5329 h 70"/>
                                    <a:gd name="T12" fmla="+- 0 4927 4924"/>
                                    <a:gd name="T13" fmla="*/ T12 w 70"/>
                                    <a:gd name="T14" fmla="+- 0 5318 5270"/>
                                    <a:gd name="T15" fmla="*/ 5318 h 70"/>
                                    <a:gd name="T16" fmla="+- 0 4924 4924"/>
                                    <a:gd name="T17" fmla="*/ T16 w 70"/>
                                    <a:gd name="T18" fmla="+- 0 5304 5270"/>
                                    <a:gd name="T19" fmla="*/ 5304 h 70"/>
                                    <a:gd name="T20" fmla="+- 0 4927 4924"/>
                                    <a:gd name="T21" fmla="*/ T20 w 70"/>
                                    <a:gd name="T22" fmla="+- 0 5291 5270"/>
                                    <a:gd name="T23" fmla="*/ 5291 h 70"/>
                                    <a:gd name="T24" fmla="+- 0 4934 4924"/>
                                    <a:gd name="T25" fmla="*/ T24 w 70"/>
                                    <a:gd name="T26" fmla="+- 0 5280 5270"/>
                                    <a:gd name="T27" fmla="*/ 5280 h 70"/>
                                    <a:gd name="T28" fmla="+- 0 4945 4924"/>
                                    <a:gd name="T29" fmla="*/ T28 w 70"/>
                                    <a:gd name="T30" fmla="+- 0 5272 5270"/>
                                    <a:gd name="T31" fmla="*/ 5272 h 70"/>
                                    <a:gd name="T32" fmla="+- 0 4959 4924"/>
                                    <a:gd name="T33" fmla="*/ T32 w 70"/>
                                    <a:gd name="T34" fmla="+- 0 5270 5270"/>
                                    <a:gd name="T35" fmla="*/ 5270 h 70"/>
                                    <a:gd name="T36" fmla="+- 0 4972 4924"/>
                                    <a:gd name="T37" fmla="*/ T36 w 70"/>
                                    <a:gd name="T38" fmla="+- 0 5272 5270"/>
                                    <a:gd name="T39" fmla="*/ 5272 h 70"/>
                                    <a:gd name="T40" fmla="+- 0 4983 4924"/>
                                    <a:gd name="T41" fmla="*/ T40 w 70"/>
                                    <a:gd name="T42" fmla="+- 0 5280 5270"/>
                                    <a:gd name="T43" fmla="*/ 5280 h 70"/>
                                    <a:gd name="T44" fmla="+- 0 4991 4924"/>
                                    <a:gd name="T45" fmla="*/ T44 w 70"/>
                                    <a:gd name="T46" fmla="+- 0 5291 5270"/>
                                    <a:gd name="T47" fmla="*/ 5291 h 70"/>
                                    <a:gd name="T48" fmla="+- 0 4993 4924"/>
                                    <a:gd name="T49" fmla="*/ T48 w 70"/>
                                    <a:gd name="T50" fmla="+- 0 5304 5270"/>
                                    <a:gd name="T51" fmla="*/ 5304 h 70"/>
                                    <a:gd name="T52" fmla="+- 0 4991 4924"/>
                                    <a:gd name="T53" fmla="*/ T52 w 70"/>
                                    <a:gd name="T54" fmla="+- 0 5318 5270"/>
                                    <a:gd name="T55" fmla="*/ 5318 h 70"/>
                                    <a:gd name="T56" fmla="+- 0 4983 4924"/>
                                    <a:gd name="T57" fmla="*/ T56 w 70"/>
                                    <a:gd name="T58" fmla="+- 0 5329 5270"/>
                                    <a:gd name="T59" fmla="*/ 5329 h 70"/>
                                    <a:gd name="T60" fmla="+- 0 4972 4924"/>
                                    <a:gd name="T61" fmla="*/ T60 w 70"/>
                                    <a:gd name="T62" fmla="+- 0 5336 5270"/>
                                    <a:gd name="T63" fmla="*/ 5336 h 70"/>
                                    <a:gd name="T64" fmla="+- 0 4959 4924"/>
                                    <a:gd name="T65" fmla="*/ T64 w 70"/>
                                    <a:gd name="T66" fmla="+- 0 5339 5270"/>
                                    <a:gd name="T67" fmla="*/ 53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7" name="Freeform 797"/>
                              <wps:cNvSpPr>
                                <a:spLocks/>
                              </wps:cNvSpPr>
                              <wps:spPr bwMode="auto">
                                <a:xfrm>
                                  <a:off x="4924" y="5269"/>
                                  <a:ext cx="70" cy="70"/>
                                </a:xfrm>
                                <a:custGeom>
                                  <a:avLst/>
                                  <a:gdLst>
                                    <a:gd name="T0" fmla="+- 0 4993 4924"/>
                                    <a:gd name="T1" fmla="*/ T0 w 70"/>
                                    <a:gd name="T2" fmla="+- 0 5304 5270"/>
                                    <a:gd name="T3" fmla="*/ 5304 h 70"/>
                                    <a:gd name="T4" fmla="+- 0 4991 4924"/>
                                    <a:gd name="T5" fmla="*/ T4 w 70"/>
                                    <a:gd name="T6" fmla="+- 0 5291 5270"/>
                                    <a:gd name="T7" fmla="*/ 5291 h 70"/>
                                    <a:gd name="T8" fmla="+- 0 4983 4924"/>
                                    <a:gd name="T9" fmla="*/ T8 w 70"/>
                                    <a:gd name="T10" fmla="+- 0 5280 5270"/>
                                    <a:gd name="T11" fmla="*/ 5280 h 70"/>
                                    <a:gd name="T12" fmla="+- 0 4972 4924"/>
                                    <a:gd name="T13" fmla="*/ T12 w 70"/>
                                    <a:gd name="T14" fmla="+- 0 5272 5270"/>
                                    <a:gd name="T15" fmla="*/ 5272 h 70"/>
                                    <a:gd name="T16" fmla="+- 0 4959 4924"/>
                                    <a:gd name="T17" fmla="*/ T16 w 70"/>
                                    <a:gd name="T18" fmla="+- 0 5270 5270"/>
                                    <a:gd name="T19" fmla="*/ 5270 h 70"/>
                                    <a:gd name="T20" fmla="+- 0 4945 4924"/>
                                    <a:gd name="T21" fmla="*/ T20 w 70"/>
                                    <a:gd name="T22" fmla="+- 0 5272 5270"/>
                                    <a:gd name="T23" fmla="*/ 5272 h 70"/>
                                    <a:gd name="T24" fmla="+- 0 4934 4924"/>
                                    <a:gd name="T25" fmla="*/ T24 w 70"/>
                                    <a:gd name="T26" fmla="+- 0 5280 5270"/>
                                    <a:gd name="T27" fmla="*/ 5280 h 70"/>
                                    <a:gd name="T28" fmla="+- 0 4927 4924"/>
                                    <a:gd name="T29" fmla="*/ T28 w 70"/>
                                    <a:gd name="T30" fmla="+- 0 5291 5270"/>
                                    <a:gd name="T31" fmla="*/ 5291 h 70"/>
                                    <a:gd name="T32" fmla="+- 0 4924 4924"/>
                                    <a:gd name="T33" fmla="*/ T32 w 70"/>
                                    <a:gd name="T34" fmla="+- 0 5304 5270"/>
                                    <a:gd name="T35" fmla="*/ 5304 h 70"/>
                                    <a:gd name="T36" fmla="+- 0 4927 4924"/>
                                    <a:gd name="T37" fmla="*/ T36 w 70"/>
                                    <a:gd name="T38" fmla="+- 0 5318 5270"/>
                                    <a:gd name="T39" fmla="*/ 5318 h 70"/>
                                    <a:gd name="T40" fmla="+- 0 4934 4924"/>
                                    <a:gd name="T41" fmla="*/ T40 w 70"/>
                                    <a:gd name="T42" fmla="+- 0 5329 5270"/>
                                    <a:gd name="T43" fmla="*/ 5329 h 70"/>
                                    <a:gd name="T44" fmla="+- 0 4945 4924"/>
                                    <a:gd name="T45" fmla="*/ T44 w 70"/>
                                    <a:gd name="T46" fmla="+- 0 5336 5270"/>
                                    <a:gd name="T47" fmla="*/ 5336 h 70"/>
                                    <a:gd name="T48" fmla="+- 0 4959 4924"/>
                                    <a:gd name="T49" fmla="*/ T48 w 70"/>
                                    <a:gd name="T50" fmla="+- 0 5339 5270"/>
                                    <a:gd name="T51" fmla="*/ 5339 h 70"/>
                                    <a:gd name="T52" fmla="+- 0 4972 4924"/>
                                    <a:gd name="T53" fmla="*/ T52 w 70"/>
                                    <a:gd name="T54" fmla="+- 0 5336 5270"/>
                                    <a:gd name="T55" fmla="*/ 5336 h 70"/>
                                    <a:gd name="T56" fmla="+- 0 4983 4924"/>
                                    <a:gd name="T57" fmla="*/ T56 w 70"/>
                                    <a:gd name="T58" fmla="+- 0 5329 5270"/>
                                    <a:gd name="T59" fmla="*/ 5329 h 70"/>
                                    <a:gd name="T60" fmla="+- 0 4991 4924"/>
                                    <a:gd name="T61" fmla="*/ T60 w 70"/>
                                    <a:gd name="T62" fmla="+- 0 5318 5270"/>
                                    <a:gd name="T63" fmla="*/ 5318 h 70"/>
                                    <a:gd name="T64" fmla="+- 0 4993 4924"/>
                                    <a:gd name="T65" fmla="*/ T64 w 70"/>
                                    <a:gd name="T66" fmla="+- 0 5304 5270"/>
                                    <a:gd name="T67" fmla="*/ 530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21"/>
                                      </a:lnTo>
                                      <a:lnTo>
                                        <a:pt x="59" y="10"/>
                                      </a:lnTo>
                                      <a:lnTo>
                                        <a:pt x="48" y="2"/>
                                      </a:lnTo>
                                      <a:lnTo>
                                        <a:pt x="35" y="0"/>
                                      </a:lnTo>
                                      <a:lnTo>
                                        <a:pt x="21" y="2"/>
                                      </a:lnTo>
                                      <a:lnTo>
                                        <a:pt x="10" y="10"/>
                                      </a:lnTo>
                                      <a:lnTo>
                                        <a:pt x="3" y="21"/>
                                      </a:lnTo>
                                      <a:lnTo>
                                        <a:pt x="0" y="34"/>
                                      </a:lnTo>
                                      <a:lnTo>
                                        <a:pt x="3" y="48"/>
                                      </a:lnTo>
                                      <a:lnTo>
                                        <a:pt x="10" y="59"/>
                                      </a:lnTo>
                                      <a:lnTo>
                                        <a:pt x="21" y="66"/>
                                      </a:lnTo>
                                      <a:lnTo>
                                        <a:pt x="35" y="69"/>
                                      </a:lnTo>
                                      <a:lnTo>
                                        <a:pt x="48" y="66"/>
                                      </a:lnTo>
                                      <a:lnTo>
                                        <a:pt x="59" y="59"/>
                                      </a:lnTo>
                                      <a:lnTo>
                                        <a:pt x="67" y="48"/>
                                      </a:lnTo>
                                      <a:lnTo>
                                        <a:pt x="69" y="34"/>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8" name="Rectangle 798"/>
                              <wps:cNvSpPr>
                                <a:spLocks noChangeArrowheads="1"/>
                              </wps:cNvSpPr>
                              <wps:spPr bwMode="auto">
                                <a:xfrm>
                                  <a:off x="4728" y="4958"/>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9" name="Freeform 799"/>
                              <wps:cNvSpPr>
                                <a:spLocks/>
                              </wps:cNvSpPr>
                              <wps:spPr bwMode="auto">
                                <a:xfrm>
                                  <a:off x="4843" y="4958"/>
                                  <a:ext cx="807" cy="462"/>
                                </a:xfrm>
                                <a:custGeom>
                                  <a:avLst/>
                                  <a:gdLst>
                                    <a:gd name="T0" fmla="+- 0 5651 4844"/>
                                    <a:gd name="T1" fmla="*/ T0 w 807"/>
                                    <a:gd name="T2" fmla="+- 0 4958 4958"/>
                                    <a:gd name="T3" fmla="*/ 4958 h 462"/>
                                    <a:gd name="T4" fmla="+- 0 4844 4844"/>
                                    <a:gd name="T5" fmla="*/ T4 w 807"/>
                                    <a:gd name="T6" fmla="+- 0 4958 4958"/>
                                    <a:gd name="T7" fmla="*/ 4958 h 462"/>
                                    <a:gd name="T8" fmla="+- 0 4844 4844"/>
                                    <a:gd name="T9" fmla="*/ T8 w 807"/>
                                    <a:gd name="T10" fmla="+- 0 5074 4958"/>
                                    <a:gd name="T11" fmla="*/ 5074 h 462"/>
                                    <a:gd name="T12" fmla="+- 0 4844 4844"/>
                                    <a:gd name="T13" fmla="*/ T12 w 807"/>
                                    <a:gd name="T14" fmla="+- 0 5189 4958"/>
                                    <a:gd name="T15" fmla="*/ 5189 h 462"/>
                                    <a:gd name="T16" fmla="+- 0 4844 4844"/>
                                    <a:gd name="T17" fmla="*/ T16 w 807"/>
                                    <a:gd name="T18" fmla="+- 0 5304 4958"/>
                                    <a:gd name="T19" fmla="*/ 5304 h 462"/>
                                    <a:gd name="T20" fmla="+- 0 4844 4844"/>
                                    <a:gd name="T21" fmla="*/ T20 w 807"/>
                                    <a:gd name="T22" fmla="+- 0 5420 4958"/>
                                    <a:gd name="T23" fmla="*/ 5420 h 462"/>
                                    <a:gd name="T24" fmla="+- 0 5651 4844"/>
                                    <a:gd name="T25" fmla="*/ T24 w 807"/>
                                    <a:gd name="T26" fmla="+- 0 5420 4958"/>
                                    <a:gd name="T27" fmla="*/ 5420 h 462"/>
                                    <a:gd name="T28" fmla="+- 0 5651 4844"/>
                                    <a:gd name="T29" fmla="*/ T28 w 807"/>
                                    <a:gd name="T30" fmla="+- 0 5304 4958"/>
                                    <a:gd name="T31" fmla="*/ 5304 h 462"/>
                                    <a:gd name="T32" fmla="+- 0 5651 4844"/>
                                    <a:gd name="T33" fmla="*/ T32 w 807"/>
                                    <a:gd name="T34" fmla="+- 0 5189 4958"/>
                                    <a:gd name="T35" fmla="*/ 5189 h 462"/>
                                    <a:gd name="T36" fmla="+- 0 5651 4844"/>
                                    <a:gd name="T37" fmla="*/ T36 w 807"/>
                                    <a:gd name="T38" fmla="+- 0 5074 4958"/>
                                    <a:gd name="T39" fmla="*/ 5074 h 462"/>
                                    <a:gd name="T40" fmla="+- 0 5651 4844"/>
                                    <a:gd name="T41" fmla="*/ T40 w 807"/>
                                    <a:gd name="T42" fmla="+- 0 4958 4958"/>
                                    <a:gd name="T43" fmla="*/ 495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7" h="462">
                                      <a:moveTo>
                                        <a:pt x="807" y="0"/>
                                      </a:moveTo>
                                      <a:lnTo>
                                        <a:pt x="0" y="0"/>
                                      </a:lnTo>
                                      <a:lnTo>
                                        <a:pt x="0" y="116"/>
                                      </a:lnTo>
                                      <a:lnTo>
                                        <a:pt x="0" y="231"/>
                                      </a:lnTo>
                                      <a:lnTo>
                                        <a:pt x="0" y="346"/>
                                      </a:lnTo>
                                      <a:lnTo>
                                        <a:pt x="0" y="462"/>
                                      </a:lnTo>
                                      <a:lnTo>
                                        <a:pt x="807" y="462"/>
                                      </a:lnTo>
                                      <a:lnTo>
                                        <a:pt x="807" y="346"/>
                                      </a:lnTo>
                                      <a:lnTo>
                                        <a:pt x="807" y="231"/>
                                      </a:lnTo>
                                      <a:lnTo>
                                        <a:pt x="807" y="116"/>
                                      </a:lnTo>
                                      <a:lnTo>
                                        <a:pt x="8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0" name="AutoShape 800"/>
                              <wps:cNvSpPr>
                                <a:spLocks/>
                              </wps:cNvSpPr>
                              <wps:spPr bwMode="auto">
                                <a:xfrm>
                                  <a:off x="3229" y="4612"/>
                                  <a:ext cx="2537" cy="1499"/>
                                </a:xfrm>
                                <a:custGeom>
                                  <a:avLst/>
                                  <a:gdLst>
                                    <a:gd name="T0" fmla="+- 0 4728 3230"/>
                                    <a:gd name="T1" fmla="*/ T0 w 2537"/>
                                    <a:gd name="T2" fmla="+- 0 6111 4613"/>
                                    <a:gd name="T3" fmla="*/ 6111 h 1499"/>
                                    <a:gd name="T4" fmla="+- 0 5766 3230"/>
                                    <a:gd name="T5" fmla="*/ T4 w 2537"/>
                                    <a:gd name="T6" fmla="+- 0 6111 4613"/>
                                    <a:gd name="T7" fmla="*/ 6111 h 1499"/>
                                    <a:gd name="T8" fmla="+- 0 5766 3230"/>
                                    <a:gd name="T9" fmla="*/ T8 w 2537"/>
                                    <a:gd name="T10" fmla="+- 0 4613 4613"/>
                                    <a:gd name="T11" fmla="*/ 4613 h 1499"/>
                                    <a:gd name="T12" fmla="+- 0 4728 3230"/>
                                    <a:gd name="T13" fmla="*/ T12 w 2537"/>
                                    <a:gd name="T14" fmla="+- 0 4613 4613"/>
                                    <a:gd name="T15" fmla="*/ 4613 h 1499"/>
                                    <a:gd name="T16" fmla="+- 0 4728 3230"/>
                                    <a:gd name="T17" fmla="*/ T16 w 2537"/>
                                    <a:gd name="T18" fmla="+- 0 6111 4613"/>
                                    <a:gd name="T19" fmla="*/ 6111 h 1499"/>
                                    <a:gd name="T20" fmla="+- 0 3230 3230"/>
                                    <a:gd name="T21" fmla="*/ T20 w 2537"/>
                                    <a:gd name="T22" fmla="+- 0 5535 4613"/>
                                    <a:gd name="T23" fmla="*/ 5535 h 1499"/>
                                    <a:gd name="T24" fmla="+- 0 4383 3230"/>
                                    <a:gd name="T25" fmla="*/ T24 w 2537"/>
                                    <a:gd name="T26" fmla="+- 0 5535 4613"/>
                                    <a:gd name="T27" fmla="*/ 5535 h 1499"/>
                                    <a:gd name="T28" fmla="+- 0 4383 3230"/>
                                    <a:gd name="T29" fmla="*/ T28 w 2537"/>
                                    <a:gd name="T30" fmla="+- 0 4613 4613"/>
                                    <a:gd name="T31" fmla="*/ 4613 h 1499"/>
                                    <a:gd name="T32" fmla="+- 0 3230 3230"/>
                                    <a:gd name="T33" fmla="*/ T32 w 2537"/>
                                    <a:gd name="T34" fmla="+- 0 4613 4613"/>
                                    <a:gd name="T35" fmla="*/ 4613 h 1499"/>
                                    <a:gd name="T36" fmla="+- 0 3230 3230"/>
                                    <a:gd name="T37" fmla="*/ T36 w 2537"/>
                                    <a:gd name="T38" fmla="+- 0 5535 4613"/>
                                    <a:gd name="T39" fmla="*/ 5535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37" h="1499">
                                      <a:moveTo>
                                        <a:pt x="1498" y="1498"/>
                                      </a:moveTo>
                                      <a:lnTo>
                                        <a:pt x="2536" y="1498"/>
                                      </a:lnTo>
                                      <a:lnTo>
                                        <a:pt x="2536" y="0"/>
                                      </a:lnTo>
                                      <a:lnTo>
                                        <a:pt x="1498" y="0"/>
                                      </a:lnTo>
                                      <a:lnTo>
                                        <a:pt x="1498" y="1498"/>
                                      </a:lnTo>
                                      <a:close/>
                                      <a:moveTo>
                                        <a:pt x="0" y="922"/>
                                      </a:moveTo>
                                      <a:lnTo>
                                        <a:pt x="1153" y="922"/>
                                      </a:lnTo>
                                      <a:lnTo>
                                        <a:pt x="1153" y="0"/>
                                      </a:lnTo>
                                      <a:lnTo>
                                        <a:pt x="0" y="0"/>
                                      </a:lnTo>
                                      <a:lnTo>
                                        <a:pt x="0" y="922"/>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1" name="Line 801"/>
                              <wps:cNvCnPr>
                                <a:cxnSpLocks noChangeShapeType="1"/>
                              </wps:cNvCnPr>
                              <wps:spPr bwMode="auto">
                                <a:xfrm>
                                  <a:off x="5247" y="6457"/>
                                  <a:ext cx="0" cy="0"/>
                                </a:xfrm>
                                <a:prstGeom prst="line">
                                  <a:avLst/>
                                </a:prstGeom>
                                <a:noFill/>
                                <a:ln w="7437">
                                  <a:solidFill>
                                    <a:srgbClr val="4677BE"/>
                                  </a:solidFill>
                                  <a:prstDash val="sysDash"/>
                                  <a:round/>
                                  <a:headEnd/>
                                  <a:tailEnd/>
                                </a:ln>
                                <a:extLst>
                                  <a:ext uri="{909E8E84-426E-40DD-AFC4-6F175D3DCCD1}">
                                    <a14:hiddenFill xmlns:a14="http://schemas.microsoft.com/office/drawing/2010/main">
                                      <a:noFill/>
                                    </a14:hiddenFill>
                                  </a:ext>
                                </a:extLst>
                              </wps:spPr>
                              <wps:bodyPr/>
                            </wps:wsp>
                            <wps:wsp>
                              <wps:cNvPr id="11902" name="Freeform 802"/>
                              <wps:cNvSpPr>
                                <a:spLocks/>
                              </wps:cNvSpPr>
                              <wps:spPr bwMode="auto">
                                <a:xfrm>
                                  <a:off x="5194" y="6111"/>
                                  <a:ext cx="106" cy="159"/>
                                </a:xfrm>
                                <a:custGeom>
                                  <a:avLst/>
                                  <a:gdLst>
                                    <a:gd name="T0" fmla="+- 0 5300 5194"/>
                                    <a:gd name="T1" fmla="*/ T0 w 106"/>
                                    <a:gd name="T2" fmla="+- 0 6269 6111"/>
                                    <a:gd name="T3" fmla="*/ 6269 h 159"/>
                                    <a:gd name="T4" fmla="+- 0 5194 5194"/>
                                    <a:gd name="T5" fmla="*/ T4 w 106"/>
                                    <a:gd name="T6" fmla="+- 0 6269 6111"/>
                                    <a:gd name="T7" fmla="*/ 6269 h 159"/>
                                    <a:gd name="T8" fmla="+- 0 5247 5194"/>
                                    <a:gd name="T9" fmla="*/ T8 w 106"/>
                                    <a:gd name="T10" fmla="+- 0 6111 6111"/>
                                    <a:gd name="T11" fmla="*/ 6111 h 159"/>
                                    <a:gd name="T12" fmla="+- 0 5300 5194"/>
                                    <a:gd name="T13" fmla="*/ T12 w 106"/>
                                    <a:gd name="T14" fmla="+- 0 6269 6111"/>
                                    <a:gd name="T15" fmla="*/ 6269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3" name="Freeform 803"/>
                              <wps:cNvSpPr>
                                <a:spLocks/>
                              </wps:cNvSpPr>
                              <wps:spPr bwMode="auto">
                                <a:xfrm>
                                  <a:off x="3748" y="6572"/>
                                  <a:ext cx="835" cy="116"/>
                                </a:xfrm>
                                <a:custGeom>
                                  <a:avLst/>
                                  <a:gdLst>
                                    <a:gd name="T0" fmla="+- 0 3748 3748"/>
                                    <a:gd name="T1" fmla="*/ T0 w 835"/>
                                    <a:gd name="T2" fmla="+- 0 6687 6572"/>
                                    <a:gd name="T3" fmla="*/ 6687 h 116"/>
                                    <a:gd name="T4" fmla="+- 0 3748 3748"/>
                                    <a:gd name="T5" fmla="*/ T4 w 835"/>
                                    <a:gd name="T6" fmla="+- 0 6572 6572"/>
                                    <a:gd name="T7" fmla="*/ 6572 h 116"/>
                                    <a:gd name="T8" fmla="+- 0 4583 3748"/>
                                    <a:gd name="T9" fmla="*/ T8 w 835"/>
                                    <a:gd name="T10" fmla="+- 0 6572 6572"/>
                                    <a:gd name="T11" fmla="*/ 6572 h 116"/>
                                  </a:gdLst>
                                  <a:ahLst/>
                                  <a:cxnLst>
                                    <a:cxn ang="0">
                                      <a:pos x="T1" y="T3"/>
                                    </a:cxn>
                                    <a:cxn ang="0">
                                      <a:pos x="T5" y="T7"/>
                                    </a:cxn>
                                    <a:cxn ang="0">
                                      <a:pos x="T9" y="T11"/>
                                    </a:cxn>
                                  </a:cxnLst>
                                  <a:rect l="0" t="0" r="r" b="b"/>
                                  <a:pathLst>
                                    <a:path w="835" h="116">
                                      <a:moveTo>
                                        <a:pt x="0" y="115"/>
                                      </a:moveTo>
                                      <a:lnTo>
                                        <a:pt x="0" y="0"/>
                                      </a:lnTo>
                                      <a:lnTo>
                                        <a:pt x="835"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4" name="Freeform 804"/>
                              <wps:cNvSpPr>
                                <a:spLocks/>
                              </wps:cNvSpPr>
                              <wps:spPr bwMode="auto">
                                <a:xfrm>
                                  <a:off x="4570" y="6519"/>
                                  <a:ext cx="159" cy="106"/>
                                </a:xfrm>
                                <a:custGeom>
                                  <a:avLst/>
                                  <a:gdLst>
                                    <a:gd name="T0" fmla="+- 0 4570 4570"/>
                                    <a:gd name="T1" fmla="*/ T0 w 159"/>
                                    <a:gd name="T2" fmla="+- 0 6625 6519"/>
                                    <a:gd name="T3" fmla="*/ 6625 h 106"/>
                                    <a:gd name="T4" fmla="+- 0 4570 4570"/>
                                    <a:gd name="T5" fmla="*/ T4 w 159"/>
                                    <a:gd name="T6" fmla="+- 0 6519 6519"/>
                                    <a:gd name="T7" fmla="*/ 6519 h 106"/>
                                    <a:gd name="T8" fmla="+- 0 4728 4570"/>
                                    <a:gd name="T9" fmla="*/ T8 w 159"/>
                                    <a:gd name="T10" fmla="+- 0 6572 6519"/>
                                    <a:gd name="T11" fmla="*/ 6572 h 106"/>
                                    <a:gd name="T12" fmla="+- 0 4570 4570"/>
                                    <a:gd name="T13" fmla="*/ T12 w 159"/>
                                    <a:gd name="T14" fmla="+- 0 6625 6519"/>
                                    <a:gd name="T15" fmla="*/ 6625 h 106"/>
                                  </a:gdLst>
                                  <a:ahLst/>
                                  <a:cxnLst>
                                    <a:cxn ang="0">
                                      <a:pos x="T1" y="T3"/>
                                    </a:cxn>
                                    <a:cxn ang="0">
                                      <a:pos x="T5" y="T7"/>
                                    </a:cxn>
                                    <a:cxn ang="0">
                                      <a:pos x="T9" y="T11"/>
                                    </a:cxn>
                                    <a:cxn ang="0">
                                      <a:pos x="T13" y="T15"/>
                                    </a:cxn>
                                  </a:cxnLst>
                                  <a:rect l="0" t="0" r="r" b="b"/>
                                  <a:pathLst>
                                    <a:path w="159" h="106">
                                      <a:moveTo>
                                        <a:pt x="0" y="106"/>
                                      </a:moveTo>
                                      <a:lnTo>
                                        <a:pt x="0" y="0"/>
                                      </a:lnTo>
                                      <a:lnTo>
                                        <a:pt x="158" y="53"/>
                                      </a:lnTo>
                                      <a:lnTo>
                                        <a:pt x="0" y="106"/>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5" name="AutoShape 805"/>
                              <wps:cNvSpPr>
                                <a:spLocks/>
                              </wps:cNvSpPr>
                              <wps:spPr bwMode="auto">
                                <a:xfrm>
                                  <a:off x="1" y="7840"/>
                                  <a:ext cx="5995" cy="3343"/>
                                </a:xfrm>
                                <a:custGeom>
                                  <a:avLst/>
                                  <a:gdLst>
                                    <a:gd name="T0" fmla="+- 0 2 2"/>
                                    <a:gd name="T1" fmla="*/ T0 w 5995"/>
                                    <a:gd name="T2" fmla="+- 0 11183 7840"/>
                                    <a:gd name="T3" fmla="*/ 11183 h 3343"/>
                                    <a:gd name="T4" fmla="+- 0 5996 2"/>
                                    <a:gd name="T5" fmla="*/ T4 w 5995"/>
                                    <a:gd name="T6" fmla="+- 0 11183 7840"/>
                                    <a:gd name="T7" fmla="*/ 11183 h 3343"/>
                                    <a:gd name="T8" fmla="+- 0 5996 2"/>
                                    <a:gd name="T9" fmla="*/ T8 w 5995"/>
                                    <a:gd name="T10" fmla="+- 0 7840 7840"/>
                                    <a:gd name="T11" fmla="*/ 7840 h 3343"/>
                                    <a:gd name="T12" fmla="+- 0 2 2"/>
                                    <a:gd name="T13" fmla="*/ T12 w 5995"/>
                                    <a:gd name="T14" fmla="+- 0 7840 7840"/>
                                    <a:gd name="T15" fmla="*/ 7840 h 3343"/>
                                    <a:gd name="T16" fmla="+- 0 2 2"/>
                                    <a:gd name="T17" fmla="*/ T16 w 5995"/>
                                    <a:gd name="T18" fmla="+- 0 11183 7840"/>
                                    <a:gd name="T19" fmla="*/ 11183 h 3343"/>
                                    <a:gd name="T20" fmla="+- 0 117 2"/>
                                    <a:gd name="T21" fmla="*/ T20 w 5995"/>
                                    <a:gd name="T22" fmla="+- 0 11068 7840"/>
                                    <a:gd name="T23" fmla="*/ 11068 h 3343"/>
                                    <a:gd name="T24" fmla="+- 0 2884 2"/>
                                    <a:gd name="T25" fmla="*/ T24 w 5995"/>
                                    <a:gd name="T26" fmla="+- 0 11068 7840"/>
                                    <a:gd name="T27" fmla="*/ 11068 h 3343"/>
                                    <a:gd name="T28" fmla="+- 0 2884 2"/>
                                    <a:gd name="T29" fmla="*/ T28 w 5995"/>
                                    <a:gd name="T30" fmla="+- 0 8186 7840"/>
                                    <a:gd name="T31" fmla="*/ 8186 h 3343"/>
                                    <a:gd name="T32" fmla="+- 0 117 2"/>
                                    <a:gd name="T33" fmla="*/ T32 w 5995"/>
                                    <a:gd name="T34" fmla="+- 0 8186 7840"/>
                                    <a:gd name="T35" fmla="*/ 8186 h 3343"/>
                                    <a:gd name="T36" fmla="+- 0 117 2"/>
                                    <a:gd name="T37" fmla="*/ T36 w 5995"/>
                                    <a:gd name="T38" fmla="+- 0 11068 7840"/>
                                    <a:gd name="T39" fmla="*/ 11068 h 3343"/>
                                    <a:gd name="T40" fmla="+- 0 3114 2"/>
                                    <a:gd name="T41" fmla="*/ T40 w 5995"/>
                                    <a:gd name="T42" fmla="+- 0 11068 7840"/>
                                    <a:gd name="T43" fmla="*/ 11068 h 3343"/>
                                    <a:gd name="T44" fmla="+- 0 5881 2"/>
                                    <a:gd name="T45" fmla="*/ T44 w 5995"/>
                                    <a:gd name="T46" fmla="+- 0 11068 7840"/>
                                    <a:gd name="T47" fmla="*/ 11068 h 3343"/>
                                    <a:gd name="T48" fmla="+- 0 5881 2"/>
                                    <a:gd name="T49" fmla="*/ T48 w 5995"/>
                                    <a:gd name="T50" fmla="+- 0 8186 7840"/>
                                    <a:gd name="T51" fmla="*/ 8186 h 3343"/>
                                    <a:gd name="T52" fmla="+- 0 3114 2"/>
                                    <a:gd name="T53" fmla="*/ T52 w 5995"/>
                                    <a:gd name="T54" fmla="+- 0 8186 7840"/>
                                    <a:gd name="T55" fmla="*/ 8186 h 3343"/>
                                    <a:gd name="T56" fmla="+- 0 3114 2"/>
                                    <a:gd name="T57" fmla="*/ T56 w 5995"/>
                                    <a:gd name="T58" fmla="+- 0 11068 7840"/>
                                    <a:gd name="T59" fmla="*/ 11068 h 3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95" h="3343">
                                      <a:moveTo>
                                        <a:pt x="0" y="3343"/>
                                      </a:moveTo>
                                      <a:lnTo>
                                        <a:pt x="5994" y="3343"/>
                                      </a:lnTo>
                                      <a:lnTo>
                                        <a:pt x="5994" y="0"/>
                                      </a:lnTo>
                                      <a:lnTo>
                                        <a:pt x="0" y="0"/>
                                      </a:lnTo>
                                      <a:lnTo>
                                        <a:pt x="0" y="3343"/>
                                      </a:lnTo>
                                      <a:close/>
                                      <a:moveTo>
                                        <a:pt x="115" y="3228"/>
                                      </a:moveTo>
                                      <a:lnTo>
                                        <a:pt x="2882" y="3228"/>
                                      </a:lnTo>
                                      <a:lnTo>
                                        <a:pt x="2882" y="346"/>
                                      </a:lnTo>
                                      <a:lnTo>
                                        <a:pt x="115" y="346"/>
                                      </a:lnTo>
                                      <a:lnTo>
                                        <a:pt x="115" y="3228"/>
                                      </a:lnTo>
                                      <a:close/>
                                      <a:moveTo>
                                        <a:pt x="3112" y="3228"/>
                                      </a:moveTo>
                                      <a:lnTo>
                                        <a:pt x="5879" y="3228"/>
                                      </a:lnTo>
                                      <a:lnTo>
                                        <a:pt x="5879" y="346"/>
                                      </a:lnTo>
                                      <a:lnTo>
                                        <a:pt x="3112" y="346"/>
                                      </a:lnTo>
                                      <a:lnTo>
                                        <a:pt x="3112" y="3228"/>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6" name="Freeform 806"/>
                              <wps:cNvSpPr>
                                <a:spLocks/>
                              </wps:cNvSpPr>
                              <wps:spPr bwMode="auto">
                                <a:xfrm>
                                  <a:off x="1270" y="9598"/>
                                  <a:ext cx="980" cy="86"/>
                                </a:xfrm>
                                <a:custGeom>
                                  <a:avLst/>
                                  <a:gdLst>
                                    <a:gd name="T0" fmla="+- 0 1270 1270"/>
                                    <a:gd name="T1" fmla="*/ T0 w 980"/>
                                    <a:gd name="T2" fmla="+- 0 9685 9599"/>
                                    <a:gd name="T3" fmla="*/ 9685 h 86"/>
                                    <a:gd name="T4" fmla="+- 0 2250 1270"/>
                                    <a:gd name="T5" fmla="*/ T4 w 980"/>
                                    <a:gd name="T6" fmla="+- 0 9685 9599"/>
                                    <a:gd name="T7" fmla="*/ 9685 h 86"/>
                                    <a:gd name="T8" fmla="+- 0 2250 1270"/>
                                    <a:gd name="T9" fmla="*/ T8 w 980"/>
                                    <a:gd name="T10" fmla="+- 0 9599 9599"/>
                                    <a:gd name="T11" fmla="*/ 9599 h 86"/>
                                  </a:gdLst>
                                  <a:ahLst/>
                                  <a:cxnLst>
                                    <a:cxn ang="0">
                                      <a:pos x="T1" y="T3"/>
                                    </a:cxn>
                                    <a:cxn ang="0">
                                      <a:pos x="T5" y="T7"/>
                                    </a:cxn>
                                    <a:cxn ang="0">
                                      <a:pos x="T9" y="T11"/>
                                    </a:cxn>
                                  </a:cxnLst>
                                  <a:rect l="0" t="0" r="r" b="b"/>
                                  <a:pathLst>
                                    <a:path w="980" h="86">
                                      <a:moveTo>
                                        <a:pt x="0" y="86"/>
                                      </a:moveTo>
                                      <a:lnTo>
                                        <a:pt x="980" y="86"/>
                                      </a:lnTo>
                                      <a:lnTo>
                                        <a:pt x="98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7" name="Freeform 807"/>
                              <wps:cNvSpPr>
                                <a:spLocks/>
                              </wps:cNvSpPr>
                              <wps:spPr bwMode="auto">
                                <a:xfrm>
                                  <a:off x="2197" y="9453"/>
                                  <a:ext cx="106" cy="159"/>
                                </a:xfrm>
                                <a:custGeom>
                                  <a:avLst/>
                                  <a:gdLst>
                                    <a:gd name="T0" fmla="+- 0 2303 2197"/>
                                    <a:gd name="T1" fmla="*/ T0 w 106"/>
                                    <a:gd name="T2" fmla="+- 0 9612 9454"/>
                                    <a:gd name="T3" fmla="*/ 9612 h 159"/>
                                    <a:gd name="T4" fmla="+- 0 2197 2197"/>
                                    <a:gd name="T5" fmla="*/ T4 w 106"/>
                                    <a:gd name="T6" fmla="+- 0 9612 9454"/>
                                    <a:gd name="T7" fmla="*/ 9612 h 159"/>
                                    <a:gd name="T8" fmla="+- 0 2250 2197"/>
                                    <a:gd name="T9" fmla="*/ T8 w 106"/>
                                    <a:gd name="T10" fmla="+- 0 9454 9454"/>
                                    <a:gd name="T11" fmla="*/ 9454 h 159"/>
                                    <a:gd name="T12" fmla="+- 0 2303 2197"/>
                                    <a:gd name="T13" fmla="*/ T12 w 106"/>
                                    <a:gd name="T14" fmla="+- 0 9612 9454"/>
                                    <a:gd name="T15" fmla="*/ 9612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8" name="Freeform 808"/>
                              <wps:cNvSpPr>
                                <a:spLocks/>
                              </wps:cNvSpPr>
                              <wps:spPr bwMode="auto">
                                <a:xfrm>
                                  <a:off x="3748" y="9598"/>
                                  <a:ext cx="980" cy="86"/>
                                </a:xfrm>
                                <a:custGeom>
                                  <a:avLst/>
                                  <a:gdLst>
                                    <a:gd name="T0" fmla="+- 0 4728 3748"/>
                                    <a:gd name="T1" fmla="*/ T0 w 980"/>
                                    <a:gd name="T2" fmla="+- 0 9685 9599"/>
                                    <a:gd name="T3" fmla="*/ 9685 h 86"/>
                                    <a:gd name="T4" fmla="+- 0 3748 3748"/>
                                    <a:gd name="T5" fmla="*/ T4 w 980"/>
                                    <a:gd name="T6" fmla="+- 0 9685 9599"/>
                                    <a:gd name="T7" fmla="*/ 9685 h 86"/>
                                    <a:gd name="T8" fmla="+- 0 3748 3748"/>
                                    <a:gd name="T9" fmla="*/ T8 w 980"/>
                                    <a:gd name="T10" fmla="+- 0 9599 9599"/>
                                    <a:gd name="T11" fmla="*/ 9599 h 86"/>
                                  </a:gdLst>
                                  <a:ahLst/>
                                  <a:cxnLst>
                                    <a:cxn ang="0">
                                      <a:pos x="T1" y="T3"/>
                                    </a:cxn>
                                    <a:cxn ang="0">
                                      <a:pos x="T5" y="T7"/>
                                    </a:cxn>
                                    <a:cxn ang="0">
                                      <a:pos x="T9" y="T11"/>
                                    </a:cxn>
                                  </a:cxnLst>
                                  <a:rect l="0" t="0" r="r" b="b"/>
                                  <a:pathLst>
                                    <a:path w="980" h="86">
                                      <a:moveTo>
                                        <a:pt x="980" y="86"/>
                                      </a:moveTo>
                                      <a:lnTo>
                                        <a:pt x="0" y="86"/>
                                      </a:lnTo>
                                      <a:lnTo>
                                        <a:pt x="0"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9" name="Freeform 809"/>
                              <wps:cNvSpPr>
                                <a:spLocks/>
                              </wps:cNvSpPr>
                              <wps:spPr bwMode="auto">
                                <a:xfrm>
                                  <a:off x="3695" y="9453"/>
                                  <a:ext cx="106" cy="159"/>
                                </a:xfrm>
                                <a:custGeom>
                                  <a:avLst/>
                                  <a:gdLst>
                                    <a:gd name="T0" fmla="+- 0 3801 3696"/>
                                    <a:gd name="T1" fmla="*/ T0 w 106"/>
                                    <a:gd name="T2" fmla="+- 0 9612 9454"/>
                                    <a:gd name="T3" fmla="*/ 9612 h 159"/>
                                    <a:gd name="T4" fmla="+- 0 3696 3696"/>
                                    <a:gd name="T5" fmla="*/ T4 w 106"/>
                                    <a:gd name="T6" fmla="+- 0 9612 9454"/>
                                    <a:gd name="T7" fmla="*/ 9612 h 159"/>
                                    <a:gd name="T8" fmla="+- 0 3749 3696"/>
                                    <a:gd name="T9" fmla="*/ T8 w 106"/>
                                    <a:gd name="T10" fmla="+- 0 9454 9454"/>
                                    <a:gd name="T11" fmla="*/ 9454 h 159"/>
                                    <a:gd name="T12" fmla="+- 0 3801 3696"/>
                                    <a:gd name="T13" fmla="*/ T12 w 106"/>
                                    <a:gd name="T14" fmla="+- 0 9612 9454"/>
                                    <a:gd name="T15" fmla="*/ 9612 h 159"/>
                                  </a:gdLst>
                                  <a:ahLst/>
                                  <a:cxnLst>
                                    <a:cxn ang="0">
                                      <a:pos x="T1" y="T3"/>
                                    </a:cxn>
                                    <a:cxn ang="0">
                                      <a:pos x="T5" y="T7"/>
                                    </a:cxn>
                                    <a:cxn ang="0">
                                      <a:pos x="T9" y="T11"/>
                                    </a:cxn>
                                    <a:cxn ang="0">
                                      <a:pos x="T13" y="T15"/>
                                    </a:cxn>
                                  </a:cxnLst>
                                  <a:rect l="0" t="0" r="r" b="b"/>
                                  <a:pathLst>
                                    <a:path w="106" h="159">
                                      <a:moveTo>
                                        <a:pt x="105" y="158"/>
                                      </a:moveTo>
                                      <a:lnTo>
                                        <a:pt x="0" y="158"/>
                                      </a:lnTo>
                                      <a:lnTo>
                                        <a:pt x="53" y="0"/>
                                      </a:lnTo>
                                      <a:lnTo>
                                        <a:pt x="105"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0" name="AutoShape 810"/>
                              <wps:cNvSpPr>
                                <a:spLocks/>
                              </wps:cNvSpPr>
                              <wps:spPr bwMode="auto">
                                <a:xfrm>
                                  <a:off x="232" y="10491"/>
                                  <a:ext cx="5534" cy="231"/>
                                </a:xfrm>
                                <a:custGeom>
                                  <a:avLst/>
                                  <a:gdLst>
                                    <a:gd name="T0" fmla="+- 0 233 233"/>
                                    <a:gd name="T1" fmla="*/ T0 w 5534"/>
                                    <a:gd name="T2" fmla="+- 0 10722 10491"/>
                                    <a:gd name="T3" fmla="*/ 10722 h 231"/>
                                    <a:gd name="T4" fmla="+- 0 1270 233"/>
                                    <a:gd name="T5" fmla="*/ T4 w 5534"/>
                                    <a:gd name="T6" fmla="+- 0 10722 10491"/>
                                    <a:gd name="T7" fmla="*/ 10722 h 231"/>
                                    <a:gd name="T8" fmla="+- 0 1270 233"/>
                                    <a:gd name="T9" fmla="*/ T8 w 5534"/>
                                    <a:gd name="T10" fmla="+- 0 10491 10491"/>
                                    <a:gd name="T11" fmla="*/ 10491 h 231"/>
                                    <a:gd name="T12" fmla="+- 0 233 233"/>
                                    <a:gd name="T13" fmla="*/ T12 w 5534"/>
                                    <a:gd name="T14" fmla="+- 0 10491 10491"/>
                                    <a:gd name="T15" fmla="*/ 10491 h 231"/>
                                    <a:gd name="T16" fmla="+- 0 233 233"/>
                                    <a:gd name="T17" fmla="*/ T16 w 5534"/>
                                    <a:gd name="T18" fmla="+- 0 10722 10491"/>
                                    <a:gd name="T19" fmla="*/ 10722 h 231"/>
                                    <a:gd name="T20" fmla="+- 0 4728 233"/>
                                    <a:gd name="T21" fmla="*/ T20 w 5534"/>
                                    <a:gd name="T22" fmla="+- 0 10722 10491"/>
                                    <a:gd name="T23" fmla="*/ 10722 h 231"/>
                                    <a:gd name="T24" fmla="+- 0 5766 233"/>
                                    <a:gd name="T25" fmla="*/ T24 w 5534"/>
                                    <a:gd name="T26" fmla="+- 0 10722 10491"/>
                                    <a:gd name="T27" fmla="*/ 10722 h 231"/>
                                    <a:gd name="T28" fmla="+- 0 5766 233"/>
                                    <a:gd name="T29" fmla="*/ T28 w 5534"/>
                                    <a:gd name="T30" fmla="+- 0 10491 10491"/>
                                    <a:gd name="T31" fmla="*/ 10491 h 231"/>
                                    <a:gd name="T32" fmla="+- 0 4728 233"/>
                                    <a:gd name="T33" fmla="*/ T32 w 5534"/>
                                    <a:gd name="T34" fmla="+- 0 10491 10491"/>
                                    <a:gd name="T35" fmla="*/ 10491 h 231"/>
                                    <a:gd name="T36" fmla="+- 0 4728 233"/>
                                    <a:gd name="T37" fmla="*/ T36 w 5534"/>
                                    <a:gd name="T38" fmla="+- 0 10722 10491"/>
                                    <a:gd name="T39" fmla="*/ 107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34" h="231">
                                      <a:moveTo>
                                        <a:pt x="0" y="231"/>
                                      </a:moveTo>
                                      <a:lnTo>
                                        <a:pt x="1037" y="231"/>
                                      </a:lnTo>
                                      <a:lnTo>
                                        <a:pt x="1037" y="0"/>
                                      </a:lnTo>
                                      <a:lnTo>
                                        <a:pt x="0" y="0"/>
                                      </a:lnTo>
                                      <a:lnTo>
                                        <a:pt x="0" y="231"/>
                                      </a:lnTo>
                                      <a:close/>
                                      <a:moveTo>
                                        <a:pt x="4495" y="231"/>
                                      </a:moveTo>
                                      <a:lnTo>
                                        <a:pt x="5533" y="231"/>
                                      </a:lnTo>
                                      <a:lnTo>
                                        <a:pt x="5533" y="0"/>
                                      </a:lnTo>
                                      <a:lnTo>
                                        <a:pt x="4495" y="0"/>
                                      </a:lnTo>
                                      <a:lnTo>
                                        <a:pt x="4495" y="231"/>
                                      </a:lnTo>
                                      <a:close/>
                                    </a:path>
                                  </a:pathLst>
                                </a:custGeom>
                                <a:noFill/>
                                <a:ln w="247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1" name="Freeform 811"/>
                              <wps:cNvSpPr>
                                <a:spLocks/>
                              </wps:cNvSpPr>
                              <wps:spPr bwMode="auto">
                                <a:xfrm>
                                  <a:off x="1414" y="10606"/>
                                  <a:ext cx="835" cy="116"/>
                                </a:xfrm>
                                <a:custGeom>
                                  <a:avLst/>
                                  <a:gdLst>
                                    <a:gd name="T0" fmla="+- 0 2250 1415"/>
                                    <a:gd name="T1" fmla="*/ T0 w 835"/>
                                    <a:gd name="T2" fmla="+- 0 10722 10607"/>
                                    <a:gd name="T3" fmla="*/ 10722 h 116"/>
                                    <a:gd name="T4" fmla="+- 0 2250 1415"/>
                                    <a:gd name="T5" fmla="*/ T4 w 835"/>
                                    <a:gd name="T6" fmla="+- 0 10607 10607"/>
                                    <a:gd name="T7" fmla="*/ 10607 h 116"/>
                                    <a:gd name="T8" fmla="+- 0 1415 1415"/>
                                    <a:gd name="T9" fmla="*/ T8 w 835"/>
                                    <a:gd name="T10" fmla="+- 0 10607 10607"/>
                                    <a:gd name="T11" fmla="*/ 10607 h 116"/>
                                  </a:gdLst>
                                  <a:ahLst/>
                                  <a:cxnLst>
                                    <a:cxn ang="0">
                                      <a:pos x="T1" y="T3"/>
                                    </a:cxn>
                                    <a:cxn ang="0">
                                      <a:pos x="T5" y="T7"/>
                                    </a:cxn>
                                    <a:cxn ang="0">
                                      <a:pos x="T9" y="T11"/>
                                    </a:cxn>
                                  </a:cxnLst>
                                  <a:rect l="0" t="0" r="r" b="b"/>
                                  <a:pathLst>
                                    <a:path w="835" h="116">
                                      <a:moveTo>
                                        <a:pt x="835" y="115"/>
                                      </a:moveTo>
                                      <a:lnTo>
                                        <a:pt x="835" y="0"/>
                                      </a:lnTo>
                                      <a:lnTo>
                                        <a:pt x="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2" name="Freeform 812"/>
                              <wps:cNvSpPr>
                                <a:spLocks/>
                              </wps:cNvSpPr>
                              <wps:spPr bwMode="auto">
                                <a:xfrm>
                                  <a:off x="1270" y="10553"/>
                                  <a:ext cx="159" cy="106"/>
                                </a:xfrm>
                                <a:custGeom>
                                  <a:avLst/>
                                  <a:gdLst>
                                    <a:gd name="T0" fmla="+- 0 1428 1270"/>
                                    <a:gd name="T1" fmla="*/ T0 w 159"/>
                                    <a:gd name="T2" fmla="+- 0 10659 10554"/>
                                    <a:gd name="T3" fmla="*/ 10659 h 106"/>
                                    <a:gd name="T4" fmla="+- 0 1270 1270"/>
                                    <a:gd name="T5" fmla="*/ T4 w 159"/>
                                    <a:gd name="T6" fmla="+- 0 10607 10554"/>
                                    <a:gd name="T7" fmla="*/ 10607 h 106"/>
                                    <a:gd name="T8" fmla="+- 0 1428 1270"/>
                                    <a:gd name="T9" fmla="*/ T8 w 159"/>
                                    <a:gd name="T10" fmla="+- 0 10554 10554"/>
                                    <a:gd name="T11" fmla="*/ 10554 h 106"/>
                                    <a:gd name="T12" fmla="+- 0 1428 1270"/>
                                    <a:gd name="T13" fmla="*/ T12 w 159"/>
                                    <a:gd name="T14" fmla="+- 0 10659 10554"/>
                                    <a:gd name="T15" fmla="*/ 10659 h 106"/>
                                  </a:gdLst>
                                  <a:ahLst/>
                                  <a:cxnLst>
                                    <a:cxn ang="0">
                                      <a:pos x="T1" y="T3"/>
                                    </a:cxn>
                                    <a:cxn ang="0">
                                      <a:pos x="T5" y="T7"/>
                                    </a:cxn>
                                    <a:cxn ang="0">
                                      <a:pos x="T9" y="T11"/>
                                    </a:cxn>
                                    <a:cxn ang="0">
                                      <a:pos x="T13" y="T15"/>
                                    </a:cxn>
                                  </a:cxnLst>
                                  <a:rect l="0" t="0" r="r" b="b"/>
                                  <a:pathLst>
                                    <a:path w="159" h="106">
                                      <a:moveTo>
                                        <a:pt x="158" y="105"/>
                                      </a:moveTo>
                                      <a:lnTo>
                                        <a:pt x="0" y="53"/>
                                      </a:lnTo>
                                      <a:lnTo>
                                        <a:pt x="158" y="0"/>
                                      </a:lnTo>
                                      <a:lnTo>
                                        <a:pt x="158"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3" name="Line 813"/>
                              <wps:cNvCnPr>
                                <a:cxnSpLocks noChangeShapeType="1"/>
                              </wps:cNvCnPr>
                              <wps:spPr bwMode="auto">
                                <a:xfrm>
                                  <a:off x="751" y="10491"/>
                                  <a:ext cx="0" cy="0"/>
                                </a:xfrm>
                                <a:prstGeom prst="line">
                                  <a:avLst/>
                                </a:prstGeom>
                                <a:noFill/>
                                <a:ln w="7437">
                                  <a:solidFill>
                                    <a:srgbClr val="4677BE"/>
                                  </a:solidFill>
                                  <a:round/>
                                  <a:headEnd/>
                                  <a:tailEnd/>
                                </a:ln>
                                <a:extLst>
                                  <a:ext uri="{909E8E84-426E-40DD-AFC4-6F175D3DCCD1}">
                                    <a14:hiddenFill xmlns:a14="http://schemas.microsoft.com/office/drawing/2010/main">
                                      <a:noFill/>
                                    </a14:hiddenFill>
                                  </a:ext>
                                </a:extLst>
                              </wps:spPr>
                              <wps:bodyPr/>
                            </wps:wsp>
                            <wps:wsp>
                              <wps:cNvPr id="11914" name="Freeform 814"/>
                              <wps:cNvSpPr>
                                <a:spLocks/>
                              </wps:cNvSpPr>
                              <wps:spPr bwMode="auto">
                                <a:xfrm>
                                  <a:off x="698" y="9799"/>
                                  <a:ext cx="106" cy="159"/>
                                </a:xfrm>
                                <a:custGeom>
                                  <a:avLst/>
                                  <a:gdLst>
                                    <a:gd name="T0" fmla="+- 0 804 699"/>
                                    <a:gd name="T1" fmla="*/ T0 w 106"/>
                                    <a:gd name="T2" fmla="+- 0 9958 9800"/>
                                    <a:gd name="T3" fmla="*/ 9958 h 159"/>
                                    <a:gd name="T4" fmla="+- 0 699 699"/>
                                    <a:gd name="T5" fmla="*/ T4 w 106"/>
                                    <a:gd name="T6" fmla="+- 0 9958 9800"/>
                                    <a:gd name="T7" fmla="*/ 9958 h 159"/>
                                    <a:gd name="T8" fmla="+- 0 751 699"/>
                                    <a:gd name="T9" fmla="*/ T8 w 106"/>
                                    <a:gd name="T10" fmla="+- 0 9800 9800"/>
                                    <a:gd name="T11" fmla="*/ 9800 h 159"/>
                                    <a:gd name="T12" fmla="+- 0 804 699"/>
                                    <a:gd name="T13" fmla="*/ T12 w 106"/>
                                    <a:gd name="T14" fmla="+- 0 9958 9800"/>
                                    <a:gd name="T15" fmla="*/ 9958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5" name="AutoShape 815"/>
                              <wps:cNvSpPr>
                                <a:spLocks/>
                              </wps:cNvSpPr>
                              <wps:spPr bwMode="auto">
                                <a:xfrm>
                                  <a:off x="1731" y="8416"/>
                                  <a:ext cx="2537" cy="1038"/>
                                </a:xfrm>
                                <a:custGeom>
                                  <a:avLst/>
                                  <a:gdLst>
                                    <a:gd name="T0" fmla="+- 0 1731 1731"/>
                                    <a:gd name="T1" fmla="*/ T0 w 2537"/>
                                    <a:gd name="T2" fmla="+- 0 9454 8417"/>
                                    <a:gd name="T3" fmla="*/ 9454 h 1038"/>
                                    <a:gd name="T4" fmla="+- 0 2769 1731"/>
                                    <a:gd name="T5" fmla="*/ T4 w 2537"/>
                                    <a:gd name="T6" fmla="+- 0 9454 8417"/>
                                    <a:gd name="T7" fmla="*/ 9454 h 1038"/>
                                    <a:gd name="T8" fmla="+- 0 2769 1731"/>
                                    <a:gd name="T9" fmla="*/ T8 w 2537"/>
                                    <a:gd name="T10" fmla="+- 0 8417 8417"/>
                                    <a:gd name="T11" fmla="*/ 8417 h 1038"/>
                                    <a:gd name="T12" fmla="+- 0 1731 1731"/>
                                    <a:gd name="T13" fmla="*/ T12 w 2537"/>
                                    <a:gd name="T14" fmla="+- 0 8417 8417"/>
                                    <a:gd name="T15" fmla="*/ 8417 h 1038"/>
                                    <a:gd name="T16" fmla="+- 0 1731 1731"/>
                                    <a:gd name="T17" fmla="*/ T16 w 2537"/>
                                    <a:gd name="T18" fmla="+- 0 9454 8417"/>
                                    <a:gd name="T19" fmla="*/ 9454 h 1038"/>
                                    <a:gd name="T20" fmla="+- 0 3230 1731"/>
                                    <a:gd name="T21" fmla="*/ T20 w 2537"/>
                                    <a:gd name="T22" fmla="+- 0 9454 8417"/>
                                    <a:gd name="T23" fmla="*/ 9454 h 1038"/>
                                    <a:gd name="T24" fmla="+- 0 4267 1731"/>
                                    <a:gd name="T25" fmla="*/ T24 w 2537"/>
                                    <a:gd name="T26" fmla="+- 0 9454 8417"/>
                                    <a:gd name="T27" fmla="*/ 9454 h 1038"/>
                                    <a:gd name="T28" fmla="+- 0 4267 1731"/>
                                    <a:gd name="T29" fmla="*/ T28 w 2537"/>
                                    <a:gd name="T30" fmla="+- 0 8417 8417"/>
                                    <a:gd name="T31" fmla="*/ 8417 h 1038"/>
                                    <a:gd name="T32" fmla="+- 0 3230 1731"/>
                                    <a:gd name="T33" fmla="*/ T32 w 2537"/>
                                    <a:gd name="T34" fmla="+- 0 8417 8417"/>
                                    <a:gd name="T35" fmla="*/ 8417 h 1038"/>
                                    <a:gd name="T36" fmla="+- 0 3230 1731"/>
                                    <a:gd name="T37" fmla="*/ T36 w 2537"/>
                                    <a:gd name="T38" fmla="+- 0 9454 8417"/>
                                    <a:gd name="T39" fmla="*/ 9454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37" h="1038">
                                      <a:moveTo>
                                        <a:pt x="0" y="1037"/>
                                      </a:moveTo>
                                      <a:lnTo>
                                        <a:pt x="1038" y="1037"/>
                                      </a:lnTo>
                                      <a:lnTo>
                                        <a:pt x="1038" y="0"/>
                                      </a:lnTo>
                                      <a:lnTo>
                                        <a:pt x="0" y="0"/>
                                      </a:lnTo>
                                      <a:lnTo>
                                        <a:pt x="0" y="1037"/>
                                      </a:lnTo>
                                      <a:close/>
                                      <a:moveTo>
                                        <a:pt x="1499" y="1037"/>
                                      </a:moveTo>
                                      <a:lnTo>
                                        <a:pt x="2536" y="1037"/>
                                      </a:lnTo>
                                      <a:lnTo>
                                        <a:pt x="2536" y="0"/>
                                      </a:lnTo>
                                      <a:lnTo>
                                        <a:pt x="1499" y="0"/>
                                      </a:lnTo>
                                      <a:lnTo>
                                        <a:pt x="1499" y="1037"/>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6" name="Line 816"/>
                              <wps:cNvCnPr>
                                <a:cxnSpLocks noChangeShapeType="1"/>
                              </wps:cNvCnPr>
                              <wps:spPr bwMode="auto">
                                <a:xfrm>
                                  <a:off x="5247" y="10491"/>
                                  <a:ext cx="0" cy="0"/>
                                </a:xfrm>
                                <a:prstGeom prst="line">
                                  <a:avLst/>
                                </a:prstGeom>
                                <a:noFill/>
                                <a:ln w="7437">
                                  <a:solidFill>
                                    <a:srgbClr val="4677BE"/>
                                  </a:solidFill>
                                  <a:prstDash val="sysDash"/>
                                  <a:round/>
                                  <a:headEnd/>
                                  <a:tailEnd/>
                                </a:ln>
                                <a:extLst>
                                  <a:ext uri="{909E8E84-426E-40DD-AFC4-6F175D3DCCD1}">
                                    <a14:hiddenFill xmlns:a14="http://schemas.microsoft.com/office/drawing/2010/main">
                                      <a:noFill/>
                                    </a14:hiddenFill>
                                  </a:ext>
                                </a:extLst>
                              </wps:spPr>
                              <wps:bodyPr/>
                            </wps:wsp>
                            <wps:wsp>
                              <wps:cNvPr id="11917" name="Freeform 817"/>
                              <wps:cNvSpPr>
                                <a:spLocks/>
                              </wps:cNvSpPr>
                              <wps:spPr bwMode="auto">
                                <a:xfrm>
                                  <a:off x="5194" y="9799"/>
                                  <a:ext cx="106" cy="159"/>
                                </a:xfrm>
                                <a:custGeom>
                                  <a:avLst/>
                                  <a:gdLst>
                                    <a:gd name="T0" fmla="+- 0 5300 5194"/>
                                    <a:gd name="T1" fmla="*/ T0 w 106"/>
                                    <a:gd name="T2" fmla="+- 0 9958 9800"/>
                                    <a:gd name="T3" fmla="*/ 9958 h 159"/>
                                    <a:gd name="T4" fmla="+- 0 5194 5194"/>
                                    <a:gd name="T5" fmla="*/ T4 w 106"/>
                                    <a:gd name="T6" fmla="+- 0 9958 9800"/>
                                    <a:gd name="T7" fmla="*/ 9958 h 159"/>
                                    <a:gd name="T8" fmla="+- 0 5247 5194"/>
                                    <a:gd name="T9" fmla="*/ T8 w 106"/>
                                    <a:gd name="T10" fmla="+- 0 9800 9800"/>
                                    <a:gd name="T11" fmla="*/ 9800 h 159"/>
                                    <a:gd name="T12" fmla="+- 0 5300 5194"/>
                                    <a:gd name="T13" fmla="*/ T12 w 106"/>
                                    <a:gd name="T14" fmla="+- 0 9958 9800"/>
                                    <a:gd name="T15" fmla="*/ 9958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8" name="Freeform 818"/>
                              <wps:cNvSpPr>
                                <a:spLocks/>
                              </wps:cNvSpPr>
                              <wps:spPr bwMode="auto">
                                <a:xfrm>
                                  <a:off x="3748" y="10606"/>
                                  <a:ext cx="835" cy="116"/>
                                </a:xfrm>
                                <a:custGeom>
                                  <a:avLst/>
                                  <a:gdLst>
                                    <a:gd name="T0" fmla="+- 0 3748 3748"/>
                                    <a:gd name="T1" fmla="*/ T0 w 835"/>
                                    <a:gd name="T2" fmla="+- 0 10722 10607"/>
                                    <a:gd name="T3" fmla="*/ 10722 h 116"/>
                                    <a:gd name="T4" fmla="+- 0 3748 3748"/>
                                    <a:gd name="T5" fmla="*/ T4 w 835"/>
                                    <a:gd name="T6" fmla="+- 0 10607 10607"/>
                                    <a:gd name="T7" fmla="*/ 10607 h 116"/>
                                    <a:gd name="T8" fmla="+- 0 4583 3748"/>
                                    <a:gd name="T9" fmla="*/ T8 w 835"/>
                                    <a:gd name="T10" fmla="+- 0 10607 10607"/>
                                    <a:gd name="T11" fmla="*/ 10607 h 116"/>
                                  </a:gdLst>
                                  <a:ahLst/>
                                  <a:cxnLst>
                                    <a:cxn ang="0">
                                      <a:pos x="T1" y="T3"/>
                                    </a:cxn>
                                    <a:cxn ang="0">
                                      <a:pos x="T5" y="T7"/>
                                    </a:cxn>
                                    <a:cxn ang="0">
                                      <a:pos x="T9" y="T11"/>
                                    </a:cxn>
                                  </a:cxnLst>
                                  <a:rect l="0" t="0" r="r" b="b"/>
                                  <a:pathLst>
                                    <a:path w="835" h="116">
                                      <a:moveTo>
                                        <a:pt x="0" y="115"/>
                                      </a:moveTo>
                                      <a:lnTo>
                                        <a:pt x="0" y="0"/>
                                      </a:lnTo>
                                      <a:lnTo>
                                        <a:pt x="835"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9" name="Freeform 819"/>
                              <wps:cNvSpPr>
                                <a:spLocks/>
                              </wps:cNvSpPr>
                              <wps:spPr bwMode="auto">
                                <a:xfrm>
                                  <a:off x="4570" y="10553"/>
                                  <a:ext cx="159" cy="106"/>
                                </a:xfrm>
                                <a:custGeom>
                                  <a:avLst/>
                                  <a:gdLst>
                                    <a:gd name="T0" fmla="+- 0 4570 4570"/>
                                    <a:gd name="T1" fmla="*/ T0 w 159"/>
                                    <a:gd name="T2" fmla="+- 0 10659 10554"/>
                                    <a:gd name="T3" fmla="*/ 10659 h 106"/>
                                    <a:gd name="T4" fmla="+- 0 4570 4570"/>
                                    <a:gd name="T5" fmla="*/ T4 w 159"/>
                                    <a:gd name="T6" fmla="+- 0 10554 10554"/>
                                    <a:gd name="T7" fmla="*/ 10554 h 106"/>
                                    <a:gd name="T8" fmla="+- 0 4728 4570"/>
                                    <a:gd name="T9" fmla="*/ T8 w 159"/>
                                    <a:gd name="T10" fmla="+- 0 10607 10554"/>
                                    <a:gd name="T11" fmla="*/ 10607 h 106"/>
                                    <a:gd name="T12" fmla="+- 0 4570 4570"/>
                                    <a:gd name="T13" fmla="*/ T12 w 159"/>
                                    <a:gd name="T14" fmla="+- 0 10659 10554"/>
                                    <a:gd name="T15" fmla="*/ 10659 h 106"/>
                                  </a:gdLst>
                                  <a:ahLst/>
                                  <a:cxnLst>
                                    <a:cxn ang="0">
                                      <a:pos x="T1" y="T3"/>
                                    </a:cxn>
                                    <a:cxn ang="0">
                                      <a:pos x="T5" y="T7"/>
                                    </a:cxn>
                                    <a:cxn ang="0">
                                      <a:pos x="T9" y="T11"/>
                                    </a:cxn>
                                    <a:cxn ang="0">
                                      <a:pos x="T13" y="T15"/>
                                    </a:cxn>
                                  </a:cxnLst>
                                  <a:rect l="0" t="0" r="r" b="b"/>
                                  <a:pathLst>
                                    <a:path w="159" h="106">
                                      <a:moveTo>
                                        <a:pt x="0" y="105"/>
                                      </a:moveTo>
                                      <a:lnTo>
                                        <a:pt x="0" y="0"/>
                                      </a:lnTo>
                                      <a:lnTo>
                                        <a:pt x="158" y="53"/>
                                      </a:lnTo>
                                      <a:lnTo>
                                        <a:pt x="0"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0" name="Freeform 820"/>
                              <wps:cNvSpPr>
                                <a:spLocks/>
                              </wps:cNvSpPr>
                              <wps:spPr bwMode="auto">
                                <a:xfrm>
                                  <a:off x="1039" y="9944"/>
                                  <a:ext cx="3920" cy="547"/>
                                </a:xfrm>
                                <a:custGeom>
                                  <a:avLst/>
                                  <a:gdLst>
                                    <a:gd name="T0" fmla="+- 0 1039 1039"/>
                                    <a:gd name="T1" fmla="*/ T0 w 3920"/>
                                    <a:gd name="T2" fmla="+- 0 10491 9945"/>
                                    <a:gd name="T3" fmla="*/ 10491 h 547"/>
                                    <a:gd name="T4" fmla="+- 0 1039 1039"/>
                                    <a:gd name="T5" fmla="*/ T4 w 3920"/>
                                    <a:gd name="T6" fmla="+- 0 10163 9945"/>
                                    <a:gd name="T7" fmla="*/ 10163 h 547"/>
                                    <a:gd name="T8" fmla="+- 0 4959 1039"/>
                                    <a:gd name="T9" fmla="*/ T8 w 3920"/>
                                    <a:gd name="T10" fmla="+- 0 10163 9945"/>
                                    <a:gd name="T11" fmla="*/ 10163 h 547"/>
                                    <a:gd name="T12" fmla="+- 0 4959 1039"/>
                                    <a:gd name="T13" fmla="*/ T12 w 3920"/>
                                    <a:gd name="T14" fmla="+- 0 9945 9945"/>
                                    <a:gd name="T15" fmla="*/ 9945 h 547"/>
                                  </a:gdLst>
                                  <a:ahLst/>
                                  <a:cxnLst>
                                    <a:cxn ang="0">
                                      <a:pos x="T1" y="T3"/>
                                    </a:cxn>
                                    <a:cxn ang="0">
                                      <a:pos x="T5" y="T7"/>
                                    </a:cxn>
                                    <a:cxn ang="0">
                                      <a:pos x="T9" y="T11"/>
                                    </a:cxn>
                                    <a:cxn ang="0">
                                      <a:pos x="T13" y="T15"/>
                                    </a:cxn>
                                  </a:cxnLst>
                                  <a:rect l="0" t="0" r="r" b="b"/>
                                  <a:pathLst>
                                    <a:path w="3920" h="547">
                                      <a:moveTo>
                                        <a:pt x="0" y="546"/>
                                      </a:moveTo>
                                      <a:lnTo>
                                        <a:pt x="0" y="218"/>
                                      </a:lnTo>
                                      <a:lnTo>
                                        <a:pt x="3920" y="218"/>
                                      </a:lnTo>
                                      <a:lnTo>
                                        <a:pt x="3920"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1" name="Freeform 821"/>
                              <wps:cNvSpPr>
                                <a:spLocks/>
                              </wps:cNvSpPr>
                              <wps:spPr bwMode="auto">
                                <a:xfrm>
                                  <a:off x="4906" y="9799"/>
                                  <a:ext cx="106" cy="159"/>
                                </a:xfrm>
                                <a:custGeom>
                                  <a:avLst/>
                                  <a:gdLst>
                                    <a:gd name="T0" fmla="+- 0 5012 4906"/>
                                    <a:gd name="T1" fmla="*/ T0 w 106"/>
                                    <a:gd name="T2" fmla="+- 0 9958 9800"/>
                                    <a:gd name="T3" fmla="*/ 9958 h 159"/>
                                    <a:gd name="T4" fmla="+- 0 4906 4906"/>
                                    <a:gd name="T5" fmla="*/ T4 w 106"/>
                                    <a:gd name="T6" fmla="+- 0 9958 9800"/>
                                    <a:gd name="T7" fmla="*/ 9958 h 159"/>
                                    <a:gd name="T8" fmla="+- 0 4959 4906"/>
                                    <a:gd name="T9" fmla="*/ T8 w 106"/>
                                    <a:gd name="T10" fmla="+- 0 9800 9800"/>
                                    <a:gd name="T11" fmla="*/ 9800 h 159"/>
                                    <a:gd name="T12" fmla="+- 0 5012 4906"/>
                                    <a:gd name="T13" fmla="*/ T12 w 106"/>
                                    <a:gd name="T14" fmla="+- 0 9958 9800"/>
                                    <a:gd name="T15" fmla="*/ 9958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2" name="Freeform 822"/>
                              <wps:cNvSpPr>
                                <a:spLocks/>
                              </wps:cNvSpPr>
                              <wps:spPr bwMode="auto">
                                <a:xfrm>
                                  <a:off x="924" y="9944"/>
                                  <a:ext cx="4035" cy="547"/>
                                </a:xfrm>
                                <a:custGeom>
                                  <a:avLst/>
                                  <a:gdLst>
                                    <a:gd name="T0" fmla="+- 0 4959 924"/>
                                    <a:gd name="T1" fmla="*/ T0 w 4035"/>
                                    <a:gd name="T2" fmla="+- 0 10491 9945"/>
                                    <a:gd name="T3" fmla="*/ 10491 h 547"/>
                                    <a:gd name="T4" fmla="+- 0 4959 924"/>
                                    <a:gd name="T5" fmla="*/ T4 w 4035"/>
                                    <a:gd name="T6" fmla="+- 0 10278 9945"/>
                                    <a:gd name="T7" fmla="*/ 10278 h 547"/>
                                    <a:gd name="T8" fmla="+- 0 1078 924"/>
                                    <a:gd name="T9" fmla="*/ T8 w 4035"/>
                                    <a:gd name="T10" fmla="+- 0 10278 9945"/>
                                    <a:gd name="T11" fmla="*/ 10278 h 547"/>
                                    <a:gd name="T12" fmla="+- 0 1075 924"/>
                                    <a:gd name="T13" fmla="*/ T12 w 4035"/>
                                    <a:gd name="T14" fmla="+- 0 10263 9945"/>
                                    <a:gd name="T15" fmla="*/ 10263 h 547"/>
                                    <a:gd name="T16" fmla="+- 0 1067 924"/>
                                    <a:gd name="T17" fmla="*/ T16 w 4035"/>
                                    <a:gd name="T18" fmla="+- 0 10251 9945"/>
                                    <a:gd name="T19" fmla="*/ 10251 h 547"/>
                                    <a:gd name="T20" fmla="+- 0 1054 924"/>
                                    <a:gd name="T21" fmla="*/ T20 w 4035"/>
                                    <a:gd name="T22" fmla="+- 0 10243 9945"/>
                                    <a:gd name="T23" fmla="*/ 10243 h 547"/>
                                    <a:gd name="T24" fmla="+- 0 1039 924"/>
                                    <a:gd name="T25" fmla="*/ T24 w 4035"/>
                                    <a:gd name="T26" fmla="+- 0 10240 9945"/>
                                    <a:gd name="T27" fmla="*/ 10240 h 547"/>
                                    <a:gd name="T28" fmla="+- 0 1025 924"/>
                                    <a:gd name="T29" fmla="*/ T28 w 4035"/>
                                    <a:gd name="T30" fmla="+- 0 10243 9945"/>
                                    <a:gd name="T31" fmla="*/ 10243 h 547"/>
                                    <a:gd name="T32" fmla="+- 0 1012 924"/>
                                    <a:gd name="T33" fmla="*/ T32 w 4035"/>
                                    <a:gd name="T34" fmla="+- 0 10251 9945"/>
                                    <a:gd name="T35" fmla="*/ 10251 h 547"/>
                                    <a:gd name="T36" fmla="+- 0 1004 924"/>
                                    <a:gd name="T37" fmla="*/ T36 w 4035"/>
                                    <a:gd name="T38" fmla="+- 0 10263 9945"/>
                                    <a:gd name="T39" fmla="*/ 10263 h 547"/>
                                    <a:gd name="T40" fmla="+- 0 1001 924"/>
                                    <a:gd name="T41" fmla="*/ T40 w 4035"/>
                                    <a:gd name="T42" fmla="+- 0 10278 9945"/>
                                    <a:gd name="T43" fmla="*/ 10278 h 547"/>
                                    <a:gd name="T44" fmla="+- 0 924 924"/>
                                    <a:gd name="T45" fmla="*/ T44 w 4035"/>
                                    <a:gd name="T46" fmla="+- 0 10278 9945"/>
                                    <a:gd name="T47" fmla="*/ 10278 h 547"/>
                                    <a:gd name="T48" fmla="+- 0 924 924"/>
                                    <a:gd name="T49" fmla="*/ T48 w 4035"/>
                                    <a:gd name="T50" fmla="+- 0 9945 9945"/>
                                    <a:gd name="T51" fmla="*/ 994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35" h="547">
                                      <a:moveTo>
                                        <a:pt x="4035" y="546"/>
                                      </a:moveTo>
                                      <a:lnTo>
                                        <a:pt x="4035" y="333"/>
                                      </a:lnTo>
                                      <a:lnTo>
                                        <a:pt x="154" y="333"/>
                                      </a:lnTo>
                                      <a:lnTo>
                                        <a:pt x="151" y="318"/>
                                      </a:lnTo>
                                      <a:lnTo>
                                        <a:pt x="143" y="306"/>
                                      </a:lnTo>
                                      <a:lnTo>
                                        <a:pt x="130" y="298"/>
                                      </a:lnTo>
                                      <a:lnTo>
                                        <a:pt x="115" y="295"/>
                                      </a:lnTo>
                                      <a:lnTo>
                                        <a:pt x="101" y="298"/>
                                      </a:lnTo>
                                      <a:lnTo>
                                        <a:pt x="88" y="306"/>
                                      </a:lnTo>
                                      <a:lnTo>
                                        <a:pt x="80" y="318"/>
                                      </a:lnTo>
                                      <a:lnTo>
                                        <a:pt x="77" y="333"/>
                                      </a:lnTo>
                                      <a:lnTo>
                                        <a:pt x="0" y="333"/>
                                      </a:lnTo>
                                      <a:lnTo>
                                        <a:pt x="0"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3" name="Freeform 823"/>
                              <wps:cNvSpPr>
                                <a:spLocks/>
                              </wps:cNvSpPr>
                              <wps:spPr bwMode="auto">
                                <a:xfrm>
                                  <a:off x="871" y="9799"/>
                                  <a:ext cx="106" cy="159"/>
                                </a:xfrm>
                                <a:custGeom>
                                  <a:avLst/>
                                  <a:gdLst>
                                    <a:gd name="T0" fmla="+- 0 977 871"/>
                                    <a:gd name="T1" fmla="*/ T0 w 106"/>
                                    <a:gd name="T2" fmla="+- 0 9958 9800"/>
                                    <a:gd name="T3" fmla="*/ 9958 h 159"/>
                                    <a:gd name="T4" fmla="+- 0 871 871"/>
                                    <a:gd name="T5" fmla="*/ T4 w 106"/>
                                    <a:gd name="T6" fmla="+- 0 9958 9800"/>
                                    <a:gd name="T7" fmla="*/ 9958 h 159"/>
                                    <a:gd name="T8" fmla="+- 0 924 871"/>
                                    <a:gd name="T9" fmla="*/ T8 w 106"/>
                                    <a:gd name="T10" fmla="+- 0 9800 9800"/>
                                    <a:gd name="T11" fmla="*/ 9800 h 159"/>
                                    <a:gd name="T12" fmla="+- 0 977 871"/>
                                    <a:gd name="T13" fmla="*/ T12 w 106"/>
                                    <a:gd name="T14" fmla="+- 0 9958 9800"/>
                                    <a:gd name="T15" fmla="*/ 9958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4" name="Line 824"/>
                              <wps:cNvCnPr>
                                <a:cxnSpLocks noChangeShapeType="1"/>
                              </wps:cNvCnPr>
                              <wps:spPr bwMode="auto">
                                <a:xfrm>
                                  <a:off x="2250" y="8416"/>
                                  <a:ext cx="0" cy="0"/>
                                </a:xfrm>
                                <a:prstGeom prst="line">
                                  <a:avLst/>
                                </a:prstGeom>
                                <a:noFill/>
                                <a:ln w="7437">
                                  <a:solidFill>
                                    <a:srgbClr val="3366FF"/>
                                  </a:solidFill>
                                  <a:round/>
                                  <a:headEnd/>
                                  <a:tailEnd/>
                                </a:ln>
                                <a:extLst>
                                  <a:ext uri="{909E8E84-426E-40DD-AFC4-6F175D3DCCD1}">
                                    <a14:hiddenFill xmlns:a14="http://schemas.microsoft.com/office/drawing/2010/main">
                                      <a:noFill/>
                                    </a14:hiddenFill>
                                  </a:ext>
                                </a:extLst>
                              </wps:spPr>
                              <wps:bodyPr/>
                            </wps:wsp>
                            <wps:wsp>
                              <wps:cNvPr id="11925" name="Freeform 825"/>
                              <wps:cNvSpPr>
                                <a:spLocks/>
                              </wps:cNvSpPr>
                              <wps:spPr bwMode="auto">
                                <a:xfrm>
                                  <a:off x="2197" y="6802"/>
                                  <a:ext cx="106" cy="159"/>
                                </a:xfrm>
                                <a:custGeom>
                                  <a:avLst/>
                                  <a:gdLst>
                                    <a:gd name="T0" fmla="+- 0 2303 2197"/>
                                    <a:gd name="T1" fmla="*/ T0 w 106"/>
                                    <a:gd name="T2" fmla="+- 0 6961 6803"/>
                                    <a:gd name="T3" fmla="*/ 6961 h 159"/>
                                    <a:gd name="T4" fmla="+- 0 2197 2197"/>
                                    <a:gd name="T5" fmla="*/ T4 w 106"/>
                                    <a:gd name="T6" fmla="+- 0 6961 6803"/>
                                    <a:gd name="T7" fmla="*/ 6961 h 159"/>
                                    <a:gd name="T8" fmla="+- 0 2250 2197"/>
                                    <a:gd name="T9" fmla="*/ T8 w 106"/>
                                    <a:gd name="T10" fmla="+- 0 6803 6803"/>
                                    <a:gd name="T11" fmla="*/ 6803 h 159"/>
                                    <a:gd name="T12" fmla="+- 0 2303 2197"/>
                                    <a:gd name="T13" fmla="*/ T12 w 106"/>
                                    <a:gd name="T14" fmla="+- 0 6961 6803"/>
                                    <a:gd name="T15" fmla="*/ 6961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6" name="Freeform 826"/>
                              <wps:cNvSpPr>
                                <a:spLocks/>
                              </wps:cNvSpPr>
                              <wps:spPr bwMode="auto">
                                <a:xfrm>
                                  <a:off x="1846" y="7265"/>
                                  <a:ext cx="807" cy="459"/>
                                </a:xfrm>
                                <a:custGeom>
                                  <a:avLst/>
                                  <a:gdLst>
                                    <a:gd name="T0" fmla="+- 0 2151 1846"/>
                                    <a:gd name="T1" fmla="*/ T0 w 807"/>
                                    <a:gd name="T2" fmla="+- 0 7724 7265"/>
                                    <a:gd name="T3" fmla="*/ 7724 h 459"/>
                                    <a:gd name="T4" fmla="+- 0 2079 1846"/>
                                    <a:gd name="T5" fmla="*/ T4 w 807"/>
                                    <a:gd name="T6" fmla="+- 0 7716 7265"/>
                                    <a:gd name="T7" fmla="*/ 7716 h 459"/>
                                    <a:gd name="T8" fmla="+- 0 2014 1846"/>
                                    <a:gd name="T9" fmla="*/ T8 w 807"/>
                                    <a:gd name="T10" fmla="+- 0 7676 7265"/>
                                    <a:gd name="T11" fmla="*/ 7676 h 459"/>
                                    <a:gd name="T12" fmla="+- 0 1965 1846"/>
                                    <a:gd name="T13" fmla="*/ T12 w 807"/>
                                    <a:gd name="T14" fmla="+- 0 7606 7265"/>
                                    <a:gd name="T15" fmla="*/ 7606 h 459"/>
                                    <a:gd name="T16" fmla="+- 0 1957 1846"/>
                                    <a:gd name="T17" fmla="*/ T16 w 807"/>
                                    <a:gd name="T18" fmla="+- 0 7608 7265"/>
                                    <a:gd name="T19" fmla="*/ 7608 h 459"/>
                                    <a:gd name="T20" fmla="+- 0 1949 1846"/>
                                    <a:gd name="T21" fmla="*/ T20 w 807"/>
                                    <a:gd name="T22" fmla="+- 0 7610 7265"/>
                                    <a:gd name="T23" fmla="*/ 7610 h 459"/>
                                    <a:gd name="T24" fmla="+- 0 1941 1846"/>
                                    <a:gd name="T25" fmla="*/ T24 w 807"/>
                                    <a:gd name="T26" fmla="+- 0 7610 7265"/>
                                    <a:gd name="T27" fmla="*/ 7610 h 459"/>
                                    <a:gd name="T28" fmla="+- 0 1904 1846"/>
                                    <a:gd name="T29" fmla="*/ T28 w 807"/>
                                    <a:gd name="T30" fmla="+- 0 7601 7265"/>
                                    <a:gd name="T31" fmla="*/ 7601 h 459"/>
                                    <a:gd name="T32" fmla="+- 0 1874 1846"/>
                                    <a:gd name="T33" fmla="*/ T32 w 807"/>
                                    <a:gd name="T34" fmla="+- 0 7576 7265"/>
                                    <a:gd name="T35" fmla="*/ 7576 h 459"/>
                                    <a:gd name="T36" fmla="+- 0 1854 1846"/>
                                    <a:gd name="T37" fmla="*/ T36 w 807"/>
                                    <a:gd name="T38" fmla="+- 0 7539 7265"/>
                                    <a:gd name="T39" fmla="*/ 7539 h 459"/>
                                    <a:gd name="T40" fmla="+- 0 1846 1846"/>
                                    <a:gd name="T41" fmla="*/ T40 w 807"/>
                                    <a:gd name="T42" fmla="+- 0 7494 7265"/>
                                    <a:gd name="T43" fmla="*/ 7494 h 459"/>
                                    <a:gd name="T44" fmla="+- 0 1846 1846"/>
                                    <a:gd name="T45" fmla="*/ T44 w 807"/>
                                    <a:gd name="T46" fmla="+- 0 7485 7265"/>
                                    <a:gd name="T47" fmla="*/ 7485 h 459"/>
                                    <a:gd name="T48" fmla="+- 0 1866 1846"/>
                                    <a:gd name="T49" fmla="*/ T48 w 807"/>
                                    <a:gd name="T50" fmla="+- 0 7424 7265"/>
                                    <a:gd name="T51" fmla="*/ 7424 h 459"/>
                                    <a:gd name="T52" fmla="+- 0 1927 1846"/>
                                    <a:gd name="T53" fmla="*/ T52 w 807"/>
                                    <a:gd name="T54" fmla="+- 0 7380 7265"/>
                                    <a:gd name="T55" fmla="*/ 7380 h 459"/>
                                    <a:gd name="T56" fmla="+- 0 1965 1846"/>
                                    <a:gd name="T57" fmla="*/ T56 w 807"/>
                                    <a:gd name="T58" fmla="+- 0 7383 7265"/>
                                    <a:gd name="T59" fmla="*/ 7383 h 459"/>
                                    <a:gd name="T60" fmla="+- 0 1970 1846"/>
                                    <a:gd name="T61" fmla="*/ T60 w 807"/>
                                    <a:gd name="T62" fmla="+- 0 7371 7265"/>
                                    <a:gd name="T63" fmla="*/ 7371 h 459"/>
                                    <a:gd name="T64" fmla="+- 0 1976 1846"/>
                                    <a:gd name="T65" fmla="*/ T64 w 807"/>
                                    <a:gd name="T66" fmla="+- 0 7360 7265"/>
                                    <a:gd name="T67" fmla="*/ 7360 h 459"/>
                                    <a:gd name="T68" fmla="+- 0 1983 1846"/>
                                    <a:gd name="T69" fmla="*/ T68 w 807"/>
                                    <a:gd name="T70" fmla="+- 0 7350 7265"/>
                                    <a:gd name="T71" fmla="*/ 7350 h 459"/>
                                    <a:gd name="T72" fmla="+- 0 2041 1846"/>
                                    <a:gd name="T73" fmla="*/ T72 w 807"/>
                                    <a:gd name="T74" fmla="+- 0 7292 7265"/>
                                    <a:gd name="T75" fmla="*/ 7292 h 459"/>
                                    <a:gd name="T76" fmla="+- 0 2110 1846"/>
                                    <a:gd name="T77" fmla="*/ T76 w 807"/>
                                    <a:gd name="T78" fmla="+- 0 7265 7265"/>
                                    <a:gd name="T79" fmla="*/ 7265 h 459"/>
                                    <a:gd name="T80" fmla="+- 0 2183 1846"/>
                                    <a:gd name="T81" fmla="*/ T80 w 807"/>
                                    <a:gd name="T82" fmla="+- 0 7272 7265"/>
                                    <a:gd name="T83" fmla="*/ 7272 h 459"/>
                                    <a:gd name="T84" fmla="+- 0 2250 1846"/>
                                    <a:gd name="T85" fmla="*/ T84 w 807"/>
                                    <a:gd name="T86" fmla="+- 0 7314 7265"/>
                                    <a:gd name="T87" fmla="*/ 7314 h 459"/>
                                    <a:gd name="T88" fmla="+- 0 2258 1846"/>
                                    <a:gd name="T89" fmla="*/ T88 w 807"/>
                                    <a:gd name="T90" fmla="+- 0 7306 7265"/>
                                    <a:gd name="T91" fmla="*/ 7306 h 459"/>
                                    <a:gd name="T92" fmla="+- 0 2267 1846"/>
                                    <a:gd name="T93" fmla="*/ T92 w 807"/>
                                    <a:gd name="T94" fmla="+- 0 7299 7265"/>
                                    <a:gd name="T95" fmla="*/ 7299 h 459"/>
                                    <a:gd name="T96" fmla="+- 0 2277 1846"/>
                                    <a:gd name="T97" fmla="*/ T96 w 807"/>
                                    <a:gd name="T98" fmla="+- 0 7293 7265"/>
                                    <a:gd name="T99" fmla="*/ 7293 h 459"/>
                                    <a:gd name="T100" fmla="+- 0 2349 1846"/>
                                    <a:gd name="T101" fmla="*/ T100 w 807"/>
                                    <a:gd name="T102" fmla="+- 0 7265 7265"/>
                                    <a:gd name="T103" fmla="*/ 7265 h 459"/>
                                    <a:gd name="T104" fmla="+- 0 2421 1846"/>
                                    <a:gd name="T105" fmla="*/ T104 w 807"/>
                                    <a:gd name="T106" fmla="+- 0 7273 7265"/>
                                    <a:gd name="T107" fmla="*/ 7273 h 459"/>
                                    <a:gd name="T108" fmla="+- 0 2486 1846"/>
                                    <a:gd name="T109" fmla="*/ T108 w 807"/>
                                    <a:gd name="T110" fmla="+- 0 7313 7265"/>
                                    <a:gd name="T111" fmla="*/ 7313 h 459"/>
                                    <a:gd name="T112" fmla="+- 0 2535 1846"/>
                                    <a:gd name="T113" fmla="*/ T112 w 807"/>
                                    <a:gd name="T114" fmla="+- 0 7383 7265"/>
                                    <a:gd name="T115" fmla="*/ 7383 h 459"/>
                                    <a:gd name="T116" fmla="+- 0 2542 1846"/>
                                    <a:gd name="T117" fmla="*/ T116 w 807"/>
                                    <a:gd name="T118" fmla="+- 0 7380 7265"/>
                                    <a:gd name="T119" fmla="*/ 7380 h 459"/>
                                    <a:gd name="T120" fmla="+- 0 2550 1846"/>
                                    <a:gd name="T121" fmla="*/ T120 w 807"/>
                                    <a:gd name="T122" fmla="+- 0 7379 7265"/>
                                    <a:gd name="T123" fmla="*/ 7379 h 459"/>
                                    <a:gd name="T124" fmla="+- 0 2558 1846"/>
                                    <a:gd name="T125" fmla="*/ T124 w 807"/>
                                    <a:gd name="T126" fmla="+- 0 7379 7265"/>
                                    <a:gd name="T127" fmla="*/ 7379 h 459"/>
                                    <a:gd name="T128" fmla="+- 0 2595 1846"/>
                                    <a:gd name="T129" fmla="*/ T128 w 807"/>
                                    <a:gd name="T130" fmla="+- 0 7388 7265"/>
                                    <a:gd name="T131" fmla="*/ 7388 h 459"/>
                                    <a:gd name="T132" fmla="+- 0 2626 1846"/>
                                    <a:gd name="T133" fmla="*/ T132 w 807"/>
                                    <a:gd name="T134" fmla="+- 0 7413 7265"/>
                                    <a:gd name="T135" fmla="*/ 7413 h 459"/>
                                    <a:gd name="T136" fmla="+- 0 2646 1846"/>
                                    <a:gd name="T137" fmla="*/ T136 w 807"/>
                                    <a:gd name="T138" fmla="+- 0 7449 7265"/>
                                    <a:gd name="T139" fmla="*/ 7449 h 459"/>
                                    <a:gd name="T140" fmla="+- 0 2653 1846"/>
                                    <a:gd name="T141" fmla="*/ T140 w 807"/>
                                    <a:gd name="T142" fmla="+- 0 7494 7265"/>
                                    <a:gd name="T143" fmla="*/ 7494 h 459"/>
                                    <a:gd name="T144" fmla="+- 0 2653 1846"/>
                                    <a:gd name="T145" fmla="*/ T144 w 807"/>
                                    <a:gd name="T146" fmla="+- 0 7504 7265"/>
                                    <a:gd name="T147" fmla="*/ 7504 h 459"/>
                                    <a:gd name="T148" fmla="+- 0 2634 1846"/>
                                    <a:gd name="T149" fmla="*/ T148 w 807"/>
                                    <a:gd name="T150" fmla="+- 0 7564 7265"/>
                                    <a:gd name="T151" fmla="*/ 7564 h 459"/>
                                    <a:gd name="T152" fmla="+- 0 2572 1846"/>
                                    <a:gd name="T153" fmla="*/ T152 w 807"/>
                                    <a:gd name="T154" fmla="+- 0 7608 7265"/>
                                    <a:gd name="T155" fmla="*/ 7608 h 459"/>
                                    <a:gd name="T156" fmla="+- 0 2535 1846"/>
                                    <a:gd name="T157" fmla="*/ T156 w 807"/>
                                    <a:gd name="T158" fmla="+- 0 7606 7265"/>
                                    <a:gd name="T159" fmla="*/ 7606 h 459"/>
                                    <a:gd name="T160" fmla="+- 0 2529 1846"/>
                                    <a:gd name="T161" fmla="*/ T160 w 807"/>
                                    <a:gd name="T162" fmla="+- 0 7617 7265"/>
                                    <a:gd name="T163" fmla="*/ 7617 h 459"/>
                                    <a:gd name="T164" fmla="+- 0 2523 1846"/>
                                    <a:gd name="T165" fmla="*/ T164 w 807"/>
                                    <a:gd name="T166" fmla="+- 0 7628 7265"/>
                                    <a:gd name="T167" fmla="*/ 7628 h 459"/>
                                    <a:gd name="T168" fmla="+- 0 2517 1846"/>
                                    <a:gd name="T169" fmla="*/ T168 w 807"/>
                                    <a:gd name="T170" fmla="+- 0 7638 7265"/>
                                    <a:gd name="T171" fmla="*/ 7638 h 459"/>
                                    <a:gd name="T172" fmla="+- 0 2459 1846"/>
                                    <a:gd name="T173" fmla="*/ T172 w 807"/>
                                    <a:gd name="T174" fmla="+- 0 7697 7265"/>
                                    <a:gd name="T175" fmla="*/ 7697 h 459"/>
                                    <a:gd name="T176" fmla="+- 0 2389 1846"/>
                                    <a:gd name="T177" fmla="*/ T176 w 807"/>
                                    <a:gd name="T178" fmla="+- 0 7723 7265"/>
                                    <a:gd name="T179" fmla="*/ 7723 h 459"/>
                                    <a:gd name="T180" fmla="+- 0 2317 1846"/>
                                    <a:gd name="T181" fmla="*/ T180 w 807"/>
                                    <a:gd name="T182" fmla="+- 0 7716 7265"/>
                                    <a:gd name="T183" fmla="*/ 7716 h 459"/>
                                    <a:gd name="T184" fmla="+- 0 2250 1846"/>
                                    <a:gd name="T185" fmla="*/ T184 w 807"/>
                                    <a:gd name="T186" fmla="+- 0 7674 7265"/>
                                    <a:gd name="T187" fmla="*/ 7674 h 459"/>
                                    <a:gd name="T188" fmla="+- 0 2241 1846"/>
                                    <a:gd name="T189" fmla="*/ T188 w 807"/>
                                    <a:gd name="T190" fmla="+- 0 7682 7265"/>
                                    <a:gd name="T191" fmla="*/ 7682 h 459"/>
                                    <a:gd name="T192" fmla="+- 0 2233 1846"/>
                                    <a:gd name="T193" fmla="*/ T192 w 807"/>
                                    <a:gd name="T194" fmla="+- 0 7690 7265"/>
                                    <a:gd name="T195" fmla="*/ 7690 h 459"/>
                                    <a:gd name="T196" fmla="+- 0 2223 1846"/>
                                    <a:gd name="T197" fmla="*/ T196 w 807"/>
                                    <a:gd name="T198" fmla="+- 0 7696 7265"/>
                                    <a:gd name="T199" fmla="*/ 7696 h 459"/>
                                    <a:gd name="T200" fmla="+- 0 2151 1846"/>
                                    <a:gd name="T201" fmla="*/ T200 w 807"/>
                                    <a:gd name="T202" fmla="+- 0 7724 7265"/>
                                    <a:gd name="T203" fmla="*/ 772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7" h="459">
                                      <a:moveTo>
                                        <a:pt x="305" y="459"/>
                                      </a:moveTo>
                                      <a:lnTo>
                                        <a:pt x="233" y="451"/>
                                      </a:lnTo>
                                      <a:lnTo>
                                        <a:pt x="168" y="411"/>
                                      </a:lnTo>
                                      <a:lnTo>
                                        <a:pt x="119" y="341"/>
                                      </a:lnTo>
                                      <a:lnTo>
                                        <a:pt x="111" y="343"/>
                                      </a:lnTo>
                                      <a:lnTo>
                                        <a:pt x="103" y="345"/>
                                      </a:lnTo>
                                      <a:lnTo>
                                        <a:pt x="95" y="345"/>
                                      </a:lnTo>
                                      <a:lnTo>
                                        <a:pt x="58" y="336"/>
                                      </a:lnTo>
                                      <a:lnTo>
                                        <a:pt x="28" y="311"/>
                                      </a:lnTo>
                                      <a:lnTo>
                                        <a:pt x="8" y="274"/>
                                      </a:lnTo>
                                      <a:lnTo>
                                        <a:pt x="0" y="229"/>
                                      </a:lnTo>
                                      <a:lnTo>
                                        <a:pt x="0" y="220"/>
                                      </a:lnTo>
                                      <a:lnTo>
                                        <a:pt x="20" y="159"/>
                                      </a:lnTo>
                                      <a:lnTo>
                                        <a:pt x="81" y="115"/>
                                      </a:lnTo>
                                      <a:lnTo>
                                        <a:pt x="119" y="118"/>
                                      </a:lnTo>
                                      <a:lnTo>
                                        <a:pt x="124" y="106"/>
                                      </a:lnTo>
                                      <a:lnTo>
                                        <a:pt x="130" y="95"/>
                                      </a:lnTo>
                                      <a:lnTo>
                                        <a:pt x="137" y="85"/>
                                      </a:lnTo>
                                      <a:lnTo>
                                        <a:pt x="195" y="27"/>
                                      </a:lnTo>
                                      <a:lnTo>
                                        <a:pt x="264" y="0"/>
                                      </a:lnTo>
                                      <a:lnTo>
                                        <a:pt x="337" y="7"/>
                                      </a:lnTo>
                                      <a:lnTo>
                                        <a:pt x="404" y="49"/>
                                      </a:lnTo>
                                      <a:lnTo>
                                        <a:pt x="412" y="41"/>
                                      </a:lnTo>
                                      <a:lnTo>
                                        <a:pt x="421" y="34"/>
                                      </a:lnTo>
                                      <a:lnTo>
                                        <a:pt x="431" y="28"/>
                                      </a:lnTo>
                                      <a:lnTo>
                                        <a:pt x="503" y="0"/>
                                      </a:lnTo>
                                      <a:lnTo>
                                        <a:pt x="575" y="8"/>
                                      </a:lnTo>
                                      <a:lnTo>
                                        <a:pt x="640" y="48"/>
                                      </a:lnTo>
                                      <a:lnTo>
                                        <a:pt x="689" y="118"/>
                                      </a:lnTo>
                                      <a:lnTo>
                                        <a:pt x="696" y="115"/>
                                      </a:lnTo>
                                      <a:lnTo>
                                        <a:pt x="704" y="114"/>
                                      </a:lnTo>
                                      <a:lnTo>
                                        <a:pt x="712" y="114"/>
                                      </a:lnTo>
                                      <a:lnTo>
                                        <a:pt x="749" y="123"/>
                                      </a:lnTo>
                                      <a:lnTo>
                                        <a:pt x="780" y="148"/>
                                      </a:lnTo>
                                      <a:lnTo>
                                        <a:pt x="800" y="184"/>
                                      </a:lnTo>
                                      <a:lnTo>
                                        <a:pt x="807" y="229"/>
                                      </a:lnTo>
                                      <a:lnTo>
                                        <a:pt x="807" y="239"/>
                                      </a:lnTo>
                                      <a:lnTo>
                                        <a:pt x="788" y="299"/>
                                      </a:lnTo>
                                      <a:lnTo>
                                        <a:pt x="726" y="343"/>
                                      </a:lnTo>
                                      <a:lnTo>
                                        <a:pt x="689" y="341"/>
                                      </a:lnTo>
                                      <a:lnTo>
                                        <a:pt x="683" y="352"/>
                                      </a:lnTo>
                                      <a:lnTo>
                                        <a:pt x="677" y="363"/>
                                      </a:lnTo>
                                      <a:lnTo>
                                        <a:pt x="671" y="373"/>
                                      </a:lnTo>
                                      <a:lnTo>
                                        <a:pt x="613" y="432"/>
                                      </a:lnTo>
                                      <a:lnTo>
                                        <a:pt x="543" y="458"/>
                                      </a:lnTo>
                                      <a:lnTo>
                                        <a:pt x="471" y="451"/>
                                      </a:lnTo>
                                      <a:lnTo>
                                        <a:pt x="404" y="409"/>
                                      </a:lnTo>
                                      <a:lnTo>
                                        <a:pt x="395" y="417"/>
                                      </a:lnTo>
                                      <a:lnTo>
                                        <a:pt x="387" y="425"/>
                                      </a:lnTo>
                                      <a:lnTo>
                                        <a:pt x="377" y="431"/>
                                      </a:lnTo>
                                      <a:lnTo>
                                        <a:pt x="305" y="45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7" name="Freeform 827"/>
                              <wps:cNvSpPr>
                                <a:spLocks/>
                              </wps:cNvSpPr>
                              <wps:spPr bwMode="auto">
                                <a:xfrm>
                                  <a:off x="1846" y="7265"/>
                                  <a:ext cx="807" cy="459"/>
                                </a:xfrm>
                                <a:custGeom>
                                  <a:avLst/>
                                  <a:gdLst>
                                    <a:gd name="T0" fmla="+- 0 1965 1846"/>
                                    <a:gd name="T1" fmla="*/ T0 w 807"/>
                                    <a:gd name="T2" fmla="+- 0 7606 7265"/>
                                    <a:gd name="T3" fmla="*/ 7606 h 459"/>
                                    <a:gd name="T4" fmla="+- 0 2014 1846"/>
                                    <a:gd name="T5" fmla="*/ T4 w 807"/>
                                    <a:gd name="T6" fmla="+- 0 7676 7265"/>
                                    <a:gd name="T7" fmla="*/ 7676 h 459"/>
                                    <a:gd name="T8" fmla="+- 0 2079 1846"/>
                                    <a:gd name="T9" fmla="*/ T8 w 807"/>
                                    <a:gd name="T10" fmla="+- 0 7716 7265"/>
                                    <a:gd name="T11" fmla="*/ 7716 h 459"/>
                                    <a:gd name="T12" fmla="+- 0 2151 1846"/>
                                    <a:gd name="T13" fmla="*/ T12 w 807"/>
                                    <a:gd name="T14" fmla="+- 0 7724 7265"/>
                                    <a:gd name="T15" fmla="*/ 7724 h 459"/>
                                    <a:gd name="T16" fmla="+- 0 2223 1846"/>
                                    <a:gd name="T17" fmla="*/ T16 w 807"/>
                                    <a:gd name="T18" fmla="+- 0 7696 7265"/>
                                    <a:gd name="T19" fmla="*/ 7696 h 459"/>
                                    <a:gd name="T20" fmla="+- 0 2233 1846"/>
                                    <a:gd name="T21" fmla="*/ T20 w 807"/>
                                    <a:gd name="T22" fmla="+- 0 7690 7265"/>
                                    <a:gd name="T23" fmla="*/ 7690 h 459"/>
                                    <a:gd name="T24" fmla="+- 0 2241 1846"/>
                                    <a:gd name="T25" fmla="*/ T24 w 807"/>
                                    <a:gd name="T26" fmla="+- 0 7682 7265"/>
                                    <a:gd name="T27" fmla="*/ 7682 h 459"/>
                                    <a:gd name="T28" fmla="+- 0 2250 1846"/>
                                    <a:gd name="T29" fmla="*/ T28 w 807"/>
                                    <a:gd name="T30" fmla="+- 0 7674 7265"/>
                                    <a:gd name="T31" fmla="*/ 7674 h 459"/>
                                    <a:gd name="T32" fmla="+- 0 2317 1846"/>
                                    <a:gd name="T33" fmla="*/ T32 w 807"/>
                                    <a:gd name="T34" fmla="+- 0 7716 7265"/>
                                    <a:gd name="T35" fmla="*/ 7716 h 459"/>
                                    <a:gd name="T36" fmla="+- 0 2389 1846"/>
                                    <a:gd name="T37" fmla="*/ T36 w 807"/>
                                    <a:gd name="T38" fmla="+- 0 7723 7265"/>
                                    <a:gd name="T39" fmla="*/ 7723 h 459"/>
                                    <a:gd name="T40" fmla="+- 0 2459 1846"/>
                                    <a:gd name="T41" fmla="*/ T40 w 807"/>
                                    <a:gd name="T42" fmla="+- 0 7697 7265"/>
                                    <a:gd name="T43" fmla="*/ 7697 h 459"/>
                                    <a:gd name="T44" fmla="+- 0 2517 1846"/>
                                    <a:gd name="T45" fmla="*/ T44 w 807"/>
                                    <a:gd name="T46" fmla="+- 0 7638 7265"/>
                                    <a:gd name="T47" fmla="*/ 7638 h 459"/>
                                    <a:gd name="T48" fmla="+- 0 2535 1846"/>
                                    <a:gd name="T49" fmla="*/ T48 w 807"/>
                                    <a:gd name="T50" fmla="+- 0 7606 7265"/>
                                    <a:gd name="T51" fmla="*/ 7606 h 459"/>
                                    <a:gd name="T52" fmla="+- 0 2572 1846"/>
                                    <a:gd name="T53" fmla="*/ T52 w 807"/>
                                    <a:gd name="T54" fmla="+- 0 7608 7265"/>
                                    <a:gd name="T55" fmla="*/ 7608 h 459"/>
                                    <a:gd name="T56" fmla="+- 0 2634 1846"/>
                                    <a:gd name="T57" fmla="*/ T56 w 807"/>
                                    <a:gd name="T58" fmla="+- 0 7564 7265"/>
                                    <a:gd name="T59" fmla="*/ 7564 h 459"/>
                                    <a:gd name="T60" fmla="+- 0 2653 1846"/>
                                    <a:gd name="T61" fmla="*/ T60 w 807"/>
                                    <a:gd name="T62" fmla="+- 0 7504 7265"/>
                                    <a:gd name="T63" fmla="*/ 7504 h 459"/>
                                    <a:gd name="T64" fmla="+- 0 2653 1846"/>
                                    <a:gd name="T65" fmla="*/ T64 w 807"/>
                                    <a:gd name="T66" fmla="+- 0 7494 7265"/>
                                    <a:gd name="T67" fmla="*/ 7494 h 459"/>
                                    <a:gd name="T68" fmla="+- 0 2646 1846"/>
                                    <a:gd name="T69" fmla="*/ T68 w 807"/>
                                    <a:gd name="T70" fmla="+- 0 7449 7265"/>
                                    <a:gd name="T71" fmla="*/ 7449 h 459"/>
                                    <a:gd name="T72" fmla="+- 0 2626 1846"/>
                                    <a:gd name="T73" fmla="*/ T72 w 807"/>
                                    <a:gd name="T74" fmla="+- 0 7413 7265"/>
                                    <a:gd name="T75" fmla="*/ 7413 h 459"/>
                                    <a:gd name="T76" fmla="+- 0 2595 1846"/>
                                    <a:gd name="T77" fmla="*/ T76 w 807"/>
                                    <a:gd name="T78" fmla="+- 0 7388 7265"/>
                                    <a:gd name="T79" fmla="*/ 7388 h 459"/>
                                    <a:gd name="T80" fmla="+- 0 2558 1846"/>
                                    <a:gd name="T81" fmla="*/ T80 w 807"/>
                                    <a:gd name="T82" fmla="+- 0 7379 7265"/>
                                    <a:gd name="T83" fmla="*/ 7379 h 459"/>
                                    <a:gd name="T84" fmla="+- 0 2550 1846"/>
                                    <a:gd name="T85" fmla="*/ T84 w 807"/>
                                    <a:gd name="T86" fmla="+- 0 7379 7265"/>
                                    <a:gd name="T87" fmla="*/ 7379 h 459"/>
                                    <a:gd name="T88" fmla="+- 0 2542 1846"/>
                                    <a:gd name="T89" fmla="*/ T88 w 807"/>
                                    <a:gd name="T90" fmla="+- 0 7380 7265"/>
                                    <a:gd name="T91" fmla="*/ 7380 h 459"/>
                                    <a:gd name="T92" fmla="+- 0 2535 1846"/>
                                    <a:gd name="T93" fmla="*/ T92 w 807"/>
                                    <a:gd name="T94" fmla="+- 0 7383 7265"/>
                                    <a:gd name="T95" fmla="*/ 7383 h 459"/>
                                    <a:gd name="T96" fmla="+- 0 2486 1846"/>
                                    <a:gd name="T97" fmla="*/ T96 w 807"/>
                                    <a:gd name="T98" fmla="+- 0 7313 7265"/>
                                    <a:gd name="T99" fmla="*/ 7313 h 459"/>
                                    <a:gd name="T100" fmla="+- 0 2421 1846"/>
                                    <a:gd name="T101" fmla="*/ T100 w 807"/>
                                    <a:gd name="T102" fmla="+- 0 7273 7265"/>
                                    <a:gd name="T103" fmla="*/ 7273 h 459"/>
                                    <a:gd name="T104" fmla="+- 0 2349 1846"/>
                                    <a:gd name="T105" fmla="*/ T104 w 807"/>
                                    <a:gd name="T106" fmla="+- 0 7265 7265"/>
                                    <a:gd name="T107" fmla="*/ 7265 h 459"/>
                                    <a:gd name="T108" fmla="+- 0 2277 1846"/>
                                    <a:gd name="T109" fmla="*/ T108 w 807"/>
                                    <a:gd name="T110" fmla="+- 0 7293 7265"/>
                                    <a:gd name="T111" fmla="*/ 7293 h 459"/>
                                    <a:gd name="T112" fmla="+- 0 2267 1846"/>
                                    <a:gd name="T113" fmla="*/ T112 w 807"/>
                                    <a:gd name="T114" fmla="+- 0 7299 7265"/>
                                    <a:gd name="T115" fmla="*/ 7299 h 459"/>
                                    <a:gd name="T116" fmla="+- 0 2258 1846"/>
                                    <a:gd name="T117" fmla="*/ T116 w 807"/>
                                    <a:gd name="T118" fmla="+- 0 7306 7265"/>
                                    <a:gd name="T119" fmla="*/ 7306 h 459"/>
                                    <a:gd name="T120" fmla="+- 0 2250 1846"/>
                                    <a:gd name="T121" fmla="*/ T120 w 807"/>
                                    <a:gd name="T122" fmla="+- 0 7314 7265"/>
                                    <a:gd name="T123" fmla="*/ 7314 h 459"/>
                                    <a:gd name="T124" fmla="+- 0 2183 1846"/>
                                    <a:gd name="T125" fmla="*/ T124 w 807"/>
                                    <a:gd name="T126" fmla="+- 0 7272 7265"/>
                                    <a:gd name="T127" fmla="*/ 7272 h 459"/>
                                    <a:gd name="T128" fmla="+- 0 2110 1846"/>
                                    <a:gd name="T129" fmla="*/ T128 w 807"/>
                                    <a:gd name="T130" fmla="+- 0 7265 7265"/>
                                    <a:gd name="T131" fmla="*/ 7265 h 459"/>
                                    <a:gd name="T132" fmla="+- 0 2041 1846"/>
                                    <a:gd name="T133" fmla="*/ T132 w 807"/>
                                    <a:gd name="T134" fmla="+- 0 7292 7265"/>
                                    <a:gd name="T135" fmla="*/ 7292 h 459"/>
                                    <a:gd name="T136" fmla="+- 0 1983 1846"/>
                                    <a:gd name="T137" fmla="*/ T136 w 807"/>
                                    <a:gd name="T138" fmla="+- 0 7350 7265"/>
                                    <a:gd name="T139" fmla="*/ 7350 h 459"/>
                                    <a:gd name="T140" fmla="+- 0 1965 1846"/>
                                    <a:gd name="T141" fmla="*/ T140 w 807"/>
                                    <a:gd name="T142" fmla="+- 0 7383 7265"/>
                                    <a:gd name="T143" fmla="*/ 7383 h 459"/>
                                    <a:gd name="T144" fmla="+- 0 1927 1846"/>
                                    <a:gd name="T145" fmla="*/ T144 w 807"/>
                                    <a:gd name="T146" fmla="+- 0 7380 7265"/>
                                    <a:gd name="T147" fmla="*/ 7380 h 459"/>
                                    <a:gd name="T148" fmla="+- 0 1866 1846"/>
                                    <a:gd name="T149" fmla="*/ T148 w 807"/>
                                    <a:gd name="T150" fmla="+- 0 7424 7265"/>
                                    <a:gd name="T151" fmla="*/ 7424 h 459"/>
                                    <a:gd name="T152" fmla="+- 0 1846 1846"/>
                                    <a:gd name="T153" fmla="*/ T152 w 807"/>
                                    <a:gd name="T154" fmla="+- 0 7485 7265"/>
                                    <a:gd name="T155" fmla="*/ 7485 h 459"/>
                                    <a:gd name="T156" fmla="+- 0 1846 1846"/>
                                    <a:gd name="T157" fmla="*/ T156 w 807"/>
                                    <a:gd name="T158" fmla="+- 0 7494 7265"/>
                                    <a:gd name="T159" fmla="*/ 7494 h 459"/>
                                    <a:gd name="T160" fmla="+- 0 1854 1846"/>
                                    <a:gd name="T161" fmla="*/ T160 w 807"/>
                                    <a:gd name="T162" fmla="+- 0 7539 7265"/>
                                    <a:gd name="T163" fmla="*/ 7539 h 459"/>
                                    <a:gd name="T164" fmla="+- 0 1874 1846"/>
                                    <a:gd name="T165" fmla="*/ T164 w 807"/>
                                    <a:gd name="T166" fmla="+- 0 7576 7265"/>
                                    <a:gd name="T167" fmla="*/ 7576 h 459"/>
                                    <a:gd name="T168" fmla="+- 0 1904 1846"/>
                                    <a:gd name="T169" fmla="*/ T168 w 807"/>
                                    <a:gd name="T170" fmla="+- 0 7601 7265"/>
                                    <a:gd name="T171" fmla="*/ 7601 h 459"/>
                                    <a:gd name="T172" fmla="+- 0 1941 1846"/>
                                    <a:gd name="T173" fmla="*/ T172 w 807"/>
                                    <a:gd name="T174" fmla="+- 0 7610 7265"/>
                                    <a:gd name="T175" fmla="*/ 7610 h 459"/>
                                    <a:gd name="T176" fmla="+- 0 1949 1846"/>
                                    <a:gd name="T177" fmla="*/ T176 w 807"/>
                                    <a:gd name="T178" fmla="+- 0 7610 7265"/>
                                    <a:gd name="T179" fmla="*/ 7610 h 459"/>
                                    <a:gd name="T180" fmla="+- 0 1957 1846"/>
                                    <a:gd name="T181" fmla="*/ T180 w 807"/>
                                    <a:gd name="T182" fmla="+- 0 7608 7265"/>
                                    <a:gd name="T183" fmla="*/ 7608 h 459"/>
                                    <a:gd name="T184" fmla="+- 0 1965 1846"/>
                                    <a:gd name="T185" fmla="*/ T184 w 807"/>
                                    <a:gd name="T186" fmla="+- 0 7606 7265"/>
                                    <a:gd name="T187" fmla="*/ 760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7" h="459">
                                      <a:moveTo>
                                        <a:pt x="119" y="341"/>
                                      </a:moveTo>
                                      <a:lnTo>
                                        <a:pt x="168" y="411"/>
                                      </a:lnTo>
                                      <a:lnTo>
                                        <a:pt x="233" y="451"/>
                                      </a:lnTo>
                                      <a:lnTo>
                                        <a:pt x="305" y="459"/>
                                      </a:lnTo>
                                      <a:lnTo>
                                        <a:pt x="377" y="431"/>
                                      </a:lnTo>
                                      <a:lnTo>
                                        <a:pt x="387" y="425"/>
                                      </a:lnTo>
                                      <a:lnTo>
                                        <a:pt x="395" y="417"/>
                                      </a:lnTo>
                                      <a:lnTo>
                                        <a:pt x="404" y="409"/>
                                      </a:lnTo>
                                      <a:lnTo>
                                        <a:pt x="471" y="451"/>
                                      </a:lnTo>
                                      <a:lnTo>
                                        <a:pt x="543" y="458"/>
                                      </a:lnTo>
                                      <a:lnTo>
                                        <a:pt x="613" y="432"/>
                                      </a:lnTo>
                                      <a:lnTo>
                                        <a:pt x="671" y="373"/>
                                      </a:lnTo>
                                      <a:lnTo>
                                        <a:pt x="689" y="341"/>
                                      </a:lnTo>
                                      <a:lnTo>
                                        <a:pt x="726" y="343"/>
                                      </a:lnTo>
                                      <a:lnTo>
                                        <a:pt x="788" y="299"/>
                                      </a:lnTo>
                                      <a:lnTo>
                                        <a:pt x="807" y="239"/>
                                      </a:lnTo>
                                      <a:lnTo>
                                        <a:pt x="807" y="229"/>
                                      </a:lnTo>
                                      <a:lnTo>
                                        <a:pt x="800" y="184"/>
                                      </a:lnTo>
                                      <a:lnTo>
                                        <a:pt x="780" y="148"/>
                                      </a:lnTo>
                                      <a:lnTo>
                                        <a:pt x="749" y="123"/>
                                      </a:lnTo>
                                      <a:lnTo>
                                        <a:pt x="712" y="114"/>
                                      </a:lnTo>
                                      <a:lnTo>
                                        <a:pt x="704" y="114"/>
                                      </a:lnTo>
                                      <a:lnTo>
                                        <a:pt x="696" y="115"/>
                                      </a:lnTo>
                                      <a:lnTo>
                                        <a:pt x="689" y="118"/>
                                      </a:lnTo>
                                      <a:lnTo>
                                        <a:pt x="640" y="48"/>
                                      </a:lnTo>
                                      <a:lnTo>
                                        <a:pt x="575" y="8"/>
                                      </a:lnTo>
                                      <a:lnTo>
                                        <a:pt x="503" y="0"/>
                                      </a:lnTo>
                                      <a:lnTo>
                                        <a:pt x="431" y="28"/>
                                      </a:lnTo>
                                      <a:lnTo>
                                        <a:pt x="421" y="34"/>
                                      </a:lnTo>
                                      <a:lnTo>
                                        <a:pt x="412" y="41"/>
                                      </a:lnTo>
                                      <a:lnTo>
                                        <a:pt x="404" y="49"/>
                                      </a:lnTo>
                                      <a:lnTo>
                                        <a:pt x="337" y="7"/>
                                      </a:lnTo>
                                      <a:lnTo>
                                        <a:pt x="264" y="0"/>
                                      </a:lnTo>
                                      <a:lnTo>
                                        <a:pt x="195" y="27"/>
                                      </a:lnTo>
                                      <a:lnTo>
                                        <a:pt x="137" y="85"/>
                                      </a:lnTo>
                                      <a:lnTo>
                                        <a:pt x="119" y="118"/>
                                      </a:lnTo>
                                      <a:lnTo>
                                        <a:pt x="81" y="115"/>
                                      </a:lnTo>
                                      <a:lnTo>
                                        <a:pt x="20" y="159"/>
                                      </a:lnTo>
                                      <a:lnTo>
                                        <a:pt x="0" y="220"/>
                                      </a:lnTo>
                                      <a:lnTo>
                                        <a:pt x="0" y="229"/>
                                      </a:lnTo>
                                      <a:lnTo>
                                        <a:pt x="8" y="274"/>
                                      </a:lnTo>
                                      <a:lnTo>
                                        <a:pt x="28" y="311"/>
                                      </a:lnTo>
                                      <a:lnTo>
                                        <a:pt x="58" y="336"/>
                                      </a:lnTo>
                                      <a:lnTo>
                                        <a:pt x="95" y="345"/>
                                      </a:lnTo>
                                      <a:lnTo>
                                        <a:pt x="103" y="345"/>
                                      </a:lnTo>
                                      <a:lnTo>
                                        <a:pt x="111" y="343"/>
                                      </a:lnTo>
                                      <a:lnTo>
                                        <a:pt x="119" y="341"/>
                                      </a:lnTo>
                                      <a:close/>
                                    </a:path>
                                  </a:pathLst>
                                </a:custGeom>
                                <a:noFill/>
                                <a:ln w="1239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8" name="Line 828"/>
                              <wps:cNvCnPr>
                                <a:cxnSpLocks noChangeShapeType="1"/>
                              </wps:cNvCnPr>
                              <wps:spPr bwMode="auto">
                                <a:xfrm>
                                  <a:off x="3748" y="8416"/>
                                  <a:ext cx="0" cy="0"/>
                                </a:xfrm>
                                <a:prstGeom prst="line">
                                  <a:avLst/>
                                </a:prstGeom>
                                <a:noFill/>
                                <a:ln w="7437">
                                  <a:solidFill>
                                    <a:srgbClr val="3366FF"/>
                                  </a:solidFill>
                                  <a:prstDash val="sysDash"/>
                                  <a:round/>
                                  <a:headEnd/>
                                  <a:tailEnd/>
                                </a:ln>
                                <a:extLst>
                                  <a:ext uri="{909E8E84-426E-40DD-AFC4-6F175D3DCCD1}">
                                    <a14:hiddenFill xmlns:a14="http://schemas.microsoft.com/office/drawing/2010/main">
                                      <a:noFill/>
                                    </a14:hiddenFill>
                                  </a:ext>
                                </a:extLst>
                              </wps:spPr>
                              <wps:bodyPr/>
                            </wps:wsp>
                            <wps:wsp>
                              <wps:cNvPr id="11929" name="Freeform 829"/>
                              <wps:cNvSpPr>
                                <a:spLocks/>
                              </wps:cNvSpPr>
                              <wps:spPr bwMode="auto">
                                <a:xfrm>
                                  <a:off x="3695" y="6802"/>
                                  <a:ext cx="106" cy="159"/>
                                </a:xfrm>
                                <a:custGeom>
                                  <a:avLst/>
                                  <a:gdLst>
                                    <a:gd name="T0" fmla="+- 0 3801 3696"/>
                                    <a:gd name="T1" fmla="*/ T0 w 106"/>
                                    <a:gd name="T2" fmla="+- 0 6961 6803"/>
                                    <a:gd name="T3" fmla="*/ 6961 h 159"/>
                                    <a:gd name="T4" fmla="+- 0 3696 3696"/>
                                    <a:gd name="T5" fmla="*/ T4 w 106"/>
                                    <a:gd name="T6" fmla="+- 0 6961 6803"/>
                                    <a:gd name="T7" fmla="*/ 6961 h 159"/>
                                    <a:gd name="T8" fmla="+- 0 3748 3696"/>
                                    <a:gd name="T9" fmla="*/ T8 w 106"/>
                                    <a:gd name="T10" fmla="+- 0 6803 6803"/>
                                    <a:gd name="T11" fmla="*/ 6803 h 159"/>
                                    <a:gd name="T12" fmla="+- 0 3801 3696"/>
                                    <a:gd name="T13" fmla="*/ T12 w 106"/>
                                    <a:gd name="T14" fmla="+- 0 6961 6803"/>
                                    <a:gd name="T15" fmla="*/ 6961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0" name="Freeform 830"/>
                              <wps:cNvSpPr>
                                <a:spLocks/>
                              </wps:cNvSpPr>
                              <wps:spPr bwMode="auto">
                                <a:xfrm>
                                  <a:off x="3345" y="7265"/>
                                  <a:ext cx="807" cy="459"/>
                                </a:xfrm>
                                <a:custGeom>
                                  <a:avLst/>
                                  <a:gdLst>
                                    <a:gd name="T0" fmla="+- 0 3650 3345"/>
                                    <a:gd name="T1" fmla="*/ T0 w 807"/>
                                    <a:gd name="T2" fmla="+- 0 7724 7265"/>
                                    <a:gd name="T3" fmla="*/ 7724 h 459"/>
                                    <a:gd name="T4" fmla="+- 0 3577 3345"/>
                                    <a:gd name="T5" fmla="*/ T4 w 807"/>
                                    <a:gd name="T6" fmla="+- 0 7716 7265"/>
                                    <a:gd name="T7" fmla="*/ 7716 h 459"/>
                                    <a:gd name="T8" fmla="+- 0 3513 3345"/>
                                    <a:gd name="T9" fmla="*/ T8 w 807"/>
                                    <a:gd name="T10" fmla="+- 0 7676 7265"/>
                                    <a:gd name="T11" fmla="*/ 7676 h 459"/>
                                    <a:gd name="T12" fmla="+- 0 3464 3345"/>
                                    <a:gd name="T13" fmla="*/ T12 w 807"/>
                                    <a:gd name="T14" fmla="+- 0 7606 7265"/>
                                    <a:gd name="T15" fmla="*/ 7606 h 459"/>
                                    <a:gd name="T16" fmla="+- 0 3456 3345"/>
                                    <a:gd name="T17" fmla="*/ T16 w 807"/>
                                    <a:gd name="T18" fmla="+- 0 7608 7265"/>
                                    <a:gd name="T19" fmla="*/ 7608 h 459"/>
                                    <a:gd name="T20" fmla="+- 0 3448 3345"/>
                                    <a:gd name="T21" fmla="*/ T20 w 807"/>
                                    <a:gd name="T22" fmla="+- 0 7610 7265"/>
                                    <a:gd name="T23" fmla="*/ 7610 h 459"/>
                                    <a:gd name="T24" fmla="+- 0 3440 3345"/>
                                    <a:gd name="T25" fmla="*/ T24 w 807"/>
                                    <a:gd name="T26" fmla="+- 0 7610 7265"/>
                                    <a:gd name="T27" fmla="*/ 7610 h 459"/>
                                    <a:gd name="T28" fmla="+- 0 3403 3345"/>
                                    <a:gd name="T29" fmla="*/ T28 w 807"/>
                                    <a:gd name="T30" fmla="+- 0 7601 7265"/>
                                    <a:gd name="T31" fmla="*/ 7601 h 459"/>
                                    <a:gd name="T32" fmla="+- 0 3373 3345"/>
                                    <a:gd name="T33" fmla="*/ T32 w 807"/>
                                    <a:gd name="T34" fmla="+- 0 7576 7265"/>
                                    <a:gd name="T35" fmla="*/ 7576 h 459"/>
                                    <a:gd name="T36" fmla="+- 0 3352 3345"/>
                                    <a:gd name="T37" fmla="*/ T36 w 807"/>
                                    <a:gd name="T38" fmla="+- 0 7539 7265"/>
                                    <a:gd name="T39" fmla="*/ 7539 h 459"/>
                                    <a:gd name="T40" fmla="+- 0 3345 3345"/>
                                    <a:gd name="T41" fmla="*/ T40 w 807"/>
                                    <a:gd name="T42" fmla="+- 0 7494 7265"/>
                                    <a:gd name="T43" fmla="*/ 7494 h 459"/>
                                    <a:gd name="T44" fmla="+- 0 3345 3345"/>
                                    <a:gd name="T45" fmla="*/ T44 w 807"/>
                                    <a:gd name="T46" fmla="+- 0 7485 7265"/>
                                    <a:gd name="T47" fmla="*/ 7485 h 459"/>
                                    <a:gd name="T48" fmla="+- 0 3364 3345"/>
                                    <a:gd name="T49" fmla="*/ T48 w 807"/>
                                    <a:gd name="T50" fmla="+- 0 7424 7265"/>
                                    <a:gd name="T51" fmla="*/ 7424 h 459"/>
                                    <a:gd name="T52" fmla="+- 0 3426 3345"/>
                                    <a:gd name="T53" fmla="*/ T52 w 807"/>
                                    <a:gd name="T54" fmla="+- 0 7380 7265"/>
                                    <a:gd name="T55" fmla="*/ 7380 h 459"/>
                                    <a:gd name="T56" fmla="+- 0 3464 3345"/>
                                    <a:gd name="T57" fmla="*/ T56 w 807"/>
                                    <a:gd name="T58" fmla="+- 0 7383 7265"/>
                                    <a:gd name="T59" fmla="*/ 7383 h 459"/>
                                    <a:gd name="T60" fmla="+- 0 3469 3345"/>
                                    <a:gd name="T61" fmla="*/ T60 w 807"/>
                                    <a:gd name="T62" fmla="+- 0 7371 7265"/>
                                    <a:gd name="T63" fmla="*/ 7371 h 459"/>
                                    <a:gd name="T64" fmla="+- 0 3475 3345"/>
                                    <a:gd name="T65" fmla="*/ T64 w 807"/>
                                    <a:gd name="T66" fmla="+- 0 7360 7265"/>
                                    <a:gd name="T67" fmla="*/ 7360 h 459"/>
                                    <a:gd name="T68" fmla="+- 0 3482 3345"/>
                                    <a:gd name="T69" fmla="*/ T68 w 807"/>
                                    <a:gd name="T70" fmla="+- 0 7350 7265"/>
                                    <a:gd name="T71" fmla="*/ 7350 h 459"/>
                                    <a:gd name="T72" fmla="+- 0 3539 3345"/>
                                    <a:gd name="T73" fmla="*/ T72 w 807"/>
                                    <a:gd name="T74" fmla="+- 0 7291 7265"/>
                                    <a:gd name="T75" fmla="*/ 7291 h 459"/>
                                    <a:gd name="T76" fmla="+- 0 3609 3345"/>
                                    <a:gd name="T77" fmla="*/ T76 w 807"/>
                                    <a:gd name="T78" fmla="+- 0 7265 7265"/>
                                    <a:gd name="T79" fmla="*/ 7265 h 459"/>
                                    <a:gd name="T80" fmla="+- 0 3681 3345"/>
                                    <a:gd name="T81" fmla="*/ T80 w 807"/>
                                    <a:gd name="T82" fmla="+- 0 7272 7265"/>
                                    <a:gd name="T83" fmla="*/ 7272 h 459"/>
                                    <a:gd name="T84" fmla="+- 0 3748 3345"/>
                                    <a:gd name="T85" fmla="*/ T84 w 807"/>
                                    <a:gd name="T86" fmla="+- 0 7314 7265"/>
                                    <a:gd name="T87" fmla="*/ 7314 h 459"/>
                                    <a:gd name="T88" fmla="+- 0 3757 3345"/>
                                    <a:gd name="T89" fmla="*/ T88 w 807"/>
                                    <a:gd name="T90" fmla="+- 0 7306 7265"/>
                                    <a:gd name="T91" fmla="*/ 7306 h 459"/>
                                    <a:gd name="T92" fmla="+- 0 3766 3345"/>
                                    <a:gd name="T93" fmla="*/ T92 w 807"/>
                                    <a:gd name="T94" fmla="+- 0 7299 7265"/>
                                    <a:gd name="T95" fmla="*/ 7299 h 459"/>
                                    <a:gd name="T96" fmla="+- 0 3775 3345"/>
                                    <a:gd name="T97" fmla="*/ T96 w 807"/>
                                    <a:gd name="T98" fmla="+- 0 7293 7265"/>
                                    <a:gd name="T99" fmla="*/ 7293 h 459"/>
                                    <a:gd name="T100" fmla="+- 0 3847 3345"/>
                                    <a:gd name="T101" fmla="*/ T100 w 807"/>
                                    <a:gd name="T102" fmla="+- 0 7265 7265"/>
                                    <a:gd name="T103" fmla="*/ 7265 h 459"/>
                                    <a:gd name="T104" fmla="+- 0 3920 3345"/>
                                    <a:gd name="T105" fmla="*/ T104 w 807"/>
                                    <a:gd name="T106" fmla="+- 0 7273 7265"/>
                                    <a:gd name="T107" fmla="*/ 7273 h 459"/>
                                    <a:gd name="T108" fmla="+- 0 3984 3345"/>
                                    <a:gd name="T109" fmla="*/ T108 w 807"/>
                                    <a:gd name="T110" fmla="+- 0 7313 7265"/>
                                    <a:gd name="T111" fmla="*/ 7313 h 459"/>
                                    <a:gd name="T112" fmla="+- 0 4033 3345"/>
                                    <a:gd name="T113" fmla="*/ T112 w 807"/>
                                    <a:gd name="T114" fmla="+- 0 7383 7265"/>
                                    <a:gd name="T115" fmla="*/ 7383 h 459"/>
                                    <a:gd name="T116" fmla="+- 0 4041 3345"/>
                                    <a:gd name="T117" fmla="*/ T116 w 807"/>
                                    <a:gd name="T118" fmla="+- 0 7380 7265"/>
                                    <a:gd name="T119" fmla="*/ 7380 h 459"/>
                                    <a:gd name="T120" fmla="+- 0 4049 3345"/>
                                    <a:gd name="T121" fmla="*/ T120 w 807"/>
                                    <a:gd name="T122" fmla="+- 0 7379 7265"/>
                                    <a:gd name="T123" fmla="*/ 7379 h 459"/>
                                    <a:gd name="T124" fmla="+- 0 4057 3345"/>
                                    <a:gd name="T125" fmla="*/ T124 w 807"/>
                                    <a:gd name="T126" fmla="+- 0 7379 7265"/>
                                    <a:gd name="T127" fmla="*/ 7379 h 459"/>
                                    <a:gd name="T128" fmla="+- 0 4094 3345"/>
                                    <a:gd name="T129" fmla="*/ T128 w 807"/>
                                    <a:gd name="T130" fmla="+- 0 7388 7265"/>
                                    <a:gd name="T131" fmla="*/ 7388 h 459"/>
                                    <a:gd name="T132" fmla="+- 0 4124 3345"/>
                                    <a:gd name="T133" fmla="*/ T132 w 807"/>
                                    <a:gd name="T134" fmla="+- 0 7413 7265"/>
                                    <a:gd name="T135" fmla="*/ 7413 h 459"/>
                                    <a:gd name="T136" fmla="+- 0 4144 3345"/>
                                    <a:gd name="T137" fmla="*/ T136 w 807"/>
                                    <a:gd name="T138" fmla="+- 0 7449 7265"/>
                                    <a:gd name="T139" fmla="*/ 7449 h 459"/>
                                    <a:gd name="T140" fmla="+- 0 4152 3345"/>
                                    <a:gd name="T141" fmla="*/ T140 w 807"/>
                                    <a:gd name="T142" fmla="+- 0 7494 7265"/>
                                    <a:gd name="T143" fmla="*/ 7494 h 459"/>
                                    <a:gd name="T144" fmla="+- 0 4152 3345"/>
                                    <a:gd name="T145" fmla="*/ T144 w 807"/>
                                    <a:gd name="T146" fmla="+- 0 7504 7265"/>
                                    <a:gd name="T147" fmla="*/ 7504 h 459"/>
                                    <a:gd name="T148" fmla="+- 0 4132 3345"/>
                                    <a:gd name="T149" fmla="*/ T148 w 807"/>
                                    <a:gd name="T150" fmla="+- 0 7564 7265"/>
                                    <a:gd name="T151" fmla="*/ 7564 h 459"/>
                                    <a:gd name="T152" fmla="+- 0 4071 3345"/>
                                    <a:gd name="T153" fmla="*/ T152 w 807"/>
                                    <a:gd name="T154" fmla="+- 0 7608 7265"/>
                                    <a:gd name="T155" fmla="*/ 7608 h 459"/>
                                    <a:gd name="T156" fmla="+- 0 4033 3345"/>
                                    <a:gd name="T157" fmla="*/ T156 w 807"/>
                                    <a:gd name="T158" fmla="+- 0 7606 7265"/>
                                    <a:gd name="T159" fmla="*/ 7606 h 459"/>
                                    <a:gd name="T160" fmla="+- 0 4028 3345"/>
                                    <a:gd name="T161" fmla="*/ T160 w 807"/>
                                    <a:gd name="T162" fmla="+- 0 7617 7265"/>
                                    <a:gd name="T163" fmla="*/ 7617 h 459"/>
                                    <a:gd name="T164" fmla="+- 0 4022 3345"/>
                                    <a:gd name="T165" fmla="*/ T164 w 807"/>
                                    <a:gd name="T166" fmla="+- 0 7628 7265"/>
                                    <a:gd name="T167" fmla="*/ 7628 h 459"/>
                                    <a:gd name="T168" fmla="+- 0 4015 3345"/>
                                    <a:gd name="T169" fmla="*/ T168 w 807"/>
                                    <a:gd name="T170" fmla="+- 0 7638 7265"/>
                                    <a:gd name="T171" fmla="*/ 7638 h 459"/>
                                    <a:gd name="T172" fmla="+- 0 3958 3345"/>
                                    <a:gd name="T173" fmla="*/ T172 w 807"/>
                                    <a:gd name="T174" fmla="+- 0 7697 7265"/>
                                    <a:gd name="T175" fmla="*/ 7697 h 459"/>
                                    <a:gd name="T176" fmla="+- 0 3888 3345"/>
                                    <a:gd name="T177" fmla="*/ T176 w 807"/>
                                    <a:gd name="T178" fmla="+- 0 7723 7265"/>
                                    <a:gd name="T179" fmla="*/ 7723 h 459"/>
                                    <a:gd name="T180" fmla="+- 0 3816 3345"/>
                                    <a:gd name="T181" fmla="*/ T180 w 807"/>
                                    <a:gd name="T182" fmla="+- 0 7716 7265"/>
                                    <a:gd name="T183" fmla="*/ 7716 h 459"/>
                                    <a:gd name="T184" fmla="+- 0 3748 3345"/>
                                    <a:gd name="T185" fmla="*/ T184 w 807"/>
                                    <a:gd name="T186" fmla="+- 0 7674 7265"/>
                                    <a:gd name="T187" fmla="*/ 7674 h 459"/>
                                    <a:gd name="T188" fmla="+- 0 3740 3345"/>
                                    <a:gd name="T189" fmla="*/ T188 w 807"/>
                                    <a:gd name="T190" fmla="+- 0 7682 7265"/>
                                    <a:gd name="T191" fmla="*/ 7682 h 459"/>
                                    <a:gd name="T192" fmla="+- 0 3731 3345"/>
                                    <a:gd name="T193" fmla="*/ T192 w 807"/>
                                    <a:gd name="T194" fmla="+- 0 7690 7265"/>
                                    <a:gd name="T195" fmla="*/ 7690 h 459"/>
                                    <a:gd name="T196" fmla="+- 0 3722 3345"/>
                                    <a:gd name="T197" fmla="*/ T196 w 807"/>
                                    <a:gd name="T198" fmla="+- 0 7696 7265"/>
                                    <a:gd name="T199" fmla="*/ 7696 h 459"/>
                                    <a:gd name="T200" fmla="+- 0 3650 3345"/>
                                    <a:gd name="T201" fmla="*/ T200 w 807"/>
                                    <a:gd name="T202" fmla="+- 0 7724 7265"/>
                                    <a:gd name="T203" fmla="*/ 772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7" h="459">
                                      <a:moveTo>
                                        <a:pt x="305" y="459"/>
                                      </a:moveTo>
                                      <a:lnTo>
                                        <a:pt x="232" y="451"/>
                                      </a:lnTo>
                                      <a:lnTo>
                                        <a:pt x="168" y="411"/>
                                      </a:lnTo>
                                      <a:lnTo>
                                        <a:pt x="119" y="341"/>
                                      </a:lnTo>
                                      <a:lnTo>
                                        <a:pt x="111" y="343"/>
                                      </a:lnTo>
                                      <a:lnTo>
                                        <a:pt x="103" y="345"/>
                                      </a:lnTo>
                                      <a:lnTo>
                                        <a:pt x="95" y="345"/>
                                      </a:lnTo>
                                      <a:lnTo>
                                        <a:pt x="58" y="336"/>
                                      </a:lnTo>
                                      <a:lnTo>
                                        <a:pt x="28" y="311"/>
                                      </a:lnTo>
                                      <a:lnTo>
                                        <a:pt x="7" y="274"/>
                                      </a:lnTo>
                                      <a:lnTo>
                                        <a:pt x="0" y="229"/>
                                      </a:lnTo>
                                      <a:lnTo>
                                        <a:pt x="0" y="220"/>
                                      </a:lnTo>
                                      <a:lnTo>
                                        <a:pt x="19" y="159"/>
                                      </a:lnTo>
                                      <a:lnTo>
                                        <a:pt x="81" y="115"/>
                                      </a:lnTo>
                                      <a:lnTo>
                                        <a:pt x="119" y="118"/>
                                      </a:lnTo>
                                      <a:lnTo>
                                        <a:pt x="124" y="106"/>
                                      </a:lnTo>
                                      <a:lnTo>
                                        <a:pt x="130" y="95"/>
                                      </a:lnTo>
                                      <a:lnTo>
                                        <a:pt x="137" y="85"/>
                                      </a:lnTo>
                                      <a:lnTo>
                                        <a:pt x="194" y="26"/>
                                      </a:lnTo>
                                      <a:lnTo>
                                        <a:pt x="264" y="0"/>
                                      </a:lnTo>
                                      <a:lnTo>
                                        <a:pt x="336" y="7"/>
                                      </a:lnTo>
                                      <a:lnTo>
                                        <a:pt x="403" y="49"/>
                                      </a:lnTo>
                                      <a:lnTo>
                                        <a:pt x="412" y="41"/>
                                      </a:lnTo>
                                      <a:lnTo>
                                        <a:pt x="421" y="34"/>
                                      </a:lnTo>
                                      <a:lnTo>
                                        <a:pt x="430" y="28"/>
                                      </a:lnTo>
                                      <a:lnTo>
                                        <a:pt x="502" y="0"/>
                                      </a:lnTo>
                                      <a:lnTo>
                                        <a:pt x="575" y="8"/>
                                      </a:lnTo>
                                      <a:lnTo>
                                        <a:pt x="639" y="48"/>
                                      </a:lnTo>
                                      <a:lnTo>
                                        <a:pt x="688" y="118"/>
                                      </a:lnTo>
                                      <a:lnTo>
                                        <a:pt x="696" y="115"/>
                                      </a:lnTo>
                                      <a:lnTo>
                                        <a:pt x="704" y="114"/>
                                      </a:lnTo>
                                      <a:lnTo>
                                        <a:pt x="712" y="114"/>
                                      </a:lnTo>
                                      <a:lnTo>
                                        <a:pt x="749" y="123"/>
                                      </a:lnTo>
                                      <a:lnTo>
                                        <a:pt x="779" y="148"/>
                                      </a:lnTo>
                                      <a:lnTo>
                                        <a:pt x="799" y="184"/>
                                      </a:lnTo>
                                      <a:lnTo>
                                        <a:pt x="807" y="229"/>
                                      </a:lnTo>
                                      <a:lnTo>
                                        <a:pt x="807" y="239"/>
                                      </a:lnTo>
                                      <a:lnTo>
                                        <a:pt x="787" y="299"/>
                                      </a:lnTo>
                                      <a:lnTo>
                                        <a:pt x="726" y="343"/>
                                      </a:lnTo>
                                      <a:lnTo>
                                        <a:pt x="688" y="341"/>
                                      </a:lnTo>
                                      <a:lnTo>
                                        <a:pt x="683" y="352"/>
                                      </a:lnTo>
                                      <a:lnTo>
                                        <a:pt x="677" y="363"/>
                                      </a:lnTo>
                                      <a:lnTo>
                                        <a:pt x="670" y="373"/>
                                      </a:lnTo>
                                      <a:lnTo>
                                        <a:pt x="613" y="432"/>
                                      </a:lnTo>
                                      <a:lnTo>
                                        <a:pt x="543" y="458"/>
                                      </a:lnTo>
                                      <a:lnTo>
                                        <a:pt x="471" y="451"/>
                                      </a:lnTo>
                                      <a:lnTo>
                                        <a:pt x="403" y="409"/>
                                      </a:lnTo>
                                      <a:lnTo>
                                        <a:pt x="395" y="417"/>
                                      </a:lnTo>
                                      <a:lnTo>
                                        <a:pt x="386" y="425"/>
                                      </a:lnTo>
                                      <a:lnTo>
                                        <a:pt x="377" y="431"/>
                                      </a:lnTo>
                                      <a:lnTo>
                                        <a:pt x="305" y="459"/>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1" name="Freeform 831"/>
                              <wps:cNvSpPr>
                                <a:spLocks/>
                              </wps:cNvSpPr>
                              <wps:spPr bwMode="auto">
                                <a:xfrm>
                                  <a:off x="3345" y="7265"/>
                                  <a:ext cx="807" cy="459"/>
                                </a:xfrm>
                                <a:custGeom>
                                  <a:avLst/>
                                  <a:gdLst>
                                    <a:gd name="T0" fmla="+- 0 3464 3345"/>
                                    <a:gd name="T1" fmla="*/ T0 w 807"/>
                                    <a:gd name="T2" fmla="+- 0 7606 7265"/>
                                    <a:gd name="T3" fmla="*/ 7606 h 459"/>
                                    <a:gd name="T4" fmla="+- 0 3513 3345"/>
                                    <a:gd name="T5" fmla="*/ T4 w 807"/>
                                    <a:gd name="T6" fmla="+- 0 7676 7265"/>
                                    <a:gd name="T7" fmla="*/ 7676 h 459"/>
                                    <a:gd name="T8" fmla="+- 0 3577 3345"/>
                                    <a:gd name="T9" fmla="*/ T8 w 807"/>
                                    <a:gd name="T10" fmla="+- 0 7716 7265"/>
                                    <a:gd name="T11" fmla="*/ 7716 h 459"/>
                                    <a:gd name="T12" fmla="+- 0 3650 3345"/>
                                    <a:gd name="T13" fmla="*/ T12 w 807"/>
                                    <a:gd name="T14" fmla="+- 0 7724 7265"/>
                                    <a:gd name="T15" fmla="*/ 7724 h 459"/>
                                    <a:gd name="T16" fmla="+- 0 3722 3345"/>
                                    <a:gd name="T17" fmla="*/ T16 w 807"/>
                                    <a:gd name="T18" fmla="+- 0 7696 7265"/>
                                    <a:gd name="T19" fmla="*/ 7696 h 459"/>
                                    <a:gd name="T20" fmla="+- 0 3731 3345"/>
                                    <a:gd name="T21" fmla="*/ T20 w 807"/>
                                    <a:gd name="T22" fmla="+- 0 7690 7265"/>
                                    <a:gd name="T23" fmla="*/ 7690 h 459"/>
                                    <a:gd name="T24" fmla="+- 0 3740 3345"/>
                                    <a:gd name="T25" fmla="*/ T24 w 807"/>
                                    <a:gd name="T26" fmla="+- 0 7682 7265"/>
                                    <a:gd name="T27" fmla="*/ 7682 h 459"/>
                                    <a:gd name="T28" fmla="+- 0 3748 3345"/>
                                    <a:gd name="T29" fmla="*/ T28 w 807"/>
                                    <a:gd name="T30" fmla="+- 0 7674 7265"/>
                                    <a:gd name="T31" fmla="*/ 7674 h 459"/>
                                    <a:gd name="T32" fmla="+- 0 3816 3345"/>
                                    <a:gd name="T33" fmla="*/ T32 w 807"/>
                                    <a:gd name="T34" fmla="+- 0 7716 7265"/>
                                    <a:gd name="T35" fmla="*/ 7716 h 459"/>
                                    <a:gd name="T36" fmla="+- 0 3888 3345"/>
                                    <a:gd name="T37" fmla="*/ T36 w 807"/>
                                    <a:gd name="T38" fmla="+- 0 7723 7265"/>
                                    <a:gd name="T39" fmla="*/ 7723 h 459"/>
                                    <a:gd name="T40" fmla="+- 0 3958 3345"/>
                                    <a:gd name="T41" fmla="*/ T40 w 807"/>
                                    <a:gd name="T42" fmla="+- 0 7697 7265"/>
                                    <a:gd name="T43" fmla="*/ 7697 h 459"/>
                                    <a:gd name="T44" fmla="+- 0 4015 3345"/>
                                    <a:gd name="T45" fmla="*/ T44 w 807"/>
                                    <a:gd name="T46" fmla="+- 0 7638 7265"/>
                                    <a:gd name="T47" fmla="*/ 7638 h 459"/>
                                    <a:gd name="T48" fmla="+- 0 4033 3345"/>
                                    <a:gd name="T49" fmla="*/ T48 w 807"/>
                                    <a:gd name="T50" fmla="+- 0 7606 7265"/>
                                    <a:gd name="T51" fmla="*/ 7606 h 459"/>
                                    <a:gd name="T52" fmla="+- 0 4071 3345"/>
                                    <a:gd name="T53" fmla="*/ T52 w 807"/>
                                    <a:gd name="T54" fmla="+- 0 7608 7265"/>
                                    <a:gd name="T55" fmla="*/ 7608 h 459"/>
                                    <a:gd name="T56" fmla="+- 0 4132 3345"/>
                                    <a:gd name="T57" fmla="*/ T56 w 807"/>
                                    <a:gd name="T58" fmla="+- 0 7564 7265"/>
                                    <a:gd name="T59" fmla="*/ 7564 h 459"/>
                                    <a:gd name="T60" fmla="+- 0 4152 3345"/>
                                    <a:gd name="T61" fmla="*/ T60 w 807"/>
                                    <a:gd name="T62" fmla="+- 0 7504 7265"/>
                                    <a:gd name="T63" fmla="*/ 7504 h 459"/>
                                    <a:gd name="T64" fmla="+- 0 4152 3345"/>
                                    <a:gd name="T65" fmla="*/ T64 w 807"/>
                                    <a:gd name="T66" fmla="+- 0 7494 7265"/>
                                    <a:gd name="T67" fmla="*/ 7494 h 459"/>
                                    <a:gd name="T68" fmla="+- 0 4144 3345"/>
                                    <a:gd name="T69" fmla="*/ T68 w 807"/>
                                    <a:gd name="T70" fmla="+- 0 7449 7265"/>
                                    <a:gd name="T71" fmla="*/ 7449 h 459"/>
                                    <a:gd name="T72" fmla="+- 0 4124 3345"/>
                                    <a:gd name="T73" fmla="*/ T72 w 807"/>
                                    <a:gd name="T74" fmla="+- 0 7413 7265"/>
                                    <a:gd name="T75" fmla="*/ 7413 h 459"/>
                                    <a:gd name="T76" fmla="+- 0 4094 3345"/>
                                    <a:gd name="T77" fmla="*/ T76 w 807"/>
                                    <a:gd name="T78" fmla="+- 0 7388 7265"/>
                                    <a:gd name="T79" fmla="*/ 7388 h 459"/>
                                    <a:gd name="T80" fmla="+- 0 4057 3345"/>
                                    <a:gd name="T81" fmla="*/ T80 w 807"/>
                                    <a:gd name="T82" fmla="+- 0 7379 7265"/>
                                    <a:gd name="T83" fmla="*/ 7379 h 459"/>
                                    <a:gd name="T84" fmla="+- 0 4049 3345"/>
                                    <a:gd name="T85" fmla="*/ T84 w 807"/>
                                    <a:gd name="T86" fmla="+- 0 7379 7265"/>
                                    <a:gd name="T87" fmla="*/ 7379 h 459"/>
                                    <a:gd name="T88" fmla="+- 0 4041 3345"/>
                                    <a:gd name="T89" fmla="*/ T88 w 807"/>
                                    <a:gd name="T90" fmla="+- 0 7380 7265"/>
                                    <a:gd name="T91" fmla="*/ 7380 h 459"/>
                                    <a:gd name="T92" fmla="+- 0 4033 3345"/>
                                    <a:gd name="T93" fmla="*/ T92 w 807"/>
                                    <a:gd name="T94" fmla="+- 0 7383 7265"/>
                                    <a:gd name="T95" fmla="*/ 7383 h 459"/>
                                    <a:gd name="T96" fmla="+- 0 3984 3345"/>
                                    <a:gd name="T97" fmla="*/ T96 w 807"/>
                                    <a:gd name="T98" fmla="+- 0 7313 7265"/>
                                    <a:gd name="T99" fmla="*/ 7313 h 459"/>
                                    <a:gd name="T100" fmla="+- 0 3920 3345"/>
                                    <a:gd name="T101" fmla="*/ T100 w 807"/>
                                    <a:gd name="T102" fmla="+- 0 7273 7265"/>
                                    <a:gd name="T103" fmla="*/ 7273 h 459"/>
                                    <a:gd name="T104" fmla="+- 0 3847 3345"/>
                                    <a:gd name="T105" fmla="*/ T104 w 807"/>
                                    <a:gd name="T106" fmla="+- 0 7265 7265"/>
                                    <a:gd name="T107" fmla="*/ 7265 h 459"/>
                                    <a:gd name="T108" fmla="+- 0 3775 3345"/>
                                    <a:gd name="T109" fmla="*/ T108 w 807"/>
                                    <a:gd name="T110" fmla="+- 0 7293 7265"/>
                                    <a:gd name="T111" fmla="*/ 7293 h 459"/>
                                    <a:gd name="T112" fmla="+- 0 3766 3345"/>
                                    <a:gd name="T113" fmla="*/ T112 w 807"/>
                                    <a:gd name="T114" fmla="+- 0 7299 7265"/>
                                    <a:gd name="T115" fmla="*/ 7299 h 459"/>
                                    <a:gd name="T116" fmla="+- 0 3757 3345"/>
                                    <a:gd name="T117" fmla="*/ T116 w 807"/>
                                    <a:gd name="T118" fmla="+- 0 7306 7265"/>
                                    <a:gd name="T119" fmla="*/ 7306 h 459"/>
                                    <a:gd name="T120" fmla="+- 0 3748 3345"/>
                                    <a:gd name="T121" fmla="*/ T120 w 807"/>
                                    <a:gd name="T122" fmla="+- 0 7314 7265"/>
                                    <a:gd name="T123" fmla="*/ 7314 h 459"/>
                                    <a:gd name="T124" fmla="+- 0 3681 3345"/>
                                    <a:gd name="T125" fmla="*/ T124 w 807"/>
                                    <a:gd name="T126" fmla="+- 0 7272 7265"/>
                                    <a:gd name="T127" fmla="*/ 7272 h 459"/>
                                    <a:gd name="T128" fmla="+- 0 3609 3345"/>
                                    <a:gd name="T129" fmla="*/ T128 w 807"/>
                                    <a:gd name="T130" fmla="+- 0 7265 7265"/>
                                    <a:gd name="T131" fmla="*/ 7265 h 459"/>
                                    <a:gd name="T132" fmla="+- 0 3539 3345"/>
                                    <a:gd name="T133" fmla="*/ T132 w 807"/>
                                    <a:gd name="T134" fmla="+- 0 7291 7265"/>
                                    <a:gd name="T135" fmla="*/ 7291 h 459"/>
                                    <a:gd name="T136" fmla="+- 0 3482 3345"/>
                                    <a:gd name="T137" fmla="*/ T136 w 807"/>
                                    <a:gd name="T138" fmla="+- 0 7350 7265"/>
                                    <a:gd name="T139" fmla="*/ 7350 h 459"/>
                                    <a:gd name="T140" fmla="+- 0 3464 3345"/>
                                    <a:gd name="T141" fmla="*/ T140 w 807"/>
                                    <a:gd name="T142" fmla="+- 0 7383 7265"/>
                                    <a:gd name="T143" fmla="*/ 7383 h 459"/>
                                    <a:gd name="T144" fmla="+- 0 3426 3345"/>
                                    <a:gd name="T145" fmla="*/ T144 w 807"/>
                                    <a:gd name="T146" fmla="+- 0 7380 7265"/>
                                    <a:gd name="T147" fmla="*/ 7380 h 459"/>
                                    <a:gd name="T148" fmla="+- 0 3364 3345"/>
                                    <a:gd name="T149" fmla="*/ T148 w 807"/>
                                    <a:gd name="T150" fmla="+- 0 7424 7265"/>
                                    <a:gd name="T151" fmla="*/ 7424 h 459"/>
                                    <a:gd name="T152" fmla="+- 0 3345 3345"/>
                                    <a:gd name="T153" fmla="*/ T152 w 807"/>
                                    <a:gd name="T154" fmla="+- 0 7485 7265"/>
                                    <a:gd name="T155" fmla="*/ 7485 h 459"/>
                                    <a:gd name="T156" fmla="+- 0 3345 3345"/>
                                    <a:gd name="T157" fmla="*/ T156 w 807"/>
                                    <a:gd name="T158" fmla="+- 0 7494 7265"/>
                                    <a:gd name="T159" fmla="*/ 7494 h 459"/>
                                    <a:gd name="T160" fmla="+- 0 3352 3345"/>
                                    <a:gd name="T161" fmla="*/ T160 w 807"/>
                                    <a:gd name="T162" fmla="+- 0 7539 7265"/>
                                    <a:gd name="T163" fmla="*/ 7539 h 459"/>
                                    <a:gd name="T164" fmla="+- 0 3373 3345"/>
                                    <a:gd name="T165" fmla="*/ T164 w 807"/>
                                    <a:gd name="T166" fmla="+- 0 7576 7265"/>
                                    <a:gd name="T167" fmla="*/ 7576 h 459"/>
                                    <a:gd name="T168" fmla="+- 0 3403 3345"/>
                                    <a:gd name="T169" fmla="*/ T168 w 807"/>
                                    <a:gd name="T170" fmla="+- 0 7601 7265"/>
                                    <a:gd name="T171" fmla="*/ 7601 h 459"/>
                                    <a:gd name="T172" fmla="+- 0 3440 3345"/>
                                    <a:gd name="T173" fmla="*/ T172 w 807"/>
                                    <a:gd name="T174" fmla="+- 0 7610 7265"/>
                                    <a:gd name="T175" fmla="*/ 7610 h 459"/>
                                    <a:gd name="T176" fmla="+- 0 3448 3345"/>
                                    <a:gd name="T177" fmla="*/ T176 w 807"/>
                                    <a:gd name="T178" fmla="+- 0 7610 7265"/>
                                    <a:gd name="T179" fmla="*/ 7610 h 459"/>
                                    <a:gd name="T180" fmla="+- 0 3456 3345"/>
                                    <a:gd name="T181" fmla="*/ T180 w 807"/>
                                    <a:gd name="T182" fmla="+- 0 7608 7265"/>
                                    <a:gd name="T183" fmla="*/ 7608 h 459"/>
                                    <a:gd name="T184" fmla="+- 0 3464 3345"/>
                                    <a:gd name="T185" fmla="*/ T184 w 807"/>
                                    <a:gd name="T186" fmla="+- 0 7606 7265"/>
                                    <a:gd name="T187" fmla="*/ 760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7" h="459">
                                      <a:moveTo>
                                        <a:pt x="119" y="341"/>
                                      </a:moveTo>
                                      <a:lnTo>
                                        <a:pt x="168" y="411"/>
                                      </a:lnTo>
                                      <a:lnTo>
                                        <a:pt x="232" y="451"/>
                                      </a:lnTo>
                                      <a:lnTo>
                                        <a:pt x="305" y="459"/>
                                      </a:lnTo>
                                      <a:lnTo>
                                        <a:pt x="377" y="431"/>
                                      </a:lnTo>
                                      <a:lnTo>
                                        <a:pt x="386" y="425"/>
                                      </a:lnTo>
                                      <a:lnTo>
                                        <a:pt x="395" y="417"/>
                                      </a:lnTo>
                                      <a:lnTo>
                                        <a:pt x="403" y="409"/>
                                      </a:lnTo>
                                      <a:lnTo>
                                        <a:pt x="471" y="451"/>
                                      </a:lnTo>
                                      <a:lnTo>
                                        <a:pt x="543" y="458"/>
                                      </a:lnTo>
                                      <a:lnTo>
                                        <a:pt x="613" y="432"/>
                                      </a:lnTo>
                                      <a:lnTo>
                                        <a:pt x="670" y="373"/>
                                      </a:lnTo>
                                      <a:lnTo>
                                        <a:pt x="688" y="341"/>
                                      </a:lnTo>
                                      <a:lnTo>
                                        <a:pt x="726" y="343"/>
                                      </a:lnTo>
                                      <a:lnTo>
                                        <a:pt x="787" y="299"/>
                                      </a:lnTo>
                                      <a:lnTo>
                                        <a:pt x="807" y="239"/>
                                      </a:lnTo>
                                      <a:lnTo>
                                        <a:pt x="807" y="229"/>
                                      </a:lnTo>
                                      <a:lnTo>
                                        <a:pt x="799" y="184"/>
                                      </a:lnTo>
                                      <a:lnTo>
                                        <a:pt x="779" y="148"/>
                                      </a:lnTo>
                                      <a:lnTo>
                                        <a:pt x="749" y="123"/>
                                      </a:lnTo>
                                      <a:lnTo>
                                        <a:pt x="712" y="114"/>
                                      </a:lnTo>
                                      <a:lnTo>
                                        <a:pt x="704" y="114"/>
                                      </a:lnTo>
                                      <a:lnTo>
                                        <a:pt x="696" y="115"/>
                                      </a:lnTo>
                                      <a:lnTo>
                                        <a:pt x="688" y="118"/>
                                      </a:lnTo>
                                      <a:lnTo>
                                        <a:pt x="639" y="48"/>
                                      </a:lnTo>
                                      <a:lnTo>
                                        <a:pt x="575" y="8"/>
                                      </a:lnTo>
                                      <a:lnTo>
                                        <a:pt x="502" y="0"/>
                                      </a:lnTo>
                                      <a:lnTo>
                                        <a:pt x="430" y="28"/>
                                      </a:lnTo>
                                      <a:lnTo>
                                        <a:pt x="421" y="34"/>
                                      </a:lnTo>
                                      <a:lnTo>
                                        <a:pt x="412" y="41"/>
                                      </a:lnTo>
                                      <a:lnTo>
                                        <a:pt x="403" y="49"/>
                                      </a:lnTo>
                                      <a:lnTo>
                                        <a:pt x="336" y="7"/>
                                      </a:lnTo>
                                      <a:lnTo>
                                        <a:pt x="264" y="0"/>
                                      </a:lnTo>
                                      <a:lnTo>
                                        <a:pt x="194" y="26"/>
                                      </a:lnTo>
                                      <a:lnTo>
                                        <a:pt x="137" y="85"/>
                                      </a:lnTo>
                                      <a:lnTo>
                                        <a:pt x="119" y="118"/>
                                      </a:lnTo>
                                      <a:lnTo>
                                        <a:pt x="81" y="115"/>
                                      </a:lnTo>
                                      <a:lnTo>
                                        <a:pt x="19" y="159"/>
                                      </a:lnTo>
                                      <a:lnTo>
                                        <a:pt x="0" y="220"/>
                                      </a:lnTo>
                                      <a:lnTo>
                                        <a:pt x="0" y="229"/>
                                      </a:lnTo>
                                      <a:lnTo>
                                        <a:pt x="7" y="274"/>
                                      </a:lnTo>
                                      <a:lnTo>
                                        <a:pt x="28" y="311"/>
                                      </a:lnTo>
                                      <a:lnTo>
                                        <a:pt x="58" y="336"/>
                                      </a:lnTo>
                                      <a:lnTo>
                                        <a:pt x="95" y="345"/>
                                      </a:lnTo>
                                      <a:lnTo>
                                        <a:pt x="103" y="345"/>
                                      </a:lnTo>
                                      <a:lnTo>
                                        <a:pt x="111" y="343"/>
                                      </a:lnTo>
                                      <a:lnTo>
                                        <a:pt x="119" y="341"/>
                                      </a:lnTo>
                                      <a:close/>
                                    </a:path>
                                  </a:pathLst>
                                </a:custGeom>
                                <a:noFill/>
                                <a:ln w="1239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2" name="Rectangle 832"/>
                              <wps:cNvSpPr>
                                <a:spLocks noChangeArrowheads="1"/>
                              </wps:cNvSpPr>
                              <wps:spPr bwMode="auto">
                                <a:xfrm>
                                  <a:off x="117" y="11874"/>
                                  <a:ext cx="5764" cy="1499"/>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3" name="Freeform 833"/>
                              <wps:cNvSpPr>
                                <a:spLocks/>
                              </wps:cNvSpPr>
                              <wps:spPr bwMode="auto">
                                <a:xfrm>
                                  <a:off x="3748" y="13056"/>
                                  <a:ext cx="980" cy="86"/>
                                </a:xfrm>
                                <a:custGeom>
                                  <a:avLst/>
                                  <a:gdLst>
                                    <a:gd name="T0" fmla="+- 0 4728 3748"/>
                                    <a:gd name="T1" fmla="*/ T0 w 980"/>
                                    <a:gd name="T2" fmla="+- 0 13142 13057"/>
                                    <a:gd name="T3" fmla="*/ 13142 h 86"/>
                                    <a:gd name="T4" fmla="+- 0 3748 3748"/>
                                    <a:gd name="T5" fmla="*/ T4 w 980"/>
                                    <a:gd name="T6" fmla="+- 0 13142 13057"/>
                                    <a:gd name="T7" fmla="*/ 13142 h 86"/>
                                    <a:gd name="T8" fmla="+- 0 3748 3748"/>
                                    <a:gd name="T9" fmla="*/ T8 w 980"/>
                                    <a:gd name="T10" fmla="+- 0 13057 13057"/>
                                    <a:gd name="T11" fmla="*/ 13057 h 86"/>
                                  </a:gdLst>
                                  <a:ahLst/>
                                  <a:cxnLst>
                                    <a:cxn ang="0">
                                      <a:pos x="T1" y="T3"/>
                                    </a:cxn>
                                    <a:cxn ang="0">
                                      <a:pos x="T5" y="T7"/>
                                    </a:cxn>
                                    <a:cxn ang="0">
                                      <a:pos x="T9" y="T11"/>
                                    </a:cxn>
                                  </a:cxnLst>
                                  <a:rect l="0" t="0" r="r" b="b"/>
                                  <a:pathLst>
                                    <a:path w="980" h="86">
                                      <a:moveTo>
                                        <a:pt x="980" y="85"/>
                                      </a:moveTo>
                                      <a:lnTo>
                                        <a:pt x="0" y="85"/>
                                      </a:lnTo>
                                      <a:lnTo>
                                        <a:pt x="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4" name="Freeform 834"/>
                              <wps:cNvSpPr>
                                <a:spLocks/>
                              </wps:cNvSpPr>
                              <wps:spPr bwMode="auto">
                                <a:xfrm>
                                  <a:off x="3695" y="12911"/>
                                  <a:ext cx="106" cy="159"/>
                                </a:xfrm>
                                <a:custGeom>
                                  <a:avLst/>
                                  <a:gdLst>
                                    <a:gd name="T0" fmla="+- 0 3801 3696"/>
                                    <a:gd name="T1" fmla="*/ T0 w 106"/>
                                    <a:gd name="T2" fmla="+- 0 13070 12912"/>
                                    <a:gd name="T3" fmla="*/ 13070 h 159"/>
                                    <a:gd name="T4" fmla="+- 0 3696 3696"/>
                                    <a:gd name="T5" fmla="*/ T4 w 106"/>
                                    <a:gd name="T6" fmla="+- 0 13070 12912"/>
                                    <a:gd name="T7" fmla="*/ 13070 h 159"/>
                                    <a:gd name="T8" fmla="+- 0 3748 3696"/>
                                    <a:gd name="T9" fmla="*/ T8 w 106"/>
                                    <a:gd name="T10" fmla="+- 0 12912 12912"/>
                                    <a:gd name="T11" fmla="*/ 12912 h 159"/>
                                    <a:gd name="T12" fmla="+- 0 3801 3696"/>
                                    <a:gd name="T13" fmla="*/ T12 w 106"/>
                                    <a:gd name="T14" fmla="+- 0 13070 12912"/>
                                    <a:gd name="T15" fmla="*/ 13070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5" name="Rectangle 835"/>
                              <wps:cNvSpPr>
                                <a:spLocks noChangeArrowheads="1"/>
                              </wps:cNvSpPr>
                              <wps:spPr bwMode="auto">
                                <a:xfrm>
                                  <a:off x="3229" y="12105"/>
                                  <a:ext cx="1038" cy="807"/>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6" name="Line 836"/>
                              <wps:cNvCnPr>
                                <a:cxnSpLocks noChangeShapeType="1"/>
                              </wps:cNvCnPr>
                              <wps:spPr bwMode="auto">
                                <a:xfrm>
                                  <a:off x="3748" y="12105"/>
                                  <a:ext cx="0" cy="0"/>
                                </a:xfrm>
                                <a:prstGeom prst="line">
                                  <a:avLst/>
                                </a:prstGeom>
                                <a:noFill/>
                                <a:ln w="7437">
                                  <a:solidFill>
                                    <a:srgbClr val="3366FF"/>
                                  </a:solidFill>
                                  <a:prstDash val="sysDash"/>
                                  <a:round/>
                                  <a:headEnd/>
                                  <a:tailEnd/>
                                </a:ln>
                                <a:extLst>
                                  <a:ext uri="{909E8E84-426E-40DD-AFC4-6F175D3DCCD1}">
                                    <a14:hiddenFill xmlns:a14="http://schemas.microsoft.com/office/drawing/2010/main">
                                      <a:noFill/>
                                    </a14:hiddenFill>
                                  </a:ext>
                                </a:extLst>
                              </wps:spPr>
                              <wps:bodyPr/>
                            </wps:wsp>
                            <wps:wsp>
                              <wps:cNvPr id="11937" name="Freeform 837"/>
                              <wps:cNvSpPr>
                                <a:spLocks/>
                              </wps:cNvSpPr>
                              <wps:spPr bwMode="auto">
                                <a:xfrm>
                                  <a:off x="3695" y="10837"/>
                                  <a:ext cx="106" cy="159"/>
                                </a:xfrm>
                                <a:custGeom>
                                  <a:avLst/>
                                  <a:gdLst>
                                    <a:gd name="T0" fmla="+- 0 3801 3696"/>
                                    <a:gd name="T1" fmla="*/ T0 w 106"/>
                                    <a:gd name="T2" fmla="+- 0 10995 10837"/>
                                    <a:gd name="T3" fmla="*/ 10995 h 159"/>
                                    <a:gd name="T4" fmla="+- 0 3696 3696"/>
                                    <a:gd name="T5" fmla="*/ T4 w 106"/>
                                    <a:gd name="T6" fmla="+- 0 10995 10837"/>
                                    <a:gd name="T7" fmla="*/ 10995 h 159"/>
                                    <a:gd name="T8" fmla="+- 0 3748 3696"/>
                                    <a:gd name="T9" fmla="*/ T8 w 106"/>
                                    <a:gd name="T10" fmla="+- 0 10837 10837"/>
                                    <a:gd name="T11" fmla="*/ 10837 h 159"/>
                                    <a:gd name="T12" fmla="+- 0 3801 3696"/>
                                    <a:gd name="T13" fmla="*/ T12 w 106"/>
                                    <a:gd name="T14" fmla="+- 0 10995 10837"/>
                                    <a:gd name="T15" fmla="*/ 10995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8" name="Rectangle 838"/>
                              <wps:cNvSpPr>
                                <a:spLocks noChangeArrowheads="1"/>
                              </wps:cNvSpPr>
                              <wps:spPr bwMode="auto">
                                <a:xfrm>
                                  <a:off x="1846" y="12335"/>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9" name="Rectangle 839"/>
                              <wps:cNvSpPr>
                                <a:spLocks noChangeArrowheads="1"/>
                              </wps:cNvSpPr>
                              <wps:spPr bwMode="auto">
                                <a:xfrm>
                                  <a:off x="1731" y="12105"/>
                                  <a:ext cx="1038" cy="807"/>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0" name="Line 840"/>
                              <wps:cNvCnPr>
                                <a:cxnSpLocks noChangeShapeType="1"/>
                              </wps:cNvCnPr>
                              <wps:spPr bwMode="auto">
                                <a:xfrm>
                                  <a:off x="2250" y="12105"/>
                                  <a:ext cx="0" cy="0"/>
                                </a:xfrm>
                                <a:prstGeom prst="line">
                                  <a:avLst/>
                                </a:prstGeom>
                                <a:noFill/>
                                <a:ln w="7437">
                                  <a:solidFill>
                                    <a:srgbClr val="3366FF"/>
                                  </a:solidFill>
                                  <a:round/>
                                  <a:headEnd/>
                                  <a:tailEnd/>
                                </a:ln>
                                <a:extLst>
                                  <a:ext uri="{909E8E84-426E-40DD-AFC4-6F175D3DCCD1}">
                                    <a14:hiddenFill xmlns:a14="http://schemas.microsoft.com/office/drawing/2010/main">
                                      <a:noFill/>
                                    </a14:hiddenFill>
                                  </a:ext>
                                </a:extLst>
                              </wps:spPr>
                              <wps:bodyPr/>
                            </wps:wsp>
                            <wps:wsp>
                              <wps:cNvPr id="11941" name="Freeform 841"/>
                              <wps:cNvSpPr>
                                <a:spLocks/>
                              </wps:cNvSpPr>
                              <wps:spPr bwMode="auto">
                                <a:xfrm>
                                  <a:off x="2197" y="10837"/>
                                  <a:ext cx="106" cy="159"/>
                                </a:xfrm>
                                <a:custGeom>
                                  <a:avLst/>
                                  <a:gdLst>
                                    <a:gd name="T0" fmla="+- 0 2303 2197"/>
                                    <a:gd name="T1" fmla="*/ T0 w 106"/>
                                    <a:gd name="T2" fmla="+- 0 10995 10837"/>
                                    <a:gd name="T3" fmla="*/ 10995 h 159"/>
                                    <a:gd name="T4" fmla="+- 0 2197 2197"/>
                                    <a:gd name="T5" fmla="*/ T4 w 106"/>
                                    <a:gd name="T6" fmla="+- 0 10995 10837"/>
                                    <a:gd name="T7" fmla="*/ 10995 h 159"/>
                                    <a:gd name="T8" fmla="+- 0 2250 2197"/>
                                    <a:gd name="T9" fmla="*/ T8 w 106"/>
                                    <a:gd name="T10" fmla="+- 0 10837 10837"/>
                                    <a:gd name="T11" fmla="*/ 10837 h 159"/>
                                    <a:gd name="T12" fmla="+- 0 2303 2197"/>
                                    <a:gd name="T13" fmla="*/ T12 w 106"/>
                                    <a:gd name="T14" fmla="+- 0 10995 10837"/>
                                    <a:gd name="T15" fmla="*/ 10995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2" name="Freeform 842"/>
                              <wps:cNvSpPr>
                                <a:spLocks/>
                              </wps:cNvSpPr>
                              <wps:spPr bwMode="auto">
                                <a:xfrm>
                                  <a:off x="2249" y="13056"/>
                                  <a:ext cx="2479" cy="86"/>
                                </a:xfrm>
                                <a:custGeom>
                                  <a:avLst/>
                                  <a:gdLst>
                                    <a:gd name="T0" fmla="+- 0 4728 2250"/>
                                    <a:gd name="T1" fmla="*/ T0 w 2479"/>
                                    <a:gd name="T2" fmla="+- 0 13142 13057"/>
                                    <a:gd name="T3" fmla="*/ 13142 h 86"/>
                                    <a:gd name="T4" fmla="+- 0 2250 2250"/>
                                    <a:gd name="T5" fmla="*/ T4 w 2479"/>
                                    <a:gd name="T6" fmla="+- 0 13142 13057"/>
                                    <a:gd name="T7" fmla="*/ 13142 h 86"/>
                                    <a:gd name="T8" fmla="+- 0 2250 2250"/>
                                    <a:gd name="T9" fmla="*/ T8 w 2479"/>
                                    <a:gd name="T10" fmla="+- 0 13057 13057"/>
                                    <a:gd name="T11" fmla="*/ 13057 h 86"/>
                                  </a:gdLst>
                                  <a:ahLst/>
                                  <a:cxnLst>
                                    <a:cxn ang="0">
                                      <a:pos x="T1" y="T3"/>
                                    </a:cxn>
                                    <a:cxn ang="0">
                                      <a:pos x="T5" y="T7"/>
                                    </a:cxn>
                                    <a:cxn ang="0">
                                      <a:pos x="T9" y="T11"/>
                                    </a:cxn>
                                  </a:cxnLst>
                                  <a:rect l="0" t="0" r="r" b="b"/>
                                  <a:pathLst>
                                    <a:path w="2479" h="86">
                                      <a:moveTo>
                                        <a:pt x="2478" y="85"/>
                                      </a:moveTo>
                                      <a:lnTo>
                                        <a:pt x="0" y="85"/>
                                      </a:lnTo>
                                      <a:lnTo>
                                        <a:pt x="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3" name="Freeform 843"/>
                              <wps:cNvSpPr>
                                <a:spLocks/>
                              </wps:cNvSpPr>
                              <wps:spPr bwMode="auto">
                                <a:xfrm>
                                  <a:off x="2197" y="12911"/>
                                  <a:ext cx="106" cy="159"/>
                                </a:xfrm>
                                <a:custGeom>
                                  <a:avLst/>
                                  <a:gdLst>
                                    <a:gd name="T0" fmla="+- 0 2303 2197"/>
                                    <a:gd name="T1" fmla="*/ T0 w 106"/>
                                    <a:gd name="T2" fmla="+- 0 13070 12912"/>
                                    <a:gd name="T3" fmla="*/ 13070 h 159"/>
                                    <a:gd name="T4" fmla="+- 0 2197 2197"/>
                                    <a:gd name="T5" fmla="*/ T4 w 106"/>
                                    <a:gd name="T6" fmla="+- 0 13070 12912"/>
                                    <a:gd name="T7" fmla="*/ 13070 h 159"/>
                                    <a:gd name="T8" fmla="+- 0 2250 2197"/>
                                    <a:gd name="T9" fmla="*/ T8 w 106"/>
                                    <a:gd name="T10" fmla="+- 0 12912 12912"/>
                                    <a:gd name="T11" fmla="*/ 12912 h 159"/>
                                    <a:gd name="T12" fmla="+- 0 2303 2197"/>
                                    <a:gd name="T13" fmla="*/ T12 w 106"/>
                                    <a:gd name="T14" fmla="+- 0 13070 12912"/>
                                    <a:gd name="T15" fmla="*/ 13070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4" name="Freeform 844"/>
                              <wps:cNvSpPr>
                                <a:spLocks/>
                              </wps:cNvSpPr>
                              <wps:spPr bwMode="auto">
                                <a:xfrm>
                                  <a:off x="1846" y="11298"/>
                                  <a:ext cx="2306" cy="461"/>
                                </a:xfrm>
                                <a:custGeom>
                                  <a:avLst/>
                                  <a:gdLst>
                                    <a:gd name="T0" fmla="+- 0 2592 1846"/>
                                    <a:gd name="T1" fmla="*/ T0 w 2306"/>
                                    <a:gd name="T2" fmla="+- 0 11757 11298"/>
                                    <a:gd name="T3" fmla="*/ 11757 h 461"/>
                                    <a:gd name="T4" fmla="+- 0 2432 1846"/>
                                    <a:gd name="T5" fmla="*/ T4 w 2306"/>
                                    <a:gd name="T6" fmla="+- 0 11738 11298"/>
                                    <a:gd name="T7" fmla="*/ 11738 h 461"/>
                                    <a:gd name="T8" fmla="+- 0 2293 1846"/>
                                    <a:gd name="T9" fmla="*/ T8 w 2306"/>
                                    <a:gd name="T10" fmla="+- 0 11698 11298"/>
                                    <a:gd name="T11" fmla="*/ 11698 h 461"/>
                                    <a:gd name="T12" fmla="+- 0 2185 1846"/>
                                    <a:gd name="T13" fmla="*/ T12 w 2306"/>
                                    <a:gd name="T14" fmla="+- 0 11640 11298"/>
                                    <a:gd name="T15" fmla="*/ 11640 h 461"/>
                                    <a:gd name="T16" fmla="+- 0 2152 1846"/>
                                    <a:gd name="T17" fmla="*/ T16 w 2306"/>
                                    <a:gd name="T18" fmla="+- 0 11643 11298"/>
                                    <a:gd name="T19" fmla="*/ 11643 h 461"/>
                                    <a:gd name="T20" fmla="+- 0 2118 1846"/>
                                    <a:gd name="T21" fmla="*/ T20 w 2306"/>
                                    <a:gd name="T22" fmla="+- 0 11644 11298"/>
                                    <a:gd name="T23" fmla="*/ 11644 h 461"/>
                                    <a:gd name="T24" fmla="+- 0 1926 1846"/>
                                    <a:gd name="T25" fmla="*/ T24 w 2306"/>
                                    <a:gd name="T26" fmla="+- 0 11610 11298"/>
                                    <a:gd name="T27" fmla="*/ 11610 h 461"/>
                                    <a:gd name="T28" fmla="+- 0 1846 1846"/>
                                    <a:gd name="T29" fmla="*/ T28 w 2306"/>
                                    <a:gd name="T30" fmla="+- 0 11529 11298"/>
                                    <a:gd name="T31" fmla="*/ 11529 h 461"/>
                                    <a:gd name="T32" fmla="+- 0 1890 1846"/>
                                    <a:gd name="T33" fmla="*/ T32 w 2306"/>
                                    <a:gd name="T34" fmla="+- 0 11466 11298"/>
                                    <a:gd name="T35" fmla="*/ 11466 h 461"/>
                                    <a:gd name="T36" fmla="+- 0 2017 1846"/>
                                    <a:gd name="T37" fmla="*/ T36 w 2306"/>
                                    <a:gd name="T38" fmla="+- 0 11422 11298"/>
                                    <a:gd name="T39" fmla="*/ 11422 h 461"/>
                                    <a:gd name="T40" fmla="+- 0 2185 1846"/>
                                    <a:gd name="T41" fmla="*/ T40 w 2306"/>
                                    <a:gd name="T42" fmla="+- 0 11417 11298"/>
                                    <a:gd name="T43" fmla="*/ 11417 h 461"/>
                                    <a:gd name="T44" fmla="+- 0 2297 1846"/>
                                    <a:gd name="T45" fmla="*/ T44 w 2306"/>
                                    <a:gd name="T46" fmla="+- 0 11357 11298"/>
                                    <a:gd name="T47" fmla="*/ 11357 h 461"/>
                                    <a:gd name="T48" fmla="+- 0 2440 1846"/>
                                    <a:gd name="T49" fmla="*/ T48 w 2306"/>
                                    <a:gd name="T50" fmla="+- 0 11318 11298"/>
                                    <a:gd name="T51" fmla="*/ 11318 h 461"/>
                                    <a:gd name="T52" fmla="+- 0 2600 1846"/>
                                    <a:gd name="T53" fmla="*/ T52 w 2306"/>
                                    <a:gd name="T54" fmla="+- 0 11300 11298"/>
                                    <a:gd name="T55" fmla="*/ 11300 h 461"/>
                                    <a:gd name="T56" fmla="+- 0 2767 1846"/>
                                    <a:gd name="T57" fmla="*/ T56 w 2306"/>
                                    <a:gd name="T58" fmla="+- 0 11303 11298"/>
                                    <a:gd name="T59" fmla="*/ 11303 h 461"/>
                                    <a:gd name="T60" fmla="+- 0 2926 1846"/>
                                    <a:gd name="T61" fmla="*/ T60 w 2306"/>
                                    <a:gd name="T62" fmla="+- 0 11328 11298"/>
                                    <a:gd name="T63" fmla="*/ 11328 h 461"/>
                                    <a:gd name="T64" fmla="+- 0 3017 1846"/>
                                    <a:gd name="T65" fmla="*/ T64 w 2306"/>
                                    <a:gd name="T66" fmla="+- 0 11343 11298"/>
                                    <a:gd name="T67" fmla="*/ 11343 h 461"/>
                                    <a:gd name="T68" fmla="+- 0 3156 1846"/>
                                    <a:gd name="T69" fmla="*/ T68 w 2306"/>
                                    <a:gd name="T70" fmla="+- 0 11312 11298"/>
                                    <a:gd name="T71" fmla="*/ 11312 h 461"/>
                                    <a:gd name="T72" fmla="+- 0 3323 1846"/>
                                    <a:gd name="T73" fmla="*/ T72 w 2306"/>
                                    <a:gd name="T74" fmla="+- 0 11298 11298"/>
                                    <a:gd name="T75" fmla="*/ 11298 h 461"/>
                                    <a:gd name="T76" fmla="+- 0 3488 1846"/>
                                    <a:gd name="T77" fmla="*/ T76 w 2306"/>
                                    <a:gd name="T78" fmla="+- 0 11307 11298"/>
                                    <a:gd name="T79" fmla="*/ 11307 h 461"/>
                                    <a:gd name="T80" fmla="+- 0 3639 1846"/>
                                    <a:gd name="T81" fmla="*/ T80 w 2306"/>
                                    <a:gd name="T82" fmla="+- 0 11337 11298"/>
                                    <a:gd name="T83" fmla="*/ 11337 h 461"/>
                                    <a:gd name="T84" fmla="+- 0 3764 1846"/>
                                    <a:gd name="T85" fmla="*/ T84 w 2306"/>
                                    <a:gd name="T86" fmla="+- 0 11386 11298"/>
                                    <a:gd name="T87" fmla="*/ 11386 h 461"/>
                                    <a:gd name="T88" fmla="+- 0 3830 1846"/>
                                    <a:gd name="T89" fmla="*/ T88 w 2306"/>
                                    <a:gd name="T90" fmla="+- 0 11415 11298"/>
                                    <a:gd name="T91" fmla="*/ 11415 h 461"/>
                                    <a:gd name="T92" fmla="+- 0 3864 1846"/>
                                    <a:gd name="T93" fmla="*/ T92 w 2306"/>
                                    <a:gd name="T94" fmla="+- 0 11414 11298"/>
                                    <a:gd name="T95" fmla="*/ 11414 h 461"/>
                                    <a:gd name="T96" fmla="+- 0 3986 1846"/>
                                    <a:gd name="T97" fmla="*/ T96 w 2306"/>
                                    <a:gd name="T98" fmla="+- 0 11422 11298"/>
                                    <a:gd name="T99" fmla="*/ 11422 h 461"/>
                                    <a:gd name="T100" fmla="+- 0 4131 1846"/>
                                    <a:gd name="T101" fmla="*/ T100 w 2306"/>
                                    <a:gd name="T102" fmla="+- 0 11484 11298"/>
                                    <a:gd name="T103" fmla="*/ 11484 h 461"/>
                                    <a:gd name="T104" fmla="+- 0 4152 1846"/>
                                    <a:gd name="T105" fmla="*/ T104 w 2306"/>
                                    <a:gd name="T106" fmla="+- 0 11538 11298"/>
                                    <a:gd name="T107" fmla="*/ 11538 h 461"/>
                                    <a:gd name="T108" fmla="+- 0 4053 1846"/>
                                    <a:gd name="T109" fmla="*/ T108 w 2306"/>
                                    <a:gd name="T110" fmla="+- 0 11618 11298"/>
                                    <a:gd name="T111" fmla="*/ 11618 h 461"/>
                                    <a:gd name="T112" fmla="+- 0 3899 1846"/>
                                    <a:gd name="T113" fmla="*/ T112 w 2306"/>
                                    <a:gd name="T114" fmla="+- 0 11644 11298"/>
                                    <a:gd name="T115" fmla="*/ 11644 h 461"/>
                                    <a:gd name="T116" fmla="+- 0 3801 1846"/>
                                    <a:gd name="T117" fmla="*/ T116 w 2306"/>
                                    <a:gd name="T118" fmla="+- 0 11649 11298"/>
                                    <a:gd name="T119" fmla="*/ 11649 h 461"/>
                                    <a:gd name="T120" fmla="+- 0 3633 1846"/>
                                    <a:gd name="T121" fmla="*/ T120 w 2306"/>
                                    <a:gd name="T122" fmla="+- 0 11722 11298"/>
                                    <a:gd name="T123" fmla="*/ 11722 h 461"/>
                                    <a:gd name="T124" fmla="+- 0 3480 1846"/>
                                    <a:gd name="T125" fmla="*/ T124 w 2306"/>
                                    <a:gd name="T126" fmla="+- 0 11751 11298"/>
                                    <a:gd name="T127" fmla="*/ 11751 h 461"/>
                                    <a:gd name="T128" fmla="+- 0 3315 1846"/>
                                    <a:gd name="T129" fmla="*/ T128 w 2306"/>
                                    <a:gd name="T130" fmla="+- 0 11759 11298"/>
                                    <a:gd name="T131" fmla="*/ 11759 h 461"/>
                                    <a:gd name="T132" fmla="+- 0 3150 1846"/>
                                    <a:gd name="T133" fmla="*/ T132 w 2306"/>
                                    <a:gd name="T134" fmla="+- 0 11745 11298"/>
                                    <a:gd name="T135" fmla="*/ 11745 h 461"/>
                                    <a:gd name="T136" fmla="+- 0 2999 1846"/>
                                    <a:gd name="T137" fmla="*/ T136 w 2306"/>
                                    <a:gd name="T138" fmla="+- 0 11709 11298"/>
                                    <a:gd name="T139" fmla="*/ 11709 h 461"/>
                                    <a:gd name="T140" fmla="+- 0 2923 1846"/>
                                    <a:gd name="T141" fmla="*/ T140 w 2306"/>
                                    <a:gd name="T142" fmla="+- 0 11730 11298"/>
                                    <a:gd name="T143" fmla="*/ 11730 h 461"/>
                                    <a:gd name="T144" fmla="+- 0 2759 1846"/>
                                    <a:gd name="T145" fmla="*/ T144 w 2306"/>
                                    <a:gd name="T146" fmla="+- 0 11755 11298"/>
                                    <a:gd name="T147" fmla="*/ 1175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6" h="461">
                                      <a:moveTo>
                                        <a:pt x="829" y="461"/>
                                      </a:moveTo>
                                      <a:lnTo>
                                        <a:pt x="746" y="459"/>
                                      </a:lnTo>
                                      <a:lnTo>
                                        <a:pt x="664" y="452"/>
                                      </a:lnTo>
                                      <a:lnTo>
                                        <a:pt x="586" y="440"/>
                                      </a:lnTo>
                                      <a:lnTo>
                                        <a:pt x="513" y="423"/>
                                      </a:lnTo>
                                      <a:lnTo>
                                        <a:pt x="447" y="400"/>
                                      </a:lnTo>
                                      <a:lnTo>
                                        <a:pt x="388" y="374"/>
                                      </a:lnTo>
                                      <a:lnTo>
                                        <a:pt x="339" y="342"/>
                                      </a:lnTo>
                                      <a:lnTo>
                                        <a:pt x="323" y="344"/>
                                      </a:lnTo>
                                      <a:lnTo>
                                        <a:pt x="306" y="345"/>
                                      </a:lnTo>
                                      <a:lnTo>
                                        <a:pt x="289" y="346"/>
                                      </a:lnTo>
                                      <a:lnTo>
                                        <a:pt x="272" y="346"/>
                                      </a:lnTo>
                                      <a:lnTo>
                                        <a:pt x="166" y="337"/>
                                      </a:lnTo>
                                      <a:lnTo>
                                        <a:pt x="80" y="312"/>
                                      </a:lnTo>
                                      <a:lnTo>
                                        <a:pt x="22" y="276"/>
                                      </a:lnTo>
                                      <a:lnTo>
                                        <a:pt x="0" y="231"/>
                                      </a:lnTo>
                                      <a:lnTo>
                                        <a:pt x="0" y="221"/>
                                      </a:lnTo>
                                      <a:lnTo>
                                        <a:pt x="44" y="168"/>
                                      </a:lnTo>
                                      <a:lnTo>
                                        <a:pt x="100" y="142"/>
                                      </a:lnTo>
                                      <a:lnTo>
                                        <a:pt x="171" y="124"/>
                                      </a:lnTo>
                                      <a:lnTo>
                                        <a:pt x="253" y="116"/>
                                      </a:lnTo>
                                      <a:lnTo>
                                        <a:pt x="339" y="119"/>
                                      </a:lnTo>
                                      <a:lnTo>
                                        <a:pt x="351" y="111"/>
                                      </a:lnTo>
                                      <a:lnTo>
                                        <a:pt x="451" y="59"/>
                                      </a:lnTo>
                                      <a:lnTo>
                                        <a:pt x="519" y="37"/>
                                      </a:lnTo>
                                      <a:lnTo>
                                        <a:pt x="594" y="20"/>
                                      </a:lnTo>
                                      <a:lnTo>
                                        <a:pt x="673" y="8"/>
                                      </a:lnTo>
                                      <a:lnTo>
                                        <a:pt x="754" y="2"/>
                                      </a:lnTo>
                                      <a:lnTo>
                                        <a:pt x="838" y="0"/>
                                      </a:lnTo>
                                      <a:lnTo>
                                        <a:pt x="921" y="5"/>
                                      </a:lnTo>
                                      <a:lnTo>
                                        <a:pt x="1002" y="14"/>
                                      </a:lnTo>
                                      <a:lnTo>
                                        <a:pt x="1080" y="30"/>
                                      </a:lnTo>
                                      <a:lnTo>
                                        <a:pt x="1153" y="51"/>
                                      </a:lnTo>
                                      <a:lnTo>
                                        <a:pt x="1171" y="45"/>
                                      </a:lnTo>
                                      <a:lnTo>
                                        <a:pt x="1230" y="29"/>
                                      </a:lnTo>
                                      <a:lnTo>
                                        <a:pt x="1310" y="14"/>
                                      </a:lnTo>
                                      <a:lnTo>
                                        <a:pt x="1393" y="4"/>
                                      </a:lnTo>
                                      <a:lnTo>
                                        <a:pt x="1477" y="0"/>
                                      </a:lnTo>
                                      <a:lnTo>
                                        <a:pt x="1561" y="2"/>
                                      </a:lnTo>
                                      <a:lnTo>
                                        <a:pt x="1642" y="9"/>
                                      </a:lnTo>
                                      <a:lnTo>
                                        <a:pt x="1720" y="21"/>
                                      </a:lnTo>
                                      <a:lnTo>
                                        <a:pt x="1793" y="39"/>
                                      </a:lnTo>
                                      <a:lnTo>
                                        <a:pt x="1860" y="61"/>
                                      </a:lnTo>
                                      <a:lnTo>
                                        <a:pt x="1918" y="88"/>
                                      </a:lnTo>
                                      <a:lnTo>
                                        <a:pt x="1967" y="119"/>
                                      </a:lnTo>
                                      <a:lnTo>
                                        <a:pt x="1984" y="117"/>
                                      </a:lnTo>
                                      <a:lnTo>
                                        <a:pt x="2001" y="116"/>
                                      </a:lnTo>
                                      <a:lnTo>
                                        <a:pt x="2018" y="116"/>
                                      </a:lnTo>
                                      <a:lnTo>
                                        <a:pt x="2035" y="115"/>
                                      </a:lnTo>
                                      <a:lnTo>
                                        <a:pt x="2140" y="124"/>
                                      </a:lnTo>
                                      <a:lnTo>
                                        <a:pt x="2226" y="149"/>
                                      </a:lnTo>
                                      <a:lnTo>
                                        <a:pt x="2285" y="186"/>
                                      </a:lnTo>
                                      <a:lnTo>
                                        <a:pt x="2306" y="231"/>
                                      </a:lnTo>
                                      <a:lnTo>
                                        <a:pt x="2306" y="240"/>
                                      </a:lnTo>
                                      <a:lnTo>
                                        <a:pt x="2263" y="293"/>
                                      </a:lnTo>
                                      <a:lnTo>
                                        <a:pt x="2207" y="320"/>
                                      </a:lnTo>
                                      <a:lnTo>
                                        <a:pt x="2135" y="338"/>
                                      </a:lnTo>
                                      <a:lnTo>
                                        <a:pt x="2053" y="346"/>
                                      </a:lnTo>
                                      <a:lnTo>
                                        <a:pt x="1967" y="342"/>
                                      </a:lnTo>
                                      <a:lnTo>
                                        <a:pt x="1955" y="351"/>
                                      </a:lnTo>
                                      <a:lnTo>
                                        <a:pt x="1855" y="402"/>
                                      </a:lnTo>
                                      <a:lnTo>
                                        <a:pt x="1787" y="424"/>
                                      </a:lnTo>
                                      <a:lnTo>
                                        <a:pt x="1713" y="441"/>
                                      </a:lnTo>
                                      <a:lnTo>
                                        <a:pt x="1634" y="453"/>
                                      </a:lnTo>
                                      <a:lnTo>
                                        <a:pt x="1552" y="460"/>
                                      </a:lnTo>
                                      <a:lnTo>
                                        <a:pt x="1469" y="461"/>
                                      </a:lnTo>
                                      <a:lnTo>
                                        <a:pt x="1386" y="457"/>
                                      </a:lnTo>
                                      <a:lnTo>
                                        <a:pt x="1304" y="447"/>
                                      </a:lnTo>
                                      <a:lnTo>
                                        <a:pt x="1226" y="432"/>
                                      </a:lnTo>
                                      <a:lnTo>
                                        <a:pt x="1153" y="411"/>
                                      </a:lnTo>
                                      <a:lnTo>
                                        <a:pt x="1135" y="417"/>
                                      </a:lnTo>
                                      <a:lnTo>
                                        <a:pt x="1077" y="432"/>
                                      </a:lnTo>
                                      <a:lnTo>
                                        <a:pt x="996" y="448"/>
                                      </a:lnTo>
                                      <a:lnTo>
                                        <a:pt x="913" y="457"/>
                                      </a:lnTo>
                                      <a:lnTo>
                                        <a:pt x="829" y="46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5" name="Freeform 845"/>
                              <wps:cNvSpPr>
                                <a:spLocks/>
                              </wps:cNvSpPr>
                              <wps:spPr bwMode="auto">
                                <a:xfrm>
                                  <a:off x="1846" y="11298"/>
                                  <a:ext cx="2306" cy="461"/>
                                </a:xfrm>
                                <a:custGeom>
                                  <a:avLst/>
                                  <a:gdLst>
                                    <a:gd name="T0" fmla="+- 0 2293 1846"/>
                                    <a:gd name="T1" fmla="*/ T0 w 2306"/>
                                    <a:gd name="T2" fmla="+- 0 11698 11298"/>
                                    <a:gd name="T3" fmla="*/ 11698 h 461"/>
                                    <a:gd name="T4" fmla="+- 0 2432 1846"/>
                                    <a:gd name="T5" fmla="*/ T4 w 2306"/>
                                    <a:gd name="T6" fmla="+- 0 11738 11298"/>
                                    <a:gd name="T7" fmla="*/ 11738 h 461"/>
                                    <a:gd name="T8" fmla="+- 0 2592 1846"/>
                                    <a:gd name="T9" fmla="*/ T8 w 2306"/>
                                    <a:gd name="T10" fmla="+- 0 11757 11298"/>
                                    <a:gd name="T11" fmla="*/ 11757 h 461"/>
                                    <a:gd name="T12" fmla="+- 0 2759 1846"/>
                                    <a:gd name="T13" fmla="*/ T12 w 2306"/>
                                    <a:gd name="T14" fmla="+- 0 11755 11298"/>
                                    <a:gd name="T15" fmla="*/ 11755 h 461"/>
                                    <a:gd name="T16" fmla="+- 0 2923 1846"/>
                                    <a:gd name="T17" fmla="*/ T16 w 2306"/>
                                    <a:gd name="T18" fmla="+- 0 11730 11298"/>
                                    <a:gd name="T19" fmla="*/ 11730 h 461"/>
                                    <a:gd name="T20" fmla="+- 0 2999 1846"/>
                                    <a:gd name="T21" fmla="*/ T20 w 2306"/>
                                    <a:gd name="T22" fmla="+- 0 11709 11298"/>
                                    <a:gd name="T23" fmla="*/ 11709 h 461"/>
                                    <a:gd name="T24" fmla="+- 0 3150 1846"/>
                                    <a:gd name="T25" fmla="*/ T24 w 2306"/>
                                    <a:gd name="T26" fmla="+- 0 11745 11298"/>
                                    <a:gd name="T27" fmla="*/ 11745 h 461"/>
                                    <a:gd name="T28" fmla="+- 0 3315 1846"/>
                                    <a:gd name="T29" fmla="*/ T28 w 2306"/>
                                    <a:gd name="T30" fmla="+- 0 11759 11298"/>
                                    <a:gd name="T31" fmla="*/ 11759 h 461"/>
                                    <a:gd name="T32" fmla="+- 0 3480 1846"/>
                                    <a:gd name="T33" fmla="*/ T32 w 2306"/>
                                    <a:gd name="T34" fmla="+- 0 11751 11298"/>
                                    <a:gd name="T35" fmla="*/ 11751 h 461"/>
                                    <a:gd name="T36" fmla="+- 0 3633 1846"/>
                                    <a:gd name="T37" fmla="*/ T36 w 2306"/>
                                    <a:gd name="T38" fmla="+- 0 11722 11298"/>
                                    <a:gd name="T39" fmla="*/ 11722 h 461"/>
                                    <a:gd name="T40" fmla="+- 0 3762 1846"/>
                                    <a:gd name="T41" fmla="*/ T40 w 2306"/>
                                    <a:gd name="T42" fmla="+- 0 11673 11298"/>
                                    <a:gd name="T43" fmla="*/ 11673 h 461"/>
                                    <a:gd name="T44" fmla="+- 0 3899 1846"/>
                                    <a:gd name="T45" fmla="*/ T44 w 2306"/>
                                    <a:gd name="T46" fmla="+- 0 11644 11298"/>
                                    <a:gd name="T47" fmla="*/ 11644 h 461"/>
                                    <a:gd name="T48" fmla="+- 0 4053 1846"/>
                                    <a:gd name="T49" fmla="*/ T48 w 2306"/>
                                    <a:gd name="T50" fmla="+- 0 11618 11298"/>
                                    <a:gd name="T51" fmla="*/ 11618 h 461"/>
                                    <a:gd name="T52" fmla="+- 0 4152 1846"/>
                                    <a:gd name="T53" fmla="*/ T52 w 2306"/>
                                    <a:gd name="T54" fmla="+- 0 11538 11298"/>
                                    <a:gd name="T55" fmla="*/ 11538 h 461"/>
                                    <a:gd name="T56" fmla="+- 0 4131 1846"/>
                                    <a:gd name="T57" fmla="*/ T56 w 2306"/>
                                    <a:gd name="T58" fmla="+- 0 11484 11298"/>
                                    <a:gd name="T59" fmla="*/ 11484 h 461"/>
                                    <a:gd name="T60" fmla="+- 0 3986 1846"/>
                                    <a:gd name="T61" fmla="*/ T60 w 2306"/>
                                    <a:gd name="T62" fmla="+- 0 11422 11298"/>
                                    <a:gd name="T63" fmla="*/ 11422 h 461"/>
                                    <a:gd name="T64" fmla="+- 0 3864 1846"/>
                                    <a:gd name="T65" fmla="*/ T64 w 2306"/>
                                    <a:gd name="T66" fmla="+- 0 11414 11298"/>
                                    <a:gd name="T67" fmla="*/ 11414 h 461"/>
                                    <a:gd name="T68" fmla="+- 0 3830 1846"/>
                                    <a:gd name="T69" fmla="*/ T68 w 2306"/>
                                    <a:gd name="T70" fmla="+- 0 11415 11298"/>
                                    <a:gd name="T71" fmla="*/ 11415 h 461"/>
                                    <a:gd name="T72" fmla="+- 0 3764 1846"/>
                                    <a:gd name="T73" fmla="*/ T72 w 2306"/>
                                    <a:gd name="T74" fmla="+- 0 11386 11298"/>
                                    <a:gd name="T75" fmla="*/ 11386 h 461"/>
                                    <a:gd name="T76" fmla="+- 0 3639 1846"/>
                                    <a:gd name="T77" fmla="*/ T76 w 2306"/>
                                    <a:gd name="T78" fmla="+- 0 11337 11298"/>
                                    <a:gd name="T79" fmla="*/ 11337 h 461"/>
                                    <a:gd name="T80" fmla="+- 0 3488 1846"/>
                                    <a:gd name="T81" fmla="*/ T80 w 2306"/>
                                    <a:gd name="T82" fmla="+- 0 11307 11298"/>
                                    <a:gd name="T83" fmla="*/ 11307 h 461"/>
                                    <a:gd name="T84" fmla="+- 0 3323 1846"/>
                                    <a:gd name="T85" fmla="*/ T84 w 2306"/>
                                    <a:gd name="T86" fmla="+- 0 11298 11298"/>
                                    <a:gd name="T87" fmla="*/ 11298 h 461"/>
                                    <a:gd name="T88" fmla="+- 0 3156 1846"/>
                                    <a:gd name="T89" fmla="*/ T88 w 2306"/>
                                    <a:gd name="T90" fmla="+- 0 11312 11298"/>
                                    <a:gd name="T91" fmla="*/ 11312 h 461"/>
                                    <a:gd name="T92" fmla="+- 0 3017 1846"/>
                                    <a:gd name="T93" fmla="*/ T92 w 2306"/>
                                    <a:gd name="T94" fmla="+- 0 11343 11298"/>
                                    <a:gd name="T95" fmla="*/ 11343 h 461"/>
                                    <a:gd name="T96" fmla="+- 0 2926 1846"/>
                                    <a:gd name="T97" fmla="*/ T96 w 2306"/>
                                    <a:gd name="T98" fmla="+- 0 11328 11298"/>
                                    <a:gd name="T99" fmla="*/ 11328 h 461"/>
                                    <a:gd name="T100" fmla="+- 0 2767 1846"/>
                                    <a:gd name="T101" fmla="*/ T100 w 2306"/>
                                    <a:gd name="T102" fmla="+- 0 11303 11298"/>
                                    <a:gd name="T103" fmla="*/ 11303 h 461"/>
                                    <a:gd name="T104" fmla="+- 0 2600 1846"/>
                                    <a:gd name="T105" fmla="*/ T104 w 2306"/>
                                    <a:gd name="T106" fmla="+- 0 11300 11298"/>
                                    <a:gd name="T107" fmla="*/ 11300 h 461"/>
                                    <a:gd name="T108" fmla="+- 0 2440 1846"/>
                                    <a:gd name="T109" fmla="*/ T108 w 2306"/>
                                    <a:gd name="T110" fmla="+- 0 11318 11298"/>
                                    <a:gd name="T111" fmla="*/ 11318 h 461"/>
                                    <a:gd name="T112" fmla="+- 0 2297 1846"/>
                                    <a:gd name="T113" fmla="*/ T112 w 2306"/>
                                    <a:gd name="T114" fmla="+- 0 11357 11298"/>
                                    <a:gd name="T115" fmla="*/ 11357 h 461"/>
                                    <a:gd name="T116" fmla="+- 0 2185 1846"/>
                                    <a:gd name="T117" fmla="*/ T116 w 2306"/>
                                    <a:gd name="T118" fmla="+- 0 11417 11298"/>
                                    <a:gd name="T119" fmla="*/ 11417 h 461"/>
                                    <a:gd name="T120" fmla="+- 0 2017 1846"/>
                                    <a:gd name="T121" fmla="*/ T120 w 2306"/>
                                    <a:gd name="T122" fmla="+- 0 11422 11298"/>
                                    <a:gd name="T123" fmla="*/ 11422 h 461"/>
                                    <a:gd name="T124" fmla="+- 0 1890 1846"/>
                                    <a:gd name="T125" fmla="*/ T124 w 2306"/>
                                    <a:gd name="T126" fmla="+- 0 11466 11298"/>
                                    <a:gd name="T127" fmla="*/ 11466 h 461"/>
                                    <a:gd name="T128" fmla="+- 0 1846 1846"/>
                                    <a:gd name="T129" fmla="*/ T128 w 2306"/>
                                    <a:gd name="T130" fmla="+- 0 11529 11298"/>
                                    <a:gd name="T131" fmla="*/ 11529 h 461"/>
                                    <a:gd name="T132" fmla="+- 0 1926 1846"/>
                                    <a:gd name="T133" fmla="*/ T132 w 2306"/>
                                    <a:gd name="T134" fmla="+- 0 11610 11298"/>
                                    <a:gd name="T135" fmla="*/ 11610 h 461"/>
                                    <a:gd name="T136" fmla="+- 0 2118 1846"/>
                                    <a:gd name="T137" fmla="*/ T136 w 2306"/>
                                    <a:gd name="T138" fmla="+- 0 11644 11298"/>
                                    <a:gd name="T139" fmla="*/ 11644 h 461"/>
                                    <a:gd name="T140" fmla="+- 0 2152 1846"/>
                                    <a:gd name="T141" fmla="*/ T140 w 2306"/>
                                    <a:gd name="T142" fmla="+- 0 11643 11298"/>
                                    <a:gd name="T143" fmla="*/ 11643 h 461"/>
                                    <a:gd name="T144" fmla="+- 0 2185 1846"/>
                                    <a:gd name="T145" fmla="*/ T144 w 2306"/>
                                    <a:gd name="T146" fmla="+- 0 11640 11298"/>
                                    <a:gd name="T147" fmla="*/ 1164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6" h="461">
                                      <a:moveTo>
                                        <a:pt x="339" y="342"/>
                                      </a:moveTo>
                                      <a:lnTo>
                                        <a:pt x="447" y="400"/>
                                      </a:lnTo>
                                      <a:lnTo>
                                        <a:pt x="513" y="423"/>
                                      </a:lnTo>
                                      <a:lnTo>
                                        <a:pt x="586" y="440"/>
                                      </a:lnTo>
                                      <a:lnTo>
                                        <a:pt x="664" y="452"/>
                                      </a:lnTo>
                                      <a:lnTo>
                                        <a:pt x="746" y="459"/>
                                      </a:lnTo>
                                      <a:lnTo>
                                        <a:pt x="829" y="461"/>
                                      </a:lnTo>
                                      <a:lnTo>
                                        <a:pt x="913" y="457"/>
                                      </a:lnTo>
                                      <a:lnTo>
                                        <a:pt x="996" y="448"/>
                                      </a:lnTo>
                                      <a:lnTo>
                                        <a:pt x="1077" y="432"/>
                                      </a:lnTo>
                                      <a:lnTo>
                                        <a:pt x="1135" y="417"/>
                                      </a:lnTo>
                                      <a:lnTo>
                                        <a:pt x="1153" y="411"/>
                                      </a:lnTo>
                                      <a:lnTo>
                                        <a:pt x="1226" y="432"/>
                                      </a:lnTo>
                                      <a:lnTo>
                                        <a:pt x="1304" y="447"/>
                                      </a:lnTo>
                                      <a:lnTo>
                                        <a:pt x="1386" y="457"/>
                                      </a:lnTo>
                                      <a:lnTo>
                                        <a:pt x="1469" y="461"/>
                                      </a:lnTo>
                                      <a:lnTo>
                                        <a:pt x="1552" y="460"/>
                                      </a:lnTo>
                                      <a:lnTo>
                                        <a:pt x="1634" y="453"/>
                                      </a:lnTo>
                                      <a:lnTo>
                                        <a:pt x="1713" y="441"/>
                                      </a:lnTo>
                                      <a:lnTo>
                                        <a:pt x="1787" y="424"/>
                                      </a:lnTo>
                                      <a:lnTo>
                                        <a:pt x="1855" y="402"/>
                                      </a:lnTo>
                                      <a:lnTo>
                                        <a:pt x="1916" y="375"/>
                                      </a:lnTo>
                                      <a:lnTo>
                                        <a:pt x="1967" y="342"/>
                                      </a:lnTo>
                                      <a:lnTo>
                                        <a:pt x="2053" y="346"/>
                                      </a:lnTo>
                                      <a:lnTo>
                                        <a:pt x="2135" y="338"/>
                                      </a:lnTo>
                                      <a:lnTo>
                                        <a:pt x="2207" y="320"/>
                                      </a:lnTo>
                                      <a:lnTo>
                                        <a:pt x="2263" y="293"/>
                                      </a:lnTo>
                                      <a:lnTo>
                                        <a:pt x="2306" y="240"/>
                                      </a:lnTo>
                                      <a:lnTo>
                                        <a:pt x="2306" y="231"/>
                                      </a:lnTo>
                                      <a:lnTo>
                                        <a:pt x="2285" y="186"/>
                                      </a:lnTo>
                                      <a:lnTo>
                                        <a:pt x="2226" y="149"/>
                                      </a:lnTo>
                                      <a:lnTo>
                                        <a:pt x="2140" y="124"/>
                                      </a:lnTo>
                                      <a:lnTo>
                                        <a:pt x="2035" y="115"/>
                                      </a:lnTo>
                                      <a:lnTo>
                                        <a:pt x="2018" y="116"/>
                                      </a:lnTo>
                                      <a:lnTo>
                                        <a:pt x="2001" y="116"/>
                                      </a:lnTo>
                                      <a:lnTo>
                                        <a:pt x="1984" y="117"/>
                                      </a:lnTo>
                                      <a:lnTo>
                                        <a:pt x="1967" y="119"/>
                                      </a:lnTo>
                                      <a:lnTo>
                                        <a:pt x="1918" y="88"/>
                                      </a:lnTo>
                                      <a:lnTo>
                                        <a:pt x="1860" y="61"/>
                                      </a:lnTo>
                                      <a:lnTo>
                                        <a:pt x="1793" y="39"/>
                                      </a:lnTo>
                                      <a:lnTo>
                                        <a:pt x="1720" y="21"/>
                                      </a:lnTo>
                                      <a:lnTo>
                                        <a:pt x="1642" y="9"/>
                                      </a:lnTo>
                                      <a:lnTo>
                                        <a:pt x="1561" y="2"/>
                                      </a:lnTo>
                                      <a:lnTo>
                                        <a:pt x="1477" y="0"/>
                                      </a:lnTo>
                                      <a:lnTo>
                                        <a:pt x="1393" y="4"/>
                                      </a:lnTo>
                                      <a:lnTo>
                                        <a:pt x="1310" y="14"/>
                                      </a:lnTo>
                                      <a:lnTo>
                                        <a:pt x="1230" y="29"/>
                                      </a:lnTo>
                                      <a:lnTo>
                                        <a:pt x="1171" y="45"/>
                                      </a:lnTo>
                                      <a:lnTo>
                                        <a:pt x="1153" y="51"/>
                                      </a:lnTo>
                                      <a:lnTo>
                                        <a:pt x="1080" y="30"/>
                                      </a:lnTo>
                                      <a:lnTo>
                                        <a:pt x="1002" y="14"/>
                                      </a:lnTo>
                                      <a:lnTo>
                                        <a:pt x="921" y="5"/>
                                      </a:lnTo>
                                      <a:lnTo>
                                        <a:pt x="838" y="0"/>
                                      </a:lnTo>
                                      <a:lnTo>
                                        <a:pt x="754" y="2"/>
                                      </a:lnTo>
                                      <a:lnTo>
                                        <a:pt x="673" y="8"/>
                                      </a:lnTo>
                                      <a:lnTo>
                                        <a:pt x="594" y="20"/>
                                      </a:lnTo>
                                      <a:lnTo>
                                        <a:pt x="519" y="37"/>
                                      </a:lnTo>
                                      <a:lnTo>
                                        <a:pt x="451" y="59"/>
                                      </a:lnTo>
                                      <a:lnTo>
                                        <a:pt x="391" y="87"/>
                                      </a:lnTo>
                                      <a:lnTo>
                                        <a:pt x="339" y="119"/>
                                      </a:lnTo>
                                      <a:lnTo>
                                        <a:pt x="253" y="116"/>
                                      </a:lnTo>
                                      <a:lnTo>
                                        <a:pt x="171" y="124"/>
                                      </a:lnTo>
                                      <a:lnTo>
                                        <a:pt x="100" y="142"/>
                                      </a:lnTo>
                                      <a:lnTo>
                                        <a:pt x="44" y="168"/>
                                      </a:lnTo>
                                      <a:lnTo>
                                        <a:pt x="0" y="221"/>
                                      </a:lnTo>
                                      <a:lnTo>
                                        <a:pt x="0" y="231"/>
                                      </a:lnTo>
                                      <a:lnTo>
                                        <a:pt x="22" y="276"/>
                                      </a:lnTo>
                                      <a:lnTo>
                                        <a:pt x="80" y="312"/>
                                      </a:lnTo>
                                      <a:lnTo>
                                        <a:pt x="166" y="337"/>
                                      </a:lnTo>
                                      <a:lnTo>
                                        <a:pt x="272" y="346"/>
                                      </a:lnTo>
                                      <a:lnTo>
                                        <a:pt x="289" y="346"/>
                                      </a:lnTo>
                                      <a:lnTo>
                                        <a:pt x="306" y="345"/>
                                      </a:lnTo>
                                      <a:lnTo>
                                        <a:pt x="323" y="344"/>
                                      </a:lnTo>
                                      <a:lnTo>
                                        <a:pt x="339" y="342"/>
                                      </a:lnTo>
                                      <a:close/>
                                    </a:path>
                                  </a:pathLst>
                                </a:custGeom>
                                <a:noFill/>
                                <a:ln w="1239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6" name="Freeform 846"/>
                              <wps:cNvSpPr>
                                <a:spLocks/>
                              </wps:cNvSpPr>
                              <wps:spPr bwMode="auto">
                                <a:xfrm>
                                  <a:off x="1414" y="6572"/>
                                  <a:ext cx="835" cy="116"/>
                                </a:xfrm>
                                <a:custGeom>
                                  <a:avLst/>
                                  <a:gdLst>
                                    <a:gd name="T0" fmla="+- 0 2250 1415"/>
                                    <a:gd name="T1" fmla="*/ T0 w 835"/>
                                    <a:gd name="T2" fmla="+- 0 6687 6572"/>
                                    <a:gd name="T3" fmla="*/ 6687 h 116"/>
                                    <a:gd name="T4" fmla="+- 0 2250 1415"/>
                                    <a:gd name="T5" fmla="*/ T4 w 835"/>
                                    <a:gd name="T6" fmla="+- 0 6572 6572"/>
                                    <a:gd name="T7" fmla="*/ 6572 h 116"/>
                                    <a:gd name="T8" fmla="+- 0 1415 1415"/>
                                    <a:gd name="T9" fmla="*/ T8 w 835"/>
                                    <a:gd name="T10" fmla="+- 0 6572 6572"/>
                                    <a:gd name="T11" fmla="*/ 6572 h 116"/>
                                  </a:gdLst>
                                  <a:ahLst/>
                                  <a:cxnLst>
                                    <a:cxn ang="0">
                                      <a:pos x="T1" y="T3"/>
                                    </a:cxn>
                                    <a:cxn ang="0">
                                      <a:pos x="T5" y="T7"/>
                                    </a:cxn>
                                    <a:cxn ang="0">
                                      <a:pos x="T9" y="T11"/>
                                    </a:cxn>
                                  </a:cxnLst>
                                  <a:rect l="0" t="0" r="r" b="b"/>
                                  <a:pathLst>
                                    <a:path w="835" h="116">
                                      <a:moveTo>
                                        <a:pt x="835" y="115"/>
                                      </a:moveTo>
                                      <a:lnTo>
                                        <a:pt x="835" y="0"/>
                                      </a:lnTo>
                                      <a:lnTo>
                                        <a:pt x="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7" name="Freeform 847"/>
                              <wps:cNvSpPr>
                                <a:spLocks/>
                              </wps:cNvSpPr>
                              <wps:spPr bwMode="auto">
                                <a:xfrm>
                                  <a:off x="1270" y="6519"/>
                                  <a:ext cx="159" cy="106"/>
                                </a:xfrm>
                                <a:custGeom>
                                  <a:avLst/>
                                  <a:gdLst>
                                    <a:gd name="T0" fmla="+- 0 1428 1270"/>
                                    <a:gd name="T1" fmla="*/ T0 w 159"/>
                                    <a:gd name="T2" fmla="+- 0 6625 6520"/>
                                    <a:gd name="T3" fmla="*/ 6625 h 106"/>
                                    <a:gd name="T4" fmla="+- 0 1270 1270"/>
                                    <a:gd name="T5" fmla="*/ T4 w 159"/>
                                    <a:gd name="T6" fmla="+- 0 6572 6520"/>
                                    <a:gd name="T7" fmla="*/ 6572 h 106"/>
                                    <a:gd name="T8" fmla="+- 0 1428 1270"/>
                                    <a:gd name="T9" fmla="*/ T8 w 159"/>
                                    <a:gd name="T10" fmla="+- 0 6520 6520"/>
                                    <a:gd name="T11" fmla="*/ 6520 h 106"/>
                                    <a:gd name="T12" fmla="+- 0 1428 1270"/>
                                    <a:gd name="T13" fmla="*/ T12 w 159"/>
                                    <a:gd name="T14" fmla="+- 0 6625 6520"/>
                                    <a:gd name="T15" fmla="*/ 6625 h 106"/>
                                  </a:gdLst>
                                  <a:ahLst/>
                                  <a:cxnLst>
                                    <a:cxn ang="0">
                                      <a:pos x="T1" y="T3"/>
                                    </a:cxn>
                                    <a:cxn ang="0">
                                      <a:pos x="T5" y="T7"/>
                                    </a:cxn>
                                    <a:cxn ang="0">
                                      <a:pos x="T9" y="T11"/>
                                    </a:cxn>
                                    <a:cxn ang="0">
                                      <a:pos x="T13" y="T15"/>
                                    </a:cxn>
                                  </a:cxnLst>
                                  <a:rect l="0" t="0" r="r" b="b"/>
                                  <a:pathLst>
                                    <a:path w="159" h="106">
                                      <a:moveTo>
                                        <a:pt x="158" y="105"/>
                                      </a:moveTo>
                                      <a:lnTo>
                                        <a:pt x="0" y="52"/>
                                      </a:lnTo>
                                      <a:lnTo>
                                        <a:pt x="158" y="0"/>
                                      </a:lnTo>
                                      <a:lnTo>
                                        <a:pt x="158"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8" name="Line 848"/>
                              <wps:cNvCnPr>
                                <a:cxnSpLocks noChangeShapeType="1"/>
                              </wps:cNvCnPr>
                              <wps:spPr bwMode="auto">
                                <a:xfrm>
                                  <a:off x="751" y="6457"/>
                                  <a:ext cx="0" cy="0"/>
                                </a:xfrm>
                                <a:prstGeom prst="line">
                                  <a:avLst/>
                                </a:prstGeom>
                                <a:noFill/>
                                <a:ln w="7437">
                                  <a:solidFill>
                                    <a:srgbClr val="4677BE"/>
                                  </a:solidFill>
                                  <a:round/>
                                  <a:headEnd/>
                                  <a:tailEnd/>
                                </a:ln>
                                <a:extLst>
                                  <a:ext uri="{909E8E84-426E-40DD-AFC4-6F175D3DCCD1}">
                                    <a14:hiddenFill xmlns:a14="http://schemas.microsoft.com/office/drawing/2010/main">
                                      <a:noFill/>
                                    </a14:hiddenFill>
                                  </a:ext>
                                </a:extLst>
                              </wps:spPr>
                              <wps:bodyPr/>
                            </wps:wsp>
                            <wps:wsp>
                              <wps:cNvPr id="11949" name="Freeform 849"/>
                              <wps:cNvSpPr>
                                <a:spLocks/>
                              </wps:cNvSpPr>
                              <wps:spPr bwMode="auto">
                                <a:xfrm>
                                  <a:off x="698" y="6111"/>
                                  <a:ext cx="106" cy="159"/>
                                </a:xfrm>
                                <a:custGeom>
                                  <a:avLst/>
                                  <a:gdLst>
                                    <a:gd name="T0" fmla="+- 0 804 699"/>
                                    <a:gd name="T1" fmla="*/ T0 w 106"/>
                                    <a:gd name="T2" fmla="+- 0 6269 6111"/>
                                    <a:gd name="T3" fmla="*/ 6269 h 159"/>
                                    <a:gd name="T4" fmla="+- 0 699 699"/>
                                    <a:gd name="T5" fmla="*/ T4 w 106"/>
                                    <a:gd name="T6" fmla="+- 0 6269 6111"/>
                                    <a:gd name="T7" fmla="*/ 6269 h 159"/>
                                    <a:gd name="T8" fmla="+- 0 751 699"/>
                                    <a:gd name="T9" fmla="*/ T8 w 106"/>
                                    <a:gd name="T10" fmla="+- 0 6111 6111"/>
                                    <a:gd name="T11" fmla="*/ 6111 h 159"/>
                                    <a:gd name="T12" fmla="+- 0 804 699"/>
                                    <a:gd name="T13" fmla="*/ T12 w 106"/>
                                    <a:gd name="T14" fmla="+- 0 6269 6111"/>
                                    <a:gd name="T15" fmla="*/ 6269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0" name="Rectangle 850"/>
                              <wps:cNvSpPr>
                                <a:spLocks noChangeArrowheads="1"/>
                              </wps:cNvSpPr>
                              <wps:spPr bwMode="auto">
                                <a:xfrm>
                                  <a:off x="1615" y="4612"/>
                                  <a:ext cx="1153" cy="923"/>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1" name="Freeform 851"/>
                              <wps:cNvSpPr>
                                <a:spLocks/>
                              </wps:cNvSpPr>
                              <wps:spPr bwMode="auto">
                                <a:xfrm>
                                  <a:off x="1457" y="5020"/>
                                  <a:ext cx="159" cy="106"/>
                                </a:xfrm>
                                <a:custGeom>
                                  <a:avLst/>
                                  <a:gdLst>
                                    <a:gd name="T0" fmla="+- 0 1458 1458"/>
                                    <a:gd name="T1" fmla="*/ T0 w 159"/>
                                    <a:gd name="T2" fmla="+- 0 5126 5021"/>
                                    <a:gd name="T3" fmla="*/ 5126 h 106"/>
                                    <a:gd name="T4" fmla="+- 0 1458 1458"/>
                                    <a:gd name="T5" fmla="*/ T4 w 159"/>
                                    <a:gd name="T6" fmla="+- 0 5021 5021"/>
                                    <a:gd name="T7" fmla="*/ 5021 h 106"/>
                                    <a:gd name="T8" fmla="+- 0 1616 1458"/>
                                    <a:gd name="T9" fmla="*/ T8 w 159"/>
                                    <a:gd name="T10" fmla="+- 0 5074 5021"/>
                                    <a:gd name="T11" fmla="*/ 5074 h 106"/>
                                    <a:gd name="T12" fmla="+- 0 1458 1458"/>
                                    <a:gd name="T13" fmla="*/ T12 w 159"/>
                                    <a:gd name="T14" fmla="+- 0 5126 5021"/>
                                    <a:gd name="T15" fmla="*/ 5126 h 106"/>
                                  </a:gdLst>
                                  <a:ahLst/>
                                  <a:cxnLst>
                                    <a:cxn ang="0">
                                      <a:pos x="T1" y="T3"/>
                                    </a:cxn>
                                    <a:cxn ang="0">
                                      <a:pos x="T5" y="T7"/>
                                    </a:cxn>
                                    <a:cxn ang="0">
                                      <a:pos x="T9" y="T11"/>
                                    </a:cxn>
                                    <a:cxn ang="0">
                                      <a:pos x="T13" y="T15"/>
                                    </a:cxn>
                                  </a:cxnLst>
                                  <a:rect l="0" t="0" r="r" b="b"/>
                                  <a:pathLst>
                                    <a:path w="159" h="106">
                                      <a:moveTo>
                                        <a:pt x="0" y="105"/>
                                      </a:moveTo>
                                      <a:lnTo>
                                        <a:pt x="0" y="0"/>
                                      </a:lnTo>
                                      <a:lnTo>
                                        <a:pt x="158" y="53"/>
                                      </a:lnTo>
                                      <a:lnTo>
                                        <a:pt x="0"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2" name="AutoShape 852"/>
                              <wps:cNvSpPr>
                                <a:spLocks/>
                              </wps:cNvSpPr>
                              <wps:spPr bwMode="auto">
                                <a:xfrm>
                                  <a:off x="1" y="4036"/>
                                  <a:ext cx="5995" cy="3113"/>
                                </a:xfrm>
                                <a:custGeom>
                                  <a:avLst/>
                                  <a:gdLst>
                                    <a:gd name="T0" fmla="+- 0 2 2"/>
                                    <a:gd name="T1" fmla="*/ T0 w 5995"/>
                                    <a:gd name="T2" fmla="+- 0 7148 4036"/>
                                    <a:gd name="T3" fmla="*/ 7148 h 3113"/>
                                    <a:gd name="T4" fmla="+- 0 5996 2"/>
                                    <a:gd name="T5" fmla="*/ T4 w 5995"/>
                                    <a:gd name="T6" fmla="+- 0 7148 4036"/>
                                    <a:gd name="T7" fmla="*/ 7148 h 3113"/>
                                    <a:gd name="T8" fmla="+- 0 5996 2"/>
                                    <a:gd name="T9" fmla="*/ T8 w 5995"/>
                                    <a:gd name="T10" fmla="+- 0 4036 4036"/>
                                    <a:gd name="T11" fmla="*/ 4036 h 3113"/>
                                    <a:gd name="T12" fmla="+- 0 2 2"/>
                                    <a:gd name="T13" fmla="*/ T12 w 5995"/>
                                    <a:gd name="T14" fmla="+- 0 4036 4036"/>
                                    <a:gd name="T15" fmla="*/ 4036 h 3113"/>
                                    <a:gd name="T16" fmla="+- 0 2 2"/>
                                    <a:gd name="T17" fmla="*/ T16 w 5995"/>
                                    <a:gd name="T18" fmla="+- 0 7148 4036"/>
                                    <a:gd name="T19" fmla="*/ 7148 h 3113"/>
                                    <a:gd name="T20" fmla="+- 0 117 2"/>
                                    <a:gd name="T21" fmla="*/ T20 w 5995"/>
                                    <a:gd name="T22" fmla="+- 0 7033 4036"/>
                                    <a:gd name="T23" fmla="*/ 7033 h 3113"/>
                                    <a:gd name="T24" fmla="+- 0 2884 2"/>
                                    <a:gd name="T25" fmla="*/ T24 w 5995"/>
                                    <a:gd name="T26" fmla="+- 0 7033 4036"/>
                                    <a:gd name="T27" fmla="*/ 7033 h 3113"/>
                                    <a:gd name="T28" fmla="+- 0 2884 2"/>
                                    <a:gd name="T29" fmla="*/ T28 w 5995"/>
                                    <a:gd name="T30" fmla="+- 0 4382 4036"/>
                                    <a:gd name="T31" fmla="*/ 4382 h 3113"/>
                                    <a:gd name="T32" fmla="+- 0 117 2"/>
                                    <a:gd name="T33" fmla="*/ T32 w 5995"/>
                                    <a:gd name="T34" fmla="+- 0 4382 4036"/>
                                    <a:gd name="T35" fmla="*/ 4382 h 3113"/>
                                    <a:gd name="T36" fmla="+- 0 117 2"/>
                                    <a:gd name="T37" fmla="*/ T36 w 5995"/>
                                    <a:gd name="T38" fmla="+- 0 7033 4036"/>
                                    <a:gd name="T39" fmla="*/ 7033 h 3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95" h="3113">
                                      <a:moveTo>
                                        <a:pt x="0" y="3112"/>
                                      </a:moveTo>
                                      <a:lnTo>
                                        <a:pt x="5994" y="3112"/>
                                      </a:lnTo>
                                      <a:lnTo>
                                        <a:pt x="5994" y="0"/>
                                      </a:lnTo>
                                      <a:lnTo>
                                        <a:pt x="0" y="0"/>
                                      </a:lnTo>
                                      <a:lnTo>
                                        <a:pt x="0" y="3112"/>
                                      </a:lnTo>
                                      <a:close/>
                                      <a:moveTo>
                                        <a:pt x="115" y="2997"/>
                                      </a:moveTo>
                                      <a:lnTo>
                                        <a:pt x="2882" y="2997"/>
                                      </a:lnTo>
                                      <a:lnTo>
                                        <a:pt x="2882" y="346"/>
                                      </a:lnTo>
                                      <a:lnTo>
                                        <a:pt x="115" y="346"/>
                                      </a:lnTo>
                                      <a:lnTo>
                                        <a:pt x="115" y="2997"/>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3" name="Line 853"/>
                              <wps:cNvCnPr>
                                <a:cxnSpLocks noChangeShapeType="1"/>
                              </wps:cNvCnPr>
                              <wps:spPr bwMode="auto">
                                <a:xfrm>
                                  <a:off x="1962" y="4613"/>
                                  <a:ext cx="0" cy="0"/>
                                </a:xfrm>
                                <a:prstGeom prst="line">
                                  <a:avLst/>
                                </a:prstGeom>
                                <a:noFill/>
                                <a:ln w="7437">
                                  <a:solidFill>
                                    <a:srgbClr val="3366FF"/>
                                  </a:solidFill>
                                  <a:round/>
                                  <a:headEnd/>
                                  <a:tailEnd/>
                                </a:ln>
                                <a:extLst>
                                  <a:ext uri="{909E8E84-426E-40DD-AFC4-6F175D3DCCD1}">
                                    <a14:hiddenFill xmlns:a14="http://schemas.microsoft.com/office/drawing/2010/main">
                                      <a:noFill/>
                                    </a14:hiddenFill>
                                  </a:ext>
                                </a:extLst>
                              </wps:spPr>
                              <wps:bodyPr/>
                            </wps:wsp>
                            <wps:wsp>
                              <wps:cNvPr id="11954" name="Freeform 854"/>
                              <wps:cNvSpPr>
                                <a:spLocks/>
                              </wps:cNvSpPr>
                              <wps:spPr bwMode="auto">
                                <a:xfrm>
                                  <a:off x="1908" y="3575"/>
                                  <a:ext cx="106" cy="159"/>
                                </a:xfrm>
                                <a:custGeom>
                                  <a:avLst/>
                                  <a:gdLst>
                                    <a:gd name="T0" fmla="+- 0 2014 1909"/>
                                    <a:gd name="T1" fmla="*/ T0 w 106"/>
                                    <a:gd name="T2" fmla="+- 0 3733 3575"/>
                                    <a:gd name="T3" fmla="*/ 3733 h 159"/>
                                    <a:gd name="T4" fmla="+- 0 1909 1909"/>
                                    <a:gd name="T5" fmla="*/ T4 w 106"/>
                                    <a:gd name="T6" fmla="+- 0 3733 3575"/>
                                    <a:gd name="T7" fmla="*/ 3733 h 159"/>
                                    <a:gd name="T8" fmla="+- 0 1962 1909"/>
                                    <a:gd name="T9" fmla="*/ T8 w 106"/>
                                    <a:gd name="T10" fmla="+- 0 3575 3575"/>
                                    <a:gd name="T11" fmla="*/ 3575 h 159"/>
                                    <a:gd name="T12" fmla="+- 0 2014 1909"/>
                                    <a:gd name="T13" fmla="*/ T12 w 106"/>
                                    <a:gd name="T14" fmla="+- 0 3733 3575"/>
                                    <a:gd name="T15" fmla="*/ 3733 h 159"/>
                                  </a:gdLst>
                                  <a:ahLst/>
                                  <a:cxnLst>
                                    <a:cxn ang="0">
                                      <a:pos x="T1" y="T3"/>
                                    </a:cxn>
                                    <a:cxn ang="0">
                                      <a:pos x="T5" y="T7"/>
                                    </a:cxn>
                                    <a:cxn ang="0">
                                      <a:pos x="T9" y="T11"/>
                                    </a:cxn>
                                    <a:cxn ang="0">
                                      <a:pos x="T13" y="T15"/>
                                    </a:cxn>
                                  </a:cxnLst>
                                  <a:rect l="0" t="0" r="r" b="b"/>
                                  <a:pathLst>
                                    <a:path w="106" h="159">
                                      <a:moveTo>
                                        <a:pt x="105" y="158"/>
                                      </a:moveTo>
                                      <a:lnTo>
                                        <a:pt x="0" y="158"/>
                                      </a:lnTo>
                                      <a:lnTo>
                                        <a:pt x="53" y="0"/>
                                      </a:lnTo>
                                      <a:lnTo>
                                        <a:pt x="105"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5" name="Line 855"/>
                              <wps:cNvCnPr>
                                <a:cxnSpLocks noChangeShapeType="1"/>
                              </wps:cNvCnPr>
                              <wps:spPr bwMode="auto">
                                <a:xfrm>
                                  <a:off x="4037" y="4613"/>
                                  <a:ext cx="0" cy="0"/>
                                </a:xfrm>
                                <a:prstGeom prst="line">
                                  <a:avLst/>
                                </a:prstGeom>
                                <a:noFill/>
                                <a:ln w="7437">
                                  <a:solidFill>
                                    <a:srgbClr val="3366FF"/>
                                  </a:solidFill>
                                  <a:prstDash val="sysDash"/>
                                  <a:round/>
                                  <a:headEnd/>
                                  <a:tailEnd/>
                                </a:ln>
                                <a:extLst>
                                  <a:ext uri="{909E8E84-426E-40DD-AFC4-6F175D3DCCD1}">
                                    <a14:hiddenFill xmlns:a14="http://schemas.microsoft.com/office/drawing/2010/main">
                                      <a:noFill/>
                                    </a14:hiddenFill>
                                  </a:ext>
                                </a:extLst>
                              </wps:spPr>
                              <wps:bodyPr/>
                            </wps:wsp>
                            <wps:wsp>
                              <wps:cNvPr id="11956" name="Freeform 856"/>
                              <wps:cNvSpPr>
                                <a:spLocks/>
                              </wps:cNvSpPr>
                              <wps:spPr bwMode="auto">
                                <a:xfrm>
                                  <a:off x="3983" y="3575"/>
                                  <a:ext cx="106" cy="159"/>
                                </a:xfrm>
                                <a:custGeom>
                                  <a:avLst/>
                                  <a:gdLst>
                                    <a:gd name="T0" fmla="+- 0 4089 3984"/>
                                    <a:gd name="T1" fmla="*/ T0 w 106"/>
                                    <a:gd name="T2" fmla="+- 0 3733 3575"/>
                                    <a:gd name="T3" fmla="*/ 3733 h 159"/>
                                    <a:gd name="T4" fmla="+- 0 3984 3984"/>
                                    <a:gd name="T5" fmla="*/ T4 w 106"/>
                                    <a:gd name="T6" fmla="+- 0 3733 3575"/>
                                    <a:gd name="T7" fmla="*/ 3733 h 159"/>
                                    <a:gd name="T8" fmla="+- 0 4037 3984"/>
                                    <a:gd name="T9" fmla="*/ T8 w 106"/>
                                    <a:gd name="T10" fmla="+- 0 3575 3575"/>
                                    <a:gd name="T11" fmla="*/ 3575 h 159"/>
                                    <a:gd name="T12" fmla="+- 0 4089 3984"/>
                                    <a:gd name="T13" fmla="*/ T12 w 106"/>
                                    <a:gd name="T14" fmla="+- 0 3733 3575"/>
                                    <a:gd name="T15" fmla="*/ 3733 h 159"/>
                                  </a:gdLst>
                                  <a:ahLst/>
                                  <a:cxnLst>
                                    <a:cxn ang="0">
                                      <a:pos x="T1" y="T3"/>
                                    </a:cxn>
                                    <a:cxn ang="0">
                                      <a:pos x="T5" y="T7"/>
                                    </a:cxn>
                                    <a:cxn ang="0">
                                      <a:pos x="T9" y="T11"/>
                                    </a:cxn>
                                    <a:cxn ang="0">
                                      <a:pos x="T13" y="T15"/>
                                    </a:cxn>
                                  </a:cxnLst>
                                  <a:rect l="0" t="0" r="r" b="b"/>
                                  <a:pathLst>
                                    <a:path w="106" h="159">
                                      <a:moveTo>
                                        <a:pt x="105" y="158"/>
                                      </a:moveTo>
                                      <a:lnTo>
                                        <a:pt x="0" y="158"/>
                                      </a:lnTo>
                                      <a:lnTo>
                                        <a:pt x="53" y="0"/>
                                      </a:lnTo>
                                      <a:lnTo>
                                        <a:pt x="105"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7" name="Line 857"/>
                              <wps:cNvCnPr>
                                <a:cxnSpLocks noChangeShapeType="1"/>
                              </wps:cNvCnPr>
                              <wps:spPr bwMode="auto">
                                <a:xfrm>
                                  <a:off x="4527" y="5074"/>
                                  <a:ext cx="201" cy="0"/>
                                </a:xfrm>
                                <a:prstGeom prst="line">
                                  <a:avLst/>
                                </a:prstGeom>
                                <a:noFill/>
                                <a:ln w="7437">
                                  <a:solidFill>
                                    <a:srgbClr val="4677BE"/>
                                  </a:solidFill>
                                  <a:prstDash val="sysDash"/>
                                  <a:round/>
                                  <a:headEnd/>
                                  <a:tailEnd/>
                                </a:ln>
                                <a:extLst>
                                  <a:ext uri="{909E8E84-426E-40DD-AFC4-6F175D3DCCD1}">
                                    <a14:hiddenFill xmlns:a14="http://schemas.microsoft.com/office/drawing/2010/main">
                                      <a:noFill/>
                                    </a14:hiddenFill>
                                  </a:ext>
                                </a:extLst>
                              </wps:spPr>
                              <wps:bodyPr/>
                            </wps:wsp>
                            <wps:wsp>
                              <wps:cNvPr id="11958" name="Freeform 858"/>
                              <wps:cNvSpPr>
                                <a:spLocks/>
                              </wps:cNvSpPr>
                              <wps:spPr bwMode="auto">
                                <a:xfrm>
                                  <a:off x="4382" y="5020"/>
                                  <a:ext cx="159" cy="106"/>
                                </a:xfrm>
                                <a:custGeom>
                                  <a:avLst/>
                                  <a:gdLst>
                                    <a:gd name="T0" fmla="+- 0 4541 4383"/>
                                    <a:gd name="T1" fmla="*/ T0 w 159"/>
                                    <a:gd name="T2" fmla="+- 0 5126 5021"/>
                                    <a:gd name="T3" fmla="*/ 5126 h 106"/>
                                    <a:gd name="T4" fmla="+- 0 4383 4383"/>
                                    <a:gd name="T5" fmla="*/ T4 w 159"/>
                                    <a:gd name="T6" fmla="+- 0 5074 5021"/>
                                    <a:gd name="T7" fmla="*/ 5074 h 106"/>
                                    <a:gd name="T8" fmla="+- 0 4541 4383"/>
                                    <a:gd name="T9" fmla="*/ T8 w 159"/>
                                    <a:gd name="T10" fmla="+- 0 5021 5021"/>
                                    <a:gd name="T11" fmla="*/ 5021 h 106"/>
                                    <a:gd name="T12" fmla="+- 0 4541 4383"/>
                                    <a:gd name="T13" fmla="*/ T12 w 159"/>
                                    <a:gd name="T14" fmla="+- 0 5126 5021"/>
                                    <a:gd name="T15" fmla="*/ 5126 h 106"/>
                                  </a:gdLst>
                                  <a:ahLst/>
                                  <a:cxnLst>
                                    <a:cxn ang="0">
                                      <a:pos x="T1" y="T3"/>
                                    </a:cxn>
                                    <a:cxn ang="0">
                                      <a:pos x="T5" y="T7"/>
                                    </a:cxn>
                                    <a:cxn ang="0">
                                      <a:pos x="T9" y="T11"/>
                                    </a:cxn>
                                    <a:cxn ang="0">
                                      <a:pos x="T13" y="T15"/>
                                    </a:cxn>
                                  </a:cxnLst>
                                  <a:rect l="0" t="0" r="r" b="b"/>
                                  <a:pathLst>
                                    <a:path w="159" h="106">
                                      <a:moveTo>
                                        <a:pt x="158" y="105"/>
                                      </a:moveTo>
                                      <a:lnTo>
                                        <a:pt x="0" y="53"/>
                                      </a:lnTo>
                                      <a:lnTo>
                                        <a:pt x="158" y="0"/>
                                      </a:lnTo>
                                      <a:lnTo>
                                        <a:pt x="158"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9" name="Freeform 859"/>
                              <wps:cNvSpPr>
                                <a:spLocks/>
                              </wps:cNvSpPr>
                              <wps:spPr bwMode="auto">
                                <a:xfrm>
                                  <a:off x="532" y="2848"/>
                                  <a:ext cx="60" cy="70"/>
                                </a:xfrm>
                                <a:custGeom>
                                  <a:avLst/>
                                  <a:gdLst>
                                    <a:gd name="T0" fmla="+- 0 562 532"/>
                                    <a:gd name="T1" fmla="*/ T0 w 60"/>
                                    <a:gd name="T2" fmla="+- 0 2918 2849"/>
                                    <a:gd name="T3" fmla="*/ 2918 h 70"/>
                                    <a:gd name="T4" fmla="+- 0 550 532"/>
                                    <a:gd name="T5" fmla="*/ T4 w 60"/>
                                    <a:gd name="T6" fmla="+- 0 2915 2849"/>
                                    <a:gd name="T7" fmla="*/ 2915 h 70"/>
                                    <a:gd name="T8" fmla="+- 0 541 532"/>
                                    <a:gd name="T9" fmla="*/ T8 w 60"/>
                                    <a:gd name="T10" fmla="+- 0 2908 2849"/>
                                    <a:gd name="T11" fmla="*/ 2908 h 70"/>
                                    <a:gd name="T12" fmla="+- 0 535 532"/>
                                    <a:gd name="T13" fmla="*/ T12 w 60"/>
                                    <a:gd name="T14" fmla="+- 0 2897 2849"/>
                                    <a:gd name="T15" fmla="*/ 2897 h 70"/>
                                    <a:gd name="T16" fmla="+- 0 532 532"/>
                                    <a:gd name="T17" fmla="*/ T16 w 60"/>
                                    <a:gd name="T18" fmla="+- 0 2883 2849"/>
                                    <a:gd name="T19" fmla="*/ 2883 h 70"/>
                                    <a:gd name="T20" fmla="+- 0 535 532"/>
                                    <a:gd name="T21" fmla="*/ T20 w 60"/>
                                    <a:gd name="T22" fmla="+- 0 2870 2849"/>
                                    <a:gd name="T23" fmla="*/ 2870 h 70"/>
                                    <a:gd name="T24" fmla="+- 0 541 532"/>
                                    <a:gd name="T25" fmla="*/ T24 w 60"/>
                                    <a:gd name="T26" fmla="+- 0 2859 2849"/>
                                    <a:gd name="T27" fmla="*/ 2859 h 70"/>
                                    <a:gd name="T28" fmla="+- 0 550 532"/>
                                    <a:gd name="T29" fmla="*/ T28 w 60"/>
                                    <a:gd name="T30" fmla="+- 0 2852 2849"/>
                                    <a:gd name="T31" fmla="*/ 2852 h 70"/>
                                    <a:gd name="T32" fmla="+- 0 562 532"/>
                                    <a:gd name="T33" fmla="*/ T32 w 60"/>
                                    <a:gd name="T34" fmla="+- 0 2849 2849"/>
                                    <a:gd name="T35" fmla="*/ 2849 h 70"/>
                                    <a:gd name="T36" fmla="+- 0 573 532"/>
                                    <a:gd name="T37" fmla="*/ T36 w 60"/>
                                    <a:gd name="T38" fmla="+- 0 2852 2849"/>
                                    <a:gd name="T39" fmla="*/ 2852 h 70"/>
                                    <a:gd name="T40" fmla="+- 0 583 532"/>
                                    <a:gd name="T41" fmla="*/ T40 w 60"/>
                                    <a:gd name="T42" fmla="+- 0 2859 2849"/>
                                    <a:gd name="T43" fmla="*/ 2859 h 70"/>
                                    <a:gd name="T44" fmla="+- 0 589 532"/>
                                    <a:gd name="T45" fmla="*/ T44 w 60"/>
                                    <a:gd name="T46" fmla="+- 0 2870 2849"/>
                                    <a:gd name="T47" fmla="*/ 2870 h 70"/>
                                    <a:gd name="T48" fmla="+- 0 591 532"/>
                                    <a:gd name="T49" fmla="*/ T48 w 60"/>
                                    <a:gd name="T50" fmla="+- 0 2883 2849"/>
                                    <a:gd name="T51" fmla="*/ 2883 h 70"/>
                                    <a:gd name="T52" fmla="+- 0 589 532"/>
                                    <a:gd name="T53" fmla="*/ T52 w 60"/>
                                    <a:gd name="T54" fmla="+- 0 2897 2849"/>
                                    <a:gd name="T55" fmla="*/ 2897 h 70"/>
                                    <a:gd name="T56" fmla="+- 0 583 532"/>
                                    <a:gd name="T57" fmla="*/ T56 w 60"/>
                                    <a:gd name="T58" fmla="+- 0 2908 2849"/>
                                    <a:gd name="T59" fmla="*/ 2908 h 70"/>
                                    <a:gd name="T60" fmla="+- 0 573 532"/>
                                    <a:gd name="T61" fmla="*/ T60 w 60"/>
                                    <a:gd name="T62" fmla="+- 0 2915 2849"/>
                                    <a:gd name="T63" fmla="*/ 2915 h 70"/>
                                    <a:gd name="T64" fmla="+- 0 562 532"/>
                                    <a:gd name="T65" fmla="*/ T64 w 60"/>
                                    <a:gd name="T66" fmla="+- 0 2918 2849"/>
                                    <a:gd name="T67" fmla="*/ 291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70">
                                      <a:moveTo>
                                        <a:pt x="30" y="69"/>
                                      </a:moveTo>
                                      <a:lnTo>
                                        <a:pt x="18" y="66"/>
                                      </a:lnTo>
                                      <a:lnTo>
                                        <a:pt x="9" y="59"/>
                                      </a:lnTo>
                                      <a:lnTo>
                                        <a:pt x="3" y="48"/>
                                      </a:lnTo>
                                      <a:lnTo>
                                        <a:pt x="0" y="34"/>
                                      </a:lnTo>
                                      <a:lnTo>
                                        <a:pt x="3" y="21"/>
                                      </a:lnTo>
                                      <a:lnTo>
                                        <a:pt x="9" y="10"/>
                                      </a:lnTo>
                                      <a:lnTo>
                                        <a:pt x="18" y="3"/>
                                      </a:lnTo>
                                      <a:lnTo>
                                        <a:pt x="30" y="0"/>
                                      </a:lnTo>
                                      <a:lnTo>
                                        <a:pt x="41" y="3"/>
                                      </a:lnTo>
                                      <a:lnTo>
                                        <a:pt x="51" y="10"/>
                                      </a:lnTo>
                                      <a:lnTo>
                                        <a:pt x="57" y="21"/>
                                      </a:lnTo>
                                      <a:lnTo>
                                        <a:pt x="59" y="34"/>
                                      </a:lnTo>
                                      <a:lnTo>
                                        <a:pt x="57" y="48"/>
                                      </a:lnTo>
                                      <a:lnTo>
                                        <a:pt x="51" y="59"/>
                                      </a:lnTo>
                                      <a:lnTo>
                                        <a:pt x="41" y="66"/>
                                      </a:lnTo>
                                      <a:lnTo>
                                        <a:pt x="3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0" name="Freeform 860"/>
                              <wps:cNvSpPr>
                                <a:spLocks/>
                              </wps:cNvSpPr>
                              <wps:spPr bwMode="auto">
                                <a:xfrm>
                                  <a:off x="532" y="2848"/>
                                  <a:ext cx="60" cy="70"/>
                                </a:xfrm>
                                <a:custGeom>
                                  <a:avLst/>
                                  <a:gdLst>
                                    <a:gd name="T0" fmla="+- 0 591 532"/>
                                    <a:gd name="T1" fmla="*/ T0 w 60"/>
                                    <a:gd name="T2" fmla="+- 0 2883 2849"/>
                                    <a:gd name="T3" fmla="*/ 2883 h 70"/>
                                    <a:gd name="T4" fmla="+- 0 589 532"/>
                                    <a:gd name="T5" fmla="*/ T4 w 60"/>
                                    <a:gd name="T6" fmla="+- 0 2870 2849"/>
                                    <a:gd name="T7" fmla="*/ 2870 h 70"/>
                                    <a:gd name="T8" fmla="+- 0 583 532"/>
                                    <a:gd name="T9" fmla="*/ T8 w 60"/>
                                    <a:gd name="T10" fmla="+- 0 2859 2849"/>
                                    <a:gd name="T11" fmla="*/ 2859 h 70"/>
                                    <a:gd name="T12" fmla="+- 0 573 532"/>
                                    <a:gd name="T13" fmla="*/ T12 w 60"/>
                                    <a:gd name="T14" fmla="+- 0 2852 2849"/>
                                    <a:gd name="T15" fmla="*/ 2852 h 70"/>
                                    <a:gd name="T16" fmla="+- 0 562 532"/>
                                    <a:gd name="T17" fmla="*/ T16 w 60"/>
                                    <a:gd name="T18" fmla="+- 0 2849 2849"/>
                                    <a:gd name="T19" fmla="*/ 2849 h 70"/>
                                    <a:gd name="T20" fmla="+- 0 550 532"/>
                                    <a:gd name="T21" fmla="*/ T20 w 60"/>
                                    <a:gd name="T22" fmla="+- 0 2852 2849"/>
                                    <a:gd name="T23" fmla="*/ 2852 h 70"/>
                                    <a:gd name="T24" fmla="+- 0 541 532"/>
                                    <a:gd name="T25" fmla="*/ T24 w 60"/>
                                    <a:gd name="T26" fmla="+- 0 2859 2849"/>
                                    <a:gd name="T27" fmla="*/ 2859 h 70"/>
                                    <a:gd name="T28" fmla="+- 0 535 532"/>
                                    <a:gd name="T29" fmla="*/ T28 w 60"/>
                                    <a:gd name="T30" fmla="+- 0 2870 2849"/>
                                    <a:gd name="T31" fmla="*/ 2870 h 70"/>
                                    <a:gd name="T32" fmla="+- 0 532 532"/>
                                    <a:gd name="T33" fmla="*/ T32 w 60"/>
                                    <a:gd name="T34" fmla="+- 0 2883 2849"/>
                                    <a:gd name="T35" fmla="*/ 2883 h 70"/>
                                    <a:gd name="T36" fmla="+- 0 535 532"/>
                                    <a:gd name="T37" fmla="*/ T36 w 60"/>
                                    <a:gd name="T38" fmla="+- 0 2897 2849"/>
                                    <a:gd name="T39" fmla="*/ 2897 h 70"/>
                                    <a:gd name="T40" fmla="+- 0 541 532"/>
                                    <a:gd name="T41" fmla="*/ T40 w 60"/>
                                    <a:gd name="T42" fmla="+- 0 2908 2849"/>
                                    <a:gd name="T43" fmla="*/ 2908 h 70"/>
                                    <a:gd name="T44" fmla="+- 0 550 532"/>
                                    <a:gd name="T45" fmla="*/ T44 w 60"/>
                                    <a:gd name="T46" fmla="+- 0 2915 2849"/>
                                    <a:gd name="T47" fmla="*/ 2915 h 70"/>
                                    <a:gd name="T48" fmla="+- 0 562 532"/>
                                    <a:gd name="T49" fmla="*/ T48 w 60"/>
                                    <a:gd name="T50" fmla="+- 0 2918 2849"/>
                                    <a:gd name="T51" fmla="*/ 2918 h 70"/>
                                    <a:gd name="T52" fmla="+- 0 573 532"/>
                                    <a:gd name="T53" fmla="*/ T52 w 60"/>
                                    <a:gd name="T54" fmla="+- 0 2915 2849"/>
                                    <a:gd name="T55" fmla="*/ 2915 h 70"/>
                                    <a:gd name="T56" fmla="+- 0 583 532"/>
                                    <a:gd name="T57" fmla="*/ T56 w 60"/>
                                    <a:gd name="T58" fmla="+- 0 2908 2849"/>
                                    <a:gd name="T59" fmla="*/ 2908 h 70"/>
                                    <a:gd name="T60" fmla="+- 0 589 532"/>
                                    <a:gd name="T61" fmla="*/ T60 w 60"/>
                                    <a:gd name="T62" fmla="+- 0 2897 2849"/>
                                    <a:gd name="T63" fmla="*/ 2897 h 70"/>
                                    <a:gd name="T64" fmla="+- 0 591 532"/>
                                    <a:gd name="T65" fmla="*/ T64 w 60"/>
                                    <a:gd name="T66" fmla="+- 0 2883 2849"/>
                                    <a:gd name="T67" fmla="*/ 28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70">
                                      <a:moveTo>
                                        <a:pt x="59" y="34"/>
                                      </a:moveTo>
                                      <a:lnTo>
                                        <a:pt x="57" y="21"/>
                                      </a:lnTo>
                                      <a:lnTo>
                                        <a:pt x="51" y="10"/>
                                      </a:lnTo>
                                      <a:lnTo>
                                        <a:pt x="41" y="3"/>
                                      </a:lnTo>
                                      <a:lnTo>
                                        <a:pt x="30" y="0"/>
                                      </a:lnTo>
                                      <a:lnTo>
                                        <a:pt x="18" y="3"/>
                                      </a:lnTo>
                                      <a:lnTo>
                                        <a:pt x="9" y="10"/>
                                      </a:lnTo>
                                      <a:lnTo>
                                        <a:pt x="3" y="21"/>
                                      </a:lnTo>
                                      <a:lnTo>
                                        <a:pt x="0" y="34"/>
                                      </a:lnTo>
                                      <a:lnTo>
                                        <a:pt x="3" y="48"/>
                                      </a:lnTo>
                                      <a:lnTo>
                                        <a:pt x="9" y="59"/>
                                      </a:lnTo>
                                      <a:lnTo>
                                        <a:pt x="18" y="66"/>
                                      </a:lnTo>
                                      <a:lnTo>
                                        <a:pt x="30" y="69"/>
                                      </a:lnTo>
                                      <a:lnTo>
                                        <a:pt x="41" y="66"/>
                                      </a:lnTo>
                                      <a:lnTo>
                                        <a:pt x="51" y="59"/>
                                      </a:lnTo>
                                      <a:lnTo>
                                        <a:pt x="57" y="48"/>
                                      </a:lnTo>
                                      <a:lnTo>
                                        <a:pt x="59" y="34"/>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1" name="AutoShape 861"/>
                              <wps:cNvSpPr>
                                <a:spLocks/>
                              </wps:cNvSpPr>
                              <wps:spPr bwMode="auto">
                                <a:xfrm>
                                  <a:off x="463" y="2422"/>
                                  <a:ext cx="692" cy="346"/>
                                </a:xfrm>
                                <a:custGeom>
                                  <a:avLst/>
                                  <a:gdLst>
                                    <a:gd name="T0" fmla="+- 0 463 463"/>
                                    <a:gd name="T1" fmla="*/ T0 w 692"/>
                                    <a:gd name="T2" fmla="+- 0 2538 2422"/>
                                    <a:gd name="T3" fmla="*/ 2538 h 346"/>
                                    <a:gd name="T4" fmla="+- 0 1155 463"/>
                                    <a:gd name="T5" fmla="*/ T4 w 692"/>
                                    <a:gd name="T6" fmla="+- 0 2538 2422"/>
                                    <a:gd name="T7" fmla="*/ 2538 h 346"/>
                                    <a:gd name="T8" fmla="+- 0 1155 463"/>
                                    <a:gd name="T9" fmla="*/ T8 w 692"/>
                                    <a:gd name="T10" fmla="+- 0 2422 2422"/>
                                    <a:gd name="T11" fmla="*/ 2422 h 346"/>
                                    <a:gd name="T12" fmla="+- 0 463 463"/>
                                    <a:gd name="T13" fmla="*/ T12 w 692"/>
                                    <a:gd name="T14" fmla="+- 0 2422 2422"/>
                                    <a:gd name="T15" fmla="*/ 2422 h 346"/>
                                    <a:gd name="T16" fmla="+- 0 463 463"/>
                                    <a:gd name="T17" fmla="*/ T16 w 692"/>
                                    <a:gd name="T18" fmla="+- 0 2538 2422"/>
                                    <a:gd name="T19" fmla="*/ 2538 h 346"/>
                                    <a:gd name="T20" fmla="+- 0 463 463"/>
                                    <a:gd name="T21" fmla="*/ T20 w 692"/>
                                    <a:gd name="T22" fmla="+- 0 2653 2422"/>
                                    <a:gd name="T23" fmla="*/ 2653 h 346"/>
                                    <a:gd name="T24" fmla="+- 0 1155 463"/>
                                    <a:gd name="T25" fmla="*/ T24 w 692"/>
                                    <a:gd name="T26" fmla="+- 0 2653 2422"/>
                                    <a:gd name="T27" fmla="*/ 2653 h 346"/>
                                    <a:gd name="T28" fmla="+- 0 1155 463"/>
                                    <a:gd name="T29" fmla="*/ T28 w 692"/>
                                    <a:gd name="T30" fmla="+- 0 2538 2422"/>
                                    <a:gd name="T31" fmla="*/ 2538 h 346"/>
                                    <a:gd name="T32" fmla="+- 0 463 463"/>
                                    <a:gd name="T33" fmla="*/ T32 w 692"/>
                                    <a:gd name="T34" fmla="+- 0 2538 2422"/>
                                    <a:gd name="T35" fmla="*/ 2538 h 346"/>
                                    <a:gd name="T36" fmla="+- 0 463 463"/>
                                    <a:gd name="T37" fmla="*/ T36 w 692"/>
                                    <a:gd name="T38" fmla="+- 0 2653 2422"/>
                                    <a:gd name="T39" fmla="*/ 2653 h 346"/>
                                    <a:gd name="T40" fmla="+- 0 463 463"/>
                                    <a:gd name="T41" fmla="*/ T40 w 692"/>
                                    <a:gd name="T42" fmla="+- 0 2768 2422"/>
                                    <a:gd name="T43" fmla="*/ 2768 h 346"/>
                                    <a:gd name="T44" fmla="+- 0 1155 463"/>
                                    <a:gd name="T45" fmla="*/ T44 w 692"/>
                                    <a:gd name="T46" fmla="+- 0 2768 2422"/>
                                    <a:gd name="T47" fmla="*/ 2768 h 346"/>
                                    <a:gd name="T48" fmla="+- 0 1155 463"/>
                                    <a:gd name="T49" fmla="*/ T48 w 692"/>
                                    <a:gd name="T50" fmla="+- 0 2653 2422"/>
                                    <a:gd name="T51" fmla="*/ 2653 h 346"/>
                                    <a:gd name="T52" fmla="+- 0 463 463"/>
                                    <a:gd name="T53" fmla="*/ T52 w 692"/>
                                    <a:gd name="T54" fmla="+- 0 2653 2422"/>
                                    <a:gd name="T55" fmla="*/ 2653 h 346"/>
                                    <a:gd name="T56" fmla="+- 0 463 463"/>
                                    <a:gd name="T57" fmla="*/ T56 w 692"/>
                                    <a:gd name="T58" fmla="+- 0 2768 2422"/>
                                    <a:gd name="T59" fmla="*/ 276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2" h="346">
                                      <a:moveTo>
                                        <a:pt x="0" y="116"/>
                                      </a:moveTo>
                                      <a:lnTo>
                                        <a:pt x="692" y="116"/>
                                      </a:lnTo>
                                      <a:lnTo>
                                        <a:pt x="692" y="0"/>
                                      </a:lnTo>
                                      <a:lnTo>
                                        <a:pt x="0" y="0"/>
                                      </a:lnTo>
                                      <a:lnTo>
                                        <a:pt x="0" y="116"/>
                                      </a:lnTo>
                                      <a:close/>
                                      <a:moveTo>
                                        <a:pt x="0" y="231"/>
                                      </a:moveTo>
                                      <a:lnTo>
                                        <a:pt x="692" y="231"/>
                                      </a:lnTo>
                                      <a:lnTo>
                                        <a:pt x="692" y="116"/>
                                      </a:lnTo>
                                      <a:lnTo>
                                        <a:pt x="0" y="116"/>
                                      </a:lnTo>
                                      <a:lnTo>
                                        <a:pt x="0" y="231"/>
                                      </a:lnTo>
                                      <a:close/>
                                      <a:moveTo>
                                        <a:pt x="0" y="346"/>
                                      </a:moveTo>
                                      <a:lnTo>
                                        <a:pt x="692" y="346"/>
                                      </a:lnTo>
                                      <a:lnTo>
                                        <a:pt x="692" y="231"/>
                                      </a:lnTo>
                                      <a:lnTo>
                                        <a:pt x="0" y="231"/>
                                      </a:lnTo>
                                      <a:lnTo>
                                        <a:pt x="0" y="34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2" name="Rectangle 862"/>
                              <wps:cNvSpPr>
                                <a:spLocks noChangeArrowheads="1"/>
                              </wps:cNvSpPr>
                              <wps:spPr bwMode="auto">
                                <a:xfrm>
                                  <a:off x="463" y="2768"/>
                                  <a:ext cx="69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3" name="Rectangle 863"/>
                              <wps:cNvSpPr>
                                <a:spLocks noChangeArrowheads="1"/>
                              </wps:cNvSpPr>
                              <wps:spPr bwMode="auto">
                                <a:xfrm>
                                  <a:off x="463" y="2768"/>
                                  <a:ext cx="692"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4" name="Rectangle 864"/>
                              <wps:cNvSpPr>
                                <a:spLocks noChangeArrowheads="1"/>
                              </wps:cNvSpPr>
                              <wps:spPr bwMode="auto">
                                <a:xfrm>
                                  <a:off x="463" y="2883"/>
                                  <a:ext cx="69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5" name="AutoShape 865"/>
                              <wps:cNvSpPr>
                                <a:spLocks/>
                              </wps:cNvSpPr>
                              <wps:spPr bwMode="auto">
                                <a:xfrm>
                                  <a:off x="463" y="2883"/>
                                  <a:ext cx="692" cy="577"/>
                                </a:xfrm>
                                <a:custGeom>
                                  <a:avLst/>
                                  <a:gdLst>
                                    <a:gd name="T0" fmla="+- 0 463 463"/>
                                    <a:gd name="T1" fmla="*/ T0 w 692"/>
                                    <a:gd name="T2" fmla="+- 0 2999 2883"/>
                                    <a:gd name="T3" fmla="*/ 2999 h 577"/>
                                    <a:gd name="T4" fmla="+- 0 1155 463"/>
                                    <a:gd name="T5" fmla="*/ T4 w 692"/>
                                    <a:gd name="T6" fmla="+- 0 2999 2883"/>
                                    <a:gd name="T7" fmla="*/ 2999 h 577"/>
                                    <a:gd name="T8" fmla="+- 0 1155 463"/>
                                    <a:gd name="T9" fmla="*/ T8 w 692"/>
                                    <a:gd name="T10" fmla="+- 0 2883 2883"/>
                                    <a:gd name="T11" fmla="*/ 2883 h 577"/>
                                    <a:gd name="T12" fmla="+- 0 463 463"/>
                                    <a:gd name="T13" fmla="*/ T12 w 692"/>
                                    <a:gd name="T14" fmla="+- 0 2883 2883"/>
                                    <a:gd name="T15" fmla="*/ 2883 h 577"/>
                                    <a:gd name="T16" fmla="+- 0 463 463"/>
                                    <a:gd name="T17" fmla="*/ T16 w 692"/>
                                    <a:gd name="T18" fmla="+- 0 2999 2883"/>
                                    <a:gd name="T19" fmla="*/ 2999 h 577"/>
                                    <a:gd name="T20" fmla="+- 0 463 463"/>
                                    <a:gd name="T21" fmla="*/ T20 w 692"/>
                                    <a:gd name="T22" fmla="+- 0 3114 2883"/>
                                    <a:gd name="T23" fmla="*/ 3114 h 577"/>
                                    <a:gd name="T24" fmla="+- 0 1155 463"/>
                                    <a:gd name="T25" fmla="*/ T24 w 692"/>
                                    <a:gd name="T26" fmla="+- 0 3114 2883"/>
                                    <a:gd name="T27" fmla="*/ 3114 h 577"/>
                                    <a:gd name="T28" fmla="+- 0 1155 463"/>
                                    <a:gd name="T29" fmla="*/ T28 w 692"/>
                                    <a:gd name="T30" fmla="+- 0 2999 2883"/>
                                    <a:gd name="T31" fmla="*/ 2999 h 577"/>
                                    <a:gd name="T32" fmla="+- 0 463 463"/>
                                    <a:gd name="T33" fmla="*/ T32 w 692"/>
                                    <a:gd name="T34" fmla="+- 0 2999 2883"/>
                                    <a:gd name="T35" fmla="*/ 2999 h 577"/>
                                    <a:gd name="T36" fmla="+- 0 463 463"/>
                                    <a:gd name="T37" fmla="*/ T36 w 692"/>
                                    <a:gd name="T38" fmla="+- 0 3114 2883"/>
                                    <a:gd name="T39" fmla="*/ 3114 h 577"/>
                                    <a:gd name="T40" fmla="+- 0 463 463"/>
                                    <a:gd name="T41" fmla="*/ T40 w 692"/>
                                    <a:gd name="T42" fmla="+- 0 3229 2883"/>
                                    <a:gd name="T43" fmla="*/ 3229 h 577"/>
                                    <a:gd name="T44" fmla="+- 0 1155 463"/>
                                    <a:gd name="T45" fmla="*/ T44 w 692"/>
                                    <a:gd name="T46" fmla="+- 0 3229 2883"/>
                                    <a:gd name="T47" fmla="*/ 3229 h 577"/>
                                    <a:gd name="T48" fmla="+- 0 1155 463"/>
                                    <a:gd name="T49" fmla="*/ T48 w 692"/>
                                    <a:gd name="T50" fmla="+- 0 3114 2883"/>
                                    <a:gd name="T51" fmla="*/ 3114 h 577"/>
                                    <a:gd name="T52" fmla="+- 0 463 463"/>
                                    <a:gd name="T53" fmla="*/ T52 w 692"/>
                                    <a:gd name="T54" fmla="+- 0 3114 2883"/>
                                    <a:gd name="T55" fmla="*/ 3114 h 577"/>
                                    <a:gd name="T56" fmla="+- 0 463 463"/>
                                    <a:gd name="T57" fmla="*/ T56 w 692"/>
                                    <a:gd name="T58" fmla="+- 0 3229 2883"/>
                                    <a:gd name="T59" fmla="*/ 3229 h 577"/>
                                    <a:gd name="T60" fmla="+- 0 463 463"/>
                                    <a:gd name="T61" fmla="*/ T60 w 692"/>
                                    <a:gd name="T62" fmla="+- 0 3345 2883"/>
                                    <a:gd name="T63" fmla="*/ 3345 h 577"/>
                                    <a:gd name="T64" fmla="+- 0 1155 463"/>
                                    <a:gd name="T65" fmla="*/ T64 w 692"/>
                                    <a:gd name="T66" fmla="+- 0 3345 2883"/>
                                    <a:gd name="T67" fmla="*/ 3345 h 577"/>
                                    <a:gd name="T68" fmla="+- 0 1155 463"/>
                                    <a:gd name="T69" fmla="*/ T68 w 692"/>
                                    <a:gd name="T70" fmla="+- 0 3229 2883"/>
                                    <a:gd name="T71" fmla="*/ 3229 h 577"/>
                                    <a:gd name="T72" fmla="+- 0 463 463"/>
                                    <a:gd name="T73" fmla="*/ T72 w 692"/>
                                    <a:gd name="T74" fmla="+- 0 3229 2883"/>
                                    <a:gd name="T75" fmla="*/ 3229 h 577"/>
                                    <a:gd name="T76" fmla="+- 0 463 463"/>
                                    <a:gd name="T77" fmla="*/ T76 w 692"/>
                                    <a:gd name="T78" fmla="+- 0 3345 2883"/>
                                    <a:gd name="T79" fmla="*/ 3345 h 577"/>
                                    <a:gd name="T80" fmla="+- 0 463 463"/>
                                    <a:gd name="T81" fmla="*/ T80 w 692"/>
                                    <a:gd name="T82" fmla="+- 0 3460 2883"/>
                                    <a:gd name="T83" fmla="*/ 3460 h 577"/>
                                    <a:gd name="T84" fmla="+- 0 1155 463"/>
                                    <a:gd name="T85" fmla="*/ T84 w 692"/>
                                    <a:gd name="T86" fmla="+- 0 3460 2883"/>
                                    <a:gd name="T87" fmla="*/ 3460 h 577"/>
                                    <a:gd name="T88" fmla="+- 0 1155 463"/>
                                    <a:gd name="T89" fmla="*/ T88 w 692"/>
                                    <a:gd name="T90" fmla="+- 0 3345 2883"/>
                                    <a:gd name="T91" fmla="*/ 3345 h 577"/>
                                    <a:gd name="T92" fmla="+- 0 463 463"/>
                                    <a:gd name="T93" fmla="*/ T92 w 692"/>
                                    <a:gd name="T94" fmla="+- 0 3345 2883"/>
                                    <a:gd name="T95" fmla="*/ 3345 h 577"/>
                                    <a:gd name="T96" fmla="+- 0 463 463"/>
                                    <a:gd name="T97" fmla="*/ T96 w 692"/>
                                    <a:gd name="T98" fmla="+- 0 3460 2883"/>
                                    <a:gd name="T99" fmla="*/ 3460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2" h="577">
                                      <a:moveTo>
                                        <a:pt x="0" y="116"/>
                                      </a:moveTo>
                                      <a:lnTo>
                                        <a:pt x="692" y="116"/>
                                      </a:lnTo>
                                      <a:lnTo>
                                        <a:pt x="692" y="0"/>
                                      </a:lnTo>
                                      <a:lnTo>
                                        <a:pt x="0" y="0"/>
                                      </a:lnTo>
                                      <a:lnTo>
                                        <a:pt x="0" y="116"/>
                                      </a:lnTo>
                                      <a:close/>
                                      <a:moveTo>
                                        <a:pt x="0" y="231"/>
                                      </a:moveTo>
                                      <a:lnTo>
                                        <a:pt x="692" y="231"/>
                                      </a:lnTo>
                                      <a:lnTo>
                                        <a:pt x="692" y="116"/>
                                      </a:lnTo>
                                      <a:lnTo>
                                        <a:pt x="0" y="116"/>
                                      </a:lnTo>
                                      <a:lnTo>
                                        <a:pt x="0" y="231"/>
                                      </a:lnTo>
                                      <a:close/>
                                      <a:moveTo>
                                        <a:pt x="0" y="346"/>
                                      </a:moveTo>
                                      <a:lnTo>
                                        <a:pt x="692" y="346"/>
                                      </a:lnTo>
                                      <a:lnTo>
                                        <a:pt x="692" y="231"/>
                                      </a:lnTo>
                                      <a:lnTo>
                                        <a:pt x="0" y="231"/>
                                      </a:lnTo>
                                      <a:lnTo>
                                        <a:pt x="0" y="346"/>
                                      </a:lnTo>
                                      <a:close/>
                                      <a:moveTo>
                                        <a:pt x="0" y="462"/>
                                      </a:moveTo>
                                      <a:lnTo>
                                        <a:pt x="692" y="462"/>
                                      </a:lnTo>
                                      <a:lnTo>
                                        <a:pt x="692" y="346"/>
                                      </a:lnTo>
                                      <a:lnTo>
                                        <a:pt x="0" y="346"/>
                                      </a:lnTo>
                                      <a:lnTo>
                                        <a:pt x="0" y="462"/>
                                      </a:lnTo>
                                      <a:close/>
                                      <a:moveTo>
                                        <a:pt x="0" y="577"/>
                                      </a:moveTo>
                                      <a:lnTo>
                                        <a:pt x="692" y="577"/>
                                      </a:lnTo>
                                      <a:lnTo>
                                        <a:pt x="692" y="462"/>
                                      </a:lnTo>
                                      <a:lnTo>
                                        <a:pt x="0" y="462"/>
                                      </a:lnTo>
                                      <a:lnTo>
                                        <a:pt x="0" y="577"/>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6" name="Freeform 866"/>
                              <wps:cNvSpPr>
                                <a:spLocks/>
                              </wps:cNvSpPr>
                              <wps:spPr bwMode="auto">
                                <a:xfrm>
                                  <a:off x="532" y="1811"/>
                                  <a:ext cx="60" cy="70"/>
                                </a:xfrm>
                                <a:custGeom>
                                  <a:avLst/>
                                  <a:gdLst>
                                    <a:gd name="T0" fmla="+- 0 562 532"/>
                                    <a:gd name="T1" fmla="*/ T0 w 60"/>
                                    <a:gd name="T2" fmla="+- 0 1881 1811"/>
                                    <a:gd name="T3" fmla="*/ 1881 h 70"/>
                                    <a:gd name="T4" fmla="+- 0 550 532"/>
                                    <a:gd name="T5" fmla="*/ T4 w 60"/>
                                    <a:gd name="T6" fmla="+- 0 1878 1811"/>
                                    <a:gd name="T7" fmla="*/ 1878 h 70"/>
                                    <a:gd name="T8" fmla="+- 0 541 532"/>
                                    <a:gd name="T9" fmla="*/ T8 w 60"/>
                                    <a:gd name="T10" fmla="+- 0 1871 1811"/>
                                    <a:gd name="T11" fmla="*/ 1871 h 70"/>
                                    <a:gd name="T12" fmla="+- 0 535 532"/>
                                    <a:gd name="T13" fmla="*/ T12 w 60"/>
                                    <a:gd name="T14" fmla="+- 0 1860 1811"/>
                                    <a:gd name="T15" fmla="*/ 1860 h 70"/>
                                    <a:gd name="T16" fmla="+- 0 532 532"/>
                                    <a:gd name="T17" fmla="*/ T16 w 60"/>
                                    <a:gd name="T18" fmla="+- 0 1846 1811"/>
                                    <a:gd name="T19" fmla="*/ 1846 h 70"/>
                                    <a:gd name="T20" fmla="+- 0 535 532"/>
                                    <a:gd name="T21" fmla="*/ T20 w 60"/>
                                    <a:gd name="T22" fmla="+- 0 1833 1811"/>
                                    <a:gd name="T23" fmla="*/ 1833 h 70"/>
                                    <a:gd name="T24" fmla="+- 0 541 532"/>
                                    <a:gd name="T25" fmla="*/ T24 w 60"/>
                                    <a:gd name="T26" fmla="+- 0 1822 1811"/>
                                    <a:gd name="T27" fmla="*/ 1822 h 70"/>
                                    <a:gd name="T28" fmla="+- 0 550 532"/>
                                    <a:gd name="T29" fmla="*/ T28 w 60"/>
                                    <a:gd name="T30" fmla="+- 0 1814 1811"/>
                                    <a:gd name="T31" fmla="*/ 1814 h 70"/>
                                    <a:gd name="T32" fmla="+- 0 562 532"/>
                                    <a:gd name="T33" fmla="*/ T32 w 60"/>
                                    <a:gd name="T34" fmla="+- 0 1811 1811"/>
                                    <a:gd name="T35" fmla="*/ 1811 h 70"/>
                                    <a:gd name="T36" fmla="+- 0 573 532"/>
                                    <a:gd name="T37" fmla="*/ T36 w 60"/>
                                    <a:gd name="T38" fmla="+- 0 1814 1811"/>
                                    <a:gd name="T39" fmla="*/ 1814 h 70"/>
                                    <a:gd name="T40" fmla="+- 0 583 532"/>
                                    <a:gd name="T41" fmla="*/ T40 w 60"/>
                                    <a:gd name="T42" fmla="+- 0 1822 1811"/>
                                    <a:gd name="T43" fmla="*/ 1822 h 70"/>
                                    <a:gd name="T44" fmla="+- 0 589 532"/>
                                    <a:gd name="T45" fmla="*/ T44 w 60"/>
                                    <a:gd name="T46" fmla="+- 0 1833 1811"/>
                                    <a:gd name="T47" fmla="*/ 1833 h 70"/>
                                    <a:gd name="T48" fmla="+- 0 591 532"/>
                                    <a:gd name="T49" fmla="*/ T48 w 60"/>
                                    <a:gd name="T50" fmla="+- 0 1846 1811"/>
                                    <a:gd name="T51" fmla="*/ 1846 h 70"/>
                                    <a:gd name="T52" fmla="+- 0 589 532"/>
                                    <a:gd name="T53" fmla="*/ T52 w 60"/>
                                    <a:gd name="T54" fmla="+- 0 1860 1811"/>
                                    <a:gd name="T55" fmla="*/ 1860 h 70"/>
                                    <a:gd name="T56" fmla="+- 0 583 532"/>
                                    <a:gd name="T57" fmla="*/ T56 w 60"/>
                                    <a:gd name="T58" fmla="+- 0 1871 1811"/>
                                    <a:gd name="T59" fmla="*/ 1871 h 70"/>
                                    <a:gd name="T60" fmla="+- 0 573 532"/>
                                    <a:gd name="T61" fmla="*/ T60 w 60"/>
                                    <a:gd name="T62" fmla="+- 0 1878 1811"/>
                                    <a:gd name="T63" fmla="*/ 1878 h 70"/>
                                    <a:gd name="T64" fmla="+- 0 562 532"/>
                                    <a:gd name="T65" fmla="*/ T64 w 60"/>
                                    <a:gd name="T66" fmla="+- 0 1881 1811"/>
                                    <a:gd name="T67" fmla="*/ 188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70">
                                      <a:moveTo>
                                        <a:pt x="30" y="70"/>
                                      </a:moveTo>
                                      <a:lnTo>
                                        <a:pt x="18" y="67"/>
                                      </a:lnTo>
                                      <a:lnTo>
                                        <a:pt x="9" y="60"/>
                                      </a:lnTo>
                                      <a:lnTo>
                                        <a:pt x="3" y="49"/>
                                      </a:lnTo>
                                      <a:lnTo>
                                        <a:pt x="0" y="35"/>
                                      </a:lnTo>
                                      <a:lnTo>
                                        <a:pt x="3" y="22"/>
                                      </a:lnTo>
                                      <a:lnTo>
                                        <a:pt x="9" y="11"/>
                                      </a:lnTo>
                                      <a:lnTo>
                                        <a:pt x="18" y="3"/>
                                      </a:lnTo>
                                      <a:lnTo>
                                        <a:pt x="30" y="0"/>
                                      </a:lnTo>
                                      <a:lnTo>
                                        <a:pt x="41" y="3"/>
                                      </a:lnTo>
                                      <a:lnTo>
                                        <a:pt x="51" y="11"/>
                                      </a:lnTo>
                                      <a:lnTo>
                                        <a:pt x="57" y="22"/>
                                      </a:lnTo>
                                      <a:lnTo>
                                        <a:pt x="59" y="35"/>
                                      </a:lnTo>
                                      <a:lnTo>
                                        <a:pt x="57" y="49"/>
                                      </a:lnTo>
                                      <a:lnTo>
                                        <a:pt x="51" y="60"/>
                                      </a:lnTo>
                                      <a:lnTo>
                                        <a:pt x="41" y="67"/>
                                      </a:lnTo>
                                      <a:lnTo>
                                        <a:pt x="3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7" name="Freeform 867"/>
                              <wps:cNvSpPr>
                                <a:spLocks/>
                              </wps:cNvSpPr>
                              <wps:spPr bwMode="auto">
                                <a:xfrm>
                                  <a:off x="532" y="1811"/>
                                  <a:ext cx="60" cy="70"/>
                                </a:xfrm>
                                <a:custGeom>
                                  <a:avLst/>
                                  <a:gdLst>
                                    <a:gd name="T0" fmla="+- 0 591 532"/>
                                    <a:gd name="T1" fmla="*/ T0 w 60"/>
                                    <a:gd name="T2" fmla="+- 0 1846 1811"/>
                                    <a:gd name="T3" fmla="*/ 1846 h 70"/>
                                    <a:gd name="T4" fmla="+- 0 589 532"/>
                                    <a:gd name="T5" fmla="*/ T4 w 60"/>
                                    <a:gd name="T6" fmla="+- 0 1833 1811"/>
                                    <a:gd name="T7" fmla="*/ 1833 h 70"/>
                                    <a:gd name="T8" fmla="+- 0 583 532"/>
                                    <a:gd name="T9" fmla="*/ T8 w 60"/>
                                    <a:gd name="T10" fmla="+- 0 1822 1811"/>
                                    <a:gd name="T11" fmla="*/ 1822 h 70"/>
                                    <a:gd name="T12" fmla="+- 0 573 532"/>
                                    <a:gd name="T13" fmla="*/ T12 w 60"/>
                                    <a:gd name="T14" fmla="+- 0 1814 1811"/>
                                    <a:gd name="T15" fmla="*/ 1814 h 70"/>
                                    <a:gd name="T16" fmla="+- 0 562 532"/>
                                    <a:gd name="T17" fmla="*/ T16 w 60"/>
                                    <a:gd name="T18" fmla="+- 0 1811 1811"/>
                                    <a:gd name="T19" fmla="*/ 1811 h 70"/>
                                    <a:gd name="T20" fmla="+- 0 550 532"/>
                                    <a:gd name="T21" fmla="*/ T20 w 60"/>
                                    <a:gd name="T22" fmla="+- 0 1814 1811"/>
                                    <a:gd name="T23" fmla="*/ 1814 h 70"/>
                                    <a:gd name="T24" fmla="+- 0 541 532"/>
                                    <a:gd name="T25" fmla="*/ T24 w 60"/>
                                    <a:gd name="T26" fmla="+- 0 1822 1811"/>
                                    <a:gd name="T27" fmla="*/ 1822 h 70"/>
                                    <a:gd name="T28" fmla="+- 0 535 532"/>
                                    <a:gd name="T29" fmla="*/ T28 w 60"/>
                                    <a:gd name="T30" fmla="+- 0 1833 1811"/>
                                    <a:gd name="T31" fmla="*/ 1833 h 70"/>
                                    <a:gd name="T32" fmla="+- 0 532 532"/>
                                    <a:gd name="T33" fmla="*/ T32 w 60"/>
                                    <a:gd name="T34" fmla="+- 0 1846 1811"/>
                                    <a:gd name="T35" fmla="*/ 1846 h 70"/>
                                    <a:gd name="T36" fmla="+- 0 535 532"/>
                                    <a:gd name="T37" fmla="*/ T36 w 60"/>
                                    <a:gd name="T38" fmla="+- 0 1860 1811"/>
                                    <a:gd name="T39" fmla="*/ 1860 h 70"/>
                                    <a:gd name="T40" fmla="+- 0 541 532"/>
                                    <a:gd name="T41" fmla="*/ T40 w 60"/>
                                    <a:gd name="T42" fmla="+- 0 1871 1811"/>
                                    <a:gd name="T43" fmla="*/ 1871 h 70"/>
                                    <a:gd name="T44" fmla="+- 0 550 532"/>
                                    <a:gd name="T45" fmla="*/ T44 w 60"/>
                                    <a:gd name="T46" fmla="+- 0 1878 1811"/>
                                    <a:gd name="T47" fmla="*/ 1878 h 70"/>
                                    <a:gd name="T48" fmla="+- 0 562 532"/>
                                    <a:gd name="T49" fmla="*/ T48 w 60"/>
                                    <a:gd name="T50" fmla="+- 0 1881 1811"/>
                                    <a:gd name="T51" fmla="*/ 1881 h 70"/>
                                    <a:gd name="T52" fmla="+- 0 573 532"/>
                                    <a:gd name="T53" fmla="*/ T52 w 60"/>
                                    <a:gd name="T54" fmla="+- 0 1878 1811"/>
                                    <a:gd name="T55" fmla="*/ 1878 h 70"/>
                                    <a:gd name="T56" fmla="+- 0 583 532"/>
                                    <a:gd name="T57" fmla="*/ T56 w 60"/>
                                    <a:gd name="T58" fmla="+- 0 1871 1811"/>
                                    <a:gd name="T59" fmla="*/ 1871 h 70"/>
                                    <a:gd name="T60" fmla="+- 0 589 532"/>
                                    <a:gd name="T61" fmla="*/ T60 w 60"/>
                                    <a:gd name="T62" fmla="+- 0 1860 1811"/>
                                    <a:gd name="T63" fmla="*/ 1860 h 70"/>
                                    <a:gd name="T64" fmla="+- 0 591 532"/>
                                    <a:gd name="T65" fmla="*/ T64 w 60"/>
                                    <a:gd name="T66" fmla="+- 0 1846 1811"/>
                                    <a:gd name="T67" fmla="*/ 184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70">
                                      <a:moveTo>
                                        <a:pt x="59" y="35"/>
                                      </a:moveTo>
                                      <a:lnTo>
                                        <a:pt x="57" y="22"/>
                                      </a:lnTo>
                                      <a:lnTo>
                                        <a:pt x="51" y="11"/>
                                      </a:lnTo>
                                      <a:lnTo>
                                        <a:pt x="41" y="3"/>
                                      </a:lnTo>
                                      <a:lnTo>
                                        <a:pt x="30" y="0"/>
                                      </a:lnTo>
                                      <a:lnTo>
                                        <a:pt x="18" y="3"/>
                                      </a:lnTo>
                                      <a:lnTo>
                                        <a:pt x="9" y="11"/>
                                      </a:lnTo>
                                      <a:lnTo>
                                        <a:pt x="3" y="22"/>
                                      </a:lnTo>
                                      <a:lnTo>
                                        <a:pt x="0" y="35"/>
                                      </a:lnTo>
                                      <a:lnTo>
                                        <a:pt x="3" y="49"/>
                                      </a:lnTo>
                                      <a:lnTo>
                                        <a:pt x="9" y="60"/>
                                      </a:lnTo>
                                      <a:lnTo>
                                        <a:pt x="18" y="67"/>
                                      </a:lnTo>
                                      <a:lnTo>
                                        <a:pt x="30" y="70"/>
                                      </a:lnTo>
                                      <a:lnTo>
                                        <a:pt x="41" y="67"/>
                                      </a:lnTo>
                                      <a:lnTo>
                                        <a:pt x="51" y="60"/>
                                      </a:lnTo>
                                      <a:lnTo>
                                        <a:pt x="57" y="49"/>
                                      </a:lnTo>
                                      <a:lnTo>
                                        <a:pt x="59" y="35"/>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8" name="Rectangle 868"/>
                              <wps:cNvSpPr>
                                <a:spLocks noChangeArrowheads="1"/>
                              </wps:cNvSpPr>
                              <wps:spPr bwMode="auto">
                                <a:xfrm>
                                  <a:off x="463" y="1730"/>
                                  <a:ext cx="69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9" name="Rectangle 869"/>
                              <wps:cNvSpPr>
                                <a:spLocks noChangeArrowheads="1"/>
                              </wps:cNvSpPr>
                              <wps:spPr bwMode="auto">
                                <a:xfrm>
                                  <a:off x="463" y="1730"/>
                                  <a:ext cx="692"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0" name="Rectangle 870"/>
                              <wps:cNvSpPr>
                                <a:spLocks noChangeArrowheads="1"/>
                              </wps:cNvSpPr>
                              <wps:spPr bwMode="auto">
                                <a:xfrm>
                                  <a:off x="463" y="1846"/>
                                  <a:ext cx="69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1" name="AutoShape 871"/>
                              <wps:cNvSpPr>
                                <a:spLocks/>
                              </wps:cNvSpPr>
                              <wps:spPr bwMode="auto">
                                <a:xfrm>
                                  <a:off x="463" y="1730"/>
                                  <a:ext cx="1084" cy="692"/>
                                </a:xfrm>
                                <a:custGeom>
                                  <a:avLst/>
                                  <a:gdLst>
                                    <a:gd name="T0" fmla="+- 0 463 463"/>
                                    <a:gd name="T1" fmla="*/ T0 w 1084"/>
                                    <a:gd name="T2" fmla="+- 0 1961 1731"/>
                                    <a:gd name="T3" fmla="*/ 1961 h 692"/>
                                    <a:gd name="T4" fmla="+- 0 1155 463"/>
                                    <a:gd name="T5" fmla="*/ T4 w 1084"/>
                                    <a:gd name="T6" fmla="+- 0 1961 1731"/>
                                    <a:gd name="T7" fmla="*/ 1961 h 692"/>
                                    <a:gd name="T8" fmla="+- 0 1155 463"/>
                                    <a:gd name="T9" fmla="*/ T8 w 1084"/>
                                    <a:gd name="T10" fmla="+- 0 1846 1731"/>
                                    <a:gd name="T11" fmla="*/ 1846 h 692"/>
                                    <a:gd name="T12" fmla="+- 0 463 463"/>
                                    <a:gd name="T13" fmla="*/ T12 w 1084"/>
                                    <a:gd name="T14" fmla="+- 0 1846 1731"/>
                                    <a:gd name="T15" fmla="*/ 1846 h 692"/>
                                    <a:gd name="T16" fmla="+- 0 463 463"/>
                                    <a:gd name="T17" fmla="*/ T16 w 1084"/>
                                    <a:gd name="T18" fmla="+- 0 1961 1731"/>
                                    <a:gd name="T19" fmla="*/ 1961 h 692"/>
                                    <a:gd name="T20" fmla="+- 0 463 463"/>
                                    <a:gd name="T21" fmla="*/ T20 w 1084"/>
                                    <a:gd name="T22" fmla="+- 0 2077 1731"/>
                                    <a:gd name="T23" fmla="*/ 2077 h 692"/>
                                    <a:gd name="T24" fmla="+- 0 1155 463"/>
                                    <a:gd name="T25" fmla="*/ T24 w 1084"/>
                                    <a:gd name="T26" fmla="+- 0 2077 1731"/>
                                    <a:gd name="T27" fmla="*/ 2077 h 692"/>
                                    <a:gd name="T28" fmla="+- 0 1155 463"/>
                                    <a:gd name="T29" fmla="*/ T28 w 1084"/>
                                    <a:gd name="T30" fmla="+- 0 1961 1731"/>
                                    <a:gd name="T31" fmla="*/ 1961 h 692"/>
                                    <a:gd name="T32" fmla="+- 0 463 463"/>
                                    <a:gd name="T33" fmla="*/ T32 w 1084"/>
                                    <a:gd name="T34" fmla="+- 0 1961 1731"/>
                                    <a:gd name="T35" fmla="*/ 1961 h 692"/>
                                    <a:gd name="T36" fmla="+- 0 463 463"/>
                                    <a:gd name="T37" fmla="*/ T36 w 1084"/>
                                    <a:gd name="T38" fmla="+- 0 2077 1731"/>
                                    <a:gd name="T39" fmla="*/ 2077 h 692"/>
                                    <a:gd name="T40" fmla="+- 0 463 463"/>
                                    <a:gd name="T41" fmla="*/ T40 w 1084"/>
                                    <a:gd name="T42" fmla="+- 0 2192 1731"/>
                                    <a:gd name="T43" fmla="*/ 2192 h 692"/>
                                    <a:gd name="T44" fmla="+- 0 1155 463"/>
                                    <a:gd name="T45" fmla="*/ T44 w 1084"/>
                                    <a:gd name="T46" fmla="+- 0 2192 1731"/>
                                    <a:gd name="T47" fmla="*/ 2192 h 692"/>
                                    <a:gd name="T48" fmla="+- 0 1155 463"/>
                                    <a:gd name="T49" fmla="*/ T48 w 1084"/>
                                    <a:gd name="T50" fmla="+- 0 2077 1731"/>
                                    <a:gd name="T51" fmla="*/ 2077 h 692"/>
                                    <a:gd name="T52" fmla="+- 0 463 463"/>
                                    <a:gd name="T53" fmla="*/ T52 w 1084"/>
                                    <a:gd name="T54" fmla="+- 0 2077 1731"/>
                                    <a:gd name="T55" fmla="*/ 2077 h 692"/>
                                    <a:gd name="T56" fmla="+- 0 463 463"/>
                                    <a:gd name="T57" fmla="*/ T56 w 1084"/>
                                    <a:gd name="T58" fmla="+- 0 2192 1731"/>
                                    <a:gd name="T59" fmla="*/ 2192 h 692"/>
                                    <a:gd name="T60" fmla="+- 0 463 463"/>
                                    <a:gd name="T61" fmla="*/ T60 w 1084"/>
                                    <a:gd name="T62" fmla="+- 0 2307 1731"/>
                                    <a:gd name="T63" fmla="*/ 2307 h 692"/>
                                    <a:gd name="T64" fmla="+- 0 1155 463"/>
                                    <a:gd name="T65" fmla="*/ T64 w 1084"/>
                                    <a:gd name="T66" fmla="+- 0 2307 1731"/>
                                    <a:gd name="T67" fmla="*/ 2307 h 692"/>
                                    <a:gd name="T68" fmla="+- 0 1155 463"/>
                                    <a:gd name="T69" fmla="*/ T68 w 1084"/>
                                    <a:gd name="T70" fmla="+- 0 2192 1731"/>
                                    <a:gd name="T71" fmla="*/ 2192 h 692"/>
                                    <a:gd name="T72" fmla="+- 0 463 463"/>
                                    <a:gd name="T73" fmla="*/ T72 w 1084"/>
                                    <a:gd name="T74" fmla="+- 0 2192 1731"/>
                                    <a:gd name="T75" fmla="*/ 2192 h 692"/>
                                    <a:gd name="T76" fmla="+- 0 463 463"/>
                                    <a:gd name="T77" fmla="*/ T76 w 1084"/>
                                    <a:gd name="T78" fmla="+- 0 2307 1731"/>
                                    <a:gd name="T79" fmla="*/ 2307 h 692"/>
                                    <a:gd name="T80" fmla="+- 0 463 463"/>
                                    <a:gd name="T81" fmla="*/ T80 w 1084"/>
                                    <a:gd name="T82" fmla="+- 0 2422 1731"/>
                                    <a:gd name="T83" fmla="*/ 2422 h 692"/>
                                    <a:gd name="T84" fmla="+- 0 1155 463"/>
                                    <a:gd name="T85" fmla="*/ T84 w 1084"/>
                                    <a:gd name="T86" fmla="+- 0 2422 1731"/>
                                    <a:gd name="T87" fmla="*/ 2422 h 692"/>
                                    <a:gd name="T88" fmla="+- 0 1155 463"/>
                                    <a:gd name="T89" fmla="*/ T88 w 1084"/>
                                    <a:gd name="T90" fmla="+- 0 2307 1731"/>
                                    <a:gd name="T91" fmla="*/ 2307 h 692"/>
                                    <a:gd name="T92" fmla="+- 0 463 463"/>
                                    <a:gd name="T93" fmla="*/ T92 w 1084"/>
                                    <a:gd name="T94" fmla="+- 0 2307 1731"/>
                                    <a:gd name="T95" fmla="*/ 2307 h 692"/>
                                    <a:gd name="T96" fmla="+- 0 463 463"/>
                                    <a:gd name="T97" fmla="*/ T96 w 1084"/>
                                    <a:gd name="T98" fmla="+- 0 2422 1731"/>
                                    <a:gd name="T99" fmla="*/ 2422 h 692"/>
                                    <a:gd name="T100" fmla="+- 0 1155 463"/>
                                    <a:gd name="T101" fmla="*/ T100 w 1084"/>
                                    <a:gd name="T102" fmla="+- 0 1846 1731"/>
                                    <a:gd name="T103" fmla="*/ 1846 h 692"/>
                                    <a:gd name="T104" fmla="+- 0 1547 463"/>
                                    <a:gd name="T105" fmla="*/ T104 w 1084"/>
                                    <a:gd name="T106" fmla="+- 0 1846 1731"/>
                                    <a:gd name="T107" fmla="*/ 1846 h 692"/>
                                    <a:gd name="T108" fmla="+- 0 1547 463"/>
                                    <a:gd name="T109" fmla="*/ T108 w 1084"/>
                                    <a:gd name="T110" fmla="+- 0 1731 1731"/>
                                    <a:gd name="T111" fmla="*/ 1731 h 692"/>
                                    <a:gd name="T112" fmla="+- 0 1155 463"/>
                                    <a:gd name="T113" fmla="*/ T112 w 1084"/>
                                    <a:gd name="T114" fmla="+- 0 1731 1731"/>
                                    <a:gd name="T115" fmla="*/ 1731 h 692"/>
                                    <a:gd name="T116" fmla="+- 0 1155 463"/>
                                    <a:gd name="T117" fmla="*/ T116 w 1084"/>
                                    <a:gd name="T118" fmla="+- 0 1846 1731"/>
                                    <a:gd name="T119" fmla="*/ 1846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84" h="692">
                                      <a:moveTo>
                                        <a:pt x="0" y="230"/>
                                      </a:moveTo>
                                      <a:lnTo>
                                        <a:pt x="692" y="230"/>
                                      </a:lnTo>
                                      <a:lnTo>
                                        <a:pt x="692" y="115"/>
                                      </a:lnTo>
                                      <a:lnTo>
                                        <a:pt x="0" y="115"/>
                                      </a:lnTo>
                                      <a:lnTo>
                                        <a:pt x="0" y="230"/>
                                      </a:lnTo>
                                      <a:close/>
                                      <a:moveTo>
                                        <a:pt x="0" y="346"/>
                                      </a:moveTo>
                                      <a:lnTo>
                                        <a:pt x="692" y="346"/>
                                      </a:lnTo>
                                      <a:lnTo>
                                        <a:pt x="692" y="230"/>
                                      </a:lnTo>
                                      <a:lnTo>
                                        <a:pt x="0" y="230"/>
                                      </a:lnTo>
                                      <a:lnTo>
                                        <a:pt x="0" y="346"/>
                                      </a:lnTo>
                                      <a:close/>
                                      <a:moveTo>
                                        <a:pt x="0" y="461"/>
                                      </a:moveTo>
                                      <a:lnTo>
                                        <a:pt x="692" y="461"/>
                                      </a:lnTo>
                                      <a:lnTo>
                                        <a:pt x="692" y="346"/>
                                      </a:lnTo>
                                      <a:lnTo>
                                        <a:pt x="0" y="346"/>
                                      </a:lnTo>
                                      <a:lnTo>
                                        <a:pt x="0" y="461"/>
                                      </a:lnTo>
                                      <a:close/>
                                      <a:moveTo>
                                        <a:pt x="0" y="576"/>
                                      </a:moveTo>
                                      <a:lnTo>
                                        <a:pt x="692" y="576"/>
                                      </a:lnTo>
                                      <a:lnTo>
                                        <a:pt x="692" y="461"/>
                                      </a:lnTo>
                                      <a:lnTo>
                                        <a:pt x="0" y="461"/>
                                      </a:lnTo>
                                      <a:lnTo>
                                        <a:pt x="0" y="576"/>
                                      </a:lnTo>
                                      <a:close/>
                                      <a:moveTo>
                                        <a:pt x="0" y="691"/>
                                      </a:moveTo>
                                      <a:lnTo>
                                        <a:pt x="692" y="691"/>
                                      </a:lnTo>
                                      <a:lnTo>
                                        <a:pt x="692" y="576"/>
                                      </a:lnTo>
                                      <a:lnTo>
                                        <a:pt x="0" y="576"/>
                                      </a:lnTo>
                                      <a:lnTo>
                                        <a:pt x="0" y="691"/>
                                      </a:lnTo>
                                      <a:close/>
                                      <a:moveTo>
                                        <a:pt x="692" y="115"/>
                                      </a:moveTo>
                                      <a:lnTo>
                                        <a:pt x="1084" y="115"/>
                                      </a:lnTo>
                                      <a:lnTo>
                                        <a:pt x="1084" y="0"/>
                                      </a:lnTo>
                                      <a:lnTo>
                                        <a:pt x="692" y="0"/>
                                      </a:lnTo>
                                      <a:lnTo>
                                        <a:pt x="692" y="115"/>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2" name="Rectangle 872"/>
                              <wps:cNvSpPr>
                                <a:spLocks noChangeArrowheads="1"/>
                              </wps:cNvSpPr>
                              <wps:spPr bwMode="auto">
                                <a:xfrm>
                                  <a:off x="1500" y="1730"/>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3" name="AutoShape 873"/>
                              <wps:cNvSpPr>
                                <a:spLocks/>
                              </wps:cNvSpPr>
                              <wps:spPr bwMode="auto">
                                <a:xfrm>
                                  <a:off x="1154" y="1730"/>
                                  <a:ext cx="1614" cy="231"/>
                                </a:xfrm>
                                <a:custGeom>
                                  <a:avLst/>
                                  <a:gdLst>
                                    <a:gd name="T0" fmla="+- 0 1501 1155"/>
                                    <a:gd name="T1" fmla="*/ T0 w 1614"/>
                                    <a:gd name="T2" fmla="+- 0 1846 1731"/>
                                    <a:gd name="T3" fmla="*/ 1846 h 231"/>
                                    <a:gd name="T4" fmla="+- 0 1962 1155"/>
                                    <a:gd name="T5" fmla="*/ T4 w 1614"/>
                                    <a:gd name="T6" fmla="+- 0 1846 1731"/>
                                    <a:gd name="T7" fmla="*/ 1846 h 231"/>
                                    <a:gd name="T8" fmla="+- 0 1962 1155"/>
                                    <a:gd name="T9" fmla="*/ T8 w 1614"/>
                                    <a:gd name="T10" fmla="+- 0 1731 1731"/>
                                    <a:gd name="T11" fmla="*/ 1731 h 231"/>
                                    <a:gd name="T12" fmla="+- 0 1501 1155"/>
                                    <a:gd name="T13" fmla="*/ T12 w 1614"/>
                                    <a:gd name="T14" fmla="+- 0 1731 1731"/>
                                    <a:gd name="T15" fmla="*/ 1731 h 231"/>
                                    <a:gd name="T16" fmla="+- 0 1501 1155"/>
                                    <a:gd name="T17" fmla="*/ T16 w 1614"/>
                                    <a:gd name="T18" fmla="+- 0 1846 1731"/>
                                    <a:gd name="T19" fmla="*/ 1846 h 231"/>
                                    <a:gd name="T20" fmla="+- 0 2423 1155"/>
                                    <a:gd name="T21" fmla="*/ T20 w 1614"/>
                                    <a:gd name="T22" fmla="+- 0 1846 1731"/>
                                    <a:gd name="T23" fmla="*/ 1846 h 231"/>
                                    <a:gd name="T24" fmla="+- 0 2769 1155"/>
                                    <a:gd name="T25" fmla="*/ T24 w 1614"/>
                                    <a:gd name="T26" fmla="+- 0 1846 1731"/>
                                    <a:gd name="T27" fmla="*/ 1846 h 231"/>
                                    <a:gd name="T28" fmla="+- 0 2769 1155"/>
                                    <a:gd name="T29" fmla="*/ T28 w 1614"/>
                                    <a:gd name="T30" fmla="+- 0 1731 1731"/>
                                    <a:gd name="T31" fmla="*/ 1731 h 231"/>
                                    <a:gd name="T32" fmla="+- 0 2423 1155"/>
                                    <a:gd name="T33" fmla="*/ T32 w 1614"/>
                                    <a:gd name="T34" fmla="+- 0 1731 1731"/>
                                    <a:gd name="T35" fmla="*/ 1731 h 231"/>
                                    <a:gd name="T36" fmla="+- 0 2423 1155"/>
                                    <a:gd name="T37" fmla="*/ T36 w 1614"/>
                                    <a:gd name="T38" fmla="+- 0 1846 1731"/>
                                    <a:gd name="T39" fmla="*/ 1846 h 231"/>
                                    <a:gd name="T40" fmla="+- 0 1962 1155"/>
                                    <a:gd name="T41" fmla="*/ T40 w 1614"/>
                                    <a:gd name="T42" fmla="+- 0 1846 1731"/>
                                    <a:gd name="T43" fmla="*/ 1846 h 231"/>
                                    <a:gd name="T44" fmla="+- 0 2423 1155"/>
                                    <a:gd name="T45" fmla="*/ T44 w 1614"/>
                                    <a:gd name="T46" fmla="+- 0 1846 1731"/>
                                    <a:gd name="T47" fmla="*/ 1846 h 231"/>
                                    <a:gd name="T48" fmla="+- 0 2423 1155"/>
                                    <a:gd name="T49" fmla="*/ T48 w 1614"/>
                                    <a:gd name="T50" fmla="+- 0 1731 1731"/>
                                    <a:gd name="T51" fmla="*/ 1731 h 231"/>
                                    <a:gd name="T52" fmla="+- 0 1962 1155"/>
                                    <a:gd name="T53" fmla="*/ T52 w 1614"/>
                                    <a:gd name="T54" fmla="+- 0 1731 1731"/>
                                    <a:gd name="T55" fmla="*/ 1731 h 231"/>
                                    <a:gd name="T56" fmla="+- 0 1962 1155"/>
                                    <a:gd name="T57" fmla="*/ T56 w 1614"/>
                                    <a:gd name="T58" fmla="+- 0 1846 1731"/>
                                    <a:gd name="T59" fmla="*/ 1846 h 231"/>
                                    <a:gd name="T60" fmla="+- 0 1155 1155"/>
                                    <a:gd name="T61" fmla="*/ T60 w 1614"/>
                                    <a:gd name="T62" fmla="+- 0 1961 1731"/>
                                    <a:gd name="T63" fmla="*/ 1961 h 231"/>
                                    <a:gd name="T64" fmla="+- 0 1547 1155"/>
                                    <a:gd name="T65" fmla="*/ T64 w 1614"/>
                                    <a:gd name="T66" fmla="+- 0 1961 1731"/>
                                    <a:gd name="T67" fmla="*/ 1961 h 231"/>
                                    <a:gd name="T68" fmla="+- 0 1547 1155"/>
                                    <a:gd name="T69" fmla="*/ T68 w 1614"/>
                                    <a:gd name="T70" fmla="+- 0 1846 1731"/>
                                    <a:gd name="T71" fmla="*/ 1846 h 231"/>
                                    <a:gd name="T72" fmla="+- 0 1155 1155"/>
                                    <a:gd name="T73" fmla="*/ T72 w 1614"/>
                                    <a:gd name="T74" fmla="+- 0 1846 1731"/>
                                    <a:gd name="T75" fmla="*/ 1846 h 231"/>
                                    <a:gd name="T76" fmla="+- 0 1155 1155"/>
                                    <a:gd name="T77" fmla="*/ T76 w 1614"/>
                                    <a:gd name="T78" fmla="+- 0 1961 1731"/>
                                    <a:gd name="T79" fmla="*/ 196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807" y="115"/>
                                      </a:moveTo>
                                      <a:lnTo>
                                        <a:pt x="1268" y="115"/>
                                      </a:lnTo>
                                      <a:lnTo>
                                        <a:pt x="1268" y="0"/>
                                      </a:lnTo>
                                      <a:lnTo>
                                        <a:pt x="807" y="0"/>
                                      </a:lnTo>
                                      <a:lnTo>
                                        <a:pt x="807" y="115"/>
                                      </a:lnTo>
                                      <a:close/>
                                      <a:moveTo>
                                        <a:pt x="0" y="230"/>
                                      </a:moveTo>
                                      <a:lnTo>
                                        <a:pt x="392" y="230"/>
                                      </a:lnTo>
                                      <a:lnTo>
                                        <a:pt x="392" y="115"/>
                                      </a:lnTo>
                                      <a:lnTo>
                                        <a:pt x="0" y="115"/>
                                      </a:lnTo>
                                      <a:lnTo>
                                        <a:pt x="0" y="230"/>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4" name="Rectangle 874"/>
                              <wps:cNvSpPr>
                                <a:spLocks noChangeArrowheads="1"/>
                              </wps:cNvSpPr>
                              <wps:spPr bwMode="auto">
                                <a:xfrm>
                                  <a:off x="1500" y="1846"/>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5" name="AutoShape 875"/>
                              <wps:cNvSpPr>
                                <a:spLocks/>
                              </wps:cNvSpPr>
                              <wps:spPr bwMode="auto">
                                <a:xfrm>
                                  <a:off x="1154" y="1846"/>
                                  <a:ext cx="1614" cy="231"/>
                                </a:xfrm>
                                <a:custGeom>
                                  <a:avLst/>
                                  <a:gdLst>
                                    <a:gd name="T0" fmla="+- 0 1501 1155"/>
                                    <a:gd name="T1" fmla="*/ T0 w 1614"/>
                                    <a:gd name="T2" fmla="+- 0 1961 1846"/>
                                    <a:gd name="T3" fmla="*/ 1961 h 231"/>
                                    <a:gd name="T4" fmla="+- 0 1962 1155"/>
                                    <a:gd name="T5" fmla="*/ T4 w 1614"/>
                                    <a:gd name="T6" fmla="+- 0 1961 1846"/>
                                    <a:gd name="T7" fmla="*/ 1961 h 231"/>
                                    <a:gd name="T8" fmla="+- 0 1962 1155"/>
                                    <a:gd name="T9" fmla="*/ T8 w 1614"/>
                                    <a:gd name="T10" fmla="+- 0 1846 1846"/>
                                    <a:gd name="T11" fmla="*/ 1846 h 231"/>
                                    <a:gd name="T12" fmla="+- 0 1501 1155"/>
                                    <a:gd name="T13" fmla="*/ T12 w 1614"/>
                                    <a:gd name="T14" fmla="+- 0 1846 1846"/>
                                    <a:gd name="T15" fmla="*/ 1846 h 231"/>
                                    <a:gd name="T16" fmla="+- 0 1501 1155"/>
                                    <a:gd name="T17" fmla="*/ T16 w 1614"/>
                                    <a:gd name="T18" fmla="+- 0 1961 1846"/>
                                    <a:gd name="T19" fmla="*/ 1961 h 231"/>
                                    <a:gd name="T20" fmla="+- 0 2423 1155"/>
                                    <a:gd name="T21" fmla="*/ T20 w 1614"/>
                                    <a:gd name="T22" fmla="+- 0 1961 1846"/>
                                    <a:gd name="T23" fmla="*/ 1961 h 231"/>
                                    <a:gd name="T24" fmla="+- 0 2769 1155"/>
                                    <a:gd name="T25" fmla="*/ T24 w 1614"/>
                                    <a:gd name="T26" fmla="+- 0 1961 1846"/>
                                    <a:gd name="T27" fmla="*/ 1961 h 231"/>
                                    <a:gd name="T28" fmla="+- 0 2769 1155"/>
                                    <a:gd name="T29" fmla="*/ T28 w 1614"/>
                                    <a:gd name="T30" fmla="+- 0 1846 1846"/>
                                    <a:gd name="T31" fmla="*/ 1846 h 231"/>
                                    <a:gd name="T32" fmla="+- 0 2423 1155"/>
                                    <a:gd name="T33" fmla="*/ T32 w 1614"/>
                                    <a:gd name="T34" fmla="+- 0 1846 1846"/>
                                    <a:gd name="T35" fmla="*/ 1846 h 231"/>
                                    <a:gd name="T36" fmla="+- 0 2423 1155"/>
                                    <a:gd name="T37" fmla="*/ T36 w 1614"/>
                                    <a:gd name="T38" fmla="+- 0 1961 1846"/>
                                    <a:gd name="T39" fmla="*/ 1961 h 231"/>
                                    <a:gd name="T40" fmla="+- 0 1155 1155"/>
                                    <a:gd name="T41" fmla="*/ T40 w 1614"/>
                                    <a:gd name="T42" fmla="+- 0 2077 1846"/>
                                    <a:gd name="T43" fmla="*/ 2077 h 231"/>
                                    <a:gd name="T44" fmla="+- 0 1547 1155"/>
                                    <a:gd name="T45" fmla="*/ T44 w 1614"/>
                                    <a:gd name="T46" fmla="+- 0 2077 1846"/>
                                    <a:gd name="T47" fmla="*/ 2077 h 231"/>
                                    <a:gd name="T48" fmla="+- 0 1547 1155"/>
                                    <a:gd name="T49" fmla="*/ T48 w 1614"/>
                                    <a:gd name="T50" fmla="+- 0 1961 1846"/>
                                    <a:gd name="T51" fmla="*/ 1961 h 231"/>
                                    <a:gd name="T52" fmla="+- 0 1155 1155"/>
                                    <a:gd name="T53" fmla="*/ T52 w 1614"/>
                                    <a:gd name="T54" fmla="+- 0 1961 1846"/>
                                    <a:gd name="T55" fmla="*/ 1961 h 231"/>
                                    <a:gd name="T56" fmla="+- 0 1155 1155"/>
                                    <a:gd name="T57" fmla="*/ T56 w 1614"/>
                                    <a:gd name="T58" fmla="+- 0 2077 1846"/>
                                    <a:gd name="T59" fmla="*/ 207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1"/>
                                      </a:moveTo>
                                      <a:lnTo>
                                        <a:pt x="392" y="231"/>
                                      </a:lnTo>
                                      <a:lnTo>
                                        <a:pt x="392" y="115"/>
                                      </a:lnTo>
                                      <a:lnTo>
                                        <a:pt x="0" y="115"/>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6" name="Rectangle 876"/>
                              <wps:cNvSpPr>
                                <a:spLocks noChangeArrowheads="1"/>
                              </wps:cNvSpPr>
                              <wps:spPr bwMode="auto">
                                <a:xfrm>
                                  <a:off x="1500" y="1961"/>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7" name="AutoShape 877"/>
                              <wps:cNvSpPr>
                                <a:spLocks/>
                              </wps:cNvSpPr>
                              <wps:spPr bwMode="auto">
                                <a:xfrm>
                                  <a:off x="1154" y="1961"/>
                                  <a:ext cx="1614" cy="231"/>
                                </a:xfrm>
                                <a:custGeom>
                                  <a:avLst/>
                                  <a:gdLst>
                                    <a:gd name="T0" fmla="+- 0 1501 1155"/>
                                    <a:gd name="T1" fmla="*/ T0 w 1614"/>
                                    <a:gd name="T2" fmla="+- 0 2077 1961"/>
                                    <a:gd name="T3" fmla="*/ 2077 h 231"/>
                                    <a:gd name="T4" fmla="+- 0 1962 1155"/>
                                    <a:gd name="T5" fmla="*/ T4 w 1614"/>
                                    <a:gd name="T6" fmla="+- 0 2077 1961"/>
                                    <a:gd name="T7" fmla="*/ 2077 h 231"/>
                                    <a:gd name="T8" fmla="+- 0 1962 1155"/>
                                    <a:gd name="T9" fmla="*/ T8 w 1614"/>
                                    <a:gd name="T10" fmla="+- 0 1961 1961"/>
                                    <a:gd name="T11" fmla="*/ 1961 h 231"/>
                                    <a:gd name="T12" fmla="+- 0 1501 1155"/>
                                    <a:gd name="T13" fmla="*/ T12 w 1614"/>
                                    <a:gd name="T14" fmla="+- 0 1961 1961"/>
                                    <a:gd name="T15" fmla="*/ 1961 h 231"/>
                                    <a:gd name="T16" fmla="+- 0 1501 1155"/>
                                    <a:gd name="T17" fmla="*/ T16 w 1614"/>
                                    <a:gd name="T18" fmla="+- 0 2077 1961"/>
                                    <a:gd name="T19" fmla="*/ 2077 h 231"/>
                                    <a:gd name="T20" fmla="+- 0 2423 1155"/>
                                    <a:gd name="T21" fmla="*/ T20 w 1614"/>
                                    <a:gd name="T22" fmla="+- 0 2077 1961"/>
                                    <a:gd name="T23" fmla="*/ 2077 h 231"/>
                                    <a:gd name="T24" fmla="+- 0 2769 1155"/>
                                    <a:gd name="T25" fmla="*/ T24 w 1614"/>
                                    <a:gd name="T26" fmla="+- 0 2077 1961"/>
                                    <a:gd name="T27" fmla="*/ 2077 h 231"/>
                                    <a:gd name="T28" fmla="+- 0 2769 1155"/>
                                    <a:gd name="T29" fmla="*/ T28 w 1614"/>
                                    <a:gd name="T30" fmla="+- 0 1961 1961"/>
                                    <a:gd name="T31" fmla="*/ 1961 h 231"/>
                                    <a:gd name="T32" fmla="+- 0 2423 1155"/>
                                    <a:gd name="T33" fmla="*/ T32 w 1614"/>
                                    <a:gd name="T34" fmla="+- 0 1961 1961"/>
                                    <a:gd name="T35" fmla="*/ 1961 h 231"/>
                                    <a:gd name="T36" fmla="+- 0 2423 1155"/>
                                    <a:gd name="T37" fmla="*/ T36 w 1614"/>
                                    <a:gd name="T38" fmla="+- 0 2077 1961"/>
                                    <a:gd name="T39" fmla="*/ 2077 h 231"/>
                                    <a:gd name="T40" fmla="+- 0 1155 1155"/>
                                    <a:gd name="T41" fmla="*/ T40 w 1614"/>
                                    <a:gd name="T42" fmla="+- 0 2192 1961"/>
                                    <a:gd name="T43" fmla="*/ 2192 h 231"/>
                                    <a:gd name="T44" fmla="+- 0 1547 1155"/>
                                    <a:gd name="T45" fmla="*/ T44 w 1614"/>
                                    <a:gd name="T46" fmla="+- 0 2192 1961"/>
                                    <a:gd name="T47" fmla="*/ 2192 h 231"/>
                                    <a:gd name="T48" fmla="+- 0 1547 1155"/>
                                    <a:gd name="T49" fmla="*/ T48 w 1614"/>
                                    <a:gd name="T50" fmla="+- 0 2077 1961"/>
                                    <a:gd name="T51" fmla="*/ 2077 h 231"/>
                                    <a:gd name="T52" fmla="+- 0 1155 1155"/>
                                    <a:gd name="T53" fmla="*/ T52 w 1614"/>
                                    <a:gd name="T54" fmla="+- 0 2077 1961"/>
                                    <a:gd name="T55" fmla="*/ 2077 h 231"/>
                                    <a:gd name="T56" fmla="+- 0 1155 1155"/>
                                    <a:gd name="T57" fmla="*/ T56 w 1614"/>
                                    <a:gd name="T58" fmla="+- 0 2192 1961"/>
                                    <a:gd name="T59" fmla="*/ 219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6"/>
                                      </a:moveTo>
                                      <a:lnTo>
                                        <a:pt x="807" y="116"/>
                                      </a:lnTo>
                                      <a:lnTo>
                                        <a:pt x="807" y="0"/>
                                      </a:lnTo>
                                      <a:lnTo>
                                        <a:pt x="346" y="0"/>
                                      </a:lnTo>
                                      <a:lnTo>
                                        <a:pt x="346" y="116"/>
                                      </a:lnTo>
                                      <a:close/>
                                      <a:moveTo>
                                        <a:pt x="1268" y="116"/>
                                      </a:moveTo>
                                      <a:lnTo>
                                        <a:pt x="1614" y="116"/>
                                      </a:lnTo>
                                      <a:lnTo>
                                        <a:pt x="1614" y="0"/>
                                      </a:lnTo>
                                      <a:lnTo>
                                        <a:pt x="1268" y="0"/>
                                      </a:lnTo>
                                      <a:lnTo>
                                        <a:pt x="1268" y="116"/>
                                      </a:lnTo>
                                      <a:close/>
                                      <a:moveTo>
                                        <a:pt x="0" y="231"/>
                                      </a:moveTo>
                                      <a:lnTo>
                                        <a:pt x="392" y="231"/>
                                      </a:lnTo>
                                      <a:lnTo>
                                        <a:pt x="392" y="116"/>
                                      </a:lnTo>
                                      <a:lnTo>
                                        <a:pt x="0" y="116"/>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8" name="Rectangle 878"/>
                              <wps:cNvSpPr>
                                <a:spLocks noChangeArrowheads="1"/>
                              </wps:cNvSpPr>
                              <wps:spPr bwMode="auto">
                                <a:xfrm>
                                  <a:off x="1500" y="2076"/>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9" name="AutoShape 879"/>
                              <wps:cNvSpPr>
                                <a:spLocks/>
                              </wps:cNvSpPr>
                              <wps:spPr bwMode="auto">
                                <a:xfrm>
                                  <a:off x="1154" y="2076"/>
                                  <a:ext cx="1614" cy="231"/>
                                </a:xfrm>
                                <a:custGeom>
                                  <a:avLst/>
                                  <a:gdLst>
                                    <a:gd name="T0" fmla="+- 0 1501 1155"/>
                                    <a:gd name="T1" fmla="*/ T0 w 1614"/>
                                    <a:gd name="T2" fmla="+- 0 2192 2077"/>
                                    <a:gd name="T3" fmla="*/ 2192 h 231"/>
                                    <a:gd name="T4" fmla="+- 0 1962 1155"/>
                                    <a:gd name="T5" fmla="*/ T4 w 1614"/>
                                    <a:gd name="T6" fmla="+- 0 2192 2077"/>
                                    <a:gd name="T7" fmla="*/ 2192 h 231"/>
                                    <a:gd name="T8" fmla="+- 0 1962 1155"/>
                                    <a:gd name="T9" fmla="*/ T8 w 1614"/>
                                    <a:gd name="T10" fmla="+- 0 2077 2077"/>
                                    <a:gd name="T11" fmla="*/ 2077 h 231"/>
                                    <a:gd name="T12" fmla="+- 0 1501 1155"/>
                                    <a:gd name="T13" fmla="*/ T12 w 1614"/>
                                    <a:gd name="T14" fmla="+- 0 2077 2077"/>
                                    <a:gd name="T15" fmla="*/ 2077 h 231"/>
                                    <a:gd name="T16" fmla="+- 0 1501 1155"/>
                                    <a:gd name="T17" fmla="*/ T16 w 1614"/>
                                    <a:gd name="T18" fmla="+- 0 2192 2077"/>
                                    <a:gd name="T19" fmla="*/ 2192 h 231"/>
                                    <a:gd name="T20" fmla="+- 0 2423 1155"/>
                                    <a:gd name="T21" fmla="*/ T20 w 1614"/>
                                    <a:gd name="T22" fmla="+- 0 2192 2077"/>
                                    <a:gd name="T23" fmla="*/ 2192 h 231"/>
                                    <a:gd name="T24" fmla="+- 0 2769 1155"/>
                                    <a:gd name="T25" fmla="*/ T24 w 1614"/>
                                    <a:gd name="T26" fmla="+- 0 2192 2077"/>
                                    <a:gd name="T27" fmla="*/ 2192 h 231"/>
                                    <a:gd name="T28" fmla="+- 0 2769 1155"/>
                                    <a:gd name="T29" fmla="*/ T28 w 1614"/>
                                    <a:gd name="T30" fmla="+- 0 2077 2077"/>
                                    <a:gd name="T31" fmla="*/ 2077 h 231"/>
                                    <a:gd name="T32" fmla="+- 0 2423 1155"/>
                                    <a:gd name="T33" fmla="*/ T32 w 1614"/>
                                    <a:gd name="T34" fmla="+- 0 2077 2077"/>
                                    <a:gd name="T35" fmla="*/ 2077 h 231"/>
                                    <a:gd name="T36" fmla="+- 0 2423 1155"/>
                                    <a:gd name="T37" fmla="*/ T36 w 1614"/>
                                    <a:gd name="T38" fmla="+- 0 2192 2077"/>
                                    <a:gd name="T39" fmla="*/ 2192 h 231"/>
                                    <a:gd name="T40" fmla="+- 0 1155 1155"/>
                                    <a:gd name="T41" fmla="*/ T40 w 1614"/>
                                    <a:gd name="T42" fmla="+- 0 2307 2077"/>
                                    <a:gd name="T43" fmla="*/ 2307 h 231"/>
                                    <a:gd name="T44" fmla="+- 0 1547 1155"/>
                                    <a:gd name="T45" fmla="*/ T44 w 1614"/>
                                    <a:gd name="T46" fmla="+- 0 2307 2077"/>
                                    <a:gd name="T47" fmla="*/ 2307 h 231"/>
                                    <a:gd name="T48" fmla="+- 0 1547 1155"/>
                                    <a:gd name="T49" fmla="*/ T48 w 1614"/>
                                    <a:gd name="T50" fmla="+- 0 2192 2077"/>
                                    <a:gd name="T51" fmla="*/ 2192 h 231"/>
                                    <a:gd name="T52" fmla="+- 0 1155 1155"/>
                                    <a:gd name="T53" fmla="*/ T52 w 1614"/>
                                    <a:gd name="T54" fmla="+- 0 2192 2077"/>
                                    <a:gd name="T55" fmla="*/ 2192 h 231"/>
                                    <a:gd name="T56" fmla="+- 0 1155 1155"/>
                                    <a:gd name="T57" fmla="*/ T56 w 1614"/>
                                    <a:gd name="T58" fmla="+- 0 2307 2077"/>
                                    <a:gd name="T59" fmla="*/ 230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0"/>
                                      </a:moveTo>
                                      <a:lnTo>
                                        <a:pt x="392" y="230"/>
                                      </a:lnTo>
                                      <a:lnTo>
                                        <a:pt x="392" y="115"/>
                                      </a:lnTo>
                                      <a:lnTo>
                                        <a:pt x="0" y="115"/>
                                      </a:lnTo>
                                      <a:lnTo>
                                        <a:pt x="0" y="230"/>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0" name="Rectangle 880"/>
                              <wps:cNvSpPr>
                                <a:spLocks noChangeArrowheads="1"/>
                              </wps:cNvSpPr>
                              <wps:spPr bwMode="auto">
                                <a:xfrm>
                                  <a:off x="1500" y="2191"/>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1" name="AutoShape 881"/>
                              <wps:cNvSpPr>
                                <a:spLocks/>
                              </wps:cNvSpPr>
                              <wps:spPr bwMode="auto">
                                <a:xfrm>
                                  <a:off x="1154" y="1846"/>
                                  <a:ext cx="1614" cy="577"/>
                                </a:xfrm>
                                <a:custGeom>
                                  <a:avLst/>
                                  <a:gdLst>
                                    <a:gd name="T0" fmla="+- 0 1501 1155"/>
                                    <a:gd name="T1" fmla="*/ T0 w 1614"/>
                                    <a:gd name="T2" fmla="+- 0 2307 1846"/>
                                    <a:gd name="T3" fmla="*/ 2307 h 577"/>
                                    <a:gd name="T4" fmla="+- 0 1962 1155"/>
                                    <a:gd name="T5" fmla="*/ T4 w 1614"/>
                                    <a:gd name="T6" fmla="+- 0 2307 1846"/>
                                    <a:gd name="T7" fmla="*/ 2307 h 577"/>
                                    <a:gd name="T8" fmla="+- 0 1962 1155"/>
                                    <a:gd name="T9" fmla="*/ T8 w 1614"/>
                                    <a:gd name="T10" fmla="+- 0 2192 1846"/>
                                    <a:gd name="T11" fmla="*/ 2192 h 577"/>
                                    <a:gd name="T12" fmla="+- 0 1501 1155"/>
                                    <a:gd name="T13" fmla="*/ T12 w 1614"/>
                                    <a:gd name="T14" fmla="+- 0 2192 1846"/>
                                    <a:gd name="T15" fmla="*/ 2192 h 577"/>
                                    <a:gd name="T16" fmla="+- 0 1501 1155"/>
                                    <a:gd name="T17" fmla="*/ T16 w 1614"/>
                                    <a:gd name="T18" fmla="+- 0 2307 1846"/>
                                    <a:gd name="T19" fmla="*/ 2307 h 577"/>
                                    <a:gd name="T20" fmla="+- 0 2423 1155"/>
                                    <a:gd name="T21" fmla="*/ T20 w 1614"/>
                                    <a:gd name="T22" fmla="+- 0 2307 1846"/>
                                    <a:gd name="T23" fmla="*/ 2307 h 577"/>
                                    <a:gd name="T24" fmla="+- 0 2769 1155"/>
                                    <a:gd name="T25" fmla="*/ T24 w 1614"/>
                                    <a:gd name="T26" fmla="+- 0 2307 1846"/>
                                    <a:gd name="T27" fmla="*/ 2307 h 577"/>
                                    <a:gd name="T28" fmla="+- 0 2769 1155"/>
                                    <a:gd name="T29" fmla="*/ T28 w 1614"/>
                                    <a:gd name="T30" fmla="+- 0 2192 1846"/>
                                    <a:gd name="T31" fmla="*/ 2192 h 577"/>
                                    <a:gd name="T32" fmla="+- 0 2423 1155"/>
                                    <a:gd name="T33" fmla="*/ T32 w 1614"/>
                                    <a:gd name="T34" fmla="+- 0 2192 1846"/>
                                    <a:gd name="T35" fmla="*/ 2192 h 577"/>
                                    <a:gd name="T36" fmla="+- 0 2423 1155"/>
                                    <a:gd name="T37" fmla="*/ T36 w 1614"/>
                                    <a:gd name="T38" fmla="+- 0 2307 1846"/>
                                    <a:gd name="T39" fmla="*/ 2307 h 577"/>
                                    <a:gd name="T40" fmla="+- 0 1962 1155"/>
                                    <a:gd name="T41" fmla="*/ T40 w 1614"/>
                                    <a:gd name="T42" fmla="+- 0 1961 1846"/>
                                    <a:gd name="T43" fmla="*/ 1961 h 577"/>
                                    <a:gd name="T44" fmla="+- 0 2423 1155"/>
                                    <a:gd name="T45" fmla="*/ T44 w 1614"/>
                                    <a:gd name="T46" fmla="+- 0 1961 1846"/>
                                    <a:gd name="T47" fmla="*/ 1961 h 577"/>
                                    <a:gd name="T48" fmla="+- 0 2423 1155"/>
                                    <a:gd name="T49" fmla="*/ T48 w 1614"/>
                                    <a:gd name="T50" fmla="+- 0 1846 1846"/>
                                    <a:gd name="T51" fmla="*/ 1846 h 577"/>
                                    <a:gd name="T52" fmla="+- 0 1962 1155"/>
                                    <a:gd name="T53" fmla="*/ T52 w 1614"/>
                                    <a:gd name="T54" fmla="+- 0 1846 1846"/>
                                    <a:gd name="T55" fmla="*/ 1846 h 577"/>
                                    <a:gd name="T56" fmla="+- 0 1962 1155"/>
                                    <a:gd name="T57" fmla="*/ T56 w 1614"/>
                                    <a:gd name="T58" fmla="+- 0 1961 1846"/>
                                    <a:gd name="T59" fmla="*/ 1961 h 577"/>
                                    <a:gd name="T60" fmla="+- 0 1962 1155"/>
                                    <a:gd name="T61" fmla="*/ T60 w 1614"/>
                                    <a:gd name="T62" fmla="+- 0 2076 1846"/>
                                    <a:gd name="T63" fmla="*/ 2076 h 577"/>
                                    <a:gd name="T64" fmla="+- 0 2423 1155"/>
                                    <a:gd name="T65" fmla="*/ T64 w 1614"/>
                                    <a:gd name="T66" fmla="+- 0 2076 1846"/>
                                    <a:gd name="T67" fmla="*/ 2076 h 577"/>
                                    <a:gd name="T68" fmla="+- 0 2423 1155"/>
                                    <a:gd name="T69" fmla="*/ T68 w 1614"/>
                                    <a:gd name="T70" fmla="+- 0 1961 1846"/>
                                    <a:gd name="T71" fmla="*/ 1961 h 577"/>
                                    <a:gd name="T72" fmla="+- 0 1962 1155"/>
                                    <a:gd name="T73" fmla="*/ T72 w 1614"/>
                                    <a:gd name="T74" fmla="+- 0 1961 1846"/>
                                    <a:gd name="T75" fmla="*/ 1961 h 577"/>
                                    <a:gd name="T76" fmla="+- 0 1962 1155"/>
                                    <a:gd name="T77" fmla="*/ T76 w 1614"/>
                                    <a:gd name="T78" fmla="+- 0 2076 1846"/>
                                    <a:gd name="T79" fmla="*/ 2076 h 577"/>
                                    <a:gd name="T80" fmla="+- 0 1962 1155"/>
                                    <a:gd name="T81" fmla="*/ T80 w 1614"/>
                                    <a:gd name="T82" fmla="+- 0 2192 1846"/>
                                    <a:gd name="T83" fmla="*/ 2192 h 577"/>
                                    <a:gd name="T84" fmla="+- 0 2423 1155"/>
                                    <a:gd name="T85" fmla="*/ T84 w 1614"/>
                                    <a:gd name="T86" fmla="+- 0 2192 1846"/>
                                    <a:gd name="T87" fmla="*/ 2192 h 577"/>
                                    <a:gd name="T88" fmla="+- 0 2423 1155"/>
                                    <a:gd name="T89" fmla="*/ T88 w 1614"/>
                                    <a:gd name="T90" fmla="+- 0 2077 1846"/>
                                    <a:gd name="T91" fmla="*/ 2077 h 577"/>
                                    <a:gd name="T92" fmla="+- 0 1962 1155"/>
                                    <a:gd name="T93" fmla="*/ T92 w 1614"/>
                                    <a:gd name="T94" fmla="+- 0 2077 1846"/>
                                    <a:gd name="T95" fmla="*/ 2077 h 577"/>
                                    <a:gd name="T96" fmla="+- 0 1962 1155"/>
                                    <a:gd name="T97" fmla="*/ T96 w 1614"/>
                                    <a:gd name="T98" fmla="+- 0 2192 1846"/>
                                    <a:gd name="T99" fmla="*/ 2192 h 577"/>
                                    <a:gd name="T100" fmla="+- 0 1962 1155"/>
                                    <a:gd name="T101" fmla="*/ T100 w 1614"/>
                                    <a:gd name="T102" fmla="+- 0 2307 1846"/>
                                    <a:gd name="T103" fmla="*/ 2307 h 577"/>
                                    <a:gd name="T104" fmla="+- 0 2423 1155"/>
                                    <a:gd name="T105" fmla="*/ T104 w 1614"/>
                                    <a:gd name="T106" fmla="+- 0 2307 1846"/>
                                    <a:gd name="T107" fmla="*/ 2307 h 577"/>
                                    <a:gd name="T108" fmla="+- 0 2423 1155"/>
                                    <a:gd name="T109" fmla="*/ T108 w 1614"/>
                                    <a:gd name="T110" fmla="+- 0 2192 1846"/>
                                    <a:gd name="T111" fmla="*/ 2192 h 577"/>
                                    <a:gd name="T112" fmla="+- 0 1962 1155"/>
                                    <a:gd name="T113" fmla="*/ T112 w 1614"/>
                                    <a:gd name="T114" fmla="+- 0 2192 1846"/>
                                    <a:gd name="T115" fmla="*/ 2192 h 577"/>
                                    <a:gd name="T116" fmla="+- 0 1962 1155"/>
                                    <a:gd name="T117" fmla="*/ T116 w 1614"/>
                                    <a:gd name="T118" fmla="+- 0 2307 1846"/>
                                    <a:gd name="T119" fmla="*/ 2307 h 577"/>
                                    <a:gd name="T120" fmla="+- 0 1155 1155"/>
                                    <a:gd name="T121" fmla="*/ T120 w 1614"/>
                                    <a:gd name="T122" fmla="+- 0 2422 1846"/>
                                    <a:gd name="T123" fmla="*/ 2422 h 577"/>
                                    <a:gd name="T124" fmla="+- 0 1547 1155"/>
                                    <a:gd name="T125" fmla="*/ T124 w 1614"/>
                                    <a:gd name="T126" fmla="+- 0 2422 1846"/>
                                    <a:gd name="T127" fmla="*/ 2422 h 577"/>
                                    <a:gd name="T128" fmla="+- 0 1547 1155"/>
                                    <a:gd name="T129" fmla="*/ T128 w 1614"/>
                                    <a:gd name="T130" fmla="+- 0 2307 1846"/>
                                    <a:gd name="T131" fmla="*/ 2307 h 577"/>
                                    <a:gd name="T132" fmla="+- 0 1155 1155"/>
                                    <a:gd name="T133" fmla="*/ T132 w 1614"/>
                                    <a:gd name="T134" fmla="+- 0 2307 1846"/>
                                    <a:gd name="T135" fmla="*/ 2307 h 577"/>
                                    <a:gd name="T136" fmla="+- 0 1155 1155"/>
                                    <a:gd name="T137" fmla="*/ T136 w 1614"/>
                                    <a:gd name="T138" fmla="+- 0 2422 1846"/>
                                    <a:gd name="T139" fmla="*/ 242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14" h="577">
                                      <a:moveTo>
                                        <a:pt x="346" y="461"/>
                                      </a:moveTo>
                                      <a:lnTo>
                                        <a:pt x="807" y="461"/>
                                      </a:lnTo>
                                      <a:lnTo>
                                        <a:pt x="807" y="346"/>
                                      </a:lnTo>
                                      <a:lnTo>
                                        <a:pt x="346" y="346"/>
                                      </a:lnTo>
                                      <a:lnTo>
                                        <a:pt x="346" y="461"/>
                                      </a:lnTo>
                                      <a:close/>
                                      <a:moveTo>
                                        <a:pt x="1268" y="461"/>
                                      </a:moveTo>
                                      <a:lnTo>
                                        <a:pt x="1614" y="461"/>
                                      </a:lnTo>
                                      <a:lnTo>
                                        <a:pt x="1614" y="346"/>
                                      </a:lnTo>
                                      <a:lnTo>
                                        <a:pt x="1268" y="346"/>
                                      </a:lnTo>
                                      <a:lnTo>
                                        <a:pt x="1268" y="461"/>
                                      </a:lnTo>
                                      <a:close/>
                                      <a:moveTo>
                                        <a:pt x="807" y="115"/>
                                      </a:moveTo>
                                      <a:lnTo>
                                        <a:pt x="1268" y="115"/>
                                      </a:lnTo>
                                      <a:lnTo>
                                        <a:pt x="1268" y="0"/>
                                      </a:lnTo>
                                      <a:lnTo>
                                        <a:pt x="807" y="0"/>
                                      </a:lnTo>
                                      <a:lnTo>
                                        <a:pt x="807" y="115"/>
                                      </a:lnTo>
                                      <a:close/>
                                      <a:moveTo>
                                        <a:pt x="807" y="230"/>
                                      </a:moveTo>
                                      <a:lnTo>
                                        <a:pt x="1268" y="230"/>
                                      </a:lnTo>
                                      <a:lnTo>
                                        <a:pt x="1268" y="115"/>
                                      </a:lnTo>
                                      <a:lnTo>
                                        <a:pt x="807" y="115"/>
                                      </a:lnTo>
                                      <a:lnTo>
                                        <a:pt x="807" y="230"/>
                                      </a:lnTo>
                                      <a:close/>
                                      <a:moveTo>
                                        <a:pt x="807" y="346"/>
                                      </a:moveTo>
                                      <a:lnTo>
                                        <a:pt x="1268" y="346"/>
                                      </a:lnTo>
                                      <a:lnTo>
                                        <a:pt x="1268" y="231"/>
                                      </a:lnTo>
                                      <a:lnTo>
                                        <a:pt x="807" y="231"/>
                                      </a:lnTo>
                                      <a:lnTo>
                                        <a:pt x="807" y="346"/>
                                      </a:lnTo>
                                      <a:close/>
                                      <a:moveTo>
                                        <a:pt x="807" y="461"/>
                                      </a:moveTo>
                                      <a:lnTo>
                                        <a:pt x="1268" y="461"/>
                                      </a:lnTo>
                                      <a:lnTo>
                                        <a:pt x="1268" y="346"/>
                                      </a:lnTo>
                                      <a:lnTo>
                                        <a:pt x="807" y="346"/>
                                      </a:lnTo>
                                      <a:lnTo>
                                        <a:pt x="807" y="461"/>
                                      </a:lnTo>
                                      <a:close/>
                                      <a:moveTo>
                                        <a:pt x="0" y="576"/>
                                      </a:moveTo>
                                      <a:lnTo>
                                        <a:pt x="392" y="576"/>
                                      </a:lnTo>
                                      <a:lnTo>
                                        <a:pt x="392" y="461"/>
                                      </a:lnTo>
                                      <a:lnTo>
                                        <a:pt x="0" y="461"/>
                                      </a:lnTo>
                                      <a:lnTo>
                                        <a:pt x="0" y="57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2" name="Rectangle 882"/>
                              <wps:cNvSpPr>
                                <a:spLocks noChangeArrowheads="1"/>
                              </wps:cNvSpPr>
                              <wps:spPr bwMode="auto">
                                <a:xfrm>
                                  <a:off x="1500" y="2307"/>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3" name="AutoShape 883"/>
                              <wps:cNvSpPr>
                                <a:spLocks/>
                              </wps:cNvSpPr>
                              <wps:spPr bwMode="auto">
                                <a:xfrm>
                                  <a:off x="1154" y="2307"/>
                                  <a:ext cx="1614" cy="231"/>
                                </a:xfrm>
                                <a:custGeom>
                                  <a:avLst/>
                                  <a:gdLst>
                                    <a:gd name="T0" fmla="+- 0 1501 1155"/>
                                    <a:gd name="T1" fmla="*/ T0 w 1614"/>
                                    <a:gd name="T2" fmla="+- 0 2422 2307"/>
                                    <a:gd name="T3" fmla="*/ 2422 h 231"/>
                                    <a:gd name="T4" fmla="+- 0 1962 1155"/>
                                    <a:gd name="T5" fmla="*/ T4 w 1614"/>
                                    <a:gd name="T6" fmla="+- 0 2422 2307"/>
                                    <a:gd name="T7" fmla="*/ 2422 h 231"/>
                                    <a:gd name="T8" fmla="+- 0 1962 1155"/>
                                    <a:gd name="T9" fmla="*/ T8 w 1614"/>
                                    <a:gd name="T10" fmla="+- 0 2307 2307"/>
                                    <a:gd name="T11" fmla="*/ 2307 h 231"/>
                                    <a:gd name="T12" fmla="+- 0 1501 1155"/>
                                    <a:gd name="T13" fmla="*/ T12 w 1614"/>
                                    <a:gd name="T14" fmla="+- 0 2307 2307"/>
                                    <a:gd name="T15" fmla="*/ 2307 h 231"/>
                                    <a:gd name="T16" fmla="+- 0 1501 1155"/>
                                    <a:gd name="T17" fmla="*/ T16 w 1614"/>
                                    <a:gd name="T18" fmla="+- 0 2422 2307"/>
                                    <a:gd name="T19" fmla="*/ 2422 h 231"/>
                                    <a:gd name="T20" fmla="+- 0 2423 1155"/>
                                    <a:gd name="T21" fmla="*/ T20 w 1614"/>
                                    <a:gd name="T22" fmla="+- 0 2422 2307"/>
                                    <a:gd name="T23" fmla="*/ 2422 h 231"/>
                                    <a:gd name="T24" fmla="+- 0 2769 1155"/>
                                    <a:gd name="T25" fmla="*/ T24 w 1614"/>
                                    <a:gd name="T26" fmla="+- 0 2422 2307"/>
                                    <a:gd name="T27" fmla="*/ 2422 h 231"/>
                                    <a:gd name="T28" fmla="+- 0 2769 1155"/>
                                    <a:gd name="T29" fmla="*/ T28 w 1614"/>
                                    <a:gd name="T30" fmla="+- 0 2307 2307"/>
                                    <a:gd name="T31" fmla="*/ 2307 h 231"/>
                                    <a:gd name="T32" fmla="+- 0 2423 1155"/>
                                    <a:gd name="T33" fmla="*/ T32 w 1614"/>
                                    <a:gd name="T34" fmla="+- 0 2307 2307"/>
                                    <a:gd name="T35" fmla="*/ 2307 h 231"/>
                                    <a:gd name="T36" fmla="+- 0 2423 1155"/>
                                    <a:gd name="T37" fmla="*/ T36 w 1614"/>
                                    <a:gd name="T38" fmla="+- 0 2422 2307"/>
                                    <a:gd name="T39" fmla="*/ 2422 h 231"/>
                                    <a:gd name="T40" fmla="+- 0 1155 1155"/>
                                    <a:gd name="T41" fmla="*/ T40 w 1614"/>
                                    <a:gd name="T42" fmla="+- 0 2538 2307"/>
                                    <a:gd name="T43" fmla="*/ 2538 h 231"/>
                                    <a:gd name="T44" fmla="+- 0 1547 1155"/>
                                    <a:gd name="T45" fmla="*/ T44 w 1614"/>
                                    <a:gd name="T46" fmla="+- 0 2538 2307"/>
                                    <a:gd name="T47" fmla="*/ 2538 h 231"/>
                                    <a:gd name="T48" fmla="+- 0 1547 1155"/>
                                    <a:gd name="T49" fmla="*/ T48 w 1614"/>
                                    <a:gd name="T50" fmla="+- 0 2422 2307"/>
                                    <a:gd name="T51" fmla="*/ 2422 h 231"/>
                                    <a:gd name="T52" fmla="+- 0 1155 1155"/>
                                    <a:gd name="T53" fmla="*/ T52 w 1614"/>
                                    <a:gd name="T54" fmla="+- 0 2422 2307"/>
                                    <a:gd name="T55" fmla="*/ 2422 h 231"/>
                                    <a:gd name="T56" fmla="+- 0 1155 1155"/>
                                    <a:gd name="T57" fmla="*/ T56 w 1614"/>
                                    <a:gd name="T58" fmla="+- 0 2538 2307"/>
                                    <a:gd name="T59" fmla="*/ 253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1"/>
                                      </a:moveTo>
                                      <a:lnTo>
                                        <a:pt x="392" y="231"/>
                                      </a:lnTo>
                                      <a:lnTo>
                                        <a:pt x="392" y="115"/>
                                      </a:lnTo>
                                      <a:lnTo>
                                        <a:pt x="0" y="115"/>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4" name="Rectangle 884"/>
                              <wps:cNvSpPr>
                                <a:spLocks noChangeArrowheads="1"/>
                              </wps:cNvSpPr>
                              <wps:spPr bwMode="auto">
                                <a:xfrm>
                                  <a:off x="1500" y="2422"/>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5" name="AutoShape 885"/>
                              <wps:cNvSpPr>
                                <a:spLocks/>
                              </wps:cNvSpPr>
                              <wps:spPr bwMode="auto">
                                <a:xfrm>
                                  <a:off x="1154" y="2422"/>
                                  <a:ext cx="1614" cy="231"/>
                                </a:xfrm>
                                <a:custGeom>
                                  <a:avLst/>
                                  <a:gdLst>
                                    <a:gd name="T0" fmla="+- 0 1501 1155"/>
                                    <a:gd name="T1" fmla="*/ T0 w 1614"/>
                                    <a:gd name="T2" fmla="+- 0 2538 2422"/>
                                    <a:gd name="T3" fmla="*/ 2538 h 231"/>
                                    <a:gd name="T4" fmla="+- 0 1962 1155"/>
                                    <a:gd name="T5" fmla="*/ T4 w 1614"/>
                                    <a:gd name="T6" fmla="+- 0 2538 2422"/>
                                    <a:gd name="T7" fmla="*/ 2538 h 231"/>
                                    <a:gd name="T8" fmla="+- 0 1962 1155"/>
                                    <a:gd name="T9" fmla="*/ T8 w 1614"/>
                                    <a:gd name="T10" fmla="+- 0 2422 2422"/>
                                    <a:gd name="T11" fmla="*/ 2422 h 231"/>
                                    <a:gd name="T12" fmla="+- 0 1501 1155"/>
                                    <a:gd name="T13" fmla="*/ T12 w 1614"/>
                                    <a:gd name="T14" fmla="+- 0 2422 2422"/>
                                    <a:gd name="T15" fmla="*/ 2422 h 231"/>
                                    <a:gd name="T16" fmla="+- 0 1501 1155"/>
                                    <a:gd name="T17" fmla="*/ T16 w 1614"/>
                                    <a:gd name="T18" fmla="+- 0 2538 2422"/>
                                    <a:gd name="T19" fmla="*/ 2538 h 231"/>
                                    <a:gd name="T20" fmla="+- 0 2423 1155"/>
                                    <a:gd name="T21" fmla="*/ T20 w 1614"/>
                                    <a:gd name="T22" fmla="+- 0 2538 2422"/>
                                    <a:gd name="T23" fmla="*/ 2538 h 231"/>
                                    <a:gd name="T24" fmla="+- 0 2769 1155"/>
                                    <a:gd name="T25" fmla="*/ T24 w 1614"/>
                                    <a:gd name="T26" fmla="+- 0 2538 2422"/>
                                    <a:gd name="T27" fmla="*/ 2538 h 231"/>
                                    <a:gd name="T28" fmla="+- 0 2769 1155"/>
                                    <a:gd name="T29" fmla="*/ T28 w 1614"/>
                                    <a:gd name="T30" fmla="+- 0 2422 2422"/>
                                    <a:gd name="T31" fmla="*/ 2422 h 231"/>
                                    <a:gd name="T32" fmla="+- 0 2423 1155"/>
                                    <a:gd name="T33" fmla="*/ T32 w 1614"/>
                                    <a:gd name="T34" fmla="+- 0 2422 2422"/>
                                    <a:gd name="T35" fmla="*/ 2422 h 231"/>
                                    <a:gd name="T36" fmla="+- 0 2423 1155"/>
                                    <a:gd name="T37" fmla="*/ T36 w 1614"/>
                                    <a:gd name="T38" fmla="+- 0 2538 2422"/>
                                    <a:gd name="T39" fmla="*/ 2538 h 231"/>
                                    <a:gd name="T40" fmla="+- 0 1155 1155"/>
                                    <a:gd name="T41" fmla="*/ T40 w 1614"/>
                                    <a:gd name="T42" fmla="+- 0 2653 2422"/>
                                    <a:gd name="T43" fmla="*/ 2653 h 231"/>
                                    <a:gd name="T44" fmla="+- 0 1547 1155"/>
                                    <a:gd name="T45" fmla="*/ T44 w 1614"/>
                                    <a:gd name="T46" fmla="+- 0 2653 2422"/>
                                    <a:gd name="T47" fmla="*/ 2653 h 231"/>
                                    <a:gd name="T48" fmla="+- 0 1547 1155"/>
                                    <a:gd name="T49" fmla="*/ T48 w 1614"/>
                                    <a:gd name="T50" fmla="+- 0 2538 2422"/>
                                    <a:gd name="T51" fmla="*/ 2538 h 231"/>
                                    <a:gd name="T52" fmla="+- 0 1155 1155"/>
                                    <a:gd name="T53" fmla="*/ T52 w 1614"/>
                                    <a:gd name="T54" fmla="+- 0 2538 2422"/>
                                    <a:gd name="T55" fmla="*/ 2538 h 231"/>
                                    <a:gd name="T56" fmla="+- 0 1155 1155"/>
                                    <a:gd name="T57" fmla="*/ T56 w 1614"/>
                                    <a:gd name="T58" fmla="+- 0 2653 2422"/>
                                    <a:gd name="T59" fmla="*/ 265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6"/>
                                      </a:moveTo>
                                      <a:lnTo>
                                        <a:pt x="807" y="116"/>
                                      </a:lnTo>
                                      <a:lnTo>
                                        <a:pt x="807" y="0"/>
                                      </a:lnTo>
                                      <a:lnTo>
                                        <a:pt x="346" y="0"/>
                                      </a:lnTo>
                                      <a:lnTo>
                                        <a:pt x="346" y="116"/>
                                      </a:lnTo>
                                      <a:close/>
                                      <a:moveTo>
                                        <a:pt x="1268" y="116"/>
                                      </a:moveTo>
                                      <a:lnTo>
                                        <a:pt x="1614" y="116"/>
                                      </a:lnTo>
                                      <a:lnTo>
                                        <a:pt x="1614" y="0"/>
                                      </a:lnTo>
                                      <a:lnTo>
                                        <a:pt x="1268" y="0"/>
                                      </a:lnTo>
                                      <a:lnTo>
                                        <a:pt x="1268" y="116"/>
                                      </a:lnTo>
                                      <a:close/>
                                      <a:moveTo>
                                        <a:pt x="0" y="231"/>
                                      </a:moveTo>
                                      <a:lnTo>
                                        <a:pt x="392" y="231"/>
                                      </a:lnTo>
                                      <a:lnTo>
                                        <a:pt x="392" y="116"/>
                                      </a:lnTo>
                                      <a:lnTo>
                                        <a:pt x="0" y="116"/>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6" name="Rectangle 886"/>
                              <wps:cNvSpPr>
                                <a:spLocks noChangeArrowheads="1"/>
                              </wps:cNvSpPr>
                              <wps:spPr bwMode="auto">
                                <a:xfrm>
                                  <a:off x="1500" y="2537"/>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7" name="AutoShape 887"/>
                              <wps:cNvSpPr>
                                <a:spLocks/>
                              </wps:cNvSpPr>
                              <wps:spPr bwMode="auto">
                                <a:xfrm>
                                  <a:off x="1154" y="2537"/>
                                  <a:ext cx="1614" cy="231"/>
                                </a:xfrm>
                                <a:custGeom>
                                  <a:avLst/>
                                  <a:gdLst>
                                    <a:gd name="T0" fmla="+- 0 1501 1155"/>
                                    <a:gd name="T1" fmla="*/ T0 w 1614"/>
                                    <a:gd name="T2" fmla="+- 0 2653 2538"/>
                                    <a:gd name="T3" fmla="*/ 2653 h 231"/>
                                    <a:gd name="T4" fmla="+- 0 1962 1155"/>
                                    <a:gd name="T5" fmla="*/ T4 w 1614"/>
                                    <a:gd name="T6" fmla="+- 0 2653 2538"/>
                                    <a:gd name="T7" fmla="*/ 2653 h 231"/>
                                    <a:gd name="T8" fmla="+- 0 1962 1155"/>
                                    <a:gd name="T9" fmla="*/ T8 w 1614"/>
                                    <a:gd name="T10" fmla="+- 0 2538 2538"/>
                                    <a:gd name="T11" fmla="*/ 2538 h 231"/>
                                    <a:gd name="T12" fmla="+- 0 1501 1155"/>
                                    <a:gd name="T13" fmla="*/ T12 w 1614"/>
                                    <a:gd name="T14" fmla="+- 0 2538 2538"/>
                                    <a:gd name="T15" fmla="*/ 2538 h 231"/>
                                    <a:gd name="T16" fmla="+- 0 1501 1155"/>
                                    <a:gd name="T17" fmla="*/ T16 w 1614"/>
                                    <a:gd name="T18" fmla="+- 0 2653 2538"/>
                                    <a:gd name="T19" fmla="*/ 2653 h 231"/>
                                    <a:gd name="T20" fmla="+- 0 2423 1155"/>
                                    <a:gd name="T21" fmla="*/ T20 w 1614"/>
                                    <a:gd name="T22" fmla="+- 0 2653 2538"/>
                                    <a:gd name="T23" fmla="*/ 2653 h 231"/>
                                    <a:gd name="T24" fmla="+- 0 2769 1155"/>
                                    <a:gd name="T25" fmla="*/ T24 w 1614"/>
                                    <a:gd name="T26" fmla="+- 0 2653 2538"/>
                                    <a:gd name="T27" fmla="*/ 2653 h 231"/>
                                    <a:gd name="T28" fmla="+- 0 2769 1155"/>
                                    <a:gd name="T29" fmla="*/ T28 w 1614"/>
                                    <a:gd name="T30" fmla="+- 0 2538 2538"/>
                                    <a:gd name="T31" fmla="*/ 2538 h 231"/>
                                    <a:gd name="T32" fmla="+- 0 2423 1155"/>
                                    <a:gd name="T33" fmla="*/ T32 w 1614"/>
                                    <a:gd name="T34" fmla="+- 0 2538 2538"/>
                                    <a:gd name="T35" fmla="*/ 2538 h 231"/>
                                    <a:gd name="T36" fmla="+- 0 2423 1155"/>
                                    <a:gd name="T37" fmla="*/ T36 w 1614"/>
                                    <a:gd name="T38" fmla="+- 0 2653 2538"/>
                                    <a:gd name="T39" fmla="*/ 2653 h 231"/>
                                    <a:gd name="T40" fmla="+- 0 1155 1155"/>
                                    <a:gd name="T41" fmla="*/ T40 w 1614"/>
                                    <a:gd name="T42" fmla="+- 0 2768 2538"/>
                                    <a:gd name="T43" fmla="*/ 2768 h 231"/>
                                    <a:gd name="T44" fmla="+- 0 1547 1155"/>
                                    <a:gd name="T45" fmla="*/ T44 w 1614"/>
                                    <a:gd name="T46" fmla="+- 0 2768 2538"/>
                                    <a:gd name="T47" fmla="*/ 2768 h 231"/>
                                    <a:gd name="T48" fmla="+- 0 1547 1155"/>
                                    <a:gd name="T49" fmla="*/ T48 w 1614"/>
                                    <a:gd name="T50" fmla="+- 0 2653 2538"/>
                                    <a:gd name="T51" fmla="*/ 2653 h 231"/>
                                    <a:gd name="T52" fmla="+- 0 1155 1155"/>
                                    <a:gd name="T53" fmla="*/ T52 w 1614"/>
                                    <a:gd name="T54" fmla="+- 0 2653 2538"/>
                                    <a:gd name="T55" fmla="*/ 2653 h 231"/>
                                    <a:gd name="T56" fmla="+- 0 1155 1155"/>
                                    <a:gd name="T57" fmla="*/ T56 w 1614"/>
                                    <a:gd name="T58" fmla="+- 0 2768 2538"/>
                                    <a:gd name="T59" fmla="*/ 276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0"/>
                                      </a:moveTo>
                                      <a:lnTo>
                                        <a:pt x="392" y="230"/>
                                      </a:lnTo>
                                      <a:lnTo>
                                        <a:pt x="392" y="115"/>
                                      </a:lnTo>
                                      <a:lnTo>
                                        <a:pt x="0" y="115"/>
                                      </a:lnTo>
                                      <a:lnTo>
                                        <a:pt x="0" y="230"/>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8" name="Rectangle 888"/>
                              <wps:cNvSpPr>
                                <a:spLocks noChangeArrowheads="1"/>
                              </wps:cNvSpPr>
                              <wps:spPr bwMode="auto">
                                <a:xfrm>
                                  <a:off x="1500" y="2652"/>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9" name="AutoShape 889"/>
                              <wps:cNvSpPr>
                                <a:spLocks/>
                              </wps:cNvSpPr>
                              <wps:spPr bwMode="auto">
                                <a:xfrm>
                                  <a:off x="1154" y="2307"/>
                                  <a:ext cx="1614" cy="577"/>
                                </a:xfrm>
                                <a:custGeom>
                                  <a:avLst/>
                                  <a:gdLst>
                                    <a:gd name="T0" fmla="+- 0 1501 1155"/>
                                    <a:gd name="T1" fmla="*/ T0 w 1614"/>
                                    <a:gd name="T2" fmla="+- 0 2768 2307"/>
                                    <a:gd name="T3" fmla="*/ 2768 h 577"/>
                                    <a:gd name="T4" fmla="+- 0 1962 1155"/>
                                    <a:gd name="T5" fmla="*/ T4 w 1614"/>
                                    <a:gd name="T6" fmla="+- 0 2768 2307"/>
                                    <a:gd name="T7" fmla="*/ 2768 h 577"/>
                                    <a:gd name="T8" fmla="+- 0 1962 1155"/>
                                    <a:gd name="T9" fmla="*/ T8 w 1614"/>
                                    <a:gd name="T10" fmla="+- 0 2653 2307"/>
                                    <a:gd name="T11" fmla="*/ 2653 h 577"/>
                                    <a:gd name="T12" fmla="+- 0 1501 1155"/>
                                    <a:gd name="T13" fmla="*/ T12 w 1614"/>
                                    <a:gd name="T14" fmla="+- 0 2653 2307"/>
                                    <a:gd name="T15" fmla="*/ 2653 h 577"/>
                                    <a:gd name="T16" fmla="+- 0 1501 1155"/>
                                    <a:gd name="T17" fmla="*/ T16 w 1614"/>
                                    <a:gd name="T18" fmla="+- 0 2768 2307"/>
                                    <a:gd name="T19" fmla="*/ 2768 h 577"/>
                                    <a:gd name="T20" fmla="+- 0 2423 1155"/>
                                    <a:gd name="T21" fmla="*/ T20 w 1614"/>
                                    <a:gd name="T22" fmla="+- 0 2768 2307"/>
                                    <a:gd name="T23" fmla="*/ 2768 h 577"/>
                                    <a:gd name="T24" fmla="+- 0 2769 1155"/>
                                    <a:gd name="T25" fmla="*/ T24 w 1614"/>
                                    <a:gd name="T26" fmla="+- 0 2768 2307"/>
                                    <a:gd name="T27" fmla="*/ 2768 h 577"/>
                                    <a:gd name="T28" fmla="+- 0 2769 1155"/>
                                    <a:gd name="T29" fmla="*/ T28 w 1614"/>
                                    <a:gd name="T30" fmla="+- 0 2653 2307"/>
                                    <a:gd name="T31" fmla="*/ 2653 h 577"/>
                                    <a:gd name="T32" fmla="+- 0 2423 1155"/>
                                    <a:gd name="T33" fmla="*/ T32 w 1614"/>
                                    <a:gd name="T34" fmla="+- 0 2653 2307"/>
                                    <a:gd name="T35" fmla="*/ 2653 h 577"/>
                                    <a:gd name="T36" fmla="+- 0 2423 1155"/>
                                    <a:gd name="T37" fmla="*/ T36 w 1614"/>
                                    <a:gd name="T38" fmla="+- 0 2768 2307"/>
                                    <a:gd name="T39" fmla="*/ 2768 h 577"/>
                                    <a:gd name="T40" fmla="+- 0 1962 1155"/>
                                    <a:gd name="T41" fmla="*/ T40 w 1614"/>
                                    <a:gd name="T42" fmla="+- 0 2422 2307"/>
                                    <a:gd name="T43" fmla="*/ 2422 h 577"/>
                                    <a:gd name="T44" fmla="+- 0 2423 1155"/>
                                    <a:gd name="T45" fmla="*/ T44 w 1614"/>
                                    <a:gd name="T46" fmla="+- 0 2422 2307"/>
                                    <a:gd name="T47" fmla="*/ 2422 h 577"/>
                                    <a:gd name="T48" fmla="+- 0 2423 1155"/>
                                    <a:gd name="T49" fmla="*/ T48 w 1614"/>
                                    <a:gd name="T50" fmla="+- 0 2307 2307"/>
                                    <a:gd name="T51" fmla="*/ 2307 h 577"/>
                                    <a:gd name="T52" fmla="+- 0 1962 1155"/>
                                    <a:gd name="T53" fmla="*/ T52 w 1614"/>
                                    <a:gd name="T54" fmla="+- 0 2307 2307"/>
                                    <a:gd name="T55" fmla="*/ 2307 h 577"/>
                                    <a:gd name="T56" fmla="+- 0 1962 1155"/>
                                    <a:gd name="T57" fmla="*/ T56 w 1614"/>
                                    <a:gd name="T58" fmla="+- 0 2422 2307"/>
                                    <a:gd name="T59" fmla="*/ 2422 h 577"/>
                                    <a:gd name="T60" fmla="+- 0 1962 1155"/>
                                    <a:gd name="T61" fmla="*/ T60 w 1614"/>
                                    <a:gd name="T62" fmla="+- 0 2538 2307"/>
                                    <a:gd name="T63" fmla="*/ 2538 h 577"/>
                                    <a:gd name="T64" fmla="+- 0 2423 1155"/>
                                    <a:gd name="T65" fmla="*/ T64 w 1614"/>
                                    <a:gd name="T66" fmla="+- 0 2538 2307"/>
                                    <a:gd name="T67" fmla="*/ 2538 h 577"/>
                                    <a:gd name="T68" fmla="+- 0 2423 1155"/>
                                    <a:gd name="T69" fmla="*/ T68 w 1614"/>
                                    <a:gd name="T70" fmla="+- 0 2422 2307"/>
                                    <a:gd name="T71" fmla="*/ 2422 h 577"/>
                                    <a:gd name="T72" fmla="+- 0 1962 1155"/>
                                    <a:gd name="T73" fmla="*/ T72 w 1614"/>
                                    <a:gd name="T74" fmla="+- 0 2422 2307"/>
                                    <a:gd name="T75" fmla="*/ 2422 h 577"/>
                                    <a:gd name="T76" fmla="+- 0 1962 1155"/>
                                    <a:gd name="T77" fmla="*/ T76 w 1614"/>
                                    <a:gd name="T78" fmla="+- 0 2538 2307"/>
                                    <a:gd name="T79" fmla="*/ 2538 h 577"/>
                                    <a:gd name="T80" fmla="+- 0 1962 1155"/>
                                    <a:gd name="T81" fmla="*/ T80 w 1614"/>
                                    <a:gd name="T82" fmla="+- 0 2653 2307"/>
                                    <a:gd name="T83" fmla="*/ 2653 h 577"/>
                                    <a:gd name="T84" fmla="+- 0 2423 1155"/>
                                    <a:gd name="T85" fmla="*/ T84 w 1614"/>
                                    <a:gd name="T86" fmla="+- 0 2653 2307"/>
                                    <a:gd name="T87" fmla="*/ 2653 h 577"/>
                                    <a:gd name="T88" fmla="+- 0 2423 1155"/>
                                    <a:gd name="T89" fmla="*/ T88 w 1614"/>
                                    <a:gd name="T90" fmla="+- 0 2538 2307"/>
                                    <a:gd name="T91" fmla="*/ 2538 h 577"/>
                                    <a:gd name="T92" fmla="+- 0 1962 1155"/>
                                    <a:gd name="T93" fmla="*/ T92 w 1614"/>
                                    <a:gd name="T94" fmla="+- 0 2538 2307"/>
                                    <a:gd name="T95" fmla="*/ 2538 h 577"/>
                                    <a:gd name="T96" fmla="+- 0 1962 1155"/>
                                    <a:gd name="T97" fmla="*/ T96 w 1614"/>
                                    <a:gd name="T98" fmla="+- 0 2653 2307"/>
                                    <a:gd name="T99" fmla="*/ 2653 h 577"/>
                                    <a:gd name="T100" fmla="+- 0 1962 1155"/>
                                    <a:gd name="T101" fmla="*/ T100 w 1614"/>
                                    <a:gd name="T102" fmla="+- 0 2768 2307"/>
                                    <a:gd name="T103" fmla="*/ 2768 h 577"/>
                                    <a:gd name="T104" fmla="+- 0 2423 1155"/>
                                    <a:gd name="T105" fmla="*/ T104 w 1614"/>
                                    <a:gd name="T106" fmla="+- 0 2768 2307"/>
                                    <a:gd name="T107" fmla="*/ 2768 h 577"/>
                                    <a:gd name="T108" fmla="+- 0 2423 1155"/>
                                    <a:gd name="T109" fmla="*/ T108 w 1614"/>
                                    <a:gd name="T110" fmla="+- 0 2653 2307"/>
                                    <a:gd name="T111" fmla="*/ 2653 h 577"/>
                                    <a:gd name="T112" fmla="+- 0 1962 1155"/>
                                    <a:gd name="T113" fmla="*/ T112 w 1614"/>
                                    <a:gd name="T114" fmla="+- 0 2653 2307"/>
                                    <a:gd name="T115" fmla="*/ 2653 h 577"/>
                                    <a:gd name="T116" fmla="+- 0 1962 1155"/>
                                    <a:gd name="T117" fmla="*/ T116 w 1614"/>
                                    <a:gd name="T118" fmla="+- 0 2768 2307"/>
                                    <a:gd name="T119" fmla="*/ 2768 h 577"/>
                                    <a:gd name="T120" fmla="+- 0 1155 1155"/>
                                    <a:gd name="T121" fmla="*/ T120 w 1614"/>
                                    <a:gd name="T122" fmla="+- 0 2883 2307"/>
                                    <a:gd name="T123" fmla="*/ 2883 h 577"/>
                                    <a:gd name="T124" fmla="+- 0 1547 1155"/>
                                    <a:gd name="T125" fmla="*/ T124 w 1614"/>
                                    <a:gd name="T126" fmla="+- 0 2883 2307"/>
                                    <a:gd name="T127" fmla="*/ 2883 h 577"/>
                                    <a:gd name="T128" fmla="+- 0 1547 1155"/>
                                    <a:gd name="T129" fmla="*/ T128 w 1614"/>
                                    <a:gd name="T130" fmla="+- 0 2768 2307"/>
                                    <a:gd name="T131" fmla="*/ 2768 h 577"/>
                                    <a:gd name="T132" fmla="+- 0 1155 1155"/>
                                    <a:gd name="T133" fmla="*/ T132 w 1614"/>
                                    <a:gd name="T134" fmla="+- 0 2768 2307"/>
                                    <a:gd name="T135" fmla="*/ 2768 h 577"/>
                                    <a:gd name="T136" fmla="+- 0 1155 1155"/>
                                    <a:gd name="T137" fmla="*/ T136 w 1614"/>
                                    <a:gd name="T138" fmla="+- 0 2883 2307"/>
                                    <a:gd name="T139" fmla="*/ 288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14" h="577">
                                      <a:moveTo>
                                        <a:pt x="346" y="461"/>
                                      </a:moveTo>
                                      <a:lnTo>
                                        <a:pt x="807" y="461"/>
                                      </a:lnTo>
                                      <a:lnTo>
                                        <a:pt x="807" y="346"/>
                                      </a:lnTo>
                                      <a:lnTo>
                                        <a:pt x="346" y="346"/>
                                      </a:lnTo>
                                      <a:lnTo>
                                        <a:pt x="346" y="461"/>
                                      </a:lnTo>
                                      <a:close/>
                                      <a:moveTo>
                                        <a:pt x="1268" y="461"/>
                                      </a:moveTo>
                                      <a:lnTo>
                                        <a:pt x="1614" y="461"/>
                                      </a:lnTo>
                                      <a:lnTo>
                                        <a:pt x="1614" y="346"/>
                                      </a:lnTo>
                                      <a:lnTo>
                                        <a:pt x="1268" y="346"/>
                                      </a:lnTo>
                                      <a:lnTo>
                                        <a:pt x="1268" y="461"/>
                                      </a:lnTo>
                                      <a:close/>
                                      <a:moveTo>
                                        <a:pt x="807" y="115"/>
                                      </a:moveTo>
                                      <a:lnTo>
                                        <a:pt x="1268" y="115"/>
                                      </a:lnTo>
                                      <a:lnTo>
                                        <a:pt x="1268" y="0"/>
                                      </a:lnTo>
                                      <a:lnTo>
                                        <a:pt x="807" y="0"/>
                                      </a:lnTo>
                                      <a:lnTo>
                                        <a:pt x="807" y="115"/>
                                      </a:lnTo>
                                      <a:close/>
                                      <a:moveTo>
                                        <a:pt x="807" y="231"/>
                                      </a:moveTo>
                                      <a:lnTo>
                                        <a:pt x="1268" y="231"/>
                                      </a:lnTo>
                                      <a:lnTo>
                                        <a:pt x="1268" y="115"/>
                                      </a:lnTo>
                                      <a:lnTo>
                                        <a:pt x="807" y="115"/>
                                      </a:lnTo>
                                      <a:lnTo>
                                        <a:pt x="807" y="231"/>
                                      </a:lnTo>
                                      <a:close/>
                                      <a:moveTo>
                                        <a:pt x="807" y="346"/>
                                      </a:moveTo>
                                      <a:lnTo>
                                        <a:pt x="1268" y="346"/>
                                      </a:lnTo>
                                      <a:lnTo>
                                        <a:pt x="1268" y="231"/>
                                      </a:lnTo>
                                      <a:lnTo>
                                        <a:pt x="807" y="231"/>
                                      </a:lnTo>
                                      <a:lnTo>
                                        <a:pt x="807" y="346"/>
                                      </a:lnTo>
                                      <a:close/>
                                      <a:moveTo>
                                        <a:pt x="807" y="461"/>
                                      </a:moveTo>
                                      <a:lnTo>
                                        <a:pt x="1268" y="461"/>
                                      </a:lnTo>
                                      <a:lnTo>
                                        <a:pt x="1268" y="346"/>
                                      </a:lnTo>
                                      <a:lnTo>
                                        <a:pt x="807" y="346"/>
                                      </a:lnTo>
                                      <a:lnTo>
                                        <a:pt x="807" y="461"/>
                                      </a:lnTo>
                                      <a:close/>
                                      <a:moveTo>
                                        <a:pt x="0" y="576"/>
                                      </a:moveTo>
                                      <a:lnTo>
                                        <a:pt x="392" y="576"/>
                                      </a:lnTo>
                                      <a:lnTo>
                                        <a:pt x="392" y="461"/>
                                      </a:lnTo>
                                      <a:lnTo>
                                        <a:pt x="0" y="461"/>
                                      </a:lnTo>
                                      <a:lnTo>
                                        <a:pt x="0" y="57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0" name="Rectangle 890"/>
                              <wps:cNvSpPr>
                                <a:spLocks noChangeArrowheads="1"/>
                              </wps:cNvSpPr>
                              <wps:spPr bwMode="auto">
                                <a:xfrm>
                                  <a:off x="1500" y="2768"/>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1" name="AutoShape 891"/>
                              <wps:cNvSpPr>
                                <a:spLocks/>
                              </wps:cNvSpPr>
                              <wps:spPr bwMode="auto">
                                <a:xfrm>
                                  <a:off x="1154" y="2768"/>
                                  <a:ext cx="1614" cy="231"/>
                                </a:xfrm>
                                <a:custGeom>
                                  <a:avLst/>
                                  <a:gdLst>
                                    <a:gd name="T0" fmla="+- 0 1501 1155"/>
                                    <a:gd name="T1" fmla="*/ T0 w 1614"/>
                                    <a:gd name="T2" fmla="+- 0 2883 2768"/>
                                    <a:gd name="T3" fmla="*/ 2883 h 231"/>
                                    <a:gd name="T4" fmla="+- 0 1962 1155"/>
                                    <a:gd name="T5" fmla="*/ T4 w 1614"/>
                                    <a:gd name="T6" fmla="+- 0 2883 2768"/>
                                    <a:gd name="T7" fmla="*/ 2883 h 231"/>
                                    <a:gd name="T8" fmla="+- 0 1962 1155"/>
                                    <a:gd name="T9" fmla="*/ T8 w 1614"/>
                                    <a:gd name="T10" fmla="+- 0 2768 2768"/>
                                    <a:gd name="T11" fmla="*/ 2768 h 231"/>
                                    <a:gd name="T12" fmla="+- 0 1501 1155"/>
                                    <a:gd name="T13" fmla="*/ T12 w 1614"/>
                                    <a:gd name="T14" fmla="+- 0 2768 2768"/>
                                    <a:gd name="T15" fmla="*/ 2768 h 231"/>
                                    <a:gd name="T16" fmla="+- 0 1501 1155"/>
                                    <a:gd name="T17" fmla="*/ T16 w 1614"/>
                                    <a:gd name="T18" fmla="+- 0 2883 2768"/>
                                    <a:gd name="T19" fmla="*/ 2883 h 231"/>
                                    <a:gd name="T20" fmla="+- 0 2423 1155"/>
                                    <a:gd name="T21" fmla="*/ T20 w 1614"/>
                                    <a:gd name="T22" fmla="+- 0 2883 2768"/>
                                    <a:gd name="T23" fmla="*/ 2883 h 231"/>
                                    <a:gd name="T24" fmla="+- 0 2769 1155"/>
                                    <a:gd name="T25" fmla="*/ T24 w 1614"/>
                                    <a:gd name="T26" fmla="+- 0 2883 2768"/>
                                    <a:gd name="T27" fmla="*/ 2883 h 231"/>
                                    <a:gd name="T28" fmla="+- 0 2769 1155"/>
                                    <a:gd name="T29" fmla="*/ T28 w 1614"/>
                                    <a:gd name="T30" fmla="+- 0 2768 2768"/>
                                    <a:gd name="T31" fmla="*/ 2768 h 231"/>
                                    <a:gd name="T32" fmla="+- 0 2423 1155"/>
                                    <a:gd name="T33" fmla="*/ T32 w 1614"/>
                                    <a:gd name="T34" fmla="+- 0 2768 2768"/>
                                    <a:gd name="T35" fmla="*/ 2768 h 231"/>
                                    <a:gd name="T36" fmla="+- 0 2423 1155"/>
                                    <a:gd name="T37" fmla="*/ T36 w 1614"/>
                                    <a:gd name="T38" fmla="+- 0 2883 2768"/>
                                    <a:gd name="T39" fmla="*/ 2883 h 231"/>
                                    <a:gd name="T40" fmla="+- 0 1155 1155"/>
                                    <a:gd name="T41" fmla="*/ T40 w 1614"/>
                                    <a:gd name="T42" fmla="+- 0 2999 2768"/>
                                    <a:gd name="T43" fmla="*/ 2999 h 231"/>
                                    <a:gd name="T44" fmla="+- 0 1547 1155"/>
                                    <a:gd name="T45" fmla="*/ T44 w 1614"/>
                                    <a:gd name="T46" fmla="+- 0 2999 2768"/>
                                    <a:gd name="T47" fmla="*/ 2999 h 231"/>
                                    <a:gd name="T48" fmla="+- 0 1547 1155"/>
                                    <a:gd name="T49" fmla="*/ T48 w 1614"/>
                                    <a:gd name="T50" fmla="+- 0 2883 2768"/>
                                    <a:gd name="T51" fmla="*/ 2883 h 231"/>
                                    <a:gd name="T52" fmla="+- 0 1155 1155"/>
                                    <a:gd name="T53" fmla="*/ T52 w 1614"/>
                                    <a:gd name="T54" fmla="+- 0 2883 2768"/>
                                    <a:gd name="T55" fmla="*/ 2883 h 231"/>
                                    <a:gd name="T56" fmla="+- 0 1155 1155"/>
                                    <a:gd name="T57" fmla="*/ T56 w 1614"/>
                                    <a:gd name="T58" fmla="+- 0 2999 2768"/>
                                    <a:gd name="T59" fmla="*/ 299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1"/>
                                      </a:moveTo>
                                      <a:lnTo>
                                        <a:pt x="392" y="231"/>
                                      </a:lnTo>
                                      <a:lnTo>
                                        <a:pt x="392" y="115"/>
                                      </a:lnTo>
                                      <a:lnTo>
                                        <a:pt x="0" y="115"/>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2" name="Rectangle 892"/>
                              <wps:cNvSpPr>
                                <a:spLocks noChangeArrowheads="1"/>
                              </wps:cNvSpPr>
                              <wps:spPr bwMode="auto">
                                <a:xfrm>
                                  <a:off x="1500" y="2883"/>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3" name="AutoShape 893"/>
                              <wps:cNvSpPr>
                                <a:spLocks/>
                              </wps:cNvSpPr>
                              <wps:spPr bwMode="auto">
                                <a:xfrm>
                                  <a:off x="1154" y="2883"/>
                                  <a:ext cx="1614" cy="231"/>
                                </a:xfrm>
                                <a:custGeom>
                                  <a:avLst/>
                                  <a:gdLst>
                                    <a:gd name="T0" fmla="+- 0 1501 1155"/>
                                    <a:gd name="T1" fmla="*/ T0 w 1614"/>
                                    <a:gd name="T2" fmla="+- 0 2999 2883"/>
                                    <a:gd name="T3" fmla="*/ 2999 h 231"/>
                                    <a:gd name="T4" fmla="+- 0 1962 1155"/>
                                    <a:gd name="T5" fmla="*/ T4 w 1614"/>
                                    <a:gd name="T6" fmla="+- 0 2999 2883"/>
                                    <a:gd name="T7" fmla="*/ 2999 h 231"/>
                                    <a:gd name="T8" fmla="+- 0 1962 1155"/>
                                    <a:gd name="T9" fmla="*/ T8 w 1614"/>
                                    <a:gd name="T10" fmla="+- 0 2883 2883"/>
                                    <a:gd name="T11" fmla="*/ 2883 h 231"/>
                                    <a:gd name="T12" fmla="+- 0 1501 1155"/>
                                    <a:gd name="T13" fmla="*/ T12 w 1614"/>
                                    <a:gd name="T14" fmla="+- 0 2883 2883"/>
                                    <a:gd name="T15" fmla="*/ 2883 h 231"/>
                                    <a:gd name="T16" fmla="+- 0 1501 1155"/>
                                    <a:gd name="T17" fmla="*/ T16 w 1614"/>
                                    <a:gd name="T18" fmla="+- 0 2999 2883"/>
                                    <a:gd name="T19" fmla="*/ 2999 h 231"/>
                                    <a:gd name="T20" fmla="+- 0 2423 1155"/>
                                    <a:gd name="T21" fmla="*/ T20 w 1614"/>
                                    <a:gd name="T22" fmla="+- 0 2999 2883"/>
                                    <a:gd name="T23" fmla="*/ 2999 h 231"/>
                                    <a:gd name="T24" fmla="+- 0 2769 1155"/>
                                    <a:gd name="T25" fmla="*/ T24 w 1614"/>
                                    <a:gd name="T26" fmla="+- 0 2999 2883"/>
                                    <a:gd name="T27" fmla="*/ 2999 h 231"/>
                                    <a:gd name="T28" fmla="+- 0 2769 1155"/>
                                    <a:gd name="T29" fmla="*/ T28 w 1614"/>
                                    <a:gd name="T30" fmla="+- 0 2883 2883"/>
                                    <a:gd name="T31" fmla="*/ 2883 h 231"/>
                                    <a:gd name="T32" fmla="+- 0 2423 1155"/>
                                    <a:gd name="T33" fmla="*/ T32 w 1614"/>
                                    <a:gd name="T34" fmla="+- 0 2883 2883"/>
                                    <a:gd name="T35" fmla="*/ 2883 h 231"/>
                                    <a:gd name="T36" fmla="+- 0 2423 1155"/>
                                    <a:gd name="T37" fmla="*/ T36 w 1614"/>
                                    <a:gd name="T38" fmla="+- 0 2999 2883"/>
                                    <a:gd name="T39" fmla="*/ 2999 h 231"/>
                                    <a:gd name="T40" fmla="+- 0 1155 1155"/>
                                    <a:gd name="T41" fmla="*/ T40 w 1614"/>
                                    <a:gd name="T42" fmla="+- 0 3114 2883"/>
                                    <a:gd name="T43" fmla="*/ 3114 h 231"/>
                                    <a:gd name="T44" fmla="+- 0 1547 1155"/>
                                    <a:gd name="T45" fmla="*/ T44 w 1614"/>
                                    <a:gd name="T46" fmla="+- 0 3114 2883"/>
                                    <a:gd name="T47" fmla="*/ 3114 h 231"/>
                                    <a:gd name="T48" fmla="+- 0 1547 1155"/>
                                    <a:gd name="T49" fmla="*/ T48 w 1614"/>
                                    <a:gd name="T50" fmla="+- 0 2999 2883"/>
                                    <a:gd name="T51" fmla="*/ 2999 h 231"/>
                                    <a:gd name="T52" fmla="+- 0 1155 1155"/>
                                    <a:gd name="T53" fmla="*/ T52 w 1614"/>
                                    <a:gd name="T54" fmla="+- 0 2999 2883"/>
                                    <a:gd name="T55" fmla="*/ 2999 h 231"/>
                                    <a:gd name="T56" fmla="+- 0 1155 1155"/>
                                    <a:gd name="T57" fmla="*/ T56 w 1614"/>
                                    <a:gd name="T58" fmla="+- 0 3114 2883"/>
                                    <a:gd name="T59" fmla="*/ 311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6"/>
                                      </a:moveTo>
                                      <a:lnTo>
                                        <a:pt x="807" y="116"/>
                                      </a:lnTo>
                                      <a:lnTo>
                                        <a:pt x="807" y="0"/>
                                      </a:lnTo>
                                      <a:lnTo>
                                        <a:pt x="346" y="0"/>
                                      </a:lnTo>
                                      <a:lnTo>
                                        <a:pt x="346" y="116"/>
                                      </a:lnTo>
                                      <a:close/>
                                      <a:moveTo>
                                        <a:pt x="1268" y="116"/>
                                      </a:moveTo>
                                      <a:lnTo>
                                        <a:pt x="1614" y="116"/>
                                      </a:lnTo>
                                      <a:lnTo>
                                        <a:pt x="1614" y="0"/>
                                      </a:lnTo>
                                      <a:lnTo>
                                        <a:pt x="1268" y="0"/>
                                      </a:lnTo>
                                      <a:lnTo>
                                        <a:pt x="1268" y="116"/>
                                      </a:lnTo>
                                      <a:close/>
                                      <a:moveTo>
                                        <a:pt x="0" y="231"/>
                                      </a:moveTo>
                                      <a:lnTo>
                                        <a:pt x="392" y="231"/>
                                      </a:lnTo>
                                      <a:lnTo>
                                        <a:pt x="392" y="116"/>
                                      </a:lnTo>
                                      <a:lnTo>
                                        <a:pt x="0" y="116"/>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4" name="Rectangle 894"/>
                              <wps:cNvSpPr>
                                <a:spLocks noChangeArrowheads="1"/>
                              </wps:cNvSpPr>
                              <wps:spPr bwMode="auto">
                                <a:xfrm>
                                  <a:off x="1500" y="2998"/>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5" name="AutoShape 895"/>
                              <wps:cNvSpPr>
                                <a:spLocks/>
                              </wps:cNvSpPr>
                              <wps:spPr bwMode="auto">
                                <a:xfrm>
                                  <a:off x="1154" y="2998"/>
                                  <a:ext cx="1614" cy="231"/>
                                </a:xfrm>
                                <a:custGeom>
                                  <a:avLst/>
                                  <a:gdLst>
                                    <a:gd name="T0" fmla="+- 0 1501 1155"/>
                                    <a:gd name="T1" fmla="*/ T0 w 1614"/>
                                    <a:gd name="T2" fmla="+- 0 3114 2999"/>
                                    <a:gd name="T3" fmla="*/ 3114 h 231"/>
                                    <a:gd name="T4" fmla="+- 0 1962 1155"/>
                                    <a:gd name="T5" fmla="*/ T4 w 1614"/>
                                    <a:gd name="T6" fmla="+- 0 3114 2999"/>
                                    <a:gd name="T7" fmla="*/ 3114 h 231"/>
                                    <a:gd name="T8" fmla="+- 0 1962 1155"/>
                                    <a:gd name="T9" fmla="*/ T8 w 1614"/>
                                    <a:gd name="T10" fmla="+- 0 2999 2999"/>
                                    <a:gd name="T11" fmla="*/ 2999 h 231"/>
                                    <a:gd name="T12" fmla="+- 0 1501 1155"/>
                                    <a:gd name="T13" fmla="*/ T12 w 1614"/>
                                    <a:gd name="T14" fmla="+- 0 2999 2999"/>
                                    <a:gd name="T15" fmla="*/ 2999 h 231"/>
                                    <a:gd name="T16" fmla="+- 0 1501 1155"/>
                                    <a:gd name="T17" fmla="*/ T16 w 1614"/>
                                    <a:gd name="T18" fmla="+- 0 3114 2999"/>
                                    <a:gd name="T19" fmla="*/ 3114 h 231"/>
                                    <a:gd name="T20" fmla="+- 0 2423 1155"/>
                                    <a:gd name="T21" fmla="*/ T20 w 1614"/>
                                    <a:gd name="T22" fmla="+- 0 3114 2999"/>
                                    <a:gd name="T23" fmla="*/ 3114 h 231"/>
                                    <a:gd name="T24" fmla="+- 0 2769 1155"/>
                                    <a:gd name="T25" fmla="*/ T24 w 1614"/>
                                    <a:gd name="T26" fmla="+- 0 3114 2999"/>
                                    <a:gd name="T27" fmla="*/ 3114 h 231"/>
                                    <a:gd name="T28" fmla="+- 0 2769 1155"/>
                                    <a:gd name="T29" fmla="*/ T28 w 1614"/>
                                    <a:gd name="T30" fmla="+- 0 2999 2999"/>
                                    <a:gd name="T31" fmla="*/ 2999 h 231"/>
                                    <a:gd name="T32" fmla="+- 0 2423 1155"/>
                                    <a:gd name="T33" fmla="*/ T32 w 1614"/>
                                    <a:gd name="T34" fmla="+- 0 2999 2999"/>
                                    <a:gd name="T35" fmla="*/ 2999 h 231"/>
                                    <a:gd name="T36" fmla="+- 0 2423 1155"/>
                                    <a:gd name="T37" fmla="*/ T36 w 1614"/>
                                    <a:gd name="T38" fmla="+- 0 3114 2999"/>
                                    <a:gd name="T39" fmla="*/ 3114 h 231"/>
                                    <a:gd name="T40" fmla="+- 0 1155 1155"/>
                                    <a:gd name="T41" fmla="*/ T40 w 1614"/>
                                    <a:gd name="T42" fmla="+- 0 3229 2999"/>
                                    <a:gd name="T43" fmla="*/ 3229 h 231"/>
                                    <a:gd name="T44" fmla="+- 0 1547 1155"/>
                                    <a:gd name="T45" fmla="*/ T44 w 1614"/>
                                    <a:gd name="T46" fmla="+- 0 3229 2999"/>
                                    <a:gd name="T47" fmla="*/ 3229 h 231"/>
                                    <a:gd name="T48" fmla="+- 0 1547 1155"/>
                                    <a:gd name="T49" fmla="*/ T48 w 1614"/>
                                    <a:gd name="T50" fmla="+- 0 3114 2999"/>
                                    <a:gd name="T51" fmla="*/ 3114 h 231"/>
                                    <a:gd name="T52" fmla="+- 0 1155 1155"/>
                                    <a:gd name="T53" fmla="*/ T52 w 1614"/>
                                    <a:gd name="T54" fmla="+- 0 3114 2999"/>
                                    <a:gd name="T55" fmla="*/ 3114 h 231"/>
                                    <a:gd name="T56" fmla="+- 0 1155 1155"/>
                                    <a:gd name="T57" fmla="*/ T56 w 1614"/>
                                    <a:gd name="T58" fmla="+- 0 3229 2999"/>
                                    <a:gd name="T59" fmla="*/ 32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0"/>
                                      </a:moveTo>
                                      <a:lnTo>
                                        <a:pt x="392" y="230"/>
                                      </a:lnTo>
                                      <a:lnTo>
                                        <a:pt x="392" y="115"/>
                                      </a:lnTo>
                                      <a:lnTo>
                                        <a:pt x="0" y="115"/>
                                      </a:lnTo>
                                      <a:lnTo>
                                        <a:pt x="0" y="230"/>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6" name="Rectangle 896"/>
                              <wps:cNvSpPr>
                                <a:spLocks noChangeArrowheads="1"/>
                              </wps:cNvSpPr>
                              <wps:spPr bwMode="auto">
                                <a:xfrm>
                                  <a:off x="1500" y="3113"/>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7" name="AutoShape 897"/>
                              <wps:cNvSpPr>
                                <a:spLocks/>
                              </wps:cNvSpPr>
                              <wps:spPr bwMode="auto">
                                <a:xfrm>
                                  <a:off x="1154" y="2768"/>
                                  <a:ext cx="1614" cy="577"/>
                                </a:xfrm>
                                <a:custGeom>
                                  <a:avLst/>
                                  <a:gdLst>
                                    <a:gd name="T0" fmla="+- 0 1501 1155"/>
                                    <a:gd name="T1" fmla="*/ T0 w 1614"/>
                                    <a:gd name="T2" fmla="+- 0 3229 2768"/>
                                    <a:gd name="T3" fmla="*/ 3229 h 577"/>
                                    <a:gd name="T4" fmla="+- 0 1962 1155"/>
                                    <a:gd name="T5" fmla="*/ T4 w 1614"/>
                                    <a:gd name="T6" fmla="+- 0 3229 2768"/>
                                    <a:gd name="T7" fmla="*/ 3229 h 577"/>
                                    <a:gd name="T8" fmla="+- 0 1962 1155"/>
                                    <a:gd name="T9" fmla="*/ T8 w 1614"/>
                                    <a:gd name="T10" fmla="+- 0 3114 2768"/>
                                    <a:gd name="T11" fmla="*/ 3114 h 577"/>
                                    <a:gd name="T12" fmla="+- 0 1501 1155"/>
                                    <a:gd name="T13" fmla="*/ T12 w 1614"/>
                                    <a:gd name="T14" fmla="+- 0 3114 2768"/>
                                    <a:gd name="T15" fmla="*/ 3114 h 577"/>
                                    <a:gd name="T16" fmla="+- 0 1501 1155"/>
                                    <a:gd name="T17" fmla="*/ T16 w 1614"/>
                                    <a:gd name="T18" fmla="+- 0 3229 2768"/>
                                    <a:gd name="T19" fmla="*/ 3229 h 577"/>
                                    <a:gd name="T20" fmla="+- 0 2423 1155"/>
                                    <a:gd name="T21" fmla="*/ T20 w 1614"/>
                                    <a:gd name="T22" fmla="+- 0 3229 2768"/>
                                    <a:gd name="T23" fmla="*/ 3229 h 577"/>
                                    <a:gd name="T24" fmla="+- 0 2769 1155"/>
                                    <a:gd name="T25" fmla="*/ T24 w 1614"/>
                                    <a:gd name="T26" fmla="+- 0 3229 2768"/>
                                    <a:gd name="T27" fmla="*/ 3229 h 577"/>
                                    <a:gd name="T28" fmla="+- 0 2769 1155"/>
                                    <a:gd name="T29" fmla="*/ T28 w 1614"/>
                                    <a:gd name="T30" fmla="+- 0 3114 2768"/>
                                    <a:gd name="T31" fmla="*/ 3114 h 577"/>
                                    <a:gd name="T32" fmla="+- 0 2423 1155"/>
                                    <a:gd name="T33" fmla="*/ T32 w 1614"/>
                                    <a:gd name="T34" fmla="+- 0 3114 2768"/>
                                    <a:gd name="T35" fmla="*/ 3114 h 577"/>
                                    <a:gd name="T36" fmla="+- 0 2423 1155"/>
                                    <a:gd name="T37" fmla="*/ T36 w 1614"/>
                                    <a:gd name="T38" fmla="+- 0 3229 2768"/>
                                    <a:gd name="T39" fmla="*/ 3229 h 577"/>
                                    <a:gd name="T40" fmla="+- 0 1962 1155"/>
                                    <a:gd name="T41" fmla="*/ T40 w 1614"/>
                                    <a:gd name="T42" fmla="+- 0 2883 2768"/>
                                    <a:gd name="T43" fmla="*/ 2883 h 577"/>
                                    <a:gd name="T44" fmla="+- 0 2423 1155"/>
                                    <a:gd name="T45" fmla="*/ T44 w 1614"/>
                                    <a:gd name="T46" fmla="+- 0 2883 2768"/>
                                    <a:gd name="T47" fmla="*/ 2883 h 577"/>
                                    <a:gd name="T48" fmla="+- 0 2423 1155"/>
                                    <a:gd name="T49" fmla="*/ T48 w 1614"/>
                                    <a:gd name="T50" fmla="+- 0 2768 2768"/>
                                    <a:gd name="T51" fmla="*/ 2768 h 577"/>
                                    <a:gd name="T52" fmla="+- 0 1962 1155"/>
                                    <a:gd name="T53" fmla="*/ T52 w 1614"/>
                                    <a:gd name="T54" fmla="+- 0 2768 2768"/>
                                    <a:gd name="T55" fmla="*/ 2768 h 577"/>
                                    <a:gd name="T56" fmla="+- 0 1962 1155"/>
                                    <a:gd name="T57" fmla="*/ T56 w 1614"/>
                                    <a:gd name="T58" fmla="+- 0 2883 2768"/>
                                    <a:gd name="T59" fmla="*/ 2883 h 577"/>
                                    <a:gd name="T60" fmla="+- 0 1962 1155"/>
                                    <a:gd name="T61" fmla="*/ T60 w 1614"/>
                                    <a:gd name="T62" fmla="+- 0 2999 2768"/>
                                    <a:gd name="T63" fmla="*/ 2999 h 577"/>
                                    <a:gd name="T64" fmla="+- 0 2423 1155"/>
                                    <a:gd name="T65" fmla="*/ T64 w 1614"/>
                                    <a:gd name="T66" fmla="+- 0 2999 2768"/>
                                    <a:gd name="T67" fmla="*/ 2999 h 577"/>
                                    <a:gd name="T68" fmla="+- 0 2423 1155"/>
                                    <a:gd name="T69" fmla="*/ T68 w 1614"/>
                                    <a:gd name="T70" fmla="+- 0 2883 2768"/>
                                    <a:gd name="T71" fmla="*/ 2883 h 577"/>
                                    <a:gd name="T72" fmla="+- 0 1962 1155"/>
                                    <a:gd name="T73" fmla="*/ T72 w 1614"/>
                                    <a:gd name="T74" fmla="+- 0 2883 2768"/>
                                    <a:gd name="T75" fmla="*/ 2883 h 577"/>
                                    <a:gd name="T76" fmla="+- 0 1962 1155"/>
                                    <a:gd name="T77" fmla="*/ T76 w 1614"/>
                                    <a:gd name="T78" fmla="+- 0 2999 2768"/>
                                    <a:gd name="T79" fmla="*/ 2999 h 577"/>
                                    <a:gd name="T80" fmla="+- 0 1962 1155"/>
                                    <a:gd name="T81" fmla="*/ T80 w 1614"/>
                                    <a:gd name="T82" fmla="+- 0 3114 2768"/>
                                    <a:gd name="T83" fmla="*/ 3114 h 577"/>
                                    <a:gd name="T84" fmla="+- 0 2423 1155"/>
                                    <a:gd name="T85" fmla="*/ T84 w 1614"/>
                                    <a:gd name="T86" fmla="+- 0 3114 2768"/>
                                    <a:gd name="T87" fmla="*/ 3114 h 577"/>
                                    <a:gd name="T88" fmla="+- 0 2423 1155"/>
                                    <a:gd name="T89" fmla="*/ T88 w 1614"/>
                                    <a:gd name="T90" fmla="+- 0 2999 2768"/>
                                    <a:gd name="T91" fmla="*/ 2999 h 577"/>
                                    <a:gd name="T92" fmla="+- 0 1962 1155"/>
                                    <a:gd name="T93" fmla="*/ T92 w 1614"/>
                                    <a:gd name="T94" fmla="+- 0 2999 2768"/>
                                    <a:gd name="T95" fmla="*/ 2999 h 577"/>
                                    <a:gd name="T96" fmla="+- 0 1962 1155"/>
                                    <a:gd name="T97" fmla="*/ T96 w 1614"/>
                                    <a:gd name="T98" fmla="+- 0 3114 2768"/>
                                    <a:gd name="T99" fmla="*/ 3114 h 577"/>
                                    <a:gd name="T100" fmla="+- 0 1962 1155"/>
                                    <a:gd name="T101" fmla="*/ T100 w 1614"/>
                                    <a:gd name="T102" fmla="+- 0 3229 2768"/>
                                    <a:gd name="T103" fmla="*/ 3229 h 577"/>
                                    <a:gd name="T104" fmla="+- 0 2423 1155"/>
                                    <a:gd name="T105" fmla="*/ T104 w 1614"/>
                                    <a:gd name="T106" fmla="+- 0 3229 2768"/>
                                    <a:gd name="T107" fmla="*/ 3229 h 577"/>
                                    <a:gd name="T108" fmla="+- 0 2423 1155"/>
                                    <a:gd name="T109" fmla="*/ T108 w 1614"/>
                                    <a:gd name="T110" fmla="+- 0 3114 2768"/>
                                    <a:gd name="T111" fmla="*/ 3114 h 577"/>
                                    <a:gd name="T112" fmla="+- 0 1962 1155"/>
                                    <a:gd name="T113" fmla="*/ T112 w 1614"/>
                                    <a:gd name="T114" fmla="+- 0 3114 2768"/>
                                    <a:gd name="T115" fmla="*/ 3114 h 577"/>
                                    <a:gd name="T116" fmla="+- 0 1962 1155"/>
                                    <a:gd name="T117" fmla="*/ T116 w 1614"/>
                                    <a:gd name="T118" fmla="+- 0 3229 2768"/>
                                    <a:gd name="T119" fmla="*/ 3229 h 577"/>
                                    <a:gd name="T120" fmla="+- 0 1155 1155"/>
                                    <a:gd name="T121" fmla="*/ T120 w 1614"/>
                                    <a:gd name="T122" fmla="+- 0 3344 2768"/>
                                    <a:gd name="T123" fmla="*/ 3344 h 577"/>
                                    <a:gd name="T124" fmla="+- 0 1547 1155"/>
                                    <a:gd name="T125" fmla="*/ T124 w 1614"/>
                                    <a:gd name="T126" fmla="+- 0 3344 2768"/>
                                    <a:gd name="T127" fmla="*/ 3344 h 577"/>
                                    <a:gd name="T128" fmla="+- 0 1547 1155"/>
                                    <a:gd name="T129" fmla="*/ T128 w 1614"/>
                                    <a:gd name="T130" fmla="+- 0 3229 2768"/>
                                    <a:gd name="T131" fmla="*/ 3229 h 577"/>
                                    <a:gd name="T132" fmla="+- 0 1155 1155"/>
                                    <a:gd name="T133" fmla="*/ T132 w 1614"/>
                                    <a:gd name="T134" fmla="+- 0 3229 2768"/>
                                    <a:gd name="T135" fmla="*/ 3229 h 577"/>
                                    <a:gd name="T136" fmla="+- 0 1155 1155"/>
                                    <a:gd name="T137" fmla="*/ T136 w 1614"/>
                                    <a:gd name="T138" fmla="+- 0 3344 2768"/>
                                    <a:gd name="T139" fmla="*/ 334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14" h="577">
                                      <a:moveTo>
                                        <a:pt x="346" y="461"/>
                                      </a:moveTo>
                                      <a:lnTo>
                                        <a:pt x="807" y="461"/>
                                      </a:lnTo>
                                      <a:lnTo>
                                        <a:pt x="807" y="346"/>
                                      </a:lnTo>
                                      <a:lnTo>
                                        <a:pt x="346" y="346"/>
                                      </a:lnTo>
                                      <a:lnTo>
                                        <a:pt x="346" y="461"/>
                                      </a:lnTo>
                                      <a:close/>
                                      <a:moveTo>
                                        <a:pt x="1268" y="461"/>
                                      </a:moveTo>
                                      <a:lnTo>
                                        <a:pt x="1614" y="461"/>
                                      </a:lnTo>
                                      <a:lnTo>
                                        <a:pt x="1614" y="346"/>
                                      </a:lnTo>
                                      <a:lnTo>
                                        <a:pt x="1268" y="346"/>
                                      </a:lnTo>
                                      <a:lnTo>
                                        <a:pt x="1268" y="461"/>
                                      </a:lnTo>
                                      <a:close/>
                                      <a:moveTo>
                                        <a:pt x="807" y="115"/>
                                      </a:moveTo>
                                      <a:lnTo>
                                        <a:pt x="1268" y="115"/>
                                      </a:lnTo>
                                      <a:lnTo>
                                        <a:pt x="1268" y="0"/>
                                      </a:lnTo>
                                      <a:lnTo>
                                        <a:pt x="807" y="0"/>
                                      </a:lnTo>
                                      <a:lnTo>
                                        <a:pt x="807" y="115"/>
                                      </a:lnTo>
                                      <a:close/>
                                      <a:moveTo>
                                        <a:pt x="807" y="231"/>
                                      </a:moveTo>
                                      <a:lnTo>
                                        <a:pt x="1268" y="231"/>
                                      </a:lnTo>
                                      <a:lnTo>
                                        <a:pt x="1268" y="115"/>
                                      </a:lnTo>
                                      <a:lnTo>
                                        <a:pt x="807" y="115"/>
                                      </a:lnTo>
                                      <a:lnTo>
                                        <a:pt x="807" y="231"/>
                                      </a:lnTo>
                                      <a:close/>
                                      <a:moveTo>
                                        <a:pt x="807" y="346"/>
                                      </a:moveTo>
                                      <a:lnTo>
                                        <a:pt x="1268" y="346"/>
                                      </a:lnTo>
                                      <a:lnTo>
                                        <a:pt x="1268" y="231"/>
                                      </a:lnTo>
                                      <a:lnTo>
                                        <a:pt x="807" y="231"/>
                                      </a:lnTo>
                                      <a:lnTo>
                                        <a:pt x="807" y="346"/>
                                      </a:lnTo>
                                      <a:close/>
                                      <a:moveTo>
                                        <a:pt x="807" y="461"/>
                                      </a:moveTo>
                                      <a:lnTo>
                                        <a:pt x="1268" y="461"/>
                                      </a:lnTo>
                                      <a:lnTo>
                                        <a:pt x="1268" y="346"/>
                                      </a:lnTo>
                                      <a:lnTo>
                                        <a:pt x="807" y="346"/>
                                      </a:lnTo>
                                      <a:lnTo>
                                        <a:pt x="807" y="461"/>
                                      </a:lnTo>
                                      <a:close/>
                                      <a:moveTo>
                                        <a:pt x="0" y="576"/>
                                      </a:moveTo>
                                      <a:lnTo>
                                        <a:pt x="392" y="576"/>
                                      </a:lnTo>
                                      <a:lnTo>
                                        <a:pt x="392" y="461"/>
                                      </a:lnTo>
                                      <a:lnTo>
                                        <a:pt x="0" y="461"/>
                                      </a:lnTo>
                                      <a:lnTo>
                                        <a:pt x="0" y="57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8" name="Rectangle 898"/>
                              <wps:cNvSpPr>
                                <a:spLocks noChangeArrowheads="1"/>
                              </wps:cNvSpPr>
                              <wps:spPr bwMode="auto">
                                <a:xfrm>
                                  <a:off x="1500" y="3229"/>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9" name="AutoShape 899"/>
                              <wps:cNvSpPr>
                                <a:spLocks/>
                              </wps:cNvSpPr>
                              <wps:spPr bwMode="auto">
                                <a:xfrm>
                                  <a:off x="1154" y="3229"/>
                                  <a:ext cx="1614" cy="231"/>
                                </a:xfrm>
                                <a:custGeom>
                                  <a:avLst/>
                                  <a:gdLst>
                                    <a:gd name="T0" fmla="+- 0 1501 1155"/>
                                    <a:gd name="T1" fmla="*/ T0 w 1614"/>
                                    <a:gd name="T2" fmla="+- 0 3344 3229"/>
                                    <a:gd name="T3" fmla="*/ 3344 h 231"/>
                                    <a:gd name="T4" fmla="+- 0 1962 1155"/>
                                    <a:gd name="T5" fmla="*/ T4 w 1614"/>
                                    <a:gd name="T6" fmla="+- 0 3344 3229"/>
                                    <a:gd name="T7" fmla="*/ 3344 h 231"/>
                                    <a:gd name="T8" fmla="+- 0 1962 1155"/>
                                    <a:gd name="T9" fmla="*/ T8 w 1614"/>
                                    <a:gd name="T10" fmla="+- 0 3229 3229"/>
                                    <a:gd name="T11" fmla="*/ 3229 h 231"/>
                                    <a:gd name="T12" fmla="+- 0 1501 1155"/>
                                    <a:gd name="T13" fmla="*/ T12 w 1614"/>
                                    <a:gd name="T14" fmla="+- 0 3229 3229"/>
                                    <a:gd name="T15" fmla="*/ 3229 h 231"/>
                                    <a:gd name="T16" fmla="+- 0 1501 1155"/>
                                    <a:gd name="T17" fmla="*/ T16 w 1614"/>
                                    <a:gd name="T18" fmla="+- 0 3344 3229"/>
                                    <a:gd name="T19" fmla="*/ 3344 h 231"/>
                                    <a:gd name="T20" fmla="+- 0 2423 1155"/>
                                    <a:gd name="T21" fmla="*/ T20 w 1614"/>
                                    <a:gd name="T22" fmla="+- 0 3344 3229"/>
                                    <a:gd name="T23" fmla="*/ 3344 h 231"/>
                                    <a:gd name="T24" fmla="+- 0 2769 1155"/>
                                    <a:gd name="T25" fmla="*/ T24 w 1614"/>
                                    <a:gd name="T26" fmla="+- 0 3344 3229"/>
                                    <a:gd name="T27" fmla="*/ 3344 h 231"/>
                                    <a:gd name="T28" fmla="+- 0 2769 1155"/>
                                    <a:gd name="T29" fmla="*/ T28 w 1614"/>
                                    <a:gd name="T30" fmla="+- 0 3229 3229"/>
                                    <a:gd name="T31" fmla="*/ 3229 h 231"/>
                                    <a:gd name="T32" fmla="+- 0 2423 1155"/>
                                    <a:gd name="T33" fmla="*/ T32 w 1614"/>
                                    <a:gd name="T34" fmla="+- 0 3229 3229"/>
                                    <a:gd name="T35" fmla="*/ 3229 h 231"/>
                                    <a:gd name="T36" fmla="+- 0 2423 1155"/>
                                    <a:gd name="T37" fmla="*/ T36 w 1614"/>
                                    <a:gd name="T38" fmla="+- 0 3344 3229"/>
                                    <a:gd name="T39" fmla="*/ 3344 h 231"/>
                                    <a:gd name="T40" fmla="+- 0 1155 1155"/>
                                    <a:gd name="T41" fmla="*/ T40 w 1614"/>
                                    <a:gd name="T42" fmla="+- 0 3460 3229"/>
                                    <a:gd name="T43" fmla="*/ 3460 h 231"/>
                                    <a:gd name="T44" fmla="+- 0 1547 1155"/>
                                    <a:gd name="T45" fmla="*/ T44 w 1614"/>
                                    <a:gd name="T46" fmla="+- 0 3460 3229"/>
                                    <a:gd name="T47" fmla="*/ 3460 h 231"/>
                                    <a:gd name="T48" fmla="+- 0 1547 1155"/>
                                    <a:gd name="T49" fmla="*/ T48 w 1614"/>
                                    <a:gd name="T50" fmla="+- 0 3344 3229"/>
                                    <a:gd name="T51" fmla="*/ 3344 h 231"/>
                                    <a:gd name="T52" fmla="+- 0 1155 1155"/>
                                    <a:gd name="T53" fmla="*/ T52 w 1614"/>
                                    <a:gd name="T54" fmla="+- 0 3344 3229"/>
                                    <a:gd name="T55" fmla="*/ 3344 h 231"/>
                                    <a:gd name="T56" fmla="+- 0 1155 1155"/>
                                    <a:gd name="T57" fmla="*/ T56 w 1614"/>
                                    <a:gd name="T58" fmla="+- 0 3460 3229"/>
                                    <a:gd name="T59" fmla="*/ 34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1"/>
                                      </a:moveTo>
                                      <a:lnTo>
                                        <a:pt x="392" y="231"/>
                                      </a:lnTo>
                                      <a:lnTo>
                                        <a:pt x="392" y="115"/>
                                      </a:lnTo>
                                      <a:lnTo>
                                        <a:pt x="0" y="115"/>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0" name="Rectangle 900"/>
                              <wps:cNvSpPr>
                                <a:spLocks noChangeArrowheads="1"/>
                              </wps:cNvSpPr>
                              <wps:spPr bwMode="auto">
                                <a:xfrm>
                                  <a:off x="1500" y="3344"/>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1" name="AutoShape 901"/>
                              <wps:cNvSpPr>
                                <a:spLocks/>
                              </wps:cNvSpPr>
                              <wps:spPr bwMode="auto">
                                <a:xfrm>
                                  <a:off x="1500" y="2076"/>
                                  <a:ext cx="2813" cy="1384"/>
                                </a:xfrm>
                                <a:custGeom>
                                  <a:avLst/>
                                  <a:gdLst>
                                    <a:gd name="T0" fmla="+- 0 1501 1501"/>
                                    <a:gd name="T1" fmla="*/ T0 w 2813"/>
                                    <a:gd name="T2" fmla="+- 0 3460 2076"/>
                                    <a:gd name="T3" fmla="*/ 3460 h 1384"/>
                                    <a:gd name="T4" fmla="+- 0 1962 1501"/>
                                    <a:gd name="T5" fmla="*/ T4 w 2813"/>
                                    <a:gd name="T6" fmla="+- 0 3460 2076"/>
                                    <a:gd name="T7" fmla="*/ 3460 h 1384"/>
                                    <a:gd name="T8" fmla="+- 0 1962 1501"/>
                                    <a:gd name="T9" fmla="*/ T8 w 2813"/>
                                    <a:gd name="T10" fmla="+- 0 3344 2076"/>
                                    <a:gd name="T11" fmla="*/ 3344 h 1384"/>
                                    <a:gd name="T12" fmla="+- 0 1501 1501"/>
                                    <a:gd name="T13" fmla="*/ T12 w 2813"/>
                                    <a:gd name="T14" fmla="+- 0 3344 2076"/>
                                    <a:gd name="T15" fmla="*/ 3344 h 1384"/>
                                    <a:gd name="T16" fmla="+- 0 1501 1501"/>
                                    <a:gd name="T17" fmla="*/ T16 w 2813"/>
                                    <a:gd name="T18" fmla="+- 0 3460 2076"/>
                                    <a:gd name="T19" fmla="*/ 3460 h 1384"/>
                                    <a:gd name="T20" fmla="+- 0 2423 1501"/>
                                    <a:gd name="T21" fmla="*/ T20 w 2813"/>
                                    <a:gd name="T22" fmla="+- 0 3460 2076"/>
                                    <a:gd name="T23" fmla="*/ 3460 h 1384"/>
                                    <a:gd name="T24" fmla="+- 0 2769 1501"/>
                                    <a:gd name="T25" fmla="*/ T24 w 2813"/>
                                    <a:gd name="T26" fmla="+- 0 3460 2076"/>
                                    <a:gd name="T27" fmla="*/ 3460 h 1384"/>
                                    <a:gd name="T28" fmla="+- 0 2769 1501"/>
                                    <a:gd name="T29" fmla="*/ T28 w 2813"/>
                                    <a:gd name="T30" fmla="+- 0 3344 2076"/>
                                    <a:gd name="T31" fmla="*/ 3344 h 1384"/>
                                    <a:gd name="T32" fmla="+- 0 2423 1501"/>
                                    <a:gd name="T33" fmla="*/ T32 w 2813"/>
                                    <a:gd name="T34" fmla="+- 0 3344 2076"/>
                                    <a:gd name="T35" fmla="*/ 3344 h 1384"/>
                                    <a:gd name="T36" fmla="+- 0 2423 1501"/>
                                    <a:gd name="T37" fmla="*/ T36 w 2813"/>
                                    <a:gd name="T38" fmla="+- 0 3460 2076"/>
                                    <a:gd name="T39" fmla="*/ 3460 h 1384"/>
                                    <a:gd name="T40" fmla="+- 0 1962 1501"/>
                                    <a:gd name="T41" fmla="*/ T40 w 2813"/>
                                    <a:gd name="T42" fmla="+- 0 3344 2076"/>
                                    <a:gd name="T43" fmla="*/ 3344 h 1384"/>
                                    <a:gd name="T44" fmla="+- 0 2423 1501"/>
                                    <a:gd name="T45" fmla="*/ T44 w 2813"/>
                                    <a:gd name="T46" fmla="+- 0 3344 2076"/>
                                    <a:gd name="T47" fmla="*/ 3344 h 1384"/>
                                    <a:gd name="T48" fmla="+- 0 2423 1501"/>
                                    <a:gd name="T49" fmla="*/ T48 w 2813"/>
                                    <a:gd name="T50" fmla="+- 0 3229 2076"/>
                                    <a:gd name="T51" fmla="*/ 3229 h 1384"/>
                                    <a:gd name="T52" fmla="+- 0 1962 1501"/>
                                    <a:gd name="T53" fmla="*/ T52 w 2813"/>
                                    <a:gd name="T54" fmla="+- 0 3229 2076"/>
                                    <a:gd name="T55" fmla="*/ 3229 h 1384"/>
                                    <a:gd name="T56" fmla="+- 0 1962 1501"/>
                                    <a:gd name="T57" fmla="*/ T56 w 2813"/>
                                    <a:gd name="T58" fmla="+- 0 3344 2076"/>
                                    <a:gd name="T59" fmla="*/ 3344 h 1384"/>
                                    <a:gd name="T60" fmla="+- 0 1962 1501"/>
                                    <a:gd name="T61" fmla="*/ T60 w 2813"/>
                                    <a:gd name="T62" fmla="+- 0 3460 2076"/>
                                    <a:gd name="T63" fmla="*/ 3460 h 1384"/>
                                    <a:gd name="T64" fmla="+- 0 2423 1501"/>
                                    <a:gd name="T65" fmla="*/ T64 w 2813"/>
                                    <a:gd name="T66" fmla="+- 0 3460 2076"/>
                                    <a:gd name="T67" fmla="*/ 3460 h 1384"/>
                                    <a:gd name="T68" fmla="+- 0 2423 1501"/>
                                    <a:gd name="T69" fmla="*/ T68 w 2813"/>
                                    <a:gd name="T70" fmla="+- 0 3344 2076"/>
                                    <a:gd name="T71" fmla="*/ 3344 h 1384"/>
                                    <a:gd name="T72" fmla="+- 0 1962 1501"/>
                                    <a:gd name="T73" fmla="*/ T72 w 2813"/>
                                    <a:gd name="T74" fmla="+- 0 3344 2076"/>
                                    <a:gd name="T75" fmla="*/ 3344 h 1384"/>
                                    <a:gd name="T76" fmla="+- 0 1962 1501"/>
                                    <a:gd name="T77" fmla="*/ T76 w 2813"/>
                                    <a:gd name="T78" fmla="+- 0 3460 2076"/>
                                    <a:gd name="T79" fmla="*/ 3460 h 1384"/>
                                    <a:gd name="T80" fmla="+- 0 3230 1501"/>
                                    <a:gd name="T81" fmla="*/ T80 w 2813"/>
                                    <a:gd name="T82" fmla="+- 0 2192 2076"/>
                                    <a:gd name="T83" fmla="*/ 2192 h 1384"/>
                                    <a:gd name="T84" fmla="+- 0 3921 1501"/>
                                    <a:gd name="T85" fmla="*/ T84 w 2813"/>
                                    <a:gd name="T86" fmla="+- 0 2192 2076"/>
                                    <a:gd name="T87" fmla="*/ 2192 h 1384"/>
                                    <a:gd name="T88" fmla="+- 0 3921 1501"/>
                                    <a:gd name="T89" fmla="*/ T88 w 2813"/>
                                    <a:gd name="T90" fmla="+- 0 2076 2076"/>
                                    <a:gd name="T91" fmla="*/ 2076 h 1384"/>
                                    <a:gd name="T92" fmla="+- 0 3230 1501"/>
                                    <a:gd name="T93" fmla="*/ T92 w 2813"/>
                                    <a:gd name="T94" fmla="+- 0 2076 2076"/>
                                    <a:gd name="T95" fmla="*/ 2076 h 1384"/>
                                    <a:gd name="T96" fmla="+- 0 3230 1501"/>
                                    <a:gd name="T97" fmla="*/ T96 w 2813"/>
                                    <a:gd name="T98" fmla="+- 0 2192 2076"/>
                                    <a:gd name="T99" fmla="*/ 2192 h 1384"/>
                                    <a:gd name="T100" fmla="+- 0 3921 1501"/>
                                    <a:gd name="T101" fmla="*/ T100 w 2813"/>
                                    <a:gd name="T102" fmla="+- 0 2192 2076"/>
                                    <a:gd name="T103" fmla="*/ 2192 h 1384"/>
                                    <a:gd name="T104" fmla="+- 0 4313 1501"/>
                                    <a:gd name="T105" fmla="*/ T104 w 2813"/>
                                    <a:gd name="T106" fmla="+- 0 2192 2076"/>
                                    <a:gd name="T107" fmla="*/ 2192 h 1384"/>
                                    <a:gd name="T108" fmla="+- 0 4313 1501"/>
                                    <a:gd name="T109" fmla="*/ T108 w 2813"/>
                                    <a:gd name="T110" fmla="+- 0 2076 2076"/>
                                    <a:gd name="T111" fmla="*/ 2076 h 1384"/>
                                    <a:gd name="T112" fmla="+- 0 3921 1501"/>
                                    <a:gd name="T113" fmla="*/ T112 w 2813"/>
                                    <a:gd name="T114" fmla="+- 0 2076 2076"/>
                                    <a:gd name="T115" fmla="*/ 2076 h 1384"/>
                                    <a:gd name="T116" fmla="+- 0 3921 1501"/>
                                    <a:gd name="T117" fmla="*/ T116 w 2813"/>
                                    <a:gd name="T118" fmla="+- 0 2192 2076"/>
                                    <a:gd name="T119" fmla="*/ 2192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13" h="1384">
                                      <a:moveTo>
                                        <a:pt x="0" y="1384"/>
                                      </a:moveTo>
                                      <a:lnTo>
                                        <a:pt x="461" y="1384"/>
                                      </a:lnTo>
                                      <a:lnTo>
                                        <a:pt x="461" y="1268"/>
                                      </a:lnTo>
                                      <a:lnTo>
                                        <a:pt x="0" y="1268"/>
                                      </a:lnTo>
                                      <a:lnTo>
                                        <a:pt x="0" y="1384"/>
                                      </a:lnTo>
                                      <a:close/>
                                      <a:moveTo>
                                        <a:pt x="922" y="1384"/>
                                      </a:moveTo>
                                      <a:lnTo>
                                        <a:pt x="1268" y="1384"/>
                                      </a:lnTo>
                                      <a:lnTo>
                                        <a:pt x="1268" y="1268"/>
                                      </a:lnTo>
                                      <a:lnTo>
                                        <a:pt x="922" y="1268"/>
                                      </a:lnTo>
                                      <a:lnTo>
                                        <a:pt x="922" y="1384"/>
                                      </a:lnTo>
                                      <a:close/>
                                      <a:moveTo>
                                        <a:pt x="461" y="1268"/>
                                      </a:moveTo>
                                      <a:lnTo>
                                        <a:pt x="922" y="1268"/>
                                      </a:lnTo>
                                      <a:lnTo>
                                        <a:pt x="922" y="1153"/>
                                      </a:lnTo>
                                      <a:lnTo>
                                        <a:pt x="461" y="1153"/>
                                      </a:lnTo>
                                      <a:lnTo>
                                        <a:pt x="461" y="1268"/>
                                      </a:lnTo>
                                      <a:close/>
                                      <a:moveTo>
                                        <a:pt x="461" y="1384"/>
                                      </a:moveTo>
                                      <a:lnTo>
                                        <a:pt x="922" y="1384"/>
                                      </a:lnTo>
                                      <a:lnTo>
                                        <a:pt x="922" y="1268"/>
                                      </a:lnTo>
                                      <a:lnTo>
                                        <a:pt x="461" y="1268"/>
                                      </a:lnTo>
                                      <a:lnTo>
                                        <a:pt x="461" y="1384"/>
                                      </a:lnTo>
                                      <a:close/>
                                      <a:moveTo>
                                        <a:pt x="1729" y="116"/>
                                      </a:moveTo>
                                      <a:lnTo>
                                        <a:pt x="2420" y="116"/>
                                      </a:lnTo>
                                      <a:lnTo>
                                        <a:pt x="2420" y="0"/>
                                      </a:lnTo>
                                      <a:lnTo>
                                        <a:pt x="1729" y="0"/>
                                      </a:lnTo>
                                      <a:lnTo>
                                        <a:pt x="1729" y="116"/>
                                      </a:lnTo>
                                      <a:close/>
                                      <a:moveTo>
                                        <a:pt x="2420" y="116"/>
                                      </a:moveTo>
                                      <a:lnTo>
                                        <a:pt x="2812" y="116"/>
                                      </a:lnTo>
                                      <a:lnTo>
                                        <a:pt x="2812" y="0"/>
                                      </a:lnTo>
                                      <a:lnTo>
                                        <a:pt x="2420" y="0"/>
                                      </a:lnTo>
                                      <a:lnTo>
                                        <a:pt x="2420" y="11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2" name="Rectangle 902"/>
                              <wps:cNvSpPr>
                                <a:spLocks noChangeArrowheads="1"/>
                              </wps:cNvSpPr>
                              <wps:spPr bwMode="auto">
                                <a:xfrm>
                                  <a:off x="4267" y="2076"/>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3" name="AutoShape 903"/>
                              <wps:cNvSpPr>
                                <a:spLocks/>
                              </wps:cNvSpPr>
                              <wps:spPr bwMode="auto">
                                <a:xfrm>
                                  <a:off x="4267" y="2076"/>
                                  <a:ext cx="1269" cy="116"/>
                                </a:xfrm>
                                <a:custGeom>
                                  <a:avLst/>
                                  <a:gdLst>
                                    <a:gd name="T0" fmla="+- 0 4267 4267"/>
                                    <a:gd name="T1" fmla="*/ T0 w 1269"/>
                                    <a:gd name="T2" fmla="+- 0 2192 2076"/>
                                    <a:gd name="T3" fmla="*/ 2192 h 116"/>
                                    <a:gd name="T4" fmla="+- 0 4728 4267"/>
                                    <a:gd name="T5" fmla="*/ T4 w 1269"/>
                                    <a:gd name="T6" fmla="+- 0 2192 2076"/>
                                    <a:gd name="T7" fmla="*/ 2192 h 116"/>
                                    <a:gd name="T8" fmla="+- 0 4728 4267"/>
                                    <a:gd name="T9" fmla="*/ T8 w 1269"/>
                                    <a:gd name="T10" fmla="+- 0 2076 2076"/>
                                    <a:gd name="T11" fmla="*/ 2076 h 116"/>
                                    <a:gd name="T12" fmla="+- 0 4267 4267"/>
                                    <a:gd name="T13" fmla="*/ T12 w 1269"/>
                                    <a:gd name="T14" fmla="+- 0 2076 2076"/>
                                    <a:gd name="T15" fmla="*/ 2076 h 116"/>
                                    <a:gd name="T16" fmla="+- 0 4267 4267"/>
                                    <a:gd name="T17" fmla="*/ T16 w 1269"/>
                                    <a:gd name="T18" fmla="+- 0 2192 2076"/>
                                    <a:gd name="T19" fmla="*/ 2192 h 116"/>
                                    <a:gd name="T20" fmla="+- 0 5189 4267"/>
                                    <a:gd name="T21" fmla="*/ T20 w 1269"/>
                                    <a:gd name="T22" fmla="+- 0 2192 2076"/>
                                    <a:gd name="T23" fmla="*/ 2192 h 116"/>
                                    <a:gd name="T24" fmla="+- 0 5535 4267"/>
                                    <a:gd name="T25" fmla="*/ T24 w 1269"/>
                                    <a:gd name="T26" fmla="+- 0 2192 2076"/>
                                    <a:gd name="T27" fmla="*/ 2192 h 116"/>
                                    <a:gd name="T28" fmla="+- 0 5535 4267"/>
                                    <a:gd name="T29" fmla="*/ T28 w 1269"/>
                                    <a:gd name="T30" fmla="+- 0 2076 2076"/>
                                    <a:gd name="T31" fmla="*/ 2076 h 116"/>
                                    <a:gd name="T32" fmla="+- 0 5189 4267"/>
                                    <a:gd name="T33" fmla="*/ T32 w 1269"/>
                                    <a:gd name="T34" fmla="+- 0 2076 2076"/>
                                    <a:gd name="T35" fmla="*/ 2076 h 116"/>
                                    <a:gd name="T36" fmla="+- 0 5189 4267"/>
                                    <a:gd name="T37" fmla="*/ T36 w 1269"/>
                                    <a:gd name="T38" fmla="+- 0 2192 2076"/>
                                    <a:gd name="T39" fmla="*/ 2192 h 116"/>
                                    <a:gd name="T40" fmla="+- 0 4728 4267"/>
                                    <a:gd name="T41" fmla="*/ T40 w 1269"/>
                                    <a:gd name="T42" fmla="+- 0 2192 2076"/>
                                    <a:gd name="T43" fmla="*/ 2192 h 116"/>
                                    <a:gd name="T44" fmla="+- 0 5189 4267"/>
                                    <a:gd name="T45" fmla="*/ T44 w 1269"/>
                                    <a:gd name="T46" fmla="+- 0 2192 2076"/>
                                    <a:gd name="T47" fmla="*/ 2192 h 116"/>
                                    <a:gd name="T48" fmla="+- 0 5189 4267"/>
                                    <a:gd name="T49" fmla="*/ T48 w 1269"/>
                                    <a:gd name="T50" fmla="+- 0 2076 2076"/>
                                    <a:gd name="T51" fmla="*/ 2076 h 116"/>
                                    <a:gd name="T52" fmla="+- 0 4728 4267"/>
                                    <a:gd name="T53" fmla="*/ T52 w 1269"/>
                                    <a:gd name="T54" fmla="+- 0 2076 2076"/>
                                    <a:gd name="T55" fmla="*/ 2076 h 116"/>
                                    <a:gd name="T56" fmla="+- 0 4728 4267"/>
                                    <a:gd name="T57" fmla="*/ T56 w 1269"/>
                                    <a:gd name="T58" fmla="+- 0 2192 2076"/>
                                    <a:gd name="T59" fmla="*/ 219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9" h="116">
                                      <a:moveTo>
                                        <a:pt x="0" y="116"/>
                                      </a:moveTo>
                                      <a:lnTo>
                                        <a:pt x="461" y="116"/>
                                      </a:lnTo>
                                      <a:lnTo>
                                        <a:pt x="461" y="0"/>
                                      </a:lnTo>
                                      <a:lnTo>
                                        <a:pt x="0" y="0"/>
                                      </a:lnTo>
                                      <a:lnTo>
                                        <a:pt x="0" y="116"/>
                                      </a:lnTo>
                                      <a:close/>
                                      <a:moveTo>
                                        <a:pt x="922" y="116"/>
                                      </a:moveTo>
                                      <a:lnTo>
                                        <a:pt x="1268" y="116"/>
                                      </a:lnTo>
                                      <a:lnTo>
                                        <a:pt x="1268" y="0"/>
                                      </a:lnTo>
                                      <a:lnTo>
                                        <a:pt x="922" y="0"/>
                                      </a:lnTo>
                                      <a:lnTo>
                                        <a:pt x="922" y="116"/>
                                      </a:lnTo>
                                      <a:close/>
                                      <a:moveTo>
                                        <a:pt x="461" y="116"/>
                                      </a:moveTo>
                                      <a:lnTo>
                                        <a:pt x="922" y="116"/>
                                      </a:lnTo>
                                      <a:lnTo>
                                        <a:pt x="922" y="0"/>
                                      </a:lnTo>
                                      <a:lnTo>
                                        <a:pt x="461" y="0"/>
                                      </a:lnTo>
                                      <a:lnTo>
                                        <a:pt x="461" y="11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04" name="Picture 9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768" y="2081"/>
                                  <a:ext cx="462" cy="106"/>
                                </a:xfrm>
                                <a:prstGeom prst="rect">
                                  <a:avLst/>
                                </a:prstGeom>
                                <a:noFill/>
                                <a:extLst>
                                  <a:ext uri="{909E8E84-426E-40DD-AFC4-6F175D3DCCD1}">
                                    <a14:hiddenFill xmlns:a14="http://schemas.microsoft.com/office/drawing/2010/main">
                                      <a:solidFill>
                                        <a:srgbClr val="FFFFFF"/>
                                      </a:solidFill>
                                    </a14:hiddenFill>
                                  </a:ext>
                                </a:extLst>
                              </pic:spPr>
                            </pic:pic>
                            <wps:wsp>
                              <wps:cNvPr id="12005" name="Rectangle 905"/>
                              <wps:cNvSpPr>
                                <a:spLocks noChangeArrowheads="1"/>
                              </wps:cNvSpPr>
                              <wps:spPr bwMode="auto">
                                <a:xfrm>
                                  <a:off x="232" y="577"/>
                                  <a:ext cx="5534" cy="346"/>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6" name="Line 906"/>
                              <wps:cNvCnPr>
                                <a:cxnSpLocks noChangeShapeType="1"/>
                              </wps:cNvCnPr>
                              <wps:spPr bwMode="auto">
                                <a:xfrm>
                                  <a:off x="2999" y="1270"/>
                                  <a:ext cx="0" cy="0"/>
                                </a:xfrm>
                                <a:prstGeom prst="line">
                                  <a:avLst/>
                                </a:prstGeom>
                                <a:noFill/>
                                <a:ln w="7437">
                                  <a:solidFill>
                                    <a:srgbClr val="3366FF"/>
                                  </a:solidFill>
                                  <a:round/>
                                  <a:headEnd/>
                                  <a:tailEnd/>
                                </a:ln>
                                <a:extLst>
                                  <a:ext uri="{909E8E84-426E-40DD-AFC4-6F175D3DCCD1}">
                                    <a14:hiddenFill xmlns:a14="http://schemas.microsoft.com/office/drawing/2010/main">
                                      <a:noFill/>
                                    </a14:hiddenFill>
                                  </a:ext>
                                </a:extLst>
                              </wps:spPr>
                              <wps:bodyPr/>
                            </wps:wsp>
                            <wps:wsp>
                              <wps:cNvPr id="12007" name="Freeform 907"/>
                              <wps:cNvSpPr>
                                <a:spLocks/>
                              </wps:cNvSpPr>
                              <wps:spPr bwMode="auto">
                                <a:xfrm>
                                  <a:off x="2946" y="923"/>
                                  <a:ext cx="106" cy="159"/>
                                </a:xfrm>
                                <a:custGeom>
                                  <a:avLst/>
                                  <a:gdLst>
                                    <a:gd name="T0" fmla="+- 0 3052 2946"/>
                                    <a:gd name="T1" fmla="*/ T0 w 106"/>
                                    <a:gd name="T2" fmla="+- 0 1082 924"/>
                                    <a:gd name="T3" fmla="*/ 1082 h 159"/>
                                    <a:gd name="T4" fmla="+- 0 2946 2946"/>
                                    <a:gd name="T5" fmla="*/ T4 w 106"/>
                                    <a:gd name="T6" fmla="+- 0 1082 924"/>
                                    <a:gd name="T7" fmla="*/ 1082 h 159"/>
                                    <a:gd name="T8" fmla="+- 0 2999 2946"/>
                                    <a:gd name="T9" fmla="*/ T8 w 106"/>
                                    <a:gd name="T10" fmla="+- 0 924 924"/>
                                    <a:gd name="T11" fmla="*/ 924 h 159"/>
                                    <a:gd name="T12" fmla="+- 0 3052 2946"/>
                                    <a:gd name="T13" fmla="*/ T12 w 106"/>
                                    <a:gd name="T14" fmla="+- 0 1082 924"/>
                                    <a:gd name="T15" fmla="*/ 1082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8" name="Freeform 908"/>
                              <wps:cNvSpPr>
                                <a:spLocks/>
                              </wps:cNvSpPr>
                              <wps:spPr bwMode="auto">
                                <a:xfrm>
                                  <a:off x="463" y="9914"/>
                                  <a:ext cx="5073" cy="577"/>
                                </a:xfrm>
                                <a:custGeom>
                                  <a:avLst/>
                                  <a:gdLst>
                                    <a:gd name="T0" fmla="+- 0 5490 463"/>
                                    <a:gd name="T1" fmla="*/ T0 w 5073"/>
                                    <a:gd name="T2" fmla="+- 0 10148 9915"/>
                                    <a:gd name="T3" fmla="*/ 10148 h 577"/>
                                    <a:gd name="T4" fmla="+- 0 5358 463"/>
                                    <a:gd name="T5" fmla="*/ T4 w 5073"/>
                                    <a:gd name="T6" fmla="+- 0 10097 9915"/>
                                    <a:gd name="T7" fmla="*/ 10097 h 577"/>
                                    <a:gd name="T8" fmla="+- 0 5149 463"/>
                                    <a:gd name="T9" fmla="*/ T8 w 5073"/>
                                    <a:gd name="T10" fmla="+- 0 10050 9915"/>
                                    <a:gd name="T11" fmla="*/ 10050 h 577"/>
                                    <a:gd name="T12" fmla="+- 0 5018 463"/>
                                    <a:gd name="T13" fmla="*/ T12 w 5073"/>
                                    <a:gd name="T14" fmla="+- 0 10029 9915"/>
                                    <a:gd name="T15" fmla="*/ 10029 h 577"/>
                                    <a:gd name="T16" fmla="+- 0 4872 463"/>
                                    <a:gd name="T17" fmla="*/ T16 w 5073"/>
                                    <a:gd name="T18" fmla="+- 0 10009 9915"/>
                                    <a:gd name="T19" fmla="*/ 10009 h 577"/>
                                    <a:gd name="T20" fmla="+- 0 4710 463"/>
                                    <a:gd name="T21" fmla="*/ T20 w 5073"/>
                                    <a:gd name="T22" fmla="+- 0 9990 9915"/>
                                    <a:gd name="T23" fmla="*/ 9990 h 577"/>
                                    <a:gd name="T24" fmla="+- 0 4534 463"/>
                                    <a:gd name="T25" fmla="*/ T24 w 5073"/>
                                    <a:gd name="T26" fmla="+- 0 9973 9915"/>
                                    <a:gd name="T27" fmla="*/ 9973 h 577"/>
                                    <a:gd name="T28" fmla="+- 0 4345 463"/>
                                    <a:gd name="T29" fmla="*/ T28 w 5073"/>
                                    <a:gd name="T30" fmla="+- 0 9959 9915"/>
                                    <a:gd name="T31" fmla="*/ 9959 h 577"/>
                                    <a:gd name="T32" fmla="+- 0 4144 463"/>
                                    <a:gd name="T33" fmla="*/ T32 w 5073"/>
                                    <a:gd name="T34" fmla="+- 0 9946 9915"/>
                                    <a:gd name="T35" fmla="*/ 9946 h 577"/>
                                    <a:gd name="T36" fmla="+- 0 3932 463"/>
                                    <a:gd name="T37" fmla="*/ T36 w 5073"/>
                                    <a:gd name="T38" fmla="+- 0 9935 9915"/>
                                    <a:gd name="T39" fmla="*/ 9935 h 577"/>
                                    <a:gd name="T40" fmla="+- 0 3711 463"/>
                                    <a:gd name="T41" fmla="*/ T40 w 5073"/>
                                    <a:gd name="T42" fmla="+- 0 9926 9915"/>
                                    <a:gd name="T43" fmla="*/ 9926 h 577"/>
                                    <a:gd name="T44" fmla="+- 0 3481 463"/>
                                    <a:gd name="T45" fmla="*/ T44 w 5073"/>
                                    <a:gd name="T46" fmla="+- 0 9920 9915"/>
                                    <a:gd name="T47" fmla="*/ 9920 h 577"/>
                                    <a:gd name="T48" fmla="+- 0 3243 463"/>
                                    <a:gd name="T49" fmla="*/ T48 w 5073"/>
                                    <a:gd name="T50" fmla="+- 0 9916 9915"/>
                                    <a:gd name="T51" fmla="*/ 9916 h 577"/>
                                    <a:gd name="T52" fmla="+- 0 2999 463"/>
                                    <a:gd name="T53" fmla="*/ T52 w 5073"/>
                                    <a:gd name="T54" fmla="+- 0 9915 9915"/>
                                    <a:gd name="T55" fmla="*/ 9915 h 577"/>
                                    <a:gd name="T56" fmla="+- 0 2755 463"/>
                                    <a:gd name="T57" fmla="*/ T56 w 5073"/>
                                    <a:gd name="T58" fmla="+- 0 9916 9915"/>
                                    <a:gd name="T59" fmla="*/ 9916 h 577"/>
                                    <a:gd name="T60" fmla="+- 0 2517 463"/>
                                    <a:gd name="T61" fmla="*/ T60 w 5073"/>
                                    <a:gd name="T62" fmla="+- 0 9920 9915"/>
                                    <a:gd name="T63" fmla="*/ 9920 h 577"/>
                                    <a:gd name="T64" fmla="+- 0 2287 463"/>
                                    <a:gd name="T65" fmla="*/ T64 w 5073"/>
                                    <a:gd name="T66" fmla="+- 0 9926 9915"/>
                                    <a:gd name="T67" fmla="*/ 9926 h 577"/>
                                    <a:gd name="T68" fmla="+- 0 2066 463"/>
                                    <a:gd name="T69" fmla="*/ T68 w 5073"/>
                                    <a:gd name="T70" fmla="+- 0 9935 9915"/>
                                    <a:gd name="T71" fmla="*/ 9935 h 577"/>
                                    <a:gd name="T72" fmla="+- 0 1854 463"/>
                                    <a:gd name="T73" fmla="*/ T72 w 5073"/>
                                    <a:gd name="T74" fmla="+- 0 9946 9915"/>
                                    <a:gd name="T75" fmla="*/ 9946 h 577"/>
                                    <a:gd name="T76" fmla="+- 0 1653 463"/>
                                    <a:gd name="T77" fmla="*/ T76 w 5073"/>
                                    <a:gd name="T78" fmla="+- 0 9959 9915"/>
                                    <a:gd name="T79" fmla="*/ 9959 h 577"/>
                                    <a:gd name="T80" fmla="+- 0 1465 463"/>
                                    <a:gd name="T81" fmla="*/ T80 w 5073"/>
                                    <a:gd name="T82" fmla="+- 0 9973 9915"/>
                                    <a:gd name="T83" fmla="*/ 9973 h 577"/>
                                    <a:gd name="T84" fmla="+- 0 1289 463"/>
                                    <a:gd name="T85" fmla="*/ T84 w 5073"/>
                                    <a:gd name="T86" fmla="+- 0 9990 9915"/>
                                    <a:gd name="T87" fmla="*/ 9990 h 577"/>
                                    <a:gd name="T88" fmla="+- 0 1127 463"/>
                                    <a:gd name="T89" fmla="*/ T88 w 5073"/>
                                    <a:gd name="T90" fmla="+- 0 10009 9915"/>
                                    <a:gd name="T91" fmla="*/ 10009 h 577"/>
                                    <a:gd name="T92" fmla="+- 0 980 463"/>
                                    <a:gd name="T93" fmla="*/ T92 w 5073"/>
                                    <a:gd name="T94" fmla="+- 0 10029 9915"/>
                                    <a:gd name="T95" fmla="*/ 10029 h 577"/>
                                    <a:gd name="T96" fmla="+- 0 849 463"/>
                                    <a:gd name="T97" fmla="*/ T96 w 5073"/>
                                    <a:gd name="T98" fmla="+- 0 10050 9915"/>
                                    <a:gd name="T99" fmla="*/ 10050 h 577"/>
                                    <a:gd name="T100" fmla="+- 0 686 463"/>
                                    <a:gd name="T101" fmla="*/ T100 w 5073"/>
                                    <a:gd name="T102" fmla="+- 0 10085 9915"/>
                                    <a:gd name="T103" fmla="*/ 10085 h 577"/>
                                    <a:gd name="T104" fmla="+- 0 534 463"/>
                                    <a:gd name="T105" fmla="*/ T104 w 5073"/>
                                    <a:gd name="T106" fmla="+- 0 10135 9915"/>
                                    <a:gd name="T107" fmla="*/ 10135 h 577"/>
                                    <a:gd name="T108" fmla="+- 0 463 463"/>
                                    <a:gd name="T109" fmla="*/ T108 w 5073"/>
                                    <a:gd name="T110" fmla="+- 0 10203 9915"/>
                                    <a:gd name="T111" fmla="*/ 10203 h 577"/>
                                    <a:gd name="T112" fmla="+- 0 534 463"/>
                                    <a:gd name="T113" fmla="*/ T112 w 5073"/>
                                    <a:gd name="T114" fmla="+- 0 10271 9915"/>
                                    <a:gd name="T115" fmla="*/ 10271 h 577"/>
                                    <a:gd name="T116" fmla="+- 0 686 463"/>
                                    <a:gd name="T117" fmla="*/ T116 w 5073"/>
                                    <a:gd name="T118" fmla="+- 0 10321 9915"/>
                                    <a:gd name="T119" fmla="*/ 10321 h 577"/>
                                    <a:gd name="T120" fmla="+- 0 849 463"/>
                                    <a:gd name="T121" fmla="*/ T120 w 5073"/>
                                    <a:gd name="T122" fmla="+- 0 10356 9915"/>
                                    <a:gd name="T123" fmla="*/ 10356 h 577"/>
                                    <a:gd name="T124" fmla="+- 0 980 463"/>
                                    <a:gd name="T125" fmla="*/ T124 w 5073"/>
                                    <a:gd name="T126" fmla="+- 0 10377 9915"/>
                                    <a:gd name="T127" fmla="*/ 10377 h 577"/>
                                    <a:gd name="T128" fmla="+- 0 1127 463"/>
                                    <a:gd name="T129" fmla="*/ T128 w 5073"/>
                                    <a:gd name="T130" fmla="+- 0 10397 9915"/>
                                    <a:gd name="T131" fmla="*/ 10397 h 577"/>
                                    <a:gd name="T132" fmla="+- 0 1289 463"/>
                                    <a:gd name="T133" fmla="*/ T132 w 5073"/>
                                    <a:gd name="T134" fmla="+- 0 10416 9915"/>
                                    <a:gd name="T135" fmla="*/ 10416 h 577"/>
                                    <a:gd name="T136" fmla="+- 0 1465 463"/>
                                    <a:gd name="T137" fmla="*/ T136 w 5073"/>
                                    <a:gd name="T138" fmla="+- 0 10432 9915"/>
                                    <a:gd name="T139" fmla="*/ 10432 h 577"/>
                                    <a:gd name="T140" fmla="+- 0 1653 463"/>
                                    <a:gd name="T141" fmla="*/ T140 w 5073"/>
                                    <a:gd name="T142" fmla="+- 0 10447 9915"/>
                                    <a:gd name="T143" fmla="*/ 10447 h 577"/>
                                    <a:gd name="T144" fmla="+- 0 1854 463"/>
                                    <a:gd name="T145" fmla="*/ T144 w 5073"/>
                                    <a:gd name="T146" fmla="+- 0 10460 9915"/>
                                    <a:gd name="T147" fmla="*/ 10460 h 577"/>
                                    <a:gd name="T148" fmla="+- 0 2066 463"/>
                                    <a:gd name="T149" fmla="*/ T148 w 5073"/>
                                    <a:gd name="T150" fmla="+- 0 10471 9915"/>
                                    <a:gd name="T151" fmla="*/ 10471 h 577"/>
                                    <a:gd name="T152" fmla="+- 0 2287 463"/>
                                    <a:gd name="T153" fmla="*/ T152 w 5073"/>
                                    <a:gd name="T154" fmla="+- 0 10480 9915"/>
                                    <a:gd name="T155" fmla="*/ 10480 h 577"/>
                                    <a:gd name="T156" fmla="+- 0 2517 463"/>
                                    <a:gd name="T157" fmla="*/ T156 w 5073"/>
                                    <a:gd name="T158" fmla="+- 0 10486 9915"/>
                                    <a:gd name="T159" fmla="*/ 10486 h 577"/>
                                    <a:gd name="T160" fmla="+- 0 2755 463"/>
                                    <a:gd name="T161" fmla="*/ T160 w 5073"/>
                                    <a:gd name="T162" fmla="+- 0 10490 9915"/>
                                    <a:gd name="T163" fmla="*/ 10490 h 577"/>
                                    <a:gd name="T164" fmla="+- 0 2999 463"/>
                                    <a:gd name="T165" fmla="*/ T164 w 5073"/>
                                    <a:gd name="T166" fmla="+- 0 10491 9915"/>
                                    <a:gd name="T167" fmla="*/ 10491 h 577"/>
                                    <a:gd name="T168" fmla="+- 0 3243 463"/>
                                    <a:gd name="T169" fmla="*/ T168 w 5073"/>
                                    <a:gd name="T170" fmla="+- 0 10490 9915"/>
                                    <a:gd name="T171" fmla="*/ 10490 h 577"/>
                                    <a:gd name="T172" fmla="+- 0 3481 463"/>
                                    <a:gd name="T173" fmla="*/ T172 w 5073"/>
                                    <a:gd name="T174" fmla="+- 0 10486 9915"/>
                                    <a:gd name="T175" fmla="*/ 10486 h 577"/>
                                    <a:gd name="T176" fmla="+- 0 3711 463"/>
                                    <a:gd name="T177" fmla="*/ T176 w 5073"/>
                                    <a:gd name="T178" fmla="+- 0 10480 9915"/>
                                    <a:gd name="T179" fmla="*/ 10480 h 577"/>
                                    <a:gd name="T180" fmla="+- 0 3932 463"/>
                                    <a:gd name="T181" fmla="*/ T180 w 5073"/>
                                    <a:gd name="T182" fmla="+- 0 10471 9915"/>
                                    <a:gd name="T183" fmla="*/ 10471 h 577"/>
                                    <a:gd name="T184" fmla="+- 0 4144 463"/>
                                    <a:gd name="T185" fmla="*/ T184 w 5073"/>
                                    <a:gd name="T186" fmla="+- 0 10460 9915"/>
                                    <a:gd name="T187" fmla="*/ 10460 h 577"/>
                                    <a:gd name="T188" fmla="+- 0 4345 463"/>
                                    <a:gd name="T189" fmla="*/ T188 w 5073"/>
                                    <a:gd name="T190" fmla="+- 0 10447 9915"/>
                                    <a:gd name="T191" fmla="*/ 10447 h 577"/>
                                    <a:gd name="T192" fmla="+- 0 4534 463"/>
                                    <a:gd name="T193" fmla="*/ T192 w 5073"/>
                                    <a:gd name="T194" fmla="+- 0 10432 9915"/>
                                    <a:gd name="T195" fmla="*/ 10432 h 577"/>
                                    <a:gd name="T196" fmla="+- 0 4710 463"/>
                                    <a:gd name="T197" fmla="*/ T196 w 5073"/>
                                    <a:gd name="T198" fmla="+- 0 10416 9915"/>
                                    <a:gd name="T199" fmla="*/ 10416 h 577"/>
                                    <a:gd name="T200" fmla="+- 0 4872 463"/>
                                    <a:gd name="T201" fmla="*/ T200 w 5073"/>
                                    <a:gd name="T202" fmla="+- 0 10397 9915"/>
                                    <a:gd name="T203" fmla="*/ 10397 h 577"/>
                                    <a:gd name="T204" fmla="+- 0 5018 463"/>
                                    <a:gd name="T205" fmla="*/ T204 w 5073"/>
                                    <a:gd name="T206" fmla="+- 0 10377 9915"/>
                                    <a:gd name="T207" fmla="*/ 10377 h 577"/>
                                    <a:gd name="T208" fmla="+- 0 5149 463"/>
                                    <a:gd name="T209" fmla="*/ T208 w 5073"/>
                                    <a:gd name="T210" fmla="+- 0 10356 9915"/>
                                    <a:gd name="T211" fmla="*/ 10356 h 577"/>
                                    <a:gd name="T212" fmla="+- 0 5313 463"/>
                                    <a:gd name="T213" fmla="*/ T212 w 5073"/>
                                    <a:gd name="T214" fmla="+- 0 10321 9915"/>
                                    <a:gd name="T215" fmla="*/ 10321 h 577"/>
                                    <a:gd name="T216" fmla="+- 0 5464 463"/>
                                    <a:gd name="T217" fmla="*/ T216 w 5073"/>
                                    <a:gd name="T218" fmla="+- 0 10271 9915"/>
                                    <a:gd name="T219" fmla="*/ 10271 h 577"/>
                                    <a:gd name="T220" fmla="+- 0 5535 463"/>
                                    <a:gd name="T221" fmla="*/ T220 w 5073"/>
                                    <a:gd name="T222" fmla="+- 0 10203 9915"/>
                                    <a:gd name="T223" fmla="*/ 1020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73" h="577">
                                      <a:moveTo>
                                        <a:pt x="5072" y="288"/>
                                      </a:moveTo>
                                      <a:lnTo>
                                        <a:pt x="5027" y="233"/>
                                      </a:lnTo>
                                      <a:lnTo>
                                        <a:pt x="4971" y="207"/>
                                      </a:lnTo>
                                      <a:lnTo>
                                        <a:pt x="4895" y="182"/>
                                      </a:lnTo>
                                      <a:lnTo>
                                        <a:pt x="4800" y="158"/>
                                      </a:lnTo>
                                      <a:lnTo>
                                        <a:pt x="4686" y="135"/>
                                      </a:lnTo>
                                      <a:lnTo>
                                        <a:pt x="4623" y="124"/>
                                      </a:lnTo>
                                      <a:lnTo>
                                        <a:pt x="4555" y="114"/>
                                      </a:lnTo>
                                      <a:lnTo>
                                        <a:pt x="4484" y="103"/>
                                      </a:lnTo>
                                      <a:lnTo>
                                        <a:pt x="4409" y="94"/>
                                      </a:lnTo>
                                      <a:lnTo>
                                        <a:pt x="4329" y="84"/>
                                      </a:lnTo>
                                      <a:lnTo>
                                        <a:pt x="4247" y="75"/>
                                      </a:lnTo>
                                      <a:lnTo>
                                        <a:pt x="4160" y="67"/>
                                      </a:lnTo>
                                      <a:lnTo>
                                        <a:pt x="4071" y="58"/>
                                      </a:lnTo>
                                      <a:lnTo>
                                        <a:pt x="3978" y="51"/>
                                      </a:lnTo>
                                      <a:lnTo>
                                        <a:pt x="3882" y="44"/>
                                      </a:lnTo>
                                      <a:lnTo>
                                        <a:pt x="3783" y="37"/>
                                      </a:lnTo>
                                      <a:lnTo>
                                        <a:pt x="3681" y="31"/>
                                      </a:lnTo>
                                      <a:lnTo>
                                        <a:pt x="3577" y="25"/>
                                      </a:lnTo>
                                      <a:lnTo>
                                        <a:pt x="3469" y="20"/>
                                      </a:lnTo>
                                      <a:lnTo>
                                        <a:pt x="3360" y="15"/>
                                      </a:lnTo>
                                      <a:lnTo>
                                        <a:pt x="3248" y="11"/>
                                      </a:lnTo>
                                      <a:lnTo>
                                        <a:pt x="3134" y="8"/>
                                      </a:lnTo>
                                      <a:lnTo>
                                        <a:pt x="3018" y="5"/>
                                      </a:lnTo>
                                      <a:lnTo>
                                        <a:pt x="2900" y="3"/>
                                      </a:lnTo>
                                      <a:lnTo>
                                        <a:pt x="2780" y="1"/>
                                      </a:lnTo>
                                      <a:lnTo>
                                        <a:pt x="2659" y="0"/>
                                      </a:lnTo>
                                      <a:lnTo>
                                        <a:pt x="2536" y="0"/>
                                      </a:lnTo>
                                      <a:lnTo>
                                        <a:pt x="2413" y="0"/>
                                      </a:lnTo>
                                      <a:lnTo>
                                        <a:pt x="2292" y="1"/>
                                      </a:lnTo>
                                      <a:lnTo>
                                        <a:pt x="2172" y="3"/>
                                      </a:lnTo>
                                      <a:lnTo>
                                        <a:pt x="2054" y="5"/>
                                      </a:lnTo>
                                      <a:lnTo>
                                        <a:pt x="1938" y="8"/>
                                      </a:lnTo>
                                      <a:lnTo>
                                        <a:pt x="1824" y="11"/>
                                      </a:lnTo>
                                      <a:lnTo>
                                        <a:pt x="1712" y="15"/>
                                      </a:lnTo>
                                      <a:lnTo>
                                        <a:pt x="1603" y="20"/>
                                      </a:lnTo>
                                      <a:lnTo>
                                        <a:pt x="1496" y="25"/>
                                      </a:lnTo>
                                      <a:lnTo>
                                        <a:pt x="1391" y="31"/>
                                      </a:lnTo>
                                      <a:lnTo>
                                        <a:pt x="1289" y="37"/>
                                      </a:lnTo>
                                      <a:lnTo>
                                        <a:pt x="1190" y="44"/>
                                      </a:lnTo>
                                      <a:lnTo>
                                        <a:pt x="1094" y="51"/>
                                      </a:lnTo>
                                      <a:lnTo>
                                        <a:pt x="1002" y="58"/>
                                      </a:lnTo>
                                      <a:lnTo>
                                        <a:pt x="912" y="67"/>
                                      </a:lnTo>
                                      <a:lnTo>
                                        <a:pt x="826" y="75"/>
                                      </a:lnTo>
                                      <a:lnTo>
                                        <a:pt x="743" y="84"/>
                                      </a:lnTo>
                                      <a:lnTo>
                                        <a:pt x="664" y="94"/>
                                      </a:lnTo>
                                      <a:lnTo>
                                        <a:pt x="588" y="103"/>
                                      </a:lnTo>
                                      <a:lnTo>
                                        <a:pt x="517" y="114"/>
                                      </a:lnTo>
                                      <a:lnTo>
                                        <a:pt x="449" y="124"/>
                                      </a:lnTo>
                                      <a:lnTo>
                                        <a:pt x="386" y="135"/>
                                      </a:lnTo>
                                      <a:lnTo>
                                        <a:pt x="327" y="146"/>
                                      </a:lnTo>
                                      <a:lnTo>
                                        <a:pt x="223" y="170"/>
                                      </a:lnTo>
                                      <a:lnTo>
                                        <a:pt x="137" y="194"/>
                                      </a:lnTo>
                                      <a:lnTo>
                                        <a:pt x="71" y="220"/>
                                      </a:lnTo>
                                      <a:lnTo>
                                        <a:pt x="12" y="260"/>
                                      </a:lnTo>
                                      <a:lnTo>
                                        <a:pt x="0" y="288"/>
                                      </a:lnTo>
                                      <a:lnTo>
                                        <a:pt x="3" y="302"/>
                                      </a:lnTo>
                                      <a:lnTo>
                                        <a:pt x="71" y="356"/>
                                      </a:lnTo>
                                      <a:lnTo>
                                        <a:pt x="137" y="381"/>
                                      </a:lnTo>
                                      <a:lnTo>
                                        <a:pt x="223" y="406"/>
                                      </a:lnTo>
                                      <a:lnTo>
                                        <a:pt x="327" y="430"/>
                                      </a:lnTo>
                                      <a:lnTo>
                                        <a:pt x="386" y="441"/>
                                      </a:lnTo>
                                      <a:lnTo>
                                        <a:pt x="449" y="452"/>
                                      </a:lnTo>
                                      <a:lnTo>
                                        <a:pt x="517" y="462"/>
                                      </a:lnTo>
                                      <a:lnTo>
                                        <a:pt x="588" y="472"/>
                                      </a:lnTo>
                                      <a:lnTo>
                                        <a:pt x="664" y="482"/>
                                      </a:lnTo>
                                      <a:lnTo>
                                        <a:pt x="743" y="492"/>
                                      </a:lnTo>
                                      <a:lnTo>
                                        <a:pt x="826" y="501"/>
                                      </a:lnTo>
                                      <a:lnTo>
                                        <a:pt x="912" y="509"/>
                                      </a:lnTo>
                                      <a:lnTo>
                                        <a:pt x="1002" y="517"/>
                                      </a:lnTo>
                                      <a:lnTo>
                                        <a:pt x="1094" y="525"/>
                                      </a:lnTo>
                                      <a:lnTo>
                                        <a:pt x="1190" y="532"/>
                                      </a:lnTo>
                                      <a:lnTo>
                                        <a:pt x="1289" y="539"/>
                                      </a:lnTo>
                                      <a:lnTo>
                                        <a:pt x="1391" y="545"/>
                                      </a:lnTo>
                                      <a:lnTo>
                                        <a:pt x="1496" y="551"/>
                                      </a:lnTo>
                                      <a:lnTo>
                                        <a:pt x="1603" y="556"/>
                                      </a:lnTo>
                                      <a:lnTo>
                                        <a:pt x="1712" y="561"/>
                                      </a:lnTo>
                                      <a:lnTo>
                                        <a:pt x="1824" y="565"/>
                                      </a:lnTo>
                                      <a:lnTo>
                                        <a:pt x="1938" y="568"/>
                                      </a:lnTo>
                                      <a:lnTo>
                                        <a:pt x="2054" y="571"/>
                                      </a:lnTo>
                                      <a:lnTo>
                                        <a:pt x="2172" y="573"/>
                                      </a:lnTo>
                                      <a:lnTo>
                                        <a:pt x="2292" y="575"/>
                                      </a:lnTo>
                                      <a:lnTo>
                                        <a:pt x="2413" y="576"/>
                                      </a:lnTo>
                                      <a:lnTo>
                                        <a:pt x="2536" y="576"/>
                                      </a:lnTo>
                                      <a:lnTo>
                                        <a:pt x="2659" y="576"/>
                                      </a:lnTo>
                                      <a:lnTo>
                                        <a:pt x="2780" y="575"/>
                                      </a:lnTo>
                                      <a:lnTo>
                                        <a:pt x="2900" y="573"/>
                                      </a:lnTo>
                                      <a:lnTo>
                                        <a:pt x="3018" y="571"/>
                                      </a:lnTo>
                                      <a:lnTo>
                                        <a:pt x="3134" y="568"/>
                                      </a:lnTo>
                                      <a:lnTo>
                                        <a:pt x="3248" y="565"/>
                                      </a:lnTo>
                                      <a:lnTo>
                                        <a:pt x="3360" y="561"/>
                                      </a:lnTo>
                                      <a:lnTo>
                                        <a:pt x="3469" y="556"/>
                                      </a:lnTo>
                                      <a:lnTo>
                                        <a:pt x="3577" y="551"/>
                                      </a:lnTo>
                                      <a:lnTo>
                                        <a:pt x="3681" y="545"/>
                                      </a:lnTo>
                                      <a:lnTo>
                                        <a:pt x="3783" y="539"/>
                                      </a:lnTo>
                                      <a:lnTo>
                                        <a:pt x="3882" y="532"/>
                                      </a:lnTo>
                                      <a:lnTo>
                                        <a:pt x="3978" y="525"/>
                                      </a:lnTo>
                                      <a:lnTo>
                                        <a:pt x="4071" y="517"/>
                                      </a:lnTo>
                                      <a:lnTo>
                                        <a:pt x="4160" y="509"/>
                                      </a:lnTo>
                                      <a:lnTo>
                                        <a:pt x="4247" y="501"/>
                                      </a:lnTo>
                                      <a:lnTo>
                                        <a:pt x="4329" y="492"/>
                                      </a:lnTo>
                                      <a:lnTo>
                                        <a:pt x="4409" y="482"/>
                                      </a:lnTo>
                                      <a:lnTo>
                                        <a:pt x="4484" y="472"/>
                                      </a:lnTo>
                                      <a:lnTo>
                                        <a:pt x="4555" y="462"/>
                                      </a:lnTo>
                                      <a:lnTo>
                                        <a:pt x="4623" y="452"/>
                                      </a:lnTo>
                                      <a:lnTo>
                                        <a:pt x="4686" y="441"/>
                                      </a:lnTo>
                                      <a:lnTo>
                                        <a:pt x="4745" y="430"/>
                                      </a:lnTo>
                                      <a:lnTo>
                                        <a:pt x="4850" y="406"/>
                                      </a:lnTo>
                                      <a:lnTo>
                                        <a:pt x="4935" y="381"/>
                                      </a:lnTo>
                                      <a:lnTo>
                                        <a:pt x="5001" y="356"/>
                                      </a:lnTo>
                                      <a:lnTo>
                                        <a:pt x="5061" y="316"/>
                                      </a:lnTo>
                                      <a:lnTo>
                                        <a:pt x="5072" y="288"/>
                                      </a:lnTo>
                                      <a:close/>
                                    </a:path>
                                  </a:pathLst>
                                </a:custGeom>
                                <a:noFill/>
                                <a:ln w="7437">
                                  <a:solidFill>
                                    <a:srgbClr val="6880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9" name="Freeform 909"/>
                              <wps:cNvSpPr>
                                <a:spLocks/>
                              </wps:cNvSpPr>
                              <wps:spPr bwMode="auto">
                                <a:xfrm>
                                  <a:off x="457" y="3574"/>
                                  <a:ext cx="5073" cy="577"/>
                                </a:xfrm>
                                <a:custGeom>
                                  <a:avLst/>
                                  <a:gdLst>
                                    <a:gd name="T0" fmla="+- 0 5484 457"/>
                                    <a:gd name="T1" fmla="*/ T0 w 5073"/>
                                    <a:gd name="T2" fmla="+- 0 3808 3575"/>
                                    <a:gd name="T3" fmla="*/ 3808 h 577"/>
                                    <a:gd name="T4" fmla="+- 0 5352 457"/>
                                    <a:gd name="T5" fmla="*/ T4 w 5073"/>
                                    <a:gd name="T6" fmla="+- 0 3757 3575"/>
                                    <a:gd name="T7" fmla="*/ 3757 h 577"/>
                                    <a:gd name="T8" fmla="+- 0 5143 457"/>
                                    <a:gd name="T9" fmla="*/ T8 w 5073"/>
                                    <a:gd name="T10" fmla="+- 0 3710 3575"/>
                                    <a:gd name="T11" fmla="*/ 3710 h 577"/>
                                    <a:gd name="T12" fmla="+- 0 5013 457"/>
                                    <a:gd name="T13" fmla="*/ T12 w 5073"/>
                                    <a:gd name="T14" fmla="+- 0 3689 3575"/>
                                    <a:gd name="T15" fmla="*/ 3689 h 577"/>
                                    <a:gd name="T16" fmla="+- 0 4866 457"/>
                                    <a:gd name="T17" fmla="*/ T16 w 5073"/>
                                    <a:gd name="T18" fmla="+- 0 3669 3575"/>
                                    <a:gd name="T19" fmla="*/ 3669 h 577"/>
                                    <a:gd name="T20" fmla="+- 0 4704 457"/>
                                    <a:gd name="T21" fmla="*/ T20 w 5073"/>
                                    <a:gd name="T22" fmla="+- 0 3650 3575"/>
                                    <a:gd name="T23" fmla="*/ 3650 h 577"/>
                                    <a:gd name="T24" fmla="+- 0 4528 457"/>
                                    <a:gd name="T25" fmla="*/ T24 w 5073"/>
                                    <a:gd name="T26" fmla="+- 0 3634 3575"/>
                                    <a:gd name="T27" fmla="*/ 3634 h 577"/>
                                    <a:gd name="T28" fmla="+- 0 4339 457"/>
                                    <a:gd name="T29" fmla="*/ T28 w 5073"/>
                                    <a:gd name="T30" fmla="+- 0 3619 3575"/>
                                    <a:gd name="T31" fmla="*/ 3619 h 577"/>
                                    <a:gd name="T32" fmla="+- 0 4138 457"/>
                                    <a:gd name="T33" fmla="*/ T32 w 5073"/>
                                    <a:gd name="T34" fmla="+- 0 3606 3575"/>
                                    <a:gd name="T35" fmla="*/ 3606 h 577"/>
                                    <a:gd name="T36" fmla="+- 0 3927 457"/>
                                    <a:gd name="T37" fmla="*/ T36 w 5073"/>
                                    <a:gd name="T38" fmla="+- 0 3595 3575"/>
                                    <a:gd name="T39" fmla="*/ 3595 h 577"/>
                                    <a:gd name="T40" fmla="+- 0 3705 457"/>
                                    <a:gd name="T41" fmla="*/ T40 w 5073"/>
                                    <a:gd name="T42" fmla="+- 0 3586 3575"/>
                                    <a:gd name="T43" fmla="*/ 3586 h 577"/>
                                    <a:gd name="T44" fmla="+- 0 3475 457"/>
                                    <a:gd name="T45" fmla="*/ T44 w 5073"/>
                                    <a:gd name="T46" fmla="+- 0 3580 3575"/>
                                    <a:gd name="T47" fmla="*/ 3580 h 577"/>
                                    <a:gd name="T48" fmla="+- 0 3238 457"/>
                                    <a:gd name="T49" fmla="*/ T48 w 5073"/>
                                    <a:gd name="T50" fmla="+- 0 3576 3575"/>
                                    <a:gd name="T51" fmla="*/ 3576 h 577"/>
                                    <a:gd name="T52" fmla="+- 0 2993 457"/>
                                    <a:gd name="T53" fmla="*/ T52 w 5073"/>
                                    <a:gd name="T54" fmla="+- 0 3575 3575"/>
                                    <a:gd name="T55" fmla="*/ 3575 h 577"/>
                                    <a:gd name="T56" fmla="+- 0 2749 457"/>
                                    <a:gd name="T57" fmla="*/ T56 w 5073"/>
                                    <a:gd name="T58" fmla="+- 0 3576 3575"/>
                                    <a:gd name="T59" fmla="*/ 3576 h 577"/>
                                    <a:gd name="T60" fmla="+- 0 2511 457"/>
                                    <a:gd name="T61" fmla="*/ T60 w 5073"/>
                                    <a:gd name="T62" fmla="+- 0 3580 3575"/>
                                    <a:gd name="T63" fmla="*/ 3580 h 577"/>
                                    <a:gd name="T64" fmla="+- 0 2281 457"/>
                                    <a:gd name="T65" fmla="*/ T64 w 5073"/>
                                    <a:gd name="T66" fmla="+- 0 3586 3575"/>
                                    <a:gd name="T67" fmla="*/ 3586 h 577"/>
                                    <a:gd name="T68" fmla="+- 0 2060 457"/>
                                    <a:gd name="T69" fmla="*/ T68 w 5073"/>
                                    <a:gd name="T70" fmla="+- 0 3595 3575"/>
                                    <a:gd name="T71" fmla="*/ 3595 h 577"/>
                                    <a:gd name="T72" fmla="+- 0 1848 457"/>
                                    <a:gd name="T73" fmla="*/ T72 w 5073"/>
                                    <a:gd name="T74" fmla="+- 0 3606 3575"/>
                                    <a:gd name="T75" fmla="*/ 3606 h 577"/>
                                    <a:gd name="T76" fmla="+- 0 1648 457"/>
                                    <a:gd name="T77" fmla="*/ T76 w 5073"/>
                                    <a:gd name="T78" fmla="+- 0 3619 3575"/>
                                    <a:gd name="T79" fmla="*/ 3619 h 577"/>
                                    <a:gd name="T80" fmla="+- 0 1459 457"/>
                                    <a:gd name="T81" fmla="*/ T80 w 5073"/>
                                    <a:gd name="T82" fmla="+- 0 3634 3575"/>
                                    <a:gd name="T83" fmla="*/ 3634 h 577"/>
                                    <a:gd name="T84" fmla="+- 0 1283 457"/>
                                    <a:gd name="T85" fmla="*/ T84 w 5073"/>
                                    <a:gd name="T86" fmla="+- 0 3650 3575"/>
                                    <a:gd name="T87" fmla="*/ 3650 h 577"/>
                                    <a:gd name="T88" fmla="+- 0 1121 457"/>
                                    <a:gd name="T89" fmla="*/ T88 w 5073"/>
                                    <a:gd name="T90" fmla="+- 0 3669 3575"/>
                                    <a:gd name="T91" fmla="*/ 3669 h 577"/>
                                    <a:gd name="T92" fmla="+- 0 974 457"/>
                                    <a:gd name="T93" fmla="*/ T92 w 5073"/>
                                    <a:gd name="T94" fmla="+- 0 3689 3575"/>
                                    <a:gd name="T95" fmla="*/ 3689 h 577"/>
                                    <a:gd name="T96" fmla="+- 0 843 457"/>
                                    <a:gd name="T97" fmla="*/ T96 w 5073"/>
                                    <a:gd name="T98" fmla="+- 0 3710 3575"/>
                                    <a:gd name="T99" fmla="*/ 3710 h 577"/>
                                    <a:gd name="T100" fmla="+- 0 680 457"/>
                                    <a:gd name="T101" fmla="*/ T100 w 5073"/>
                                    <a:gd name="T102" fmla="+- 0 3745 3575"/>
                                    <a:gd name="T103" fmla="*/ 3745 h 577"/>
                                    <a:gd name="T104" fmla="+- 0 528 457"/>
                                    <a:gd name="T105" fmla="*/ T104 w 5073"/>
                                    <a:gd name="T106" fmla="+- 0 3795 3575"/>
                                    <a:gd name="T107" fmla="*/ 3795 h 577"/>
                                    <a:gd name="T108" fmla="+- 0 457 457"/>
                                    <a:gd name="T109" fmla="*/ T108 w 5073"/>
                                    <a:gd name="T110" fmla="+- 0 3863 3575"/>
                                    <a:gd name="T111" fmla="*/ 3863 h 577"/>
                                    <a:gd name="T112" fmla="+- 0 528 457"/>
                                    <a:gd name="T113" fmla="*/ T112 w 5073"/>
                                    <a:gd name="T114" fmla="+- 0 3931 3575"/>
                                    <a:gd name="T115" fmla="*/ 3931 h 577"/>
                                    <a:gd name="T116" fmla="+- 0 680 457"/>
                                    <a:gd name="T117" fmla="*/ T116 w 5073"/>
                                    <a:gd name="T118" fmla="+- 0 3981 3575"/>
                                    <a:gd name="T119" fmla="*/ 3981 h 577"/>
                                    <a:gd name="T120" fmla="+- 0 843 457"/>
                                    <a:gd name="T121" fmla="*/ T120 w 5073"/>
                                    <a:gd name="T122" fmla="+- 0 4016 3575"/>
                                    <a:gd name="T123" fmla="*/ 4016 h 577"/>
                                    <a:gd name="T124" fmla="+- 0 974 457"/>
                                    <a:gd name="T125" fmla="*/ T124 w 5073"/>
                                    <a:gd name="T126" fmla="+- 0 4037 3575"/>
                                    <a:gd name="T127" fmla="*/ 4037 h 577"/>
                                    <a:gd name="T128" fmla="+- 0 1121 457"/>
                                    <a:gd name="T129" fmla="*/ T128 w 5073"/>
                                    <a:gd name="T130" fmla="+- 0 4057 3575"/>
                                    <a:gd name="T131" fmla="*/ 4057 h 577"/>
                                    <a:gd name="T132" fmla="+- 0 1283 457"/>
                                    <a:gd name="T133" fmla="*/ T132 w 5073"/>
                                    <a:gd name="T134" fmla="+- 0 4076 3575"/>
                                    <a:gd name="T135" fmla="*/ 4076 h 577"/>
                                    <a:gd name="T136" fmla="+- 0 1459 457"/>
                                    <a:gd name="T137" fmla="*/ T136 w 5073"/>
                                    <a:gd name="T138" fmla="+- 0 4093 3575"/>
                                    <a:gd name="T139" fmla="*/ 4093 h 577"/>
                                    <a:gd name="T140" fmla="+- 0 1648 457"/>
                                    <a:gd name="T141" fmla="*/ T140 w 5073"/>
                                    <a:gd name="T142" fmla="+- 0 4107 3575"/>
                                    <a:gd name="T143" fmla="*/ 4107 h 577"/>
                                    <a:gd name="T144" fmla="+- 0 1848 457"/>
                                    <a:gd name="T145" fmla="*/ T144 w 5073"/>
                                    <a:gd name="T146" fmla="+- 0 4120 3575"/>
                                    <a:gd name="T147" fmla="*/ 4120 h 577"/>
                                    <a:gd name="T148" fmla="+- 0 2060 457"/>
                                    <a:gd name="T149" fmla="*/ T148 w 5073"/>
                                    <a:gd name="T150" fmla="+- 0 4131 3575"/>
                                    <a:gd name="T151" fmla="*/ 4131 h 577"/>
                                    <a:gd name="T152" fmla="+- 0 2281 457"/>
                                    <a:gd name="T153" fmla="*/ T152 w 5073"/>
                                    <a:gd name="T154" fmla="+- 0 4140 3575"/>
                                    <a:gd name="T155" fmla="*/ 4140 h 577"/>
                                    <a:gd name="T156" fmla="+- 0 2511 457"/>
                                    <a:gd name="T157" fmla="*/ T156 w 5073"/>
                                    <a:gd name="T158" fmla="+- 0 4146 3575"/>
                                    <a:gd name="T159" fmla="*/ 4146 h 577"/>
                                    <a:gd name="T160" fmla="+- 0 2749 457"/>
                                    <a:gd name="T161" fmla="*/ T160 w 5073"/>
                                    <a:gd name="T162" fmla="+- 0 4150 3575"/>
                                    <a:gd name="T163" fmla="*/ 4150 h 577"/>
                                    <a:gd name="T164" fmla="+- 0 2993 457"/>
                                    <a:gd name="T165" fmla="*/ T164 w 5073"/>
                                    <a:gd name="T166" fmla="+- 0 4151 3575"/>
                                    <a:gd name="T167" fmla="*/ 4151 h 577"/>
                                    <a:gd name="T168" fmla="+- 0 3238 457"/>
                                    <a:gd name="T169" fmla="*/ T168 w 5073"/>
                                    <a:gd name="T170" fmla="+- 0 4150 3575"/>
                                    <a:gd name="T171" fmla="*/ 4150 h 577"/>
                                    <a:gd name="T172" fmla="+- 0 3475 457"/>
                                    <a:gd name="T173" fmla="*/ T172 w 5073"/>
                                    <a:gd name="T174" fmla="+- 0 4146 3575"/>
                                    <a:gd name="T175" fmla="*/ 4146 h 577"/>
                                    <a:gd name="T176" fmla="+- 0 3705 457"/>
                                    <a:gd name="T177" fmla="*/ T176 w 5073"/>
                                    <a:gd name="T178" fmla="+- 0 4140 3575"/>
                                    <a:gd name="T179" fmla="*/ 4140 h 577"/>
                                    <a:gd name="T180" fmla="+- 0 3927 457"/>
                                    <a:gd name="T181" fmla="*/ T180 w 5073"/>
                                    <a:gd name="T182" fmla="+- 0 4131 3575"/>
                                    <a:gd name="T183" fmla="*/ 4131 h 577"/>
                                    <a:gd name="T184" fmla="+- 0 4138 457"/>
                                    <a:gd name="T185" fmla="*/ T184 w 5073"/>
                                    <a:gd name="T186" fmla="+- 0 4120 3575"/>
                                    <a:gd name="T187" fmla="*/ 4120 h 577"/>
                                    <a:gd name="T188" fmla="+- 0 4339 457"/>
                                    <a:gd name="T189" fmla="*/ T188 w 5073"/>
                                    <a:gd name="T190" fmla="+- 0 4107 3575"/>
                                    <a:gd name="T191" fmla="*/ 4107 h 577"/>
                                    <a:gd name="T192" fmla="+- 0 4528 457"/>
                                    <a:gd name="T193" fmla="*/ T192 w 5073"/>
                                    <a:gd name="T194" fmla="+- 0 4093 3575"/>
                                    <a:gd name="T195" fmla="*/ 4093 h 577"/>
                                    <a:gd name="T196" fmla="+- 0 4704 457"/>
                                    <a:gd name="T197" fmla="*/ T196 w 5073"/>
                                    <a:gd name="T198" fmla="+- 0 4076 3575"/>
                                    <a:gd name="T199" fmla="*/ 4076 h 577"/>
                                    <a:gd name="T200" fmla="+- 0 4866 457"/>
                                    <a:gd name="T201" fmla="*/ T200 w 5073"/>
                                    <a:gd name="T202" fmla="+- 0 4057 3575"/>
                                    <a:gd name="T203" fmla="*/ 4057 h 577"/>
                                    <a:gd name="T204" fmla="+- 0 5013 457"/>
                                    <a:gd name="T205" fmla="*/ T204 w 5073"/>
                                    <a:gd name="T206" fmla="+- 0 4037 3575"/>
                                    <a:gd name="T207" fmla="*/ 4037 h 577"/>
                                    <a:gd name="T208" fmla="+- 0 5143 457"/>
                                    <a:gd name="T209" fmla="*/ T208 w 5073"/>
                                    <a:gd name="T210" fmla="+- 0 4016 3575"/>
                                    <a:gd name="T211" fmla="*/ 4016 h 577"/>
                                    <a:gd name="T212" fmla="+- 0 5307 457"/>
                                    <a:gd name="T213" fmla="*/ T212 w 5073"/>
                                    <a:gd name="T214" fmla="+- 0 3981 3575"/>
                                    <a:gd name="T215" fmla="*/ 3981 h 577"/>
                                    <a:gd name="T216" fmla="+- 0 5459 457"/>
                                    <a:gd name="T217" fmla="*/ T216 w 5073"/>
                                    <a:gd name="T218" fmla="+- 0 3931 3575"/>
                                    <a:gd name="T219" fmla="*/ 3931 h 577"/>
                                    <a:gd name="T220" fmla="+- 0 5529 457"/>
                                    <a:gd name="T221" fmla="*/ T220 w 5073"/>
                                    <a:gd name="T222" fmla="+- 0 3863 3575"/>
                                    <a:gd name="T223" fmla="*/ 386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73" h="577">
                                      <a:moveTo>
                                        <a:pt x="5072" y="288"/>
                                      </a:moveTo>
                                      <a:lnTo>
                                        <a:pt x="5027" y="233"/>
                                      </a:lnTo>
                                      <a:lnTo>
                                        <a:pt x="4971" y="207"/>
                                      </a:lnTo>
                                      <a:lnTo>
                                        <a:pt x="4895" y="182"/>
                                      </a:lnTo>
                                      <a:lnTo>
                                        <a:pt x="4800" y="158"/>
                                      </a:lnTo>
                                      <a:lnTo>
                                        <a:pt x="4686" y="135"/>
                                      </a:lnTo>
                                      <a:lnTo>
                                        <a:pt x="4623" y="124"/>
                                      </a:lnTo>
                                      <a:lnTo>
                                        <a:pt x="4556" y="114"/>
                                      </a:lnTo>
                                      <a:lnTo>
                                        <a:pt x="4484" y="104"/>
                                      </a:lnTo>
                                      <a:lnTo>
                                        <a:pt x="4409" y="94"/>
                                      </a:lnTo>
                                      <a:lnTo>
                                        <a:pt x="4330" y="84"/>
                                      </a:lnTo>
                                      <a:lnTo>
                                        <a:pt x="4247" y="75"/>
                                      </a:lnTo>
                                      <a:lnTo>
                                        <a:pt x="4161" y="67"/>
                                      </a:lnTo>
                                      <a:lnTo>
                                        <a:pt x="4071" y="59"/>
                                      </a:lnTo>
                                      <a:lnTo>
                                        <a:pt x="3978" y="51"/>
                                      </a:lnTo>
                                      <a:lnTo>
                                        <a:pt x="3882" y="44"/>
                                      </a:lnTo>
                                      <a:lnTo>
                                        <a:pt x="3783" y="37"/>
                                      </a:lnTo>
                                      <a:lnTo>
                                        <a:pt x="3681" y="31"/>
                                      </a:lnTo>
                                      <a:lnTo>
                                        <a:pt x="3577" y="25"/>
                                      </a:lnTo>
                                      <a:lnTo>
                                        <a:pt x="3470" y="20"/>
                                      </a:lnTo>
                                      <a:lnTo>
                                        <a:pt x="3360" y="15"/>
                                      </a:lnTo>
                                      <a:lnTo>
                                        <a:pt x="3248" y="11"/>
                                      </a:lnTo>
                                      <a:lnTo>
                                        <a:pt x="3134" y="8"/>
                                      </a:lnTo>
                                      <a:lnTo>
                                        <a:pt x="3018" y="5"/>
                                      </a:lnTo>
                                      <a:lnTo>
                                        <a:pt x="2900" y="3"/>
                                      </a:lnTo>
                                      <a:lnTo>
                                        <a:pt x="2781" y="1"/>
                                      </a:lnTo>
                                      <a:lnTo>
                                        <a:pt x="2659" y="0"/>
                                      </a:lnTo>
                                      <a:lnTo>
                                        <a:pt x="2536" y="0"/>
                                      </a:lnTo>
                                      <a:lnTo>
                                        <a:pt x="2413" y="0"/>
                                      </a:lnTo>
                                      <a:lnTo>
                                        <a:pt x="2292" y="1"/>
                                      </a:lnTo>
                                      <a:lnTo>
                                        <a:pt x="2172" y="3"/>
                                      </a:lnTo>
                                      <a:lnTo>
                                        <a:pt x="2054" y="5"/>
                                      </a:lnTo>
                                      <a:lnTo>
                                        <a:pt x="1938" y="8"/>
                                      </a:lnTo>
                                      <a:lnTo>
                                        <a:pt x="1824" y="11"/>
                                      </a:lnTo>
                                      <a:lnTo>
                                        <a:pt x="1713" y="15"/>
                                      </a:lnTo>
                                      <a:lnTo>
                                        <a:pt x="1603" y="20"/>
                                      </a:lnTo>
                                      <a:lnTo>
                                        <a:pt x="1496" y="25"/>
                                      </a:lnTo>
                                      <a:lnTo>
                                        <a:pt x="1391" y="31"/>
                                      </a:lnTo>
                                      <a:lnTo>
                                        <a:pt x="1290" y="37"/>
                                      </a:lnTo>
                                      <a:lnTo>
                                        <a:pt x="1191" y="44"/>
                                      </a:lnTo>
                                      <a:lnTo>
                                        <a:pt x="1095" y="51"/>
                                      </a:lnTo>
                                      <a:lnTo>
                                        <a:pt x="1002" y="59"/>
                                      </a:lnTo>
                                      <a:lnTo>
                                        <a:pt x="912" y="67"/>
                                      </a:lnTo>
                                      <a:lnTo>
                                        <a:pt x="826" y="75"/>
                                      </a:lnTo>
                                      <a:lnTo>
                                        <a:pt x="743" y="84"/>
                                      </a:lnTo>
                                      <a:lnTo>
                                        <a:pt x="664" y="94"/>
                                      </a:lnTo>
                                      <a:lnTo>
                                        <a:pt x="589" y="104"/>
                                      </a:lnTo>
                                      <a:lnTo>
                                        <a:pt x="517" y="114"/>
                                      </a:lnTo>
                                      <a:lnTo>
                                        <a:pt x="450" y="124"/>
                                      </a:lnTo>
                                      <a:lnTo>
                                        <a:pt x="386" y="135"/>
                                      </a:lnTo>
                                      <a:lnTo>
                                        <a:pt x="327" y="146"/>
                                      </a:lnTo>
                                      <a:lnTo>
                                        <a:pt x="223" y="170"/>
                                      </a:lnTo>
                                      <a:lnTo>
                                        <a:pt x="137" y="194"/>
                                      </a:lnTo>
                                      <a:lnTo>
                                        <a:pt x="71" y="220"/>
                                      </a:lnTo>
                                      <a:lnTo>
                                        <a:pt x="12" y="260"/>
                                      </a:lnTo>
                                      <a:lnTo>
                                        <a:pt x="0" y="288"/>
                                      </a:lnTo>
                                      <a:lnTo>
                                        <a:pt x="3" y="302"/>
                                      </a:lnTo>
                                      <a:lnTo>
                                        <a:pt x="71" y="356"/>
                                      </a:lnTo>
                                      <a:lnTo>
                                        <a:pt x="137" y="382"/>
                                      </a:lnTo>
                                      <a:lnTo>
                                        <a:pt x="223" y="406"/>
                                      </a:lnTo>
                                      <a:lnTo>
                                        <a:pt x="327" y="430"/>
                                      </a:lnTo>
                                      <a:lnTo>
                                        <a:pt x="386" y="441"/>
                                      </a:lnTo>
                                      <a:lnTo>
                                        <a:pt x="450" y="452"/>
                                      </a:lnTo>
                                      <a:lnTo>
                                        <a:pt x="517" y="462"/>
                                      </a:lnTo>
                                      <a:lnTo>
                                        <a:pt x="589" y="473"/>
                                      </a:lnTo>
                                      <a:lnTo>
                                        <a:pt x="664" y="482"/>
                                      </a:lnTo>
                                      <a:lnTo>
                                        <a:pt x="743" y="492"/>
                                      </a:lnTo>
                                      <a:lnTo>
                                        <a:pt x="826" y="501"/>
                                      </a:lnTo>
                                      <a:lnTo>
                                        <a:pt x="912" y="509"/>
                                      </a:lnTo>
                                      <a:lnTo>
                                        <a:pt x="1002" y="518"/>
                                      </a:lnTo>
                                      <a:lnTo>
                                        <a:pt x="1095" y="525"/>
                                      </a:lnTo>
                                      <a:lnTo>
                                        <a:pt x="1191" y="532"/>
                                      </a:lnTo>
                                      <a:lnTo>
                                        <a:pt x="1290" y="539"/>
                                      </a:lnTo>
                                      <a:lnTo>
                                        <a:pt x="1391" y="545"/>
                                      </a:lnTo>
                                      <a:lnTo>
                                        <a:pt x="1496" y="551"/>
                                      </a:lnTo>
                                      <a:lnTo>
                                        <a:pt x="1603" y="556"/>
                                      </a:lnTo>
                                      <a:lnTo>
                                        <a:pt x="1713" y="561"/>
                                      </a:lnTo>
                                      <a:lnTo>
                                        <a:pt x="1824" y="565"/>
                                      </a:lnTo>
                                      <a:lnTo>
                                        <a:pt x="1938" y="568"/>
                                      </a:lnTo>
                                      <a:lnTo>
                                        <a:pt x="2054" y="571"/>
                                      </a:lnTo>
                                      <a:lnTo>
                                        <a:pt x="2172" y="573"/>
                                      </a:lnTo>
                                      <a:lnTo>
                                        <a:pt x="2292" y="575"/>
                                      </a:lnTo>
                                      <a:lnTo>
                                        <a:pt x="2413" y="576"/>
                                      </a:lnTo>
                                      <a:lnTo>
                                        <a:pt x="2536" y="576"/>
                                      </a:lnTo>
                                      <a:lnTo>
                                        <a:pt x="2659" y="576"/>
                                      </a:lnTo>
                                      <a:lnTo>
                                        <a:pt x="2781" y="575"/>
                                      </a:lnTo>
                                      <a:lnTo>
                                        <a:pt x="2900" y="573"/>
                                      </a:lnTo>
                                      <a:lnTo>
                                        <a:pt x="3018" y="571"/>
                                      </a:lnTo>
                                      <a:lnTo>
                                        <a:pt x="3134" y="568"/>
                                      </a:lnTo>
                                      <a:lnTo>
                                        <a:pt x="3248" y="565"/>
                                      </a:lnTo>
                                      <a:lnTo>
                                        <a:pt x="3360" y="561"/>
                                      </a:lnTo>
                                      <a:lnTo>
                                        <a:pt x="3470" y="556"/>
                                      </a:lnTo>
                                      <a:lnTo>
                                        <a:pt x="3577" y="551"/>
                                      </a:lnTo>
                                      <a:lnTo>
                                        <a:pt x="3681" y="545"/>
                                      </a:lnTo>
                                      <a:lnTo>
                                        <a:pt x="3783" y="539"/>
                                      </a:lnTo>
                                      <a:lnTo>
                                        <a:pt x="3882" y="532"/>
                                      </a:lnTo>
                                      <a:lnTo>
                                        <a:pt x="3978" y="525"/>
                                      </a:lnTo>
                                      <a:lnTo>
                                        <a:pt x="4071" y="518"/>
                                      </a:lnTo>
                                      <a:lnTo>
                                        <a:pt x="4161" y="509"/>
                                      </a:lnTo>
                                      <a:lnTo>
                                        <a:pt x="4247" y="501"/>
                                      </a:lnTo>
                                      <a:lnTo>
                                        <a:pt x="4330" y="492"/>
                                      </a:lnTo>
                                      <a:lnTo>
                                        <a:pt x="4409" y="482"/>
                                      </a:lnTo>
                                      <a:lnTo>
                                        <a:pt x="4484" y="473"/>
                                      </a:lnTo>
                                      <a:lnTo>
                                        <a:pt x="4556" y="462"/>
                                      </a:lnTo>
                                      <a:lnTo>
                                        <a:pt x="4623" y="452"/>
                                      </a:lnTo>
                                      <a:lnTo>
                                        <a:pt x="4686" y="441"/>
                                      </a:lnTo>
                                      <a:lnTo>
                                        <a:pt x="4745" y="430"/>
                                      </a:lnTo>
                                      <a:lnTo>
                                        <a:pt x="4850" y="406"/>
                                      </a:lnTo>
                                      <a:lnTo>
                                        <a:pt x="4936" y="382"/>
                                      </a:lnTo>
                                      <a:lnTo>
                                        <a:pt x="5002" y="356"/>
                                      </a:lnTo>
                                      <a:lnTo>
                                        <a:pt x="5061" y="316"/>
                                      </a:lnTo>
                                      <a:lnTo>
                                        <a:pt x="5072" y="288"/>
                                      </a:lnTo>
                                      <a:close/>
                                    </a:path>
                                  </a:pathLst>
                                </a:custGeom>
                                <a:noFill/>
                                <a:ln w="7437">
                                  <a:solidFill>
                                    <a:srgbClr val="6880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0" name="Text Box 910"/>
                              <wps:cNvSpPr txBox="1">
                                <a:spLocks noChangeArrowheads="1"/>
                              </wps:cNvSpPr>
                              <wps:spPr bwMode="auto">
                                <a:xfrm>
                                  <a:off x="380" y="1499"/>
                                  <a:ext cx="88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Duplicate Filter</w:t>
                                    </w:r>
                                  </w:p>
                                </w:txbxContent>
                              </wps:txbx>
                              <wps:bodyPr rot="0" vert="horz" wrap="square" lIns="0" tIns="0" rIns="0" bIns="0" anchor="t" anchorCtr="0" upright="1">
                                <a:noAutofit/>
                              </wps:bodyPr>
                            </wps:wsp>
                            <wps:wsp>
                              <wps:cNvPr id="12011" name="Text Box 911"/>
                              <wps:cNvSpPr txBox="1">
                                <a:spLocks noChangeArrowheads="1"/>
                              </wps:cNvSpPr>
                              <wps:spPr bwMode="auto">
                                <a:xfrm>
                                  <a:off x="564" y="1729"/>
                                  <a:ext cx="1756"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before="4" w:line="266" w:lineRule="auto"/>
                                      <w:ind w:right="18"/>
                                      <w:jc w:val="both"/>
                                      <w:rPr>
                                        <w:sz w:val="9"/>
                                      </w:rPr>
                                    </w:pPr>
                                    <w:r>
                                      <w:rPr>
                                        <w:w w:val="110"/>
                                        <w:sz w:val="9"/>
                                      </w:rPr>
                                      <w:t>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w:t>
                                    </w:r>
                                  </w:p>
                                </w:txbxContent>
                              </wps:txbx>
                              <wps:bodyPr rot="0" vert="horz" wrap="square" lIns="0" tIns="0" rIns="0" bIns="0" anchor="t" anchorCtr="0" upright="1">
                                <a:noAutofit/>
                              </wps:bodyPr>
                            </wps:wsp>
                            <wps:wsp>
                              <wps:cNvPr id="12012" name="Text Box 912"/>
                              <wps:cNvSpPr txBox="1">
                                <a:spLocks noChangeArrowheads="1"/>
                              </wps:cNvSpPr>
                              <wps:spPr bwMode="auto">
                                <a:xfrm>
                                  <a:off x="2492" y="1729"/>
                                  <a:ext cx="226"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before="4" w:line="266" w:lineRule="auto"/>
                                      <w:ind w:right="18"/>
                                      <w:jc w:val="both"/>
                                      <w:rPr>
                                        <w:sz w:val="9"/>
                                      </w:rPr>
                                    </w:pPr>
                                    <w:r>
                                      <w:rPr>
                                        <w:w w:val="105"/>
                                        <w:sz w:val="9"/>
                                      </w:rPr>
                                      <w:t>COT COT COT COT COT COT COT COT COT COT COT COT COT COT COT</w:t>
                                    </w:r>
                                  </w:p>
                                </w:txbxContent>
                              </wps:txbx>
                              <wps:bodyPr rot="0" vert="horz" wrap="square" lIns="0" tIns="0" rIns="0" bIns="0" anchor="t" anchorCtr="0" upright="1">
                                <a:noAutofit/>
                              </wps:bodyPr>
                            </wps:wsp>
                            <wps:wsp>
                              <wps:cNvPr id="12013" name="Text Box 913"/>
                              <wps:cNvSpPr txBox="1">
                                <a:spLocks noChangeArrowheads="1"/>
                              </wps:cNvSpPr>
                              <wps:spPr bwMode="auto">
                                <a:xfrm>
                                  <a:off x="3331" y="2074"/>
                                  <a:ext cx="215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tabs>
                                        <w:tab w:val="left" w:pos="1518"/>
                                      </w:tabs>
                                      <w:spacing w:before="4"/>
                                      <w:rPr>
                                        <w:sz w:val="9"/>
                                      </w:rPr>
                                    </w:pPr>
                                    <w:r>
                                      <w:rPr>
                                        <w:w w:val="110"/>
                                        <w:sz w:val="9"/>
                                      </w:rPr>
                                      <w:t xml:space="preserve">DataObject    </w:t>
                                    </w:r>
                                    <w:r>
                                      <w:rPr>
                                        <w:spacing w:val="22"/>
                                        <w:w w:val="110"/>
                                        <w:sz w:val="9"/>
                                      </w:rPr>
                                      <w:t xml:space="preserve"> </w:t>
                                    </w:r>
                                    <w:r>
                                      <w:rPr>
                                        <w:w w:val="110"/>
                                        <w:sz w:val="9"/>
                                      </w:rPr>
                                      <w:t xml:space="preserve">Value  </w:t>
                                    </w:r>
                                    <w:r>
                                      <w:rPr>
                                        <w:spacing w:val="13"/>
                                        <w:w w:val="110"/>
                                        <w:sz w:val="9"/>
                                      </w:rPr>
                                      <w:t xml:space="preserve"> </w:t>
                                    </w:r>
                                    <w:r>
                                      <w:rPr>
                                        <w:w w:val="110"/>
                                        <w:sz w:val="9"/>
                                      </w:rPr>
                                      <w:t>Quality</w:t>
                                    </w:r>
                                    <w:r>
                                      <w:rPr>
                                        <w:w w:val="110"/>
                                        <w:sz w:val="9"/>
                                      </w:rPr>
                                      <w:tab/>
                                      <w:t>Time</w:t>
                                    </w:r>
                                    <w:r>
                                      <w:rPr>
                                        <w:spacing w:val="18"/>
                                        <w:w w:val="110"/>
                                        <w:sz w:val="9"/>
                                      </w:rPr>
                                      <w:t xml:space="preserve"> </w:t>
                                    </w:r>
                                    <w:r>
                                      <w:rPr>
                                        <w:w w:val="110"/>
                                        <w:sz w:val="9"/>
                                      </w:rPr>
                                      <w:t>COT</w:t>
                                    </w:r>
                                  </w:p>
                                </w:txbxContent>
                              </wps:txbx>
                              <wps:bodyPr rot="0" vert="horz" wrap="square" lIns="0" tIns="0" rIns="0" bIns="0" anchor="t" anchorCtr="0" upright="1">
                                <a:noAutofit/>
                              </wps:bodyPr>
                            </wps:wsp>
                            <wps:wsp>
                              <wps:cNvPr id="12014" name="Text Box 914"/>
                              <wps:cNvSpPr txBox="1">
                                <a:spLocks noChangeArrowheads="1"/>
                              </wps:cNvSpPr>
                              <wps:spPr bwMode="auto">
                                <a:xfrm>
                                  <a:off x="67" y="66"/>
                                  <a:ext cx="115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Scada Application</w:t>
                                    </w:r>
                                  </w:p>
                                  <w:p w:rsidR="00AA01B1" w:rsidRDefault="00AA01B1" w:rsidP="00083263">
                                    <w:pPr>
                                      <w:spacing w:before="4"/>
                                      <w:rPr>
                                        <w:sz w:val="11"/>
                                      </w:rPr>
                                    </w:pPr>
                                  </w:p>
                                  <w:p w:rsidR="00AA01B1" w:rsidRDefault="00AA01B1" w:rsidP="00083263">
                                    <w:pPr>
                                      <w:ind w:left="82"/>
                                      <w:rPr>
                                        <w:sz w:val="13"/>
                                      </w:rPr>
                                    </w:pPr>
                                    <w:r>
                                      <w:rPr>
                                        <w:sz w:val="13"/>
                                      </w:rPr>
                                      <w:t>SCADA Computer</w:t>
                                    </w:r>
                                  </w:p>
                                </w:txbxContent>
                              </wps:txbx>
                              <wps:bodyPr rot="0" vert="horz" wrap="square" lIns="0" tIns="0" rIns="0" bIns="0" anchor="t" anchorCtr="0" upright="1">
                                <a:noAutofit/>
                              </wps:bodyPr>
                            </wps:wsp>
                            <wps:wsp>
                              <wps:cNvPr id="12015" name="Text Box 915"/>
                              <wps:cNvSpPr txBox="1">
                                <a:spLocks noChangeArrowheads="1"/>
                              </wps:cNvSpPr>
                              <wps:spPr bwMode="auto">
                                <a:xfrm>
                                  <a:off x="67" y="3784"/>
                                  <a:ext cx="3779"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ind w:left="2094"/>
                                      <w:rPr>
                                        <w:sz w:val="13"/>
                                      </w:rPr>
                                    </w:pPr>
                                    <w:r>
                                      <w:rPr>
                                        <w:sz w:val="13"/>
                                      </w:rPr>
                                      <w:t>Internal message distribution</w:t>
                                    </w:r>
                                  </w:p>
                                  <w:p w:rsidR="00AA01B1" w:rsidRDefault="00AA01B1" w:rsidP="00083263">
                                    <w:pPr>
                                      <w:spacing w:before="36" w:line="280" w:lineRule="atLeast"/>
                                      <w:ind w:left="82" w:right="2073" w:hanging="83"/>
                                      <w:rPr>
                                        <w:sz w:val="13"/>
                                      </w:rPr>
                                    </w:pPr>
                                    <w:r>
                                      <w:rPr>
                                        <w:sz w:val="13"/>
                                      </w:rPr>
                                      <w:t>Frontend Application Frontend Computer (Active)</w:t>
                                    </w:r>
                                  </w:p>
                                  <w:p w:rsidR="00AA01B1" w:rsidRDefault="00AA01B1" w:rsidP="00083263">
                                    <w:pPr>
                                      <w:spacing w:before="82"/>
                                      <w:ind w:left="1581"/>
                                      <w:rPr>
                                        <w:sz w:val="13"/>
                                      </w:rPr>
                                    </w:pPr>
                                    <w:r>
                                      <w:rPr>
                                        <w:sz w:val="13"/>
                                      </w:rPr>
                                      <w:t>Switchover</w:t>
                                    </w:r>
                                    <w:r>
                                      <w:rPr>
                                        <w:spacing w:val="-5"/>
                                        <w:sz w:val="13"/>
                                      </w:rPr>
                                      <w:t xml:space="preserve"> </w:t>
                                    </w:r>
                                    <w:r>
                                      <w:rPr>
                                        <w:sz w:val="13"/>
                                      </w:rPr>
                                      <w:t>Logic</w:t>
                                    </w:r>
                                  </w:p>
                                  <w:p w:rsidR="00AA01B1" w:rsidRDefault="00AA01B1" w:rsidP="00083263">
                                    <w:pPr>
                                      <w:spacing w:before="15" w:line="271" w:lineRule="auto"/>
                                      <w:ind w:left="1581" w:right="1155"/>
                                      <w:rPr>
                                        <w:sz w:val="9"/>
                                      </w:rPr>
                                    </w:pPr>
                                    <w:r>
                                      <w:rPr>
                                        <w:w w:val="110"/>
                                        <w:sz w:val="9"/>
                                      </w:rPr>
                                      <w:t>(don’t change the Report / Standby</w:t>
                                    </w:r>
                                    <w:r>
                                      <w:rPr>
                                        <w:spacing w:val="-15"/>
                                        <w:w w:val="110"/>
                                        <w:sz w:val="9"/>
                                      </w:rPr>
                                      <w:t xml:space="preserve"> </w:t>
                                    </w:r>
                                    <w:r>
                                      <w:rPr>
                                        <w:spacing w:val="-3"/>
                                        <w:w w:val="110"/>
                                        <w:sz w:val="9"/>
                                      </w:rPr>
                                      <w:t>Buffer</w:t>
                                    </w:r>
                                  </w:p>
                                  <w:p w:rsidR="00AA01B1" w:rsidRDefault="00AA01B1" w:rsidP="00083263">
                                    <w:pPr>
                                      <w:ind w:left="1202"/>
                                      <w:rPr>
                                        <w:sz w:val="9"/>
                                      </w:rPr>
                                    </w:pPr>
                                    <w:r>
                                      <w:rPr>
                                        <w:w w:val="108"/>
                                        <w:sz w:val="9"/>
                                        <w:u w:val="single" w:color="4677BE"/>
                                      </w:rPr>
                                      <w:t xml:space="preserve"> </w:t>
                                    </w:r>
                                    <w:r>
                                      <w:rPr>
                                        <w:sz w:val="9"/>
                                        <w:u w:val="single" w:color="4677BE"/>
                                      </w:rPr>
                                      <w:t xml:space="preserve">       </w:t>
                                    </w:r>
                                    <w:r>
                                      <w:rPr>
                                        <w:sz w:val="9"/>
                                      </w:rPr>
                                      <w:t xml:space="preserve">       </w:t>
                                    </w:r>
                                    <w:r>
                                      <w:rPr>
                                        <w:w w:val="110"/>
                                        <w:sz w:val="9"/>
                                      </w:rPr>
                                      <w:t>on active system)</w:t>
                                    </w:r>
                                  </w:p>
                                </w:txbxContent>
                              </wps:txbx>
                              <wps:bodyPr rot="0" vert="horz" wrap="square" lIns="0" tIns="0" rIns="0" bIns="0" anchor="t" anchorCtr="0" upright="1">
                                <a:noAutofit/>
                              </wps:bodyPr>
                            </wps:wsp>
                            <wps:wsp>
                              <wps:cNvPr id="12016" name="Text Box 916"/>
                              <wps:cNvSpPr txBox="1">
                                <a:spLocks noChangeArrowheads="1"/>
                              </wps:cNvSpPr>
                              <wps:spPr bwMode="auto">
                                <a:xfrm>
                                  <a:off x="4087" y="4381"/>
                                  <a:ext cx="174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Frontend Computer (Standby)</w:t>
                                    </w:r>
                                  </w:p>
                                </w:txbxContent>
                              </wps:txbx>
                              <wps:bodyPr rot="0" vert="horz" wrap="square" lIns="0" tIns="0" rIns="0" bIns="0" anchor="t" anchorCtr="0" upright="1">
                                <a:noAutofit/>
                              </wps:bodyPr>
                            </wps:wsp>
                            <wps:wsp>
                              <wps:cNvPr id="12017" name="Text Box 917"/>
                              <wps:cNvSpPr txBox="1">
                                <a:spLocks noChangeArrowheads="1"/>
                              </wps:cNvSpPr>
                              <wps:spPr bwMode="auto">
                                <a:xfrm>
                                  <a:off x="3262" y="4611"/>
                                  <a:ext cx="1040"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Switchover Logic</w:t>
                                    </w:r>
                                  </w:p>
                                  <w:p w:rsidR="00AA01B1" w:rsidRDefault="00AA01B1" w:rsidP="00083263">
                                    <w:pPr>
                                      <w:spacing w:before="15" w:line="271" w:lineRule="auto"/>
                                      <w:ind w:right="-15"/>
                                      <w:rPr>
                                        <w:sz w:val="9"/>
                                      </w:rPr>
                                    </w:pPr>
                                    <w:r>
                                      <w:rPr>
                                        <w:w w:val="110"/>
                                        <w:sz w:val="9"/>
                                      </w:rPr>
                                      <w:t>(remove entries from Report / Standby Buffer that remain there for more than the configured switchover time)</w:t>
                                    </w:r>
                                  </w:p>
                                </w:txbxContent>
                              </wps:txbx>
                              <wps:bodyPr rot="0" vert="horz" wrap="square" lIns="0" tIns="0" rIns="0" bIns="0" anchor="t" anchorCtr="0" upright="1">
                                <a:noAutofit/>
                              </wps:bodyPr>
                            </wps:wsp>
                            <wps:wsp>
                              <wps:cNvPr id="12018" name="Text Box 918"/>
                              <wps:cNvSpPr txBox="1">
                                <a:spLocks noChangeArrowheads="1"/>
                              </wps:cNvSpPr>
                              <wps:spPr bwMode="auto">
                                <a:xfrm>
                                  <a:off x="4760" y="4611"/>
                                  <a:ext cx="88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Standby Buffer</w:t>
                                    </w:r>
                                  </w:p>
                                </w:txbxContent>
                              </wps:txbx>
                              <wps:bodyPr rot="0" vert="horz" wrap="square" lIns="0" tIns="0" rIns="0" bIns="0" anchor="t" anchorCtr="0" upright="1">
                                <a:noAutofit/>
                              </wps:bodyPr>
                            </wps:wsp>
                            <wps:wsp>
                              <wps:cNvPr id="12019" name="Text Box 919"/>
                              <wps:cNvSpPr txBox="1">
                                <a:spLocks noChangeArrowheads="1"/>
                              </wps:cNvSpPr>
                              <wps:spPr bwMode="auto">
                                <a:xfrm>
                                  <a:off x="2022" y="7376"/>
                                  <a:ext cx="47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217" w:lineRule="exact"/>
                                      <w:rPr>
                                        <w:sz w:val="19"/>
                                      </w:rPr>
                                    </w:pPr>
                                    <w:r>
                                      <w:rPr>
                                        <w:color w:val="959595"/>
                                        <w:w w:val="105"/>
                                        <w:sz w:val="19"/>
                                      </w:rPr>
                                      <w:t>WAN</w:t>
                                    </w:r>
                                  </w:p>
                                </w:txbxContent>
                              </wps:txbx>
                              <wps:bodyPr rot="0" vert="horz" wrap="square" lIns="0" tIns="0" rIns="0" bIns="0" anchor="t" anchorCtr="0" upright="1">
                                <a:noAutofit/>
                              </wps:bodyPr>
                            </wps:wsp>
                            <wps:wsp>
                              <wps:cNvPr id="12020" name="Text Box 920"/>
                              <wps:cNvSpPr txBox="1">
                                <a:spLocks noChangeArrowheads="1"/>
                              </wps:cNvSpPr>
                              <wps:spPr bwMode="auto">
                                <a:xfrm>
                                  <a:off x="3520" y="7376"/>
                                  <a:ext cx="47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217" w:lineRule="exact"/>
                                      <w:rPr>
                                        <w:sz w:val="19"/>
                                      </w:rPr>
                                    </w:pPr>
                                    <w:r>
                                      <w:rPr>
                                        <w:color w:val="959595"/>
                                        <w:w w:val="105"/>
                                        <w:sz w:val="19"/>
                                      </w:rPr>
                                      <w:t>WAN</w:t>
                                    </w:r>
                                  </w:p>
                                </w:txbxContent>
                              </wps:txbx>
                              <wps:bodyPr rot="0" vert="horz" wrap="square" lIns="0" tIns="0" rIns="0" bIns="0" anchor="t" anchorCtr="0" upright="1">
                                <a:noAutofit/>
                              </wps:bodyPr>
                            </wps:wsp>
                            <wps:wsp>
                              <wps:cNvPr id="12021" name="Text Box 921"/>
                              <wps:cNvSpPr txBox="1">
                                <a:spLocks noChangeArrowheads="1"/>
                              </wps:cNvSpPr>
                              <wps:spPr bwMode="auto">
                                <a:xfrm>
                                  <a:off x="67" y="7904"/>
                                  <a:ext cx="249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Proxy/Gateway Application</w:t>
                                    </w:r>
                                  </w:p>
                                  <w:p w:rsidR="00AA01B1" w:rsidRDefault="00AA01B1" w:rsidP="00083263">
                                    <w:pPr>
                                      <w:spacing w:before="4"/>
                                      <w:rPr>
                                        <w:sz w:val="11"/>
                                      </w:rPr>
                                    </w:pPr>
                                  </w:p>
                                  <w:p w:rsidR="00AA01B1" w:rsidRDefault="00AA01B1" w:rsidP="00083263">
                                    <w:pPr>
                                      <w:ind w:left="82"/>
                                      <w:rPr>
                                        <w:sz w:val="13"/>
                                      </w:rPr>
                                    </w:pPr>
                                    <w:r>
                                      <w:rPr>
                                        <w:sz w:val="13"/>
                                      </w:rPr>
                                      <w:t>Proxy/Gateway</w:t>
                                    </w:r>
                                    <w:r>
                                      <w:rPr>
                                        <w:spacing w:val="-8"/>
                                        <w:sz w:val="13"/>
                                      </w:rPr>
                                      <w:t xml:space="preserve"> </w:t>
                                    </w:r>
                                    <w:r>
                                      <w:rPr>
                                        <w:sz w:val="13"/>
                                      </w:rPr>
                                      <w:t>Computer</w:t>
                                    </w:r>
                                  </w:p>
                                  <w:p w:rsidR="00AA01B1" w:rsidRDefault="00AA01B1" w:rsidP="00083263">
                                    <w:pPr>
                                      <w:tabs>
                                        <w:tab w:val="left" w:pos="1696"/>
                                      </w:tabs>
                                      <w:spacing w:before="11"/>
                                      <w:ind w:left="82"/>
                                      <w:rPr>
                                        <w:sz w:val="13"/>
                                      </w:rPr>
                                    </w:pPr>
                                    <w:r>
                                      <w:rPr>
                                        <w:position w:val="7"/>
                                        <w:sz w:val="13"/>
                                      </w:rPr>
                                      <w:t>(Active)</w:t>
                                    </w:r>
                                    <w:r>
                                      <w:rPr>
                                        <w:position w:val="7"/>
                                        <w:sz w:val="13"/>
                                      </w:rPr>
                                      <w:tab/>
                                    </w:r>
                                    <w:r>
                                      <w:rPr>
                                        <w:sz w:val="13"/>
                                      </w:rPr>
                                      <w:t>Report</w:t>
                                    </w:r>
                                    <w:r>
                                      <w:rPr>
                                        <w:spacing w:val="-3"/>
                                        <w:sz w:val="13"/>
                                      </w:rPr>
                                      <w:t xml:space="preserve"> </w:t>
                                    </w:r>
                                    <w:r>
                                      <w:rPr>
                                        <w:sz w:val="13"/>
                                      </w:rPr>
                                      <w:t>Buffer</w:t>
                                    </w:r>
                                  </w:p>
                                </w:txbxContent>
                              </wps:txbx>
                              <wps:bodyPr rot="0" vert="horz" wrap="square" lIns="0" tIns="0" rIns="0" bIns="0" anchor="t" anchorCtr="0" upright="1">
                                <a:noAutofit/>
                              </wps:bodyPr>
                            </wps:wsp>
                            <wps:wsp>
                              <wps:cNvPr id="12022" name="Text Box 922"/>
                              <wps:cNvSpPr txBox="1">
                                <a:spLocks noChangeArrowheads="1"/>
                              </wps:cNvSpPr>
                              <wps:spPr bwMode="auto">
                                <a:xfrm>
                                  <a:off x="3262" y="8415"/>
                                  <a:ext cx="79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Report Buffer</w:t>
                                    </w:r>
                                  </w:p>
                                </w:txbxContent>
                              </wps:txbx>
                              <wps:bodyPr rot="0" vert="horz" wrap="square" lIns="0" tIns="0" rIns="0" bIns="0" anchor="t" anchorCtr="0" upright="1">
                                <a:noAutofit/>
                              </wps:bodyPr>
                            </wps:wsp>
                            <wps:wsp>
                              <wps:cNvPr id="12023" name="Text Box 923"/>
                              <wps:cNvSpPr txBox="1">
                                <a:spLocks noChangeArrowheads="1"/>
                              </wps:cNvSpPr>
                              <wps:spPr bwMode="auto">
                                <a:xfrm>
                                  <a:off x="4326" y="8185"/>
                                  <a:ext cx="151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ind w:right="18"/>
                                      <w:jc w:val="right"/>
                                      <w:rPr>
                                        <w:sz w:val="13"/>
                                      </w:rPr>
                                    </w:pPr>
                                    <w:r>
                                      <w:rPr>
                                        <w:sz w:val="13"/>
                                      </w:rPr>
                                      <w:t>Proxy/Gateway</w:t>
                                    </w:r>
                                    <w:r>
                                      <w:rPr>
                                        <w:spacing w:val="-8"/>
                                        <w:sz w:val="13"/>
                                      </w:rPr>
                                      <w:t xml:space="preserve"> </w:t>
                                    </w:r>
                                    <w:r>
                                      <w:rPr>
                                        <w:sz w:val="13"/>
                                      </w:rPr>
                                      <w:t>Computer</w:t>
                                    </w:r>
                                  </w:p>
                                  <w:p w:rsidR="00AA01B1" w:rsidRDefault="00AA01B1" w:rsidP="00083263">
                                    <w:pPr>
                                      <w:spacing w:before="6"/>
                                      <w:ind w:right="18"/>
                                      <w:jc w:val="right"/>
                                      <w:rPr>
                                        <w:sz w:val="13"/>
                                      </w:rPr>
                                    </w:pPr>
                                    <w:r>
                                      <w:rPr>
                                        <w:spacing w:val="-1"/>
                                        <w:sz w:val="13"/>
                                      </w:rPr>
                                      <w:t>(Standby)</w:t>
                                    </w:r>
                                  </w:p>
                                </w:txbxContent>
                              </wps:txbx>
                              <wps:bodyPr rot="0" vert="horz" wrap="square" lIns="0" tIns="0" rIns="0" bIns="0" anchor="t" anchorCtr="0" upright="1">
                                <a:noAutofit/>
                              </wps:bodyPr>
                            </wps:wsp>
                            <wps:wsp>
                              <wps:cNvPr id="12024" name="Text Box 924"/>
                              <wps:cNvSpPr txBox="1">
                                <a:spLocks noChangeArrowheads="1"/>
                              </wps:cNvSpPr>
                              <wps:spPr bwMode="auto">
                                <a:xfrm>
                                  <a:off x="1142" y="9979"/>
                                  <a:ext cx="16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jc w:val="center"/>
                                      <w:rPr>
                                        <w:sz w:val="13"/>
                                      </w:rPr>
                                    </w:pPr>
                                    <w:r>
                                      <w:rPr>
                                        <w:sz w:val="13"/>
                                      </w:rPr>
                                      <w:t>Internal message distribution</w:t>
                                    </w:r>
                                  </w:p>
                                </w:txbxContent>
                              </wps:txbx>
                              <wps:bodyPr rot="0" vert="horz" wrap="square" lIns="0" tIns="0" rIns="0" bIns="0" anchor="t" anchorCtr="0" upright="1">
                                <a:noAutofit/>
                              </wps:bodyPr>
                            </wps:wsp>
                            <wps:wsp>
                              <wps:cNvPr id="12025" name="Text Box 925"/>
                              <wps:cNvSpPr txBox="1">
                                <a:spLocks noChangeArrowheads="1"/>
                              </wps:cNvSpPr>
                              <wps:spPr bwMode="auto">
                                <a:xfrm>
                                  <a:off x="414" y="10527"/>
                                  <a:ext cx="6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ACSI Client</w:t>
                                    </w:r>
                                  </w:p>
                                </w:txbxContent>
                              </wps:txbx>
                              <wps:bodyPr rot="0" vert="horz" wrap="square" lIns="0" tIns="0" rIns="0" bIns="0" anchor="t" anchorCtr="0" upright="1">
                                <a:noAutofit/>
                              </wps:bodyPr>
                            </wps:wsp>
                            <wps:wsp>
                              <wps:cNvPr id="12026" name="Text Box 926"/>
                              <wps:cNvSpPr txBox="1">
                                <a:spLocks noChangeArrowheads="1"/>
                              </wps:cNvSpPr>
                              <wps:spPr bwMode="auto">
                                <a:xfrm>
                                  <a:off x="4910" y="10527"/>
                                  <a:ext cx="6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ACSI Client</w:t>
                                    </w:r>
                                  </w:p>
                                </w:txbxContent>
                              </wps:txbx>
                              <wps:bodyPr rot="0" vert="horz" wrap="square" lIns="0" tIns="0" rIns="0" bIns="0" anchor="t" anchorCtr="0" upright="1">
                                <a:noAutofit/>
                              </wps:bodyPr>
                            </wps:wsp>
                            <wps:wsp>
                              <wps:cNvPr id="12027" name="Text Box 927"/>
                              <wps:cNvSpPr txBox="1">
                                <a:spLocks noChangeArrowheads="1"/>
                              </wps:cNvSpPr>
                              <wps:spPr bwMode="auto">
                                <a:xfrm>
                                  <a:off x="2809" y="11410"/>
                                  <a:ext cx="40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217" w:lineRule="exact"/>
                                      <w:rPr>
                                        <w:sz w:val="19"/>
                                      </w:rPr>
                                    </w:pPr>
                                    <w:r>
                                      <w:rPr>
                                        <w:color w:val="959595"/>
                                        <w:w w:val="105"/>
                                        <w:sz w:val="19"/>
                                      </w:rPr>
                                      <w:t>LAN</w:t>
                                    </w:r>
                                  </w:p>
                                </w:txbxContent>
                              </wps:txbx>
                              <wps:bodyPr rot="0" vert="horz" wrap="square" lIns="0" tIns="0" rIns="0" bIns="0" anchor="t" anchorCtr="0" upright="1">
                                <a:noAutofit/>
                              </wps:bodyPr>
                            </wps:wsp>
                            <wps:wsp>
                              <wps:cNvPr id="12028" name="Text Box 928"/>
                              <wps:cNvSpPr txBox="1">
                                <a:spLocks noChangeArrowheads="1"/>
                              </wps:cNvSpPr>
                              <wps:spPr bwMode="auto">
                                <a:xfrm>
                                  <a:off x="182" y="11938"/>
                                  <a:ext cx="2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IED</w:t>
                                    </w:r>
                                  </w:p>
                                </w:txbxContent>
                              </wps:txbx>
                              <wps:bodyPr rot="0" vert="horz" wrap="square" lIns="0" tIns="0" rIns="0" bIns="0" anchor="t" anchorCtr="0" upright="1">
                                <a:noAutofit/>
                              </wps:bodyPr>
                            </wps:wsp>
                            <wps:wsp>
                              <wps:cNvPr id="12029" name="Text Box 929"/>
                              <wps:cNvSpPr txBox="1">
                                <a:spLocks noChangeArrowheads="1"/>
                              </wps:cNvSpPr>
                              <wps:spPr bwMode="auto">
                                <a:xfrm>
                                  <a:off x="1763" y="12104"/>
                                  <a:ext cx="79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Report Buffer</w:t>
                                    </w:r>
                                  </w:p>
                                  <w:p w:rsidR="00AA01B1" w:rsidRDefault="00AA01B1" w:rsidP="00083263">
                                    <w:pPr>
                                      <w:spacing w:before="88"/>
                                      <w:ind w:left="258"/>
                                      <w:rPr>
                                        <w:sz w:val="9"/>
                                      </w:rPr>
                                    </w:pPr>
                                    <w:r>
                                      <w:rPr>
                                        <w:w w:val="110"/>
                                        <w:sz w:val="9"/>
                                      </w:rPr>
                                      <w:t>InfoReport</w:t>
                                    </w:r>
                                  </w:p>
                                </w:txbxContent>
                              </wps:txbx>
                              <wps:bodyPr rot="0" vert="horz" wrap="square" lIns="0" tIns="0" rIns="0" bIns="0" anchor="t" anchorCtr="0" upright="1">
                                <a:noAutofit/>
                              </wps:bodyPr>
                            </wps:wsp>
                            <wps:wsp>
                              <wps:cNvPr id="12030" name="Text Box 930"/>
                              <wps:cNvSpPr txBox="1">
                                <a:spLocks noChangeArrowheads="1"/>
                              </wps:cNvSpPr>
                              <wps:spPr bwMode="auto">
                                <a:xfrm>
                                  <a:off x="3262" y="12104"/>
                                  <a:ext cx="79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Report Buffer</w:t>
                                    </w:r>
                                  </w:p>
                                </w:txbxContent>
                              </wps:txbx>
                              <wps:bodyPr rot="0" vert="horz" wrap="square" lIns="0" tIns="0" rIns="0" bIns="0" anchor="t" anchorCtr="0" upright="1">
                                <a:noAutofit/>
                              </wps:bodyPr>
                            </wps:wsp>
                            <wps:wsp>
                              <wps:cNvPr id="12031" name="Text Box 931"/>
                              <wps:cNvSpPr txBox="1">
                                <a:spLocks noChangeArrowheads="1"/>
                              </wps:cNvSpPr>
                              <wps:spPr bwMode="auto">
                                <a:xfrm>
                                  <a:off x="4728" y="13027"/>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55"/>
                                      <w:rPr>
                                        <w:sz w:val="13"/>
                                      </w:rPr>
                                    </w:pPr>
                                    <w:r>
                                      <w:rPr>
                                        <w:sz w:val="13"/>
                                      </w:rPr>
                                      <w:t>ACSI Server</w:t>
                                    </w:r>
                                  </w:p>
                                </w:txbxContent>
                              </wps:txbx>
                              <wps:bodyPr rot="0" vert="horz" wrap="square" lIns="0" tIns="0" rIns="0" bIns="0" anchor="t" anchorCtr="0" upright="1">
                                <a:noAutofit/>
                              </wps:bodyPr>
                            </wps:wsp>
                            <wps:wsp>
                              <wps:cNvPr id="12032" name="Text Box 932"/>
                              <wps:cNvSpPr txBox="1">
                                <a:spLocks noChangeArrowheads="1"/>
                              </wps:cNvSpPr>
                              <wps:spPr bwMode="auto">
                                <a:xfrm>
                                  <a:off x="3345" y="12335"/>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3" name="Text Box 933"/>
                              <wps:cNvSpPr txBox="1">
                                <a:spLocks noChangeArrowheads="1"/>
                              </wps:cNvSpPr>
                              <wps:spPr bwMode="auto">
                                <a:xfrm>
                                  <a:off x="3345" y="10721"/>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4" name="Text Box 934"/>
                              <wps:cNvSpPr txBox="1">
                                <a:spLocks noChangeArrowheads="1"/>
                              </wps:cNvSpPr>
                              <wps:spPr bwMode="auto">
                                <a:xfrm>
                                  <a:off x="1846" y="10721"/>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5" name="Text Box 935"/>
                              <wps:cNvSpPr txBox="1">
                                <a:spLocks noChangeArrowheads="1"/>
                              </wps:cNvSpPr>
                              <wps:spPr bwMode="auto">
                                <a:xfrm>
                                  <a:off x="4728" y="9569"/>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55"/>
                                      <w:rPr>
                                        <w:sz w:val="13"/>
                                      </w:rPr>
                                    </w:pPr>
                                    <w:r>
                                      <w:rPr>
                                        <w:sz w:val="13"/>
                                      </w:rPr>
                                      <w:t>ACSI Server</w:t>
                                    </w:r>
                                  </w:p>
                                </w:txbxContent>
                              </wps:txbx>
                              <wps:bodyPr rot="0" vert="horz" wrap="square" lIns="0" tIns="0" rIns="0" bIns="0" anchor="t" anchorCtr="0" upright="1">
                                <a:noAutofit/>
                              </wps:bodyPr>
                            </wps:wsp>
                            <wps:wsp>
                              <wps:cNvPr id="12036" name="Text Box 936"/>
                              <wps:cNvSpPr txBox="1">
                                <a:spLocks noChangeArrowheads="1"/>
                              </wps:cNvSpPr>
                              <wps:spPr bwMode="auto">
                                <a:xfrm>
                                  <a:off x="232" y="9569"/>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55"/>
                                      <w:rPr>
                                        <w:sz w:val="13"/>
                                      </w:rPr>
                                    </w:pPr>
                                    <w:r>
                                      <w:rPr>
                                        <w:sz w:val="13"/>
                                      </w:rPr>
                                      <w:t>ACSI Server</w:t>
                                    </w:r>
                                  </w:p>
                                </w:txbxContent>
                              </wps:txbx>
                              <wps:bodyPr rot="0" vert="horz" wrap="square" lIns="0" tIns="0" rIns="0" bIns="0" anchor="t" anchorCtr="0" upright="1">
                                <a:noAutofit/>
                              </wps:bodyPr>
                            </wps:wsp>
                            <wps:wsp>
                              <wps:cNvPr id="12037" name="Text Box 937"/>
                              <wps:cNvSpPr txBox="1">
                                <a:spLocks noChangeArrowheads="1"/>
                              </wps:cNvSpPr>
                              <wps:spPr bwMode="auto">
                                <a:xfrm>
                                  <a:off x="3345" y="8647"/>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8" name="Text Box 938"/>
                              <wps:cNvSpPr txBox="1">
                                <a:spLocks noChangeArrowheads="1"/>
                              </wps:cNvSpPr>
                              <wps:spPr bwMode="auto">
                                <a:xfrm>
                                  <a:off x="1846" y="8647"/>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9" name="Text Box 939"/>
                              <wps:cNvSpPr txBox="1">
                                <a:spLocks noChangeArrowheads="1"/>
                              </wps:cNvSpPr>
                              <wps:spPr bwMode="auto">
                                <a:xfrm>
                                  <a:off x="3345" y="6687"/>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40" name="Text Box 940"/>
                              <wps:cNvSpPr txBox="1">
                                <a:spLocks noChangeArrowheads="1"/>
                              </wps:cNvSpPr>
                              <wps:spPr bwMode="auto">
                                <a:xfrm>
                                  <a:off x="1846" y="6687"/>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41" name="Text Box 941"/>
                              <wps:cNvSpPr txBox="1">
                                <a:spLocks noChangeArrowheads="1"/>
                              </wps:cNvSpPr>
                              <wps:spPr bwMode="auto">
                                <a:xfrm>
                                  <a:off x="4728" y="6456"/>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80"/>
                                      <w:rPr>
                                        <w:sz w:val="13"/>
                                      </w:rPr>
                                    </w:pPr>
                                    <w:r>
                                      <w:rPr>
                                        <w:sz w:val="13"/>
                                      </w:rPr>
                                      <w:t>ACSI Client</w:t>
                                    </w:r>
                                  </w:p>
                                </w:txbxContent>
                              </wps:txbx>
                              <wps:bodyPr rot="0" vert="horz" wrap="square" lIns="0" tIns="0" rIns="0" bIns="0" anchor="t" anchorCtr="0" upright="1">
                                <a:noAutofit/>
                              </wps:bodyPr>
                            </wps:wsp>
                            <wps:wsp>
                              <wps:cNvPr id="12042" name="Text Box 942"/>
                              <wps:cNvSpPr txBox="1">
                                <a:spLocks noChangeArrowheads="1"/>
                              </wps:cNvSpPr>
                              <wps:spPr bwMode="auto">
                                <a:xfrm>
                                  <a:off x="232" y="6456"/>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80"/>
                                      <w:rPr>
                                        <w:sz w:val="13"/>
                                      </w:rPr>
                                    </w:pPr>
                                    <w:r>
                                      <w:rPr>
                                        <w:sz w:val="13"/>
                                      </w:rPr>
                                      <w:t>ACSI Client</w:t>
                                    </w:r>
                                  </w:p>
                                </w:txbxContent>
                              </wps:txbx>
                              <wps:bodyPr rot="0" vert="horz" wrap="square" lIns="0" tIns="0" rIns="0" bIns="0" anchor="t" anchorCtr="0" upright="1">
                                <a:noAutofit/>
                              </wps:bodyPr>
                            </wps:wsp>
                            <wps:wsp>
                              <wps:cNvPr id="12043" name="Text Box 943"/>
                              <wps:cNvSpPr txBox="1">
                                <a:spLocks noChangeArrowheads="1"/>
                              </wps:cNvSpPr>
                              <wps:spPr bwMode="auto">
                                <a:xfrm>
                                  <a:off x="4843" y="5765"/>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4" name="Text Box 944"/>
                              <wps:cNvSpPr txBox="1">
                                <a:spLocks noChangeArrowheads="1"/>
                              </wps:cNvSpPr>
                              <wps:spPr bwMode="auto">
                                <a:xfrm>
                                  <a:off x="4843" y="5650"/>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5" name="Text Box 945"/>
                              <wps:cNvSpPr txBox="1">
                                <a:spLocks noChangeArrowheads="1"/>
                              </wps:cNvSpPr>
                              <wps:spPr bwMode="auto">
                                <a:xfrm>
                                  <a:off x="4843" y="5534"/>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6" name="Text Box 946"/>
                              <wps:cNvSpPr txBox="1">
                                <a:spLocks noChangeArrowheads="1"/>
                              </wps:cNvSpPr>
                              <wps:spPr bwMode="auto">
                                <a:xfrm>
                                  <a:off x="4843" y="5419"/>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7" name="Text Box 947"/>
                              <wps:cNvSpPr txBox="1">
                                <a:spLocks noChangeArrowheads="1"/>
                              </wps:cNvSpPr>
                              <wps:spPr bwMode="auto">
                                <a:xfrm>
                                  <a:off x="4843" y="5304"/>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8" name="Text Box 948"/>
                              <wps:cNvSpPr txBox="1">
                                <a:spLocks noChangeArrowheads="1"/>
                              </wps:cNvSpPr>
                              <wps:spPr bwMode="auto">
                                <a:xfrm>
                                  <a:off x="4843" y="5189"/>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9" name="Text Box 949"/>
                              <wps:cNvSpPr txBox="1">
                                <a:spLocks noChangeArrowheads="1"/>
                              </wps:cNvSpPr>
                              <wps:spPr bwMode="auto">
                                <a:xfrm>
                                  <a:off x="4843" y="5073"/>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50" name="Text Box 950"/>
                              <wps:cNvSpPr txBox="1">
                                <a:spLocks noChangeArrowheads="1"/>
                              </wps:cNvSpPr>
                              <wps:spPr bwMode="auto">
                                <a:xfrm>
                                  <a:off x="4843" y="4958"/>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8" w:line="64" w:lineRule="auto"/>
                                      <w:ind w:left="65"/>
                                      <w:rPr>
                                        <w:sz w:val="13"/>
                                      </w:rPr>
                                    </w:pPr>
                                    <w:r>
                                      <w:rPr>
                                        <w:position w:val="-6"/>
                                        <w:sz w:val="13"/>
                                      </w:rPr>
                                      <w:t>A</w:t>
                                    </w:r>
                                    <w:r>
                                      <w:rPr>
                                        <w:spacing w:val="-89"/>
                                        <w:position w:val="-6"/>
                                        <w:sz w:val="13"/>
                                      </w:rPr>
                                      <w:t>C</w:t>
                                    </w:r>
                                    <w:r>
                                      <w:rPr>
                                        <w:spacing w:val="-1"/>
                                        <w:w w:val="108"/>
                                        <w:sz w:val="9"/>
                                      </w:rPr>
                                      <w:t>D</w:t>
                                    </w:r>
                                    <w:r>
                                      <w:rPr>
                                        <w:spacing w:val="-37"/>
                                        <w:w w:val="108"/>
                                        <w:sz w:val="9"/>
                                      </w:rPr>
                                      <w:t>a</w:t>
                                    </w:r>
                                    <w:r>
                                      <w:rPr>
                                        <w:spacing w:val="-51"/>
                                        <w:position w:val="-6"/>
                                        <w:sz w:val="13"/>
                                      </w:rPr>
                                      <w:t>S</w:t>
                                    </w:r>
                                    <w:r>
                                      <w:rPr>
                                        <w:spacing w:val="-1"/>
                                        <w:w w:val="108"/>
                                        <w:sz w:val="9"/>
                                      </w:rPr>
                                      <w:t>t</w:t>
                                    </w:r>
                                    <w:r>
                                      <w:rPr>
                                        <w:spacing w:val="-31"/>
                                        <w:w w:val="108"/>
                                        <w:sz w:val="9"/>
                                      </w:rPr>
                                      <w:t>a</w:t>
                                    </w:r>
                                    <w:r>
                                      <w:rPr>
                                        <w:spacing w:val="-6"/>
                                        <w:position w:val="-6"/>
                                        <w:sz w:val="13"/>
                                      </w:rPr>
                                      <w:t>I</w:t>
                                    </w:r>
                                    <w:r>
                                      <w:rPr>
                                        <w:spacing w:val="-35"/>
                                        <w:w w:val="108"/>
                                        <w:sz w:val="9"/>
                                      </w:rPr>
                                      <w:t>O</w:t>
                                    </w:r>
                                    <w:r>
                                      <w:rPr>
                                        <w:spacing w:val="-60"/>
                                        <w:position w:val="-6"/>
                                        <w:sz w:val="13"/>
                                      </w:rPr>
                                      <w:t>C</w:t>
                                    </w:r>
                                    <w:r>
                                      <w:rPr>
                                        <w:spacing w:val="-1"/>
                                        <w:w w:val="108"/>
                                        <w:sz w:val="9"/>
                                      </w:rPr>
                                      <w:t>b</w:t>
                                    </w:r>
                                    <w:r>
                                      <w:rPr>
                                        <w:spacing w:val="-17"/>
                                        <w:w w:val="108"/>
                                        <w:sz w:val="9"/>
                                      </w:rPr>
                                      <w:t>j</w:t>
                                    </w:r>
                                    <w:r>
                                      <w:rPr>
                                        <w:spacing w:val="-13"/>
                                        <w:position w:val="-6"/>
                                        <w:sz w:val="13"/>
                                      </w:rPr>
                                      <w:t>l</w:t>
                                    </w:r>
                                    <w:r>
                                      <w:rPr>
                                        <w:spacing w:val="-42"/>
                                        <w:w w:val="108"/>
                                        <w:sz w:val="9"/>
                                      </w:rPr>
                                      <w:t>e</w:t>
                                    </w:r>
                                    <w:r>
                                      <w:rPr>
                                        <w:spacing w:val="-1"/>
                                        <w:position w:val="-6"/>
                                        <w:sz w:val="13"/>
                                      </w:rPr>
                                      <w:t>i</w:t>
                                    </w:r>
                                    <w:r>
                                      <w:rPr>
                                        <w:spacing w:val="-60"/>
                                        <w:position w:val="-6"/>
                                        <w:sz w:val="13"/>
                                      </w:rPr>
                                      <w:t>e</w:t>
                                    </w:r>
                                    <w:r>
                                      <w:rPr>
                                        <w:spacing w:val="-1"/>
                                        <w:w w:val="108"/>
                                        <w:sz w:val="9"/>
                                      </w:rPr>
                                      <w:t>c</w:t>
                                    </w:r>
                                    <w:r>
                                      <w:rPr>
                                        <w:spacing w:val="-17"/>
                                        <w:w w:val="108"/>
                                        <w:sz w:val="9"/>
                                      </w:rPr>
                                      <w:t>t</w:t>
                                    </w:r>
                                    <w:r>
                                      <w:rPr>
                                        <w:spacing w:val="-1"/>
                                        <w:position w:val="-6"/>
                                        <w:sz w:val="13"/>
                                      </w:rPr>
                                      <w:t>nt</w:t>
                                    </w:r>
                                  </w:p>
                                </w:txbxContent>
                              </wps:txbx>
                              <wps:bodyPr rot="0" vert="horz" wrap="square" lIns="0" tIns="0" rIns="0" bIns="0" anchor="t" anchorCtr="0" upright="1">
                                <a:noAutofit/>
                              </wps:bodyPr>
                            </wps:wsp>
                            <wps:wsp>
                              <wps:cNvPr id="12051" name="Text Box 951"/>
                              <wps:cNvSpPr txBox="1">
                                <a:spLocks noChangeArrowheads="1"/>
                              </wps:cNvSpPr>
                              <wps:spPr bwMode="auto">
                                <a:xfrm>
                                  <a:off x="4843" y="4843"/>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52" name="Text Box 952"/>
                              <wps:cNvSpPr txBox="1">
                                <a:spLocks noChangeArrowheads="1"/>
                              </wps:cNvSpPr>
                              <wps:spPr bwMode="auto">
                                <a:xfrm>
                                  <a:off x="232" y="4612"/>
                                  <a:ext cx="1038" cy="1499"/>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line="143" w:lineRule="exact"/>
                                      <w:ind w:left="30"/>
                                      <w:rPr>
                                        <w:sz w:val="13"/>
                                      </w:rPr>
                                    </w:pPr>
                                    <w:r>
                                      <w:rPr>
                                        <w:sz w:val="13"/>
                                      </w:rPr>
                                      <w:t>Standby Buffer</w:t>
                                    </w:r>
                                  </w:p>
                                </w:txbxContent>
                              </wps:txbx>
                              <wps:bodyPr rot="0" vert="horz" wrap="square" lIns="0" tIns="0" rIns="0" bIns="0" anchor="t" anchorCtr="0" upright="1">
                                <a:noAutofit/>
                              </wps:bodyPr>
                            </wps:wsp>
                            <wps:wsp>
                              <wps:cNvPr id="12053" name="Text Box 953"/>
                              <wps:cNvSpPr txBox="1">
                                <a:spLocks noChangeArrowheads="1"/>
                              </wps:cNvSpPr>
                              <wps:spPr bwMode="auto">
                                <a:xfrm>
                                  <a:off x="347" y="4958"/>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43"/>
                                      <w:rPr>
                                        <w:sz w:val="9"/>
                                      </w:rPr>
                                    </w:pPr>
                                    <w:r>
                                      <w:rPr>
                                        <w:w w:val="110"/>
                                        <w:sz w:val="9"/>
                                      </w:rPr>
                                      <w:t>Data Object</w:t>
                                    </w:r>
                                  </w:p>
                                </w:txbxContent>
                              </wps:txbx>
                              <wps:bodyPr rot="0" vert="horz" wrap="square" lIns="0" tIns="0" rIns="0" bIns="0" anchor="t" anchorCtr="0" upright="1">
                                <a:noAutofit/>
                              </wps:bodyPr>
                            </wps:wsp>
                            <wps:wsp>
                              <wps:cNvPr id="12054" name="Text Box 954"/>
                              <wps:cNvSpPr txBox="1">
                                <a:spLocks noChangeArrowheads="1"/>
                              </wps:cNvSpPr>
                              <wps:spPr bwMode="auto">
                                <a:xfrm>
                                  <a:off x="347" y="4843"/>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43"/>
                                      <w:rPr>
                                        <w:sz w:val="9"/>
                                      </w:rPr>
                                    </w:pPr>
                                    <w:r>
                                      <w:rPr>
                                        <w:w w:val="110"/>
                                        <w:sz w:val="9"/>
                                      </w:rPr>
                                      <w:t>Data Object</w:t>
                                    </w:r>
                                  </w:p>
                                </w:txbxContent>
                              </wps:txbx>
                              <wps:bodyPr rot="0" vert="horz" wrap="square" lIns="0" tIns="0" rIns="0" bIns="0" anchor="t" anchorCtr="0" upright="1">
                                <a:noAutofit/>
                              </wps:bodyPr>
                            </wps:wsp>
                            <wps:wsp>
                              <wps:cNvPr id="12055" name="Text Box 955"/>
                              <wps:cNvSpPr txBox="1">
                                <a:spLocks noChangeArrowheads="1"/>
                              </wps:cNvSpPr>
                              <wps:spPr bwMode="auto">
                                <a:xfrm>
                                  <a:off x="265" y="1269"/>
                                  <a:ext cx="2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Association Redundancy Entity (ARE)</w:t>
                                    </w:r>
                                  </w:p>
                                </w:txbxContent>
                              </wps:txbx>
                              <wps:bodyPr rot="0" vert="horz" wrap="square" lIns="0" tIns="0" rIns="0" bIns="0" anchor="t" anchorCtr="0" upright="1">
                                <a:noAutofit/>
                              </wps:bodyPr>
                            </wps:wsp>
                            <wps:wsp>
                              <wps:cNvPr id="12056" name="Text Box 956"/>
                              <wps:cNvSpPr txBox="1">
                                <a:spLocks noChangeArrowheads="1"/>
                              </wps:cNvSpPr>
                              <wps:spPr bwMode="auto">
                                <a:xfrm>
                                  <a:off x="265" y="577"/>
                                  <a:ext cx="46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SCADA</w:t>
                                    </w:r>
                                  </w:p>
                                </w:txbxContent>
                              </wps:txbx>
                              <wps:bodyPr rot="0" vert="horz" wrap="square" lIns="0" tIns="0" rIns="0" bIns="0" anchor="t" anchorCtr="0" upright="1">
                                <a:noAutofit/>
                              </wps:bodyPr>
                            </wps:wsp>
                          </wpg:wgp>
                        </a:graphicData>
                      </a:graphic>
                    </wp:inline>
                  </w:drawing>
                </mc:Choice>
                <mc:Fallback>
                  <w:pict>
                    <v:group w14:anchorId="357E73C3" id="Group 11892" o:spid="_x0000_s1576" style="width:299.95pt;height:651.35pt;mso-position-horizontal-relative:char;mso-position-vertical-relative:line" coordsize="5999,1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">
                      <v:shape id="AutoShape 793" o:spid="_x0000_s1577" style="position:absolute;left:1;top:1;width:5995;height:3920;visibility:visible;mso-wrap-style:square;v-text-anchor:top" coordsize="599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" path="m,3919r5994,l5994,,,,,3919xm115,3804r5764,l5879,346r-5764,l115,3804xe" filled="f" strokeweight=".06886mm">
                        <v:path arrowok="t" o:connecttype="custom" o:connectlocs="0,3921;5994,3921;5994,2;0,2;0,3921;115,3806;5879,3806;5879,348;115,348;115,3806" o:connectangles="0,0,0,0,0,0,0,0,0,0"/>
                      </v:shape>
                      <v:shape id="AutoShape 794" o:spid="_x0000_s1578" style="position:absolute;left:232;top:1269;width:5534;height:2421;visibility:visible;mso-wrap-style:square;v-text-anchor:top" coordsize="5534,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" path="m,2420r5534,l5534,,,,,2420xm116,2305r5303,l5419,230r-5303,l116,2305xe" filled="f" strokeweight=".06886mm">
                        <v:path arrowok="t" o:connecttype="custom" o:connectlocs="0,3690;5534,3690;5534,1270;0,1270;0,3690;116,3575;5419,3575;5419,1500;116,1500;116,3575" o:connectangles="0,0,0,0,0,0,0,0,0,0"/>
                      </v:shape>
                      <v:rect id="Rectangle 795" o:spid="_x0000_s1579" style="position:absolute;left:3114;top:4382;width:2767;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" filled="f" strokeweight=".06886mm"/>
                      <v:shape id="Freeform 796" o:spid="_x0000_s1580" style="position:absolute;left:4924;top:5269;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" path="m35,69l21,66,10,59,3,48,,34,3,21,10,10,21,2,35,,48,2r11,8l67,21r2,13l67,48,59,59,48,66,35,69xe" fillcolor="black" stroked="f">
                        <v:path arrowok="t" o:connecttype="custom" o:connectlocs="35,5339;21,5336;10,5329;3,5318;0,5304;3,5291;10,5280;21,5272;35,5270;48,5272;59,5280;67,5291;69,5304;67,5318;59,5329;48,5336;35,5339" o:connectangles="0,0,0,0,0,0,0,0,0,0,0,0,0,0,0,0,0"/>
                      </v:shape>
                      <v:shape id="Freeform 797" o:spid="_x0000_s1581" style="position:absolute;left:4924;top:5269;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" path="m69,34l67,21,59,10,48,2,35,,21,2,10,10,3,21,,34,3,48r7,11l21,66r14,3l48,66,59,59,67,48,69,34xe" filled="f" strokeweight=".06886mm">
                        <v:path arrowok="t" o:connecttype="custom" o:connectlocs="69,5304;67,5291;59,5280;48,5272;35,5270;21,5272;10,5280;3,5291;0,5304;3,5318;10,5329;21,5336;35,5339;48,5336;59,5329;67,5318;69,5304" o:connectangles="0,0,0,0,0,0,0,0,0,0,0,0,0,0,0,0,0"/>
                      </v:shape>
                      <v:rect id="Rectangle 798" o:spid="_x0000_s1582" style="position:absolute;left:4728;top:4958;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" filled="f" strokeweight=".06886mm">
                        <v:stroke dashstyle="3 1"/>
                      </v:rect>
                      <v:shape id="Freeform 799" o:spid="_x0000_s1583" style="position:absolute;left:4843;top:4958;width:807;height:462;visibility:visible;mso-wrap-style:square;v-text-anchor:top" coordsize="80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" path="m807,l,,,116,,231,,346,,462r807,l807,346r,-115l807,116,807,xe" stroked="f">
                        <v:path arrowok="t" o:connecttype="custom" o:connectlocs="807,4958;0,4958;0,5074;0,5189;0,5304;0,5420;807,5420;807,5304;807,5189;807,5074;807,4958" o:connectangles="0,0,0,0,0,0,0,0,0,0,0"/>
                      </v:shape>
                      <v:shape id="AutoShape 800" o:spid="_x0000_s1584" style="position:absolute;left:3229;top:4612;width:2537;height:1499;visibility:visible;mso-wrap-style:square;v-text-anchor:top" coordsize="2537,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" path="m1498,1498r1038,l2536,,1498,r,1498xm,922r1153,l1153,,,,,922xe" filled="f" strokeweight=".06886mm">
                        <v:path arrowok="t" o:connecttype="custom" o:connectlocs="1498,6111;2536,6111;2536,4613;1498,4613;1498,6111;0,5535;1153,5535;1153,4613;0,4613;0,5535" o:connectangles="0,0,0,0,0,0,0,0,0,0"/>
                      </v:shape>
                      <v:line id="Line 801" o:spid="_x0000_s1585" style="position:absolute;visibility:visible;mso-wrap-style:square" from="5247,6457" to="5247,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" strokecolor="#4677be" strokeweight=".20658mm">
                        <v:stroke dashstyle="3 1"/>
                      </v:line>
                      <v:shape id="Freeform 802" o:spid="_x0000_s1586" style="position:absolute;left:5194;top:6111;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" path="m106,158l,158,53,r53,158xe" fillcolor="#4677be" stroked="f">
                        <v:path arrowok="t" o:connecttype="custom" o:connectlocs="106,6269;0,6269;53,6111;106,6269" o:connectangles="0,0,0,0"/>
                      </v:shape>
                      <v:shape id="Freeform 803" o:spid="_x0000_s1587" style="position:absolute;left:3748;top:6572;width:835;height:116;visibility:visible;mso-wrap-style:square;v-text-anchor:top" coordsize="8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" path="m,115l,,835,e" filled="f" strokecolor="#4677be" strokeweight=".20658mm">
                        <v:stroke dashstyle="3 1"/>
                        <v:path arrowok="t" o:connecttype="custom" o:connectlocs="0,6687;0,6572;835,6572" o:connectangles="0,0,0"/>
                      </v:shape>
                      <v:shape id="Freeform 804" o:spid="_x0000_s1588" style="position:absolute;left:4570;top:6519;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" path="m,106l,,158,53,,106xe" fillcolor="#4677be" stroked="f">
                        <v:path arrowok="t" o:connecttype="custom" o:connectlocs="0,6625;0,6519;158,6572;0,6625" o:connectangles="0,0,0,0"/>
                      </v:shape>
                      <v:shape id="AutoShape 805" o:spid="_x0000_s1589" style="position:absolute;left:1;top:7840;width:5995;height:3343;visibility:visible;mso-wrap-style:square;v-text-anchor:top" coordsize="5995,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" path="m,3343r5994,l5994,,,,,3343xm115,3228r2767,l2882,346r-2767,l115,3228xm3112,3228r2767,l5879,346r-2767,l3112,3228xe" filled="f" strokeweight=".06886mm">
                        <v:path arrowok="t" o:connecttype="custom" o:connectlocs="0,11183;5994,11183;5994,7840;0,7840;0,11183;115,11068;2882,11068;2882,8186;115,8186;115,11068;3112,11068;5879,11068;5879,8186;3112,8186;3112,11068" o:connectangles="0,0,0,0,0,0,0,0,0,0,0,0,0,0,0"/>
                      </v:shape>
                      <v:shape id="Freeform 806" o:spid="_x0000_s1590" style="position:absolute;left:1270;top:9598;width:980;height:86;visibility:visible;mso-wrap-style:square;v-text-anchor:top" coordsize="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" path="m,86r980,l980,e" filled="f" strokecolor="#4677be" strokeweight=".20658mm">
                        <v:path arrowok="t" o:connecttype="custom" o:connectlocs="0,9685;980,9685;980,9599" o:connectangles="0,0,0"/>
                      </v:shape>
                      <v:shape id="Freeform 807" o:spid="_x0000_s1591" style="position:absolute;left:2197;top:9453;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" path="m106,158l,158,53,r53,158xe" fillcolor="#4677be" stroked="f">
                        <v:path arrowok="t" o:connecttype="custom" o:connectlocs="106,9612;0,9612;53,9454;106,9612" o:connectangles="0,0,0,0"/>
                      </v:shape>
                      <v:shape id="Freeform 808" o:spid="_x0000_s1592" style="position:absolute;left:3748;top:9598;width:980;height:86;visibility:visible;mso-wrap-style:square;v-text-anchor:top" coordsize="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" path="m980,86l,86,,e" filled="f" strokecolor="#4677be" strokeweight=".20658mm">
                        <v:stroke dashstyle="3 1"/>
                        <v:path arrowok="t" o:connecttype="custom" o:connectlocs="980,9685;0,9685;0,9599" o:connectangles="0,0,0"/>
                      </v:shape>
                      <v:shape id="Freeform 809" o:spid="_x0000_s1593" style="position:absolute;left:3695;top:9453;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" path="m105,158l,158,53,r52,158xe" fillcolor="#4677be" stroked="f">
                        <v:path arrowok="t" o:connecttype="custom" o:connectlocs="105,9612;0,9612;53,9454;105,9612" o:connectangles="0,0,0,0"/>
                      </v:shape>
                      <v:shape id="AutoShape 810" o:spid="_x0000_s1594" style="position:absolute;left:232;top:10491;width:5534;height:231;visibility:visible;mso-wrap-style:square;v-text-anchor:top" coordsize="553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" path="m,231r1037,l1037,,,,,231xm4495,231r1038,l5533,,4495,r,231xe" filled="f" strokeweight=".06886mm">
                        <v:stroke dashstyle="3 1"/>
                        <v:path arrowok="t" o:connecttype="custom" o:connectlocs="0,10722;1037,10722;1037,10491;0,10491;0,10722;4495,10722;5533,10722;5533,10491;4495,10491;4495,10722" o:connectangles="0,0,0,0,0,0,0,0,0,0"/>
                      </v:shape>
                      <v:shape id="Freeform 811" o:spid="_x0000_s1595" style="position:absolute;left:1414;top:10606;width:835;height:116;visibility:visible;mso-wrap-style:square;v-text-anchor:top" coordsize="8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" path="m835,115l835,,,e" filled="f" strokecolor="#4677be" strokeweight=".20658mm">
                        <v:path arrowok="t" o:connecttype="custom" o:connectlocs="835,10722;835,10607;0,10607" o:connectangles="0,0,0"/>
                      </v:shape>
                      <v:shape id="Freeform 812" o:spid="_x0000_s1596" style="position:absolute;left:1270;top:10553;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" path="m158,105l,53,158,r,105xe" fillcolor="#4677be" stroked="f">
                        <v:path arrowok="t" o:connecttype="custom" o:connectlocs="158,10659;0,10607;158,10554;158,10659" o:connectangles="0,0,0,0"/>
                      </v:shape>
                      <v:line id="Line 813" o:spid="_x0000_s1597" style="position:absolute;visibility:visible;mso-wrap-style:square" from="751,10491" to="751,1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" strokecolor="#4677be" strokeweight=".20658mm"/>
                      <v:shape id="Freeform 814" o:spid="_x0000_s1598" style="position:absolute;left:698;top:9799;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" path="m105,158l,158,52,r53,158xe" fillcolor="#4677be" stroked="f">
                        <v:path arrowok="t" o:connecttype="custom" o:connectlocs="105,9958;0,9958;52,9800;105,9958" o:connectangles="0,0,0,0"/>
                      </v:shape>
                      <v:shape id="AutoShape 815" o:spid="_x0000_s1599" style="position:absolute;left:1731;top:8416;width:2537;height:1038;visibility:visible;mso-wrap-style:square;v-text-anchor:top" coordsize="2537,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" path="m,1037r1038,l1038,,,,,1037xm1499,1037r1037,l2536,,1499,r,1037xe" filled="f" strokeweight=".06886mm">
                        <v:path arrowok="t" o:connecttype="custom" o:connectlocs="0,9454;1038,9454;1038,8417;0,8417;0,9454;1499,9454;2536,9454;2536,8417;1499,8417;1499,9454" o:connectangles="0,0,0,0,0,0,0,0,0,0"/>
                      </v:shape>
                      <v:line id="Line 816" o:spid="_x0000_s1600" style="position:absolute;visibility:visible;mso-wrap-style:square" from="5247,10491" to="5247,1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" strokecolor="#4677be" strokeweight=".20658mm">
                        <v:stroke dashstyle="3 1"/>
                      </v:line>
                      <v:shape id="Freeform 817" o:spid="_x0000_s1601" style="position:absolute;left:5194;top:9799;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" path="m106,158l,158,53,r53,158xe" fillcolor="#4677be" stroked="f">
                        <v:path arrowok="t" o:connecttype="custom" o:connectlocs="106,9958;0,9958;53,9800;106,9958" o:connectangles="0,0,0,0"/>
                      </v:shape>
                      <v:shape id="Freeform 818" o:spid="_x0000_s1602" style="position:absolute;left:3748;top:10606;width:835;height:116;visibility:visible;mso-wrap-style:square;v-text-anchor:top" coordsize="8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" path="m,115l,,835,e" filled="f" strokecolor="#4677be" strokeweight=".20658mm">
                        <v:stroke dashstyle="3 1"/>
                        <v:path arrowok="t" o:connecttype="custom" o:connectlocs="0,10722;0,10607;835,10607" o:connectangles="0,0,0"/>
                      </v:shape>
                      <v:shape id="Freeform 819" o:spid="_x0000_s1603" style="position:absolute;left:4570;top:10553;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" path="m,105l,,158,53,,105xe" fillcolor="#4677be" stroked="f">
                        <v:path arrowok="t" o:connecttype="custom" o:connectlocs="0,10659;0,10554;158,10607;0,10659" o:connectangles="0,0,0,0"/>
                      </v:shape>
                      <v:shape id="Freeform 820" o:spid="_x0000_s1604" style="position:absolute;left:1039;top:9944;width:3920;height:547;visibility:visible;mso-wrap-style:square;v-text-anchor:top" coordsize="39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" path="m,546l,218r3920,l3920,e" filled="f" strokecolor="#4677be" strokeweight=".20658mm">
                        <v:stroke dashstyle="3 1"/>
                        <v:path arrowok="t" o:connecttype="custom" o:connectlocs="0,10491;0,10163;3920,10163;3920,9945" o:connectangles="0,0,0,0"/>
                      </v:shape>
                      <v:shape id="Freeform 821" o:spid="_x0000_s1605" style="position:absolute;left:4906;top:9799;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" path="m106,158l,158,53,r53,158xe" fillcolor="#4677be" stroked="f">
                        <v:path arrowok="t" o:connecttype="custom" o:connectlocs="106,9958;0,9958;53,9800;106,9958" o:connectangles="0,0,0,0"/>
                      </v:shape>
                      <v:shape id="Freeform 822" o:spid="_x0000_s1606" style="position:absolute;left:924;top:9944;width:4035;height:547;visibility:visible;mso-wrap-style:square;v-text-anchor:top" coordsize="403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" path="m4035,546r,-213l154,333r-3,-15l143,306r-13,-8l115,295r-14,3l88,306r-8,12l77,333,,333,,e" filled="f" strokecolor="#4677be" strokeweight=".20658mm">
                        <v:stroke dashstyle="3 1"/>
                        <v:path arrowok="t" o:connecttype="custom" o:connectlocs="4035,10491;4035,10278;154,10278;151,10263;143,10251;130,10243;115,10240;101,10243;88,10251;80,10263;77,10278;0,10278;0,9945" o:connectangles="0,0,0,0,0,0,0,0,0,0,0,0,0"/>
                      </v:shape>
                      <v:shape id="Freeform 823" o:spid="_x0000_s1607" style="position:absolute;left:871;top:9799;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" path="m106,158l,158,53,r53,158xe" fillcolor="#4677be" stroked="f">
                        <v:path arrowok="t" o:connecttype="custom" o:connectlocs="106,9958;0,9958;53,9800;106,9958" o:connectangles="0,0,0,0"/>
                      </v:shape>
                      <v:line id="Line 824" o:spid="_x0000_s1608" style="position:absolute;visibility:visible;mso-wrap-style:square" from="2250,8416" to="2250,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" strokecolor="#36f" strokeweight=".20658mm"/>
                      <v:shape id="Freeform 825" o:spid="_x0000_s1609" style="position:absolute;left:2197;top:6802;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" path="m106,158l,158,53,r53,158xe" fillcolor="#36f" stroked="f">
                        <v:path arrowok="t" o:connecttype="custom" o:connectlocs="106,6961;0,6961;53,6803;106,6961" o:connectangles="0,0,0,0"/>
                      </v:shape>
                      <v:shape id="Freeform 826" o:spid="_x0000_s1610" style="position:absolute;left:1846;top:7265;width:807;height:459;visibility:visible;mso-wrap-style:square;v-text-anchor:top" coordsize="8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" path="m305,459r-72,-8l168,411,119,341r-8,2l103,345r-8,l58,336,28,311,8,274,,229r,-9l20,159,81,115r38,3l124,106r6,-11l137,85,195,27,264,r73,7l404,49r8,-8l421,34r10,-6l503,r72,8l640,48r49,70l696,115r8,-1l712,114r37,9l780,148r20,36l807,229r,10l788,299r-62,44l689,341r-6,11l677,363r-6,10l613,432r-70,26l471,451,404,409r-9,8l387,425r-10,6l305,459xe" fillcolor="#cfc" stroked="f">
                        <v:path arrowok="t" o:connecttype="custom" o:connectlocs="305,7724;233,7716;168,7676;119,7606;111,7608;103,7610;95,7610;58,7601;28,7576;8,7539;0,7494;0,7485;20,7424;81,7380;119,7383;124,7371;130,7360;137,7350;195,7292;264,7265;337,7272;404,7314;412,7306;421,7299;431,7293;503,7265;575,7273;640,7313;689,7383;696,7380;704,7379;712,7379;749,7388;780,7413;800,7449;807,7494;807,7504;788,7564;726,7608;689,7606;683,7617;677,7628;671,7638;613,7697;543,7723;471,7716;404,7674;395,7682;387,7690;377,7696;305,7724" o:connectangles="0,0,0,0,0,0,0,0,0,0,0,0,0,0,0,0,0,0,0,0,0,0,0,0,0,0,0,0,0,0,0,0,0,0,0,0,0,0,0,0,0,0,0,0,0,0,0,0,0,0,0"/>
                      </v:shape>
                      <v:shape id="Freeform 827" o:spid="_x0000_s1611" style="position:absolute;left:1846;top:7265;width:807;height:459;visibility:visible;mso-wrap-style:square;v-text-anchor:top" coordsize="8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" path="m119,341r49,70l233,451r72,8l377,431r10,-6l395,417r9,-8l471,451r72,7l613,432r58,-59l689,341r37,2l788,299r19,-60l807,229r-7,-45l780,148,749,123r-37,-9l704,114r-8,1l689,118,640,48,575,8,503,,431,28r-10,6l412,41r-8,8l337,7,264,,195,27,137,85r-18,33l81,115,20,159,,220r,9l8,274r20,37l58,336r37,9l103,345r8,-2l119,341xe" filled="f" strokecolor="silver" strokeweight=".34431mm">
                        <v:path arrowok="t" o:connecttype="custom" o:connectlocs="119,7606;168,7676;233,7716;305,7724;377,7696;387,7690;395,7682;404,7674;471,7716;543,7723;613,7697;671,7638;689,7606;726,7608;788,7564;807,7504;807,7494;800,7449;780,7413;749,7388;712,7379;704,7379;696,7380;689,7383;640,7313;575,7273;503,7265;431,7293;421,7299;412,7306;404,7314;337,7272;264,7265;195,7292;137,7350;119,7383;81,7380;20,7424;0,7485;0,7494;8,7539;28,7576;58,7601;95,7610;103,7610;111,7608;119,7606" o:connectangles="0,0,0,0,0,0,0,0,0,0,0,0,0,0,0,0,0,0,0,0,0,0,0,0,0,0,0,0,0,0,0,0,0,0,0,0,0,0,0,0,0,0,0,0,0,0,0"/>
                      </v:shape>
                      <v:line id="Line 828" o:spid="_x0000_s1612" style="position:absolute;visibility:visible;mso-wrap-style:square" from="3748,8416" to="3748,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" strokecolor="#36f" strokeweight=".20658mm">
                        <v:stroke dashstyle="3 1"/>
                      </v:line>
                      <v:shape id="Freeform 829" o:spid="_x0000_s1613" style="position:absolute;left:3695;top:6802;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" path="m105,158l,158,52,r53,158xe" fillcolor="#36f" stroked="f">
                        <v:path arrowok="t" o:connecttype="custom" o:connectlocs="105,6961;0,6961;52,6803;105,6961" o:connectangles="0,0,0,0"/>
                      </v:shape>
                      <v:shape id="Freeform 830" o:spid="_x0000_s1614" style="position:absolute;left:3345;top:7265;width:807;height:459;visibility:visible;mso-wrap-style:square;v-text-anchor:top" coordsize="8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" path="m305,459r-73,-8l168,411,119,341r-8,2l103,345r-8,l58,336,28,311,7,274,,229r,-9l19,159,81,115r38,3l124,106r6,-11l137,85,194,26,264,r72,7l403,49r9,-8l421,34r9,-6l502,r73,8l639,48r49,70l696,115r8,-1l712,114r37,9l779,148r20,36l807,229r,10l787,299r-61,44l688,341r-5,11l677,363r-7,10l613,432r-70,26l471,451,403,409r-8,8l386,425r-9,6l305,459xe" fillcolor="#cff" stroked="f">
                        <v:path arrowok="t" o:connecttype="custom" o:connectlocs="305,7724;232,7716;168,7676;119,7606;111,7608;103,7610;95,7610;58,7601;28,7576;7,7539;0,7494;0,7485;19,7424;81,7380;119,7383;124,7371;130,7360;137,7350;194,7291;264,7265;336,7272;403,7314;412,7306;421,7299;430,7293;502,7265;575,7273;639,7313;688,7383;696,7380;704,7379;712,7379;749,7388;779,7413;799,7449;807,7494;807,7504;787,7564;726,7608;688,7606;683,7617;677,7628;670,7638;613,7697;543,7723;471,7716;403,7674;395,7682;386,7690;377,7696;305,7724" o:connectangles="0,0,0,0,0,0,0,0,0,0,0,0,0,0,0,0,0,0,0,0,0,0,0,0,0,0,0,0,0,0,0,0,0,0,0,0,0,0,0,0,0,0,0,0,0,0,0,0,0,0,0"/>
                      </v:shape>
                      <v:shape id="Freeform 831" o:spid="_x0000_s1615" style="position:absolute;left:3345;top:7265;width:807;height:459;visibility:visible;mso-wrap-style:square;v-text-anchor:top" coordsize="8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" path="m119,341r49,70l232,451r73,8l377,431r9,-6l395,417r8,-8l471,451r72,7l613,432r57,-59l688,341r38,2l787,299r20,-60l807,229r-8,-45l779,148,749,123r-37,-9l704,114r-8,1l688,118,639,48,575,8,502,,430,28r-9,6l412,41r-9,8l336,7,264,,194,26,137,85r-18,33l81,115,19,159,,220r,9l7,274r21,37l58,336r37,9l103,345r8,-2l119,341xe" filled="f" strokecolor="silver" strokeweight=".34431mm">
                        <v:path arrowok="t" o:connecttype="custom" o:connectlocs="119,7606;168,7676;232,7716;305,7724;377,7696;386,7690;395,7682;403,7674;471,7716;543,7723;613,7697;670,7638;688,7606;726,7608;787,7564;807,7504;807,7494;799,7449;779,7413;749,7388;712,7379;704,7379;696,7380;688,7383;639,7313;575,7273;502,7265;430,7293;421,7299;412,7306;403,7314;336,7272;264,7265;194,7291;137,7350;119,7383;81,7380;19,7424;0,7485;0,7494;7,7539;28,7576;58,7601;95,7610;103,7610;111,7608;119,7606" o:connectangles="0,0,0,0,0,0,0,0,0,0,0,0,0,0,0,0,0,0,0,0,0,0,0,0,0,0,0,0,0,0,0,0,0,0,0,0,0,0,0,0,0,0,0,0,0,0,0"/>
                      </v:shape>
                      <v:rect id="Rectangle 832" o:spid="_x0000_s1616" style="position:absolute;left:117;top:11874;width:5764;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" filled="f" strokeweight=".06886mm"/>
                      <v:shape id="Freeform 833" o:spid="_x0000_s1617" style="position:absolute;left:3748;top:13056;width:980;height:86;visibility:visible;mso-wrap-style:square;v-text-anchor:top" coordsize="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" path="m980,85l,85,,e" filled="f" strokecolor="#4677be" strokeweight=".20658mm">
                        <v:path arrowok="t" o:connecttype="custom" o:connectlocs="980,13142;0,13142;0,13057" o:connectangles="0,0,0"/>
                      </v:shape>
                      <v:shape id="Freeform 834" o:spid="_x0000_s1618" style="position:absolute;left:3695;top:12911;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" path="m105,158l,158,52,r53,158xe" fillcolor="#4677be" stroked="f">
                        <v:path arrowok="t" o:connecttype="custom" o:connectlocs="105,13070;0,13070;52,12912;105,13070" o:connectangles="0,0,0,0"/>
                      </v:shape>
                      <v:rect id="Rectangle 835" o:spid="_x0000_s1619" style="position:absolute;left:3229;top:12105;width:103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" filled="f" strokeweight=".06886mm"/>
                      <v:line id="Line 836" o:spid="_x0000_s1620" style="position:absolute;visibility:visible;mso-wrap-style:square" from="3748,12105" to="3748,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" strokecolor="#36f" strokeweight=".20658mm">
                        <v:stroke dashstyle="3 1"/>
                      </v:line>
                      <v:shape id="Freeform 837" o:spid="_x0000_s1621" style="position:absolute;left:3695;top:10837;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" path="m105,158l,158,52,r53,158xe" fillcolor="#36f" stroked="f">
                        <v:path arrowok="t" o:connecttype="custom" o:connectlocs="105,10995;0,10995;52,10837;105,10995" o:connectangles="0,0,0,0"/>
                      </v:shape>
                      <v:rect id="Rectangle 838" o:spid="_x0000_s1622" style="position:absolute;left:1846;top:12335;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" filled="f" strokecolor="#936" strokeweight=".06886mm"/>
                      <v:rect id="Rectangle 839" o:spid="_x0000_s1623" style="position:absolute;left:1731;top:12105;width:103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" filled="f" strokeweight=".06886mm"/>
                      <v:line id="Line 840" o:spid="_x0000_s1624" style="position:absolute;visibility:visible;mso-wrap-style:square" from="2250,12105" to="2250,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" strokecolor="#36f" strokeweight=".20658mm"/>
                      <v:shape id="Freeform 841" o:spid="_x0000_s1625" style="position:absolute;left:2197;top:10837;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" path="m106,158l,158,53,r53,158xe" fillcolor="#36f" stroked="f">
                        <v:path arrowok="t" o:connecttype="custom" o:connectlocs="106,10995;0,10995;53,10837;106,10995" o:connectangles="0,0,0,0"/>
                      </v:shape>
                      <v:shape id="Freeform 842" o:spid="_x0000_s1626" style="position:absolute;left:2249;top:13056;width:2479;height:86;visibility:visible;mso-wrap-style:square;v-text-anchor:top" coordsize="24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" path="m2478,85l,85,,e" filled="f" strokecolor="#4677be" strokeweight=".20658mm">
                        <v:path arrowok="t" o:connecttype="custom" o:connectlocs="2478,13142;0,13142;0,13057" o:connectangles="0,0,0"/>
                      </v:shape>
                      <v:shape id="Freeform 843" o:spid="_x0000_s1627" style="position:absolute;left:2197;top:12911;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" path="m106,158l,158,53,r53,158xe" fillcolor="#4677be" stroked="f">
                        <v:path arrowok="t" o:connecttype="custom" o:connectlocs="106,13070;0,13070;53,12912;106,13070" o:connectangles="0,0,0,0"/>
                      </v:shape>
                      <v:shape id="Freeform 844" o:spid="_x0000_s1628" style="position:absolute;left:1846;top:11298;width:2306;height:461;visibility:visible;mso-wrap-style:square;v-text-anchor:top" coordsize="230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" path="m829,461r-83,-2l664,452,586,440,513,423,447,400,388,374,339,342r-16,2l306,345r-17,1l272,346,166,337,80,312,22,276,,231,,221,44,168r56,-26l171,124r82,-8l339,119r12,-8l451,59,519,37,594,20,673,8,754,2,838,r83,5l1002,14r78,16l1153,51r18,-6l1230,29r80,-15l1393,4,1477,r84,2l1642,9r78,12l1793,39r67,22l1918,88r49,31l1984,117r17,-1l2018,116r17,-1l2140,124r86,25l2285,186r21,45l2306,240r-43,53l2207,320r-72,18l2053,346r-86,-4l1955,351r-100,51l1787,424r-74,17l1634,453r-82,7l1469,461r-83,-4l1304,447r-78,-15l1153,411r-18,6l1077,432r-81,16l913,457r-84,4xe" fillcolor="#cff" stroked="f">
                        <v:path arrowok="t" o:connecttype="custom" o:connectlocs="746,11757;586,11738;447,11698;339,11640;306,11643;272,11644;80,11610;0,11529;44,11466;171,11422;339,11417;451,11357;594,11318;754,11300;921,11303;1080,11328;1171,11343;1310,11312;1477,11298;1642,11307;1793,11337;1918,11386;1984,11415;2018,11414;2140,11422;2285,11484;2306,11538;2207,11618;2053,11644;1955,11649;1787,11722;1634,11751;1469,11759;1304,11745;1153,11709;1077,11730;913,11755" o:connectangles="0,0,0,0,0,0,0,0,0,0,0,0,0,0,0,0,0,0,0,0,0,0,0,0,0,0,0,0,0,0,0,0,0,0,0,0,0"/>
                      </v:shape>
                      <v:shape id="Freeform 845" o:spid="_x0000_s1629" style="position:absolute;left:1846;top:11298;width:2306;height:461;visibility:visible;mso-wrap-style:square;v-text-anchor:top" coordsize="230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" path="m339,342r108,58l513,423r73,17l664,452r82,7l829,461r84,-4l996,448r81,-16l1135,417r18,-6l1226,432r78,15l1386,457r83,4l1552,460r82,-7l1713,441r74,-17l1855,402r61,-27l1967,342r86,4l2135,338r72,-18l2263,293r43,-53l2306,231r-21,-45l2226,149r-86,-25l2035,115r-17,1l2001,116r-17,1l1967,119,1918,88,1860,61,1793,39,1720,21,1642,9,1561,2,1477,r-84,4l1310,14r-80,15l1171,45r-18,6l1080,30,1002,14,921,5,838,,754,2,673,8,594,20,519,37,451,59,391,87r-52,32l253,116r-82,8l100,142,44,168,,221r,10l22,276r58,36l166,337r106,9l289,346r17,-1l323,344r16,-2xe" filled="f" strokecolor="silver" strokeweight=".34431mm">
                        <v:path arrowok="t" o:connecttype="custom" o:connectlocs="447,11698;586,11738;746,11757;913,11755;1077,11730;1153,11709;1304,11745;1469,11759;1634,11751;1787,11722;1916,11673;2053,11644;2207,11618;2306,11538;2285,11484;2140,11422;2018,11414;1984,11415;1918,11386;1793,11337;1642,11307;1477,11298;1310,11312;1171,11343;1080,11328;921,11303;754,11300;594,11318;451,11357;339,11417;171,11422;44,11466;0,11529;80,11610;272,11644;306,11643;339,11640" o:connectangles="0,0,0,0,0,0,0,0,0,0,0,0,0,0,0,0,0,0,0,0,0,0,0,0,0,0,0,0,0,0,0,0,0,0,0,0,0"/>
                      </v:shape>
                      <v:shape id="Freeform 846" o:spid="_x0000_s1630" style="position:absolute;left:1414;top:6572;width:835;height:116;visibility:visible;mso-wrap-style:square;v-text-anchor:top" coordsize="8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" path="m835,115l835,,,e" filled="f" strokecolor="#4677be" strokeweight=".20658mm">
                        <v:path arrowok="t" o:connecttype="custom" o:connectlocs="835,6687;835,6572;0,6572" o:connectangles="0,0,0"/>
                      </v:shape>
                      <v:shape id="Freeform 847" o:spid="_x0000_s1631" style="position:absolute;left:1270;top:6519;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" path="m158,105l,52,158,r,105xe" fillcolor="#4677be" stroked="f">
                        <v:path arrowok="t" o:connecttype="custom" o:connectlocs="158,6625;0,6572;158,6520;158,6625" o:connectangles="0,0,0,0"/>
                      </v:shape>
                      <v:line id="Line 848" o:spid="_x0000_s1632" style="position:absolute;visibility:visible;mso-wrap-style:square" from="751,6457" to="75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" strokecolor="#4677be" strokeweight=".20658mm"/>
                      <v:shape id="Freeform 849" o:spid="_x0000_s1633" style="position:absolute;left:698;top:6111;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" path="m105,158l,158,52,r53,158xe" fillcolor="#4677be" stroked="f">
                        <v:path arrowok="t" o:connecttype="custom" o:connectlocs="105,6269;0,6269;52,6111;105,6269" o:connectangles="0,0,0,0"/>
                      </v:shape>
                      <v:rect id="Rectangle 850" o:spid="_x0000_s1634" style="position:absolute;left:1615;top:4612;width:1153;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" filled="f" strokeweight=".06886mm"/>
                      <v:shape id="Freeform 851" o:spid="_x0000_s1635" style="position:absolute;left:1457;top:5020;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" path="m,105l,,158,53,,105xe" fillcolor="#4677be" stroked="f">
                        <v:path arrowok="t" o:connecttype="custom" o:connectlocs="0,5126;0,5021;158,5074;0,5126" o:connectangles="0,0,0,0"/>
                      </v:shape>
                      <v:shape id="AutoShape 852" o:spid="_x0000_s1636" style="position:absolute;left:1;top:4036;width:5995;height:3113;visibility:visible;mso-wrap-style:square;v-text-anchor:top" coordsize="599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" path="m,3112r5994,l5994,,,,,3112xm115,2997r2767,l2882,346r-2767,l115,2997xe" filled="f" strokeweight=".06886mm">
                        <v:path arrowok="t" o:connecttype="custom" o:connectlocs="0,7148;5994,7148;5994,4036;0,4036;0,7148;115,7033;2882,7033;2882,4382;115,4382;115,7033" o:connectangles="0,0,0,0,0,0,0,0,0,0"/>
                      </v:shape>
                      <v:line id="Line 853" o:spid="_x0000_s1637" style="position:absolute;visibility:visible;mso-wrap-style:square" from="1962,4613" to="1962,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" strokecolor="#36f" strokeweight=".20658mm"/>
                      <v:shape id="Freeform 854" o:spid="_x0000_s1638" style="position:absolute;left:1908;top:3575;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" path="m105,158l,158,53,r52,158xe" fillcolor="#36f" stroked="f">
                        <v:path arrowok="t" o:connecttype="custom" o:connectlocs="105,3733;0,3733;53,3575;105,3733" o:connectangles="0,0,0,0"/>
                      </v:shape>
                      <v:line id="Line 855" o:spid="_x0000_s1639" style="position:absolute;visibility:visible;mso-wrap-style:square" from="4037,4613" to="4037,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" strokecolor="#36f" strokeweight=".20658mm">
                        <v:stroke dashstyle="3 1"/>
                      </v:line>
                      <v:shape id="Freeform 856" o:spid="_x0000_s1640" style="position:absolute;left:3983;top:3575;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" path="m105,158l,158,53,r52,158xe" fillcolor="#36f" stroked="f">
                        <v:path arrowok="t" o:connecttype="custom" o:connectlocs="105,3733;0,3733;53,3575;105,3733" o:connectangles="0,0,0,0"/>
                      </v:shape>
                      <v:line id="Line 857" o:spid="_x0000_s1641" style="position:absolute;visibility:visible;mso-wrap-style:square" from="4527,5074" to="4728,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" strokecolor="#4677be" strokeweight=".20658mm">
                        <v:stroke dashstyle="3 1"/>
                      </v:line>
                      <v:shape id="Freeform 858" o:spid="_x0000_s1642" style="position:absolute;left:4382;top:5020;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" path="m158,105l,53,158,r,105xe" fillcolor="#4677be" stroked="f">
                        <v:path arrowok="t" o:connecttype="custom" o:connectlocs="158,5126;0,5074;158,5021;158,5126" o:connectangles="0,0,0,0"/>
                      </v:shape>
                      <v:shape id="Freeform 859" o:spid="_x0000_s1643" style="position:absolute;left:532;top:2848;width:60;height:70;visibility:visible;mso-wrap-style:square;v-text-anchor:top" coordsize="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" path="m30,69l18,66,9,59,3,48,,34,3,21,9,10,18,3,30,,41,3r10,7l57,21r2,13l57,48,51,59,41,66,30,69xe" fillcolor="black" stroked="f">
                        <v:path arrowok="t" o:connecttype="custom" o:connectlocs="30,2918;18,2915;9,2908;3,2897;0,2883;3,2870;9,2859;18,2852;30,2849;41,2852;51,2859;57,2870;59,2883;57,2897;51,2908;41,2915;30,2918" o:connectangles="0,0,0,0,0,0,0,0,0,0,0,0,0,0,0,0,0"/>
                      </v:shape>
                      <v:shape id="Freeform 860" o:spid="_x0000_s1644" style="position:absolute;left:532;top:2848;width:60;height:70;visibility:visible;mso-wrap-style:square;v-text-anchor:top" coordsize="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" path="m59,34l57,21,51,10,41,3,30,,18,3,9,10,3,21,,34,3,48,9,59r9,7l30,69,41,66,51,59,57,48,59,34xe" filled="f" strokeweight=".06886mm">
                        <v:path arrowok="t" o:connecttype="custom" o:connectlocs="59,2883;57,2870;51,2859;41,2852;30,2849;18,2852;9,2859;3,2870;0,2883;3,2897;9,2908;18,2915;30,2918;41,2915;51,2908;57,2897;59,2883" o:connectangles="0,0,0,0,0,0,0,0,0,0,0,0,0,0,0,0,0"/>
                      </v:shape>
                      <v:shape id="AutoShape 861" o:spid="_x0000_s1645" style="position:absolute;left:463;top:2422;width:692;height:346;visibility:visible;mso-wrap-style:square;v-text-anchor:top" coordsize="69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" path="m,116r692,l692,,,,,116xm,231r692,l692,116,,116,,231xm,346r692,l692,231,,231,,346xe" filled="f" strokecolor="#396" strokeweight=".06886mm">
                        <v:path arrowok="t" o:connecttype="custom" o:connectlocs="0,2538;692,2538;692,2422;0,2422;0,2538;0,2653;692,2653;692,2538;0,2538;0,2653;0,2768;692,2768;692,2653;0,2653;0,2768" o:connectangles="0,0,0,0,0,0,0,0,0,0,0,0,0,0,0"/>
                      </v:shape>
                      <v:rect id="Rectangle 862" o:spid="_x0000_s1646" style="position:absolute;left:463;top:2768;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" stroked="f"/>
                      <v:rect id="Rectangle 863" o:spid="_x0000_s1647" style="position:absolute;left:463;top:2768;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" filled="f" strokecolor="#396" strokeweight=".06886mm"/>
                      <v:rect id="Rectangle 864" o:spid="_x0000_s1648" style="position:absolute;left:463;top:2883;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" stroked="f"/>
                      <v:shape id="AutoShape 865" o:spid="_x0000_s1649" style="position:absolute;left:463;top:2883;width:692;height:577;visibility:visible;mso-wrap-style:square;v-text-anchor:top" coordsize="69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" path="m,116r692,l692,,,,,116xm,231r692,l692,116,,116,,231xm,346r692,l692,231,,231,,346xm,462r692,l692,346,,346,,462xm,577r692,l692,462,,462,,577xe" filled="f" strokecolor="#396" strokeweight=".06886mm">
                        <v:path arrowok="t" o:connecttype="custom" o:connectlocs="0,2999;692,2999;692,2883;0,2883;0,2999;0,3114;692,3114;692,2999;0,2999;0,3114;0,3229;692,3229;692,3114;0,3114;0,3229;0,3345;692,3345;692,3229;0,3229;0,3345;0,3460;692,3460;692,3345;0,3345;0,3460" o:connectangles="0,0,0,0,0,0,0,0,0,0,0,0,0,0,0,0,0,0,0,0,0,0,0,0,0"/>
                      </v:shape>
                      <v:shape id="Freeform 866" o:spid="_x0000_s1650" style="position:absolute;left:532;top:1811;width:60;height:70;visibility:visible;mso-wrap-style:square;v-text-anchor:top" coordsize="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" path="m30,70l18,67,9,60,3,49,,35,3,22,9,11,18,3,30,,41,3r10,8l57,22r2,13l57,49,51,60,41,67,30,70xe" fillcolor="black" stroked="f">
                        <v:path arrowok="t" o:connecttype="custom" o:connectlocs="30,1881;18,1878;9,1871;3,1860;0,1846;3,1833;9,1822;18,1814;30,1811;41,1814;51,1822;57,1833;59,1846;57,1860;51,1871;41,1878;30,1881" o:connectangles="0,0,0,0,0,0,0,0,0,0,0,0,0,0,0,0,0"/>
                      </v:shape>
                      <v:shape id="Freeform 867" o:spid="_x0000_s1651" style="position:absolute;left:532;top:1811;width:60;height:70;visibility:visible;mso-wrap-style:square;v-text-anchor:top" coordsize="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" path="m59,35l57,22,51,11,41,3,30,,18,3,9,11,3,22,,35,3,49,9,60r9,7l30,70,41,67,51,60,57,49,59,35xe" filled="f" strokeweight=".06886mm">
                        <v:path arrowok="t" o:connecttype="custom" o:connectlocs="59,1846;57,1833;51,1822;41,1814;30,1811;18,1814;9,1822;3,1833;0,1846;3,1860;9,1871;18,1878;30,1881;41,1878;51,1871;57,1860;59,1846" o:connectangles="0,0,0,0,0,0,0,0,0,0,0,0,0,0,0,0,0"/>
                      </v:shape>
                      <v:rect id="Rectangle 868" o:spid="_x0000_s1652" style="position:absolute;left:463;top:1730;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" stroked="f"/>
                      <v:rect id="Rectangle 869" o:spid="_x0000_s1653" style="position:absolute;left:463;top:1730;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" filled="f" strokecolor="#396" strokeweight=".06886mm"/>
                      <v:rect id="Rectangle 870" o:spid="_x0000_s1654" style="position:absolute;left:463;top:1846;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" stroked="f"/>
                      <v:shape id="AutoShape 871" o:spid="_x0000_s1655" style="position:absolute;left:463;top:1730;width:1084;height:692;visibility:visible;mso-wrap-style:square;v-text-anchor:top" coordsize="108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" path="m,230r692,l692,115,,115,,230xm,346r692,l692,230,,230,,346xm,461r692,l692,346,,346,,461xm,576r692,l692,461,,461,,576xm,691r692,l692,576,,576,,691xm692,115r392,l1084,,692,r,115xe" filled="f" strokecolor="#396" strokeweight=".06886mm">
                        <v:path arrowok="t" o:connecttype="custom" o:connectlocs="0,1961;692,1961;692,1846;0,1846;0,1961;0,2077;692,2077;692,1961;0,1961;0,2077;0,2192;692,2192;692,2077;0,2077;0,2192;0,2307;692,2307;692,2192;0,2192;0,2307;0,2422;692,2422;692,2307;0,2307;0,2422;692,1846;1084,1846;1084,1731;692,1731;692,1846" o:connectangles="0,0,0,0,0,0,0,0,0,0,0,0,0,0,0,0,0,0,0,0,0,0,0,0,0,0,0,0,0,0"/>
                      </v:shape>
                      <v:rect id="Rectangle 872" o:spid="_x0000_s1656" style="position:absolute;left:1500;top:1730;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" stroked="f"/>
                      <v:shape id="AutoShape 873" o:spid="_x0000_s1657" style="position:absolute;left:1154;top:1730;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" path="m346,115r461,l807,,346,r,115xm1268,115r346,l1614,,1268,r,115xm807,115r461,l1268,,807,r,115xm,230r392,l392,115,,115,,230xe" filled="f" strokecolor="#396" strokeweight=".06886mm">
                        <v:path arrowok="t" o:connecttype="custom" o:connectlocs="346,1846;807,1846;807,1731;346,1731;346,1846;1268,1846;1614,1846;1614,1731;1268,1731;1268,1846;807,1846;1268,1846;1268,1731;807,1731;807,1846;0,1961;392,1961;392,1846;0,1846;0,1961" o:connectangles="0,0,0,0,0,0,0,0,0,0,0,0,0,0,0,0,0,0,0,0"/>
                      </v:shape>
                      <v:rect id="Rectangle 874" o:spid="_x0000_s1658" style="position:absolute;left:1500;top:1846;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" stroked="f"/>
                      <v:shape id="AutoShape 875" o:spid="_x0000_s1659" style="position:absolute;left:1154;top:1846;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" path="m346,115r461,l807,,346,r,115xm1268,115r346,l1614,,1268,r,115xm,231r392,l392,115,,115,,231xe" filled="f" strokecolor="#396" strokeweight=".06886mm">
                        <v:path arrowok="t" o:connecttype="custom" o:connectlocs="346,1961;807,1961;807,1846;346,1846;346,1961;1268,1961;1614,1961;1614,1846;1268,1846;1268,1961;0,2077;392,2077;392,1961;0,1961;0,2077" o:connectangles="0,0,0,0,0,0,0,0,0,0,0,0,0,0,0"/>
                      </v:shape>
                      <v:rect id="Rectangle 876" o:spid="_x0000_s1660" style="position:absolute;left:1500;top:1961;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" stroked="f"/>
                      <v:shape id="AutoShape 877" o:spid="_x0000_s1661" style="position:absolute;left:1154;top:1961;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" path="m346,116r461,l807,,346,r,116xm1268,116r346,l1614,,1268,r,116xm,231r392,l392,116,,116,,231xe" filled="f" strokecolor="#396" strokeweight=".06886mm">
                        <v:path arrowok="t" o:connecttype="custom" o:connectlocs="346,2077;807,2077;807,1961;346,1961;346,2077;1268,2077;1614,2077;1614,1961;1268,1961;1268,2077;0,2192;392,2192;392,2077;0,2077;0,2192" o:connectangles="0,0,0,0,0,0,0,0,0,0,0,0,0,0,0"/>
                      </v:shape>
                      <v:rect id="Rectangle 878" o:spid="_x0000_s1662" style="position:absolute;left:1500;top:2076;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" stroked="f"/>
                      <v:shape id="AutoShape 879" o:spid="_x0000_s1663" style="position:absolute;left:1154;top:2076;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" path="m346,115r461,l807,,346,r,115xm1268,115r346,l1614,,1268,r,115xm,230r392,l392,115,,115,,230xe" filled="f" strokecolor="#396" strokeweight=".06886mm">
                        <v:path arrowok="t" o:connecttype="custom" o:connectlocs="346,2192;807,2192;807,2077;346,2077;346,2192;1268,2192;1614,2192;1614,2077;1268,2077;1268,2192;0,2307;392,2307;392,2192;0,2192;0,2307" o:connectangles="0,0,0,0,0,0,0,0,0,0,0,0,0,0,0"/>
                      </v:shape>
                      <v:rect id="Rectangle 880" o:spid="_x0000_s1664" style="position:absolute;left:1500;top:2191;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" stroked="f"/>
                      <v:shape id="AutoShape 881" o:spid="_x0000_s1665" style="position:absolute;left:1154;top:1846;width:1614;height:577;visibility:visible;mso-wrap-style:square;v-text-anchor:top" coordsize="16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" path="m346,461r461,l807,346r-461,l346,461xm1268,461r346,l1614,346r-346,l1268,461xm807,115r461,l1268,,807,r,115xm807,230r461,l1268,115r-461,l807,230xm807,346r461,l1268,231r-461,l807,346xm807,461r461,l1268,346r-461,l807,461xm,576r392,l392,461,,461,,576xe" filled="f" strokecolor="#396" strokeweight=".06886mm">
                        <v:path arrowok="t" o:connecttype="custom" o:connectlocs="346,2307;807,2307;807,2192;346,2192;346,2307;1268,2307;1614,2307;1614,2192;1268,2192;1268,2307;807,1961;1268,1961;1268,1846;807,1846;807,1961;807,2076;1268,2076;1268,1961;807,1961;807,2076;807,2192;1268,2192;1268,2077;807,2077;807,2192;807,2307;1268,2307;1268,2192;807,2192;807,2307;0,2422;392,2422;392,2307;0,2307;0,2422" o:connectangles="0,0,0,0,0,0,0,0,0,0,0,0,0,0,0,0,0,0,0,0,0,0,0,0,0,0,0,0,0,0,0,0,0,0,0"/>
                      </v:shape>
                      <v:rect id="Rectangle 882" o:spid="_x0000_s1666" style="position:absolute;left:1500;top:2307;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" stroked="f"/>
                      <v:shape id="AutoShape 883" o:spid="_x0000_s1667" style="position:absolute;left:1154;top:2307;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" path="m346,115r461,l807,,346,r,115xm1268,115r346,l1614,,1268,r,115xm,231r392,l392,115,,115,,231xe" filled="f" strokecolor="#396" strokeweight=".06886mm">
                        <v:path arrowok="t" o:connecttype="custom" o:connectlocs="346,2422;807,2422;807,2307;346,2307;346,2422;1268,2422;1614,2422;1614,2307;1268,2307;1268,2422;0,2538;392,2538;392,2422;0,2422;0,2538" o:connectangles="0,0,0,0,0,0,0,0,0,0,0,0,0,0,0"/>
                      </v:shape>
                      <v:rect id="Rectangle 884" o:spid="_x0000_s1668" style="position:absolute;left:1500;top:2422;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" stroked="f"/>
                      <v:shape id="AutoShape 885" o:spid="_x0000_s1669" style="position:absolute;left:1154;top:2422;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" path="m346,116r461,l807,,346,r,116xm1268,116r346,l1614,,1268,r,116xm,231r392,l392,116,,116,,231xe" filled="f" strokecolor="#396" strokeweight=".06886mm">
                        <v:path arrowok="t" o:connecttype="custom" o:connectlocs="346,2538;807,2538;807,2422;346,2422;346,2538;1268,2538;1614,2538;1614,2422;1268,2422;1268,2538;0,2653;392,2653;392,2538;0,2538;0,2653" o:connectangles="0,0,0,0,0,0,0,0,0,0,0,0,0,0,0"/>
                      </v:shape>
                      <v:rect id="Rectangle 886" o:spid="_x0000_s1670" style="position:absolute;left:1500;top:2537;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" stroked="f"/>
                      <v:shape id="AutoShape 887" o:spid="_x0000_s1671" style="position:absolute;left:1154;top:2537;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" path="m346,115r461,l807,,346,r,115xm1268,115r346,l1614,,1268,r,115xm,230r392,l392,115,,115,,230xe" filled="f" strokecolor="#396" strokeweight=".06886mm">
                        <v:path arrowok="t" o:connecttype="custom" o:connectlocs="346,2653;807,2653;807,2538;346,2538;346,2653;1268,2653;1614,2653;1614,2538;1268,2538;1268,2653;0,2768;392,2768;392,2653;0,2653;0,2768" o:connectangles="0,0,0,0,0,0,0,0,0,0,0,0,0,0,0"/>
                      </v:shape>
                      <v:rect id="Rectangle 888" o:spid="_x0000_s1672" style="position:absolute;left:1500;top:2652;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" stroked="f"/>
                      <v:shape id="AutoShape 889" o:spid="_x0000_s1673" style="position:absolute;left:1154;top:2307;width:1614;height:577;visibility:visible;mso-wrap-style:square;v-text-anchor:top" coordsize="16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" path="m346,461r461,l807,346r-461,l346,461xm1268,461r346,l1614,346r-346,l1268,461xm807,115r461,l1268,,807,r,115xm807,231r461,l1268,115r-461,l807,231xm807,346r461,l1268,231r-461,l807,346xm807,461r461,l1268,346r-461,l807,461xm,576r392,l392,461,,461,,576xe" filled="f" strokecolor="#396" strokeweight=".06886mm">
                        <v:path arrowok="t" o:connecttype="custom" o:connectlocs="346,2768;807,2768;807,2653;346,2653;346,2768;1268,2768;1614,2768;1614,2653;1268,2653;1268,2768;807,2422;1268,2422;1268,2307;807,2307;807,2422;807,2538;1268,2538;1268,2422;807,2422;807,2538;807,2653;1268,2653;1268,2538;807,2538;807,2653;807,2768;1268,2768;1268,2653;807,2653;807,2768;0,2883;392,2883;392,2768;0,2768;0,2883" o:connectangles="0,0,0,0,0,0,0,0,0,0,0,0,0,0,0,0,0,0,0,0,0,0,0,0,0,0,0,0,0,0,0,0,0,0,0"/>
                      </v:shape>
                      <v:rect id="Rectangle 890" o:spid="_x0000_s1674" style="position:absolute;left:1500;top:2768;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" stroked="f"/>
                      <v:shape id="AutoShape 891" o:spid="_x0000_s1675" style="position:absolute;left:1154;top:2768;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" path="m346,115r461,l807,,346,r,115xm1268,115r346,l1614,,1268,r,115xm,231r392,l392,115,,115,,231xe" filled="f" strokecolor="#396" strokeweight=".06886mm">
                        <v:path arrowok="t" o:connecttype="custom" o:connectlocs="346,2883;807,2883;807,2768;346,2768;346,2883;1268,2883;1614,2883;1614,2768;1268,2768;1268,2883;0,2999;392,2999;392,2883;0,2883;0,2999" o:connectangles="0,0,0,0,0,0,0,0,0,0,0,0,0,0,0"/>
                      </v:shape>
                      <v:rect id="Rectangle 892" o:spid="_x0000_s1676" style="position:absolute;left:1500;top:2883;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" stroked="f"/>
                      <v:shape id="AutoShape 893" o:spid="_x0000_s1677" style="position:absolute;left:1154;top:2883;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" path="m346,116r461,l807,,346,r,116xm1268,116r346,l1614,,1268,r,116xm,231r392,l392,116,,116,,231xe" filled="f" strokecolor="#396" strokeweight=".06886mm">
                        <v:path arrowok="t" o:connecttype="custom" o:connectlocs="346,2999;807,2999;807,2883;346,2883;346,2999;1268,2999;1614,2999;1614,2883;1268,2883;1268,2999;0,3114;392,3114;392,2999;0,2999;0,3114" o:connectangles="0,0,0,0,0,0,0,0,0,0,0,0,0,0,0"/>
                      </v:shape>
                      <v:rect id="Rectangle 894" o:spid="_x0000_s1678" style="position:absolute;left:1500;top:2998;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" stroked="f"/>
                      <v:shape id="AutoShape 895" o:spid="_x0000_s1679" style="position:absolute;left:1154;top:2998;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" path="m346,115r461,l807,,346,r,115xm1268,115r346,l1614,,1268,r,115xm,230r392,l392,115,,115,,230xe" filled="f" strokecolor="#396" strokeweight=".06886mm">
                        <v:path arrowok="t" o:connecttype="custom" o:connectlocs="346,3114;807,3114;807,2999;346,2999;346,3114;1268,3114;1614,3114;1614,2999;1268,2999;1268,3114;0,3229;392,3229;392,3114;0,3114;0,3229" o:connectangles="0,0,0,0,0,0,0,0,0,0,0,0,0,0,0"/>
                      </v:shape>
                      <v:rect id="Rectangle 896" o:spid="_x0000_s1680" style="position:absolute;left:1500;top:3113;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" stroked="f"/>
                      <v:shape id="AutoShape 897" o:spid="_x0000_s1681" style="position:absolute;left:1154;top:2768;width:1614;height:577;visibility:visible;mso-wrap-style:square;v-text-anchor:top" coordsize="16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" path="m346,461r461,l807,346r-461,l346,461xm1268,461r346,l1614,346r-346,l1268,461xm807,115r461,l1268,,807,r,115xm807,231r461,l1268,115r-461,l807,231xm807,346r461,l1268,231r-461,l807,346xm807,461r461,l1268,346r-461,l807,461xm,576r392,l392,461,,461,,576xe" filled="f" strokecolor="#396" strokeweight=".06886mm">
                        <v:path arrowok="t" o:connecttype="custom" o:connectlocs="346,3229;807,3229;807,3114;346,3114;346,3229;1268,3229;1614,3229;1614,3114;1268,3114;1268,3229;807,2883;1268,2883;1268,2768;807,2768;807,2883;807,2999;1268,2999;1268,2883;807,2883;807,2999;807,3114;1268,3114;1268,2999;807,2999;807,3114;807,3229;1268,3229;1268,3114;807,3114;807,3229;0,3344;392,3344;392,3229;0,3229;0,3344" o:connectangles="0,0,0,0,0,0,0,0,0,0,0,0,0,0,0,0,0,0,0,0,0,0,0,0,0,0,0,0,0,0,0,0,0,0,0"/>
                      </v:shape>
                      <v:rect id="Rectangle 898" o:spid="_x0000_s1682" style="position:absolute;left:1500;top:3229;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" stroked="f"/>
                      <v:shape id="AutoShape 899" o:spid="_x0000_s1683" style="position:absolute;left:1154;top:3229;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" path="m346,115r461,l807,,346,r,115xm1268,115r346,l1614,,1268,r,115xm,231r392,l392,115,,115,,231xe" filled="f" strokecolor="#396" strokeweight=".06886mm">
                        <v:path arrowok="t" o:connecttype="custom" o:connectlocs="346,3344;807,3344;807,3229;346,3229;346,3344;1268,3344;1614,3344;1614,3229;1268,3229;1268,3344;0,3460;392,3460;392,3344;0,3344;0,3460" o:connectangles="0,0,0,0,0,0,0,0,0,0,0,0,0,0,0"/>
                      </v:shape>
                      <v:rect id="Rectangle 900" o:spid="_x0000_s1684" style="position:absolute;left:1500;top:3344;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" stroked="f"/>
                      <v:shape id="AutoShape 901" o:spid="_x0000_s1685" style="position:absolute;left:1500;top:2076;width:2813;height:1384;visibility:visible;mso-wrap-style:square;v-text-anchor:top" coordsize="2813,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" path="m,1384r461,l461,1268,,1268r,116xm922,1384r346,l1268,1268r-346,l922,1384xm461,1268r461,l922,1153r-461,l461,1268xm461,1384r461,l922,1268r-461,l461,1384xm1729,116r691,l2420,,1729,r,116xm2420,116r392,l2812,,2420,r,116xe" filled="f" strokecolor="#396" strokeweight=".06886mm">
                        <v:path arrowok="t" o:connecttype="custom" o:connectlocs="0,3460;461,3460;461,3344;0,3344;0,3460;922,3460;1268,3460;1268,3344;922,3344;922,3460;461,3344;922,3344;922,3229;461,3229;461,3344;461,3460;922,3460;922,3344;461,3344;461,3460;1729,2192;2420,2192;2420,2076;1729,2076;1729,2192;2420,2192;2812,2192;2812,2076;2420,2076;2420,2192" o:connectangles="0,0,0,0,0,0,0,0,0,0,0,0,0,0,0,0,0,0,0,0,0,0,0,0,0,0,0,0,0,0"/>
                      </v:shape>
                      <v:rect id="Rectangle 902" o:spid="_x0000_s1686" style="position:absolute;left:4267;top:2076;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" stroked="f"/>
                      <v:shape id="AutoShape 903" o:spid="_x0000_s1687" style="position:absolute;left:4267;top:2076;width:1269;height:116;visibility:visible;mso-wrap-style:square;v-text-anchor:top" coordsize="12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" path="m,116r461,l461,,,,,116xm922,116r346,l1268,,922,r,116xm461,116r461,l922,,461,r,116xe" filled="f" strokecolor="#396" strokeweight=".06886mm">
                        <v:path arrowok="t" o:connecttype="custom" o:connectlocs="0,2192;461,2192;461,2076;0,2076;0,2192;922,2192;1268,2192;1268,2076;922,2076;922,2192;461,2192;922,2192;922,2076;461,2076;461,2192" o:connectangles="0,0,0,0,0,0,0,0,0,0,0,0,0,0,0"/>
                      </v:shape>
                      <v:shape id="Picture 904" o:spid="_x0000_s1688" type="#_x0000_t75" style="position:absolute;left:2768;top:2081;width:462;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">
                        <v:imagedata r:id="rId134" o:title=""/>
                      </v:shape>
                      <v:rect id="Rectangle 905" o:spid="_x0000_s1689" style="position:absolute;left:232;top:577;width:553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" filled="f" strokeweight=".06886mm"/>
                      <v:line id="Line 906" o:spid="_x0000_s1690" style="position:absolute;visibility:visible;mso-wrap-style:square" from="2999,1270" to="2999,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" strokecolor="#36f" strokeweight=".20658mm"/>
                      <v:shape id="Freeform 907" o:spid="_x0000_s1691" style="position:absolute;left:2946;top:923;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" path="m106,158l,158,53,r53,158xe" fillcolor="#36f" stroked="f">
                        <v:path arrowok="t" o:connecttype="custom" o:connectlocs="106,1082;0,1082;53,924;106,1082" o:connectangles="0,0,0,0"/>
                      </v:shape>
                      <v:shape id="Freeform 908" o:spid="_x0000_s1692" style="position:absolute;left:463;top:9914;width:5073;height:577;visibility:visible;mso-wrap-style:square;v-text-anchor:top" coordsize="507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" path="m5072,288r-45,-55l4971,207r-76,-25l4800,158,4686,135r-63,-11l4555,114r-71,-11l4409,94,4329,84r-82,-9l4160,67r-89,-9l3978,51r-96,-7l3783,37,3681,31,3577,25,3469,20,3360,15,3248,11,3134,8,3018,5,2900,3,2780,1,2659,,2536,,2413,,2292,1,2172,3,2054,5,1938,8r-114,3l1712,15r-109,5l1496,25r-105,6l1289,37r-99,7l1094,51r-92,7l912,67r-86,8l743,84,664,94r-76,9l517,114r-68,10l386,135r-59,11l223,170r-86,24l71,220,12,260,,288r3,14l71,356r66,25l223,406r104,24l386,441r63,11l517,462r71,10l664,482r79,10l826,501r86,8l1002,517r92,8l1190,532r99,7l1391,545r105,6l1603,556r109,5l1824,565r114,3l2054,571r118,2l2292,575r121,1l2536,576r123,l2780,575r120,-2l3018,571r116,-3l3248,565r112,-4l3469,556r108,-5l3681,545r102,-6l3882,532r96,-7l4071,517r89,-8l4247,501r82,-9l4409,482r75,-10l4555,462r68,-10l4686,441r59,-11l4850,406r85,-25l5001,356r60,-40l5072,288xe" filled="f" strokecolor="#688037" strokeweight=".20658mm">
                        <v:stroke dashstyle="dot"/>
                        <v:path arrowok="t" o:connecttype="custom" o:connectlocs="5027,10148;4895,10097;4686,10050;4555,10029;4409,10009;4247,9990;4071,9973;3882,9959;3681,9946;3469,9935;3248,9926;3018,9920;2780,9916;2536,9915;2292,9916;2054,9920;1824,9926;1603,9935;1391,9946;1190,9959;1002,9973;826,9990;664,10009;517,10029;386,10050;223,10085;71,10135;0,10203;71,10271;223,10321;386,10356;517,10377;664,10397;826,10416;1002,10432;1190,10447;1391,10460;1603,10471;1824,10480;2054,10486;2292,10490;2536,10491;2780,10490;3018,10486;3248,10480;3469,10471;3681,10460;3882,10447;4071,10432;4247,10416;4409,10397;4555,10377;4686,10356;4850,10321;5001,10271;5072,10203" o:connectangles="0,0,0,0,0,0,0,0,0,0,0,0,0,0,0,0,0,0,0,0,0,0,0,0,0,0,0,0,0,0,0,0,0,0,0,0,0,0,0,0,0,0,0,0,0,0,0,0,0,0,0,0,0,0,0,0"/>
                      </v:shape>
                      <v:shape id="Freeform 909" o:spid="_x0000_s1693" style="position:absolute;left:457;top:3574;width:5073;height:577;visibility:visible;mso-wrap-style:square;v-text-anchor:top" coordsize="507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" path="m5072,288r-45,-55l4971,207r-76,-25l4800,158,4686,135r-63,-11l4556,114r-72,-10l4409,94,4330,84r-83,-9l4161,67r-90,-8l3978,51r-96,-7l3783,37,3681,31,3577,25,3470,20,3360,15,3248,11,3134,8,3018,5,2900,3,2781,1,2659,,2536,,2413,,2292,1,2172,3,2054,5,1938,8r-114,3l1713,15r-110,5l1496,25r-105,6l1290,37r-99,7l1095,51r-93,8l912,67r-86,8l743,84,664,94r-75,10l517,114r-67,10l386,135r-59,11l223,170r-86,24l71,220,12,260,,288r3,14l71,356r66,26l223,406r104,24l386,441r64,11l517,462r72,11l664,482r79,10l826,501r86,8l1002,518r93,7l1191,532r99,7l1391,545r105,6l1603,556r110,5l1824,565r114,3l2054,571r118,2l2292,575r121,1l2536,576r123,l2781,575r119,-2l3018,571r116,-3l3248,565r112,-4l3470,556r107,-5l3681,545r102,-6l3882,532r96,-7l4071,518r90,-9l4247,501r83,-9l4409,482r75,-9l4556,462r67,-10l4686,441r59,-11l4850,406r86,-24l5002,356r59,-40l5072,288xe" filled="f" strokecolor="#688037" strokeweight=".20658mm">
                        <v:stroke dashstyle="dot"/>
                        <v:path arrowok="t" o:connecttype="custom" o:connectlocs="5027,3808;4895,3757;4686,3710;4556,3689;4409,3669;4247,3650;4071,3634;3882,3619;3681,3606;3470,3595;3248,3586;3018,3580;2781,3576;2536,3575;2292,3576;2054,3580;1824,3586;1603,3595;1391,3606;1191,3619;1002,3634;826,3650;664,3669;517,3689;386,3710;223,3745;71,3795;0,3863;71,3931;223,3981;386,4016;517,4037;664,4057;826,4076;1002,4093;1191,4107;1391,4120;1603,4131;1824,4140;2054,4146;2292,4150;2536,4151;2781,4150;3018,4146;3248,4140;3470,4131;3681,4120;3882,4107;4071,4093;4247,4076;4409,4057;4556,4037;4686,4016;4850,3981;5002,3931;5072,3863" o:connectangles="0,0,0,0,0,0,0,0,0,0,0,0,0,0,0,0,0,0,0,0,0,0,0,0,0,0,0,0,0,0,0,0,0,0,0,0,0,0,0,0,0,0,0,0,0,0,0,0,0,0,0,0,0,0,0,0"/>
                      </v:shape>
                      <v:shape id="Text Box 910" o:spid="_x0000_s1694" type="#_x0000_t202" style="position:absolute;left:380;top:1499;width:88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" filled="f" stroked="f">
                        <v:textbox inset="0,0,0,0">
                          <w:txbxContent>
                            <w:p w:rsidR="00AA01B1" w:rsidRDefault="00AA01B1" w:rsidP="00083263">
                              <w:pPr>
                                <w:spacing w:line="145" w:lineRule="exact"/>
                                <w:rPr>
                                  <w:sz w:val="13"/>
                                </w:rPr>
                              </w:pPr>
                              <w:r>
                                <w:rPr>
                                  <w:sz w:val="13"/>
                                </w:rPr>
                                <w:t>Duplicate Filter</w:t>
                              </w:r>
                            </w:p>
                          </w:txbxContent>
                        </v:textbox>
                      </v:shape>
                      <v:shape id="Text Box 911" o:spid="_x0000_s1695" type="#_x0000_t202" style="position:absolute;left:564;top:1729;width:1756;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" filled="f" stroked="f">
                        <v:textbox inset="0,0,0,0">
                          <w:txbxContent>
                            <w:p w:rsidR="00AA01B1" w:rsidRDefault="00AA01B1" w:rsidP="00083263">
                              <w:pPr>
                                <w:spacing w:before="4" w:line="266" w:lineRule="auto"/>
                                <w:ind w:right="18"/>
                                <w:jc w:val="both"/>
                                <w:rPr>
                                  <w:sz w:val="9"/>
                                </w:rPr>
                              </w:pPr>
                              <w:r>
                                <w:rPr>
                                  <w:w w:val="110"/>
                                  <w:sz w:val="9"/>
                                </w:rPr>
                                <w:t>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w:t>
                              </w:r>
                            </w:p>
                          </w:txbxContent>
                        </v:textbox>
                      </v:shape>
                      <v:shape id="Text Box 912" o:spid="_x0000_s1696" type="#_x0000_t202" style="position:absolute;left:2492;top:1729;width:226;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" filled="f" stroked="f">
                        <v:textbox inset="0,0,0,0">
                          <w:txbxContent>
                            <w:p w:rsidR="00AA01B1" w:rsidRDefault="00AA01B1" w:rsidP="00083263">
                              <w:pPr>
                                <w:spacing w:before="4" w:line="266" w:lineRule="auto"/>
                                <w:ind w:right="18"/>
                                <w:jc w:val="both"/>
                                <w:rPr>
                                  <w:sz w:val="9"/>
                                </w:rPr>
                              </w:pPr>
                              <w:r>
                                <w:rPr>
                                  <w:w w:val="105"/>
                                  <w:sz w:val="9"/>
                                </w:rPr>
                                <w:t>COT COT COT COT COT COT COT COT COT COT COT COT COT COT COT</w:t>
                              </w:r>
                            </w:p>
                          </w:txbxContent>
                        </v:textbox>
                      </v:shape>
                      <v:shape id="Text Box 913" o:spid="_x0000_s1697" type="#_x0000_t202" style="position:absolute;left:3331;top:2074;width:2154;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" filled="f" stroked="f">
                        <v:textbox inset="0,0,0,0">
                          <w:txbxContent>
                            <w:p w:rsidR="00AA01B1" w:rsidRDefault="00AA01B1" w:rsidP="00083263">
                              <w:pPr>
                                <w:tabs>
                                  <w:tab w:val="left" w:pos="1518"/>
                                </w:tabs>
                                <w:spacing w:before="4"/>
                                <w:rPr>
                                  <w:sz w:val="9"/>
                                </w:rPr>
                              </w:pPr>
                              <w:r>
                                <w:rPr>
                                  <w:w w:val="110"/>
                                  <w:sz w:val="9"/>
                                </w:rPr>
                                <w:t xml:space="preserve">DataObject    </w:t>
                              </w:r>
                              <w:r>
                                <w:rPr>
                                  <w:spacing w:val="22"/>
                                  <w:w w:val="110"/>
                                  <w:sz w:val="9"/>
                                </w:rPr>
                                <w:t xml:space="preserve"> </w:t>
                              </w:r>
                              <w:r>
                                <w:rPr>
                                  <w:w w:val="110"/>
                                  <w:sz w:val="9"/>
                                </w:rPr>
                                <w:t xml:space="preserve">Value  </w:t>
                              </w:r>
                              <w:r>
                                <w:rPr>
                                  <w:spacing w:val="13"/>
                                  <w:w w:val="110"/>
                                  <w:sz w:val="9"/>
                                </w:rPr>
                                <w:t xml:space="preserve"> </w:t>
                              </w:r>
                              <w:r>
                                <w:rPr>
                                  <w:w w:val="110"/>
                                  <w:sz w:val="9"/>
                                </w:rPr>
                                <w:t>Quality</w:t>
                              </w:r>
                              <w:r>
                                <w:rPr>
                                  <w:w w:val="110"/>
                                  <w:sz w:val="9"/>
                                </w:rPr>
                                <w:tab/>
                                <w:t>Time</w:t>
                              </w:r>
                              <w:r>
                                <w:rPr>
                                  <w:spacing w:val="18"/>
                                  <w:w w:val="110"/>
                                  <w:sz w:val="9"/>
                                </w:rPr>
                                <w:t xml:space="preserve"> </w:t>
                              </w:r>
                              <w:r>
                                <w:rPr>
                                  <w:w w:val="110"/>
                                  <w:sz w:val="9"/>
                                </w:rPr>
                                <w:t>COT</w:t>
                              </w:r>
                            </w:p>
                          </w:txbxContent>
                        </v:textbox>
                      </v:shape>
                      <v:shape id="Text Box 914" o:spid="_x0000_s1698" type="#_x0000_t202" style="position:absolute;left:67;top:66;width:115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Scada Application</w:t>
                              </w:r>
                            </w:p>
                            <w:p w:rsidR="00AA01B1" w:rsidRDefault="00AA01B1" w:rsidP="00083263">
                              <w:pPr>
                                <w:spacing w:before="4"/>
                                <w:rPr>
                                  <w:sz w:val="11"/>
                                </w:rPr>
                              </w:pPr>
                            </w:p>
                            <w:p w:rsidR="00AA01B1" w:rsidRDefault="00AA01B1" w:rsidP="00083263">
                              <w:pPr>
                                <w:ind w:left="82"/>
                                <w:rPr>
                                  <w:sz w:val="13"/>
                                </w:rPr>
                              </w:pPr>
                              <w:r>
                                <w:rPr>
                                  <w:sz w:val="13"/>
                                </w:rPr>
                                <w:t>SCADA Computer</w:t>
                              </w:r>
                            </w:p>
                          </w:txbxContent>
                        </v:textbox>
                      </v:shape>
                      <v:shape id="Text Box 915" o:spid="_x0000_s1699" type="#_x0000_t202" style="position:absolute;left:67;top:3784;width:3779;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" filled="f" stroked="f">
                        <v:textbox inset="0,0,0,0">
                          <w:txbxContent>
                            <w:p w:rsidR="00AA01B1" w:rsidRDefault="00AA01B1" w:rsidP="00083263">
                              <w:pPr>
                                <w:spacing w:line="145" w:lineRule="exact"/>
                                <w:ind w:left="2094"/>
                                <w:rPr>
                                  <w:sz w:val="13"/>
                                </w:rPr>
                              </w:pPr>
                              <w:r>
                                <w:rPr>
                                  <w:sz w:val="13"/>
                                </w:rPr>
                                <w:t>Internal message distribution</w:t>
                              </w:r>
                            </w:p>
                            <w:p w:rsidR="00AA01B1" w:rsidRDefault="00AA01B1" w:rsidP="00083263">
                              <w:pPr>
                                <w:spacing w:before="36" w:line="280" w:lineRule="atLeast"/>
                                <w:ind w:left="82" w:right="2073" w:hanging="83"/>
                                <w:rPr>
                                  <w:sz w:val="13"/>
                                </w:rPr>
                              </w:pPr>
                              <w:r>
                                <w:rPr>
                                  <w:sz w:val="13"/>
                                </w:rPr>
                                <w:t>Frontend Application Frontend Computer (Active)</w:t>
                              </w:r>
                            </w:p>
                            <w:p w:rsidR="00AA01B1" w:rsidRDefault="00AA01B1" w:rsidP="00083263">
                              <w:pPr>
                                <w:spacing w:before="82"/>
                                <w:ind w:left="1581"/>
                                <w:rPr>
                                  <w:sz w:val="13"/>
                                </w:rPr>
                              </w:pPr>
                              <w:r>
                                <w:rPr>
                                  <w:sz w:val="13"/>
                                </w:rPr>
                                <w:t>Switchover</w:t>
                              </w:r>
                              <w:r>
                                <w:rPr>
                                  <w:spacing w:val="-5"/>
                                  <w:sz w:val="13"/>
                                </w:rPr>
                                <w:t xml:space="preserve"> </w:t>
                              </w:r>
                              <w:r>
                                <w:rPr>
                                  <w:sz w:val="13"/>
                                </w:rPr>
                                <w:t>Logic</w:t>
                              </w:r>
                            </w:p>
                            <w:p w:rsidR="00AA01B1" w:rsidRDefault="00AA01B1" w:rsidP="00083263">
                              <w:pPr>
                                <w:spacing w:before="15" w:line="271" w:lineRule="auto"/>
                                <w:ind w:left="1581" w:right="1155"/>
                                <w:rPr>
                                  <w:sz w:val="9"/>
                                </w:rPr>
                              </w:pPr>
                              <w:r>
                                <w:rPr>
                                  <w:w w:val="110"/>
                                  <w:sz w:val="9"/>
                                </w:rPr>
                                <w:t>(don’t change the Report / Standby</w:t>
                              </w:r>
                              <w:r>
                                <w:rPr>
                                  <w:spacing w:val="-15"/>
                                  <w:w w:val="110"/>
                                  <w:sz w:val="9"/>
                                </w:rPr>
                                <w:t xml:space="preserve"> </w:t>
                              </w:r>
                              <w:r>
                                <w:rPr>
                                  <w:spacing w:val="-3"/>
                                  <w:w w:val="110"/>
                                  <w:sz w:val="9"/>
                                </w:rPr>
                                <w:t>Buffer</w:t>
                              </w:r>
                            </w:p>
                            <w:p w:rsidR="00AA01B1" w:rsidRDefault="00AA01B1" w:rsidP="00083263">
                              <w:pPr>
                                <w:ind w:left="1202"/>
                                <w:rPr>
                                  <w:sz w:val="9"/>
                                </w:rPr>
                              </w:pPr>
                              <w:r>
                                <w:rPr>
                                  <w:w w:val="108"/>
                                  <w:sz w:val="9"/>
                                  <w:u w:val="single" w:color="4677BE"/>
                                </w:rPr>
                                <w:t xml:space="preserve"> </w:t>
                              </w:r>
                              <w:r>
                                <w:rPr>
                                  <w:sz w:val="9"/>
                                  <w:u w:val="single" w:color="4677BE"/>
                                </w:rPr>
                                <w:t xml:space="preserve">       </w:t>
                              </w:r>
                              <w:r>
                                <w:rPr>
                                  <w:sz w:val="9"/>
                                </w:rPr>
                                <w:t xml:space="preserve">       </w:t>
                              </w:r>
                              <w:r>
                                <w:rPr>
                                  <w:w w:val="110"/>
                                  <w:sz w:val="9"/>
                                </w:rPr>
                                <w:t>on active system)</w:t>
                              </w:r>
                            </w:p>
                          </w:txbxContent>
                        </v:textbox>
                      </v:shape>
                      <v:shape id="Text Box 916" o:spid="_x0000_s1700" type="#_x0000_t202" style="position:absolute;left:4087;top:4381;width:174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Frontend Computer (Standby)</w:t>
                              </w:r>
                            </w:p>
                          </w:txbxContent>
                        </v:textbox>
                      </v:shape>
                      <v:shape id="Text Box 917" o:spid="_x0000_s1701" type="#_x0000_t202" style="position:absolute;left:3262;top:4611;width:104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Switchover Logic</w:t>
                              </w:r>
                            </w:p>
                            <w:p w:rsidR="00AA01B1" w:rsidRDefault="00AA01B1" w:rsidP="00083263">
                              <w:pPr>
                                <w:spacing w:before="15" w:line="271" w:lineRule="auto"/>
                                <w:ind w:right="-15"/>
                                <w:rPr>
                                  <w:sz w:val="9"/>
                                </w:rPr>
                              </w:pPr>
                              <w:r>
                                <w:rPr>
                                  <w:w w:val="110"/>
                                  <w:sz w:val="9"/>
                                </w:rPr>
                                <w:t>(remove entries from Report / Standby Buffer that remain there for more than the configured switchover time)</w:t>
                              </w:r>
                            </w:p>
                          </w:txbxContent>
                        </v:textbox>
                      </v:shape>
                      <v:shape id="Text Box 918" o:spid="_x0000_s1702" type="#_x0000_t202" style="position:absolute;left:4760;top:4611;width:88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" filled="f" stroked="f">
                        <v:textbox inset="0,0,0,0">
                          <w:txbxContent>
                            <w:p w:rsidR="00AA01B1" w:rsidRDefault="00AA01B1" w:rsidP="00083263">
                              <w:pPr>
                                <w:spacing w:line="145" w:lineRule="exact"/>
                                <w:rPr>
                                  <w:sz w:val="13"/>
                                </w:rPr>
                              </w:pPr>
                              <w:r>
                                <w:rPr>
                                  <w:sz w:val="13"/>
                                </w:rPr>
                                <w:t>Standby Buffer</w:t>
                              </w:r>
                            </w:p>
                          </w:txbxContent>
                        </v:textbox>
                      </v:shape>
                      <v:shape id="Text Box 919" o:spid="_x0000_s1703" type="#_x0000_t202" style="position:absolute;left:2022;top:7376;width:47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" filled="f" stroked="f">
                        <v:textbox inset="0,0,0,0">
                          <w:txbxContent>
                            <w:p w:rsidR="00AA01B1" w:rsidRDefault="00AA01B1" w:rsidP="00083263">
                              <w:pPr>
                                <w:spacing w:line="217" w:lineRule="exact"/>
                                <w:rPr>
                                  <w:sz w:val="19"/>
                                </w:rPr>
                              </w:pPr>
                              <w:r>
                                <w:rPr>
                                  <w:color w:val="959595"/>
                                  <w:w w:val="105"/>
                                  <w:sz w:val="19"/>
                                </w:rPr>
                                <w:t>WAN</w:t>
                              </w:r>
                            </w:p>
                          </w:txbxContent>
                        </v:textbox>
                      </v:shape>
                      <v:shape id="Text Box 920" o:spid="_x0000_s1704" type="#_x0000_t202" style="position:absolute;left:3520;top:7376;width:47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" filled="f" stroked="f">
                        <v:textbox inset="0,0,0,0">
                          <w:txbxContent>
                            <w:p w:rsidR="00AA01B1" w:rsidRDefault="00AA01B1" w:rsidP="00083263">
                              <w:pPr>
                                <w:spacing w:line="217" w:lineRule="exact"/>
                                <w:rPr>
                                  <w:sz w:val="19"/>
                                </w:rPr>
                              </w:pPr>
                              <w:r>
                                <w:rPr>
                                  <w:color w:val="959595"/>
                                  <w:w w:val="105"/>
                                  <w:sz w:val="19"/>
                                </w:rPr>
                                <w:t>WAN</w:t>
                              </w:r>
                            </w:p>
                          </w:txbxContent>
                        </v:textbox>
                      </v:shape>
                      <v:shape id="Text Box 921" o:spid="_x0000_s1705" type="#_x0000_t202" style="position:absolute;left:67;top:7904;width:249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Proxy/Gateway Application</w:t>
                              </w:r>
                            </w:p>
                            <w:p w:rsidR="00AA01B1" w:rsidRDefault="00AA01B1" w:rsidP="00083263">
                              <w:pPr>
                                <w:spacing w:before="4"/>
                                <w:rPr>
                                  <w:sz w:val="11"/>
                                </w:rPr>
                              </w:pPr>
                            </w:p>
                            <w:p w:rsidR="00AA01B1" w:rsidRDefault="00AA01B1" w:rsidP="00083263">
                              <w:pPr>
                                <w:ind w:left="82"/>
                                <w:rPr>
                                  <w:sz w:val="13"/>
                                </w:rPr>
                              </w:pPr>
                              <w:r>
                                <w:rPr>
                                  <w:sz w:val="13"/>
                                </w:rPr>
                                <w:t>Proxy/Gateway</w:t>
                              </w:r>
                              <w:r>
                                <w:rPr>
                                  <w:spacing w:val="-8"/>
                                  <w:sz w:val="13"/>
                                </w:rPr>
                                <w:t xml:space="preserve"> </w:t>
                              </w:r>
                              <w:r>
                                <w:rPr>
                                  <w:sz w:val="13"/>
                                </w:rPr>
                                <w:t>Computer</w:t>
                              </w:r>
                            </w:p>
                            <w:p w:rsidR="00AA01B1" w:rsidRDefault="00AA01B1" w:rsidP="00083263">
                              <w:pPr>
                                <w:tabs>
                                  <w:tab w:val="left" w:pos="1696"/>
                                </w:tabs>
                                <w:spacing w:before="11"/>
                                <w:ind w:left="82"/>
                                <w:rPr>
                                  <w:sz w:val="13"/>
                                </w:rPr>
                              </w:pPr>
                              <w:r>
                                <w:rPr>
                                  <w:position w:val="7"/>
                                  <w:sz w:val="13"/>
                                </w:rPr>
                                <w:t>(Active)</w:t>
                              </w:r>
                              <w:r>
                                <w:rPr>
                                  <w:position w:val="7"/>
                                  <w:sz w:val="13"/>
                                </w:rPr>
                                <w:tab/>
                              </w:r>
                              <w:r>
                                <w:rPr>
                                  <w:sz w:val="13"/>
                                </w:rPr>
                                <w:t>Report</w:t>
                              </w:r>
                              <w:r>
                                <w:rPr>
                                  <w:spacing w:val="-3"/>
                                  <w:sz w:val="13"/>
                                </w:rPr>
                                <w:t xml:space="preserve"> </w:t>
                              </w:r>
                              <w:r>
                                <w:rPr>
                                  <w:sz w:val="13"/>
                                </w:rPr>
                                <w:t>Buffer</w:t>
                              </w:r>
                            </w:p>
                          </w:txbxContent>
                        </v:textbox>
                      </v:shape>
                      <v:shape id="Text Box 922" o:spid="_x0000_s1706" type="#_x0000_t202" style="position:absolute;left:3262;top:8415;width:79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Report Buffer</w:t>
                              </w:r>
                            </w:p>
                          </w:txbxContent>
                        </v:textbox>
                      </v:shape>
                      <v:shape id="Text Box 923" o:spid="_x0000_s1707" type="#_x0000_t202" style="position:absolute;left:4326;top:8185;width:151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" filled="f" stroked="f">
                        <v:textbox inset="0,0,0,0">
                          <w:txbxContent>
                            <w:p w:rsidR="00AA01B1" w:rsidRDefault="00AA01B1" w:rsidP="00083263">
                              <w:pPr>
                                <w:spacing w:line="145" w:lineRule="exact"/>
                                <w:ind w:right="18"/>
                                <w:jc w:val="right"/>
                                <w:rPr>
                                  <w:sz w:val="13"/>
                                </w:rPr>
                              </w:pPr>
                              <w:r>
                                <w:rPr>
                                  <w:sz w:val="13"/>
                                </w:rPr>
                                <w:t>Proxy/Gateway</w:t>
                              </w:r>
                              <w:r>
                                <w:rPr>
                                  <w:spacing w:val="-8"/>
                                  <w:sz w:val="13"/>
                                </w:rPr>
                                <w:t xml:space="preserve"> </w:t>
                              </w:r>
                              <w:r>
                                <w:rPr>
                                  <w:sz w:val="13"/>
                                </w:rPr>
                                <w:t>Computer</w:t>
                              </w:r>
                            </w:p>
                            <w:p w:rsidR="00AA01B1" w:rsidRDefault="00AA01B1" w:rsidP="00083263">
                              <w:pPr>
                                <w:spacing w:before="6"/>
                                <w:ind w:right="18"/>
                                <w:jc w:val="right"/>
                                <w:rPr>
                                  <w:sz w:val="13"/>
                                </w:rPr>
                              </w:pPr>
                              <w:r>
                                <w:rPr>
                                  <w:spacing w:val="-1"/>
                                  <w:sz w:val="13"/>
                                </w:rPr>
                                <w:t>(Standby)</w:t>
                              </w:r>
                            </w:p>
                          </w:txbxContent>
                        </v:textbox>
                      </v:shape>
                      <v:shape id="Text Box 924" o:spid="_x0000_s1708" type="#_x0000_t202" style="position:absolute;left:1142;top:9979;width:16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" filled="f" stroked="f">
                        <v:textbox inset="0,0,0,0">
                          <w:txbxContent>
                            <w:p w:rsidR="00AA01B1" w:rsidRDefault="00AA01B1" w:rsidP="00083263">
                              <w:pPr>
                                <w:spacing w:line="145" w:lineRule="exact"/>
                                <w:jc w:val="center"/>
                                <w:rPr>
                                  <w:sz w:val="13"/>
                                </w:rPr>
                              </w:pPr>
                              <w:r>
                                <w:rPr>
                                  <w:sz w:val="13"/>
                                </w:rPr>
                                <w:t>Internal message distribution</w:t>
                              </w:r>
                            </w:p>
                          </w:txbxContent>
                        </v:textbox>
                      </v:shape>
                      <v:shape id="Text Box 925" o:spid="_x0000_s1709" type="#_x0000_t202" style="position:absolute;left:414;top:10527;width:69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ACSI Client</w:t>
                              </w:r>
                            </w:p>
                          </w:txbxContent>
                        </v:textbox>
                      </v:shape>
                      <v:shape id="Text Box 926" o:spid="_x0000_s1710" type="#_x0000_t202" style="position:absolute;left:4910;top:10527;width:69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ACSI Client</w:t>
                              </w:r>
                            </w:p>
                          </w:txbxContent>
                        </v:textbox>
                      </v:shape>
                      <v:shape id="Text Box 927" o:spid="_x0000_s1711" type="#_x0000_t202" style="position:absolute;left:2809;top:11410;width:40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" filled="f" stroked="f">
                        <v:textbox inset="0,0,0,0">
                          <w:txbxContent>
                            <w:p w:rsidR="00AA01B1" w:rsidRDefault="00AA01B1" w:rsidP="00083263">
                              <w:pPr>
                                <w:spacing w:line="217" w:lineRule="exact"/>
                                <w:rPr>
                                  <w:sz w:val="19"/>
                                </w:rPr>
                              </w:pPr>
                              <w:r>
                                <w:rPr>
                                  <w:color w:val="959595"/>
                                  <w:w w:val="105"/>
                                  <w:sz w:val="19"/>
                                </w:rPr>
                                <w:t>LAN</w:t>
                              </w:r>
                            </w:p>
                          </w:txbxContent>
                        </v:textbox>
                      </v:shape>
                      <v:shape id="Text Box 928" o:spid="_x0000_s1712" type="#_x0000_t202" style="position:absolute;left:182;top:11938;width:23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" filled="f" stroked="f">
                        <v:textbox inset="0,0,0,0">
                          <w:txbxContent>
                            <w:p w:rsidR="00AA01B1" w:rsidRDefault="00AA01B1" w:rsidP="00083263">
                              <w:pPr>
                                <w:spacing w:line="145" w:lineRule="exact"/>
                                <w:rPr>
                                  <w:sz w:val="13"/>
                                </w:rPr>
                              </w:pPr>
                              <w:r>
                                <w:rPr>
                                  <w:sz w:val="13"/>
                                </w:rPr>
                                <w:t>IED</w:t>
                              </w:r>
                            </w:p>
                          </w:txbxContent>
                        </v:textbox>
                      </v:shape>
                      <v:shape id="Text Box 929" o:spid="_x0000_s1713" type="#_x0000_t202" style="position:absolute;left:1763;top:12104;width:79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Report Buffer</w:t>
                              </w:r>
                            </w:p>
                            <w:p w:rsidR="00AA01B1" w:rsidRDefault="00AA01B1" w:rsidP="00083263">
                              <w:pPr>
                                <w:spacing w:before="88"/>
                                <w:ind w:left="258"/>
                                <w:rPr>
                                  <w:sz w:val="9"/>
                                </w:rPr>
                              </w:pPr>
                              <w:r>
                                <w:rPr>
                                  <w:w w:val="110"/>
                                  <w:sz w:val="9"/>
                                </w:rPr>
                                <w:t>InfoReport</w:t>
                              </w:r>
                            </w:p>
                          </w:txbxContent>
                        </v:textbox>
                      </v:shape>
                      <v:shape id="Text Box 930" o:spid="_x0000_s1714" type="#_x0000_t202" style="position:absolute;left:3262;top:12104;width:79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" filled="f" stroked="f">
                        <v:textbox inset="0,0,0,0">
                          <w:txbxContent>
                            <w:p w:rsidR="00AA01B1" w:rsidRDefault="00AA01B1" w:rsidP="00083263">
                              <w:pPr>
                                <w:spacing w:line="145" w:lineRule="exact"/>
                                <w:rPr>
                                  <w:sz w:val="13"/>
                                </w:rPr>
                              </w:pPr>
                              <w:r>
                                <w:rPr>
                                  <w:sz w:val="13"/>
                                </w:rPr>
                                <w:t>Report Buffer</w:t>
                              </w:r>
                            </w:p>
                          </w:txbxContent>
                        </v:textbox>
                      </v:shape>
                      <v:shape id="Text Box 931" o:spid="_x0000_s1715" type="#_x0000_t202" style="position:absolute;left:4728;top:13027;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" filled="f" strokeweight=".06886mm">
                        <v:stroke dashstyle="3 1"/>
                        <v:textbox inset="0,0,0,0">
                          <w:txbxContent>
                            <w:p w:rsidR="00AA01B1" w:rsidRDefault="00AA01B1" w:rsidP="00083263">
                              <w:pPr>
                                <w:spacing w:before="30"/>
                                <w:ind w:left="155"/>
                                <w:rPr>
                                  <w:sz w:val="13"/>
                                </w:rPr>
                              </w:pPr>
                              <w:r>
                                <w:rPr>
                                  <w:sz w:val="13"/>
                                </w:rPr>
                                <w:t>ACSI Server</w:t>
                              </w:r>
                            </w:p>
                          </w:txbxContent>
                        </v:textbox>
                      </v:shape>
                      <v:shape id="Text Box 932" o:spid="_x0000_s1716" type="#_x0000_t202" style="position:absolute;left:3345;top:12335;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3" o:spid="_x0000_s1717" type="#_x0000_t202" style="position:absolute;left:3345;top:10721;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4" o:spid="_x0000_s1718" type="#_x0000_t202" style="position:absolute;left:1846;top:10721;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5" o:spid="_x0000_s1719" type="#_x0000_t202" style="position:absolute;left:4728;top:9569;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" filled="f" strokeweight=".06886mm">
                        <v:stroke dashstyle="3 1"/>
                        <v:textbox inset="0,0,0,0">
                          <w:txbxContent>
                            <w:p w:rsidR="00AA01B1" w:rsidRDefault="00AA01B1" w:rsidP="00083263">
                              <w:pPr>
                                <w:spacing w:before="30"/>
                                <w:ind w:left="155"/>
                                <w:rPr>
                                  <w:sz w:val="13"/>
                                </w:rPr>
                              </w:pPr>
                              <w:r>
                                <w:rPr>
                                  <w:sz w:val="13"/>
                                </w:rPr>
                                <w:t>ACSI Server</w:t>
                              </w:r>
                            </w:p>
                          </w:txbxContent>
                        </v:textbox>
                      </v:shape>
                      <v:shape id="Text Box 936" o:spid="_x0000_s1720" type="#_x0000_t202" style="position:absolute;left:232;top:9569;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" filled="f" strokeweight=".06886mm">
                        <v:stroke dashstyle="3 1"/>
                        <v:textbox inset="0,0,0,0">
                          <w:txbxContent>
                            <w:p w:rsidR="00AA01B1" w:rsidRDefault="00AA01B1" w:rsidP="00083263">
                              <w:pPr>
                                <w:spacing w:before="30"/>
                                <w:ind w:left="155"/>
                                <w:rPr>
                                  <w:sz w:val="13"/>
                                </w:rPr>
                              </w:pPr>
                              <w:r>
                                <w:rPr>
                                  <w:sz w:val="13"/>
                                </w:rPr>
                                <w:t>ACSI Server</w:t>
                              </w:r>
                            </w:p>
                          </w:txbxContent>
                        </v:textbox>
                      </v:shape>
                      <v:shape id="Text Box 937" o:spid="_x0000_s1721" type="#_x0000_t202" style="position:absolute;left:3345;top:8647;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8" o:spid="_x0000_s1722" type="#_x0000_t202" style="position:absolute;left:1846;top:8647;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9" o:spid="_x0000_s1723" type="#_x0000_t202" style="position:absolute;left:3345;top:6687;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40" o:spid="_x0000_s1724" type="#_x0000_t202" style="position:absolute;left:1846;top:6687;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41" o:spid="_x0000_s1725" type="#_x0000_t202" style="position:absolute;left:4728;top:6456;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" filled="f" strokeweight=".06886mm">
                        <v:stroke dashstyle="3 1"/>
                        <v:textbox inset="0,0,0,0">
                          <w:txbxContent>
                            <w:p w:rsidR="00AA01B1" w:rsidRDefault="00AA01B1" w:rsidP="00083263">
                              <w:pPr>
                                <w:spacing w:before="30"/>
                                <w:ind w:left="180"/>
                                <w:rPr>
                                  <w:sz w:val="13"/>
                                </w:rPr>
                              </w:pPr>
                              <w:r>
                                <w:rPr>
                                  <w:sz w:val="13"/>
                                </w:rPr>
                                <w:t>ACSI Client</w:t>
                              </w:r>
                            </w:p>
                          </w:txbxContent>
                        </v:textbox>
                      </v:shape>
                      <v:shape id="Text Box 942" o:spid="_x0000_s1726" type="#_x0000_t202" style="position:absolute;left:232;top:6456;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" filled="f" strokeweight=".06886mm">
                        <v:stroke dashstyle="3 1"/>
                        <v:textbox inset="0,0,0,0">
                          <w:txbxContent>
                            <w:p w:rsidR="00AA01B1" w:rsidRDefault="00AA01B1" w:rsidP="00083263">
                              <w:pPr>
                                <w:spacing w:before="30"/>
                                <w:ind w:left="180"/>
                                <w:rPr>
                                  <w:sz w:val="13"/>
                                </w:rPr>
                              </w:pPr>
                              <w:r>
                                <w:rPr>
                                  <w:sz w:val="13"/>
                                </w:rPr>
                                <w:t>ACSI Client</w:t>
                              </w:r>
                            </w:p>
                          </w:txbxContent>
                        </v:textbox>
                      </v:shape>
                      <v:shape id="Text Box 943" o:spid="_x0000_s1727" type="#_x0000_t202" style="position:absolute;left:4843;top:5765;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4" o:spid="_x0000_s1728" type="#_x0000_t202" style="position:absolute;left:4843;top:5650;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5" o:spid="_x0000_s1729" type="#_x0000_t202" style="position:absolute;left:4843;top:5534;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6" o:spid="_x0000_s1730" type="#_x0000_t202" style="position:absolute;left:4843;top:5419;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7" o:spid="_x0000_s1731" type="#_x0000_t202" style="position:absolute;left:4843;top:5304;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8" o:spid="_x0000_s1732" type="#_x0000_t202" style="position:absolute;left:4843;top:5189;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9" o:spid="_x0000_s1733" type="#_x0000_t202" style="position:absolute;left:4843;top:5073;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50" o:spid="_x0000_s1734" type="#_x0000_t202" style="position:absolute;left:4843;top:4958;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" filled="f" strokecolor="#396" strokeweight=".06886mm">
                        <v:textbox inset="0,0,0,0">
                          <w:txbxContent>
                            <w:p w:rsidR="00AA01B1" w:rsidRDefault="00AA01B1" w:rsidP="00083263">
                              <w:pPr>
                                <w:spacing w:before="38" w:line="64" w:lineRule="auto"/>
                                <w:ind w:left="65"/>
                                <w:rPr>
                                  <w:sz w:val="13"/>
                                </w:rPr>
                              </w:pPr>
                              <w:r>
                                <w:rPr>
                                  <w:position w:val="-6"/>
                                  <w:sz w:val="13"/>
                                </w:rPr>
                                <w:t>A</w:t>
                              </w:r>
                              <w:r>
                                <w:rPr>
                                  <w:spacing w:val="-89"/>
                                  <w:position w:val="-6"/>
                                  <w:sz w:val="13"/>
                                </w:rPr>
                                <w:t>C</w:t>
                              </w:r>
                              <w:r>
                                <w:rPr>
                                  <w:spacing w:val="-1"/>
                                  <w:w w:val="108"/>
                                  <w:sz w:val="9"/>
                                </w:rPr>
                                <w:t>D</w:t>
                              </w:r>
                              <w:r>
                                <w:rPr>
                                  <w:spacing w:val="-37"/>
                                  <w:w w:val="108"/>
                                  <w:sz w:val="9"/>
                                </w:rPr>
                                <w:t>a</w:t>
                              </w:r>
                              <w:r>
                                <w:rPr>
                                  <w:spacing w:val="-51"/>
                                  <w:position w:val="-6"/>
                                  <w:sz w:val="13"/>
                                </w:rPr>
                                <w:t>S</w:t>
                              </w:r>
                              <w:r>
                                <w:rPr>
                                  <w:spacing w:val="-1"/>
                                  <w:w w:val="108"/>
                                  <w:sz w:val="9"/>
                                </w:rPr>
                                <w:t>t</w:t>
                              </w:r>
                              <w:r>
                                <w:rPr>
                                  <w:spacing w:val="-31"/>
                                  <w:w w:val="108"/>
                                  <w:sz w:val="9"/>
                                </w:rPr>
                                <w:t>a</w:t>
                              </w:r>
                              <w:r>
                                <w:rPr>
                                  <w:spacing w:val="-6"/>
                                  <w:position w:val="-6"/>
                                  <w:sz w:val="13"/>
                                </w:rPr>
                                <w:t>I</w:t>
                              </w:r>
                              <w:r>
                                <w:rPr>
                                  <w:spacing w:val="-35"/>
                                  <w:w w:val="108"/>
                                  <w:sz w:val="9"/>
                                </w:rPr>
                                <w:t>O</w:t>
                              </w:r>
                              <w:r>
                                <w:rPr>
                                  <w:spacing w:val="-60"/>
                                  <w:position w:val="-6"/>
                                  <w:sz w:val="13"/>
                                </w:rPr>
                                <w:t>C</w:t>
                              </w:r>
                              <w:r>
                                <w:rPr>
                                  <w:spacing w:val="-1"/>
                                  <w:w w:val="108"/>
                                  <w:sz w:val="9"/>
                                </w:rPr>
                                <w:t>b</w:t>
                              </w:r>
                              <w:r>
                                <w:rPr>
                                  <w:spacing w:val="-17"/>
                                  <w:w w:val="108"/>
                                  <w:sz w:val="9"/>
                                </w:rPr>
                                <w:t>j</w:t>
                              </w:r>
                              <w:r>
                                <w:rPr>
                                  <w:spacing w:val="-13"/>
                                  <w:position w:val="-6"/>
                                  <w:sz w:val="13"/>
                                </w:rPr>
                                <w:t>l</w:t>
                              </w:r>
                              <w:r>
                                <w:rPr>
                                  <w:spacing w:val="-42"/>
                                  <w:w w:val="108"/>
                                  <w:sz w:val="9"/>
                                </w:rPr>
                                <w:t>e</w:t>
                              </w:r>
                              <w:r>
                                <w:rPr>
                                  <w:spacing w:val="-1"/>
                                  <w:position w:val="-6"/>
                                  <w:sz w:val="13"/>
                                </w:rPr>
                                <w:t>i</w:t>
                              </w:r>
                              <w:r>
                                <w:rPr>
                                  <w:spacing w:val="-60"/>
                                  <w:position w:val="-6"/>
                                  <w:sz w:val="13"/>
                                </w:rPr>
                                <w:t>e</w:t>
                              </w:r>
                              <w:r>
                                <w:rPr>
                                  <w:spacing w:val="-1"/>
                                  <w:w w:val="108"/>
                                  <w:sz w:val="9"/>
                                </w:rPr>
                                <w:t>c</w:t>
                              </w:r>
                              <w:r>
                                <w:rPr>
                                  <w:spacing w:val="-17"/>
                                  <w:w w:val="108"/>
                                  <w:sz w:val="9"/>
                                </w:rPr>
                                <w:t>t</w:t>
                              </w:r>
                              <w:r>
                                <w:rPr>
                                  <w:spacing w:val="-1"/>
                                  <w:position w:val="-6"/>
                                  <w:sz w:val="13"/>
                                </w:rPr>
                                <w:t>nt</w:t>
                              </w:r>
                            </w:p>
                          </w:txbxContent>
                        </v:textbox>
                      </v:shape>
                      <v:shape id="Text Box 951" o:spid="_x0000_s1735" type="#_x0000_t202" style="position:absolute;left:4843;top:4843;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52" o:spid="_x0000_s1736" type="#_x0000_t202" style="position:absolute;left:232;top:4612;width:103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" filled="f" strokeweight=".06886mm">
                        <v:textbox inset="0,0,0,0">
                          <w:txbxContent>
                            <w:p w:rsidR="00AA01B1" w:rsidRDefault="00AA01B1" w:rsidP="00083263">
                              <w:pPr>
                                <w:spacing w:line="143" w:lineRule="exact"/>
                                <w:ind w:left="30"/>
                                <w:rPr>
                                  <w:sz w:val="13"/>
                                </w:rPr>
                              </w:pPr>
                              <w:r>
                                <w:rPr>
                                  <w:sz w:val="13"/>
                                </w:rPr>
                                <w:t>Standby Buffer</w:t>
                              </w:r>
                            </w:p>
                          </w:txbxContent>
                        </v:textbox>
                      </v:shape>
                      <v:shape id="Text Box 953" o:spid="_x0000_s1737" type="#_x0000_t202" style="position:absolute;left:347;top:4958;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" filled="f" strokecolor="#396" strokeweight=".06886mm">
                        <v:textbox inset="0,0,0,0">
                          <w:txbxContent>
                            <w:p w:rsidR="00AA01B1" w:rsidRDefault="00AA01B1" w:rsidP="00083263">
                              <w:pPr>
                                <w:ind w:left="143"/>
                                <w:rPr>
                                  <w:sz w:val="9"/>
                                </w:rPr>
                              </w:pPr>
                              <w:r>
                                <w:rPr>
                                  <w:w w:val="110"/>
                                  <w:sz w:val="9"/>
                                </w:rPr>
                                <w:t>Data Object</w:t>
                              </w:r>
                            </w:p>
                          </w:txbxContent>
                        </v:textbox>
                      </v:shape>
                      <v:shape id="Text Box 954" o:spid="_x0000_s1738" type="#_x0000_t202" style="position:absolute;left:347;top:4843;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" filled="f" strokecolor="#396" strokeweight=".06886mm">
                        <v:textbox inset="0,0,0,0">
                          <w:txbxContent>
                            <w:p w:rsidR="00AA01B1" w:rsidRDefault="00AA01B1" w:rsidP="00083263">
                              <w:pPr>
                                <w:ind w:left="143"/>
                                <w:rPr>
                                  <w:sz w:val="9"/>
                                </w:rPr>
                              </w:pPr>
                              <w:r>
                                <w:rPr>
                                  <w:w w:val="110"/>
                                  <w:sz w:val="9"/>
                                </w:rPr>
                                <w:t>Data Object</w:t>
                              </w:r>
                            </w:p>
                          </w:txbxContent>
                        </v:textbox>
                      </v:shape>
                      <v:shape id="Text Box 955" o:spid="_x0000_s1739" type="#_x0000_t202" style="position:absolute;left:265;top:1269;width:220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Association Redundancy Entity (ARE)</w:t>
                              </w:r>
                            </w:p>
                          </w:txbxContent>
                        </v:textbox>
                      </v:shape>
                      <v:shape id="Text Box 956" o:spid="_x0000_s1740" type="#_x0000_t202" style="position:absolute;left:265;top:577;width:4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SCADA</w:t>
                              </w:r>
                            </w:p>
                          </w:txbxContent>
                        </v:textbox>
                      </v:shape>
                      <w10:anchorlock/>
                    </v:group>
                  </w:pict>
                </mc:Fallback>
              </mc:AlternateContent>
            </w:r>
          </w:p>
        </w:tc>
      </w:tr>
      <w:tr w:rsidR="00083263" w:rsidRPr="00D84013" w:rsidTr="00D17C2E">
        <w:tc>
          <w:tcPr>
            <w:tcW w:w="4788" w:type="dxa"/>
          </w:tcPr>
          <w:p w:rsidR="00083263" w:rsidRPr="00D84013" w:rsidRDefault="00083263" w:rsidP="00083263">
            <w:pPr>
              <w:spacing w:before="2"/>
              <w:rPr>
                <w:b/>
                <w:lang w:val="mn-MN"/>
              </w:rPr>
            </w:pPr>
            <w:r w:rsidRPr="00D84013">
              <w:rPr>
                <w:b/>
                <w:lang w:val="mn-MN"/>
              </w:rPr>
              <w:t>33</w:t>
            </w:r>
            <w:r w:rsidR="003576EF" w:rsidRPr="00D84013">
              <w:rPr>
                <w:b/>
                <w:lang w:val="mn-MN"/>
              </w:rPr>
              <w:t>-р зурагт</w:t>
            </w:r>
            <w:r w:rsidRPr="00D84013">
              <w:rPr>
                <w:b/>
                <w:lang w:val="mn-MN"/>
              </w:rPr>
              <w:t xml:space="preserve">-  Буфер ба хосолсон </w:t>
            </w:r>
            <w:r w:rsidR="004C1A58" w:rsidRPr="00D84013">
              <w:rPr>
                <w:b/>
                <w:lang w:val="mn-MN"/>
              </w:rPr>
              <w:t>фильтерийн</w:t>
            </w:r>
            <w:r w:rsidRPr="00D84013">
              <w:rPr>
                <w:b/>
                <w:lang w:val="mn-MN"/>
              </w:rPr>
              <w:t xml:space="preserve"> ашиглалт</w:t>
            </w:r>
          </w:p>
          <w:p w:rsidR="00083263" w:rsidRPr="00D84013" w:rsidRDefault="00083263" w:rsidP="00D17C2E">
            <w:pPr>
              <w:jc w:val="both"/>
              <w:rPr>
                <w:lang w:val="mn-MN"/>
              </w:rPr>
            </w:pPr>
          </w:p>
        </w:tc>
        <w:tc>
          <w:tcPr>
            <w:tcW w:w="4788" w:type="dxa"/>
          </w:tcPr>
          <w:p w:rsidR="00083263" w:rsidRPr="00D84013" w:rsidRDefault="00083263" w:rsidP="00083263">
            <w:pPr>
              <w:spacing w:before="2"/>
              <w:rPr>
                <w:b/>
                <w:lang w:val="mn-MN"/>
              </w:rPr>
            </w:pPr>
            <w:r w:rsidRPr="00D84013">
              <w:rPr>
                <w:b/>
                <w:lang w:val="mn-MN"/>
              </w:rPr>
              <w:t xml:space="preserve">Figure 33 – Usage of buffers and  duplicate filter </w:t>
            </w:r>
          </w:p>
          <w:p w:rsidR="00083263" w:rsidRPr="00D84013" w:rsidRDefault="00083263" w:rsidP="00D17C2E">
            <w:pPr>
              <w:spacing w:before="2"/>
              <w:jc w:val="both"/>
              <w:rPr>
                <w:lang w:val="mn-MN"/>
              </w:rPr>
            </w:pPr>
          </w:p>
        </w:tc>
      </w:tr>
    </w:tbl>
    <w:p w:rsidR="00D02224" w:rsidRPr="00D84013" w:rsidRDefault="00D02224" w:rsidP="00D17C2E">
      <w:pPr>
        <w:rPr>
          <w:lang w:val="mn-MN"/>
        </w:rPr>
      </w:pPr>
    </w:p>
    <w:tbl>
      <w:tblPr>
        <w:tblStyle w:val="TableGrid"/>
        <w:tblW w:w="0" w:type="auto"/>
        <w:tblLook w:val="04A0" w:firstRow="1" w:lastRow="0" w:firstColumn="1" w:lastColumn="0" w:noHBand="0" w:noVBand="1"/>
      </w:tblPr>
      <w:tblGrid>
        <w:gridCol w:w="4788"/>
        <w:gridCol w:w="4788"/>
      </w:tblGrid>
      <w:tr w:rsidR="00D02224" w:rsidRPr="00D84013" w:rsidTr="000D0D01">
        <w:tc>
          <w:tcPr>
            <w:tcW w:w="4788" w:type="dxa"/>
          </w:tcPr>
          <w:p w:rsidR="00D02224" w:rsidRPr="00D84013" w:rsidRDefault="00D02224" w:rsidP="00211130">
            <w:pPr>
              <w:pStyle w:val="ListParagraph"/>
              <w:numPr>
                <w:ilvl w:val="2"/>
                <w:numId w:val="79"/>
              </w:numPr>
              <w:spacing w:before="2"/>
              <w:jc w:val="both"/>
              <w:rPr>
                <w:b/>
                <w:sz w:val="22"/>
                <w:szCs w:val="22"/>
                <w:lang w:val="mn-MN"/>
              </w:rPr>
            </w:pPr>
            <w:r w:rsidRPr="00D84013">
              <w:rPr>
                <w:b/>
                <w:lang w:val="mn-MN"/>
              </w:rPr>
              <w:t>Proxy/Gateway загвар</w:t>
            </w:r>
          </w:p>
          <w:p w:rsidR="00D02224" w:rsidRPr="002B04D0" w:rsidRDefault="002B04D0" w:rsidP="00D02224">
            <w:pPr>
              <w:spacing w:before="2"/>
              <w:jc w:val="both"/>
              <w:rPr>
                <w:b/>
                <w:lang w:val="mn-MN"/>
              </w:rPr>
            </w:pPr>
            <w:r>
              <w:rPr>
                <w:b/>
                <w:lang w:val="mn-MN"/>
              </w:rPr>
              <w:t>7.1.3.1 Ерөнхий зүйл</w:t>
            </w:r>
          </w:p>
          <w:p w:rsidR="00D02224" w:rsidRPr="002B04D0" w:rsidRDefault="00D02224" w:rsidP="002B04D0">
            <w:pPr>
              <w:spacing w:line="276" w:lineRule="auto"/>
              <w:jc w:val="both"/>
              <w:rPr>
                <w:bCs/>
                <w:color w:val="000000"/>
                <w:shd w:val="clear" w:color="auto" w:fill="FFFFFF"/>
                <w:lang w:val="mn-MN"/>
              </w:rPr>
            </w:pPr>
            <w:r w:rsidRPr="002B04D0">
              <w:rPr>
                <w:bCs/>
                <w:color w:val="000000"/>
                <w:shd w:val="clear" w:color="auto" w:fill="FFFFFF"/>
                <w:lang w:val="mn-MN"/>
              </w:rPr>
              <w:t>IEC 61850-7-1:2011, 8.2.3 нь proxy ба gateway-ийн ашиглалтыг тодорхойлдог. 7.1.3.2 дэд бүлэг нь IEC 61850-7-1:2011-ийн загваржуулалтын дүрмийг өргөтгөж өгдөг. Proxy/Gateway-гийн хэрэгжүүлэлт нь загварын өөрчлөлтийг бүхэлд нь дэмжиж байна уу эсвэл зөвхөн дотоод ач ач холбогдлыг уу, мөн Proxy/Gateway-гийн чадамжаас хамаарч байна уу гэдгийг харуулна.</w:t>
            </w:r>
          </w:p>
          <w:p w:rsidR="00D02224" w:rsidRPr="00D84013" w:rsidRDefault="00D02224" w:rsidP="00D02224">
            <w:pPr>
              <w:spacing w:before="2"/>
              <w:jc w:val="both"/>
              <w:rPr>
                <w:spacing w:val="7"/>
                <w:sz w:val="22"/>
                <w:szCs w:val="22"/>
                <w:lang w:val="mn-MN"/>
              </w:rPr>
            </w:pPr>
          </w:p>
          <w:p w:rsidR="00D02224" w:rsidRPr="00D84013" w:rsidRDefault="00D02224" w:rsidP="00D02224">
            <w:pPr>
              <w:spacing w:before="2"/>
              <w:jc w:val="both"/>
              <w:rPr>
                <w:spacing w:val="7"/>
                <w:sz w:val="22"/>
                <w:szCs w:val="22"/>
                <w:lang w:val="mn-MN"/>
              </w:rPr>
            </w:pPr>
            <w:r w:rsidRPr="002B04D0">
              <w:rPr>
                <w:b/>
                <w:spacing w:val="7"/>
                <w:lang w:val="mn-MN"/>
              </w:rPr>
              <w:t>7.1.3.2</w:t>
            </w:r>
            <w:r w:rsidRPr="00D84013">
              <w:rPr>
                <w:spacing w:val="7"/>
                <w:lang w:val="mn-MN"/>
              </w:rPr>
              <w:t xml:space="preserve"> </w:t>
            </w:r>
            <w:r w:rsidRPr="00D84013">
              <w:rPr>
                <w:b/>
                <w:spacing w:val="7"/>
                <w:lang w:val="mn-MN"/>
              </w:rPr>
              <w:t>Загваржуулалтын дүрэм</w:t>
            </w:r>
          </w:p>
          <w:p w:rsidR="00D02224" w:rsidRPr="00D84013" w:rsidRDefault="00D02224" w:rsidP="00D02224">
            <w:pPr>
              <w:spacing w:before="2"/>
              <w:jc w:val="both"/>
              <w:rPr>
                <w:spacing w:val="7"/>
                <w:sz w:val="22"/>
                <w:szCs w:val="22"/>
                <w:lang w:val="mn-MN"/>
              </w:rPr>
            </w:pPr>
          </w:p>
          <w:p w:rsidR="00D02224" w:rsidRPr="002B04D0" w:rsidRDefault="00D02224" w:rsidP="002B04D0">
            <w:pPr>
              <w:spacing w:line="276" w:lineRule="auto"/>
              <w:jc w:val="both"/>
              <w:rPr>
                <w:bCs/>
                <w:color w:val="000000"/>
                <w:shd w:val="clear" w:color="auto" w:fill="FFFFFF"/>
                <w:lang w:val="mn-MN"/>
              </w:rPr>
            </w:pPr>
            <w:r w:rsidRPr="002B04D0">
              <w:rPr>
                <w:bCs/>
                <w:color w:val="000000"/>
                <w:shd w:val="clear" w:color="auto" w:fill="FFFFFF"/>
                <w:lang w:val="mn-MN"/>
              </w:rPr>
              <w:t>Proxy/Gateway-гийн үндсэн шаардлагуудыг доор тусгав. Үүнд:</w:t>
            </w:r>
          </w:p>
          <w:p w:rsidR="00D02224" w:rsidRPr="00D84013" w:rsidRDefault="00D02224" w:rsidP="00211130">
            <w:pPr>
              <w:numPr>
                <w:ilvl w:val="0"/>
                <w:numId w:val="80"/>
              </w:numPr>
              <w:spacing w:before="2"/>
              <w:jc w:val="both"/>
              <w:rPr>
                <w:sz w:val="22"/>
                <w:szCs w:val="22"/>
                <w:lang w:val="mn-MN"/>
              </w:rPr>
            </w:pPr>
            <w:r w:rsidRPr="00D84013">
              <w:rPr>
                <w:spacing w:val="7"/>
                <w:lang w:val="mn-MN"/>
              </w:rPr>
              <w:t xml:space="preserve">Proxy/Gateway-гийн клиент ба сервер талууд тус тусдаа УЭТ байна. УЭТ-ийн биет бэлтгэл нөөцийн тохиолдолд төхөөрөмж бүр өөрийн SCL тодорхойлолттой байна. УЭТ-ийн холболтын гаралт нь </w:t>
            </w:r>
            <w:r w:rsidRPr="00D84013">
              <w:rPr>
                <w:spacing w:val="4"/>
                <w:lang w:val="mn-MN"/>
              </w:rPr>
              <w:t>IEC</w:t>
            </w:r>
            <w:r w:rsidRPr="00D84013">
              <w:rPr>
                <w:spacing w:val="16"/>
                <w:lang w:val="mn-MN"/>
              </w:rPr>
              <w:t xml:space="preserve"> </w:t>
            </w:r>
            <w:r w:rsidRPr="00D84013">
              <w:rPr>
                <w:spacing w:val="6"/>
                <w:lang w:val="mn-MN"/>
              </w:rPr>
              <w:t xml:space="preserve">61850-6:2009-ийн дагуу </w:t>
            </w:r>
            <w:r w:rsidR="004C1A58">
              <w:rPr>
                <w:spacing w:val="7"/>
                <w:lang w:val="mn-MN"/>
              </w:rPr>
              <w:t>холбогдох SCL объектуудаа</w:t>
            </w:r>
            <w:r w:rsidR="004C1A58" w:rsidRPr="00D84013">
              <w:rPr>
                <w:spacing w:val="7"/>
                <w:lang w:val="mn-MN"/>
              </w:rPr>
              <w:t>р</w:t>
            </w:r>
            <w:r w:rsidRPr="00D84013">
              <w:rPr>
                <w:spacing w:val="7"/>
                <w:lang w:val="mn-MN"/>
              </w:rPr>
              <w:t xml:space="preserve"> -icd,-iid,- sed,-scd файл байдлаар тодорхойлогдсон байна.</w:t>
            </w:r>
          </w:p>
          <w:p w:rsidR="00D02224" w:rsidRPr="00D84013" w:rsidRDefault="00D02224" w:rsidP="00211130">
            <w:pPr>
              <w:numPr>
                <w:ilvl w:val="0"/>
                <w:numId w:val="80"/>
              </w:numPr>
              <w:spacing w:before="2"/>
              <w:jc w:val="both"/>
              <w:rPr>
                <w:sz w:val="22"/>
                <w:szCs w:val="22"/>
                <w:lang w:val="mn-MN"/>
              </w:rPr>
            </w:pPr>
            <w:r w:rsidRPr="00D84013">
              <w:rPr>
                <w:spacing w:val="7"/>
                <w:lang w:val="mn-MN"/>
              </w:rPr>
              <w:t>Удирдлагын төвийн ашиглаж байгаа УЭТ-ийн бүх өгөгдлүүд  Proxy/Gateway дэх өгөгдлийн загварт орсон байна.</w:t>
            </w:r>
          </w:p>
          <w:p w:rsidR="00D02224" w:rsidRPr="00D84013" w:rsidRDefault="00D02224" w:rsidP="00211130">
            <w:pPr>
              <w:numPr>
                <w:ilvl w:val="0"/>
                <w:numId w:val="80"/>
              </w:numPr>
              <w:spacing w:before="2"/>
              <w:jc w:val="both"/>
              <w:rPr>
                <w:sz w:val="22"/>
                <w:szCs w:val="22"/>
                <w:lang w:val="mn-MN"/>
              </w:rPr>
            </w:pPr>
            <w:r w:rsidRPr="00D84013">
              <w:rPr>
                <w:spacing w:val="7"/>
                <w:lang w:val="mn-MN"/>
              </w:rPr>
              <w:t>Proxy/Gateway-ийн загварын өгөгдөлд нэг логик зангилаа бий болно.</w:t>
            </w:r>
          </w:p>
          <w:p w:rsidR="00D02224" w:rsidRPr="00D84013" w:rsidRDefault="00D02224" w:rsidP="00211130">
            <w:pPr>
              <w:numPr>
                <w:ilvl w:val="0"/>
                <w:numId w:val="15"/>
              </w:numPr>
              <w:spacing w:before="2"/>
              <w:jc w:val="both"/>
              <w:rPr>
                <w:sz w:val="22"/>
                <w:szCs w:val="22"/>
                <w:lang w:val="mn-MN"/>
              </w:rPr>
            </w:pPr>
            <w:r w:rsidRPr="00D84013">
              <w:rPr>
                <w:lang w:val="mn-MN"/>
              </w:rPr>
              <w:t>УЭТ-д хамааралтай логик зангилааны зайлшгүй орох бүх өгөгдлүүд орно.</w:t>
            </w:r>
          </w:p>
          <w:p w:rsidR="00D02224" w:rsidRPr="00D84013" w:rsidRDefault="00D02224" w:rsidP="00211130">
            <w:pPr>
              <w:numPr>
                <w:ilvl w:val="0"/>
                <w:numId w:val="15"/>
              </w:numPr>
              <w:spacing w:before="2"/>
              <w:jc w:val="both"/>
              <w:rPr>
                <w:sz w:val="22"/>
                <w:szCs w:val="22"/>
                <w:lang w:val="mn-MN"/>
              </w:rPr>
            </w:pPr>
            <w:r w:rsidRPr="00D84013">
              <w:rPr>
                <w:lang w:val="mn-MN"/>
              </w:rPr>
              <w:t>УЭТ-д хамааралтай логик зангилааны сонгогдсон өгөгдлүүд / удирдлагын төвөөр ашиглагдах/ орно.</w:t>
            </w:r>
          </w:p>
          <w:p w:rsidR="00D02224" w:rsidRPr="00D84013" w:rsidRDefault="00D02224" w:rsidP="00211130">
            <w:pPr>
              <w:numPr>
                <w:ilvl w:val="0"/>
                <w:numId w:val="15"/>
              </w:numPr>
              <w:spacing w:before="2"/>
              <w:jc w:val="both"/>
              <w:rPr>
                <w:sz w:val="22"/>
                <w:szCs w:val="22"/>
                <w:lang w:val="mn-MN"/>
              </w:rPr>
            </w:pPr>
            <w:r w:rsidRPr="00D84013">
              <w:rPr>
                <w:lang w:val="mn-MN"/>
              </w:rPr>
              <w:t xml:space="preserve">Өгөгдөл нь холбогдох УЭТ-өөс ирээгүй тохиолдолд detailQual-ыг зогсоох, мөн өгөгдлийн </w:t>
            </w:r>
            <w:r w:rsidR="004C1A58" w:rsidRPr="00D84013">
              <w:rPr>
                <w:lang w:val="mn-MN"/>
              </w:rPr>
              <w:t>объектын</w:t>
            </w:r>
            <w:r w:rsidRPr="00D84013">
              <w:rPr>
                <w:lang w:val="mn-MN"/>
              </w:rPr>
              <w:t xml:space="preserve"> хүчинтэй эсэхийг тогтоох. Тус өгөгдлийн </w:t>
            </w:r>
            <w:r w:rsidR="004C1A58" w:rsidRPr="00D84013">
              <w:rPr>
                <w:lang w:val="mn-MN"/>
              </w:rPr>
              <w:t>объектын</w:t>
            </w:r>
            <w:r w:rsidRPr="00D84013">
              <w:rPr>
                <w:lang w:val="mn-MN"/>
              </w:rPr>
              <w:t xml:space="preserve"> бүх ондоо </w:t>
            </w:r>
            <w:r w:rsidR="004C1A58" w:rsidRPr="00D84013">
              <w:rPr>
                <w:lang w:val="mn-MN"/>
              </w:rPr>
              <w:t>өгөгдлийн</w:t>
            </w:r>
            <w:r w:rsidRPr="00D84013">
              <w:rPr>
                <w:lang w:val="mn-MN"/>
              </w:rPr>
              <w:t xml:space="preserve"> шинж чанар нь тодорхой </w:t>
            </w:r>
            <w:r w:rsidR="004C1A58" w:rsidRPr="00D84013">
              <w:rPr>
                <w:lang w:val="mn-MN"/>
              </w:rPr>
              <w:t>утгат</w:t>
            </w:r>
            <w:r w:rsidRPr="00D84013">
              <w:rPr>
                <w:lang w:val="mn-MN"/>
              </w:rPr>
              <w:t xml:space="preserve"> агуулах боловч цаашдын процесст ашиглах боломжгүй.</w:t>
            </w:r>
          </w:p>
          <w:p w:rsidR="00D02224" w:rsidRPr="00D84013" w:rsidRDefault="00D02224" w:rsidP="00211130">
            <w:pPr>
              <w:numPr>
                <w:ilvl w:val="0"/>
                <w:numId w:val="15"/>
              </w:numPr>
              <w:spacing w:before="2"/>
              <w:jc w:val="both"/>
              <w:rPr>
                <w:sz w:val="22"/>
                <w:szCs w:val="22"/>
                <w:lang w:val="mn-MN"/>
              </w:rPr>
            </w:pPr>
            <w:r w:rsidRPr="00D84013">
              <w:rPr>
                <w:lang w:val="mn-MN"/>
              </w:rPr>
              <w:t xml:space="preserve">Өгөгдлийн </w:t>
            </w:r>
            <w:r w:rsidR="004C1A58" w:rsidRPr="00D84013">
              <w:rPr>
                <w:lang w:val="mn-MN"/>
              </w:rPr>
              <w:t>объектын</w:t>
            </w:r>
            <w:r w:rsidRPr="00D84013">
              <w:rPr>
                <w:lang w:val="mn-MN"/>
              </w:rPr>
              <w:t xml:space="preserve"> асуумж хүчинтэй эсэх, мөн заасан цаг хугацаанд өгөгдөл detailQual нь oldData руу шинэчлэгдээгүй тохиолдолд хүчинтэй эсэхийг / өөрөөр хэлбэл “fail silent” алдаанаас шалтгаалан /  тохируулна. Чанарын үзүүлэлтүүд хоорондын хамаарлын асуудлуудыг </w:t>
            </w:r>
            <w:r w:rsidRPr="00D84013">
              <w:rPr>
                <w:spacing w:val="5"/>
                <w:lang w:val="mn-MN"/>
              </w:rPr>
              <w:t xml:space="preserve">IEC </w:t>
            </w:r>
            <w:r w:rsidRPr="00D84013">
              <w:rPr>
                <w:spacing w:val="6"/>
                <w:lang w:val="mn-MN"/>
              </w:rPr>
              <w:t xml:space="preserve">61850-7-3:2010, </w:t>
            </w:r>
            <w:r w:rsidRPr="00D84013">
              <w:rPr>
                <w:spacing w:val="5"/>
                <w:lang w:val="mn-MN"/>
              </w:rPr>
              <w:t>6.2.8-аас үз.</w:t>
            </w:r>
          </w:p>
          <w:p w:rsidR="00D02224" w:rsidRPr="00D84013" w:rsidRDefault="00D02224" w:rsidP="00211130">
            <w:pPr>
              <w:pStyle w:val="ListParagraph"/>
              <w:numPr>
                <w:ilvl w:val="0"/>
                <w:numId w:val="81"/>
              </w:numPr>
              <w:contextualSpacing w:val="0"/>
              <w:jc w:val="both"/>
              <w:rPr>
                <w:sz w:val="22"/>
                <w:szCs w:val="22"/>
                <w:lang w:val="mn-MN"/>
              </w:rPr>
            </w:pPr>
            <w:r w:rsidRPr="00D84013">
              <w:rPr>
                <w:lang w:val="mn-MN"/>
              </w:rPr>
              <w:t>Зарчмын хувьд хяналтын процесс Proxy/Gateway-ээр ил тод байна. Гэхдээ 7.2.2-т холбогдох алдааг залруулах асуудлыг оруулсан.</w:t>
            </w:r>
          </w:p>
          <w:p w:rsidR="00D02224" w:rsidRPr="00D84013" w:rsidRDefault="00D02224" w:rsidP="00211130">
            <w:pPr>
              <w:pStyle w:val="ListParagraph"/>
              <w:numPr>
                <w:ilvl w:val="0"/>
                <w:numId w:val="81"/>
              </w:numPr>
              <w:contextualSpacing w:val="0"/>
              <w:jc w:val="both"/>
              <w:rPr>
                <w:sz w:val="22"/>
                <w:szCs w:val="22"/>
                <w:lang w:val="mn-MN"/>
              </w:rPr>
            </w:pPr>
            <w:r w:rsidRPr="00D84013">
              <w:rPr>
                <w:lang w:val="mn-MN"/>
              </w:rPr>
              <w:t xml:space="preserve">Нэг Proxy/Gateway нь наад зах нь өөртөө </w:t>
            </w:r>
            <w:r w:rsidR="004C1A58" w:rsidRPr="00D84013">
              <w:rPr>
                <w:lang w:val="mn-MN"/>
              </w:rPr>
              <w:t>хамааралтай</w:t>
            </w:r>
            <w:r w:rsidRPr="00D84013">
              <w:rPr>
                <w:lang w:val="mn-MN"/>
              </w:rPr>
              <w:t xml:space="preserve"> нэг логик төхөөрөмжийг хэрэгжүүлнэ.</w:t>
            </w:r>
          </w:p>
          <w:p w:rsidR="00D02224" w:rsidRPr="00D84013" w:rsidRDefault="00D02224" w:rsidP="00211130">
            <w:pPr>
              <w:pStyle w:val="ListParagraph"/>
              <w:numPr>
                <w:ilvl w:val="0"/>
                <w:numId w:val="81"/>
              </w:numPr>
              <w:contextualSpacing w:val="0"/>
              <w:jc w:val="both"/>
              <w:rPr>
                <w:sz w:val="22"/>
                <w:szCs w:val="22"/>
                <w:lang w:val="mn-MN"/>
              </w:rPr>
            </w:pPr>
            <w:r w:rsidRPr="00D84013">
              <w:rPr>
                <w:lang w:val="mn-MN"/>
              </w:rPr>
              <w:t>Өргөтгөсөн функцийг /Mod/Beh/  зөв ажиллуулахын тулд шаардлагатай өгөгдлүүд хангагдахаар зохицуулагдсан.</w:t>
            </w:r>
          </w:p>
          <w:p w:rsidR="00D02224" w:rsidRPr="00D84013" w:rsidRDefault="00D02224" w:rsidP="00211130">
            <w:pPr>
              <w:pStyle w:val="ListParagraph"/>
              <w:numPr>
                <w:ilvl w:val="0"/>
                <w:numId w:val="81"/>
              </w:numPr>
              <w:contextualSpacing w:val="0"/>
              <w:jc w:val="both"/>
              <w:rPr>
                <w:lang w:val="mn-MN"/>
              </w:rPr>
            </w:pPr>
            <w:r w:rsidRPr="00D84013">
              <w:rPr>
                <w:lang w:val="mn-MN"/>
              </w:rPr>
              <w:t xml:space="preserve">Proxy/Gateway болон эх биет төхөөрөмжийн хоорондын холбоог загваржуулахын тулд </w:t>
            </w:r>
            <w:r w:rsidRPr="00D84013">
              <w:rPr>
                <w:spacing w:val="4"/>
                <w:lang w:val="mn-MN"/>
              </w:rPr>
              <w:t xml:space="preserve">IEC </w:t>
            </w:r>
            <w:r w:rsidRPr="00D84013">
              <w:rPr>
                <w:spacing w:val="6"/>
                <w:lang w:val="mn-MN"/>
              </w:rPr>
              <w:t xml:space="preserve">61850-7-4:2010-ийн LN ангиллын тодорхойлолт нэг өгөгдлийн </w:t>
            </w:r>
            <w:r w:rsidR="004C1A58" w:rsidRPr="00D84013">
              <w:rPr>
                <w:spacing w:val="6"/>
                <w:lang w:val="mn-MN"/>
              </w:rPr>
              <w:t>объектоор</w:t>
            </w:r>
            <w:r w:rsidRPr="00D84013">
              <w:rPr>
                <w:spacing w:val="6"/>
                <w:lang w:val="mn-MN"/>
              </w:rPr>
              <w:t xml:space="preserve"> өргөтгөгдөнө. Энэ шинэ өгөгдлийн </w:t>
            </w:r>
            <w:r w:rsidR="004C1A58" w:rsidRPr="00D84013">
              <w:rPr>
                <w:spacing w:val="6"/>
                <w:lang w:val="mn-MN"/>
              </w:rPr>
              <w:t>объект</w:t>
            </w:r>
            <w:r w:rsidRPr="00D84013">
              <w:rPr>
                <w:spacing w:val="6"/>
                <w:lang w:val="mn-MN"/>
              </w:rPr>
              <w:t xml:space="preserve"> нь “(Tr)IEC 61850-90-2:2015A”. нэрээр байна. Энэ нэр нь </w:t>
            </w:r>
            <w:r w:rsidRPr="00D84013">
              <w:rPr>
                <w:spacing w:val="5"/>
                <w:lang w:val="mn-MN"/>
              </w:rPr>
              <w:t xml:space="preserve">IEC </w:t>
            </w:r>
            <w:r w:rsidRPr="00D84013">
              <w:rPr>
                <w:spacing w:val="6"/>
                <w:lang w:val="mn-MN"/>
              </w:rPr>
              <w:t>61850-7-1:2011,</w:t>
            </w:r>
            <w:r w:rsidRPr="00D84013">
              <w:rPr>
                <w:spacing w:val="24"/>
                <w:lang w:val="mn-MN"/>
              </w:rPr>
              <w:t xml:space="preserve"> </w:t>
            </w:r>
            <w:r w:rsidRPr="00D84013">
              <w:rPr>
                <w:spacing w:val="7"/>
                <w:lang w:val="mn-MN"/>
              </w:rPr>
              <w:t xml:space="preserve">13.3.2. нийцэж </w:t>
            </w:r>
            <w:r w:rsidR="004C1A58" w:rsidRPr="00D84013">
              <w:rPr>
                <w:spacing w:val="7"/>
                <w:lang w:val="mn-MN"/>
              </w:rPr>
              <w:t>шинжих</w:t>
            </w:r>
            <w:r w:rsidRPr="00D84013">
              <w:rPr>
                <w:spacing w:val="7"/>
                <w:lang w:val="mn-MN"/>
              </w:rPr>
              <w:t xml:space="preserve"> боломжтой.</w:t>
            </w:r>
          </w:p>
        </w:tc>
        <w:tc>
          <w:tcPr>
            <w:tcW w:w="4788" w:type="dxa"/>
          </w:tcPr>
          <w:p w:rsidR="00D02224" w:rsidRPr="002B04D0" w:rsidRDefault="002B04D0" w:rsidP="00D02224">
            <w:pPr>
              <w:spacing w:before="2"/>
              <w:jc w:val="both"/>
              <w:rPr>
                <w:b/>
              </w:rPr>
            </w:pPr>
            <w:r>
              <w:rPr>
                <w:b/>
                <w:lang w:val="mn-MN"/>
              </w:rPr>
              <w:t>7.1.3 Proxy/Gateway mode</w:t>
            </w:r>
            <w:r>
              <w:rPr>
                <w:b/>
              </w:rPr>
              <w:t>L</w:t>
            </w:r>
          </w:p>
          <w:p w:rsidR="00D02224" w:rsidRPr="002B04D0" w:rsidRDefault="002B04D0" w:rsidP="002B04D0">
            <w:pPr>
              <w:spacing w:before="2"/>
              <w:jc w:val="both"/>
              <w:rPr>
                <w:b/>
                <w:lang w:val="mn-MN"/>
              </w:rPr>
            </w:pPr>
            <w:r>
              <w:rPr>
                <w:b/>
                <w:lang w:val="mn-MN"/>
              </w:rPr>
              <w:t>7.1.3.1 General</w:t>
            </w:r>
          </w:p>
          <w:p w:rsidR="00D02224" w:rsidRPr="002B04D0" w:rsidRDefault="00D02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IEC 61850-7-1:2011, 8.2.3, describes the use of proxies and gateways. Subclause </w:t>
            </w:r>
            <w:hyperlink w:anchor="_bookmark157" w:history="1">
              <w:r w:rsidRPr="002B04D0">
                <w:rPr>
                  <w:bCs/>
                  <w:color w:val="000000"/>
                  <w:shd w:val="clear" w:color="auto" w:fill="FFFFFF"/>
                  <w:lang w:val="mn-MN"/>
                </w:rPr>
                <w:t>7.1.3.2</w:t>
              </w:r>
            </w:hyperlink>
            <w:r w:rsidRPr="002B04D0">
              <w:rPr>
                <w:bCs/>
                <w:color w:val="000000"/>
                <w:shd w:val="clear" w:color="auto" w:fill="FFFFFF"/>
                <w:lang w:val="mn-MN"/>
              </w:rPr>
              <w:t xml:space="preserve"> extends the modelling rules of IEC 61850-7-1:2011.  Whether  a  Proxy/Gateway implementation supports the full set of model transformations or only a subset is a local issue and depends on the capabilities of the Proxy/Gateway.</w:t>
            </w:r>
          </w:p>
          <w:p w:rsidR="00D02224" w:rsidRDefault="00D02224" w:rsidP="00D02224">
            <w:pPr>
              <w:jc w:val="both"/>
              <w:rPr>
                <w:lang w:val="mn-MN"/>
              </w:rPr>
            </w:pPr>
          </w:p>
          <w:p w:rsidR="002B04D0" w:rsidRDefault="002B04D0" w:rsidP="00D02224">
            <w:pPr>
              <w:jc w:val="both"/>
              <w:rPr>
                <w:lang w:val="mn-MN"/>
              </w:rPr>
            </w:pPr>
          </w:p>
          <w:p w:rsidR="002B04D0" w:rsidRPr="00D84013" w:rsidRDefault="002B04D0" w:rsidP="00D02224">
            <w:pPr>
              <w:jc w:val="both"/>
              <w:rPr>
                <w:lang w:val="mn-MN"/>
              </w:rPr>
            </w:pPr>
          </w:p>
          <w:p w:rsidR="00D02224" w:rsidRPr="00D84013" w:rsidRDefault="00D02224" w:rsidP="00211130">
            <w:pPr>
              <w:pStyle w:val="ListParagraph"/>
              <w:numPr>
                <w:ilvl w:val="3"/>
                <w:numId w:val="85"/>
              </w:numPr>
              <w:tabs>
                <w:tab w:val="left" w:pos="1574"/>
                <w:tab w:val="left" w:pos="1575"/>
              </w:tabs>
              <w:rPr>
                <w:b/>
                <w:lang w:val="mn-MN"/>
              </w:rPr>
            </w:pPr>
            <w:r w:rsidRPr="00D84013">
              <w:rPr>
                <w:b/>
                <w:spacing w:val="6"/>
                <w:lang w:val="mn-MN"/>
              </w:rPr>
              <w:t>Modelling</w:t>
            </w:r>
            <w:r w:rsidRPr="00D84013">
              <w:rPr>
                <w:b/>
                <w:spacing w:val="15"/>
                <w:lang w:val="mn-MN"/>
              </w:rPr>
              <w:t xml:space="preserve"> </w:t>
            </w:r>
            <w:r w:rsidRPr="00D84013">
              <w:rPr>
                <w:b/>
                <w:spacing w:val="5"/>
                <w:lang w:val="mn-MN"/>
              </w:rPr>
              <w:t>rules</w:t>
            </w:r>
          </w:p>
          <w:p w:rsidR="00D02224" w:rsidRPr="00D84013" w:rsidRDefault="00D02224" w:rsidP="00D02224">
            <w:pPr>
              <w:spacing w:before="3"/>
              <w:rPr>
                <w:b/>
                <w:sz w:val="17"/>
                <w:lang w:val="mn-MN"/>
              </w:rPr>
            </w:pPr>
          </w:p>
          <w:p w:rsidR="00D02224" w:rsidRPr="002B04D0" w:rsidRDefault="00D02224" w:rsidP="002B04D0">
            <w:pPr>
              <w:spacing w:line="276" w:lineRule="auto"/>
              <w:jc w:val="both"/>
              <w:rPr>
                <w:bCs/>
                <w:color w:val="000000"/>
                <w:shd w:val="clear" w:color="auto" w:fill="FFFFFF"/>
                <w:lang w:val="mn-MN"/>
              </w:rPr>
            </w:pPr>
            <w:r w:rsidRPr="002B04D0">
              <w:rPr>
                <w:bCs/>
                <w:color w:val="000000"/>
                <w:shd w:val="clear" w:color="auto" w:fill="FFFFFF"/>
                <w:lang w:val="mn-MN"/>
              </w:rPr>
              <w:t>The basic requirements of the Proxy/Gateway are as follows:</w:t>
            </w:r>
          </w:p>
          <w:p w:rsidR="00D02224" w:rsidRPr="00D84013" w:rsidRDefault="00D02224" w:rsidP="00D02224">
            <w:pPr>
              <w:spacing w:before="4"/>
              <w:rPr>
                <w:sz w:val="17"/>
                <w:lang w:val="mn-MN"/>
              </w:rPr>
            </w:pPr>
          </w:p>
          <w:p w:rsidR="00D02224" w:rsidRPr="00D84013" w:rsidRDefault="00D02224" w:rsidP="00211130">
            <w:pPr>
              <w:pStyle w:val="ListParagraph"/>
              <w:numPr>
                <w:ilvl w:val="0"/>
                <w:numId w:val="82"/>
              </w:numPr>
              <w:contextualSpacing w:val="0"/>
              <w:jc w:val="both"/>
              <w:rPr>
                <w:lang w:val="mn-MN"/>
              </w:rPr>
            </w:pPr>
            <w:r w:rsidRPr="00D84013">
              <w:rPr>
                <w:spacing w:val="5"/>
                <w:lang w:val="mn-MN"/>
              </w:rPr>
              <w:t xml:space="preserve">The </w:t>
            </w:r>
            <w:r w:rsidRPr="00D84013">
              <w:rPr>
                <w:lang w:val="mn-MN"/>
              </w:rPr>
              <w:t xml:space="preserve">Proxy/Gateway client </w:t>
            </w:r>
            <w:r w:rsidRPr="00D84013">
              <w:rPr>
                <w:spacing w:val="5"/>
                <w:lang w:val="mn-MN"/>
              </w:rPr>
              <w:t xml:space="preserve">and </w:t>
            </w:r>
            <w:r w:rsidRPr="00D84013">
              <w:rPr>
                <w:lang w:val="mn-MN"/>
              </w:rPr>
              <w:t xml:space="preserve">server </w:t>
            </w:r>
            <w:r w:rsidRPr="00D84013">
              <w:rPr>
                <w:spacing w:val="5"/>
                <w:lang w:val="mn-MN"/>
              </w:rPr>
              <w:t xml:space="preserve">side are </w:t>
            </w:r>
            <w:r w:rsidRPr="00D84013">
              <w:rPr>
                <w:lang w:val="mn-MN"/>
              </w:rPr>
              <w:t xml:space="preserve">treated </w:t>
            </w:r>
            <w:r w:rsidRPr="00D84013">
              <w:rPr>
                <w:spacing w:val="3"/>
                <w:lang w:val="mn-MN"/>
              </w:rPr>
              <w:t xml:space="preserve">as </w:t>
            </w:r>
            <w:r w:rsidRPr="00D84013">
              <w:rPr>
                <w:lang w:val="mn-MN"/>
              </w:rPr>
              <w:t xml:space="preserve">separate </w:t>
            </w:r>
            <w:r w:rsidRPr="00D84013">
              <w:rPr>
                <w:spacing w:val="5"/>
                <w:lang w:val="mn-MN"/>
              </w:rPr>
              <w:t xml:space="preserve">IEDs. </w:t>
            </w:r>
            <w:r w:rsidRPr="00D84013">
              <w:rPr>
                <w:spacing w:val="3"/>
                <w:lang w:val="mn-MN"/>
              </w:rPr>
              <w:t xml:space="preserve">In </w:t>
            </w:r>
            <w:r w:rsidRPr="00D84013">
              <w:rPr>
                <w:spacing w:val="5"/>
                <w:lang w:val="mn-MN"/>
              </w:rPr>
              <w:t xml:space="preserve">case </w:t>
            </w:r>
            <w:r w:rsidRPr="00D84013">
              <w:rPr>
                <w:spacing w:val="3"/>
                <w:lang w:val="mn-MN"/>
              </w:rPr>
              <w:t xml:space="preserve">of </w:t>
            </w:r>
            <w:r w:rsidRPr="00D84013">
              <w:rPr>
                <w:lang w:val="mn-MN"/>
              </w:rPr>
              <w:t xml:space="preserve">physical redundancy </w:t>
            </w:r>
            <w:r w:rsidRPr="00D84013">
              <w:rPr>
                <w:spacing w:val="3"/>
                <w:lang w:val="mn-MN"/>
              </w:rPr>
              <w:t xml:space="preserve">of </w:t>
            </w:r>
            <w:r w:rsidRPr="00D84013">
              <w:rPr>
                <w:spacing w:val="4"/>
                <w:lang w:val="mn-MN"/>
              </w:rPr>
              <w:t xml:space="preserve">an </w:t>
            </w:r>
            <w:r w:rsidRPr="00D84013">
              <w:rPr>
                <w:spacing w:val="5"/>
                <w:lang w:val="mn-MN"/>
              </w:rPr>
              <w:t xml:space="preserve">IED, each device </w:t>
            </w:r>
            <w:r w:rsidRPr="00D84013">
              <w:rPr>
                <w:spacing w:val="4"/>
                <w:lang w:val="mn-MN"/>
              </w:rPr>
              <w:t xml:space="preserve">has its </w:t>
            </w:r>
            <w:r w:rsidRPr="00D84013">
              <w:rPr>
                <w:spacing w:val="5"/>
                <w:lang w:val="mn-MN"/>
              </w:rPr>
              <w:t xml:space="preserve">own </w:t>
            </w:r>
            <w:r w:rsidRPr="00D84013">
              <w:rPr>
                <w:spacing w:val="4"/>
                <w:lang w:val="mn-MN"/>
              </w:rPr>
              <w:t xml:space="preserve">SCL </w:t>
            </w:r>
            <w:r w:rsidRPr="00D84013">
              <w:rPr>
                <w:lang w:val="mn-MN"/>
              </w:rPr>
              <w:t xml:space="preserve">description. </w:t>
            </w:r>
            <w:r w:rsidRPr="00D84013">
              <w:rPr>
                <w:spacing w:val="5"/>
                <w:lang w:val="mn-MN"/>
              </w:rPr>
              <w:t xml:space="preserve">The </w:t>
            </w:r>
            <w:r w:rsidRPr="00D84013">
              <w:rPr>
                <w:lang w:val="mn-MN"/>
              </w:rPr>
              <w:t xml:space="preserve">communication interface </w:t>
            </w:r>
            <w:r w:rsidRPr="00D84013">
              <w:rPr>
                <w:spacing w:val="4"/>
                <w:lang w:val="mn-MN"/>
              </w:rPr>
              <w:t xml:space="preserve">of </w:t>
            </w:r>
            <w:r w:rsidRPr="00D84013">
              <w:rPr>
                <w:spacing w:val="5"/>
                <w:lang w:val="mn-MN"/>
              </w:rPr>
              <w:t xml:space="preserve">the </w:t>
            </w:r>
            <w:r w:rsidRPr="00D84013">
              <w:rPr>
                <w:spacing w:val="4"/>
                <w:lang w:val="mn-MN"/>
              </w:rPr>
              <w:t xml:space="preserve">IED </w:t>
            </w:r>
            <w:r w:rsidRPr="00D84013">
              <w:rPr>
                <w:spacing w:val="3"/>
                <w:lang w:val="mn-MN"/>
              </w:rPr>
              <w:t xml:space="preserve">is  </w:t>
            </w:r>
            <w:r w:rsidRPr="00D84013">
              <w:rPr>
                <w:lang w:val="mn-MN"/>
              </w:rPr>
              <w:t xml:space="preserve">described </w:t>
            </w:r>
            <w:r w:rsidRPr="00D84013">
              <w:rPr>
                <w:spacing w:val="4"/>
                <w:lang w:val="mn-MN"/>
              </w:rPr>
              <w:t xml:space="preserve">by </w:t>
            </w:r>
            <w:r w:rsidRPr="00D84013">
              <w:rPr>
                <w:lang w:val="mn-MN"/>
              </w:rPr>
              <w:t xml:space="preserve">appropriate </w:t>
            </w:r>
            <w:r w:rsidRPr="00D84013">
              <w:rPr>
                <w:spacing w:val="5"/>
                <w:lang w:val="mn-MN"/>
              </w:rPr>
              <w:t xml:space="preserve">SCL </w:t>
            </w:r>
            <w:r w:rsidRPr="00D84013">
              <w:rPr>
                <w:lang w:val="mn-MN"/>
              </w:rPr>
              <w:t xml:space="preserve">objects </w:t>
            </w:r>
            <w:r w:rsidRPr="00D84013">
              <w:rPr>
                <w:spacing w:val="3"/>
                <w:lang w:val="mn-MN"/>
              </w:rPr>
              <w:t xml:space="preserve">in  </w:t>
            </w:r>
            <w:r w:rsidRPr="00D84013">
              <w:rPr>
                <w:lang w:val="mn-MN"/>
              </w:rPr>
              <w:t>-icd, -  iid,</w:t>
            </w:r>
            <w:r w:rsidRPr="00D84013">
              <w:rPr>
                <w:spacing w:val="14"/>
                <w:lang w:val="mn-MN"/>
              </w:rPr>
              <w:t xml:space="preserve"> </w:t>
            </w:r>
            <w:r w:rsidRPr="00D84013">
              <w:rPr>
                <w:lang w:val="mn-MN"/>
              </w:rPr>
              <w:t>-cid,</w:t>
            </w:r>
            <w:r w:rsidRPr="00D84013">
              <w:rPr>
                <w:spacing w:val="15"/>
                <w:lang w:val="mn-MN"/>
              </w:rPr>
              <w:t xml:space="preserve"> </w:t>
            </w:r>
            <w:r w:rsidRPr="00D84013">
              <w:rPr>
                <w:spacing w:val="5"/>
                <w:lang w:val="mn-MN"/>
              </w:rPr>
              <w:t>-sed</w:t>
            </w:r>
            <w:r w:rsidRPr="00D84013">
              <w:rPr>
                <w:spacing w:val="16"/>
                <w:lang w:val="mn-MN"/>
              </w:rPr>
              <w:t xml:space="preserve"> </w:t>
            </w:r>
            <w:r w:rsidRPr="00D84013">
              <w:rPr>
                <w:spacing w:val="4"/>
                <w:lang w:val="mn-MN"/>
              </w:rPr>
              <w:t>and</w:t>
            </w:r>
            <w:r w:rsidRPr="00D84013">
              <w:rPr>
                <w:spacing w:val="17"/>
                <w:lang w:val="mn-MN"/>
              </w:rPr>
              <w:t xml:space="preserve"> </w:t>
            </w:r>
            <w:r w:rsidRPr="00D84013">
              <w:rPr>
                <w:spacing w:val="5"/>
                <w:lang w:val="mn-MN"/>
              </w:rPr>
              <w:t>-scd</w:t>
            </w:r>
            <w:r w:rsidRPr="00D84013">
              <w:rPr>
                <w:spacing w:val="17"/>
                <w:lang w:val="mn-MN"/>
              </w:rPr>
              <w:t xml:space="preserve"> </w:t>
            </w:r>
            <w:r w:rsidRPr="00D84013">
              <w:rPr>
                <w:spacing w:val="5"/>
                <w:lang w:val="mn-MN"/>
              </w:rPr>
              <w:t>files</w:t>
            </w:r>
            <w:r w:rsidRPr="00D84013">
              <w:rPr>
                <w:spacing w:val="15"/>
                <w:lang w:val="mn-MN"/>
              </w:rPr>
              <w:t xml:space="preserve"> </w:t>
            </w:r>
            <w:r w:rsidRPr="00D84013">
              <w:rPr>
                <w:lang w:val="mn-MN"/>
              </w:rPr>
              <w:t>according</w:t>
            </w:r>
            <w:r w:rsidRPr="00D84013">
              <w:rPr>
                <w:spacing w:val="17"/>
                <w:lang w:val="mn-MN"/>
              </w:rPr>
              <w:t xml:space="preserve"> </w:t>
            </w:r>
            <w:r w:rsidRPr="00D84013">
              <w:rPr>
                <w:spacing w:val="4"/>
                <w:lang w:val="mn-MN"/>
              </w:rPr>
              <w:t>IEC</w:t>
            </w:r>
            <w:r w:rsidRPr="00D84013">
              <w:rPr>
                <w:spacing w:val="16"/>
                <w:lang w:val="mn-MN"/>
              </w:rPr>
              <w:t xml:space="preserve"> </w:t>
            </w:r>
            <w:r w:rsidRPr="00D84013">
              <w:rPr>
                <w:lang w:val="mn-MN"/>
              </w:rPr>
              <w:t>61850-6:2009.</w:t>
            </w:r>
          </w:p>
          <w:p w:rsidR="00D02224" w:rsidRPr="00D84013" w:rsidRDefault="00D02224" w:rsidP="00211130">
            <w:pPr>
              <w:pStyle w:val="ListParagraph"/>
              <w:numPr>
                <w:ilvl w:val="0"/>
                <w:numId w:val="82"/>
              </w:numPr>
              <w:contextualSpacing w:val="0"/>
              <w:jc w:val="both"/>
              <w:rPr>
                <w:lang w:val="mn-MN"/>
              </w:rPr>
            </w:pPr>
            <w:r w:rsidRPr="00D84013">
              <w:rPr>
                <w:spacing w:val="5"/>
                <w:lang w:val="mn-MN"/>
              </w:rPr>
              <w:t xml:space="preserve">All data from </w:t>
            </w:r>
            <w:r w:rsidRPr="00D84013">
              <w:rPr>
                <w:spacing w:val="4"/>
                <w:lang w:val="mn-MN"/>
              </w:rPr>
              <w:t xml:space="preserve">the </w:t>
            </w:r>
            <w:r w:rsidRPr="00D84013">
              <w:rPr>
                <w:spacing w:val="5"/>
                <w:lang w:val="mn-MN"/>
              </w:rPr>
              <w:t xml:space="preserve">IEDs that are used </w:t>
            </w:r>
            <w:r w:rsidRPr="00D84013">
              <w:rPr>
                <w:spacing w:val="4"/>
                <w:lang w:val="mn-MN"/>
              </w:rPr>
              <w:t xml:space="preserve">by the </w:t>
            </w:r>
            <w:r w:rsidRPr="00D84013">
              <w:rPr>
                <w:lang w:val="mn-MN"/>
              </w:rPr>
              <w:t xml:space="preserve">control centre </w:t>
            </w:r>
            <w:r w:rsidRPr="00D84013">
              <w:rPr>
                <w:spacing w:val="5"/>
                <w:lang w:val="mn-MN"/>
              </w:rPr>
              <w:t xml:space="preserve">are </w:t>
            </w:r>
            <w:r w:rsidRPr="00D84013">
              <w:rPr>
                <w:lang w:val="mn-MN"/>
              </w:rPr>
              <w:t xml:space="preserve">included </w:t>
            </w:r>
            <w:r w:rsidRPr="00D84013">
              <w:rPr>
                <w:spacing w:val="3"/>
                <w:lang w:val="mn-MN"/>
              </w:rPr>
              <w:t xml:space="preserve">on </w:t>
            </w:r>
            <w:r w:rsidRPr="00D84013">
              <w:rPr>
                <w:spacing w:val="4"/>
                <w:lang w:val="mn-MN"/>
              </w:rPr>
              <w:t xml:space="preserve">the </w:t>
            </w:r>
            <w:r w:rsidRPr="00D84013">
              <w:rPr>
                <w:lang w:val="mn-MN"/>
              </w:rPr>
              <w:t xml:space="preserve">Proxy/Gateway </w:t>
            </w:r>
            <w:r w:rsidRPr="00D84013">
              <w:rPr>
                <w:spacing w:val="5"/>
                <w:lang w:val="mn-MN"/>
              </w:rPr>
              <w:t>data</w:t>
            </w:r>
            <w:r w:rsidRPr="00D84013">
              <w:rPr>
                <w:spacing w:val="25"/>
                <w:lang w:val="mn-MN"/>
              </w:rPr>
              <w:t xml:space="preserve"> </w:t>
            </w:r>
            <w:r w:rsidRPr="00D84013">
              <w:rPr>
                <w:lang w:val="mn-MN"/>
              </w:rPr>
              <w:t>model.</w:t>
            </w:r>
          </w:p>
          <w:p w:rsidR="00D02224" w:rsidRPr="00D84013" w:rsidRDefault="00D02224" w:rsidP="00211130">
            <w:pPr>
              <w:pStyle w:val="ListParagraph"/>
              <w:numPr>
                <w:ilvl w:val="0"/>
                <w:numId w:val="82"/>
              </w:numPr>
              <w:contextualSpacing w:val="0"/>
              <w:jc w:val="both"/>
              <w:rPr>
                <w:lang w:val="mn-MN"/>
              </w:rPr>
            </w:pPr>
            <w:r w:rsidRPr="00D84013">
              <w:rPr>
                <w:lang w:val="mn-MN"/>
              </w:rPr>
              <w:t>A</w:t>
            </w:r>
            <w:r w:rsidRPr="00D84013">
              <w:rPr>
                <w:spacing w:val="15"/>
                <w:lang w:val="mn-MN"/>
              </w:rPr>
              <w:t xml:space="preserve"> </w:t>
            </w:r>
            <w:r w:rsidRPr="00D84013">
              <w:rPr>
                <w:lang w:val="mn-MN"/>
              </w:rPr>
              <w:t>logical</w:t>
            </w:r>
            <w:r w:rsidRPr="00D84013">
              <w:rPr>
                <w:spacing w:val="15"/>
                <w:lang w:val="mn-MN"/>
              </w:rPr>
              <w:t xml:space="preserve"> </w:t>
            </w:r>
            <w:r w:rsidRPr="00D84013">
              <w:rPr>
                <w:spacing w:val="5"/>
                <w:lang w:val="mn-MN"/>
              </w:rPr>
              <w:t>node</w:t>
            </w:r>
            <w:r w:rsidRPr="00D84013">
              <w:rPr>
                <w:spacing w:val="16"/>
                <w:lang w:val="mn-MN"/>
              </w:rPr>
              <w:t xml:space="preserve"> </w:t>
            </w:r>
            <w:r w:rsidRPr="00D84013">
              <w:rPr>
                <w:spacing w:val="5"/>
                <w:lang w:val="mn-MN"/>
              </w:rPr>
              <w:t>that</w:t>
            </w:r>
            <w:r w:rsidRPr="00D84013">
              <w:rPr>
                <w:spacing w:val="16"/>
                <w:lang w:val="mn-MN"/>
              </w:rPr>
              <w:t xml:space="preserve"> </w:t>
            </w:r>
            <w:r w:rsidRPr="00D84013">
              <w:rPr>
                <w:lang w:val="mn-MN"/>
              </w:rPr>
              <w:t>appears</w:t>
            </w:r>
            <w:r w:rsidRPr="00D84013">
              <w:rPr>
                <w:spacing w:val="15"/>
                <w:lang w:val="mn-MN"/>
              </w:rPr>
              <w:t xml:space="preserve"> </w:t>
            </w:r>
            <w:r w:rsidRPr="00D84013">
              <w:rPr>
                <w:spacing w:val="4"/>
                <w:lang w:val="mn-MN"/>
              </w:rPr>
              <w:t>in</w:t>
            </w:r>
            <w:r w:rsidRPr="00D84013">
              <w:rPr>
                <w:spacing w:val="16"/>
                <w:lang w:val="mn-MN"/>
              </w:rPr>
              <w:t xml:space="preserve"> </w:t>
            </w:r>
            <w:r w:rsidRPr="00D84013">
              <w:rPr>
                <w:spacing w:val="4"/>
                <w:lang w:val="mn-MN"/>
              </w:rPr>
              <w:t>the</w:t>
            </w:r>
            <w:r w:rsidRPr="00D84013">
              <w:rPr>
                <w:spacing w:val="16"/>
                <w:lang w:val="mn-MN"/>
              </w:rPr>
              <w:t xml:space="preserve"> </w:t>
            </w:r>
            <w:r w:rsidRPr="00D84013">
              <w:rPr>
                <w:spacing w:val="5"/>
                <w:lang w:val="mn-MN"/>
              </w:rPr>
              <w:t>data</w:t>
            </w:r>
            <w:r w:rsidRPr="00D84013">
              <w:rPr>
                <w:spacing w:val="16"/>
                <w:lang w:val="mn-MN"/>
              </w:rPr>
              <w:t xml:space="preserve"> </w:t>
            </w:r>
            <w:r w:rsidRPr="00D84013">
              <w:rPr>
                <w:lang w:val="mn-MN"/>
              </w:rPr>
              <w:t>model</w:t>
            </w:r>
            <w:r w:rsidRPr="00D84013">
              <w:rPr>
                <w:spacing w:val="15"/>
                <w:lang w:val="mn-MN"/>
              </w:rPr>
              <w:t xml:space="preserve"> </w:t>
            </w:r>
            <w:r w:rsidRPr="00D84013">
              <w:rPr>
                <w:spacing w:val="4"/>
                <w:lang w:val="mn-MN"/>
              </w:rPr>
              <w:t>of</w:t>
            </w:r>
            <w:r w:rsidRPr="00D84013">
              <w:rPr>
                <w:spacing w:val="15"/>
                <w:lang w:val="mn-MN"/>
              </w:rPr>
              <w:t xml:space="preserve"> </w:t>
            </w:r>
            <w:r w:rsidRPr="00D84013">
              <w:rPr>
                <w:spacing w:val="4"/>
                <w:lang w:val="mn-MN"/>
              </w:rPr>
              <w:t>the</w:t>
            </w:r>
            <w:r w:rsidRPr="00D84013">
              <w:rPr>
                <w:spacing w:val="17"/>
                <w:lang w:val="mn-MN"/>
              </w:rPr>
              <w:t xml:space="preserve"> </w:t>
            </w:r>
            <w:r w:rsidRPr="00D84013">
              <w:rPr>
                <w:spacing w:val="7"/>
                <w:lang w:val="mn-MN"/>
              </w:rPr>
              <w:t>Proxy/Gateway</w:t>
            </w:r>
          </w:p>
          <w:p w:rsidR="00D02224" w:rsidRPr="00D84013" w:rsidRDefault="00D02224" w:rsidP="00211130">
            <w:pPr>
              <w:pStyle w:val="ListParagraph"/>
              <w:numPr>
                <w:ilvl w:val="0"/>
                <w:numId w:val="84"/>
              </w:numPr>
              <w:contextualSpacing w:val="0"/>
              <w:jc w:val="both"/>
              <w:rPr>
                <w:lang w:val="mn-MN"/>
              </w:rPr>
            </w:pPr>
            <w:r w:rsidRPr="00D84013">
              <w:rPr>
                <w:lang w:val="mn-MN"/>
              </w:rPr>
              <w:t>includes</w:t>
            </w:r>
            <w:r w:rsidRPr="00D84013">
              <w:rPr>
                <w:spacing w:val="15"/>
                <w:lang w:val="mn-MN"/>
              </w:rPr>
              <w:t xml:space="preserve"> </w:t>
            </w:r>
            <w:r w:rsidRPr="00D84013">
              <w:rPr>
                <w:spacing w:val="4"/>
                <w:lang w:val="mn-MN"/>
              </w:rPr>
              <w:t>all</w:t>
            </w:r>
            <w:r w:rsidRPr="00D84013">
              <w:rPr>
                <w:spacing w:val="16"/>
                <w:lang w:val="mn-MN"/>
              </w:rPr>
              <w:t xml:space="preserve"> </w:t>
            </w:r>
            <w:r w:rsidRPr="00D84013">
              <w:rPr>
                <w:lang w:val="mn-MN"/>
              </w:rPr>
              <w:t>mandatory</w:t>
            </w:r>
            <w:r w:rsidRPr="00D84013">
              <w:rPr>
                <w:spacing w:val="16"/>
                <w:lang w:val="mn-MN"/>
              </w:rPr>
              <w:t xml:space="preserve"> </w:t>
            </w:r>
            <w:r w:rsidRPr="00D84013">
              <w:rPr>
                <w:spacing w:val="5"/>
                <w:lang w:val="mn-MN"/>
              </w:rPr>
              <w:t>data</w:t>
            </w:r>
            <w:r w:rsidRPr="00D84013">
              <w:rPr>
                <w:spacing w:val="16"/>
                <w:lang w:val="mn-MN"/>
              </w:rPr>
              <w:t xml:space="preserve"> </w:t>
            </w:r>
            <w:r w:rsidRPr="00D84013">
              <w:rPr>
                <w:spacing w:val="4"/>
                <w:lang w:val="mn-MN"/>
              </w:rPr>
              <w:t>of</w:t>
            </w:r>
            <w:r w:rsidRPr="00D84013">
              <w:rPr>
                <w:spacing w:val="16"/>
                <w:lang w:val="mn-MN"/>
              </w:rPr>
              <w:t xml:space="preserve"> </w:t>
            </w:r>
            <w:r w:rsidRPr="00D84013">
              <w:rPr>
                <w:spacing w:val="4"/>
                <w:lang w:val="mn-MN"/>
              </w:rPr>
              <w:t>the</w:t>
            </w:r>
            <w:r w:rsidRPr="00D84013">
              <w:rPr>
                <w:spacing w:val="16"/>
                <w:lang w:val="mn-MN"/>
              </w:rPr>
              <w:t xml:space="preserve"> </w:t>
            </w:r>
            <w:r w:rsidRPr="00D84013">
              <w:rPr>
                <w:lang w:val="mn-MN"/>
              </w:rPr>
              <w:t>respective</w:t>
            </w:r>
            <w:r w:rsidRPr="00D84013">
              <w:rPr>
                <w:spacing w:val="16"/>
                <w:lang w:val="mn-MN"/>
              </w:rPr>
              <w:t xml:space="preserve"> </w:t>
            </w:r>
            <w:r w:rsidRPr="00D84013">
              <w:rPr>
                <w:lang w:val="mn-MN"/>
              </w:rPr>
              <w:t>logical</w:t>
            </w:r>
            <w:r w:rsidRPr="00D84013">
              <w:rPr>
                <w:spacing w:val="15"/>
                <w:lang w:val="mn-MN"/>
              </w:rPr>
              <w:t xml:space="preserve"> </w:t>
            </w:r>
            <w:r w:rsidRPr="00D84013">
              <w:rPr>
                <w:spacing w:val="5"/>
                <w:lang w:val="mn-MN"/>
              </w:rPr>
              <w:t>node</w:t>
            </w:r>
            <w:r w:rsidRPr="00D84013">
              <w:rPr>
                <w:spacing w:val="17"/>
                <w:lang w:val="mn-MN"/>
              </w:rPr>
              <w:t xml:space="preserve"> </w:t>
            </w:r>
            <w:r w:rsidRPr="00D84013">
              <w:rPr>
                <w:spacing w:val="4"/>
                <w:lang w:val="mn-MN"/>
              </w:rPr>
              <w:t>of</w:t>
            </w:r>
            <w:r w:rsidRPr="00D84013">
              <w:rPr>
                <w:spacing w:val="16"/>
                <w:lang w:val="mn-MN"/>
              </w:rPr>
              <w:t xml:space="preserve"> </w:t>
            </w:r>
            <w:r w:rsidRPr="00D84013">
              <w:rPr>
                <w:spacing w:val="4"/>
                <w:lang w:val="mn-MN"/>
              </w:rPr>
              <w:t>the</w:t>
            </w:r>
            <w:r w:rsidRPr="00D84013">
              <w:rPr>
                <w:spacing w:val="16"/>
                <w:lang w:val="mn-MN"/>
              </w:rPr>
              <w:t xml:space="preserve"> </w:t>
            </w:r>
            <w:r w:rsidRPr="00D84013">
              <w:rPr>
                <w:spacing w:val="5"/>
                <w:lang w:val="mn-MN"/>
              </w:rPr>
              <w:t>IED.</w:t>
            </w:r>
          </w:p>
          <w:p w:rsidR="00D02224" w:rsidRPr="00D84013" w:rsidRDefault="00D02224" w:rsidP="00211130">
            <w:pPr>
              <w:pStyle w:val="ListParagraph"/>
              <w:numPr>
                <w:ilvl w:val="0"/>
                <w:numId w:val="84"/>
              </w:numPr>
              <w:contextualSpacing w:val="0"/>
              <w:jc w:val="both"/>
              <w:rPr>
                <w:lang w:val="mn-MN"/>
              </w:rPr>
            </w:pPr>
            <w:r w:rsidRPr="00D84013">
              <w:rPr>
                <w:lang w:val="mn-MN"/>
              </w:rPr>
              <w:t xml:space="preserve">includes </w:t>
            </w:r>
            <w:r w:rsidRPr="00D84013">
              <w:rPr>
                <w:spacing w:val="5"/>
                <w:lang w:val="mn-MN"/>
              </w:rPr>
              <w:t xml:space="preserve">those </w:t>
            </w:r>
            <w:r w:rsidRPr="00D84013">
              <w:rPr>
                <w:lang w:val="mn-MN"/>
              </w:rPr>
              <w:t xml:space="preserve">optional </w:t>
            </w:r>
            <w:r w:rsidRPr="00D84013">
              <w:rPr>
                <w:spacing w:val="5"/>
                <w:lang w:val="mn-MN"/>
              </w:rPr>
              <w:t xml:space="preserve">data </w:t>
            </w:r>
            <w:r w:rsidRPr="00D84013">
              <w:rPr>
                <w:spacing w:val="4"/>
                <w:lang w:val="mn-MN"/>
              </w:rPr>
              <w:t xml:space="preserve">of the </w:t>
            </w:r>
            <w:r w:rsidRPr="00D84013">
              <w:rPr>
                <w:lang w:val="mn-MN"/>
              </w:rPr>
              <w:t xml:space="preserve">respective logical </w:t>
            </w:r>
            <w:r w:rsidRPr="00D84013">
              <w:rPr>
                <w:spacing w:val="5"/>
                <w:lang w:val="mn-MN"/>
              </w:rPr>
              <w:t xml:space="preserve">node </w:t>
            </w:r>
            <w:r w:rsidRPr="00D84013">
              <w:rPr>
                <w:spacing w:val="4"/>
                <w:lang w:val="mn-MN"/>
              </w:rPr>
              <w:t xml:space="preserve">of  </w:t>
            </w:r>
            <w:r w:rsidRPr="00D84013">
              <w:rPr>
                <w:spacing w:val="5"/>
                <w:lang w:val="mn-MN"/>
              </w:rPr>
              <w:t xml:space="preserve">the IED, which </w:t>
            </w:r>
            <w:r w:rsidRPr="00D84013">
              <w:rPr>
                <w:spacing w:val="4"/>
                <w:lang w:val="mn-MN"/>
              </w:rPr>
              <w:t xml:space="preserve">are  </w:t>
            </w:r>
            <w:r w:rsidRPr="00D84013">
              <w:rPr>
                <w:spacing w:val="5"/>
                <w:lang w:val="mn-MN"/>
              </w:rPr>
              <w:t xml:space="preserve">used </w:t>
            </w:r>
            <w:r w:rsidRPr="00D84013">
              <w:rPr>
                <w:spacing w:val="4"/>
                <w:lang w:val="mn-MN"/>
              </w:rPr>
              <w:t xml:space="preserve">by the </w:t>
            </w:r>
            <w:r w:rsidRPr="00D84013">
              <w:rPr>
                <w:lang w:val="mn-MN"/>
              </w:rPr>
              <w:t>control</w:t>
            </w:r>
            <w:r w:rsidRPr="00D84013">
              <w:rPr>
                <w:spacing w:val="46"/>
                <w:lang w:val="mn-MN"/>
              </w:rPr>
              <w:t xml:space="preserve"> </w:t>
            </w:r>
            <w:r w:rsidRPr="00D84013">
              <w:rPr>
                <w:spacing w:val="7"/>
                <w:lang w:val="mn-MN"/>
              </w:rPr>
              <w:t>centre.</w:t>
            </w:r>
          </w:p>
          <w:p w:rsidR="00D02224" w:rsidRPr="00D84013" w:rsidRDefault="00D02224" w:rsidP="00211130">
            <w:pPr>
              <w:pStyle w:val="ListParagraph"/>
              <w:numPr>
                <w:ilvl w:val="0"/>
                <w:numId w:val="84"/>
              </w:numPr>
              <w:contextualSpacing w:val="0"/>
              <w:jc w:val="both"/>
              <w:rPr>
                <w:lang w:val="mn-MN"/>
              </w:rPr>
            </w:pPr>
            <w:r w:rsidRPr="00D84013">
              <w:rPr>
                <w:spacing w:val="5"/>
                <w:lang w:val="mn-MN"/>
              </w:rPr>
              <w:t xml:space="preserve">sets </w:t>
            </w:r>
            <w:r w:rsidRPr="00D84013">
              <w:rPr>
                <w:spacing w:val="4"/>
                <w:lang w:val="mn-MN"/>
              </w:rPr>
              <w:t xml:space="preserve">the </w:t>
            </w:r>
            <w:r w:rsidRPr="00D84013">
              <w:rPr>
                <w:lang w:val="mn-MN"/>
              </w:rPr>
              <w:t xml:space="preserve">validity </w:t>
            </w:r>
            <w:r w:rsidRPr="00D84013">
              <w:rPr>
                <w:spacing w:val="4"/>
                <w:lang w:val="mn-MN"/>
              </w:rPr>
              <w:t xml:space="preserve">of </w:t>
            </w:r>
            <w:r w:rsidRPr="00D84013">
              <w:rPr>
                <w:spacing w:val="5"/>
                <w:lang w:val="mn-MN"/>
              </w:rPr>
              <w:t xml:space="preserve">data </w:t>
            </w:r>
            <w:r w:rsidRPr="00D84013">
              <w:rPr>
                <w:lang w:val="mn-MN"/>
              </w:rPr>
              <w:t xml:space="preserve">objects </w:t>
            </w:r>
            <w:r w:rsidRPr="00D84013">
              <w:rPr>
                <w:spacing w:val="3"/>
                <w:lang w:val="mn-MN"/>
              </w:rPr>
              <w:t xml:space="preserve">to </w:t>
            </w:r>
            <w:r w:rsidRPr="00D84013">
              <w:rPr>
                <w:lang w:val="mn-MN"/>
              </w:rPr>
              <w:t xml:space="preserve">invalid </w:t>
            </w:r>
            <w:r w:rsidRPr="00D84013">
              <w:rPr>
                <w:spacing w:val="5"/>
                <w:lang w:val="mn-MN"/>
              </w:rPr>
              <w:t xml:space="preserve">and </w:t>
            </w:r>
            <w:r w:rsidRPr="00D84013">
              <w:rPr>
                <w:spacing w:val="4"/>
                <w:lang w:val="mn-MN"/>
              </w:rPr>
              <w:t xml:space="preserve">the </w:t>
            </w:r>
            <w:r w:rsidRPr="00D84013">
              <w:rPr>
                <w:lang w:val="mn-MN"/>
              </w:rPr>
              <w:t xml:space="preserve">detailQual </w:t>
            </w:r>
            <w:r w:rsidRPr="00D84013">
              <w:rPr>
                <w:spacing w:val="3"/>
                <w:lang w:val="mn-MN"/>
              </w:rPr>
              <w:t xml:space="preserve">to </w:t>
            </w:r>
            <w:r w:rsidRPr="00D84013">
              <w:rPr>
                <w:lang w:val="mn-MN"/>
              </w:rPr>
              <w:t xml:space="preserve">failure </w:t>
            </w:r>
            <w:r w:rsidRPr="00D84013">
              <w:rPr>
                <w:spacing w:val="3"/>
                <w:lang w:val="mn-MN"/>
              </w:rPr>
              <w:t xml:space="preserve">in </w:t>
            </w:r>
            <w:r w:rsidRPr="00D84013">
              <w:rPr>
                <w:spacing w:val="5"/>
                <w:lang w:val="mn-MN"/>
              </w:rPr>
              <w:t xml:space="preserve">case </w:t>
            </w:r>
            <w:r w:rsidRPr="00D84013">
              <w:rPr>
                <w:lang w:val="mn-MN"/>
              </w:rPr>
              <w:t>the</w:t>
            </w:r>
            <w:r w:rsidRPr="00D84013">
              <w:rPr>
                <w:spacing w:val="67"/>
                <w:lang w:val="mn-MN"/>
              </w:rPr>
              <w:t xml:space="preserve"> </w:t>
            </w:r>
            <w:r w:rsidRPr="00D84013">
              <w:rPr>
                <w:spacing w:val="5"/>
                <w:lang w:val="mn-MN"/>
              </w:rPr>
              <w:t xml:space="preserve">data </w:t>
            </w:r>
            <w:r w:rsidRPr="00D84013">
              <w:rPr>
                <w:spacing w:val="3"/>
                <w:lang w:val="mn-MN"/>
              </w:rPr>
              <w:t xml:space="preserve">is </w:t>
            </w:r>
            <w:r w:rsidRPr="00D84013">
              <w:rPr>
                <w:spacing w:val="5"/>
                <w:lang w:val="mn-MN"/>
              </w:rPr>
              <w:t xml:space="preserve">not </w:t>
            </w:r>
            <w:r w:rsidRPr="00D84013">
              <w:rPr>
                <w:lang w:val="mn-MN"/>
              </w:rPr>
              <w:t xml:space="preserve">received </w:t>
            </w:r>
            <w:r w:rsidRPr="00D84013">
              <w:rPr>
                <w:spacing w:val="5"/>
                <w:lang w:val="mn-MN"/>
              </w:rPr>
              <w:t xml:space="preserve">from </w:t>
            </w:r>
            <w:r w:rsidRPr="00D84013">
              <w:rPr>
                <w:spacing w:val="4"/>
                <w:lang w:val="mn-MN"/>
              </w:rPr>
              <w:t xml:space="preserve">the </w:t>
            </w:r>
            <w:r w:rsidRPr="00D84013">
              <w:rPr>
                <w:lang w:val="mn-MN"/>
              </w:rPr>
              <w:t xml:space="preserve">respective </w:t>
            </w:r>
            <w:r w:rsidRPr="00D84013">
              <w:rPr>
                <w:spacing w:val="5"/>
                <w:lang w:val="mn-MN"/>
              </w:rPr>
              <w:t xml:space="preserve">IED. </w:t>
            </w:r>
            <w:r w:rsidRPr="00D84013">
              <w:rPr>
                <w:spacing w:val="4"/>
                <w:lang w:val="mn-MN"/>
              </w:rPr>
              <w:t xml:space="preserve">All </w:t>
            </w:r>
            <w:r w:rsidRPr="00D84013">
              <w:rPr>
                <w:spacing w:val="5"/>
                <w:lang w:val="mn-MN"/>
              </w:rPr>
              <w:t xml:space="preserve">other data </w:t>
            </w:r>
            <w:r w:rsidRPr="00D84013">
              <w:rPr>
                <w:lang w:val="mn-MN"/>
              </w:rPr>
              <w:t xml:space="preserve">attributes </w:t>
            </w:r>
            <w:r w:rsidRPr="00D84013">
              <w:rPr>
                <w:spacing w:val="4"/>
                <w:lang w:val="mn-MN"/>
              </w:rPr>
              <w:t xml:space="preserve">of </w:t>
            </w:r>
            <w:r w:rsidRPr="00D84013">
              <w:rPr>
                <w:lang w:val="mn-MN"/>
              </w:rPr>
              <w:t xml:space="preserve">those </w:t>
            </w:r>
            <w:r w:rsidRPr="00D84013">
              <w:rPr>
                <w:spacing w:val="5"/>
                <w:lang w:val="mn-MN"/>
              </w:rPr>
              <w:t xml:space="preserve">data </w:t>
            </w:r>
            <w:r w:rsidRPr="00D84013">
              <w:rPr>
                <w:lang w:val="mn-MN"/>
              </w:rPr>
              <w:t>objects</w:t>
            </w:r>
            <w:r w:rsidRPr="00D84013">
              <w:rPr>
                <w:spacing w:val="15"/>
                <w:lang w:val="mn-MN"/>
              </w:rPr>
              <w:t xml:space="preserve"> </w:t>
            </w:r>
            <w:r w:rsidRPr="00D84013">
              <w:rPr>
                <w:lang w:val="mn-MN"/>
              </w:rPr>
              <w:t>contain</w:t>
            </w:r>
            <w:r w:rsidRPr="00D84013">
              <w:rPr>
                <w:spacing w:val="17"/>
                <w:lang w:val="mn-MN"/>
              </w:rPr>
              <w:t xml:space="preserve"> </w:t>
            </w:r>
            <w:r w:rsidRPr="00D84013">
              <w:rPr>
                <w:lang w:val="mn-MN"/>
              </w:rPr>
              <w:t>a</w:t>
            </w:r>
            <w:r w:rsidRPr="00D84013">
              <w:rPr>
                <w:spacing w:val="17"/>
                <w:lang w:val="mn-MN"/>
              </w:rPr>
              <w:t xml:space="preserve"> </w:t>
            </w:r>
            <w:r w:rsidRPr="00D84013">
              <w:rPr>
                <w:spacing w:val="5"/>
                <w:lang w:val="mn-MN"/>
              </w:rPr>
              <w:t>value</w:t>
            </w:r>
            <w:r w:rsidRPr="00D84013">
              <w:rPr>
                <w:spacing w:val="16"/>
                <w:lang w:val="mn-MN"/>
              </w:rPr>
              <w:t xml:space="preserve"> </w:t>
            </w:r>
            <w:r w:rsidRPr="00D84013">
              <w:rPr>
                <w:spacing w:val="5"/>
                <w:lang w:val="mn-MN"/>
              </w:rPr>
              <w:t>but</w:t>
            </w:r>
            <w:r w:rsidRPr="00D84013">
              <w:rPr>
                <w:spacing w:val="14"/>
                <w:lang w:val="mn-MN"/>
              </w:rPr>
              <w:t xml:space="preserve"> </w:t>
            </w:r>
            <w:r w:rsidRPr="00D84013">
              <w:rPr>
                <w:lang w:val="mn-MN"/>
              </w:rPr>
              <w:t>cannot</w:t>
            </w:r>
            <w:r w:rsidRPr="00D84013">
              <w:rPr>
                <w:spacing w:val="15"/>
                <w:lang w:val="mn-MN"/>
              </w:rPr>
              <w:t xml:space="preserve"> </w:t>
            </w:r>
            <w:r w:rsidRPr="00D84013">
              <w:rPr>
                <w:spacing w:val="3"/>
                <w:lang w:val="mn-MN"/>
              </w:rPr>
              <w:t>be</w:t>
            </w:r>
            <w:r w:rsidRPr="00D84013">
              <w:rPr>
                <w:spacing w:val="17"/>
                <w:lang w:val="mn-MN"/>
              </w:rPr>
              <w:t xml:space="preserve"> </w:t>
            </w:r>
            <w:r w:rsidRPr="00D84013">
              <w:rPr>
                <w:spacing w:val="5"/>
                <w:lang w:val="mn-MN"/>
              </w:rPr>
              <w:t>used</w:t>
            </w:r>
            <w:r w:rsidRPr="00D84013">
              <w:rPr>
                <w:spacing w:val="17"/>
                <w:lang w:val="mn-MN"/>
              </w:rPr>
              <w:t xml:space="preserve"> </w:t>
            </w:r>
            <w:r w:rsidRPr="00D84013">
              <w:rPr>
                <w:spacing w:val="4"/>
                <w:lang w:val="mn-MN"/>
              </w:rPr>
              <w:t>for</w:t>
            </w:r>
            <w:r w:rsidRPr="00D84013">
              <w:rPr>
                <w:spacing w:val="17"/>
                <w:lang w:val="mn-MN"/>
              </w:rPr>
              <w:t xml:space="preserve"> </w:t>
            </w:r>
            <w:r w:rsidRPr="00D84013">
              <w:rPr>
                <w:lang w:val="mn-MN"/>
              </w:rPr>
              <w:t>further</w:t>
            </w:r>
            <w:r w:rsidRPr="00D84013">
              <w:rPr>
                <w:spacing w:val="15"/>
                <w:lang w:val="mn-MN"/>
              </w:rPr>
              <w:t xml:space="preserve"> </w:t>
            </w:r>
            <w:r w:rsidRPr="00D84013">
              <w:rPr>
                <w:lang w:val="mn-MN"/>
              </w:rPr>
              <w:t>processing.</w:t>
            </w:r>
          </w:p>
          <w:p w:rsidR="00D02224" w:rsidRPr="00D84013" w:rsidRDefault="00D02224" w:rsidP="00211130">
            <w:pPr>
              <w:pStyle w:val="ListParagraph"/>
              <w:numPr>
                <w:ilvl w:val="0"/>
                <w:numId w:val="84"/>
              </w:numPr>
              <w:contextualSpacing w:val="0"/>
              <w:jc w:val="both"/>
              <w:rPr>
                <w:lang w:val="mn-MN"/>
              </w:rPr>
            </w:pPr>
            <w:r w:rsidRPr="00D84013">
              <w:rPr>
                <w:spacing w:val="5"/>
                <w:lang w:val="mn-MN"/>
              </w:rPr>
              <w:t xml:space="preserve">sets </w:t>
            </w:r>
            <w:r w:rsidRPr="00D84013">
              <w:rPr>
                <w:spacing w:val="4"/>
                <w:lang w:val="mn-MN"/>
              </w:rPr>
              <w:t xml:space="preserve">the  </w:t>
            </w:r>
            <w:r w:rsidRPr="00D84013">
              <w:rPr>
                <w:lang w:val="mn-MN"/>
              </w:rPr>
              <w:t xml:space="preserve">validity </w:t>
            </w:r>
            <w:r w:rsidRPr="00D84013">
              <w:rPr>
                <w:spacing w:val="4"/>
                <w:lang w:val="mn-MN"/>
              </w:rPr>
              <w:t xml:space="preserve">of </w:t>
            </w:r>
            <w:r w:rsidRPr="00D84013">
              <w:rPr>
                <w:spacing w:val="5"/>
                <w:lang w:val="mn-MN"/>
              </w:rPr>
              <w:t xml:space="preserve">data </w:t>
            </w:r>
            <w:r w:rsidRPr="00D84013">
              <w:rPr>
                <w:lang w:val="mn-MN"/>
              </w:rPr>
              <w:t xml:space="preserve">objects </w:t>
            </w:r>
            <w:r w:rsidRPr="00D84013">
              <w:rPr>
                <w:spacing w:val="3"/>
                <w:lang w:val="mn-MN"/>
              </w:rPr>
              <w:t xml:space="preserve">to </w:t>
            </w:r>
            <w:r w:rsidRPr="00D84013">
              <w:rPr>
                <w:lang w:val="mn-MN"/>
              </w:rPr>
              <w:t xml:space="preserve">questionable </w:t>
            </w:r>
            <w:r w:rsidRPr="00D84013">
              <w:rPr>
                <w:spacing w:val="5"/>
                <w:lang w:val="mn-MN"/>
              </w:rPr>
              <w:t xml:space="preserve">and </w:t>
            </w:r>
            <w:r w:rsidRPr="00D84013">
              <w:rPr>
                <w:spacing w:val="4"/>
                <w:lang w:val="mn-MN"/>
              </w:rPr>
              <w:t xml:space="preserve">the </w:t>
            </w:r>
            <w:r w:rsidRPr="00D84013">
              <w:rPr>
                <w:lang w:val="mn-MN"/>
              </w:rPr>
              <w:t xml:space="preserve">detailQual </w:t>
            </w:r>
            <w:r w:rsidRPr="00D84013">
              <w:rPr>
                <w:spacing w:val="3"/>
                <w:lang w:val="mn-MN"/>
              </w:rPr>
              <w:t xml:space="preserve">to  </w:t>
            </w:r>
            <w:r w:rsidRPr="00D84013">
              <w:rPr>
                <w:lang w:val="mn-MN"/>
              </w:rPr>
              <w:t xml:space="preserve">oldData </w:t>
            </w:r>
            <w:r w:rsidRPr="00D84013">
              <w:rPr>
                <w:spacing w:val="4"/>
                <w:lang w:val="mn-MN"/>
              </w:rPr>
              <w:t xml:space="preserve">in  </w:t>
            </w:r>
            <w:r w:rsidRPr="00D84013">
              <w:rPr>
                <w:spacing w:val="5"/>
                <w:lang w:val="mn-MN"/>
              </w:rPr>
              <w:t xml:space="preserve">case </w:t>
            </w:r>
            <w:r w:rsidRPr="00D84013">
              <w:rPr>
                <w:spacing w:val="4"/>
                <w:lang w:val="mn-MN"/>
              </w:rPr>
              <w:t xml:space="preserve">the </w:t>
            </w:r>
            <w:r w:rsidRPr="00D84013">
              <w:rPr>
                <w:spacing w:val="5"/>
                <w:lang w:val="mn-MN"/>
              </w:rPr>
              <w:t xml:space="preserve">data </w:t>
            </w:r>
            <w:r w:rsidRPr="00D84013">
              <w:rPr>
                <w:spacing w:val="4"/>
                <w:lang w:val="mn-MN"/>
              </w:rPr>
              <w:t xml:space="preserve">was </w:t>
            </w:r>
            <w:r w:rsidRPr="00D84013">
              <w:rPr>
                <w:spacing w:val="5"/>
                <w:lang w:val="mn-MN"/>
              </w:rPr>
              <w:t xml:space="preserve">not </w:t>
            </w:r>
            <w:r w:rsidRPr="00D84013">
              <w:rPr>
                <w:lang w:val="mn-MN"/>
              </w:rPr>
              <w:t xml:space="preserve">updated during a specific </w:t>
            </w:r>
            <w:r w:rsidRPr="00D84013">
              <w:rPr>
                <w:spacing w:val="5"/>
                <w:lang w:val="mn-MN"/>
              </w:rPr>
              <w:t xml:space="preserve">time  </w:t>
            </w:r>
            <w:r w:rsidRPr="00D84013">
              <w:rPr>
                <w:lang w:val="mn-MN"/>
              </w:rPr>
              <w:t xml:space="preserve">interval (e.g. </w:t>
            </w:r>
            <w:r w:rsidRPr="00D84013">
              <w:rPr>
                <w:spacing w:val="4"/>
                <w:lang w:val="mn-MN"/>
              </w:rPr>
              <w:t xml:space="preserve">due  </w:t>
            </w:r>
            <w:r w:rsidRPr="00D84013">
              <w:rPr>
                <w:spacing w:val="3"/>
                <w:lang w:val="mn-MN"/>
              </w:rPr>
              <w:t xml:space="preserve">to  </w:t>
            </w:r>
            <w:r w:rsidRPr="00D84013">
              <w:rPr>
                <w:spacing w:val="7"/>
                <w:lang w:val="mn-MN"/>
              </w:rPr>
              <w:t xml:space="preserve">“fail  </w:t>
            </w:r>
            <w:r w:rsidRPr="00D84013">
              <w:rPr>
                <w:lang w:val="mn-MN"/>
              </w:rPr>
              <w:t xml:space="preserve">silent” errors) </w:t>
            </w:r>
            <w:r w:rsidRPr="00D84013">
              <w:rPr>
                <w:spacing w:val="4"/>
                <w:lang w:val="mn-MN"/>
              </w:rPr>
              <w:t xml:space="preserve">See </w:t>
            </w:r>
            <w:r w:rsidRPr="00D84013">
              <w:rPr>
                <w:spacing w:val="5"/>
                <w:lang w:val="mn-MN"/>
              </w:rPr>
              <w:t xml:space="preserve">also IEC </w:t>
            </w:r>
            <w:r w:rsidRPr="00D84013">
              <w:rPr>
                <w:lang w:val="mn-MN"/>
              </w:rPr>
              <w:t xml:space="preserve">61850-7-3:2010, </w:t>
            </w:r>
            <w:r w:rsidRPr="00D84013">
              <w:rPr>
                <w:spacing w:val="5"/>
                <w:lang w:val="mn-MN"/>
              </w:rPr>
              <w:t xml:space="preserve">6.2.8 </w:t>
            </w:r>
            <w:r w:rsidRPr="00D84013">
              <w:rPr>
                <w:spacing w:val="4"/>
                <w:lang w:val="mn-MN"/>
              </w:rPr>
              <w:t xml:space="preserve">for </w:t>
            </w:r>
            <w:r w:rsidRPr="00D84013">
              <w:rPr>
                <w:spacing w:val="5"/>
                <w:lang w:val="mn-MN"/>
              </w:rPr>
              <w:t xml:space="preserve">more </w:t>
            </w:r>
            <w:r w:rsidRPr="00D84013">
              <w:rPr>
                <w:lang w:val="mn-MN"/>
              </w:rPr>
              <w:t xml:space="preserve">details </w:t>
            </w:r>
            <w:r w:rsidRPr="00D84013">
              <w:rPr>
                <w:spacing w:val="4"/>
                <w:lang w:val="mn-MN"/>
              </w:rPr>
              <w:t xml:space="preserve">on the </w:t>
            </w:r>
            <w:r w:rsidRPr="00D84013">
              <w:rPr>
                <w:lang w:val="mn-MN"/>
              </w:rPr>
              <w:t>relation between quality</w:t>
            </w:r>
            <w:r w:rsidRPr="00D84013">
              <w:rPr>
                <w:spacing w:val="23"/>
                <w:lang w:val="mn-MN"/>
              </w:rPr>
              <w:t xml:space="preserve"> </w:t>
            </w:r>
            <w:r w:rsidRPr="00D84013">
              <w:rPr>
                <w:lang w:val="mn-MN"/>
              </w:rPr>
              <w:t>identifiers.</w:t>
            </w:r>
          </w:p>
          <w:p w:rsidR="00D02224" w:rsidRPr="00D84013" w:rsidRDefault="00D02224" w:rsidP="00211130">
            <w:pPr>
              <w:pStyle w:val="ListParagraph"/>
              <w:numPr>
                <w:ilvl w:val="0"/>
                <w:numId w:val="83"/>
              </w:numPr>
              <w:contextualSpacing w:val="0"/>
              <w:jc w:val="both"/>
              <w:rPr>
                <w:sz w:val="22"/>
                <w:szCs w:val="22"/>
                <w:lang w:val="mn-MN"/>
              </w:rPr>
            </w:pPr>
            <w:r w:rsidRPr="00D84013">
              <w:rPr>
                <w:spacing w:val="3"/>
                <w:lang w:val="mn-MN"/>
              </w:rPr>
              <w:t xml:space="preserve">In </w:t>
            </w:r>
            <w:r w:rsidRPr="00D84013">
              <w:rPr>
                <w:lang w:val="mn-MN"/>
              </w:rPr>
              <w:t xml:space="preserve">principle </w:t>
            </w:r>
            <w:r w:rsidRPr="00D84013">
              <w:rPr>
                <w:spacing w:val="5"/>
                <w:lang w:val="mn-MN"/>
              </w:rPr>
              <w:t xml:space="preserve">the </w:t>
            </w:r>
            <w:r w:rsidRPr="00D84013">
              <w:rPr>
                <w:lang w:val="mn-MN"/>
              </w:rPr>
              <w:t xml:space="preserve">control process </w:t>
            </w:r>
            <w:r w:rsidRPr="00D84013">
              <w:rPr>
                <w:spacing w:val="3"/>
                <w:lang w:val="mn-MN"/>
              </w:rPr>
              <w:t xml:space="preserve">is </w:t>
            </w:r>
            <w:r w:rsidRPr="00D84013">
              <w:rPr>
                <w:lang w:val="mn-MN"/>
              </w:rPr>
              <w:t xml:space="preserve">transparent through </w:t>
            </w:r>
            <w:r w:rsidRPr="00D84013">
              <w:rPr>
                <w:spacing w:val="5"/>
                <w:lang w:val="mn-MN"/>
              </w:rPr>
              <w:t xml:space="preserve">the </w:t>
            </w:r>
            <w:r w:rsidRPr="00D84013">
              <w:rPr>
                <w:lang w:val="mn-MN"/>
              </w:rPr>
              <w:t xml:space="preserve">Proxy/Gateway, </w:t>
            </w:r>
            <w:r w:rsidRPr="00D84013">
              <w:rPr>
                <w:spacing w:val="5"/>
                <w:lang w:val="mn-MN"/>
              </w:rPr>
              <w:t xml:space="preserve">but </w:t>
            </w:r>
            <w:r w:rsidRPr="00D84013">
              <w:rPr>
                <w:spacing w:val="7"/>
                <w:lang w:val="mn-MN"/>
              </w:rPr>
              <w:t xml:space="preserve">includes </w:t>
            </w:r>
            <w:r w:rsidRPr="00D84013">
              <w:rPr>
                <w:lang w:val="mn-MN"/>
              </w:rPr>
              <w:t xml:space="preserve">appropriate </w:t>
            </w:r>
            <w:r w:rsidRPr="00D84013">
              <w:rPr>
                <w:spacing w:val="5"/>
                <w:lang w:val="mn-MN"/>
              </w:rPr>
              <w:t xml:space="preserve">error </w:t>
            </w:r>
            <w:r w:rsidRPr="00D84013">
              <w:rPr>
                <w:lang w:val="mn-MN"/>
              </w:rPr>
              <w:t xml:space="preserve">handling </w:t>
            </w:r>
            <w:r w:rsidRPr="00D84013">
              <w:rPr>
                <w:spacing w:val="3"/>
                <w:lang w:val="mn-MN"/>
              </w:rPr>
              <w:t xml:space="preserve">as </w:t>
            </w:r>
            <w:r w:rsidRPr="00D84013">
              <w:rPr>
                <w:lang w:val="mn-MN"/>
              </w:rPr>
              <w:t xml:space="preserve">described </w:t>
            </w:r>
            <w:r w:rsidRPr="00D84013">
              <w:rPr>
                <w:spacing w:val="4"/>
                <w:lang w:val="mn-MN"/>
              </w:rPr>
              <w:t>in</w:t>
            </w:r>
            <w:r w:rsidRPr="00D84013">
              <w:rPr>
                <w:spacing w:val="9"/>
                <w:lang w:val="mn-MN"/>
              </w:rPr>
              <w:t xml:space="preserve"> </w:t>
            </w:r>
            <w:hyperlink w:anchor="_bookmark180" w:history="1">
              <w:r w:rsidRPr="00D84013">
                <w:rPr>
                  <w:lang w:val="mn-MN"/>
                </w:rPr>
                <w:t>7.2.2.</w:t>
              </w:r>
            </w:hyperlink>
          </w:p>
          <w:p w:rsidR="00D02224" w:rsidRPr="00D84013" w:rsidRDefault="00D02224" w:rsidP="00211130">
            <w:pPr>
              <w:pStyle w:val="ListParagraph"/>
              <w:numPr>
                <w:ilvl w:val="0"/>
                <w:numId w:val="83"/>
              </w:numPr>
              <w:contextualSpacing w:val="0"/>
              <w:jc w:val="both"/>
              <w:rPr>
                <w:sz w:val="22"/>
                <w:szCs w:val="22"/>
                <w:lang w:val="mn-MN"/>
              </w:rPr>
            </w:pPr>
            <w:r w:rsidRPr="00D84013">
              <w:rPr>
                <w:lang w:val="mn-MN"/>
              </w:rPr>
              <w:t>A Proxy/Gateway</w:t>
            </w:r>
            <w:r w:rsidRPr="00D84013">
              <w:rPr>
                <w:spacing w:val="67"/>
                <w:lang w:val="mn-MN"/>
              </w:rPr>
              <w:t xml:space="preserve"> </w:t>
            </w:r>
            <w:r w:rsidRPr="00D84013">
              <w:rPr>
                <w:lang w:val="mn-MN"/>
              </w:rPr>
              <w:t xml:space="preserve">implements  </w:t>
            </w:r>
            <w:r w:rsidRPr="00D84013">
              <w:rPr>
                <w:spacing w:val="4"/>
                <w:lang w:val="mn-MN"/>
              </w:rPr>
              <w:t xml:space="preserve">at </w:t>
            </w:r>
            <w:r w:rsidRPr="00D84013">
              <w:rPr>
                <w:lang w:val="mn-MN"/>
              </w:rPr>
              <w:t xml:space="preserve">least  </w:t>
            </w:r>
            <w:r w:rsidRPr="00D84013">
              <w:rPr>
                <w:spacing w:val="5"/>
                <w:lang w:val="mn-MN"/>
              </w:rPr>
              <w:t xml:space="preserve">one </w:t>
            </w:r>
            <w:r w:rsidRPr="00D84013">
              <w:rPr>
                <w:lang w:val="mn-MN"/>
              </w:rPr>
              <w:t xml:space="preserve">logical  device  </w:t>
            </w:r>
            <w:r w:rsidRPr="00D84013">
              <w:rPr>
                <w:spacing w:val="5"/>
                <w:lang w:val="mn-MN"/>
              </w:rPr>
              <w:t xml:space="preserve">that </w:t>
            </w:r>
            <w:r w:rsidRPr="00D84013">
              <w:rPr>
                <w:lang w:val="mn-MN"/>
              </w:rPr>
              <w:t xml:space="preserve">relates  </w:t>
            </w:r>
            <w:r w:rsidRPr="00D84013">
              <w:rPr>
                <w:spacing w:val="3"/>
                <w:lang w:val="mn-MN"/>
              </w:rPr>
              <w:t xml:space="preserve">to </w:t>
            </w:r>
            <w:r w:rsidRPr="00D84013">
              <w:rPr>
                <w:spacing w:val="7"/>
                <w:lang w:val="mn-MN"/>
              </w:rPr>
              <w:t xml:space="preserve">the </w:t>
            </w:r>
            <w:r w:rsidRPr="00D84013">
              <w:rPr>
                <w:lang w:val="mn-MN"/>
              </w:rPr>
              <w:t>Proxy/Gateway</w:t>
            </w:r>
            <w:r w:rsidRPr="00D84013">
              <w:rPr>
                <w:spacing w:val="15"/>
                <w:lang w:val="mn-MN"/>
              </w:rPr>
              <w:t xml:space="preserve"> </w:t>
            </w:r>
            <w:r w:rsidRPr="00D84013">
              <w:rPr>
                <w:spacing w:val="7"/>
                <w:lang w:val="mn-MN"/>
              </w:rPr>
              <w:t>itself.</w:t>
            </w:r>
          </w:p>
          <w:p w:rsidR="00D02224" w:rsidRPr="00D84013" w:rsidRDefault="00D02224" w:rsidP="00211130">
            <w:pPr>
              <w:pStyle w:val="ListParagraph"/>
              <w:numPr>
                <w:ilvl w:val="0"/>
                <w:numId w:val="83"/>
              </w:numPr>
              <w:contextualSpacing w:val="0"/>
              <w:jc w:val="both"/>
              <w:rPr>
                <w:sz w:val="22"/>
                <w:szCs w:val="22"/>
                <w:lang w:val="mn-MN"/>
              </w:rPr>
            </w:pPr>
            <w:r w:rsidRPr="00D84013">
              <w:rPr>
                <w:spacing w:val="3"/>
                <w:lang w:val="mn-MN"/>
              </w:rPr>
              <w:t xml:space="preserve">It </w:t>
            </w:r>
            <w:r w:rsidRPr="00D84013">
              <w:rPr>
                <w:spacing w:val="5"/>
                <w:lang w:val="mn-MN"/>
              </w:rPr>
              <w:t xml:space="preserve">has </w:t>
            </w:r>
            <w:r w:rsidRPr="00D84013">
              <w:rPr>
                <w:spacing w:val="3"/>
                <w:lang w:val="mn-MN"/>
              </w:rPr>
              <w:t xml:space="preserve">to be </w:t>
            </w:r>
            <w:r w:rsidRPr="00D84013">
              <w:rPr>
                <w:lang w:val="mn-MN"/>
              </w:rPr>
              <w:t xml:space="preserve">ensured </w:t>
            </w:r>
            <w:r w:rsidRPr="00D84013">
              <w:rPr>
                <w:spacing w:val="5"/>
                <w:lang w:val="mn-MN"/>
              </w:rPr>
              <w:t xml:space="preserve">that all </w:t>
            </w:r>
            <w:r w:rsidRPr="00D84013">
              <w:rPr>
                <w:lang w:val="mn-MN"/>
              </w:rPr>
              <w:t xml:space="preserve">necessary </w:t>
            </w:r>
            <w:r w:rsidRPr="00D84013">
              <w:rPr>
                <w:spacing w:val="5"/>
                <w:lang w:val="mn-MN"/>
              </w:rPr>
              <w:t xml:space="preserve">data </w:t>
            </w:r>
            <w:r w:rsidRPr="00D84013">
              <w:rPr>
                <w:spacing w:val="3"/>
                <w:lang w:val="mn-MN"/>
              </w:rPr>
              <w:t xml:space="preserve">is </w:t>
            </w:r>
            <w:r w:rsidRPr="00D84013">
              <w:rPr>
                <w:lang w:val="mn-MN"/>
              </w:rPr>
              <w:t xml:space="preserve">available </w:t>
            </w:r>
            <w:r w:rsidRPr="00D84013">
              <w:rPr>
                <w:spacing w:val="4"/>
                <w:lang w:val="mn-MN"/>
              </w:rPr>
              <w:t xml:space="preserve">for the </w:t>
            </w:r>
            <w:r w:rsidRPr="00D84013">
              <w:rPr>
                <w:lang w:val="mn-MN"/>
              </w:rPr>
              <w:t xml:space="preserve">correct operation </w:t>
            </w:r>
            <w:r w:rsidRPr="00D84013">
              <w:rPr>
                <w:spacing w:val="4"/>
                <w:lang w:val="mn-MN"/>
              </w:rPr>
              <w:t xml:space="preserve">of </w:t>
            </w:r>
            <w:r w:rsidRPr="00D84013">
              <w:rPr>
                <w:spacing w:val="7"/>
                <w:lang w:val="mn-MN"/>
              </w:rPr>
              <w:t xml:space="preserve">the </w:t>
            </w:r>
            <w:r w:rsidRPr="00D84013">
              <w:rPr>
                <w:lang w:val="mn-MN"/>
              </w:rPr>
              <w:t>intended functionality</w:t>
            </w:r>
            <w:r w:rsidRPr="00D84013">
              <w:rPr>
                <w:spacing w:val="24"/>
                <w:lang w:val="mn-MN"/>
              </w:rPr>
              <w:t xml:space="preserve"> </w:t>
            </w:r>
            <w:r w:rsidRPr="00D84013">
              <w:rPr>
                <w:lang w:val="mn-MN"/>
              </w:rPr>
              <w:t>(Mod/Beh).</w:t>
            </w:r>
          </w:p>
          <w:p w:rsidR="00D02224" w:rsidRPr="00D84013" w:rsidRDefault="00D02224" w:rsidP="00211130">
            <w:pPr>
              <w:pStyle w:val="ListParagraph"/>
              <w:numPr>
                <w:ilvl w:val="0"/>
                <w:numId w:val="83"/>
              </w:numPr>
              <w:contextualSpacing w:val="0"/>
              <w:jc w:val="both"/>
              <w:rPr>
                <w:sz w:val="22"/>
                <w:szCs w:val="22"/>
                <w:lang w:val="mn-MN"/>
              </w:rPr>
            </w:pPr>
            <w:r w:rsidRPr="00D84013">
              <w:rPr>
                <w:spacing w:val="4"/>
                <w:lang w:val="mn-MN"/>
              </w:rPr>
              <w:t xml:space="preserve">To </w:t>
            </w:r>
            <w:r w:rsidRPr="00D84013">
              <w:rPr>
                <w:lang w:val="mn-MN"/>
              </w:rPr>
              <w:t xml:space="preserve">model </w:t>
            </w:r>
            <w:r w:rsidRPr="00D84013">
              <w:rPr>
                <w:spacing w:val="4"/>
                <w:lang w:val="mn-MN"/>
              </w:rPr>
              <w:t xml:space="preserve">the </w:t>
            </w:r>
            <w:r w:rsidRPr="00D84013">
              <w:rPr>
                <w:lang w:val="mn-MN"/>
              </w:rPr>
              <w:t xml:space="preserve">relation between </w:t>
            </w:r>
            <w:r w:rsidRPr="00D84013">
              <w:rPr>
                <w:spacing w:val="4"/>
                <w:lang w:val="mn-MN"/>
              </w:rPr>
              <w:t xml:space="preserve">the </w:t>
            </w:r>
            <w:r w:rsidRPr="00D84013">
              <w:rPr>
                <w:lang w:val="mn-MN"/>
              </w:rPr>
              <w:t xml:space="preserve">Proxy/Gateway </w:t>
            </w:r>
            <w:r w:rsidRPr="00D84013">
              <w:rPr>
                <w:spacing w:val="5"/>
                <w:lang w:val="mn-MN"/>
              </w:rPr>
              <w:t xml:space="preserve">and </w:t>
            </w:r>
            <w:r w:rsidRPr="00D84013">
              <w:rPr>
                <w:spacing w:val="4"/>
                <w:lang w:val="mn-MN"/>
              </w:rPr>
              <w:t xml:space="preserve">the </w:t>
            </w:r>
            <w:r w:rsidRPr="00D84013">
              <w:rPr>
                <w:lang w:val="mn-MN"/>
              </w:rPr>
              <w:t xml:space="preserve">original physical device </w:t>
            </w:r>
            <w:r w:rsidRPr="00D84013">
              <w:rPr>
                <w:spacing w:val="4"/>
                <w:lang w:val="mn-MN"/>
              </w:rPr>
              <w:t xml:space="preserve">the </w:t>
            </w:r>
            <w:r w:rsidRPr="00D84013">
              <w:rPr>
                <w:lang w:val="mn-MN"/>
              </w:rPr>
              <w:t xml:space="preserve">common </w:t>
            </w:r>
            <w:r w:rsidRPr="00D84013">
              <w:rPr>
                <w:spacing w:val="3"/>
                <w:lang w:val="mn-MN"/>
              </w:rPr>
              <w:t xml:space="preserve">LN </w:t>
            </w:r>
            <w:r w:rsidRPr="00D84013">
              <w:rPr>
                <w:spacing w:val="5"/>
                <w:lang w:val="mn-MN"/>
              </w:rPr>
              <w:t xml:space="preserve">class </w:t>
            </w:r>
            <w:r w:rsidRPr="00D84013">
              <w:rPr>
                <w:lang w:val="mn-MN"/>
              </w:rPr>
              <w:t xml:space="preserve">definition </w:t>
            </w:r>
            <w:r w:rsidRPr="00D84013">
              <w:rPr>
                <w:spacing w:val="5"/>
                <w:lang w:val="mn-MN"/>
              </w:rPr>
              <w:t xml:space="preserve">from </w:t>
            </w:r>
            <w:r w:rsidRPr="00D84013">
              <w:rPr>
                <w:spacing w:val="4"/>
                <w:lang w:val="mn-MN"/>
              </w:rPr>
              <w:t xml:space="preserve">IEC </w:t>
            </w:r>
            <w:r w:rsidRPr="00D84013">
              <w:rPr>
                <w:lang w:val="mn-MN"/>
              </w:rPr>
              <w:t xml:space="preserve">61850-7-4:2010 </w:t>
            </w:r>
            <w:r w:rsidRPr="00D84013">
              <w:rPr>
                <w:spacing w:val="3"/>
                <w:lang w:val="mn-MN"/>
              </w:rPr>
              <w:t xml:space="preserve">is </w:t>
            </w:r>
            <w:r w:rsidRPr="00D84013">
              <w:rPr>
                <w:lang w:val="mn-MN"/>
              </w:rPr>
              <w:t xml:space="preserve">extended </w:t>
            </w:r>
            <w:r w:rsidRPr="00D84013">
              <w:rPr>
                <w:spacing w:val="4"/>
                <w:lang w:val="mn-MN"/>
              </w:rPr>
              <w:t xml:space="preserve">by one </w:t>
            </w:r>
            <w:r w:rsidRPr="00D84013">
              <w:rPr>
                <w:spacing w:val="5"/>
                <w:lang w:val="mn-MN"/>
              </w:rPr>
              <w:t xml:space="preserve">data </w:t>
            </w:r>
            <w:r w:rsidRPr="00D84013">
              <w:rPr>
                <w:lang w:val="mn-MN"/>
              </w:rPr>
              <w:t>object.</w:t>
            </w:r>
            <w:hyperlink w:anchor="_bookmark158" w:history="1">
              <w:r w:rsidRPr="00D84013">
                <w:rPr>
                  <w:spacing w:val="67"/>
                  <w:lang w:val="mn-MN"/>
                </w:rPr>
                <w:t xml:space="preserve"> </w:t>
              </w:r>
              <w:r w:rsidRPr="00D84013">
                <w:rPr>
                  <w:spacing w:val="5"/>
                  <w:lang w:val="mn-MN"/>
                </w:rPr>
                <w:t xml:space="preserve">Table </w:t>
              </w:r>
              <w:r w:rsidRPr="00D84013">
                <w:rPr>
                  <w:spacing w:val="4"/>
                  <w:lang w:val="mn-MN"/>
                </w:rPr>
                <w:t>18</w:t>
              </w:r>
            </w:hyperlink>
            <w:r w:rsidRPr="00D84013">
              <w:rPr>
                <w:spacing w:val="4"/>
                <w:lang w:val="mn-MN"/>
              </w:rPr>
              <w:t xml:space="preserve"> </w:t>
            </w:r>
            <w:r w:rsidRPr="00D84013">
              <w:rPr>
                <w:spacing w:val="5"/>
                <w:lang w:val="mn-MN"/>
              </w:rPr>
              <w:t xml:space="preserve">shows only </w:t>
            </w:r>
            <w:r w:rsidRPr="00D84013">
              <w:rPr>
                <w:spacing w:val="4"/>
                <w:lang w:val="mn-MN"/>
              </w:rPr>
              <w:t xml:space="preserve">the </w:t>
            </w:r>
            <w:r w:rsidRPr="00D84013">
              <w:rPr>
                <w:spacing w:val="5"/>
                <w:lang w:val="mn-MN"/>
              </w:rPr>
              <w:t xml:space="preserve">new </w:t>
            </w:r>
            <w:r w:rsidRPr="00D84013">
              <w:rPr>
                <w:lang w:val="mn-MN"/>
              </w:rPr>
              <w:t xml:space="preserve">(additional) </w:t>
            </w:r>
            <w:r w:rsidRPr="00D84013">
              <w:rPr>
                <w:spacing w:val="5"/>
                <w:lang w:val="mn-MN"/>
              </w:rPr>
              <w:t xml:space="preserve">data </w:t>
            </w:r>
            <w:r w:rsidRPr="00D84013">
              <w:rPr>
                <w:lang w:val="mn-MN"/>
              </w:rPr>
              <w:t xml:space="preserve">object. </w:t>
            </w:r>
            <w:r w:rsidRPr="00D84013">
              <w:rPr>
                <w:spacing w:val="5"/>
                <w:lang w:val="mn-MN"/>
              </w:rPr>
              <w:t xml:space="preserve">This </w:t>
            </w:r>
            <w:r w:rsidRPr="00D84013">
              <w:rPr>
                <w:spacing w:val="4"/>
                <w:lang w:val="mn-MN"/>
              </w:rPr>
              <w:t xml:space="preserve">new </w:t>
            </w:r>
            <w:r w:rsidRPr="00D84013">
              <w:rPr>
                <w:spacing w:val="5"/>
                <w:lang w:val="mn-MN"/>
              </w:rPr>
              <w:t xml:space="preserve">data </w:t>
            </w:r>
            <w:r w:rsidRPr="00D84013">
              <w:rPr>
                <w:lang w:val="mn-MN"/>
              </w:rPr>
              <w:t xml:space="preserve">object </w:t>
            </w:r>
            <w:r w:rsidRPr="00D84013">
              <w:rPr>
                <w:spacing w:val="3"/>
                <w:lang w:val="mn-MN"/>
              </w:rPr>
              <w:t xml:space="preserve">is in </w:t>
            </w:r>
            <w:r w:rsidRPr="00D84013">
              <w:rPr>
                <w:spacing w:val="4"/>
                <w:lang w:val="mn-MN"/>
              </w:rPr>
              <w:t xml:space="preserve">the </w:t>
            </w:r>
            <w:r w:rsidRPr="00D84013">
              <w:rPr>
                <w:lang w:val="mn-MN"/>
              </w:rPr>
              <w:t xml:space="preserve">namespace “(Tr)IEC 61850-90-2:2015A”. </w:t>
            </w:r>
            <w:r w:rsidRPr="00D84013">
              <w:rPr>
                <w:spacing w:val="5"/>
                <w:lang w:val="mn-MN"/>
              </w:rPr>
              <w:t xml:space="preserve">This </w:t>
            </w:r>
            <w:r w:rsidRPr="00D84013">
              <w:rPr>
                <w:lang w:val="mn-MN"/>
              </w:rPr>
              <w:t xml:space="preserve">namespace </w:t>
            </w:r>
            <w:r w:rsidRPr="00D84013">
              <w:rPr>
                <w:spacing w:val="3"/>
                <w:lang w:val="mn-MN"/>
              </w:rPr>
              <w:t xml:space="preserve">is </w:t>
            </w:r>
            <w:r w:rsidRPr="00D84013">
              <w:rPr>
                <w:lang w:val="mn-MN"/>
              </w:rPr>
              <w:t xml:space="preserve">transitional according </w:t>
            </w:r>
            <w:r w:rsidRPr="00D84013">
              <w:rPr>
                <w:spacing w:val="3"/>
                <w:lang w:val="mn-MN"/>
              </w:rPr>
              <w:t xml:space="preserve">to </w:t>
            </w:r>
            <w:r w:rsidRPr="00D84013">
              <w:rPr>
                <w:spacing w:val="5"/>
                <w:lang w:val="mn-MN"/>
              </w:rPr>
              <w:t xml:space="preserve">IEC </w:t>
            </w:r>
            <w:r w:rsidRPr="00D84013">
              <w:rPr>
                <w:lang w:val="mn-MN"/>
              </w:rPr>
              <w:t>61850-7-1:2011,</w:t>
            </w:r>
            <w:r w:rsidRPr="00D84013">
              <w:rPr>
                <w:spacing w:val="24"/>
                <w:lang w:val="mn-MN"/>
              </w:rPr>
              <w:t xml:space="preserve"> </w:t>
            </w:r>
            <w:r w:rsidRPr="00D84013">
              <w:rPr>
                <w:spacing w:val="7"/>
                <w:lang w:val="mn-MN"/>
              </w:rPr>
              <w:t>13.3.2.</w:t>
            </w:r>
          </w:p>
          <w:p w:rsidR="00D02224" w:rsidRPr="00D84013" w:rsidRDefault="00D02224" w:rsidP="00D02224">
            <w:pPr>
              <w:spacing w:before="2"/>
              <w:jc w:val="both"/>
              <w:rPr>
                <w:b/>
                <w:lang w:val="mn-MN"/>
              </w:rPr>
            </w:pPr>
          </w:p>
        </w:tc>
      </w:tr>
    </w:tbl>
    <w:p w:rsidR="00D17C2E" w:rsidRPr="00D84013" w:rsidRDefault="00D17C2E" w:rsidP="00D17C2E">
      <w:pPr>
        <w:rPr>
          <w:b/>
          <w:lang w:val="mn-MN"/>
        </w:rPr>
      </w:pPr>
    </w:p>
    <w:p w:rsidR="00FF7416" w:rsidRPr="00D84013" w:rsidRDefault="00FF7416" w:rsidP="00FF7416">
      <w:pPr>
        <w:spacing w:before="1"/>
        <w:ind w:left="1801" w:right="1968"/>
        <w:jc w:val="center"/>
        <w:rPr>
          <w:b/>
          <w:lang w:val="mn-MN"/>
        </w:rPr>
      </w:pPr>
      <w:r w:rsidRPr="00D84013">
        <w:rPr>
          <w:b/>
          <w:lang w:val="mn-MN"/>
        </w:rPr>
        <w:t>18</w:t>
      </w:r>
      <w:r w:rsidR="00E4326D">
        <w:rPr>
          <w:b/>
          <w:lang w:val="mn-MN"/>
        </w:rPr>
        <w:t>-р хүснэгт</w:t>
      </w:r>
      <w:r w:rsidRPr="00D84013">
        <w:rPr>
          <w:b/>
          <w:lang w:val="mn-MN"/>
        </w:rPr>
        <w:t xml:space="preserve"> – Ерөнхий LN /логик зангилаа/ ангиллын өргөтгөл</w:t>
      </w:r>
    </w:p>
    <w:tbl>
      <w:tblPr>
        <w:tblStyle w:val="TableGrid"/>
        <w:tblW w:w="0" w:type="auto"/>
        <w:tblLook w:val="04A0" w:firstRow="1" w:lastRow="0" w:firstColumn="1" w:lastColumn="0" w:noHBand="0" w:noVBand="1"/>
      </w:tblPr>
      <w:tblGrid>
        <w:gridCol w:w="1809"/>
        <w:gridCol w:w="1560"/>
        <w:gridCol w:w="4394"/>
        <w:gridCol w:w="709"/>
        <w:gridCol w:w="1104"/>
      </w:tblGrid>
      <w:tr w:rsidR="00FF7416" w:rsidRPr="00D84013" w:rsidTr="0036764B">
        <w:tc>
          <w:tcPr>
            <w:tcW w:w="9576" w:type="dxa"/>
            <w:gridSpan w:val="5"/>
          </w:tcPr>
          <w:p w:rsidR="00FF7416" w:rsidRPr="00D84013" w:rsidRDefault="00FF7416" w:rsidP="00FF7416">
            <w:pPr>
              <w:jc w:val="center"/>
              <w:rPr>
                <w:b/>
                <w:sz w:val="20"/>
                <w:szCs w:val="20"/>
                <w:lang w:val="mn-MN"/>
              </w:rPr>
            </w:pPr>
            <w:r w:rsidRPr="00D84013">
              <w:rPr>
                <w:b/>
                <w:sz w:val="20"/>
                <w:szCs w:val="20"/>
                <w:lang w:val="mn-MN"/>
              </w:rPr>
              <w:t>Ерөнхий LN ангилал</w:t>
            </w:r>
          </w:p>
        </w:tc>
      </w:tr>
      <w:tr w:rsidR="00FF7416" w:rsidRPr="00D84013" w:rsidTr="00FF7416">
        <w:tc>
          <w:tcPr>
            <w:tcW w:w="1809" w:type="dxa"/>
          </w:tcPr>
          <w:p w:rsidR="00FF7416" w:rsidRPr="00D84013" w:rsidRDefault="00FF7416" w:rsidP="00FF7416">
            <w:pPr>
              <w:spacing w:before="57"/>
              <w:ind w:left="107"/>
              <w:rPr>
                <w:sz w:val="20"/>
                <w:szCs w:val="20"/>
                <w:lang w:val="mn-MN"/>
              </w:rPr>
            </w:pPr>
            <w:r w:rsidRPr="00D84013">
              <w:rPr>
                <w:sz w:val="20"/>
                <w:szCs w:val="20"/>
                <w:lang w:val="mn-MN"/>
              </w:rPr>
              <w:t xml:space="preserve">Өгөгдлийн </w:t>
            </w:r>
            <w:r w:rsidR="004C1A58" w:rsidRPr="00D84013">
              <w:rPr>
                <w:sz w:val="20"/>
                <w:szCs w:val="20"/>
                <w:lang w:val="mn-MN"/>
              </w:rPr>
              <w:t>объектын</w:t>
            </w:r>
            <w:r w:rsidRPr="00D84013">
              <w:rPr>
                <w:sz w:val="20"/>
                <w:szCs w:val="20"/>
                <w:lang w:val="mn-MN"/>
              </w:rPr>
              <w:t xml:space="preserve"> нэр</w:t>
            </w:r>
          </w:p>
        </w:tc>
        <w:tc>
          <w:tcPr>
            <w:tcW w:w="1560" w:type="dxa"/>
          </w:tcPr>
          <w:p w:rsidR="00FF7416" w:rsidRPr="00D84013" w:rsidRDefault="00FF7416" w:rsidP="00FF7416">
            <w:pPr>
              <w:spacing w:before="57"/>
              <w:ind w:left="107" w:right="142"/>
              <w:rPr>
                <w:sz w:val="20"/>
                <w:szCs w:val="20"/>
                <w:lang w:val="mn-MN"/>
              </w:rPr>
            </w:pPr>
            <w:r w:rsidRPr="00D84013">
              <w:rPr>
                <w:sz w:val="20"/>
                <w:szCs w:val="20"/>
                <w:lang w:val="mn-MN"/>
              </w:rPr>
              <w:t>Ерөнхий өгөгдлийн ангилал</w:t>
            </w:r>
          </w:p>
        </w:tc>
        <w:tc>
          <w:tcPr>
            <w:tcW w:w="4394" w:type="dxa"/>
          </w:tcPr>
          <w:p w:rsidR="00FF7416" w:rsidRPr="00D84013" w:rsidRDefault="00FF7416" w:rsidP="00FF7416">
            <w:pPr>
              <w:spacing w:before="57"/>
              <w:ind w:left="108"/>
              <w:rPr>
                <w:sz w:val="20"/>
                <w:szCs w:val="20"/>
                <w:lang w:val="mn-MN"/>
              </w:rPr>
            </w:pPr>
            <w:r w:rsidRPr="00D84013">
              <w:rPr>
                <w:sz w:val="20"/>
                <w:szCs w:val="20"/>
                <w:lang w:val="mn-MN"/>
              </w:rPr>
              <w:t>Тайлбар</w:t>
            </w:r>
          </w:p>
        </w:tc>
        <w:tc>
          <w:tcPr>
            <w:tcW w:w="709" w:type="dxa"/>
          </w:tcPr>
          <w:p w:rsidR="00FF7416" w:rsidRPr="00D84013" w:rsidRDefault="00FF7416" w:rsidP="00FF7416">
            <w:pPr>
              <w:spacing w:before="57"/>
              <w:ind w:left="107"/>
              <w:rPr>
                <w:sz w:val="20"/>
                <w:szCs w:val="20"/>
                <w:lang w:val="mn-MN"/>
              </w:rPr>
            </w:pPr>
            <w:r w:rsidRPr="00D84013">
              <w:rPr>
                <w:w w:val="99"/>
                <w:sz w:val="20"/>
                <w:szCs w:val="20"/>
                <w:lang w:val="mn-MN"/>
              </w:rPr>
              <w:t>T</w:t>
            </w:r>
          </w:p>
        </w:tc>
        <w:tc>
          <w:tcPr>
            <w:tcW w:w="1104" w:type="dxa"/>
          </w:tcPr>
          <w:p w:rsidR="00FF7416" w:rsidRPr="00D84013" w:rsidRDefault="00FF7416" w:rsidP="00FF7416">
            <w:pPr>
              <w:spacing w:before="57"/>
              <w:ind w:left="106"/>
              <w:rPr>
                <w:sz w:val="20"/>
                <w:szCs w:val="20"/>
                <w:lang w:val="mn-MN"/>
              </w:rPr>
            </w:pPr>
            <w:r w:rsidRPr="00D84013">
              <w:rPr>
                <w:sz w:val="20"/>
                <w:szCs w:val="20"/>
                <w:lang w:val="mn-MN"/>
              </w:rPr>
              <w:t>M/O/C</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Өгөгдлийн ангилал</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Зайлшгүй болон нөхцөлт логик зангилааны мэдээлэл ( Бүх LN-ээр уламжлагдана  but LPHD)</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 xml:space="preserve">Өгөгдлийн </w:t>
            </w:r>
            <w:r w:rsidR="004C1A58" w:rsidRPr="00D84013">
              <w:rPr>
                <w:sz w:val="20"/>
                <w:szCs w:val="20"/>
                <w:lang w:val="mn-MN"/>
              </w:rPr>
              <w:t>объект</w:t>
            </w:r>
          </w:p>
        </w:tc>
      </w:tr>
      <w:tr w:rsidR="00FF7416" w:rsidRPr="00D84013" w:rsidTr="00FF7416">
        <w:tc>
          <w:tcPr>
            <w:tcW w:w="1809" w:type="dxa"/>
          </w:tcPr>
          <w:p w:rsidR="00FF7416" w:rsidRPr="00D84013" w:rsidRDefault="00FF7416" w:rsidP="00FF7416">
            <w:pPr>
              <w:spacing w:before="58"/>
              <w:ind w:left="107"/>
              <w:rPr>
                <w:i/>
                <w:sz w:val="20"/>
                <w:szCs w:val="20"/>
                <w:lang w:val="mn-MN"/>
              </w:rPr>
            </w:pPr>
            <w:r w:rsidRPr="00D84013">
              <w:rPr>
                <w:i/>
                <w:sz w:val="20"/>
                <w:szCs w:val="20"/>
                <w:lang w:val="mn-MN"/>
              </w:rPr>
              <w:t>Mir</w:t>
            </w:r>
          </w:p>
        </w:tc>
        <w:tc>
          <w:tcPr>
            <w:tcW w:w="1560" w:type="dxa"/>
          </w:tcPr>
          <w:p w:rsidR="00FF7416" w:rsidRPr="00D84013" w:rsidRDefault="00FF7416" w:rsidP="00FF7416">
            <w:pPr>
              <w:spacing w:before="57"/>
              <w:ind w:left="107"/>
              <w:rPr>
                <w:sz w:val="20"/>
                <w:szCs w:val="20"/>
                <w:lang w:val="mn-MN"/>
              </w:rPr>
            </w:pPr>
            <w:r w:rsidRPr="00D84013">
              <w:rPr>
                <w:sz w:val="20"/>
                <w:szCs w:val="20"/>
                <w:lang w:val="mn-MN"/>
              </w:rPr>
              <w:t>SPS</w:t>
            </w:r>
          </w:p>
        </w:tc>
        <w:tc>
          <w:tcPr>
            <w:tcW w:w="4394" w:type="dxa"/>
          </w:tcPr>
          <w:p w:rsidR="00FF7416" w:rsidRPr="00D84013" w:rsidRDefault="00FF7416" w:rsidP="00FF7416">
            <w:pPr>
              <w:spacing w:before="57"/>
              <w:ind w:left="108"/>
              <w:rPr>
                <w:sz w:val="20"/>
                <w:szCs w:val="20"/>
                <w:lang w:val="mn-MN"/>
              </w:rPr>
            </w:pPr>
            <w:r w:rsidRPr="00D84013">
              <w:rPr>
                <w:sz w:val="20"/>
                <w:szCs w:val="20"/>
                <w:lang w:val="mn-MN"/>
              </w:rPr>
              <w:t xml:space="preserve"> Үнэн, хэрвээ LN нь энэ биет төхөөрөмжийг илэрхийлэхгүй өөр LD-ийн нэг LN-ийг төлөөлөх буюу түүний тусгал болж байвал  Буруу, бол өгөгдлийн </w:t>
            </w:r>
            <w:r w:rsidR="004C1A58" w:rsidRPr="00D84013">
              <w:rPr>
                <w:sz w:val="20"/>
                <w:szCs w:val="20"/>
                <w:lang w:val="mn-MN"/>
              </w:rPr>
              <w:t>объектыг</w:t>
            </w:r>
            <w:r w:rsidRPr="00D84013">
              <w:rPr>
                <w:sz w:val="20"/>
                <w:szCs w:val="20"/>
                <w:lang w:val="mn-MN"/>
              </w:rPr>
              <w:t xml:space="preserve"> Mir рүү илгээнэ.</w:t>
            </w:r>
          </w:p>
        </w:tc>
        <w:tc>
          <w:tcPr>
            <w:tcW w:w="709" w:type="dxa"/>
          </w:tcPr>
          <w:p w:rsidR="00FF7416" w:rsidRPr="00D84013" w:rsidRDefault="00FF7416" w:rsidP="00FF7416">
            <w:pPr>
              <w:rPr>
                <w:rFonts w:ascii="Times New Roman"/>
                <w:sz w:val="20"/>
                <w:szCs w:val="20"/>
                <w:lang w:val="mn-MN"/>
              </w:rPr>
            </w:pPr>
          </w:p>
        </w:tc>
        <w:tc>
          <w:tcPr>
            <w:tcW w:w="1104" w:type="dxa"/>
          </w:tcPr>
          <w:p w:rsidR="00FF7416" w:rsidRPr="00D84013" w:rsidRDefault="00FF7416" w:rsidP="00FF7416">
            <w:pPr>
              <w:spacing w:before="57"/>
              <w:ind w:left="106"/>
              <w:rPr>
                <w:sz w:val="20"/>
                <w:szCs w:val="20"/>
                <w:lang w:val="mn-MN"/>
              </w:rPr>
            </w:pPr>
            <w:r w:rsidRPr="00D84013">
              <w:rPr>
                <w:sz w:val="20"/>
                <w:szCs w:val="20"/>
                <w:lang w:val="mn-MN"/>
              </w:rPr>
              <w:t>C6</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 xml:space="preserve">Нөхцөл C6: Хэрвээ зөвхөн LN, Mir өгөгдлийн </w:t>
            </w:r>
            <w:r w:rsidR="004C1A58" w:rsidRPr="00D84013">
              <w:rPr>
                <w:sz w:val="20"/>
                <w:szCs w:val="20"/>
                <w:lang w:val="mn-MN"/>
              </w:rPr>
              <w:t>объект</w:t>
            </w:r>
            <w:r w:rsidRPr="00D84013">
              <w:rPr>
                <w:sz w:val="20"/>
                <w:szCs w:val="20"/>
                <w:lang w:val="mn-MN"/>
              </w:rPr>
              <w:t xml:space="preserve">, энэ биет төхөөрөмжийг илэрхийлэхгүй өөр LD-ээс нэг LN тусгалууд агуулж байвал  (энэ тохиолдолд энэ stVal нь зөв байх болно               </w:t>
            </w:r>
          </w:p>
        </w:tc>
      </w:tr>
    </w:tbl>
    <w:p w:rsidR="00D02224" w:rsidRPr="00D84013" w:rsidRDefault="00D02224" w:rsidP="00D17C2E">
      <w:pPr>
        <w:rPr>
          <w:b/>
          <w:lang w:val="mn-MN"/>
        </w:rPr>
      </w:pPr>
    </w:p>
    <w:p w:rsidR="00FF7416" w:rsidRPr="00D84013" w:rsidRDefault="00FF7416" w:rsidP="00FF7416">
      <w:pPr>
        <w:spacing w:before="1"/>
        <w:ind w:left="1801" w:right="1968"/>
        <w:jc w:val="center"/>
        <w:rPr>
          <w:b/>
          <w:lang w:val="mn-MN"/>
        </w:rPr>
      </w:pPr>
      <w:r w:rsidRPr="00D84013">
        <w:rPr>
          <w:b/>
          <w:lang w:val="mn-MN"/>
        </w:rPr>
        <w:t>Table 18 – Extension of the common LN class</w:t>
      </w:r>
    </w:p>
    <w:tbl>
      <w:tblPr>
        <w:tblStyle w:val="TableGrid"/>
        <w:tblW w:w="0" w:type="auto"/>
        <w:tblLook w:val="04A0" w:firstRow="1" w:lastRow="0" w:firstColumn="1" w:lastColumn="0" w:noHBand="0" w:noVBand="1"/>
      </w:tblPr>
      <w:tblGrid>
        <w:gridCol w:w="1809"/>
        <w:gridCol w:w="1560"/>
        <w:gridCol w:w="4394"/>
        <w:gridCol w:w="709"/>
        <w:gridCol w:w="1104"/>
      </w:tblGrid>
      <w:tr w:rsidR="00FF7416" w:rsidRPr="00D84013" w:rsidTr="0036764B">
        <w:tc>
          <w:tcPr>
            <w:tcW w:w="9576" w:type="dxa"/>
            <w:gridSpan w:val="5"/>
          </w:tcPr>
          <w:p w:rsidR="00FF7416" w:rsidRPr="00D84013" w:rsidRDefault="00FF7416" w:rsidP="0036764B">
            <w:pPr>
              <w:jc w:val="center"/>
              <w:rPr>
                <w:b/>
                <w:sz w:val="20"/>
                <w:szCs w:val="20"/>
                <w:lang w:val="mn-MN"/>
              </w:rPr>
            </w:pPr>
            <w:r w:rsidRPr="00D84013">
              <w:rPr>
                <w:b/>
                <w:sz w:val="20"/>
                <w:szCs w:val="20"/>
                <w:lang w:val="mn-MN"/>
              </w:rPr>
              <w:t>Common LN class</w:t>
            </w:r>
          </w:p>
        </w:tc>
      </w:tr>
      <w:tr w:rsidR="00FF7416" w:rsidRPr="00D84013" w:rsidTr="0036764B">
        <w:tc>
          <w:tcPr>
            <w:tcW w:w="1809" w:type="dxa"/>
          </w:tcPr>
          <w:p w:rsidR="00FF7416" w:rsidRPr="00D84013" w:rsidRDefault="00FF7416" w:rsidP="00FF7416">
            <w:pPr>
              <w:pStyle w:val="TableParagraph"/>
              <w:ind w:left="107"/>
              <w:rPr>
                <w:sz w:val="20"/>
                <w:szCs w:val="20"/>
                <w:lang w:val="mn-MN"/>
              </w:rPr>
            </w:pPr>
            <w:r w:rsidRPr="00D84013">
              <w:rPr>
                <w:sz w:val="20"/>
                <w:szCs w:val="20"/>
                <w:lang w:val="mn-MN"/>
              </w:rPr>
              <w:t>Data object name</w:t>
            </w:r>
          </w:p>
        </w:tc>
        <w:tc>
          <w:tcPr>
            <w:tcW w:w="1560" w:type="dxa"/>
          </w:tcPr>
          <w:p w:rsidR="00FF7416" w:rsidRPr="00D84013" w:rsidRDefault="00FF7416" w:rsidP="00FF7416">
            <w:pPr>
              <w:pStyle w:val="TableParagraph"/>
              <w:ind w:left="107" w:right="142"/>
              <w:rPr>
                <w:sz w:val="20"/>
                <w:szCs w:val="20"/>
                <w:lang w:val="mn-MN"/>
              </w:rPr>
            </w:pPr>
            <w:r w:rsidRPr="00D84013">
              <w:rPr>
                <w:sz w:val="20"/>
                <w:szCs w:val="20"/>
                <w:lang w:val="mn-MN"/>
              </w:rPr>
              <w:t>Common data class</w:t>
            </w:r>
          </w:p>
        </w:tc>
        <w:tc>
          <w:tcPr>
            <w:tcW w:w="4394" w:type="dxa"/>
          </w:tcPr>
          <w:p w:rsidR="00FF7416" w:rsidRPr="00D84013" w:rsidRDefault="00FF7416" w:rsidP="00FF7416">
            <w:pPr>
              <w:pStyle w:val="TableParagraph"/>
              <w:ind w:left="108"/>
              <w:rPr>
                <w:sz w:val="20"/>
                <w:szCs w:val="20"/>
                <w:lang w:val="mn-MN"/>
              </w:rPr>
            </w:pPr>
            <w:r w:rsidRPr="00D84013">
              <w:rPr>
                <w:sz w:val="20"/>
                <w:szCs w:val="20"/>
                <w:lang w:val="mn-MN"/>
              </w:rPr>
              <w:t>Explanation</w:t>
            </w:r>
          </w:p>
        </w:tc>
        <w:tc>
          <w:tcPr>
            <w:tcW w:w="709" w:type="dxa"/>
          </w:tcPr>
          <w:p w:rsidR="00FF7416" w:rsidRPr="00D84013" w:rsidRDefault="00FF7416" w:rsidP="00FF7416">
            <w:pPr>
              <w:pStyle w:val="TableParagraph"/>
              <w:ind w:left="107"/>
              <w:rPr>
                <w:sz w:val="20"/>
                <w:szCs w:val="20"/>
                <w:lang w:val="mn-MN"/>
              </w:rPr>
            </w:pPr>
            <w:r w:rsidRPr="00D84013">
              <w:rPr>
                <w:w w:val="99"/>
                <w:sz w:val="20"/>
                <w:szCs w:val="20"/>
                <w:lang w:val="mn-MN"/>
              </w:rPr>
              <w:t>T</w:t>
            </w:r>
          </w:p>
        </w:tc>
        <w:tc>
          <w:tcPr>
            <w:tcW w:w="1104" w:type="dxa"/>
          </w:tcPr>
          <w:p w:rsidR="00FF7416" w:rsidRPr="00D84013" w:rsidRDefault="00FF7416" w:rsidP="00FF7416">
            <w:pPr>
              <w:pStyle w:val="TableParagraph"/>
              <w:ind w:left="106"/>
              <w:rPr>
                <w:sz w:val="20"/>
                <w:szCs w:val="20"/>
                <w:lang w:val="mn-MN"/>
              </w:rPr>
            </w:pPr>
            <w:r w:rsidRPr="00D84013">
              <w:rPr>
                <w:sz w:val="20"/>
                <w:szCs w:val="20"/>
                <w:lang w:val="mn-MN"/>
              </w:rPr>
              <w:t>M/O/C</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Data objects</w:t>
            </w:r>
          </w:p>
        </w:tc>
      </w:tr>
      <w:tr w:rsidR="00FF7416" w:rsidRPr="00D84013" w:rsidTr="0036764B">
        <w:tc>
          <w:tcPr>
            <w:tcW w:w="9576" w:type="dxa"/>
            <w:gridSpan w:val="5"/>
          </w:tcPr>
          <w:p w:rsidR="00FF7416" w:rsidRPr="00D84013" w:rsidRDefault="00FF7416" w:rsidP="00FF7416">
            <w:pPr>
              <w:pStyle w:val="TableParagraph"/>
              <w:ind w:left="107"/>
              <w:rPr>
                <w:b/>
                <w:i/>
                <w:sz w:val="20"/>
                <w:szCs w:val="20"/>
                <w:lang w:val="mn-MN"/>
              </w:rPr>
            </w:pPr>
            <w:r w:rsidRPr="00D84013">
              <w:rPr>
                <w:b/>
                <w:i/>
                <w:sz w:val="20"/>
                <w:szCs w:val="20"/>
                <w:lang w:val="mn-MN"/>
              </w:rPr>
              <w:t>Mandatory and conditional logical node information (shall be inherited by ALL LN but LPHD)</w:t>
            </w:r>
          </w:p>
        </w:tc>
      </w:tr>
      <w:tr w:rsidR="00FF7416" w:rsidRPr="00D84013" w:rsidTr="0036764B">
        <w:tc>
          <w:tcPr>
            <w:tcW w:w="9576" w:type="dxa"/>
            <w:gridSpan w:val="5"/>
          </w:tcPr>
          <w:p w:rsidR="00FF7416" w:rsidRPr="00D84013" w:rsidRDefault="00FF7416" w:rsidP="00FF7416">
            <w:pPr>
              <w:pStyle w:val="TableParagraph"/>
              <w:spacing w:before="58"/>
              <w:ind w:left="107"/>
              <w:rPr>
                <w:b/>
                <w:i/>
                <w:sz w:val="20"/>
                <w:szCs w:val="20"/>
                <w:lang w:val="mn-MN"/>
              </w:rPr>
            </w:pPr>
            <w:r w:rsidRPr="00D84013">
              <w:rPr>
                <w:b/>
                <w:i/>
                <w:sz w:val="20"/>
                <w:szCs w:val="20"/>
                <w:lang w:val="mn-MN"/>
              </w:rPr>
              <w:t>Data objects</w:t>
            </w:r>
          </w:p>
        </w:tc>
      </w:tr>
      <w:tr w:rsidR="00FF7416" w:rsidRPr="00D84013" w:rsidTr="0036764B">
        <w:tc>
          <w:tcPr>
            <w:tcW w:w="1809" w:type="dxa"/>
          </w:tcPr>
          <w:p w:rsidR="00FF7416" w:rsidRPr="00D84013" w:rsidRDefault="00FF7416" w:rsidP="00FF7416">
            <w:pPr>
              <w:pStyle w:val="TableParagraph"/>
              <w:spacing w:before="58"/>
              <w:ind w:left="107"/>
              <w:rPr>
                <w:i/>
                <w:sz w:val="20"/>
                <w:szCs w:val="20"/>
                <w:lang w:val="mn-MN"/>
              </w:rPr>
            </w:pPr>
            <w:r w:rsidRPr="00D84013">
              <w:rPr>
                <w:i/>
                <w:sz w:val="20"/>
                <w:szCs w:val="20"/>
                <w:lang w:val="mn-MN"/>
              </w:rPr>
              <w:t>Mir</w:t>
            </w:r>
          </w:p>
        </w:tc>
        <w:tc>
          <w:tcPr>
            <w:tcW w:w="1560" w:type="dxa"/>
          </w:tcPr>
          <w:p w:rsidR="00FF7416" w:rsidRPr="00D84013" w:rsidRDefault="00FF7416" w:rsidP="00FF7416">
            <w:pPr>
              <w:pStyle w:val="TableParagraph"/>
              <w:ind w:left="107"/>
              <w:rPr>
                <w:sz w:val="20"/>
                <w:szCs w:val="20"/>
                <w:lang w:val="mn-MN"/>
              </w:rPr>
            </w:pPr>
            <w:r w:rsidRPr="00D84013">
              <w:rPr>
                <w:sz w:val="20"/>
                <w:szCs w:val="20"/>
                <w:lang w:val="mn-MN"/>
              </w:rPr>
              <w:t>SPS</w:t>
            </w:r>
          </w:p>
        </w:tc>
        <w:tc>
          <w:tcPr>
            <w:tcW w:w="4394" w:type="dxa"/>
          </w:tcPr>
          <w:p w:rsidR="00FF7416" w:rsidRPr="00D84013" w:rsidRDefault="00FF7416" w:rsidP="00FF7416">
            <w:pPr>
              <w:pStyle w:val="TableParagraph"/>
              <w:ind w:left="108"/>
              <w:rPr>
                <w:sz w:val="20"/>
                <w:szCs w:val="20"/>
                <w:lang w:val="mn-MN"/>
              </w:rPr>
            </w:pPr>
            <w:r w:rsidRPr="00D84013">
              <w:rPr>
                <w:sz w:val="20"/>
                <w:szCs w:val="20"/>
                <w:lang w:val="mn-MN"/>
              </w:rPr>
              <w:t>If true, the LN is a mirror and represents a LN from</w:t>
            </w:r>
          </w:p>
          <w:p w:rsidR="00FF7416" w:rsidRPr="00D84013" w:rsidRDefault="00FF7416" w:rsidP="00FF7416">
            <w:pPr>
              <w:pStyle w:val="TableParagraph"/>
              <w:spacing w:before="1"/>
              <w:ind w:left="108" w:right="387"/>
              <w:rPr>
                <w:sz w:val="20"/>
                <w:szCs w:val="20"/>
                <w:lang w:val="mn-MN"/>
              </w:rPr>
            </w:pPr>
            <w:r w:rsidRPr="00D84013">
              <w:rPr>
                <w:sz w:val="20"/>
                <w:szCs w:val="20"/>
                <w:lang w:val="mn-MN"/>
              </w:rPr>
              <w:t>another LD that does not reflect this physical device. If false, it is recommended to omit the data object Mir.</w:t>
            </w:r>
          </w:p>
        </w:tc>
        <w:tc>
          <w:tcPr>
            <w:tcW w:w="709" w:type="dxa"/>
          </w:tcPr>
          <w:p w:rsidR="00FF7416" w:rsidRPr="00D84013" w:rsidRDefault="00FF7416" w:rsidP="00FF7416">
            <w:pPr>
              <w:pStyle w:val="TableParagraph"/>
              <w:spacing w:before="0"/>
              <w:rPr>
                <w:rFonts w:ascii="Times New Roman"/>
                <w:sz w:val="20"/>
                <w:szCs w:val="20"/>
                <w:lang w:val="mn-MN"/>
              </w:rPr>
            </w:pPr>
          </w:p>
        </w:tc>
        <w:tc>
          <w:tcPr>
            <w:tcW w:w="1104" w:type="dxa"/>
          </w:tcPr>
          <w:p w:rsidR="00FF7416" w:rsidRPr="00D84013" w:rsidRDefault="00FF7416" w:rsidP="00FF7416">
            <w:pPr>
              <w:pStyle w:val="TableParagraph"/>
              <w:ind w:left="106"/>
              <w:rPr>
                <w:sz w:val="20"/>
                <w:szCs w:val="20"/>
                <w:lang w:val="mn-MN"/>
              </w:rPr>
            </w:pPr>
            <w:r w:rsidRPr="00D84013">
              <w:rPr>
                <w:sz w:val="20"/>
                <w:szCs w:val="20"/>
                <w:lang w:val="mn-MN"/>
              </w:rPr>
              <w:t>C6</w:t>
            </w:r>
          </w:p>
        </w:tc>
      </w:tr>
      <w:tr w:rsidR="00FF7416" w:rsidRPr="00D84013" w:rsidTr="0036764B">
        <w:tc>
          <w:tcPr>
            <w:tcW w:w="9576" w:type="dxa"/>
            <w:gridSpan w:val="5"/>
          </w:tcPr>
          <w:p w:rsidR="00FF7416" w:rsidRPr="00D84013" w:rsidRDefault="00FF7416" w:rsidP="00FF7416">
            <w:pPr>
              <w:pStyle w:val="TableParagraph"/>
              <w:spacing w:before="58" w:line="184" w:lineRule="exact"/>
              <w:ind w:left="107"/>
              <w:rPr>
                <w:sz w:val="20"/>
                <w:szCs w:val="20"/>
                <w:lang w:val="mn-MN"/>
              </w:rPr>
            </w:pPr>
            <w:r w:rsidRPr="00D84013">
              <w:rPr>
                <w:sz w:val="20"/>
                <w:szCs w:val="20"/>
                <w:lang w:val="mn-MN"/>
              </w:rPr>
              <w:t>Condition C6: if and only if the LN, containing the data object Mir, mirrors a LN from another LD that does not reflect this phwsical device (in which case its stVal must be true)</w:t>
            </w:r>
          </w:p>
          <w:p w:rsidR="00FF7416" w:rsidRPr="00D84013" w:rsidRDefault="00FF7416" w:rsidP="00FF7416">
            <w:pPr>
              <w:spacing w:before="57"/>
              <w:ind w:left="106"/>
              <w:rPr>
                <w:sz w:val="20"/>
                <w:szCs w:val="20"/>
                <w:lang w:val="mn-MN"/>
              </w:rPr>
            </w:pPr>
          </w:p>
        </w:tc>
      </w:tr>
    </w:tbl>
    <w:p w:rsidR="00D02224" w:rsidRPr="00D84013" w:rsidRDefault="00D02224" w:rsidP="00D17C2E">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FF7416">
        <w:tc>
          <w:tcPr>
            <w:tcW w:w="4788" w:type="dxa"/>
          </w:tcPr>
          <w:p w:rsidR="00191E36" w:rsidRPr="00D84013" w:rsidRDefault="00191E36" w:rsidP="00191E36">
            <w:pPr>
              <w:spacing w:before="2"/>
              <w:jc w:val="both"/>
              <w:rPr>
                <w:b/>
                <w:lang w:val="mn-MN"/>
              </w:rPr>
            </w:pPr>
            <w:r w:rsidRPr="00D84013">
              <w:rPr>
                <w:b/>
                <w:lang w:val="mn-MN"/>
              </w:rPr>
              <w:t>7.1.3.3 Нэрлэх</w:t>
            </w:r>
          </w:p>
          <w:p w:rsidR="00191E36" w:rsidRPr="00D84013" w:rsidRDefault="00191E36" w:rsidP="00191E36">
            <w:pPr>
              <w:spacing w:before="2"/>
              <w:jc w:val="both"/>
              <w:rPr>
                <w:b/>
                <w:lang w:val="mn-MN"/>
              </w:rPr>
            </w:pPr>
          </w:p>
          <w:p w:rsidR="00191E36" w:rsidRPr="00D84013" w:rsidRDefault="00191E36" w:rsidP="00191E36">
            <w:pPr>
              <w:spacing w:before="2"/>
              <w:jc w:val="both"/>
              <w:rPr>
                <w:b/>
                <w:lang w:val="mn-MN"/>
              </w:rPr>
            </w:pPr>
            <w:r w:rsidRPr="00D84013">
              <w:rPr>
                <w:b/>
                <w:lang w:val="mn-MN"/>
              </w:rPr>
              <w:t>7.1.3.3 Ерөнхий зүйл</w:t>
            </w:r>
          </w:p>
          <w:p w:rsidR="00191E36" w:rsidRPr="00D84013" w:rsidRDefault="00191E36" w:rsidP="00191E36">
            <w:pPr>
              <w:spacing w:before="2"/>
              <w:jc w:val="both"/>
              <w:rPr>
                <w:sz w:val="22"/>
                <w:szCs w:val="22"/>
                <w:lang w:val="mn-MN"/>
              </w:rPr>
            </w:pPr>
            <w:r w:rsidRPr="00D84013">
              <w:rPr>
                <w:lang w:val="mn-MN"/>
              </w:rPr>
              <w:t xml:space="preserve">Удирдлагын төвийн программаар тухайн </w:t>
            </w:r>
            <w:r w:rsidR="004C1A58" w:rsidRPr="00D84013">
              <w:rPr>
                <w:lang w:val="mn-MN"/>
              </w:rPr>
              <w:t>объектыг</w:t>
            </w:r>
            <w:r w:rsidRPr="00D84013">
              <w:rPr>
                <w:lang w:val="mn-MN"/>
              </w:rPr>
              <w:t xml:space="preserve"> таних шаардлага үүсдэг. IEC 61850- 7-2:2010 нь </w:t>
            </w:r>
            <w:r w:rsidR="004C1A58" w:rsidRPr="00D84013">
              <w:rPr>
                <w:lang w:val="mn-MN"/>
              </w:rPr>
              <w:t>объектыг</w:t>
            </w:r>
            <w:r w:rsidRPr="00D84013">
              <w:rPr>
                <w:lang w:val="mn-MN"/>
              </w:rPr>
              <w:t xml:space="preserve"> </w:t>
            </w:r>
            <w:r w:rsidR="004C1A58" w:rsidRPr="00D84013">
              <w:rPr>
                <w:lang w:val="mn-MN"/>
              </w:rPr>
              <w:t>доорх</w:t>
            </w:r>
            <w:r w:rsidRPr="00D84013">
              <w:rPr>
                <w:lang w:val="mn-MN"/>
              </w:rPr>
              <w:t xml:space="preserve"> байдлаар тодорхойлно.</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sz w:val="22"/>
                <w:szCs w:val="22"/>
                <w:lang w:val="mn-MN"/>
              </w:rPr>
            </w:pPr>
            <w:r w:rsidRPr="00D84013">
              <w:rPr>
                <w:lang w:val="mn-MN"/>
              </w:rPr>
              <w:t xml:space="preserve">Логик зангилааны </w:t>
            </w:r>
            <w:r w:rsidR="004C1A58" w:rsidRPr="00D84013">
              <w:rPr>
                <w:lang w:val="mn-MN"/>
              </w:rPr>
              <w:t>тодорхойлолт</w:t>
            </w:r>
            <w:r w:rsidRPr="00D84013">
              <w:rPr>
                <w:lang w:val="mn-MN"/>
              </w:rPr>
              <w:t>: 1. LD нэр 2. LN нэр</w:t>
            </w:r>
          </w:p>
          <w:p w:rsidR="00191E36" w:rsidRPr="00D84013" w:rsidRDefault="00191E36" w:rsidP="00191E36">
            <w:pPr>
              <w:spacing w:before="2"/>
              <w:jc w:val="both"/>
              <w:rPr>
                <w:sz w:val="22"/>
                <w:szCs w:val="22"/>
                <w:lang w:val="mn-MN"/>
              </w:rPr>
            </w:pPr>
            <w:r w:rsidRPr="00D84013">
              <w:rPr>
                <w:lang w:val="mn-MN"/>
              </w:rPr>
              <w:t xml:space="preserve">Өгөгдлийн </w:t>
            </w:r>
            <w:r w:rsidR="004C1A58" w:rsidRPr="00D84013">
              <w:rPr>
                <w:lang w:val="mn-MN"/>
              </w:rPr>
              <w:t>объектын</w:t>
            </w:r>
            <w:r w:rsidRPr="00D84013">
              <w:rPr>
                <w:lang w:val="mn-MN"/>
              </w:rPr>
              <w:t xml:space="preserve"> тодорхойлолт: </w:t>
            </w:r>
          </w:p>
          <w:p w:rsidR="00191E36" w:rsidRPr="00D84013" w:rsidRDefault="00191E36" w:rsidP="00211130">
            <w:pPr>
              <w:numPr>
                <w:ilvl w:val="0"/>
                <w:numId w:val="86"/>
              </w:numPr>
              <w:spacing w:before="2"/>
              <w:jc w:val="both"/>
              <w:rPr>
                <w:sz w:val="22"/>
                <w:szCs w:val="22"/>
                <w:lang w:val="mn-MN"/>
              </w:rPr>
            </w:pPr>
            <w:r w:rsidRPr="00D84013">
              <w:rPr>
                <w:lang w:val="mn-MN"/>
              </w:rPr>
              <w:t>LD нэр 2. LN нэр 3. DO нэр</w:t>
            </w:r>
          </w:p>
          <w:p w:rsidR="00191E36" w:rsidRPr="00D84013" w:rsidRDefault="00191E36" w:rsidP="00191E36">
            <w:pPr>
              <w:spacing w:before="2"/>
              <w:jc w:val="both"/>
              <w:rPr>
                <w:sz w:val="22"/>
                <w:szCs w:val="22"/>
                <w:lang w:val="mn-MN"/>
              </w:rPr>
            </w:pPr>
            <w:r w:rsidRPr="00D84013">
              <w:rPr>
                <w:lang w:val="mn-MN"/>
              </w:rPr>
              <w:t>IEC 61850-6:2009, 8.5.3 нь дохиог таних нарийвчилсан мэдээллүүдээр хангана.</w:t>
            </w:r>
          </w:p>
          <w:p w:rsidR="00191E36" w:rsidRPr="00D84013" w:rsidRDefault="00191E36" w:rsidP="00191E36">
            <w:pPr>
              <w:spacing w:before="2"/>
              <w:jc w:val="both"/>
              <w:rPr>
                <w:sz w:val="22"/>
                <w:szCs w:val="22"/>
                <w:lang w:val="mn-MN"/>
              </w:rPr>
            </w:pPr>
          </w:p>
          <w:p w:rsidR="004031C1" w:rsidRPr="00D84013" w:rsidRDefault="004031C1" w:rsidP="00191E36">
            <w:pPr>
              <w:spacing w:before="2"/>
              <w:jc w:val="both"/>
              <w:rPr>
                <w:sz w:val="22"/>
                <w:szCs w:val="22"/>
                <w:lang w:val="mn-MN"/>
              </w:rPr>
            </w:pPr>
          </w:p>
          <w:p w:rsidR="00191E36" w:rsidRPr="00D84013" w:rsidRDefault="00191E36" w:rsidP="00191E36">
            <w:pPr>
              <w:spacing w:before="2"/>
              <w:jc w:val="both"/>
              <w:rPr>
                <w:b/>
                <w:sz w:val="22"/>
                <w:szCs w:val="22"/>
                <w:lang w:val="mn-MN"/>
              </w:rPr>
            </w:pPr>
            <w:r w:rsidRPr="00D84013">
              <w:rPr>
                <w:b/>
                <w:lang w:val="mn-MN"/>
              </w:rPr>
              <w:t>7.1.3.3.2 Бүтээгдэхүүнд хамаарах нэршил</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Бүтээгдэхүүнд хамаарах нэршлийг ашиглаж IED-ийн </w:t>
            </w:r>
            <w:r w:rsidR="004C1A58" w:rsidRPr="002B04D0">
              <w:rPr>
                <w:bCs/>
                <w:color w:val="000000"/>
                <w:shd w:val="clear" w:color="auto" w:fill="FFFFFF"/>
                <w:lang w:val="mn-MN"/>
              </w:rPr>
              <w:t>нэрд</w:t>
            </w:r>
            <w:r w:rsidRPr="002B04D0">
              <w:rPr>
                <w:bCs/>
                <w:color w:val="000000"/>
                <w:shd w:val="clear" w:color="auto" w:fill="FFFFFF"/>
                <w:lang w:val="mn-MN"/>
              </w:rPr>
              <w:t xml:space="preserve"> тулгуурлан  lDName нэршил гарсан ба IED /УЭТ/  нэр нь LD-ийн /логик төхөөрөмж/  хуулбарыг танихтай холбоотой.</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Эндээс дүгнэхэд Proxy/Gateway-ийн УЭТ нэр нь удирдлагын төв дэх SCD файлын хувьд онцгой байна. Удирдлагын төвийн хаягжуулалтын мэдээлэл нь ерөнхийдөө бүтээгдэхүүний тусгай </w:t>
            </w:r>
            <w:r w:rsidR="004C1A58" w:rsidRPr="002B04D0">
              <w:rPr>
                <w:bCs/>
                <w:color w:val="000000"/>
                <w:shd w:val="clear" w:color="auto" w:fill="FFFFFF"/>
                <w:lang w:val="mn-MN"/>
              </w:rPr>
              <w:t>нэрд</w:t>
            </w:r>
            <w:r w:rsidRPr="002B04D0">
              <w:rPr>
                <w:bCs/>
                <w:color w:val="000000"/>
                <w:shd w:val="clear" w:color="auto" w:fill="FFFFFF"/>
                <w:lang w:val="mn-MN"/>
              </w:rPr>
              <w:t xml:space="preserve"> тусгалаа олно.</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34</w:t>
            </w:r>
            <w:r w:rsidR="003576EF" w:rsidRPr="002B04D0">
              <w:rPr>
                <w:bCs/>
                <w:color w:val="000000"/>
                <w:shd w:val="clear" w:color="auto" w:fill="FFFFFF"/>
                <w:lang w:val="mn-MN"/>
              </w:rPr>
              <w:t>-р зурагт</w:t>
            </w:r>
            <w:r w:rsidRPr="002B04D0">
              <w:rPr>
                <w:bCs/>
                <w:color w:val="000000"/>
                <w:shd w:val="clear" w:color="auto" w:fill="FFFFFF"/>
                <w:lang w:val="mn-MN"/>
              </w:rPr>
              <w:t xml:space="preserve"> үзүүлсэн Proxy/Gateway дэх агшин зуурын хэмжилтийн бүтээгдэхүүнд хамаарах нэршлүүд нь </w:t>
            </w:r>
            <w:r w:rsidR="004C1A58" w:rsidRPr="002B04D0">
              <w:rPr>
                <w:bCs/>
                <w:color w:val="000000"/>
                <w:shd w:val="clear" w:color="auto" w:fill="FFFFFF"/>
                <w:lang w:val="mn-MN"/>
              </w:rPr>
              <w:t>доорх</w:t>
            </w:r>
            <w:r w:rsidRPr="002B04D0">
              <w:rPr>
                <w:bCs/>
                <w:color w:val="000000"/>
                <w:shd w:val="clear" w:color="auto" w:fill="FFFFFF"/>
                <w:lang w:val="mn-MN"/>
              </w:rPr>
              <w:t xml:space="preserve"> байдалтай байна.</w:t>
            </w:r>
          </w:p>
          <w:p w:rsidR="00191E36" w:rsidRPr="00D84013" w:rsidRDefault="00191E36" w:rsidP="00211130">
            <w:pPr>
              <w:numPr>
                <w:ilvl w:val="0"/>
                <w:numId w:val="87"/>
              </w:numPr>
              <w:spacing w:before="2"/>
              <w:jc w:val="both"/>
              <w:rPr>
                <w:sz w:val="22"/>
                <w:szCs w:val="22"/>
                <w:lang w:val="mn-MN"/>
              </w:rPr>
            </w:pPr>
            <w:r w:rsidRPr="00D84013">
              <w:rPr>
                <w:lang w:val="mn-MN"/>
              </w:rPr>
              <w:t>IED99IED2MEAS/MMXU1.A</w:t>
            </w:r>
          </w:p>
          <w:p w:rsidR="00191E36" w:rsidRPr="00D84013" w:rsidRDefault="00191E36" w:rsidP="00211130">
            <w:pPr>
              <w:numPr>
                <w:ilvl w:val="0"/>
                <w:numId w:val="87"/>
              </w:numPr>
              <w:spacing w:before="2"/>
              <w:jc w:val="both"/>
              <w:rPr>
                <w:sz w:val="22"/>
                <w:szCs w:val="22"/>
                <w:lang w:val="mn-MN"/>
              </w:rPr>
            </w:pPr>
            <w:r w:rsidRPr="00D84013">
              <w:rPr>
                <w:lang w:val="mn-MN"/>
              </w:rPr>
              <w:t>IED99IED4MEAS/MMXU2.A</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станцын УЭТ-ийг өөр нэртэй УЭТ-өөр солих эсвэл өөр бүтэцтэй LN –ээр солих нь Proxy/Gateway серверийн хаягт шууд нөлөөлнө. Учир нь УЭТ болон логик зангилааны  /LN/ нэр нь Proxy/Gateway серверийн өгөгдлийн </w:t>
            </w:r>
            <w:r w:rsidR="004C1A58" w:rsidRPr="002B04D0">
              <w:rPr>
                <w:bCs/>
                <w:color w:val="000000"/>
                <w:shd w:val="clear" w:color="auto" w:fill="FFFFFF"/>
                <w:lang w:val="mn-MN"/>
              </w:rPr>
              <w:t>объектын</w:t>
            </w:r>
            <w:r w:rsidRPr="002B04D0">
              <w:rPr>
                <w:bCs/>
                <w:color w:val="000000"/>
                <w:shd w:val="clear" w:color="auto" w:fill="FFFFFF"/>
                <w:lang w:val="mn-MN"/>
              </w:rPr>
              <w:t xml:space="preserve"> хаягийн нэг хэсэг байна.</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b/>
                <w:sz w:val="22"/>
                <w:szCs w:val="22"/>
                <w:lang w:val="mn-MN"/>
              </w:rPr>
            </w:pPr>
            <w:r w:rsidRPr="00D84013">
              <w:rPr>
                <w:b/>
                <w:lang w:val="mn-MN"/>
              </w:rPr>
              <w:t>7.1.3.3.3. Функцэд хамаарах нэршил</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станц-Удирдлагын төв гаралтын хаягийн бүтэц нь удирдлагын төвийн </w:t>
            </w:r>
            <w:r w:rsidR="004C1A58" w:rsidRPr="002B04D0">
              <w:rPr>
                <w:bCs/>
                <w:color w:val="000000"/>
                <w:shd w:val="clear" w:color="auto" w:fill="FFFFFF"/>
                <w:lang w:val="mn-MN"/>
              </w:rPr>
              <w:t>гаралтад</w:t>
            </w:r>
            <w:r w:rsidRPr="002B04D0">
              <w:rPr>
                <w:bCs/>
                <w:color w:val="000000"/>
                <w:shd w:val="clear" w:color="auto" w:fill="FFFFFF"/>
                <w:lang w:val="mn-MN"/>
              </w:rPr>
              <w:t xml:space="preserve">  нөлөө үзүүлэхгүйгээр дэд станцын хэмжээнд төхөөрөмжүүдийн мэдээлэл солилцоо, загварчлалыг хангах ба бүтээгдэхүүнд хамаарах нэршлээс ялгаатай байх ёстой.</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Энэ зорилго нь функцэд хамаарах нэршлийг ашигласнаар хангагдана. Функцэд хамаарах нэршил нь Proxy/Gateway серверт логик төхөөрөмжийн /LD/ нэрийг үүсгэхийн тулд дэд станцын сүлжээний төхөөрөмжийн холболт, байршлын схемийг / топологи/ ашиглана.</w:t>
            </w:r>
          </w:p>
          <w:p w:rsidR="00191E36"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34-р зурагт</w:t>
            </w:r>
            <w:r w:rsidR="00191E36" w:rsidRPr="002B04D0">
              <w:rPr>
                <w:bCs/>
                <w:color w:val="000000"/>
                <w:shd w:val="clear" w:color="auto" w:fill="FFFFFF"/>
                <w:lang w:val="mn-MN"/>
              </w:rPr>
              <w:t xml:space="preserve"> үзүүлсэн Proxy/Gateway сервер дэх агшин зуурын хэмжилтийн функцэд хамаарах нэршлүүд нь </w:t>
            </w:r>
            <w:r w:rsidR="004C1A58" w:rsidRPr="002B04D0">
              <w:rPr>
                <w:bCs/>
                <w:color w:val="000000"/>
                <w:shd w:val="clear" w:color="auto" w:fill="FFFFFF"/>
                <w:lang w:val="mn-MN"/>
              </w:rPr>
              <w:t>доорх</w:t>
            </w:r>
            <w:r w:rsidR="00191E36" w:rsidRPr="002B04D0">
              <w:rPr>
                <w:bCs/>
                <w:color w:val="000000"/>
                <w:shd w:val="clear" w:color="auto" w:fill="FFFFFF"/>
                <w:lang w:val="mn-MN"/>
              </w:rPr>
              <w:t xml:space="preserve"> байдалтай байна.</w:t>
            </w:r>
          </w:p>
          <w:p w:rsidR="00191E36" w:rsidRPr="00D84013" w:rsidRDefault="00191E36" w:rsidP="00211130">
            <w:pPr>
              <w:numPr>
                <w:ilvl w:val="0"/>
                <w:numId w:val="88"/>
              </w:numPr>
              <w:spacing w:before="2"/>
              <w:jc w:val="both"/>
              <w:rPr>
                <w:sz w:val="22"/>
                <w:szCs w:val="22"/>
                <w:lang w:val="mn-MN"/>
              </w:rPr>
            </w:pPr>
            <w:r w:rsidRPr="00D84013">
              <w:rPr>
                <w:lang w:val="mn-MN"/>
              </w:rPr>
              <w:t>AA1E1Q1T1MMXU.A</w:t>
            </w:r>
          </w:p>
          <w:p w:rsidR="00191E36" w:rsidRPr="00D84013" w:rsidRDefault="00191E36" w:rsidP="00211130">
            <w:pPr>
              <w:numPr>
                <w:ilvl w:val="0"/>
                <w:numId w:val="88"/>
              </w:numPr>
              <w:spacing w:before="2"/>
              <w:jc w:val="both"/>
              <w:rPr>
                <w:sz w:val="22"/>
                <w:szCs w:val="22"/>
                <w:lang w:val="mn-MN"/>
              </w:rPr>
            </w:pPr>
            <w:r w:rsidRPr="00D84013">
              <w:rPr>
                <w:lang w:val="mn-MN"/>
              </w:rPr>
              <w:t>AA1E1Q2T1MMXU.A</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Дэд станцын нэршлийн төгөлдөршилөөр тодорхойлолтын төгөлдөршил хангагдана.</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станцын хувьд- удирдлагын төвийн </w:t>
            </w:r>
            <w:r w:rsidR="004C1A58" w:rsidRPr="002B04D0">
              <w:rPr>
                <w:bCs/>
                <w:color w:val="000000"/>
                <w:shd w:val="clear" w:color="auto" w:fill="FFFFFF"/>
                <w:lang w:val="mn-MN"/>
              </w:rPr>
              <w:t>гаралтад</w:t>
            </w:r>
            <w:r w:rsidRPr="002B04D0">
              <w:rPr>
                <w:bCs/>
                <w:color w:val="000000"/>
                <w:shd w:val="clear" w:color="auto" w:fill="FFFFFF"/>
                <w:lang w:val="mn-MN"/>
              </w:rPr>
              <w:t xml:space="preserve"> IEC 61850-6:2009-д зөвлөмж болгож  IEC 81346-1:2009 ба IEC 81346-2:2009-д тулгуурласан функцэд хамаарах нэршлийг ашиглахыг урьтал болгоно.</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станцын SCL файлын бүрэн жишээг </w:t>
            </w:r>
            <w:r w:rsidR="00FA4A04" w:rsidRPr="002B04D0">
              <w:rPr>
                <w:bCs/>
                <w:color w:val="000000"/>
                <w:shd w:val="clear" w:color="auto" w:fill="FFFFFF"/>
                <w:lang w:val="mn-MN"/>
              </w:rPr>
              <w:t xml:space="preserve">С Хавсралтаас </w:t>
            </w:r>
            <w:r w:rsidRPr="002B04D0">
              <w:rPr>
                <w:bCs/>
                <w:color w:val="000000"/>
                <w:shd w:val="clear" w:color="auto" w:fill="FFFFFF"/>
                <w:lang w:val="mn-MN"/>
              </w:rPr>
              <w:t>харж болно.</w:t>
            </w:r>
          </w:p>
          <w:p w:rsidR="00191E36" w:rsidRPr="00D84013" w:rsidRDefault="00191E36" w:rsidP="002B04D0">
            <w:pPr>
              <w:spacing w:line="276" w:lineRule="auto"/>
              <w:jc w:val="both"/>
              <w:rPr>
                <w:sz w:val="22"/>
                <w:szCs w:val="22"/>
                <w:lang w:val="mn-MN"/>
              </w:rPr>
            </w:pPr>
            <w:r w:rsidRPr="002B04D0">
              <w:rPr>
                <w:bCs/>
                <w:color w:val="000000"/>
                <w:shd w:val="clear" w:color="auto" w:fill="FFFFFF"/>
                <w:lang w:val="mn-MN"/>
              </w:rPr>
              <w:t>Бэлтгэл нөөц системүүдийн дэд станц хэсгийн функцийн тодорхойлолт нь  дэд станцын УЭТ-ийн логик зангилааны хувьд зөвхөн eTr-IEC61850-90-2:RedundantServerTo элементгүй УЭТ-д хийгдсэн байна. Үүгээр LN ангиллын тодорхойлолтын төгөлдөршил хангагдах болно.</w:t>
            </w:r>
          </w:p>
        </w:tc>
        <w:tc>
          <w:tcPr>
            <w:tcW w:w="4788" w:type="dxa"/>
          </w:tcPr>
          <w:p w:rsidR="00191E36" w:rsidRPr="00D84013" w:rsidRDefault="00191E36" w:rsidP="00191E36">
            <w:pPr>
              <w:spacing w:before="2"/>
              <w:jc w:val="both"/>
              <w:rPr>
                <w:b/>
                <w:lang w:val="mn-MN"/>
              </w:rPr>
            </w:pPr>
            <w:r w:rsidRPr="00D84013">
              <w:rPr>
                <w:b/>
                <w:lang w:val="mn-MN"/>
              </w:rPr>
              <w:t>7.1.3.3</w:t>
            </w:r>
            <w:r w:rsidRPr="00D84013">
              <w:rPr>
                <w:b/>
                <w:lang w:val="mn-MN"/>
              </w:rPr>
              <w:tab/>
              <w:t>Naming</w:t>
            </w:r>
          </w:p>
          <w:p w:rsidR="00191E36" w:rsidRPr="00D84013" w:rsidRDefault="00191E36" w:rsidP="00191E36">
            <w:pPr>
              <w:spacing w:before="2"/>
              <w:jc w:val="both"/>
              <w:rPr>
                <w:b/>
                <w:lang w:val="mn-MN"/>
              </w:rPr>
            </w:pPr>
          </w:p>
          <w:p w:rsidR="00191E36" w:rsidRPr="00D84013" w:rsidRDefault="00191E36" w:rsidP="00191E36">
            <w:pPr>
              <w:spacing w:before="2"/>
              <w:jc w:val="both"/>
              <w:rPr>
                <w:b/>
                <w:lang w:val="mn-MN"/>
              </w:rPr>
            </w:pPr>
            <w:r w:rsidRPr="00D84013">
              <w:rPr>
                <w:b/>
                <w:lang w:val="mn-MN"/>
              </w:rPr>
              <w:t>7.1.3.3.1</w:t>
            </w:r>
            <w:r w:rsidRPr="00D84013">
              <w:rPr>
                <w:b/>
                <w:lang w:val="mn-MN"/>
              </w:rPr>
              <w:tab/>
              <w:t>General</w:t>
            </w:r>
          </w:p>
          <w:p w:rsidR="00191E36" w:rsidRPr="00D84013" w:rsidRDefault="00191E36" w:rsidP="00191E36">
            <w:pPr>
              <w:spacing w:before="2"/>
              <w:jc w:val="both"/>
              <w:rPr>
                <w:sz w:val="22"/>
                <w:szCs w:val="22"/>
                <w:lang w:val="mn-MN"/>
              </w:rPr>
            </w:pPr>
            <w:r w:rsidRPr="00D84013">
              <w:rPr>
                <w:lang w:val="mn-MN"/>
              </w:rPr>
              <w:t>There is a need to uniquely identify an object within the CC application. Currently, IEC 61850- 7-2:2010 defines references of objects as follow:</w:t>
            </w:r>
          </w:p>
          <w:p w:rsidR="00191E36" w:rsidRPr="00D84013" w:rsidRDefault="00191E36" w:rsidP="00191E36">
            <w:pPr>
              <w:spacing w:before="2"/>
              <w:jc w:val="both"/>
              <w:rPr>
                <w:sz w:val="22"/>
                <w:szCs w:val="22"/>
                <w:lang w:val="mn-MN"/>
              </w:rPr>
            </w:pPr>
          </w:p>
          <w:p w:rsidR="00191E36" w:rsidRPr="00D84013" w:rsidRDefault="004031C1" w:rsidP="00191E36">
            <w:pPr>
              <w:spacing w:before="2"/>
              <w:jc w:val="both"/>
              <w:rPr>
                <w:sz w:val="22"/>
                <w:szCs w:val="22"/>
                <w:lang w:val="mn-MN"/>
              </w:rPr>
            </w:pPr>
            <w:r w:rsidRPr="00D84013">
              <w:rPr>
                <w:lang w:val="mn-MN"/>
              </w:rPr>
              <w:t>Logical node reference: &lt;LDName&gt;/&lt;LNName&gt;</w:t>
            </w:r>
          </w:p>
          <w:p w:rsidR="00191E36" w:rsidRPr="00D84013" w:rsidRDefault="004031C1" w:rsidP="00191E36">
            <w:pPr>
              <w:spacing w:before="2"/>
              <w:jc w:val="both"/>
              <w:rPr>
                <w:sz w:val="22"/>
                <w:szCs w:val="22"/>
                <w:lang w:val="mn-MN"/>
              </w:rPr>
            </w:pPr>
            <w:r w:rsidRPr="00D84013">
              <w:rPr>
                <w:lang w:val="mn-MN"/>
              </w:rPr>
              <w:t>Data object reference:</w:t>
            </w:r>
            <w:r w:rsidRPr="00D84013">
              <w:rPr>
                <w:lang w:val="mn-MN"/>
              </w:rPr>
              <w:tab/>
              <w:t>&lt;LDName&gt;/&lt;LNName&gt;.&lt;DOName&gt;</w:t>
            </w:r>
          </w:p>
          <w:p w:rsidR="00191E36" w:rsidRPr="00D84013" w:rsidRDefault="00191E36" w:rsidP="00191E36">
            <w:pPr>
              <w:spacing w:before="2"/>
              <w:jc w:val="both"/>
              <w:rPr>
                <w:sz w:val="22"/>
                <w:szCs w:val="22"/>
                <w:lang w:val="mn-MN"/>
              </w:rPr>
            </w:pPr>
            <w:r w:rsidRPr="00D84013">
              <w:rPr>
                <w:lang w:val="mn-MN"/>
              </w:rPr>
              <w:t>IEC 61850-6:2009, 8.5.3, gives more details on signal identification.</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b/>
                <w:lang w:val="mn-MN"/>
              </w:rPr>
            </w:pPr>
            <w:r w:rsidRPr="00D84013">
              <w:rPr>
                <w:b/>
                <w:lang w:val="mn-MN"/>
              </w:rPr>
              <w:t>7.1.3.3.2</w:t>
            </w:r>
            <w:r w:rsidRPr="00D84013">
              <w:rPr>
                <w:b/>
                <w:lang w:val="mn-MN"/>
              </w:rPr>
              <w:tab/>
              <w:t>Product-related naming</w:t>
            </w:r>
          </w:p>
          <w:p w:rsidR="00191E36" w:rsidRPr="00D84013" w:rsidRDefault="00191E36" w:rsidP="00191E36">
            <w:pPr>
              <w:spacing w:before="2"/>
              <w:jc w:val="both"/>
              <w:rPr>
                <w:b/>
                <w:sz w:val="22"/>
                <w:szCs w:val="22"/>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Using product related naming the LDName is build by the concatenation of the IED name and the IED relative LD instance identification.</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In consequence the IED name of the Proxy/Gateway has to be  unique  within  the  control centre SCD file. Addressing information from the control centre then typically results in a  product specific name.</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product related names for the current measurements in Figure 34 in the Proxy/Gateway would be:</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sz w:val="22"/>
                <w:szCs w:val="22"/>
                <w:lang w:val="mn-MN"/>
              </w:rPr>
            </w:pPr>
            <w:r w:rsidRPr="00D84013">
              <w:rPr>
                <w:lang w:val="mn-MN"/>
              </w:rPr>
              <w:t>•</w:t>
            </w:r>
            <w:r w:rsidRPr="00D84013">
              <w:rPr>
                <w:lang w:val="mn-MN"/>
              </w:rPr>
              <w:tab/>
              <w:t>IED99IED2MEAS/MMXU1.A</w:t>
            </w:r>
          </w:p>
          <w:p w:rsidR="00191E36" w:rsidRPr="00D84013" w:rsidRDefault="00191E36" w:rsidP="00191E36">
            <w:pPr>
              <w:spacing w:before="2"/>
              <w:jc w:val="both"/>
              <w:rPr>
                <w:sz w:val="22"/>
                <w:szCs w:val="22"/>
                <w:lang w:val="mn-MN"/>
              </w:rPr>
            </w:pPr>
            <w:r w:rsidRPr="00D84013">
              <w:rPr>
                <w:lang w:val="mn-MN"/>
              </w:rPr>
              <w:t>•</w:t>
            </w:r>
            <w:r w:rsidRPr="00D84013">
              <w:rPr>
                <w:lang w:val="mn-MN"/>
              </w:rPr>
              <w:tab/>
              <w:t>IED99IED4MEAS/MMXU2.A</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Exchanging the substation IED with an IED with another IED name or a different LN structure would directly impact the address of the Proxy/Gateway server, as the  IED  name  and  LD name are part of the data object address of the Proxy Gateway server.</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b/>
                <w:sz w:val="22"/>
                <w:szCs w:val="22"/>
                <w:lang w:val="mn-MN"/>
              </w:rPr>
            </w:pPr>
            <w:r w:rsidRPr="00D84013">
              <w:rPr>
                <w:b/>
                <w:lang w:val="mn-MN"/>
              </w:rPr>
              <w:t>7.1.3.3.3</w:t>
            </w:r>
            <w:r w:rsidRPr="00D84013">
              <w:rPr>
                <w:b/>
                <w:lang w:val="mn-MN"/>
              </w:rPr>
              <w:tab/>
              <w:t>Function-related naming</w:t>
            </w:r>
          </w:p>
          <w:p w:rsidR="00191E36" w:rsidRPr="00D84013" w:rsidRDefault="00191E36" w:rsidP="00191E36">
            <w:pPr>
              <w:spacing w:before="2"/>
              <w:jc w:val="both"/>
              <w:rPr>
                <w:sz w:val="22"/>
                <w:szCs w:val="22"/>
                <w:lang w:val="mn-MN"/>
              </w:rPr>
            </w:pPr>
          </w:p>
          <w:p w:rsidR="00191E36" w:rsidRPr="002B04D0" w:rsidRDefault="00191E36" w:rsidP="002B04D0">
            <w:pPr>
              <w:spacing w:line="276" w:lineRule="auto"/>
              <w:jc w:val="both"/>
              <w:rPr>
                <w:bCs/>
                <w:color w:val="000000"/>
                <w:shd w:val="clear" w:color="auto" w:fill="FFFFFF"/>
                <w:lang w:val="mn-MN"/>
              </w:rPr>
            </w:pPr>
            <w:r w:rsidRPr="00D84013">
              <w:rPr>
                <w:lang w:val="mn-MN"/>
              </w:rPr>
              <w:t xml:space="preserve">The address structure of the SS-CC </w:t>
            </w:r>
            <w:r w:rsidRPr="002B04D0">
              <w:rPr>
                <w:bCs/>
                <w:color w:val="000000"/>
                <w:shd w:val="clear" w:color="auto" w:fill="FFFFFF"/>
                <w:lang w:val="mn-MN"/>
              </w:rPr>
              <w:t>interface should be independent of the product related naming within the substation, to allow device exchange and/or reconfiguration  without  affecting the control centre interface.</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This goal can be achieved by the  use of  function related naming. Function related naming uses the substation topology to create LD names  in  the  Proxy/Gateway server according to  the substation topology.</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function related names for the current measurements in Figure 34 in the Proxy/Gateway server would be:</w:t>
            </w:r>
          </w:p>
          <w:p w:rsidR="00191E36" w:rsidRPr="00D84013" w:rsidRDefault="00191E36" w:rsidP="00191E36">
            <w:pPr>
              <w:spacing w:before="2"/>
              <w:jc w:val="both"/>
              <w:rPr>
                <w:sz w:val="22"/>
                <w:szCs w:val="22"/>
                <w:lang w:val="mn-MN"/>
              </w:rPr>
            </w:pPr>
            <w:r w:rsidRPr="00D84013">
              <w:rPr>
                <w:lang w:val="mn-MN"/>
              </w:rPr>
              <w:t>•</w:t>
            </w:r>
            <w:r w:rsidRPr="00D84013">
              <w:rPr>
                <w:lang w:val="mn-MN"/>
              </w:rPr>
              <w:tab/>
              <w:t>AA1E1Q1T1MMXU.A</w:t>
            </w:r>
          </w:p>
          <w:p w:rsidR="00191E36" w:rsidRPr="00D84013" w:rsidRDefault="00191E36" w:rsidP="00191E36">
            <w:pPr>
              <w:spacing w:before="2"/>
              <w:jc w:val="both"/>
              <w:rPr>
                <w:sz w:val="22"/>
                <w:szCs w:val="22"/>
                <w:lang w:val="mn-MN"/>
              </w:rPr>
            </w:pPr>
            <w:r w:rsidRPr="00D84013">
              <w:rPr>
                <w:lang w:val="mn-MN"/>
              </w:rPr>
              <w:t>•</w:t>
            </w:r>
            <w:r w:rsidRPr="00D84013">
              <w:rPr>
                <w:lang w:val="mn-MN"/>
              </w:rPr>
              <w:tab/>
              <w:t>AA1E1Q2T1MMXU.A</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uniqueness of the reference is given by the uniqueness of the substation name.</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For the substation – control centre interface the usage of function related naming is preferred, based on IEC 81346-1:2009 and IEC 81346-2:2009 as recommended by IEC 61850-6:2009.</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whole example SCL file of the substation can be found in Annex C.</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For redundant systems the functional reference from the substation section to the IED logical node is done only for that IED that does not have the eTr-IEC61850-90-2:RedundantServerTo element. By this the uniqueness of the LN class reference can be achieved.</w:t>
            </w:r>
          </w:p>
          <w:p w:rsidR="00191E36" w:rsidRPr="00D84013" w:rsidRDefault="00191E36" w:rsidP="00191E36">
            <w:pPr>
              <w:spacing w:before="2"/>
              <w:jc w:val="both"/>
              <w:rPr>
                <w:b/>
                <w:sz w:val="22"/>
                <w:szCs w:val="22"/>
                <w:lang w:val="mn-MN"/>
              </w:rPr>
            </w:pPr>
          </w:p>
        </w:tc>
      </w:tr>
      <w:tr w:rsidR="004031C1" w:rsidRPr="00D84013" w:rsidTr="00211BD4">
        <w:tc>
          <w:tcPr>
            <w:tcW w:w="9576" w:type="dxa"/>
            <w:gridSpan w:val="2"/>
          </w:tcPr>
          <w:p w:rsidR="004031C1" w:rsidRPr="00D84013" w:rsidRDefault="004031C1" w:rsidP="004031C1">
            <w:pPr>
              <w:spacing w:before="2"/>
              <w:jc w:val="center"/>
              <w:rPr>
                <w:b/>
                <w:lang w:val="mn-MN"/>
              </w:rPr>
            </w:pPr>
            <w:r w:rsidRPr="00D84013">
              <w:rPr>
                <w:noProof/>
              </w:rPr>
              <w:drawing>
                <wp:inline distT="0" distB="0" distL="0" distR="0" wp14:anchorId="64D08F0A" wp14:editId="300C6174">
                  <wp:extent cx="4276725" cy="4476750"/>
                  <wp:effectExtent l="0" t="0" r="9525" b="0"/>
                  <wp:docPr id="12057" name="Picture 1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276725" cy="4476750"/>
                          </a:xfrm>
                          <a:prstGeom prst="rect">
                            <a:avLst/>
                          </a:prstGeom>
                        </pic:spPr>
                      </pic:pic>
                    </a:graphicData>
                  </a:graphic>
                </wp:inline>
              </w:drawing>
            </w:r>
          </w:p>
        </w:tc>
      </w:tr>
      <w:tr w:rsidR="004031C1" w:rsidRPr="00D84013" w:rsidTr="00FF7416">
        <w:tc>
          <w:tcPr>
            <w:tcW w:w="4788" w:type="dxa"/>
          </w:tcPr>
          <w:p w:rsidR="004031C1" w:rsidRPr="00D84013" w:rsidRDefault="004031C1" w:rsidP="004031C1">
            <w:pPr>
              <w:spacing w:before="2"/>
              <w:rPr>
                <w:b/>
                <w:noProof/>
                <w:lang w:val="mn-MN"/>
              </w:rPr>
            </w:pPr>
            <w:r w:rsidRPr="00D84013">
              <w:rPr>
                <w:b/>
                <w:noProof/>
                <w:lang w:val="mn-MN"/>
              </w:rPr>
              <w:t>34-р зураг - Proxy/Gateway-гийн бүтээгдэхүүнд хамаарах нэршил</w:t>
            </w:r>
          </w:p>
          <w:p w:rsidR="004031C1" w:rsidRPr="00D84013" w:rsidRDefault="004031C1" w:rsidP="00191E36">
            <w:pPr>
              <w:spacing w:before="2"/>
              <w:jc w:val="both"/>
              <w:rPr>
                <w:b/>
                <w:lang w:val="mn-MN"/>
              </w:rPr>
            </w:pPr>
          </w:p>
        </w:tc>
        <w:tc>
          <w:tcPr>
            <w:tcW w:w="4788" w:type="dxa"/>
          </w:tcPr>
          <w:p w:rsidR="004031C1" w:rsidRPr="00D84013" w:rsidRDefault="004031C1" w:rsidP="004031C1">
            <w:pPr>
              <w:spacing w:before="2"/>
              <w:rPr>
                <w:b/>
                <w:noProof/>
                <w:lang w:val="mn-MN"/>
              </w:rPr>
            </w:pPr>
            <w:r w:rsidRPr="00D84013">
              <w:rPr>
                <w:b/>
                <w:noProof/>
                <w:lang w:val="mn-MN"/>
              </w:rPr>
              <w:t>Figure 34 – Product related naming Proxy/Gateway</w:t>
            </w:r>
          </w:p>
          <w:p w:rsidR="004031C1" w:rsidRPr="00D84013" w:rsidRDefault="004031C1" w:rsidP="00191E36">
            <w:pPr>
              <w:spacing w:before="2"/>
              <w:jc w:val="both"/>
              <w:rPr>
                <w:b/>
                <w:lang w:val="mn-MN"/>
              </w:rPr>
            </w:pPr>
          </w:p>
        </w:tc>
      </w:tr>
    </w:tbl>
    <w:p w:rsidR="00D4602B" w:rsidRPr="00D84013" w:rsidRDefault="00D4602B" w:rsidP="00191E36">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D84013" w:rsidRDefault="00191E36" w:rsidP="00191E36">
            <w:pPr>
              <w:spacing w:before="2"/>
              <w:jc w:val="both"/>
              <w:rPr>
                <w:b/>
                <w:noProof/>
                <w:sz w:val="22"/>
                <w:szCs w:val="22"/>
                <w:lang w:val="mn-MN"/>
              </w:rPr>
            </w:pPr>
            <w:r w:rsidRPr="00D84013">
              <w:rPr>
                <w:b/>
                <w:noProof/>
                <w:lang w:val="mn-MN"/>
              </w:rPr>
              <w:t>7.1.3.4 Proxy/Gateway серверийн загвар болон УЭТ-ийн өгөгдлийн загвар хоорондын функцийн холбоосыг илэрхийлэх</w:t>
            </w:r>
          </w:p>
          <w:p w:rsidR="00191E36" w:rsidRPr="00D84013" w:rsidRDefault="00191E36" w:rsidP="00191E36">
            <w:pPr>
              <w:spacing w:before="2"/>
              <w:jc w:val="both"/>
              <w:rPr>
                <w:b/>
                <w:noProof/>
                <w:sz w:val="22"/>
                <w:szCs w:val="22"/>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Proxy/Gateway-ээр дайруулсан эхлэл төгсгөлийн хоорондох туршилтад дэмжлэг болохын тулд Proxy/Gateway сервер дэх өгөгдлийн обьект болон дэд станцын УЭТ дэх мэдээллийн эх сурвалжийн хоорондох функцийн холбоосийг  6.3.3-т заагдсан SCL өргөтгөлийг ашиглан илэрхийлж болно.</w:t>
            </w:r>
          </w:p>
          <w:p w:rsidR="00191E36" w:rsidRPr="002B04D0" w:rsidRDefault="00191E36" w:rsidP="002B04D0">
            <w:pPr>
              <w:spacing w:line="276" w:lineRule="auto"/>
              <w:jc w:val="both"/>
              <w:rPr>
                <w:bCs/>
                <w:color w:val="000000"/>
                <w:shd w:val="clear" w:color="auto" w:fill="FFFFFF"/>
                <w:lang w:val="mn-MN"/>
              </w:rPr>
            </w:pPr>
          </w:p>
          <w:p w:rsidR="00191E36"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34-р зураг дээрх</w:t>
            </w:r>
            <w:r w:rsidR="00191E36" w:rsidRPr="002B04D0">
              <w:rPr>
                <w:bCs/>
                <w:color w:val="000000"/>
                <w:shd w:val="clear" w:color="auto" w:fill="FFFFFF"/>
                <w:lang w:val="mn-MN"/>
              </w:rPr>
              <w:t xml:space="preserve"> жишээнд LN ангиллын “MMXU”-ийн LN хуулбар -1”, УЭТ-ийн “ Q1” хэсэгт хавсрагдсан “ УЭТ2”, “ АА1” дэд станцын хүчдлийн түвшин E1 зэрэг нь Proxy/Gateway-гийн LD “ IED2MEAS“-д “ IED99 “ нэрээр зураглагдсан. 6.3.3.3-т тодорхойлсон холбоосууд өгөгдлийн загварын түвшин бүрт eTr-IEC61850-90-2:ProxyOf элементийг ашиглан үүсэж болно.</w:t>
            </w:r>
          </w:p>
          <w:p w:rsidR="00191E36"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34-р зураг дээрх</w:t>
            </w:r>
            <w:r w:rsidR="00191E36" w:rsidRPr="002B04D0">
              <w:rPr>
                <w:bCs/>
                <w:color w:val="000000"/>
                <w:shd w:val="clear" w:color="auto" w:fill="FFFFFF"/>
                <w:lang w:val="mn-MN"/>
              </w:rPr>
              <w:t xml:space="preserve"> жишээн дээр Proxy/Gateway IED99-ийн LN хэмжилтийн тодорхойлолт нь:</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rFonts w:eastAsia="Arial"/>
                <w:color w:val="800000"/>
                <w:sz w:val="20"/>
                <w:szCs w:val="20"/>
                <w:lang w:val="mn-MN"/>
              </w:rPr>
              <w:t>LN</w:t>
            </w:r>
            <w:r w:rsidRPr="00D84013">
              <w:rPr>
                <w:noProof/>
                <w:sz w:val="22"/>
                <w:szCs w:val="22"/>
                <w:lang w:val="mn-MN"/>
              </w:rPr>
              <w:t xml:space="preserve"> </w:t>
            </w:r>
            <w:r w:rsidRPr="00D84013">
              <w:rPr>
                <w:rFonts w:eastAsia="Arial"/>
                <w:color w:val="FF0000"/>
                <w:sz w:val="20"/>
                <w:szCs w:val="20"/>
                <w:lang w:val="mn-MN"/>
              </w:rPr>
              <w:t>lnClass</w:t>
            </w:r>
            <w:r w:rsidRPr="00D84013">
              <w:rPr>
                <w:noProof/>
                <w:sz w:val="22"/>
                <w:szCs w:val="22"/>
                <w:lang w:val="mn-MN"/>
              </w:rPr>
              <w:t>=</w:t>
            </w:r>
            <w:r w:rsidRPr="00D84013">
              <w:rPr>
                <w:color w:val="0000FF"/>
                <w:lang w:val="mn-MN"/>
              </w:rPr>
              <w:t>"</w:t>
            </w:r>
            <w:r w:rsidRPr="00D84013">
              <w:rPr>
                <w:noProof/>
                <w:sz w:val="22"/>
                <w:szCs w:val="22"/>
                <w:lang w:val="mn-MN"/>
              </w:rPr>
              <w:t>MMXU</w:t>
            </w:r>
            <w:r w:rsidRPr="00D84013">
              <w:rPr>
                <w:color w:val="0000FF"/>
                <w:lang w:val="mn-MN"/>
              </w:rPr>
              <w:t xml:space="preserve">" </w:t>
            </w:r>
            <w:r w:rsidRPr="00D84013">
              <w:rPr>
                <w:noProof/>
                <w:sz w:val="22"/>
                <w:szCs w:val="22"/>
                <w:lang w:val="mn-MN"/>
              </w:rPr>
              <w:t xml:space="preserve"> </w:t>
            </w:r>
            <w:r w:rsidRPr="00D84013">
              <w:rPr>
                <w:rFonts w:eastAsia="Arial"/>
                <w:color w:val="FF0000"/>
                <w:sz w:val="20"/>
                <w:szCs w:val="20"/>
                <w:lang w:val="mn-MN"/>
              </w:rPr>
              <w:t>lnType</w:t>
            </w:r>
            <w:r w:rsidRPr="00D84013">
              <w:rPr>
                <w:noProof/>
                <w:sz w:val="22"/>
                <w:szCs w:val="22"/>
                <w:lang w:val="mn-MN"/>
              </w:rPr>
              <w:t>=</w:t>
            </w:r>
            <w:r w:rsidRPr="00D84013">
              <w:rPr>
                <w:color w:val="0000FF"/>
                <w:lang w:val="mn-MN"/>
              </w:rPr>
              <w:t>"</w:t>
            </w:r>
            <w:r w:rsidRPr="00D84013">
              <w:rPr>
                <w:noProof/>
                <w:sz w:val="22"/>
                <w:szCs w:val="22"/>
                <w:lang w:val="mn-MN"/>
              </w:rPr>
              <w:t>MMXU</w:t>
            </w:r>
            <w:r w:rsidRPr="00D84013">
              <w:rPr>
                <w:color w:val="0000FF"/>
                <w:lang w:val="mn-MN"/>
              </w:rPr>
              <w:t>"</w:t>
            </w:r>
            <w:r w:rsidRPr="00D84013">
              <w:rPr>
                <w:noProof/>
                <w:sz w:val="22"/>
                <w:szCs w:val="22"/>
                <w:lang w:val="mn-MN"/>
              </w:rPr>
              <w:t xml:space="preserve"> </w:t>
            </w:r>
            <w:r w:rsidRPr="00D84013">
              <w:rPr>
                <w:rFonts w:eastAsia="Arial"/>
                <w:color w:val="FF0000"/>
                <w:sz w:val="20"/>
                <w:szCs w:val="20"/>
                <w:lang w:val="mn-MN"/>
              </w:rPr>
              <w:t>inst</w:t>
            </w:r>
            <w:r w:rsidRPr="00D84013">
              <w:rPr>
                <w:noProof/>
                <w:sz w:val="22"/>
                <w:szCs w:val="22"/>
                <w:lang w:val="mn-MN"/>
              </w:rPr>
              <w:t>=</w:t>
            </w:r>
            <w:r w:rsidRPr="00D84013">
              <w:rPr>
                <w:color w:val="0000FF"/>
                <w:lang w:val="mn-MN"/>
              </w:rPr>
              <w:t>"</w:t>
            </w:r>
            <w:r w:rsidRPr="00D84013">
              <w:rPr>
                <w:noProof/>
                <w:sz w:val="22"/>
                <w:szCs w:val="22"/>
                <w:lang w:val="mn-MN"/>
              </w:rPr>
              <w:t>1</w:t>
            </w:r>
            <w:r w:rsidRPr="00D84013">
              <w:rPr>
                <w:color w:val="0000FF"/>
                <w:lang w:val="mn-MN"/>
              </w:rPr>
              <w:t>"</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 xml:space="preserve">Private </w:t>
            </w:r>
            <w:r w:rsidRPr="00D84013">
              <w:rPr>
                <w:rFonts w:eastAsia="Arial"/>
                <w:color w:val="FF0000"/>
                <w:sz w:val="20"/>
                <w:szCs w:val="20"/>
                <w:lang w:val="mn-MN"/>
              </w:rPr>
              <w:t>type</w:t>
            </w:r>
            <w:r w:rsidRPr="00D84013">
              <w:rPr>
                <w:noProof/>
                <w:sz w:val="22"/>
                <w:szCs w:val="22"/>
                <w:lang w:val="mn-MN"/>
              </w:rPr>
              <w:t>=</w:t>
            </w:r>
            <w:r w:rsidRPr="00D84013">
              <w:rPr>
                <w:color w:val="0000FF"/>
                <w:lang w:val="mn-MN"/>
              </w:rPr>
              <w:t>"</w:t>
            </w:r>
            <w:r w:rsidRPr="00D84013">
              <w:rPr>
                <w:noProof/>
                <w:sz w:val="22"/>
                <w:szCs w:val="22"/>
                <w:lang w:val="mn-MN"/>
              </w:rPr>
              <w:t>eTr-IEC61850-90-2</w:t>
            </w:r>
            <w:r w:rsidRPr="00D84013">
              <w:rPr>
                <w:color w:val="0000FF"/>
                <w:lang w:val="mn-MN"/>
              </w:rPr>
              <w:t>"</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 xml:space="preserve">eTr-IEC61850-90-2:ProxyOf </w:t>
            </w:r>
            <w:r w:rsidRPr="00D84013">
              <w:rPr>
                <w:rFonts w:eastAsia="Arial"/>
                <w:color w:val="FF0000"/>
                <w:sz w:val="20"/>
                <w:szCs w:val="20"/>
                <w:lang w:val="mn-MN"/>
              </w:rPr>
              <w:t>externalScl</w:t>
            </w:r>
            <w:r w:rsidRPr="00D84013">
              <w:rPr>
                <w:noProof/>
                <w:sz w:val="22"/>
                <w:szCs w:val="22"/>
                <w:lang w:val="mn-MN"/>
              </w:rPr>
              <w:t xml:space="preserve">="Substation" </w:t>
            </w:r>
            <w:r w:rsidRPr="00D84013">
              <w:rPr>
                <w:rFonts w:eastAsia="Arial"/>
                <w:color w:val="FF0000"/>
                <w:sz w:val="20"/>
                <w:szCs w:val="20"/>
                <w:lang w:val="mn-MN"/>
              </w:rPr>
              <w:t>iedName</w:t>
            </w:r>
            <w:r w:rsidRPr="00D84013">
              <w:rPr>
                <w:noProof/>
                <w:sz w:val="22"/>
                <w:szCs w:val="22"/>
                <w:lang w:val="mn-MN"/>
              </w:rPr>
              <w:t xml:space="preserve">="IED2" </w:t>
            </w:r>
            <w:r w:rsidRPr="00D84013">
              <w:rPr>
                <w:rFonts w:eastAsia="Arial"/>
                <w:color w:val="FF0000"/>
                <w:sz w:val="20"/>
                <w:szCs w:val="20"/>
                <w:lang w:val="mn-MN"/>
              </w:rPr>
              <w:t>ldInst</w:t>
            </w:r>
            <w:r w:rsidRPr="00D84013">
              <w:rPr>
                <w:noProof/>
                <w:sz w:val="22"/>
                <w:szCs w:val="22"/>
                <w:lang w:val="mn-MN"/>
              </w:rPr>
              <w:t>="MEAS"</w:t>
            </w:r>
          </w:p>
          <w:p w:rsidR="004031C1" w:rsidRPr="00D84013" w:rsidRDefault="004031C1" w:rsidP="004031C1">
            <w:pPr>
              <w:spacing w:before="2"/>
              <w:jc w:val="both"/>
              <w:rPr>
                <w:noProof/>
                <w:sz w:val="22"/>
                <w:szCs w:val="22"/>
                <w:lang w:val="mn-MN"/>
              </w:rPr>
            </w:pPr>
            <w:r w:rsidRPr="00D84013">
              <w:rPr>
                <w:rFonts w:eastAsia="Arial"/>
                <w:color w:val="FF0000"/>
                <w:sz w:val="20"/>
                <w:szCs w:val="20"/>
                <w:lang w:val="mn-MN"/>
              </w:rPr>
              <w:t>lnClass</w:t>
            </w:r>
            <w:r w:rsidRPr="00D84013">
              <w:rPr>
                <w:noProof/>
                <w:sz w:val="22"/>
                <w:szCs w:val="22"/>
                <w:lang w:val="mn-MN"/>
              </w:rPr>
              <w:t xml:space="preserve">="MMXU" </w:t>
            </w:r>
            <w:r w:rsidRPr="00D84013">
              <w:rPr>
                <w:rFonts w:eastAsia="Arial"/>
                <w:color w:val="FF0000"/>
                <w:sz w:val="20"/>
                <w:szCs w:val="20"/>
                <w:lang w:val="mn-MN"/>
              </w:rPr>
              <w:t>lnInst</w:t>
            </w:r>
            <w:r w:rsidRPr="00D84013">
              <w:rPr>
                <w:noProof/>
                <w:sz w:val="22"/>
                <w:szCs w:val="22"/>
                <w:lang w:val="mn-MN"/>
              </w:rPr>
              <w:t>="1"/</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/Private</w:t>
            </w:r>
            <w:r w:rsidRPr="00D84013">
              <w:rPr>
                <w:rFonts w:ascii="Symbol" w:hAnsi="Symbol"/>
                <w:color w:val="0000FF"/>
                <w:lang w:val="mn-MN"/>
              </w:rPr>
              <w:t></w:t>
            </w:r>
          </w:p>
          <w:p w:rsidR="00191E36" w:rsidRPr="00D84013" w:rsidRDefault="004031C1" w:rsidP="00191E36">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/LN</w:t>
            </w:r>
            <w:r w:rsidRPr="00D84013">
              <w:rPr>
                <w:rFonts w:ascii="Symbol" w:hAnsi="Symbol"/>
                <w:color w:val="0000FF"/>
                <w:lang w:val="mn-MN"/>
              </w:rPr>
              <w:t></w:t>
            </w:r>
          </w:p>
          <w:p w:rsidR="00191E36" w:rsidRPr="00D84013" w:rsidRDefault="00191E36" w:rsidP="00191E36">
            <w:pPr>
              <w:spacing w:before="2"/>
              <w:jc w:val="both"/>
              <w:rPr>
                <w:b/>
                <w:noProof/>
                <w:sz w:val="22"/>
                <w:szCs w:val="22"/>
                <w:lang w:val="mn-MN"/>
              </w:rPr>
            </w:pPr>
          </w:p>
          <w:p w:rsidR="00191E36" w:rsidRPr="00D84013" w:rsidRDefault="00191E36" w:rsidP="00211130">
            <w:pPr>
              <w:numPr>
                <w:ilvl w:val="3"/>
                <w:numId w:val="89"/>
              </w:numPr>
              <w:spacing w:before="2"/>
              <w:jc w:val="both"/>
              <w:rPr>
                <w:b/>
                <w:noProof/>
                <w:sz w:val="22"/>
                <w:szCs w:val="22"/>
                <w:lang w:val="mn-MN"/>
              </w:rPr>
            </w:pPr>
            <w:r w:rsidRPr="00D84013">
              <w:rPr>
                <w:b/>
                <w:noProof/>
                <w:lang w:val="mn-MN"/>
              </w:rPr>
              <w:t>Ашиглах тохиолдлууд</w:t>
            </w:r>
          </w:p>
          <w:p w:rsidR="00191E36" w:rsidRPr="00D84013" w:rsidRDefault="00191E36" w:rsidP="00191E36">
            <w:pPr>
              <w:spacing w:before="2"/>
              <w:ind w:left="720"/>
              <w:jc w:val="both"/>
              <w:rPr>
                <w:b/>
                <w:noProof/>
                <w:sz w:val="22"/>
                <w:szCs w:val="22"/>
                <w:lang w:val="mn-MN"/>
              </w:rPr>
            </w:pPr>
          </w:p>
          <w:p w:rsidR="00191E36" w:rsidRPr="00D84013" w:rsidRDefault="00191E36" w:rsidP="00211130">
            <w:pPr>
              <w:numPr>
                <w:ilvl w:val="4"/>
                <w:numId w:val="89"/>
              </w:numPr>
              <w:spacing w:before="2"/>
              <w:jc w:val="both"/>
              <w:rPr>
                <w:b/>
                <w:noProof/>
                <w:sz w:val="22"/>
                <w:szCs w:val="22"/>
                <w:lang w:val="mn-MN"/>
              </w:rPr>
            </w:pPr>
            <w:r w:rsidRPr="00D84013">
              <w:rPr>
                <w:b/>
                <w:noProof/>
                <w:lang w:val="mn-MN"/>
              </w:rPr>
              <w:t xml:space="preserve"> Ерөнхий зүйл</w:t>
            </w:r>
          </w:p>
          <w:p w:rsidR="00191E36" w:rsidRPr="00D84013" w:rsidRDefault="00191E36" w:rsidP="00191E36">
            <w:pPr>
              <w:spacing w:before="2"/>
              <w:ind w:left="1080"/>
              <w:jc w:val="both"/>
              <w:rPr>
                <w:b/>
                <w:noProof/>
                <w:sz w:val="22"/>
                <w:szCs w:val="22"/>
                <w:lang w:val="mn-MN"/>
              </w:rPr>
            </w:pPr>
          </w:p>
          <w:p w:rsidR="00191E36" w:rsidRPr="002B04D0" w:rsidRDefault="00685CFC" w:rsidP="002B04D0">
            <w:pPr>
              <w:spacing w:line="276" w:lineRule="auto"/>
              <w:jc w:val="both"/>
              <w:rPr>
                <w:bCs/>
                <w:color w:val="000000"/>
                <w:shd w:val="clear" w:color="auto" w:fill="FFFFFF"/>
                <w:lang w:val="mn-MN"/>
              </w:rPr>
            </w:pPr>
            <w:r>
              <w:rPr>
                <w:bCs/>
                <w:color w:val="000000"/>
                <w:shd w:val="clear" w:color="auto" w:fill="FFFFFF"/>
              </w:rPr>
              <w:t xml:space="preserve">5.10 </w:t>
            </w:r>
            <w:r w:rsidR="00191E36" w:rsidRPr="002B04D0">
              <w:rPr>
                <w:bCs/>
                <w:color w:val="000000"/>
                <w:shd w:val="clear" w:color="auto" w:fill="FFFFFF"/>
                <w:lang w:val="mn-MN"/>
              </w:rPr>
              <w:t>дугаар дэд зүйлд Proxy/Gateway серверийн шаардлагуудыг заасан.  Доорхи дэд үйлүүдэд заасан тэдгээрийн шаардлагуудыг Proxy/Gateway сервер обьектийн загварт тохируулан нарийвчлан үзүүлсэн. Ашиглах тохиолдлын жишээнүүдэд тэдгээрийн шууд хамаарах LN болон DO-нүүдийг үзүүлсэн ба унших чадварыг нэмэгдүүлэхийн тулд бусдыг нь үзүүлээгүй.</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Ашиглалтын олон жишээнүүдийг агуулж байгаа жишиг SCL файлууд нь </w:t>
            </w:r>
            <w:r w:rsidR="00FA4A04" w:rsidRPr="002B04D0">
              <w:rPr>
                <w:bCs/>
                <w:color w:val="000000"/>
                <w:shd w:val="clear" w:color="auto" w:fill="FFFFFF"/>
                <w:lang w:val="mn-MN"/>
              </w:rPr>
              <w:t xml:space="preserve">C, D Хавсралтаас </w:t>
            </w:r>
            <w:r w:rsidRPr="002B04D0">
              <w:rPr>
                <w:bCs/>
                <w:color w:val="000000"/>
                <w:shd w:val="clear" w:color="auto" w:fill="FFFFFF"/>
                <w:lang w:val="mn-MN"/>
              </w:rPr>
              <w:t>харж болно.</w:t>
            </w:r>
          </w:p>
          <w:p w:rsidR="00191E36" w:rsidRPr="00D84013" w:rsidRDefault="00191E36" w:rsidP="00191E36">
            <w:pPr>
              <w:spacing w:before="2"/>
              <w:jc w:val="both"/>
              <w:rPr>
                <w:noProof/>
                <w:sz w:val="22"/>
                <w:szCs w:val="22"/>
                <w:lang w:val="mn-MN"/>
              </w:rPr>
            </w:pPr>
          </w:p>
          <w:p w:rsidR="00191E36" w:rsidRPr="00D84013" w:rsidRDefault="00191E36" w:rsidP="00191E36">
            <w:pPr>
              <w:spacing w:before="2"/>
              <w:jc w:val="both"/>
              <w:rPr>
                <w:b/>
                <w:noProof/>
                <w:lang w:val="mn-MN"/>
              </w:rPr>
            </w:pPr>
            <w:r w:rsidRPr="00D84013">
              <w:rPr>
                <w:b/>
                <w:noProof/>
                <w:lang w:val="mn-MN"/>
              </w:rPr>
              <w:t>7.1.3.5.2 Ашиглах тохиолдол- УЭТ-ийн түвшнээс ирж байгаа логик төхөөрөмжүүдийг Proxy/Gateway серверийн логик төхөөрөмж байдлаар хадгалах</w:t>
            </w:r>
          </w:p>
          <w:p w:rsidR="00191E36" w:rsidRPr="00D84013" w:rsidRDefault="00191E36" w:rsidP="00191E36">
            <w:pPr>
              <w:spacing w:before="2"/>
              <w:jc w:val="both"/>
              <w:rPr>
                <w:b/>
                <w:noProof/>
                <w:lang w:val="mn-MN"/>
              </w:rPr>
            </w:pPr>
          </w:p>
          <w:p w:rsidR="00191E36" w:rsidRPr="00D84013" w:rsidRDefault="00191E36" w:rsidP="00685CFC">
            <w:pPr>
              <w:spacing w:line="276" w:lineRule="auto"/>
              <w:jc w:val="both"/>
              <w:rPr>
                <w:noProof/>
                <w:sz w:val="22"/>
                <w:szCs w:val="22"/>
                <w:lang w:val="mn-MN"/>
              </w:rPr>
            </w:pPr>
            <w:r w:rsidRPr="00685CFC">
              <w:rPr>
                <w:bCs/>
                <w:color w:val="000000"/>
                <w:shd w:val="clear" w:color="auto" w:fill="FFFFFF"/>
                <w:lang w:val="mn-MN"/>
              </w:rPr>
              <w:t xml:space="preserve">Proxy/Gateway сервер нь эх УЭТ-ийн обьектийн загварыг мэдээллийн бүтцийг өөрчлөхгүйгээр давтана. Өөрөөр хэлбэл эх логик төхөөрөмж нь Proxy/Gateway УЭТ-ийн хувьд боломжтой юу боломжгүй юу, хэрвээ боломжтой тохиолдолд эх логик зангилаанууд нь ижил логик төхөөрөмжийн гишүүн байна. </w:t>
            </w:r>
            <w:r w:rsidR="003576EF" w:rsidRPr="00685CFC">
              <w:rPr>
                <w:bCs/>
                <w:color w:val="000000"/>
                <w:shd w:val="clear" w:color="auto" w:fill="FFFFFF"/>
                <w:lang w:val="mn-MN"/>
              </w:rPr>
              <w:t>35-р зурагт</w:t>
            </w:r>
            <w:r w:rsidRPr="00685CFC">
              <w:rPr>
                <w:bCs/>
                <w:color w:val="000000"/>
                <w:shd w:val="clear" w:color="auto" w:fill="FFFFFF"/>
                <w:lang w:val="mn-MN"/>
              </w:rPr>
              <w:t xml:space="preserve"> ийм Proxy/Gateway УЭТ-ийг харуулсан. Q2 хэсгийн УЭТ5 нь COUNT логик төхөөрөмжийг агуулах ба энэ нь Proxy/Gateway IED99-д давтагддаг. Логик төхөөрөмжийн нэр COUNT-аас IED5COUNT-руу солигдож Proxy/Gateway сервер дэх логик төхөөрөмжийн нэрний төгөлдөршилийг баталгаажуулна. Proxy/Gateway LD IED5COUNT нь эх үүсвэр өгөгдөл биш гэдгийг харуулахын тулд энэ логик төхөөрөмж нь LPHD.Proxy.stVal to TRUE өгөгдлийг тохируулсан. Proxy/Gateway УЭТ-ийн LD0 логик төхөөрөмж нь өөртөө хамаарах функцийн логик зангилааг агуулах боловч түүний LPHD.Proxy.stVal нь FALSE утгатай байна.</w:t>
            </w:r>
          </w:p>
        </w:tc>
        <w:tc>
          <w:tcPr>
            <w:tcW w:w="4788" w:type="dxa"/>
          </w:tcPr>
          <w:p w:rsidR="00191E36" w:rsidRPr="00D84013" w:rsidRDefault="00191E36" w:rsidP="00191E36">
            <w:pPr>
              <w:spacing w:before="2"/>
              <w:jc w:val="both"/>
              <w:rPr>
                <w:b/>
                <w:noProof/>
                <w:lang w:val="mn-MN"/>
              </w:rPr>
            </w:pPr>
            <w:r w:rsidRPr="00D84013">
              <w:rPr>
                <w:b/>
                <w:noProof/>
                <w:lang w:val="mn-MN"/>
              </w:rPr>
              <w:t>7.1.3.4</w:t>
            </w:r>
            <w:r w:rsidRPr="00D84013">
              <w:rPr>
                <w:b/>
                <w:noProof/>
                <w:lang w:val="mn-MN"/>
              </w:rPr>
              <w:tab/>
              <w:t>Expressing functional links between the Proxy/Gateway server model and the IED data model</w:t>
            </w:r>
          </w:p>
          <w:p w:rsidR="00191E36" w:rsidRPr="00D84013" w:rsidRDefault="00191E36" w:rsidP="00191E36">
            <w:pPr>
              <w:spacing w:before="2"/>
              <w:jc w:val="both"/>
              <w:rPr>
                <w:b/>
                <w:noProof/>
                <w:sz w:val="22"/>
                <w:szCs w:val="22"/>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To support end to end testing through the Proxy/Gateway functional links between the data objects in the Proxy/Gateway server and the original source of information in a substation IED can be expressed, using the SCL extensions defined in 6.3.3.</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In the example of Figure 34 the LN instance “1” of LN class “MMXU”, of  the  IED  named “IED2”, attached to the bay “Q1”, of voltage level “E1” of  the  substation “AA1” is  mapped to the LN instance “1” of LN class “MMXU” of the Proxy/Gateway named “IED99” in the LD “IED2MEAS”. As described in  6.3.3.3 links can be created on each level of the data model using the element eTr-IEC61850-90-2:ProxyOf.</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 In the example of Figure 34 the reference from the measurement LN of the Proxy/Gateway IED99 would be:</w:t>
            </w:r>
          </w:p>
          <w:p w:rsidR="00191E36" w:rsidRPr="00D84013" w:rsidRDefault="00191E36" w:rsidP="00191E36">
            <w:pPr>
              <w:spacing w:before="2"/>
              <w:jc w:val="both"/>
              <w:rPr>
                <w:b/>
                <w:noProof/>
                <w:sz w:val="22"/>
                <w:szCs w:val="22"/>
                <w:lang w:val="mn-MN"/>
              </w:rPr>
            </w:pP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rFonts w:eastAsia="Arial"/>
                <w:color w:val="800000"/>
                <w:sz w:val="20"/>
                <w:szCs w:val="20"/>
                <w:lang w:val="mn-MN"/>
              </w:rPr>
              <w:t>LN</w:t>
            </w:r>
            <w:r w:rsidRPr="00D84013">
              <w:rPr>
                <w:noProof/>
                <w:sz w:val="22"/>
                <w:szCs w:val="22"/>
                <w:lang w:val="mn-MN"/>
              </w:rPr>
              <w:t xml:space="preserve"> </w:t>
            </w:r>
            <w:r w:rsidRPr="00D84013">
              <w:rPr>
                <w:rFonts w:eastAsia="Arial"/>
                <w:color w:val="FF0000"/>
                <w:sz w:val="20"/>
                <w:szCs w:val="20"/>
                <w:lang w:val="mn-MN"/>
              </w:rPr>
              <w:t>lnClass</w:t>
            </w:r>
            <w:r w:rsidRPr="00D84013">
              <w:rPr>
                <w:noProof/>
                <w:sz w:val="22"/>
                <w:szCs w:val="22"/>
                <w:lang w:val="mn-MN"/>
              </w:rPr>
              <w:t>=</w:t>
            </w:r>
            <w:r w:rsidRPr="00D84013">
              <w:rPr>
                <w:color w:val="0000FF"/>
                <w:lang w:val="mn-MN"/>
              </w:rPr>
              <w:t>"</w:t>
            </w:r>
            <w:r w:rsidRPr="00D84013">
              <w:rPr>
                <w:noProof/>
                <w:sz w:val="22"/>
                <w:szCs w:val="22"/>
                <w:lang w:val="mn-MN"/>
              </w:rPr>
              <w:t>MMXU</w:t>
            </w:r>
            <w:r w:rsidRPr="00D84013">
              <w:rPr>
                <w:color w:val="0000FF"/>
                <w:lang w:val="mn-MN"/>
              </w:rPr>
              <w:t xml:space="preserve">" </w:t>
            </w:r>
            <w:r w:rsidRPr="00D84013">
              <w:rPr>
                <w:noProof/>
                <w:sz w:val="22"/>
                <w:szCs w:val="22"/>
                <w:lang w:val="mn-MN"/>
              </w:rPr>
              <w:t xml:space="preserve"> </w:t>
            </w:r>
            <w:r w:rsidRPr="00D84013">
              <w:rPr>
                <w:rFonts w:eastAsia="Arial"/>
                <w:color w:val="FF0000"/>
                <w:sz w:val="20"/>
                <w:szCs w:val="20"/>
                <w:lang w:val="mn-MN"/>
              </w:rPr>
              <w:t>lnType</w:t>
            </w:r>
            <w:r w:rsidRPr="00D84013">
              <w:rPr>
                <w:noProof/>
                <w:sz w:val="22"/>
                <w:szCs w:val="22"/>
                <w:lang w:val="mn-MN"/>
              </w:rPr>
              <w:t>=</w:t>
            </w:r>
            <w:r w:rsidRPr="00D84013">
              <w:rPr>
                <w:color w:val="0000FF"/>
                <w:lang w:val="mn-MN"/>
              </w:rPr>
              <w:t>"</w:t>
            </w:r>
            <w:r w:rsidRPr="00D84013">
              <w:rPr>
                <w:noProof/>
                <w:sz w:val="22"/>
                <w:szCs w:val="22"/>
                <w:lang w:val="mn-MN"/>
              </w:rPr>
              <w:t>MMXU</w:t>
            </w:r>
            <w:r w:rsidRPr="00D84013">
              <w:rPr>
                <w:color w:val="0000FF"/>
                <w:lang w:val="mn-MN"/>
              </w:rPr>
              <w:t>"</w:t>
            </w:r>
            <w:r w:rsidRPr="00D84013">
              <w:rPr>
                <w:noProof/>
                <w:sz w:val="22"/>
                <w:szCs w:val="22"/>
                <w:lang w:val="mn-MN"/>
              </w:rPr>
              <w:t xml:space="preserve"> </w:t>
            </w:r>
            <w:r w:rsidRPr="00D84013">
              <w:rPr>
                <w:rFonts w:eastAsia="Arial"/>
                <w:color w:val="FF0000"/>
                <w:sz w:val="20"/>
                <w:szCs w:val="20"/>
                <w:lang w:val="mn-MN"/>
              </w:rPr>
              <w:t>inst</w:t>
            </w:r>
            <w:r w:rsidRPr="00D84013">
              <w:rPr>
                <w:noProof/>
                <w:sz w:val="22"/>
                <w:szCs w:val="22"/>
                <w:lang w:val="mn-MN"/>
              </w:rPr>
              <w:t>=</w:t>
            </w:r>
            <w:r w:rsidRPr="00D84013">
              <w:rPr>
                <w:color w:val="0000FF"/>
                <w:lang w:val="mn-MN"/>
              </w:rPr>
              <w:t>"</w:t>
            </w:r>
            <w:r w:rsidRPr="00D84013">
              <w:rPr>
                <w:noProof/>
                <w:sz w:val="22"/>
                <w:szCs w:val="22"/>
                <w:lang w:val="mn-MN"/>
              </w:rPr>
              <w:t>1</w:t>
            </w:r>
            <w:r w:rsidRPr="00D84013">
              <w:rPr>
                <w:color w:val="0000FF"/>
                <w:lang w:val="mn-MN"/>
              </w:rPr>
              <w:t>"</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 xml:space="preserve">Private </w:t>
            </w:r>
            <w:r w:rsidRPr="00D84013">
              <w:rPr>
                <w:rFonts w:eastAsia="Arial"/>
                <w:color w:val="FF0000"/>
                <w:sz w:val="20"/>
                <w:szCs w:val="20"/>
                <w:lang w:val="mn-MN"/>
              </w:rPr>
              <w:t>type</w:t>
            </w:r>
            <w:r w:rsidRPr="00D84013">
              <w:rPr>
                <w:noProof/>
                <w:sz w:val="22"/>
                <w:szCs w:val="22"/>
                <w:lang w:val="mn-MN"/>
              </w:rPr>
              <w:t>=</w:t>
            </w:r>
            <w:r w:rsidRPr="00D84013">
              <w:rPr>
                <w:color w:val="0000FF"/>
                <w:lang w:val="mn-MN"/>
              </w:rPr>
              <w:t>"</w:t>
            </w:r>
            <w:r w:rsidRPr="00D84013">
              <w:rPr>
                <w:noProof/>
                <w:sz w:val="22"/>
                <w:szCs w:val="22"/>
                <w:lang w:val="mn-MN"/>
              </w:rPr>
              <w:t>eTr-IEC61850-90-2</w:t>
            </w:r>
            <w:r w:rsidRPr="00D84013">
              <w:rPr>
                <w:color w:val="0000FF"/>
                <w:lang w:val="mn-MN"/>
              </w:rPr>
              <w:t>"</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 xml:space="preserve">eTr-IEC61850-90-2:ProxyOf </w:t>
            </w:r>
            <w:r w:rsidRPr="00D84013">
              <w:rPr>
                <w:rFonts w:eastAsia="Arial"/>
                <w:color w:val="FF0000"/>
                <w:sz w:val="20"/>
                <w:szCs w:val="20"/>
                <w:lang w:val="mn-MN"/>
              </w:rPr>
              <w:t>externalScl</w:t>
            </w:r>
            <w:r w:rsidRPr="00D84013">
              <w:rPr>
                <w:noProof/>
                <w:sz w:val="22"/>
                <w:szCs w:val="22"/>
                <w:lang w:val="mn-MN"/>
              </w:rPr>
              <w:t xml:space="preserve">="Substation" </w:t>
            </w:r>
            <w:r w:rsidRPr="00D84013">
              <w:rPr>
                <w:rFonts w:eastAsia="Arial"/>
                <w:color w:val="FF0000"/>
                <w:sz w:val="20"/>
                <w:szCs w:val="20"/>
                <w:lang w:val="mn-MN"/>
              </w:rPr>
              <w:t>iedName</w:t>
            </w:r>
            <w:r w:rsidRPr="00D84013">
              <w:rPr>
                <w:noProof/>
                <w:sz w:val="22"/>
                <w:szCs w:val="22"/>
                <w:lang w:val="mn-MN"/>
              </w:rPr>
              <w:t xml:space="preserve">="IED2" </w:t>
            </w:r>
            <w:r w:rsidRPr="00D84013">
              <w:rPr>
                <w:rFonts w:eastAsia="Arial"/>
                <w:color w:val="FF0000"/>
                <w:sz w:val="20"/>
                <w:szCs w:val="20"/>
                <w:lang w:val="mn-MN"/>
              </w:rPr>
              <w:t>ldInst</w:t>
            </w:r>
            <w:r w:rsidRPr="00D84013">
              <w:rPr>
                <w:noProof/>
                <w:sz w:val="22"/>
                <w:szCs w:val="22"/>
                <w:lang w:val="mn-MN"/>
              </w:rPr>
              <w:t>="MEAS"</w:t>
            </w:r>
          </w:p>
          <w:p w:rsidR="004031C1" w:rsidRPr="00D84013" w:rsidRDefault="004031C1" w:rsidP="004031C1">
            <w:pPr>
              <w:spacing w:before="2"/>
              <w:jc w:val="both"/>
              <w:rPr>
                <w:noProof/>
                <w:sz w:val="22"/>
                <w:szCs w:val="22"/>
                <w:lang w:val="mn-MN"/>
              </w:rPr>
            </w:pPr>
            <w:r w:rsidRPr="00D84013">
              <w:rPr>
                <w:rFonts w:eastAsia="Arial"/>
                <w:color w:val="FF0000"/>
                <w:sz w:val="20"/>
                <w:szCs w:val="20"/>
                <w:lang w:val="mn-MN"/>
              </w:rPr>
              <w:t>lnClass</w:t>
            </w:r>
            <w:r w:rsidRPr="00D84013">
              <w:rPr>
                <w:noProof/>
                <w:sz w:val="22"/>
                <w:szCs w:val="22"/>
                <w:lang w:val="mn-MN"/>
              </w:rPr>
              <w:t xml:space="preserve">="MMXU" </w:t>
            </w:r>
            <w:r w:rsidRPr="00D84013">
              <w:rPr>
                <w:rFonts w:eastAsia="Arial"/>
                <w:color w:val="FF0000"/>
                <w:sz w:val="20"/>
                <w:szCs w:val="20"/>
                <w:lang w:val="mn-MN"/>
              </w:rPr>
              <w:t>lnInst</w:t>
            </w:r>
            <w:r w:rsidRPr="00D84013">
              <w:rPr>
                <w:noProof/>
                <w:sz w:val="22"/>
                <w:szCs w:val="22"/>
                <w:lang w:val="mn-MN"/>
              </w:rPr>
              <w:t>="1"/</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/Private</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/LN</w:t>
            </w:r>
            <w:r w:rsidRPr="00D84013">
              <w:rPr>
                <w:rFonts w:ascii="Symbol" w:hAnsi="Symbol"/>
                <w:color w:val="0000FF"/>
                <w:lang w:val="mn-MN"/>
              </w:rPr>
              <w:t></w:t>
            </w:r>
          </w:p>
          <w:p w:rsidR="00191E36" w:rsidRPr="00D84013" w:rsidRDefault="00191E36" w:rsidP="00191E36">
            <w:pPr>
              <w:spacing w:before="2"/>
              <w:jc w:val="both"/>
              <w:rPr>
                <w:b/>
                <w:noProof/>
                <w:sz w:val="22"/>
                <w:szCs w:val="22"/>
                <w:lang w:val="mn-MN"/>
              </w:rPr>
            </w:pPr>
          </w:p>
          <w:p w:rsidR="00191E36" w:rsidRPr="00D84013" w:rsidRDefault="00191E36" w:rsidP="00191E36">
            <w:pPr>
              <w:spacing w:before="2"/>
              <w:jc w:val="both"/>
              <w:rPr>
                <w:b/>
                <w:noProof/>
                <w:sz w:val="22"/>
                <w:szCs w:val="22"/>
                <w:lang w:val="mn-MN"/>
              </w:rPr>
            </w:pPr>
            <w:r w:rsidRPr="00D84013">
              <w:rPr>
                <w:b/>
                <w:noProof/>
                <w:lang w:val="mn-MN"/>
              </w:rPr>
              <w:t>7.1.3.5</w:t>
            </w:r>
            <w:r w:rsidRPr="00D84013">
              <w:rPr>
                <w:b/>
                <w:noProof/>
                <w:lang w:val="mn-MN"/>
              </w:rPr>
              <w:tab/>
              <w:t>Use cases</w:t>
            </w:r>
          </w:p>
          <w:p w:rsidR="00191E36" w:rsidRPr="00D84013" w:rsidRDefault="00191E36" w:rsidP="00191E36">
            <w:pPr>
              <w:spacing w:before="2"/>
              <w:jc w:val="both"/>
              <w:rPr>
                <w:b/>
                <w:noProof/>
                <w:sz w:val="22"/>
                <w:szCs w:val="22"/>
                <w:lang w:val="mn-MN"/>
              </w:rPr>
            </w:pPr>
          </w:p>
          <w:p w:rsidR="00191E36" w:rsidRPr="00D84013" w:rsidRDefault="00191E36" w:rsidP="00191E36">
            <w:pPr>
              <w:spacing w:before="2"/>
              <w:jc w:val="both"/>
              <w:rPr>
                <w:b/>
                <w:noProof/>
                <w:lang w:val="mn-MN"/>
              </w:rPr>
            </w:pPr>
            <w:r w:rsidRPr="00D84013">
              <w:rPr>
                <w:b/>
                <w:noProof/>
                <w:lang w:val="mn-MN"/>
              </w:rPr>
              <w:t>7.1.3.5.1</w:t>
            </w:r>
            <w:r w:rsidRPr="00D84013">
              <w:rPr>
                <w:b/>
                <w:noProof/>
                <w:lang w:val="mn-MN"/>
              </w:rPr>
              <w:tab/>
              <w:t>General</w:t>
            </w:r>
          </w:p>
          <w:p w:rsidR="00191E36" w:rsidRPr="00D84013" w:rsidRDefault="00191E36" w:rsidP="00191E36">
            <w:pPr>
              <w:spacing w:before="2"/>
              <w:jc w:val="both"/>
              <w:rPr>
                <w:b/>
                <w:noProof/>
                <w:sz w:val="22"/>
                <w:szCs w:val="22"/>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In subclause 5.10 requirements for the modelling of a Proxy/Gateway server are given. In the following subclauses those requirements are treated in more detail and the corresponding Proxy/Gateway server object model is shown. In the use case examples only those LNs and  DOs are shown that are directly involved, all other are not shown to increase the readability.</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sample SCL files containing most of the  use  cases  can  be  found  in  Annex C  and  Annex D.</w:t>
            </w:r>
          </w:p>
          <w:p w:rsidR="00191E36" w:rsidRPr="00D84013" w:rsidRDefault="00191E36" w:rsidP="00191E36">
            <w:pPr>
              <w:spacing w:before="2"/>
              <w:jc w:val="both"/>
              <w:rPr>
                <w:b/>
                <w:noProof/>
                <w:sz w:val="22"/>
                <w:szCs w:val="22"/>
                <w:lang w:val="mn-MN"/>
              </w:rPr>
            </w:pPr>
          </w:p>
          <w:p w:rsidR="00191E36" w:rsidRPr="00D84013" w:rsidRDefault="00191E36" w:rsidP="00191E36">
            <w:pPr>
              <w:spacing w:before="2"/>
              <w:jc w:val="both"/>
              <w:rPr>
                <w:b/>
                <w:noProof/>
                <w:sz w:val="22"/>
                <w:szCs w:val="22"/>
                <w:lang w:val="mn-MN"/>
              </w:rPr>
            </w:pPr>
            <w:r w:rsidRPr="00D84013">
              <w:rPr>
                <w:b/>
                <w:noProof/>
                <w:lang w:val="mn-MN"/>
              </w:rPr>
              <w:t>7.1.3.5.2</w:t>
            </w:r>
            <w:r w:rsidRPr="00D84013">
              <w:rPr>
                <w:b/>
                <w:noProof/>
                <w:lang w:val="mn-MN"/>
              </w:rPr>
              <w:tab/>
              <w:t>Use Case – Preserve the logical devices coming from IED level as logical device of the Proxy/Gateway server</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server repeats the object model of the original IED without modifying the structure of the information within the Proxy/Gateway. In other word, either the original logical device is available or is not available within the Proxy/Gateway IED, but in case it is available, the original logical nodes are member of the same logical devices within the Proxy/Gateway IED. Figure 35 illustrates such a Proxy/Gateway IED. The IED5 of bay Q2 contains the logical device COUNT, which is repeated in the Proxy/Gateway IED99. The name of the LD was changed from COUNT to IED5COUNT to ensure the uniqueness of the LD names in the Proxy/Gateway server. To show that the Proxy/Gateway LD IED5COUNT is not the original source of the data, this LD set the data LPHD.Proxy.stVal to TRUE. The logical device LD0 of the Proxy/Gateway IED however contains logical nodes related to the Proxy/Gateway IED functionality itself; therefore its LPHD.Proxy.stVal has a value of FALSE.</w:t>
            </w:r>
          </w:p>
          <w:p w:rsidR="00191E36" w:rsidRPr="00D84013" w:rsidRDefault="00191E36" w:rsidP="00191E36">
            <w:pPr>
              <w:spacing w:before="2"/>
              <w:jc w:val="both"/>
              <w:rPr>
                <w:b/>
                <w:noProof/>
                <w:sz w:val="22"/>
                <w:szCs w:val="22"/>
                <w:lang w:val="mn-MN"/>
              </w:rPr>
            </w:pPr>
          </w:p>
        </w:tc>
      </w:tr>
      <w:tr w:rsidR="00EC51F5" w:rsidRPr="00D84013" w:rsidTr="00211BD4">
        <w:tc>
          <w:tcPr>
            <w:tcW w:w="9576" w:type="dxa"/>
            <w:gridSpan w:val="2"/>
          </w:tcPr>
          <w:p w:rsidR="00EC51F5" w:rsidRPr="00D84013" w:rsidRDefault="00EC51F5" w:rsidP="00EC51F5">
            <w:pPr>
              <w:spacing w:before="2"/>
              <w:jc w:val="center"/>
              <w:rPr>
                <w:b/>
                <w:noProof/>
                <w:lang w:val="mn-MN"/>
              </w:rPr>
            </w:pPr>
            <w:r w:rsidRPr="00D84013">
              <w:rPr>
                <w:noProof/>
              </w:rPr>
              <w:drawing>
                <wp:inline distT="0" distB="0" distL="0" distR="0" wp14:anchorId="6EE0094C" wp14:editId="23D1AD02">
                  <wp:extent cx="4048125" cy="4543425"/>
                  <wp:effectExtent l="0" t="0" r="9525" b="9525"/>
                  <wp:docPr id="12058" name="Picture 1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48125" cy="4543425"/>
                          </a:xfrm>
                          <a:prstGeom prst="rect">
                            <a:avLst/>
                          </a:prstGeom>
                        </pic:spPr>
                      </pic:pic>
                    </a:graphicData>
                  </a:graphic>
                </wp:inline>
              </w:drawing>
            </w:r>
          </w:p>
        </w:tc>
      </w:tr>
      <w:tr w:rsidR="00EC51F5" w:rsidRPr="00D84013" w:rsidTr="00191E36">
        <w:tc>
          <w:tcPr>
            <w:tcW w:w="4788" w:type="dxa"/>
          </w:tcPr>
          <w:p w:rsidR="00EC51F5" w:rsidRPr="00D84013" w:rsidRDefault="00EC51F5" w:rsidP="00EC51F5">
            <w:pPr>
              <w:spacing w:before="2"/>
              <w:rPr>
                <w:b/>
                <w:noProof/>
                <w:lang w:val="mn-MN"/>
              </w:rPr>
            </w:pPr>
            <w:r w:rsidRPr="00D84013">
              <w:rPr>
                <w:b/>
                <w:noProof/>
                <w:lang w:val="mn-MN"/>
              </w:rPr>
              <w:t>35</w:t>
            </w:r>
            <w:r w:rsidR="003576EF" w:rsidRPr="00D84013">
              <w:rPr>
                <w:b/>
                <w:lang w:val="mn-MN"/>
              </w:rPr>
              <w:t>-р зураг</w:t>
            </w:r>
            <w:r w:rsidRPr="00D84013">
              <w:rPr>
                <w:b/>
                <w:noProof/>
                <w:lang w:val="mn-MN"/>
              </w:rPr>
              <w:t xml:space="preserve"> –Proxy/Gateway IED загварчлал – Логик хэрэгсэлүүдийг хадгалах</w:t>
            </w:r>
          </w:p>
          <w:p w:rsidR="00EC51F5" w:rsidRPr="00D84013" w:rsidRDefault="00EC51F5" w:rsidP="00191E36">
            <w:pPr>
              <w:spacing w:before="2"/>
              <w:jc w:val="both"/>
              <w:rPr>
                <w:b/>
                <w:noProof/>
                <w:lang w:val="mn-MN"/>
              </w:rPr>
            </w:pPr>
          </w:p>
        </w:tc>
        <w:tc>
          <w:tcPr>
            <w:tcW w:w="4788" w:type="dxa"/>
          </w:tcPr>
          <w:p w:rsidR="00EC51F5" w:rsidRPr="00D84013" w:rsidRDefault="00EC51F5" w:rsidP="00EC51F5">
            <w:pPr>
              <w:spacing w:before="2"/>
              <w:rPr>
                <w:b/>
                <w:noProof/>
                <w:lang w:val="mn-MN"/>
              </w:rPr>
            </w:pPr>
            <w:r w:rsidRPr="00D84013">
              <w:rPr>
                <w:b/>
                <w:noProof/>
                <w:lang w:val="mn-MN"/>
              </w:rPr>
              <w:t>Figure 35 – Modelling a Proxy/Gateway IED – Preserving the logical devices</w:t>
            </w:r>
          </w:p>
          <w:p w:rsidR="00EC51F5" w:rsidRPr="00D84013" w:rsidRDefault="00EC51F5" w:rsidP="00191E36">
            <w:pPr>
              <w:spacing w:before="2"/>
              <w:jc w:val="both"/>
              <w:rPr>
                <w:b/>
                <w:noProof/>
                <w:lang w:val="mn-MN"/>
              </w:rPr>
            </w:pPr>
          </w:p>
        </w:tc>
      </w:tr>
    </w:tbl>
    <w:p w:rsidR="00191E36" w:rsidRPr="00D84013" w:rsidRDefault="00191E36" w:rsidP="00EC51F5">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D84013" w:rsidRDefault="00191E36" w:rsidP="00191E36">
            <w:pPr>
              <w:spacing w:before="2"/>
              <w:jc w:val="both"/>
              <w:rPr>
                <w:b/>
                <w:lang w:val="mn-MN"/>
              </w:rPr>
            </w:pPr>
            <w:r w:rsidRPr="00D84013">
              <w:rPr>
                <w:b/>
                <w:lang w:val="mn-MN"/>
              </w:rPr>
              <w:t>7.1.3.5.3</w:t>
            </w:r>
            <w:r w:rsidRPr="00D84013">
              <w:rPr>
                <w:b/>
                <w:lang w:val="mn-MN"/>
              </w:rPr>
              <w:tab/>
              <w:t xml:space="preserve">IED /УЭТ/ төвшнөөс  Proxy/Gateway серверийн логик хэрэгсэл рүү ирж байгаа логик </w:t>
            </w:r>
            <w:r w:rsidR="004C1A58" w:rsidRPr="00D84013">
              <w:rPr>
                <w:b/>
                <w:lang w:val="mn-MN"/>
              </w:rPr>
              <w:t>хэрэгслийг</w:t>
            </w:r>
            <w:r w:rsidRPr="00D84013">
              <w:rPr>
                <w:b/>
                <w:lang w:val="mn-MN"/>
              </w:rPr>
              <w:t xml:space="preserve"> дахин нэрлэх</w:t>
            </w:r>
          </w:p>
          <w:p w:rsidR="00D4602B" w:rsidRPr="00D84013" w:rsidRDefault="00D4602B" w:rsidP="00191E36">
            <w:pPr>
              <w:spacing w:before="2"/>
              <w:jc w:val="both"/>
              <w:rPr>
                <w:b/>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Proxy/Gateway-ийн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бүтэц нь  оргинал IED дахь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загварын бие даасан хэсэг юм. Шинэ  Proxy/Gateway сервер нь удирдлагын төв дахь харилцан үйлчлэлийг хангахын тулд функц</w:t>
            </w:r>
            <w:r w:rsidR="004C1A58" w:rsidRPr="00685CFC">
              <w:rPr>
                <w:bCs/>
                <w:color w:val="000000"/>
                <w:shd w:val="clear" w:color="auto" w:fill="FFFFFF"/>
                <w:lang w:val="mn-MN"/>
              </w:rPr>
              <w:t>и</w:t>
            </w:r>
            <w:r w:rsidRPr="00685CFC">
              <w:rPr>
                <w:bCs/>
                <w:color w:val="000000"/>
                <w:shd w:val="clear" w:color="auto" w:fill="FFFFFF"/>
                <w:lang w:val="mn-MN"/>
              </w:rPr>
              <w:t>нал нэршлийг ашиглаж болох бөгөөд энэхүү удирдлагын төв нь дэд станцын хүрэнд бүтээгдэхүүнд тулгуурласан нэршлээс тусдаа байна. Эдгээр ашиглах тохиолдлуудад УЭТ-ийн логик хэрэгсэл нь Proxy/Gateway серверт иж бүрнээрээ хуулбарлагдах боловч  LD нэр нь функц байршиж байгаа топологийн шугам руу өөрчлөгдөнө. 3</w:t>
            </w:r>
            <w:r w:rsidR="003576EF" w:rsidRPr="00685CFC">
              <w:rPr>
                <w:bCs/>
                <w:color w:val="000000"/>
                <w:shd w:val="clear" w:color="auto" w:fill="FFFFFF"/>
                <w:lang w:val="mn-MN"/>
              </w:rPr>
              <w:t>6-р зурагт</w:t>
            </w:r>
            <w:r w:rsidRPr="00685CFC">
              <w:rPr>
                <w:bCs/>
                <w:color w:val="000000"/>
                <w:shd w:val="clear" w:color="auto" w:fill="FFFFFF"/>
                <w:lang w:val="mn-MN"/>
              </w:rPr>
              <w:t xml:space="preserve"> тийм  Proxy/Gateway IED-ийг үзүүлэв. Proxy/Gateway LD AA1E1Q2 нь өгөгдлийн оргинал эх үүсвэр биш гэдгийг үзүүлэхийн тулд энэ LD нь LPHD.Proxy.stVal өгөгдлийг TRUE-д тавилд тохируулна. Proxy/Gateway IED-ийн логик хэрэгсэл LD0 нь Proxy/Gateway IED-ийн гүйцэтгэх функцтэй холбоотой логик зангилаануудыг өөртөө агуулах учир; LPHD.Proxy.stVal нь FALSE утгатай байна.</w:t>
            </w:r>
          </w:p>
          <w:p w:rsidR="00191E36" w:rsidRPr="00D84013" w:rsidRDefault="00191E36" w:rsidP="00191E36">
            <w:pPr>
              <w:spacing w:before="2"/>
              <w:jc w:val="both"/>
              <w:rPr>
                <w:b/>
                <w:lang w:val="mn-MN"/>
              </w:rPr>
            </w:pPr>
          </w:p>
          <w:p w:rsidR="00191E36" w:rsidRPr="00D84013" w:rsidRDefault="00191E36" w:rsidP="00191E36">
            <w:pPr>
              <w:spacing w:before="2"/>
              <w:jc w:val="both"/>
              <w:rPr>
                <w:b/>
                <w:sz w:val="26"/>
                <w:lang w:val="mn-MN"/>
              </w:rPr>
            </w:pPr>
          </w:p>
        </w:tc>
        <w:tc>
          <w:tcPr>
            <w:tcW w:w="4788" w:type="dxa"/>
          </w:tcPr>
          <w:p w:rsidR="00191E36" w:rsidRPr="00D84013" w:rsidRDefault="00191E36" w:rsidP="00191E36">
            <w:pPr>
              <w:spacing w:before="2"/>
              <w:jc w:val="both"/>
              <w:rPr>
                <w:b/>
                <w:lang w:val="mn-MN"/>
              </w:rPr>
            </w:pPr>
            <w:r w:rsidRPr="00D84013">
              <w:rPr>
                <w:b/>
                <w:lang w:val="mn-MN"/>
              </w:rPr>
              <w:t>7.1.3.5.3</w:t>
            </w:r>
            <w:r w:rsidRPr="00D84013">
              <w:rPr>
                <w:b/>
                <w:lang w:val="mn-MN"/>
              </w:rPr>
              <w:tab/>
              <w:t>Renaming of logical devices coming from IED level into logical device of the Proxy/Gateway server</w:t>
            </w:r>
          </w:p>
          <w:p w:rsidR="00191E36" w:rsidRPr="00D84013" w:rsidRDefault="00191E36" w:rsidP="00191E36">
            <w:pPr>
              <w:spacing w:before="2"/>
              <w:jc w:val="both"/>
              <w:rPr>
                <w:b/>
                <w:lang w:val="mn-MN"/>
              </w:rPr>
            </w:pPr>
          </w:p>
          <w:p w:rsidR="00191E36" w:rsidRPr="00685CFC" w:rsidRDefault="00191E36" w:rsidP="00685CFC">
            <w:pPr>
              <w:spacing w:line="276" w:lineRule="auto"/>
              <w:jc w:val="both"/>
              <w:rPr>
                <w:bCs/>
                <w:color w:val="000000"/>
                <w:shd w:val="clear" w:color="auto" w:fill="FFFFFF"/>
                <w:lang w:val="mn-MN"/>
              </w:rPr>
            </w:pPr>
            <w:r w:rsidRPr="00D84013">
              <w:rPr>
                <w:spacing w:val="5"/>
                <w:lang w:val="mn-MN"/>
              </w:rPr>
              <w:t xml:space="preserve">The </w:t>
            </w:r>
            <w:r w:rsidRPr="00D84013">
              <w:rPr>
                <w:spacing w:val="6"/>
                <w:lang w:val="mn-MN"/>
              </w:rPr>
              <w:t xml:space="preserve">logical device structure </w:t>
            </w:r>
            <w:r w:rsidRPr="00D84013">
              <w:rPr>
                <w:spacing w:val="4"/>
                <w:lang w:val="mn-MN"/>
              </w:rPr>
              <w:t xml:space="preserve">of the </w:t>
            </w:r>
            <w:r w:rsidRPr="00685CFC">
              <w:rPr>
                <w:bCs/>
                <w:color w:val="000000"/>
                <w:shd w:val="clear" w:color="auto" w:fill="FFFFFF"/>
                <w:lang w:val="mn-MN"/>
              </w:rPr>
              <w:t xml:space="preserve">Proxy/Gateway is independent of the object model in the original IED. The new Proxy/Gateway server may support functional naming to provide an interface to the control centre which is independent of the product related naming within the substation. For this use cases the logical devices of the IEDs are completely copied to the Proxy/Gateway server, but the LD name is changed to  the topological path where the function  is located. </w:t>
            </w:r>
            <w:hyperlink w:anchor="_bookmark163" w:history="1">
              <w:r w:rsidRPr="00685CFC">
                <w:rPr>
                  <w:bCs/>
                  <w:color w:val="000000"/>
                  <w:shd w:val="clear" w:color="auto" w:fill="FFFFFF"/>
                  <w:lang w:val="mn-MN"/>
                </w:rPr>
                <w:t>Figure 36</w:t>
              </w:r>
            </w:hyperlink>
            <w:r w:rsidRPr="00685CFC">
              <w:rPr>
                <w:bCs/>
                <w:color w:val="000000"/>
                <w:shd w:val="clear" w:color="auto" w:fill="FFFFFF"/>
                <w:lang w:val="mn-MN"/>
              </w:rPr>
              <w:t xml:space="preserve"> illustrates such a Proxy/Gateway IED. To show  that the  Proxy/Gateway LD AA1E1Q2 is not the original source of the data, this LD set the data LPHD.Proxy.stVal to TRUE. The logical device LD0 of the Proxy/Gateway IED however contains logical  nodes related to the Proxy/Gateway IED functionality itself; therefore its LPHD.Proxy.stVal has  a  value of FALSE.</w:t>
            </w:r>
          </w:p>
          <w:p w:rsidR="00D4602B" w:rsidRPr="00685CFC" w:rsidRDefault="00D4602B" w:rsidP="00685CFC">
            <w:pPr>
              <w:spacing w:line="276" w:lineRule="auto"/>
              <w:jc w:val="both"/>
              <w:rPr>
                <w:bCs/>
                <w:color w:val="000000"/>
                <w:shd w:val="clear" w:color="auto" w:fill="FFFFFF"/>
                <w:lang w:val="mn-MN"/>
              </w:rPr>
            </w:pPr>
          </w:p>
          <w:p w:rsidR="00D4602B" w:rsidRPr="00D84013" w:rsidRDefault="00D4602B" w:rsidP="00191E36">
            <w:pPr>
              <w:spacing w:before="2"/>
              <w:jc w:val="both"/>
              <w:rPr>
                <w:spacing w:val="7"/>
                <w:lang w:val="mn-MN"/>
              </w:rPr>
            </w:pPr>
          </w:p>
          <w:p w:rsidR="00D4602B" w:rsidRPr="00D84013" w:rsidRDefault="00D4602B" w:rsidP="00191E36">
            <w:pPr>
              <w:spacing w:before="2"/>
              <w:jc w:val="both"/>
              <w:rPr>
                <w:spacing w:val="7"/>
                <w:lang w:val="mn-MN"/>
              </w:rPr>
            </w:pPr>
          </w:p>
          <w:p w:rsidR="00D4602B" w:rsidRPr="00D84013" w:rsidRDefault="00D4602B" w:rsidP="00191E36">
            <w:pPr>
              <w:spacing w:before="2"/>
              <w:jc w:val="both"/>
              <w:rPr>
                <w:b/>
                <w:lang w:val="mn-MN"/>
              </w:rPr>
            </w:pPr>
          </w:p>
          <w:p w:rsidR="00191E36" w:rsidRPr="00D84013" w:rsidRDefault="00191E36" w:rsidP="00191E36">
            <w:pPr>
              <w:spacing w:before="2"/>
              <w:jc w:val="both"/>
              <w:rPr>
                <w:b/>
                <w:lang w:val="mn-MN"/>
              </w:rPr>
            </w:pPr>
          </w:p>
          <w:p w:rsidR="00191E36" w:rsidRPr="00D84013" w:rsidRDefault="00191E36" w:rsidP="005C3770">
            <w:pPr>
              <w:spacing w:before="2"/>
              <w:jc w:val="both"/>
              <w:rPr>
                <w:b/>
                <w:lang w:val="mn-MN"/>
              </w:rPr>
            </w:pPr>
          </w:p>
        </w:tc>
      </w:tr>
      <w:tr w:rsidR="005C3770" w:rsidRPr="00D84013" w:rsidTr="003576EF">
        <w:tc>
          <w:tcPr>
            <w:tcW w:w="9576" w:type="dxa"/>
            <w:gridSpan w:val="2"/>
          </w:tcPr>
          <w:p w:rsidR="005C3770" w:rsidRPr="00D84013" w:rsidRDefault="005C3770" w:rsidP="005C3770">
            <w:pPr>
              <w:spacing w:before="2"/>
              <w:jc w:val="center"/>
              <w:rPr>
                <w:b/>
                <w:lang w:val="mn-MN"/>
              </w:rPr>
            </w:pPr>
            <w:r w:rsidRPr="00D84013">
              <w:rPr>
                <w:noProof/>
              </w:rPr>
              <w:drawing>
                <wp:inline distT="0" distB="0" distL="0" distR="0" wp14:anchorId="544ED8AE" wp14:editId="12DA636F">
                  <wp:extent cx="4381500" cy="4619625"/>
                  <wp:effectExtent l="0" t="0" r="0" b="9525"/>
                  <wp:docPr id="13448" name="Picture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81500" cy="4619625"/>
                          </a:xfrm>
                          <a:prstGeom prst="rect">
                            <a:avLst/>
                          </a:prstGeom>
                        </pic:spPr>
                      </pic:pic>
                    </a:graphicData>
                  </a:graphic>
                </wp:inline>
              </w:drawing>
            </w:r>
          </w:p>
        </w:tc>
      </w:tr>
      <w:tr w:rsidR="005C3770" w:rsidRPr="00D84013" w:rsidTr="00191E36">
        <w:tc>
          <w:tcPr>
            <w:tcW w:w="4788" w:type="dxa"/>
          </w:tcPr>
          <w:p w:rsidR="005C3770" w:rsidRPr="00D84013" w:rsidRDefault="005C3770" w:rsidP="005C3770">
            <w:pPr>
              <w:spacing w:before="2"/>
              <w:jc w:val="both"/>
              <w:rPr>
                <w:b/>
                <w:lang w:val="mn-MN"/>
              </w:rPr>
            </w:pPr>
            <w:r w:rsidRPr="00D84013">
              <w:rPr>
                <w:b/>
                <w:lang w:val="mn-MN"/>
              </w:rPr>
              <w:t xml:space="preserve">36-р зураг - </w:t>
            </w:r>
            <w:r w:rsidRPr="00D84013">
              <w:rPr>
                <w:b/>
                <w:noProof/>
                <w:lang w:val="mn-MN"/>
              </w:rPr>
              <w:t xml:space="preserve">Proxy/Gateway IED загварчлал – Логик хэрэгсэлүүдийг </w:t>
            </w:r>
            <w:r w:rsidRPr="00D84013">
              <w:rPr>
                <w:b/>
                <w:lang w:val="mn-MN"/>
              </w:rPr>
              <w:t>нэрийг өөрчлөх</w:t>
            </w:r>
          </w:p>
        </w:tc>
        <w:tc>
          <w:tcPr>
            <w:tcW w:w="4788" w:type="dxa"/>
          </w:tcPr>
          <w:p w:rsidR="005C3770" w:rsidRPr="00D84013" w:rsidRDefault="005C3770" w:rsidP="00191E36">
            <w:pPr>
              <w:spacing w:before="2"/>
              <w:jc w:val="both"/>
              <w:rPr>
                <w:b/>
                <w:lang w:val="mn-MN"/>
              </w:rPr>
            </w:pPr>
            <w:r w:rsidRPr="00D84013">
              <w:rPr>
                <w:b/>
                <w:lang w:val="mn-MN"/>
              </w:rPr>
              <w:t>Figure 36 – Modelling a Proxy/Gateway IED – Renaming of logical devices</w:t>
            </w:r>
          </w:p>
        </w:tc>
      </w:tr>
      <w:tr w:rsidR="00EC51F5" w:rsidRPr="00D84013" w:rsidTr="00211BD4">
        <w:tc>
          <w:tcPr>
            <w:tcW w:w="9576" w:type="dxa"/>
            <w:gridSpan w:val="2"/>
          </w:tcPr>
          <w:p w:rsidR="00EC51F5" w:rsidRPr="00D84013" w:rsidRDefault="00EC51F5" w:rsidP="00EC51F5">
            <w:pPr>
              <w:spacing w:before="2"/>
              <w:jc w:val="center"/>
              <w:rPr>
                <w:b/>
                <w:lang w:val="mn-MN"/>
              </w:rPr>
            </w:pPr>
            <w:r w:rsidRPr="00D84013">
              <w:rPr>
                <w:noProof/>
              </w:rPr>
              <w:drawing>
                <wp:inline distT="0" distB="0" distL="0" distR="0" wp14:anchorId="68CD77B2" wp14:editId="2D75D01E">
                  <wp:extent cx="4067175" cy="4352925"/>
                  <wp:effectExtent l="0" t="0" r="9525" b="9525"/>
                  <wp:docPr id="12059" name="Picture 1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67175" cy="4352925"/>
                          </a:xfrm>
                          <a:prstGeom prst="rect">
                            <a:avLst/>
                          </a:prstGeom>
                        </pic:spPr>
                      </pic:pic>
                    </a:graphicData>
                  </a:graphic>
                </wp:inline>
              </w:drawing>
            </w:r>
          </w:p>
        </w:tc>
      </w:tr>
      <w:tr w:rsidR="005C3770" w:rsidRPr="00D84013" w:rsidTr="00211BD4">
        <w:tc>
          <w:tcPr>
            <w:tcW w:w="9576" w:type="dxa"/>
            <w:gridSpan w:val="2"/>
          </w:tcPr>
          <w:p w:rsidR="005C3770" w:rsidRPr="00D84013" w:rsidRDefault="005C3770" w:rsidP="00EC51F5">
            <w:pPr>
              <w:spacing w:before="2"/>
              <w:jc w:val="center"/>
              <w:rPr>
                <w:noProof/>
                <w:lang w:val="mn-MN"/>
              </w:rPr>
            </w:pPr>
          </w:p>
        </w:tc>
      </w:tr>
      <w:tr w:rsidR="00EC51F5" w:rsidRPr="00D84013" w:rsidTr="00191E36">
        <w:tc>
          <w:tcPr>
            <w:tcW w:w="4788" w:type="dxa"/>
          </w:tcPr>
          <w:p w:rsidR="00EC51F5" w:rsidRPr="00D84013" w:rsidRDefault="00EC51F5" w:rsidP="00EC51F5">
            <w:pPr>
              <w:rPr>
                <w:b/>
                <w:noProof/>
                <w:lang w:val="mn-MN"/>
              </w:rPr>
            </w:pPr>
            <w:r w:rsidRPr="00D84013">
              <w:rPr>
                <w:b/>
                <w:noProof/>
                <w:lang w:val="mn-MN"/>
              </w:rPr>
              <w:t>37</w:t>
            </w:r>
            <w:r w:rsidR="003576EF" w:rsidRPr="00D84013">
              <w:rPr>
                <w:b/>
                <w:lang w:val="mn-MN"/>
              </w:rPr>
              <w:t>-р зураг</w:t>
            </w:r>
            <w:r w:rsidRPr="00D84013">
              <w:rPr>
                <w:b/>
                <w:noProof/>
                <w:lang w:val="mn-MN"/>
              </w:rPr>
              <w:t xml:space="preserve"> –</w:t>
            </w:r>
            <w:r w:rsidR="003576EF" w:rsidRPr="00D84013">
              <w:rPr>
                <w:b/>
                <w:noProof/>
                <w:lang w:val="mn-MN"/>
              </w:rPr>
              <w:t xml:space="preserve"> </w:t>
            </w:r>
            <w:r w:rsidRPr="00D84013">
              <w:rPr>
                <w:b/>
                <w:noProof/>
                <w:lang w:val="mn-MN"/>
              </w:rPr>
              <w:t>Proxy/Gateway IED-ийн загварчлал – Логик хэрэгсэлийг дахин нэрлэх</w:t>
            </w:r>
          </w:p>
          <w:p w:rsidR="00EC51F5" w:rsidRPr="00D84013" w:rsidRDefault="00EC51F5" w:rsidP="00191E36">
            <w:pPr>
              <w:spacing w:before="2"/>
              <w:jc w:val="both"/>
              <w:rPr>
                <w:b/>
                <w:lang w:val="mn-MN"/>
              </w:rPr>
            </w:pPr>
          </w:p>
        </w:tc>
        <w:tc>
          <w:tcPr>
            <w:tcW w:w="4788" w:type="dxa"/>
          </w:tcPr>
          <w:p w:rsidR="00EC51F5" w:rsidRPr="00D84013" w:rsidRDefault="00EC51F5" w:rsidP="00EC51F5">
            <w:pPr>
              <w:rPr>
                <w:b/>
                <w:lang w:val="mn-MN"/>
              </w:rPr>
            </w:pPr>
            <w:r w:rsidRPr="00D84013">
              <w:rPr>
                <w:b/>
                <w:noProof/>
                <w:lang w:val="mn-MN"/>
              </w:rPr>
              <w:t>Figure 37 – Modelling a Proxy/Gateway IED – Rearranging logical nodes</w:t>
            </w:r>
          </w:p>
          <w:p w:rsidR="00EC51F5" w:rsidRPr="00D84013" w:rsidRDefault="00EC51F5" w:rsidP="00191E36">
            <w:pPr>
              <w:spacing w:before="2"/>
              <w:jc w:val="both"/>
              <w:rPr>
                <w:b/>
                <w:lang w:val="mn-MN"/>
              </w:rPr>
            </w:pPr>
          </w:p>
        </w:tc>
      </w:tr>
    </w:tbl>
    <w:p w:rsidR="00191E36" w:rsidRPr="00D84013" w:rsidRDefault="00191E36" w:rsidP="00EC51F5">
      <w:pPr>
        <w:rPr>
          <w:b/>
          <w:lang w:val="mn-MN"/>
        </w:rPr>
      </w:pPr>
    </w:p>
    <w:tbl>
      <w:tblPr>
        <w:tblStyle w:val="TableGrid"/>
        <w:tblW w:w="0" w:type="auto"/>
        <w:tblLook w:val="04A0" w:firstRow="1" w:lastRow="0" w:firstColumn="1" w:lastColumn="0" w:noHBand="0" w:noVBand="1"/>
      </w:tblPr>
      <w:tblGrid>
        <w:gridCol w:w="4788"/>
        <w:gridCol w:w="4788"/>
      </w:tblGrid>
      <w:tr w:rsidR="005C3770" w:rsidRPr="00D84013" w:rsidTr="005C3770">
        <w:tc>
          <w:tcPr>
            <w:tcW w:w="4788" w:type="dxa"/>
          </w:tcPr>
          <w:p w:rsidR="005C3770" w:rsidRPr="00D84013" w:rsidRDefault="005C3770" w:rsidP="005C3770">
            <w:pPr>
              <w:spacing w:before="2"/>
              <w:jc w:val="both"/>
              <w:rPr>
                <w:b/>
                <w:lang w:val="mn-MN"/>
              </w:rPr>
            </w:pPr>
            <w:r w:rsidRPr="00D84013">
              <w:rPr>
                <w:b/>
                <w:lang w:val="mn-MN"/>
              </w:rPr>
              <w:t>7.1.3.5.4</w:t>
            </w:r>
            <w:r w:rsidRPr="00D84013">
              <w:rPr>
                <w:b/>
                <w:lang w:val="mn-MN"/>
              </w:rPr>
              <w:tab/>
              <w:t>Ашиглах тохиолдол – IED төвшнөөс Proxy/Gateway серверийн логик хэрэгсэлд ирж байгаа логик зангилааг дахин зохион байгуулах / дахин нэрлэх</w:t>
            </w:r>
          </w:p>
          <w:p w:rsidR="005C3770" w:rsidRPr="00685CFC" w:rsidRDefault="005C3770"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Өмнө тогтоосноор энэ нь IED-ийн нарийвчилсан гүйцэтгэлийг удирдлагын төвөөс нуух үйлдлийг хийж болно. Дэд станцын тополог нь Логик хэрэгсэл ба LN-ээр эхэлсэн иерархийн хамгийн доод төвшнийг </w:t>
            </w:r>
            <w:r w:rsidR="003576EF" w:rsidRPr="00685CFC">
              <w:rPr>
                <w:bCs/>
                <w:color w:val="000000"/>
                <w:shd w:val="clear" w:color="auto" w:fill="FFFFFF"/>
                <w:lang w:val="mn-MN"/>
              </w:rPr>
              <w:t xml:space="preserve"> байгуулахад ашиглагдана. 37-р зурагт</w:t>
            </w:r>
            <w:r w:rsidRPr="00685CFC">
              <w:rPr>
                <w:bCs/>
                <w:color w:val="000000"/>
                <w:shd w:val="clear" w:color="auto" w:fill="FFFFFF"/>
                <w:lang w:val="mn-MN"/>
              </w:rPr>
              <w:t xml:space="preserve"> үзүүлсэн жишээнд IED1-ийн логик зангилаа  Q0CSWI1–н нэрийг QACSWI1 гэж өөрчилсөн. Үүн дээр IED2-ийн жишээ дугаар LN  PTOC1 нь 2 болж өөрчлөгдөнө 2. LN-үүд хоёулаа шинэ LD AA1E1Q1-ийн хэсэг болно.   Proxy/Gateway логик хэрэгсэл болох AA1E1Q1 нь өгөгдлийн оргинал эх үүсвэр биш гэдгийг үзүүлэхийн тулд энэхүү LD нь LPHD.Proxy.stVal өгөгдлийг FALSE тавилд тохируулна. Proxy/Gateway IED –ийн логик хэрэгсэл болох LD0 нь Proxy/Gateway  IED-ийн функцнал үйлдэлтэй холбоотой логик зангилаануудыг өөртөө агуулах учир; үүний LPHD.Proxy.stVal нь FALSE утгатай байна.</w:t>
            </w:r>
          </w:p>
          <w:p w:rsidR="005C3770" w:rsidRPr="00D84013" w:rsidRDefault="005C3770" w:rsidP="00685CFC">
            <w:pPr>
              <w:spacing w:line="276" w:lineRule="auto"/>
              <w:jc w:val="both"/>
              <w:rPr>
                <w:b/>
                <w:lang w:val="mn-MN"/>
              </w:rPr>
            </w:pPr>
            <w:r w:rsidRPr="00685CFC">
              <w:rPr>
                <w:bCs/>
                <w:color w:val="000000"/>
                <w:shd w:val="clear" w:color="auto" w:fill="FFFFFF"/>
                <w:lang w:val="mn-MN"/>
              </w:rPr>
              <w:t xml:space="preserve">Өөр өөр IED-ийн логик зангилаанууд Proxy/Gateway серверийн нэг логик хэрэгсэлд нэгдсэн үед  Mod ба Beh утгууд тусгай боловсруулалт шаардана. Proxy/Gateway серверийн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Mod ба Beh утгууд нь өөр дээрээ үүсгэгдэх ба эх үүсвэр IED-ийн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Mod ба Beh-ийн утгуудад нөлөөлөхгүй. шинэ логик зангилааны доор байгаа Mod  утга нь эх үүсвэр </w:t>
            </w:r>
            <w:r w:rsidR="004C1A58" w:rsidRPr="00685CFC">
              <w:rPr>
                <w:bCs/>
                <w:color w:val="000000"/>
                <w:shd w:val="clear" w:color="auto" w:fill="FFFFFF"/>
                <w:lang w:val="mn-MN"/>
              </w:rPr>
              <w:t>IED-</w:t>
            </w:r>
            <w:r w:rsidRPr="00685CFC">
              <w:rPr>
                <w:bCs/>
                <w:color w:val="000000"/>
                <w:shd w:val="clear" w:color="auto" w:fill="FFFFFF"/>
                <w:lang w:val="mn-MN"/>
              </w:rPr>
              <w:t xml:space="preserve">тай ижил байна. Логик зангилаа Beh-ийн утга  Proxy/Gateway серверийн логик хэрэгсэл Mod-ийн утгаас хамаарна. Mod ба Beh-ийг хэрэглэх талаар дэлгэрэнгүй мэдээллийг   </w:t>
            </w:r>
            <w:hyperlink w:anchor="_bookmark174" w:history="1">
              <w:r w:rsidRPr="00685CFC">
                <w:rPr>
                  <w:bCs/>
                  <w:color w:val="000000"/>
                  <w:shd w:val="clear" w:color="auto" w:fill="FFFFFF"/>
                  <w:lang w:val="mn-MN"/>
                </w:rPr>
                <w:t>7.1.3.6.4-аас харна уу.</w:t>
              </w:r>
            </w:hyperlink>
          </w:p>
        </w:tc>
        <w:tc>
          <w:tcPr>
            <w:tcW w:w="4788" w:type="dxa"/>
          </w:tcPr>
          <w:p w:rsidR="005C3770" w:rsidRPr="00D84013" w:rsidRDefault="005C3770" w:rsidP="005C3770">
            <w:pPr>
              <w:spacing w:before="2"/>
              <w:jc w:val="both"/>
              <w:rPr>
                <w:b/>
                <w:lang w:val="mn-MN"/>
              </w:rPr>
            </w:pPr>
            <w:r w:rsidRPr="00D84013">
              <w:rPr>
                <w:b/>
                <w:lang w:val="mn-MN"/>
              </w:rPr>
              <w:t>7.1.3.5.4</w:t>
            </w:r>
            <w:r w:rsidRPr="00D84013">
              <w:rPr>
                <w:b/>
                <w:lang w:val="mn-MN"/>
              </w:rPr>
              <w:tab/>
              <w:t>Use case – Rearranging/Renaming of logical nodes coming from IED level into logical device of the Proxy/Gateway server</w:t>
            </w:r>
          </w:p>
          <w:p w:rsidR="005C3770" w:rsidRPr="00D84013" w:rsidRDefault="005C3770" w:rsidP="005C3770">
            <w:pPr>
              <w:spacing w:before="2"/>
              <w:jc w:val="both"/>
              <w:rPr>
                <w:b/>
                <w:lang w:val="mn-MN"/>
              </w:rPr>
            </w:pPr>
          </w:p>
          <w:p w:rsidR="005C3770" w:rsidRPr="00685CFC" w:rsidRDefault="005C3770" w:rsidP="00685CFC">
            <w:pPr>
              <w:spacing w:line="276" w:lineRule="auto"/>
              <w:jc w:val="both"/>
              <w:rPr>
                <w:bCs/>
                <w:color w:val="000000"/>
                <w:shd w:val="clear" w:color="auto" w:fill="FFFFFF"/>
                <w:lang w:val="mn-MN"/>
              </w:rPr>
            </w:pPr>
            <w:r w:rsidRPr="00D84013">
              <w:rPr>
                <w:spacing w:val="4"/>
                <w:lang w:val="mn-MN"/>
              </w:rPr>
              <w:t xml:space="preserve">As </w:t>
            </w:r>
            <w:r w:rsidRPr="00685CFC">
              <w:rPr>
                <w:bCs/>
                <w:color w:val="000000"/>
                <w:shd w:val="clear" w:color="auto" w:fill="FFFFFF"/>
                <w:lang w:val="mn-MN"/>
              </w:rPr>
              <w:t xml:space="preserve">stated before it may make sense to hide IED implementation  details  from  the  control centre. The substation topology is used to create Logical Devices and the lowest functional  level of the hierarchy is assigned as a LN prefix. In the example in </w:t>
            </w:r>
            <w:hyperlink w:anchor="_bookmark164" w:history="1">
              <w:r w:rsidRPr="00685CFC">
                <w:rPr>
                  <w:bCs/>
                  <w:color w:val="000000"/>
                  <w:shd w:val="clear" w:color="auto" w:fill="FFFFFF"/>
                  <w:lang w:val="mn-MN"/>
                </w:rPr>
                <w:t xml:space="preserve">Figure 37 </w:t>
              </w:r>
            </w:hyperlink>
            <w:r w:rsidRPr="00685CFC">
              <w:rPr>
                <w:bCs/>
                <w:color w:val="000000"/>
                <w:shd w:val="clear" w:color="auto" w:fill="FFFFFF"/>
                <w:lang w:val="mn-MN"/>
              </w:rPr>
              <w:t>the logical node Q0CSWI1 of IED1 has been renamed to  QACSWI1. Additionally the  instance number of  the LN  PTOC1 of IED2 has been changed to 2. Both LNs became part of the new LD AA1E1Q1.   To show that the Proxy/Gateway logical devices AA1E1Q1 is  not  the  original source of  the data this LD sets the data LPHD.Proxy.stVal to FALSE. The logical device LD0 of the Proxy/Gateway IED contains logical nodes related to the  Proxy/Gateway  IED  functionality itself; thus its LPHD.Proxy.stVal has a value of FALSE.</w:t>
            </w:r>
          </w:p>
          <w:p w:rsidR="005C3770" w:rsidRPr="00685CFC" w:rsidRDefault="005C3770" w:rsidP="00685CFC">
            <w:pPr>
              <w:spacing w:line="276" w:lineRule="auto"/>
              <w:jc w:val="both"/>
              <w:rPr>
                <w:bCs/>
                <w:color w:val="000000"/>
                <w:shd w:val="clear" w:color="auto" w:fill="FFFFFF"/>
                <w:lang w:val="mn-MN"/>
              </w:rPr>
            </w:pPr>
          </w:p>
          <w:p w:rsidR="005C3770" w:rsidRPr="00685CFC" w:rsidRDefault="005C3770"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When logical nodes from different IEDs are merged together into one logical device of the Proxy/Gateway server the values of Mod and Beh require special treatment. The value of Mod and Beh of the logical device in the Proxy/Gateway server is created locally and  does not  reflect the  value of Mod and Beh of the logical devices in  the source IEDs. The  value of Mod  of the logical nodes below the new logical device is the  same as  in  the  source IEDs. The  value of the logical node Beh depends on the value of the logical device Mod in the Proxy/Gateway server. For more details on the handling of Mod and Beh see </w:t>
            </w:r>
            <w:hyperlink w:anchor="_bookmark174" w:history="1">
              <w:r w:rsidRPr="00685CFC">
                <w:rPr>
                  <w:bCs/>
                  <w:color w:val="000000"/>
                  <w:shd w:val="clear" w:color="auto" w:fill="FFFFFF"/>
                  <w:lang w:val="mn-MN"/>
                </w:rPr>
                <w:t>7.1.3.6.4.</w:t>
              </w:r>
            </w:hyperlink>
          </w:p>
          <w:p w:rsidR="005C3770" w:rsidRPr="00D84013" w:rsidRDefault="005C3770" w:rsidP="00EC51F5">
            <w:pPr>
              <w:rPr>
                <w:b/>
                <w:lang w:val="mn-MN"/>
              </w:rPr>
            </w:pPr>
          </w:p>
        </w:tc>
      </w:tr>
    </w:tbl>
    <w:p w:rsidR="005C3770" w:rsidRPr="00D84013" w:rsidRDefault="005C3770" w:rsidP="00EC51F5">
      <w:pPr>
        <w:rPr>
          <w:b/>
          <w:lang w:val="mn-MN"/>
        </w:rPr>
      </w:pPr>
    </w:p>
    <w:p w:rsidR="005C3770" w:rsidRPr="00D84013" w:rsidRDefault="005C3770" w:rsidP="00EC51F5">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D84013" w:rsidRDefault="00191E36" w:rsidP="00191E36">
            <w:pPr>
              <w:spacing w:before="1"/>
              <w:jc w:val="both"/>
              <w:rPr>
                <w:b/>
                <w:lang w:val="mn-MN"/>
              </w:rPr>
            </w:pPr>
            <w:r w:rsidRPr="00D84013">
              <w:rPr>
                <w:b/>
                <w:lang w:val="mn-MN"/>
              </w:rPr>
              <w:t>7.1.3.5.5</w:t>
            </w:r>
            <w:r w:rsidRPr="00D84013">
              <w:rPr>
                <w:b/>
                <w:lang w:val="mn-MN"/>
              </w:rPr>
              <w:tab/>
              <w:t xml:space="preserve">Ашиглах тохиолдол – IED төвшин дахь 2 түүнээс илүү логик зангилаанаас Proxy/Gateway серверийн нэг логик зангилаанд ирсэн 2 ба түүнээс дээш мэдээллийн </w:t>
            </w:r>
            <w:r w:rsidR="004C1A58" w:rsidRPr="00D84013">
              <w:rPr>
                <w:b/>
                <w:lang w:val="mn-MN"/>
              </w:rPr>
              <w:t>объектыг</w:t>
            </w:r>
            <w:r w:rsidRPr="00D84013">
              <w:rPr>
                <w:b/>
                <w:lang w:val="mn-MN"/>
              </w:rPr>
              <w:t xml:space="preserve"> нэгтгэх</w:t>
            </w:r>
          </w:p>
          <w:p w:rsidR="00191E36" w:rsidRPr="00D84013" w:rsidRDefault="00191E36" w:rsidP="00191E36">
            <w:pPr>
              <w:spacing w:before="1"/>
              <w:jc w:val="both"/>
              <w:rPr>
                <w:lang w:val="mn-MN"/>
              </w:rPr>
            </w:pPr>
          </w:p>
          <w:p w:rsidR="00191E36" w:rsidRPr="00D84013" w:rsidRDefault="00191E36" w:rsidP="00685CFC">
            <w:pPr>
              <w:spacing w:line="276" w:lineRule="auto"/>
              <w:jc w:val="both"/>
              <w:rPr>
                <w:sz w:val="26"/>
                <w:lang w:val="mn-MN"/>
              </w:rPr>
            </w:pPr>
            <w:r w:rsidRPr="00685CFC">
              <w:rPr>
                <w:bCs/>
                <w:color w:val="000000"/>
                <w:shd w:val="clear" w:color="auto" w:fill="FFFFFF"/>
                <w:lang w:val="mn-MN"/>
              </w:rPr>
              <w:t xml:space="preserve">Нэг IED ба удирдлагын төвд бие даасан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загварыг бий болгохын тулд нэг ба түүнээс олон  IED-ийн холбооны логик шаардлагуудыг хамтад нь нэгтгэж болно.  Энэхүү шинэ логик зангилаа нь логик зангилааны бүх эх үүсвэрийн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өгөгдлийг агуулна. Энэ нь зөвхөн хязгаарлагдмал тооны логик зангилааны хувьд хийгдэнэ. Ж: </w:t>
            </w:r>
            <w:r w:rsidR="003576EF" w:rsidRPr="00685CFC">
              <w:rPr>
                <w:bCs/>
                <w:color w:val="000000"/>
                <w:shd w:val="clear" w:color="auto" w:fill="FFFFFF"/>
                <w:lang w:val="mn-MN"/>
              </w:rPr>
              <w:t>38-р зурагт</w:t>
            </w:r>
            <w:r w:rsidRPr="00685CFC">
              <w:rPr>
                <w:bCs/>
                <w:color w:val="000000"/>
                <w:shd w:val="clear" w:color="auto" w:fill="FFFFFF"/>
                <w:lang w:val="mn-MN"/>
              </w:rPr>
              <w:t xml:space="preserve"> үзүүлсэн IED4-ийн  логик зангилаанууд болох MXU1  ба  MMXU2 нь  Proxy/Gateway IED99-ийн LD  AA1E1Q2 дахь шинэ логик зангилаа MMXU1-д нэгдэнэ. The LN MMXU1 of the  Proxy/Gateway-ийн LN MMXU1 нь is  no  longer an  exact copy of the IED4-ийн MMXU логик зангилааны яг хуулбар нь болсон учир FALSE-д тохируулагдана. Proxy/Gateway IED-ийн логик хэрэгсэл LD0 нь  however contains logical nodes related to the Proxy/Gateway IED-ийн гүйцэтгэх функцтэй холбоотой логик зангилаануудыг агуулах учир   LPHD.Proxy.stVal нь  FALSE утгатай байна.</w:t>
            </w:r>
          </w:p>
        </w:tc>
        <w:tc>
          <w:tcPr>
            <w:tcW w:w="4788" w:type="dxa"/>
          </w:tcPr>
          <w:p w:rsidR="00191E36" w:rsidRPr="00D84013" w:rsidRDefault="00191E36" w:rsidP="00191E36">
            <w:pPr>
              <w:spacing w:before="1"/>
              <w:jc w:val="both"/>
              <w:rPr>
                <w:b/>
                <w:lang w:val="mn-MN"/>
              </w:rPr>
            </w:pPr>
            <w:r w:rsidRPr="00D84013">
              <w:rPr>
                <w:b/>
                <w:lang w:val="mn-MN"/>
              </w:rPr>
              <w:t>7.1.3.5.5</w:t>
            </w:r>
            <w:r w:rsidRPr="00D84013">
              <w:rPr>
                <w:b/>
                <w:lang w:val="mn-MN"/>
              </w:rPr>
              <w:tab/>
              <w:t>Use case – Merge of two or more information objects coming from two or more different logical nodes at IED level into one logical node of the Proxy/Gateway server</w:t>
            </w:r>
          </w:p>
          <w:p w:rsidR="00191E36" w:rsidRPr="00D84013" w:rsidRDefault="00191E36" w:rsidP="00191E36">
            <w:pPr>
              <w:spacing w:before="1"/>
              <w:jc w:val="both"/>
              <w:rPr>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To achieve an IED and vendor independent object model for the control centre communication logical  instances  from  one  or more IEDs could be merged together. The new logical node contains data objects from all source logical nodes. For sure  this makes sense only for  a  limited number of logical nodes. As an example the logical nodes MMXU1  and  MMXU2  of IED4 in </w:t>
            </w:r>
            <w:hyperlink w:anchor="_bookmark165" w:history="1">
              <w:r w:rsidRPr="00685CFC">
                <w:rPr>
                  <w:bCs/>
                  <w:color w:val="000000"/>
                  <w:shd w:val="clear" w:color="auto" w:fill="FFFFFF"/>
                  <w:lang w:val="mn-MN"/>
                </w:rPr>
                <w:t>Figure 38</w:t>
              </w:r>
            </w:hyperlink>
            <w:r w:rsidRPr="00685CFC">
              <w:rPr>
                <w:bCs/>
                <w:color w:val="000000"/>
                <w:shd w:val="clear" w:color="auto" w:fill="FFFFFF"/>
                <w:lang w:val="mn-MN"/>
              </w:rPr>
              <w:t xml:space="preserve"> are merged together to a new logical node MMXU1 in  the LD  AA1E1Q2 of  the Proxy/Gateway IED99. The LN MMXU1 of the  Proxy/Gateway is  no  longer an  exact copy of the MMXU logical nodes in IED4, thus the LPHD.Proxy.stVal of the LD AA1E1Q2 is set to FALSE. The logical device LD0 of the Proxy/Gateway IED however contains logical nodes related to the Proxy/Gateway IED functionality itself; therefore its LPHD.Proxy.stVal has  a  value of FALSE.</w:t>
            </w:r>
          </w:p>
          <w:p w:rsidR="00191E36" w:rsidRPr="00D84013" w:rsidRDefault="00191E36" w:rsidP="00685CFC">
            <w:pPr>
              <w:spacing w:line="276" w:lineRule="auto"/>
              <w:jc w:val="both"/>
              <w:rPr>
                <w:lang w:val="mn-MN"/>
              </w:rPr>
            </w:pPr>
          </w:p>
        </w:tc>
      </w:tr>
      <w:tr w:rsidR="00640E36" w:rsidRPr="00D84013" w:rsidTr="00211BD4">
        <w:tc>
          <w:tcPr>
            <w:tcW w:w="9576" w:type="dxa"/>
            <w:gridSpan w:val="2"/>
          </w:tcPr>
          <w:p w:rsidR="00640E36" w:rsidRPr="00D84013" w:rsidRDefault="00640E36" w:rsidP="00640E36">
            <w:pPr>
              <w:spacing w:before="1"/>
              <w:jc w:val="center"/>
              <w:rPr>
                <w:b/>
                <w:lang w:val="mn-MN"/>
              </w:rPr>
            </w:pPr>
            <w:r w:rsidRPr="00D84013">
              <w:rPr>
                <w:noProof/>
              </w:rPr>
              <w:drawing>
                <wp:inline distT="0" distB="0" distL="0" distR="0" wp14:anchorId="0D481221" wp14:editId="20EC3370">
                  <wp:extent cx="4019550" cy="4333875"/>
                  <wp:effectExtent l="0" t="0" r="0" b="9525"/>
                  <wp:docPr id="12061" name="Picture 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19550" cy="4333875"/>
                          </a:xfrm>
                          <a:prstGeom prst="rect">
                            <a:avLst/>
                          </a:prstGeom>
                        </pic:spPr>
                      </pic:pic>
                    </a:graphicData>
                  </a:graphic>
                </wp:inline>
              </w:drawing>
            </w:r>
          </w:p>
        </w:tc>
      </w:tr>
      <w:tr w:rsidR="00640E36" w:rsidRPr="00D84013" w:rsidTr="00191E36">
        <w:tc>
          <w:tcPr>
            <w:tcW w:w="4788" w:type="dxa"/>
          </w:tcPr>
          <w:p w:rsidR="00640E36" w:rsidRPr="00D84013" w:rsidRDefault="00640E36" w:rsidP="00640E36">
            <w:pPr>
              <w:spacing w:before="2"/>
              <w:rPr>
                <w:b/>
                <w:noProof/>
                <w:lang w:val="mn-MN"/>
              </w:rPr>
            </w:pPr>
            <w:r w:rsidRPr="00D84013">
              <w:rPr>
                <w:b/>
                <w:noProof/>
                <w:lang w:val="mn-MN"/>
              </w:rPr>
              <w:t>38-р зураг – Proxy/Gateway IED - загварчлал – Логик зангилаануудыг нэгтгэх</w:t>
            </w:r>
          </w:p>
          <w:p w:rsidR="00640E36" w:rsidRPr="00D84013" w:rsidRDefault="00640E36" w:rsidP="00191E36">
            <w:pPr>
              <w:spacing w:before="1"/>
              <w:jc w:val="both"/>
              <w:rPr>
                <w:b/>
                <w:lang w:val="mn-MN"/>
              </w:rPr>
            </w:pPr>
          </w:p>
        </w:tc>
        <w:tc>
          <w:tcPr>
            <w:tcW w:w="4788" w:type="dxa"/>
          </w:tcPr>
          <w:p w:rsidR="00640E36" w:rsidRPr="00D84013" w:rsidRDefault="00640E36" w:rsidP="00640E36">
            <w:pPr>
              <w:jc w:val="center"/>
              <w:rPr>
                <w:b/>
                <w:lang w:val="mn-MN"/>
              </w:rPr>
            </w:pPr>
            <w:r w:rsidRPr="00D84013">
              <w:rPr>
                <w:b/>
                <w:lang w:val="mn-MN"/>
              </w:rPr>
              <w:t>Figure 38 – Modelling a Proxy/Gateway IED – Merging of logical nodes</w:t>
            </w:r>
          </w:p>
          <w:p w:rsidR="00640E36" w:rsidRPr="00D84013" w:rsidRDefault="00640E36" w:rsidP="00191E36">
            <w:pPr>
              <w:spacing w:before="1"/>
              <w:jc w:val="both"/>
              <w:rPr>
                <w:b/>
                <w:lang w:val="mn-MN"/>
              </w:rPr>
            </w:pPr>
          </w:p>
        </w:tc>
      </w:tr>
    </w:tbl>
    <w:p w:rsidR="00191E36" w:rsidRPr="00D84013" w:rsidRDefault="00191E36" w:rsidP="00640E36">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D84013" w:rsidRDefault="00191E36" w:rsidP="00191E36">
            <w:pPr>
              <w:jc w:val="both"/>
              <w:rPr>
                <w:b/>
                <w:sz w:val="22"/>
                <w:szCs w:val="22"/>
                <w:lang w:val="mn-MN"/>
              </w:rPr>
            </w:pPr>
            <w:r w:rsidRPr="00D84013">
              <w:rPr>
                <w:b/>
                <w:lang w:val="mn-MN"/>
              </w:rPr>
              <w:t xml:space="preserve">7.1.3.5.6 Ашиглах тохиолдол- УЭТ-ийн түвшнээс ирж байгаа мэдээллийн </w:t>
            </w:r>
            <w:r w:rsidR="004C1A58" w:rsidRPr="00D84013">
              <w:rPr>
                <w:b/>
                <w:lang w:val="mn-MN"/>
              </w:rPr>
              <w:t>объектуудыг</w:t>
            </w:r>
            <w:r w:rsidRPr="00D84013">
              <w:rPr>
                <w:b/>
                <w:lang w:val="mn-MN"/>
              </w:rPr>
              <w:t xml:space="preserve"> эх логик зангилааны мэдээллийн </w:t>
            </w:r>
            <w:r w:rsidR="004C1A58" w:rsidRPr="00D84013">
              <w:rPr>
                <w:b/>
                <w:lang w:val="mn-MN"/>
              </w:rPr>
              <w:t>объектуудын</w:t>
            </w:r>
            <w:r w:rsidRPr="00D84013">
              <w:rPr>
                <w:b/>
                <w:lang w:val="mn-MN"/>
              </w:rPr>
              <w:t xml:space="preserve"> дэд иж бүрдлийг агуулж байгаа Proxy/Gateway серверийн хоёр буюу түүнээс дээш логик зангилаануудад хуваах  </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Удирдлагын төвийн холболтын хувьд УЭТ-ийг бие даасан загвар </w:t>
            </w:r>
            <w:r w:rsidR="004C1A58" w:rsidRPr="00685CFC">
              <w:rPr>
                <w:bCs/>
                <w:color w:val="000000"/>
                <w:shd w:val="clear" w:color="auto" w:fill="FFFFFF"/>
                <w:lang w:val="mn-MN"/>
              </w:rPr>
              <w:t>объект</w:t>
            </w:r>
            <w:r w:rsidRPr="00685CFC">
              <w:rPr>
                <w:bCs/>
                <w:color w:val="000000"/>
                <w:shd w:val="clear" w:color="auto" w:fill="FFFFFF"/>
                <w:lang w:val="mn-MN"/>
              </w:rPr>
              <w:t xml:space="preserve"> болгохын тулд УЭТ-ийн нэг логик зангилааны хуулбар нь хэд хэдэн логик зангилаанд хуваагдах бөгөөд зангилаа тус бүр нь зөвхөн логик үүсвэрийн өгөгдлийн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дэд иж бүрдлийг агуулна. Энэ нь зөвхөн логик зангилааны хязгаарлагдмал тоонд хүчин төгөлдөр байна. Жишээлбэл, </w:t>
            </w:r>
            <w:r w:rsidR="003576EF" w:rsidRPr="00685CFC">
              <w:rPr>
                <w:bCs/>
                <w:color w:val="000000"/>
                <w:shd w:val="clear" w:color="auto" w:fill="FFFFFF"/>
                <w:lang w:val="mn-MN"/>
              </w:rPr>
              <w:t>39-р зурагт</w:t>
            </w:r>
            <w:r w:rsidRPr="00685CFC">
              <w:rPr>
                <w:bCs/>
                <w:color w:val="000000"/>
                <w:shd w:val="clear" w:color="auto" w:fill="FFFFFF"/>
                <w:lang w:val="mn-MN"/>
              </w:rPr>
              <w:t xml:space="preserve"> УЭТ2-ын MMXU1 логик зангилааг Proxy/Gateway IED99-д MMXU1 ба MMXU2 гэсэн шинэ логик зангилаануудад хуваасан. Proxy/Gateway-гийн MMXU1 ба MMXU2  логик зангилаанууд нь УЭТ2-ын MMXU1 логик зангилааны жинхэнэ хуулбар биш тул логик төхөөрөмж AA1E1Q1 нь FALSE байхаар тохируулагдсан. Proxy/Gateway УЭТ-ийн логик төхөөрөмж LD0 нь өөртөө хамаарах функцийн логик зангилааг агуулах боловч түүний LPHD.Proxy.stVal нь FALSE утгатай байна.</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sz w:val="22"/>
                <w:szCs w:val="22"/>
                <w:lang w:val="mn-MN"/>
              </w:rPr>
            </w:pPr>
          </w:p>
        </w:tc>
        <w:tc>
          <w:tcPr>
            <w:tcW w:w="4788" w:type="dxa"/>
          </w:tcPr>
          <w:p w:rsidR="00191E36" w:rsidRPr="00D84013" w:rsidRDefault="00191E36" w:rsidP="00191E36">
            <w:pPr>
              <w:jc w:val="both"/>
              <w:rPr>
                <w:b/>
                <w:lang w:val="mn-MN"/>
              </w:rPr>
            </w:pPr>
            <w:r w:rsidRPr="00D84013">
              <w:rPr>
                <w:b/>
                <w:lang w:val="mn-MN"/>
              </w:rPr>
              <w:t>7.1.3.5.6 Use case –  Split of  information objects coming from one logical node at   IED level into two or more logical nodes of the Proxy/Gateway server where each logical node contains a subset of the information objects of the original logical node</w:t>
            </w:r>
          </w:p>
          <w:p w:rsidR="00191E36" w:rsidRPr="00D84013" w:rsidRDefault="00191E36" w:rsidP="00191E36">
            <w:pPr>
              <w:spacing w:before="3"/>
              <w:rPr>
                <w:b/>
                <w:sz w:val="17"/>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To achieve an IED and vendor independent object model for the control centre communication one logical node instance of an IED could be split up into several logical nodes,  each  containing only a subset of the data objects of the source logical. For sure this makes sense only for a limited number of logical nodes. As an example the logical node MMXU1 of IED2 in </w:t>
            </w:r>
            <w:hyperlink w:anchor="_bookmark166" w:history="1">
              <w:r w:rsidRPr="00685CFC">
                <w:rPr>
                  <w:bCs/>
                  <w:color w:val="000000"/>
                  <w:shd w:val="clear" w:color="auto" w:fill="FFFFFF"/>
                  <w:lang w:val="mn-MN"/>
                </w:rPr>
                <w:t>Figure 39</w:t>
              </w:r>
            </w:hyperlink>
            <w:r w:rsidRPr="00685CFC">
              <w:rPr>
                <w:bCs/>
                <w:color w:val="000000"/>
                <w:shd w:val="clear" w:color="auto" w:fill="FFFFFF"/>
                <w:lang w:val="mn-MN"/>
              </w:rPr>
              <w:t xml:space="preserve"> is split up into the new logical nodes MMXU1 and MMXU2 in the Proxy/Gateway IED99. The logical nodes MMXU1 and MMXU2 of the Proxy/Gateway are no longer an exact copy of the MMXU1 logical node in IED2, thus the  LPHD.Proxy.stVal of  the  LD  AA1E1Q1 is set to FALSE. The logical device LD0 of the Proxy/Gateway IED  contains  logical  nodes  related to the Proxy/Gateway IED functionality itself; therefore its LPHD.Proxy.stVal has  a  value of FALSE.</w:t>
            </w:r>
          </w:p>
          <w:p w:rsidR="00191E36" w:rsidRPr="00D84013" w:rsidRDefault="00191E36" w:rsidP="00191E36">
            <w:pPr>
              <w:ind w:left="217" w:right="227"/>
              <w:jc w:val="both"/>
              <w:outlineLvl w:val="4"/>
              <w:rPr>
                <w:sz w:val="20"/>
                <w:szCs w:val="20"/>
                <w:lang w:val="mn-MN"/>
              </w:rPr>
            </w:pPr>
          </w:p>
          <w:p w:rsidR="00191E36" w:rsidRPr="00D84013" w:rsidRDefault="00191E36" w:rsidP="00191E36">
            <w:pPr>
              <w:jc w:val="both"/>
              <w:rPr>
                <w:b/>
                <w:lang w:val="mn-MN"/>
              </w:rPr>
            </w:pPr>
          </w:p>
        </w:tc>
      </w:tr>
      <w:tr w:rsidR="00640E36" w:rsidRPr="00D84013" w:rsidTr="00211BD4">
        <w:tc>
          <w:tcPr>
            <w:tcW w:w="9576" w:type="dxa"/>
            <w:gridSpan w:val="2"/>
          </w:tcPr>
          <w:p w:rsidR="00640E36" w:rsidRPr="00D84013" w:rsidRDefault="00640E36" w:rsidP="00640E36">
            <w:pPr>
              <w:jc w:val="center"/>
              <w:rPr>
                <w:b/>
                <w:lang w:val="mn-MN"/>
              </w:rPr>
            </w:pPr>
            <w:r w:rsidRPr="00D84013">
              <w:rPr>
                <w:noProof/>
              </w:rPr>
              <w:drawing>
                <wp:inline distT="0" distB="0" distL="0" distR="0" wp14:anchorId="6D023F5A" wp14:editId="0A454B25">
                  <wp:extent cx="4057650" cy="4362450"/>
                  <wp:effectExtent l="0" t="0" r="0" b="0"/>
                  <wp:docPr id="12062" name="Picture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57650" cy="4362450"/>
                          </a:xfrm>
                          <a:prstGeom prst="rect">
                            <a:avLst/>
                          </a:prstGeom>
                        </pic:spPr>
                      </pic:pic>
                    </a:graphicData>
                  </a:graphic>
                </wp:inline>
              </w:drawing>
            </w:r>
          </w:p>
        </w:tc>
      </w:tr>
      <w:tr w:rsidR="00640E36" w:rsidRPr="00D84013" w:rsidTr="00191E36">
        <w:tc>
          <w:tcPr>
            <w:tcW w:w="4788" w:type="dxa"/>
          </w:tcPr>
          <w:p w:rsidR="00640E36" w:rsidRPr="00685CFC" w:rsidRDefault="00640E36" w:rsidP="00685CFC">
            <w:pPr>
              <w:spacing w:line="276" w:lineRule="auto"/>
              <w:jc w:val="both"/>
              <w:rPr>
                <w:b/>
                <w:bCs/>
                <w:color w:val="000000"/>
                <w:shd w:val="clear" w:color="auto" w:fill="FFFFFF"/>
                <w:lang w:val="mn-MN"/>
              </w:rPr>
            </w:pPr>
            <w:r w:rsidRPr="00685CFC">
              <w:rPr>
                <w:b/>
                <w:bCs/>
                <w:color w:val="000000"/>
                <w:shd w:val="clear" w:color="auto" w:fill="FFFFFF"/>
                <w:lang w:val="mn-MN"/>
              </w:rPr>
              <w:t>39</w:t>
            </w:r>
            <w:r w:rsidR="003576EF" w:rsidRPr="00685CFC">
              <w:rPr>
                <w:b/>
                <w:bCs/>
                <w:color w:val="000000"/>
                <w:shd w:val="clear" w:color="auto" w:fill="FFFFFF"/>
                <w:lang w:val="mn-MN"/>
              </w:rPr>
              <w:t xml:space="preserve">-р зураг </w:t>
            </w:r>
            <w:r w:rsidRPr="00685CFC">
              <w:rPr>
                <w:b/>
                <w:bCs/>
                <w:color w:val="000000"/>
                <w:shd w:val="clear" w:color="auto" w:fill="FFFFFF"/>
                <w:lang w:val="mn-MN"/>
              </w:rPr>
              <w:t xml:space="preserve"> –  Proxy/Gateway УЭТ-ийг загварчлах-  Логик </w:t>
            </w:r>
            <w:r w:rsidR="004C1A58" w:rsidRPr="00685CFC">
              <w:rPr>
                <w:b/>
                <w:bCs/>
                <w:color w:val="000000"/>
                <w:shd w:val="clear" w:color="auto" w:fill="FFFFFF"/>
                <w:lang w:val="mn-MN"/>
              </w:rPr>
              <w:t>зангилаануудад</w:t>
            </w:r>
            <w:r w:rsidRPr="00685CFC">
              <w:rPr>
                <w:b/>
                <w:bCs/>
                <w:color w:val="000000"/>
                <w:shd w:val="clear" w:color="auto" w:fill="FFFFFF"/>
                <w:lang w:val="mn-MN"/>
              </w:rPr>
              <w:t xml:space="preserve"> хуваах</w:t>
            </w:r>
          </w:p>
          <w:p w:rsidR="00640E36" w:rsidRPr="00685CFC" w:rsidRDefault="00640E36" w:rsidP="00685CFC">
            <w:pPr>
              <w:spacing w:line="276" w:lineRule="auto"/>
              <w:jc w:val="both"/>
              <w:rPr>
                <w:b/>
                <w:bCs/>
                <w:color w:val="000000"/>
                <w:shd w:val="clear" w:color="auto" w:fill="FFFFFF"/>
                <w:lang w:val="mn-MN"/>
              </w:rPr>
            </w:pPr>
          </w:p>
          <w:p w:rsidR="00640E36" w:rsidRPr="00685CFC" w:rsidRDefault="00640E36" w:rsidP="00685CFC">
            <w:pPr>
              <w:spacing w:line="276" w:lineRule="auto"/>
              <w:jc w:val="both"/>
              <w:rPr>
                <w:b/>
                <w:bCs/>
                <w:color w:val="000000"/>
                <w:shd w:val="clear" w:color="auto" w:fill="FFFFFF"/>
                <w:lang w:val="mn-MN"/>
              </w:rPr>
            </w:pPr>
          </w:p>
          <w:p w:rsidR="00640E36" w:rsidRPr="00685CFC" w:rsidRDefault="00640E36" w:rsidP="00685CFC">
            <w:pPr>
              <w:spacing w:line="276" w:lineRule="auto"/>
              <w:jc w:val="both"/>
              <w:rPr>
                <w:b/>
                <w:bCs/>
                <w:color w:val="000000"/>
                <w:shd w:val="clear" w:color="auto" w:fill="FFFFFF"/>
                <w:lang w:val="mn-MN"/>
              </w:rPr>
            </w:pPr>
            <w:r w:rsidRPr="00685CFC">
              <w:rPr>
                <w:b/>
                <w:bCs/>
                <w:color w:val="000000"/>
                <w:shd w:val="clear" w:color="auto" w:fill="FFFFFF"/>
                <w:lang w:val="mn-MN"/>
              </w:rPr>
              <w:t xml:space="preserve">7.1.3.5.7 Ашиглах тохиолдол – УЭТ-ийн түвшний ерөнхий </w:t>
            </w:r>
            <w:r w:rsidR="004C1A58" w:rsidRPr="00685CFC">
              <w:rPr>
                <w:b/>
                <w:bCs/>
                <w:color w:val="000000"/>
                <w:shd w:val="clear" w:color="auto" w:fill="FFFFFF"/>
                <w:lang w:val="mn-MN"/>
              </w:rPr>
              <w:t>мэдээллийн</w:t>
            </w:r>
            <w:r w:rsidRPr="00685CFC">
              <w:rPr>
                <w:b/>
                <w:bCs/>
                <w:color w:val="000000"/>
                <w:shd w:val="clear" w:color="auto" w:fill="FFFFFF"/>
                <w:lang w:val="mn-MN"/>
              </w:rPr>
              <w:t xml:space="preserve"> </w:t>
            </w:r>
            <w:r w:rsidR="004C1A58" w:rsidRPr="00685CFC">
              <w:rPr>
                <w:b/>
                <w:bCs/>
                <w:color w:val="000000"/>
                <w:shd w:val="clear" w:color="auto" w:fill="FFFFFF"/>
                <w:lang w:val="mn-MN"/>
              </w:rPr>
              <w:t>объектыг</w:t>
            </w:r>
            <w:r w:rsidRPr="00685CFC">
              <w:rPr>
                <w:b/>
                <w:bCs/>
                <w:color w:val="000000"/>
                <w:shd w:val="clear" w:color="auto" w:fill="FFFFFF"/>
                <w:lang w:val="mn-MN"/>
              </w:rPr>
              <w:t xml:space="preserve"> /GGIO, GAPC…./ Proxy/Gateway серверийн утга илэрхийлсэн мэдээллийн </w:t>
            </w:r>
            <w:r w:rsidR="004C1A58" w:rsidRPr="00685CFC">
              <w:rPr>
                <w:b/>
                <w:bCs/>
                <w:color w:val="000000"/>
                <w:shd w:val="clear" w:color="auto" w:fill="FFFFFF"/>
                <w:lang w:val="mn-MN"/>
              </w:rPr>
              <w:t>объектод</w:t>
            </w:r>
            <w:r w:rsidRPr="00685CFC">
              <w:rPr>
                <w:b/>
                <w:bCs/>
                <w:color w:val="000000"/>
                <w:shd w:val="clear" w:color="auto" w:fill="FFFFFF"/>
                <w:lang w:val="mn-MN"/>
              </w:rPr>
              <w:t xml:space="preserve"> хувиргах</w:t>
            </w:r>
          </w:p>
          <w:p w:rsidR="00640E36" w:rsidRPr="00685CFC" w:rsidRDefault="00640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Зарим тохиолдолд тодорхой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 бүхий оролт гаралтын хялбар төхөөрөмжийг / ихэвчлэн GGIO логик зангилааг ашиглаж/ дэд станцын зарим туслах чанарын өгөгдөлд нэвтрэхэд ашигладаг. Удирдлагын төвд ашиглах зорилгоор өгөгдлүүдийг утга илэрхийлсэн өгөгдөлд хувиргах болдог.</w:t>
            </w:r>
          </w:p>
          <w:p w:rsidR="00640E36" w:rsidRPr="00D84013" w:rsidRDefault="003576EF" w:rsidP="00685CFC">
            <w:pPr>
              <w:spacing w:line="276" w:lineRule="auto"/>
              <w:jc w:val="both"/>
              <w:rPr>
                <w:b/>
                <w:lang w:val="mn-MN"/>
              </w:rPr>
            </w:pPr>
            <w:r w:rsidRPr="00685CFC">
              <w:rPr>
                <w:bCs/>
                <w:color w:val="000000"/>
                <w:shd w:val="clear" w:color="auto" w:fill="FFFFFF"/>
                <w:lang w:val="mn-MN"/>
              </w:rPr>
              <w:t>40-р зургийн</w:t>
            </w:r>
            <w:r w:rsidR="00640E36" w:rsidRPr="00685CFC">
              <w:rPr>
                <w:bCs/>
                <w:color w:val="000000"/>
                <w:shd w:val="clear" w:color="auto" w:fill="FFFFFF"/>
                <w:lang w:val="mn-MN"/>
              </w:rPr>
              <w:t xml:space="preserve"> жишээнд УЭТ6-ийн GGIO1 логик зангилааны Ind1 ба Ind2 өгөгдлийн </w:t>
            </w:r>
            <w:r w:rsidR="004C1A58" w:rsidRPr="00685CFC">
              <w:rPr>
                <w:bCs/>
                <w:color w:val="000000"/>
                <w:shd w:val="clear" w:color="auto" w:fill="FFFFFF"/>
                <w:lang w:val="mn-MN"/>
              </w:rPr>
              <w:t>объектууд</w:t>
            </w:r>
            <w:r w:rsidR="00640E36" w:rsidRPr="00685CFC">
              <w:rPr>
                <w:bCs/>
                <w:color w:val="000000"/>
                <w:shd w:val="clear" w:color="auto" w:fill="FFFFFF"/>
                <w:lang w:val="mn-MN"/>
              </w:rPr>
              <w:t xml:space="preserve"> нь Proxy/Gateway IED99-ийн логик төхөөрөмж  AA1E1Q2-т  SARC1 логик төхөөрөмжийн FADet ба SwArcDet өгөгдлийн </w:t>
            </w:r>
            <w:r w:rsidR="004C1A58" w:rsidRPr="00685CFC">
              <w:rPr>
                <w:bCs/>
                <w:color w:val="000000"/>
                <w:shd w:val="clear" w:color="auto" w:fill="FFFFFF"/>
                <w:lang w:val="mn-MN"/>
              </w:rPr>
              <w:t>объект</w:t>
            </w:r>
            <w:r w:rsidR="00640E36" w:rsidRPr="00685CFC">
              <w:rPr>
                <w:bCs/>
                <w:color w:val="000000"/>
                <w:shd w:val="clear" w:color="auto" w:fill="FFFFFF"/>
                <w:lang w:val="mn-MN"/>
              </w:rPr>
              <w:t xml:space="preserve"> руу хувиргагдана. Ингэж AA1E1Q2 логик төхөөрөмжийн  логик зангилаа агуулж байгаа LPHD.Proxy.stVal нь FALSE утгад тохируулагдсан байна. Proxy/Gateway УЭТ-ийн логик төхөөрөмж LD0 нь өөртөө хамаарах функцийн логик зангилааг агуулах боловч түүний LPHD.Proxy.stVal нь FALSE утгатай байна.</w:t>
            </w:r>
          </w:p>
        </w:tc>
        <w:tc>
          <w:tcPr>
            <w:tcW w:w="4788" w:type="dxa"/>
          </w:tcPr>
          <w:p w:rsidR="00640E36" w:rsidRPr="00685CFC" w:rsidRDefault="00640E36" w:rsidP="00685CFC">
            <w:pPr>
              <w:spacing w:line="276" w:lineRule="auto"/>
              <w:jc w:val="both"/>
              <w:rPr>
                <w:b/>
                <w:bCs/>
                <w:color w:val="000000"/>
                <w:shd w:val="clear" w:color="auto" w:fill="FFFFFF"/>
                <w:lang w:val="mn-MN"/>
              </w:rPr>
            </w:pPr>
            <w:r w:rsidRPr="00685CFC">
              <w:rPr>
                <w:b/>
                <w:bCs/>
                <w:color w:val="000000"/>
                <w:shd w:val="clear" w:color="auto" w:fill="FFFFFF"/>
                <w:lang w:val="mn-MN"/>
              </w:rPr>
              <w:t>Figure 39 – Modelling a Proxy/Gateway IED – Splitting of logical nodes</w:t>
            </w:r>
          </w:p>
          <w:p w:rsidR="00640E36" w:rsidRPr="00685CFC" w:rsidRDefault="00640E36" w:rsidP="00685CFC">
            <w:pPr>
              <w:spacing w:line="276" w:lineRule="auto"/>
              <w:jc w:val="both"/>
              <w:rPr>
                <w:b/>
                <w:bCs/>
                <w:color w:val="000000"/>
                <w:shd w:val="clear" w:color="auto" w:fill="FFFFFF"/>
                <w:lang w:val="mn-MN"/>
              </w:rPr>
            </w:pPr>
          </w:p>
          <w:p w:rsidR="00640E36" w:rsidRPr="00685CFC" w:rsidRDefault="00640E36" w:rsidP="00685CFC">
            <w:pPr>
              <w:spacing w:line="276" w:lineRule="auto"/>
              <w:jc w:val="both"/>
              <w:rPr>
                <w:b/>
                <w:bCs/>
                <w:color w:val="000000"/>
                <w:shd w:val="clear" w:color="auto" w:fill="FFFFFF"/>
                <w:lang w:val="mn-MN"/>
              </w:rPr>
            </w:pPr>
            <w:r w:rsidRPr="00685CFC">
              <w:rPr>
                <w:b/>
                <w:bCs/>
                <w:color w:val="000000"/>
                <w:shd w:val="clear" w:color="auto" w:fill="FFFFFF"/>
                <w:lang w:val="mn-MN"/>
              </w:rPr>
              <w:t>7.1.3.5.7 Use case – Transform a generic information object (e.g. GGIO, GAPC...) at IED level into a semantically defined information object of the Proxy/Gateway server</w:t>
            </w:r>
          </w:p>
          <w:p w:rsidR="00640E36" w:rsidRPr="00D84013" w:rsidRDefault="00640E36" w:rsidP="00640E36">
            <w:pPr>
              <w:spacing w:before="4"/>
              <w:rPr>
                <w:b/>
                <w:sz w:val="17"/>
                <w:lang w:val="mn-MN"/>
              </w:rPr>
            </w:pPr>
          </w:p>
          <w:p w:rsidR="00640E36" w:rsidRPr="00685CFC" w:rsidRDefault="00640E36" w:rsidP="00685CFC">
            <w:pPr>
              <w:spacing w:line="276" w:lineRule="auto"/>
              <w:jc w:val="both"/>
              <w:rPr>
                <w:bCs/>
                <w:color w:val="000000"/>
                <w:shd w:val="clear" w:color="auto" w:fill="FFFFFF"/>
                <w:lang w:val="mn-MN"/>
              </w:rPr>
            </w:pPr>
            <w:r w:rsidRPr="00685CFC">
              <w:rPr>
                <w:bCs/>
                <w:color w:val="000000"/>
                <w:shd w:val="clear" w:color="auto" w:fill="FFFFFF"/>
                <w:lang w:val="mn-MN"/>
              </w:rPr>
              <w:t>Sometimes simple IO devices with a  fixed object model (typically using GGIO logical nodes)  are used to get access to some auxiliary data in the substation. For use in the control centre these data should be transformed to semantically defined data.</w:t>
            </w:r>
          </w:p>
          <w:p w:rsidR="00640E36" w:rsidRPr="00685CFC" w:rsidRDefault="00640E36" w:rsidP="00685CFC">
            <w:pPr>
              <w:spacing w:line="276" w:lineRule="auto"/>
              <w:jc w:val="both"/>
              <w:rPr>
                <w:bCs/>
                <w:color w:val="000000"/>
                <w:shd w:val="clear" w:color="auto" w:fill="FFFFFF"/>
                <w:lang w:val="mn-MN"/>
              </w:rPr>
            </w:pPr>
          </w:p>
          <w:p w:rsidR="00640E36" w:rsidRPr="00D84013" w:rsidRDefault="00640E36" w:rsidP="00685CFC">
            <w:pPr>
              <w:spacing w:line="276" w:lineRule="auto"/>
              <w:jc w:val="both"/>
              <w:rPr>
                <w:b/>
                <w:lang w:val="mn-MN"/>
              </w:rPr>
            </w:pPr>
            <w:r w:rsidRPr="00685CFC">
              <w:rPr>
                <w:bCs/>
                <w:color w:val="000000"/>
                <w:shd w:val="clear" w:color="auto" w:fill="FFFFFF"/>
                <w:lang w:val="mn-MN"/>
              </w:rPr>
              <w:t xml:space="preserve">In the example in </w:t>
            </w:r>
            <w:hyperlink w:anchor="_bookmark167" w:history="1">
              <w:r w:rsidRPr="00685CFC">
                <w:rPr>
                  <w:bCs/>
                  <w:color w:val="000000"/>
                  <w:shd w:val="clear" w:color="auto" w:fill="FFFFFF"/>
                  <w:lang w:val="mn-MN"/>
                </w:rPr>
                <w:t xml:space="preserve">Figure 40 </w:t>
              </w:r>
            </w:hyperlink>
            <w:r w:rsidRPr="00685CFC">
              <w:rPr>
                <w:bCs/>
                <w:color w:val="000000"/>
                <w:shd w:val="clear" w:color="auto" w:fill="FFFFFF"/>
                <w:lang w:val="mn-MN"/>
              </w:rPr>
              <w:t>the data objects Ind1 and Ind2 of the logical node GGIO1 in IED6  are transformed into the data objects FADet and SwArcDet of the logical node SARC1 in  the   LD AA1E1Q2 of the Proxy/Gateway IED99. This logical node is local to  the Proxy/Gateway,  thus the LPHD.Proxy.stVal of the LD AA1E1Q2 containing this LN is set to FALSE. The logical device LD0  of the  Proxy/Gateway IED contains logical nodes related to the Proxy/Gateway IED functionality itself; therefore its LPHD.Proxy.stVal has a value of FALSE.</w:t>
            </w:r>
          </w:p>
        </w:tc>
      </w:tr>
      <w:tr w:rsidR="00640E36" w:rsidRPr="00D84013" w:rsidTr="00211BD4">
        <w:tc>
          <w:tcPr>
            <w:tcW w:w="9576" w:type="dxa"/>
            <w:gridSpan w:val="2"/>
          </w:tcPr>
          <w:p w:rsidR="00640E36" w:rsidRPr="00D84013" w:rsidRDefault="00640E36" w:rsidP="00640E36">
            <w:pPr>
              <w:jc w:val="center"/>
              <w:rPr>
                <w:b/>
                <w:lang w:val="mn-MN"/>
              </w:rPr>
            </w:pPr>
            <w:r w:rsidRPr="00D84013">
              <w:rPr>
                <w:noProof/>
              </w:rPr>
              <w:drawing>
                <wp:inline distT="0" distB="0" distL="0" distR="0" wp14:anchorId="27C6AAE5" wp14:editId="0B96DBBA">
                  <wp:extent cx="4010025" cy="4362450"/>
                  <wp:effectExtent l="0" t="0" r="9525" b="0"/>
                  <wp:docPr id="12063" name="Picture 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10025" cy="4362450"/>
                          </a:xfrm>
                          <a:prstGeom prst="rect">
                            <a:avLst/>
                          </a:prstGeom>
                        </pic:spPr>
                      </pic:pic>
                    </a:graphicData>
                  </a:graphic>
                </wp:inline>
              </w:drawing>
            </w:r>
          </w:p>
        </w:tc>
      </w:tr>
      <w:tr w:rsidR="00640E36" w:rsidRPr="00D84013" w:rsidTr="00191E36">
        <w:tc>
          <w:tcPr>
            <w:tcW w:w="4788" w:type="dxa"/>
          </w:tcPr>
          <w:p w:rsidR="00640E36" w:rsidRPr="00D84013" w:rsidRDefault="00640E36" w:rsidP="00640E36">
            <w:pPr>
              <w:tabs>
                <w:tab w:val="left" w:pos="949"/>
                <w:tab w:val="left" w:pos="950"/>
                <w:tab w:val="right" w:leader="dot" w:pos="9563"/>
              </w:tabs>
              <w:spacing w:after="12" w:line="276" w:lineRule="auto"/>
              <w:rPr>
                <w:b/>
                <w:spacing w:val="7"/>
                <w:lang w:val="mn-MN"/>
              </w:rPr>
            </w:pPr>
            <w:r w:rsidRPr="00D84013">
              <w:rPr>
                <w:b/>
                <w:spacing w:val="7"/>
                <w:lang w:val="mn-MN"/>
              </w:rPr>
              <w:t>40-р зураг –  Proxy/Gateway УЭТ-ийг загварчлах- утга илэрхийлсэн логик зангилаанд шилжүүлэх</w:t>
            </w:r>
          </w:p>
          <w:p w:rsidR="00640E36" w:rsidRPr="00D84013" w:rsidRDefault="00640E36" w:rsidP="00640E36">
            <w:pPr>
              <w:rPr>
                <w:b/>
                <w:spacing w:val="8"/>
                <w:lang w:val="mn-MN"/>
              </w:rPr>
            </w:pPr>
          </w:p>
        </w:tc>
        <w:tc>
          <w:tcPr>
            <w:tcW w:w="4788" w:type="dxa"/>
          </w:tcPr>
          <w:p w:rsidR="00640E36" w:rsidRPr="00D84013" w:rsidRDefault="00640E36" w:rsidP="00640E36">
            <w:pPr>
              <w:rPr>
                <w:b/>
                <w:lang w:val="mn-MN"/>
              </w:rPr>
            </w:pPr>
            <w:r w:rsidRPr="00D84013">
              <w:rPr>
                <w:b/>
                <w:lang w:val="mn-MN"/>
              </w:rPr>
              <w:t>Figure 40 – Modelling a Proxy/Gateway IED – Transform to semantically defined LN</w:t>
            </w:r>
          </w:p>
          <w:p w:rsidR="00640E36" w:rsidRPr="00D84013" w:rsidRDefault="00640E36" w:rsidP="00640E36">
            <w:pPr>
              <w:rPr>
                <w:b/>
                <w:lang w:val="mn-MN"/>
              </w:rPr>
            </w:pPr>
          </w:p>
        </w:tc>
      </w:tr>
    </w:tbl>
    <w:p w:rsidR="005C48F2" w:rsidRPr="00D84013" w:rsidRDefault="005C48F2" w:rsidP="00640E36">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685CFC" w:rsidRDefault="00191E36" w:rsidP="00685CFC">
            <w:pPr>
              <w:spacing w:line="276" w:lineRule="auto"/>
              <w:jc w:val="both"/>
              <w:rPr>
                <w:b/>
                <w:bCs/>
                <w:color w:val="000000"/>
                <w:shd w:val="clear" w:color="auto" w:fill="FFFFFF"/>
                <w:lang w:val="mn-MN"/>
              </w:rPr>
            </w:pPr>
            <w:r w:rsidRPr="00685CFC">
              <w:rPr>
                <w:b/>
                <w:bCs/>
                <w:color w:val="000000"/>
                <w:shd w:val="clear" w:color="auto" w:fill="FFFFFF"/>
                <w:lang w:val="mn-MN"/>
              </w:rPr>
              <w:t>7.1.3.5.8</w:t>
            </w:r>
            <w:r w:rsidRPr="00685CFC">
              <w:rPr>
                <w:b/>
                <w:bCs/>
                <w:color w:val="000000"/>
                <w:shd w:val="clear" w:color="auto" w:fill="FFFFFF"/>
                <w:lang w:val="mn-MN"/>
              </w:rPr>
              <w:tab/>
              <w:t xml:space="preserve">IED (УЭТ) төвшин дахь </w:t>
            </w:r>
            <w:r w:rsidR="004C1A58" w:rsidRPr="00685CFC">
              <w:rPr>
                <w:b/>
                <w:bCs/>
                <w:color w:val="000000"/>
                <w:shd w:val="clear" w:color="auto" w:fill="FFFFFF"/>
                <w:lang w:val="mn-MN"/>
              </w:rPr>
              <w:t>объектын</w:t>
            </w:r>
            <w:r w:rsidRPr="00685CFC">
              <w:rPr>
                <w:b/>
                <w:bCs/>
                <w:color w:val="000000"/>
                <w:shd w:val="clear" w:color="auto" w:fill="FFFFFF"/>
                <w:lang w:val="mn-MN"/>
              </w:rPr>
              <w:t xml:space="preserve"> тусгай мэдээллийг (гм. MMTN)  Proxy/Gateway серверийн утгаар тодорхойлогдсон </w:t>
            </w:r>
            <w:r w:rsidR="004C1A58" w:rsidRPr="00685CFC">
              <w:rPr>
                <w:b/>
                <w:bCs/>
                <w:color w:val="000000"/>
                <w:shd w:val="clear" w:color="auto" w:fill="FFFFFF"/>
                <w:lang w:val="mn-MN"/>
              </w:rPr>
              <w:t>объектын</w:t>
            </w:r>
            <w:r w:rsidRPr="00685CFC">
              <w:rPr>
                <w:b/>
                <w:bCs/>
                <w:color w:val="000000"/>
                <w:shd w:val="clear" w:color="auto" w:fill="FFFFFF"/>
                <w:lang w:val="mn-MN"/>
              </w:rPr>
              <w:t xml:space="preserve"> өөр мэдээлэлд шилжүүлэх </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Зарим тохиолдолд семантаар тодорхойлогдсон өгөгдлийг өөр ийм маягаар тодорхойлогдсон өгөгдлийн гадна үүсгэх шаардлага гардаг Ж: удирдлагын төвд бодит эрчим хүчний хэмжээг TotVAh хэмжигдсэн утга гэж авахыг хүсдэг боловч IED-ээс зөвхөн хэмжсэн утгын тооцоо өгөгдөх боломжтой. Энэ нь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нэг логик зангилаанаас нөгөөд шилжих, өгөгдлийн ерөнхий </w:t>
            </w:r>
            <w:r w:rsidR="004C1A58" w:rsidRPr="00685CFC">
              <w:rPr>
                <w:bCs/>
                <w:color w:val="000000"/>
                <w:shd w:val="clear" w:color="auto" w:fill="FFFFFF"/>
                <w:lang w:val="mn-MN"/>
              </w:rPr>
              <w:t>ангиллыг</w:t>
            </w:r>
            <w:r w:rsidRPr="00685CFC">
              <w:rPr>
                <w:bCs/>
                <w:color w:val="000000"/>
                <w:shd w:val="clear" w:color="auto" w:fill="FFFFFF"/>
                <w:lang w:val="mn-MN"/>
              </w:rPr>
              <w:t xml:space="preserve"> өөрчлөхийг шаардана. Ерөнхийдөө энэ шинэ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нь логик зангилааны зорилгод тохирдоггүй бөгөөд тусдаа үл хамаарсан нэрийг нэмнэ. </w:t>
            </w:r>
            <w:r w:rsidR="003576EF" w:rsidRPr="00685CFC">
              <w:rPr>
                <w:bCs/>
                <w:color w:val="000000"/>
                <w:shd w:val="clear" w:color="auto" w:fill="FFFFFF"/>
                <w:lang w:val="mn-MN"/>
              </w:rPr>
              <w:t>41-р зурагт</w:t>
            </w:r>
            <w:r w:rsidRPr="00685CFC">
              <w:rPr>
                <w:bCs/>
                <w:color w:val="000000"/>
                <w:shd w:val="clear" w:color="auto" w:fill="FFFFFF"/>
                <w:lang w:val="mn-MN"/>
              </w:rPr>
              <w:t xml:space="preserve"> үзүүлсэн жишээнд IED5 –ийн MMTR1 логик зангилааны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TotVAh, TotWh ба TotVArh нь Proxy/Gateway IED99-ийн логик зангилаа MMXN1-ийн үл хамаарах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TotVAhMV,  TotWhMV  ба TotVArhMV-д шилжсэн. Энэ логик зангилаа нь Proxy/Gateway-ийнх өөрийнх нь бөгөөд ингэж LN-ийг агуулсан   LD AA1E1Q2-ийн LPHD.Proxy.stVal нь FALSE /БУРУУ/ дээр тавигдана. Proxy/Gateway IED-ийн логик хэрэгсэл LD0 нь Proxy/Gateway IED-ийн өөрөө хэрэгжүүлэх функцтэй холбоотой логик зангилаануудыг агуулна; иймээс LPHD.Proxy.stVal нь FALSE утгатай байна.</w:t>
            </w:r>
          </w:p>
        </w:tc>
        <w:tc>
          <w:tcPr>
            <w:tcW w:w="4788" w:type="dxa"/>
          </w:tcPr>
          <w:p w:rsidR="00191E36" w:rsidRPr="00685CFC" w:rsidRDefault="00191E36" w:rsidP="00685CFC">
            <w:pPr>
              <w:spacing w:line="276" w:lineRule="auto"/>
              <w:jc w:val="both"/>
              <w:rPr>
                <w:b/>
                <w:bCs/>
                <w:color w:val="000000"/>
                <w:shd w:val="clear" w:color="auto" w:fill="FFFFFF"/>
                <w:lang w:val="mn-MN"/>
              </w:rPr>
            </w:pPr>
            <w:r w:rsidRPr="00685CFC">
              <w:rPr>
                <w:b/>
                <w:bCs/>
                <w:color w:val="000000"/>
                <w:shd w:val="clear" w:color="auto" w:fill="FFFFFF"/>
                <w:lang w:val="mn-MN"/>
              </w:rPr>
              <w:t>7.1.3.5.8</w:t>
            </w:r>
            <w:r w:rsidRPr="00685CFC">
              <w:rPr>
                <w:b/>
                <w:bCs/>
                <w:color w:val="000000"/>
                <w:shd w:val="clear" w:color="auto" w:fill="FFFFFF"/>
                <w:lang w:val="mn-MN"/>
              </w:rPr>
              <w:tab/>
              <w:t>Transform a specific information object (e.g. MMTN) at IED level into another semantically defined information object of the Proxy/Gateway server</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Sometimes it is necessary to create semantically defined data out of  other  semantically  defined data, e.g. the control centre expects the net apparent energy TotVAh as measured value, but from the IED it is only available as counts of  a  metered value. This  requires the  data objects to be transformed from one logical node to another and changing the  common  data class. Typically these new  data objects will not exist in  the  target logical node and have  to be added with a private namespace. In the example in </w:t>
            </w:r>
            <w:hyperlink w:anchor="_bookmark168" w:history="1">
              <w:r w:rsidRPr="00685CFC">
                <w:rPr>
                  <w:bCs/>
                  <w:color w:val="000000"/>
                  <w:shd w:val="clear" w:color="auto" w:fill="FFFFFF"/>
                  <w:lang w:val="mn-MN"/>
                </w:rPr>
                <w:t>Figure 41</w:t>
              </w:r>
            </w:hyperlink>
            <w:r w:rsidRPr="00685CFC">
              <w:rPr>
                <w:bCs/>
                <w:color w:val="000000"/>
                <w:shd w:val="clear" w:color="auto" w:fill="FFFFFF"/>
                <w:lang w:val="mn-MN"/>
              </w:rPr>
              <w:t xml:space="preserve"> the data objects TotVAh, TotWh and TotVArh of the logical node MMTR1 in IED5 are transformed into the private data objects TotVAhMV,  TotWhMV  and TotVArhMV  of the logical  node MMXN1 in the Proxy/Gateway IED99. This logical  node is local to the Proxy/Gateway,  thus the LPHD.Proxy.stVal of the LD AA1E1Q2 containing this LN is set to FALSE. The logical device LD0 of the Proxy/Gateway IED contains logical nodes related to the Proxy/Gateway IED functionality itself; therefore its LPHD.Proxy.stVal has a value of FALSE.</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p>
        </w:tc>
      </w:tr>
      <w:tr w:rsidR="00640E36" w:rsidRPr="00D84013" w:rsidTr="00211BD4">
        <w:tc>
          <w:tcPr>
            <w:tcW w:w="9576" w:type="dxa"/>
            <w:gridSpan w:val="2"/>
          </w:tcPr>
          <w:p w:rsidR="00640E36" w:rsidRPr="00D84013" w:rsidRDefault="00640E36" w:rsidP="00640E36">
            <w:pPr>
              <w:jc w:val="center"/>
              <w:rPr>
                <w:b/>
                <w:lang w:val="mn-MN"/>
              </w:rPr>
            </w:pPr>
            <w:r w:rsidRPr="00D84013">
              <w:rPr>
                <w:noProof/>
              </w:rPr>
              <w:drawing>
                <wp:inline distT="0" distB="0" distL="0" distR="0" wp14:anchorId="0579716B" wp14:editId="1F00D4E3">
                  <wp:extent cx="4038600" cy="4371975"/>
                  <wp:effectExtent l="0" t="0" r="0" b="9525"/>
                  <wp:docPr id="12064" name="Picture 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38600" cy="4371975"/>
                          </a:xfrm>
                          <a:prstGeom prst="rect">
                            <a:avLst/>
                          </a:prstGeom>
                        </pic:spPr>
                      </pic:pic>
                    </a:graphicData>
                  </a:graphic>
                </wp:inline>
              </w:drawing>
            </w:r>
          </w:p>
        </w:tc>
      </w:tr>
      <w:tr w:rsidR="00640E36" w:rsidRPr="00D84013" w:rsidTr="00191E36">
        <w:tc>
          <w:tcPr>
            <w:tcW w:w="4788" w:type="dxa"/>
          </w:tcPr>
          <w:p w:rsidR="00640E36" w:rsidRPr="00D84013" w:rsidRDefault="00640E36" w:rsidP="00640E36">
            <w:pPr>
              <w:rPr>
                <w:b/>
                <w:lang w:val="mn-MN"/>
              </w:rPr>
            </w:pPr>
            <w:r w:rsidRPr="00D84013">
              <w:rPr>
                <w:b/>
                <w:lang w:val="mn-MN"/>
              </w:rPr>
              <w:t>41-р зураг –Proxy/Gateway IED загварчлал – утгаар тодорхойлогдсон LN-ийг хувиргах</w:t>
            </w:r>
          </w:p>
          <w:p w:rsidR="00640E36" w:rsidRPr="00D84013" w:rsidRDefault="00640E36" w:rsidP="00191E36">
            <w:pPr>
              <w:jc w:val="both"/>
              <w:rPr>
                <w:b/>
                <w:lang w:val="mn-MN"/>
              </w:rPr>
            </w:pPr>
          </w:p>
        </w:tc>
        <w:tc>
          <w:tcPr>
            <w:tcW w:w="4788" w:type="dxa"/>
          </w:tcPr>
          <w:p w:rsidR="00640E36" w:rsidRPr="00D84013" w:rsidRDefault="00640E36" w:rsidP="00640E36">
            <w:pPr>
              <w:jc w:val="center"/>
              <w:rPr>
                <w:b/>
                <w:lang w:val="mn-MN"/>
              </w:rPr>
            </w:pPr>
            <w:r w:rsidRPr="00D84013">
              <w:rPr>
                <w:b/>
                <w:lang w:val="mn-MN"/>
              </w:rPr>
              <w:t>Figure 41 – Modelling a Proxy/Gateway IED – Convert semantically defined LNs</w:t>
            </w:r>
          </w:p>
          <w:p w:rsidR="00640E36" w:rsidRPr="00D84013" w:rsidRDefault="00640E36" w:rsidP="00191E36">
            <w:pPr>
              <w:jc w:val="both"/>
              <w:rPr>
                <w:b/>
                <w:lang w:val="mn-MN"/>
              </w:rPr>
            </w:pPr>
          </w:p>
        </w:tc>
      </w:tr>
    </w:tbl>
    <w:p w:rsidR="00005722" w:rsidRPr="00D84013" w:rsidRDefault="00005722" w:rsidP="00640E36">
      <w:pPr>
        <w:rPr>
          <w:b/>
          <w:lang w:val="mn-MN"/>
        </w:rPr>
      </w:pPr>
    </w:p>
    <w:tbl>
      <w:tblPr>
        <w:tblStyle w:val="TableGrid"/>
        <w:tblW w:w="0" w:type="auto"/>
        <w:tblLook w:val="04A0" w:firstRow="1" w:lastRow="0" w:firstColumn="1" w:lastColumn="0" w:noHBand="0" w:noVBand="1"/>
      </w:tblPr>
      <w:tblGrid>
        <w:gridCol w:w="4788"/>
        <w:gridCol w:w="4788"/>
      </w:tblGrid>
      <w:tr w:rsidR="00005722" w:rsidRPr="00D84013" w:rsidTr="00005722">
        <w:tc>
          <w:tcPr>
            <w:tcW w:w="4788" w:type="dxa"/>
          </w:tcPr>
          <w:p w:rsidR="00005722" w:rsidRPr="00685CFC" w:rsidRDefault="00005722" w:rsidP="00685CFC">
            <w:pPr>
              <w:spacing w:line="276" w:lineRule="auto"/>
              <w:jc w:val="both"/>
              <w:rPr>
                <w:b/>
                <w:bCs/>
                <w:color w:val="000000"/>
                <w:shd w:val="clear" w:color="auto" w:fill="FFFFFF"/>
                <w:lang w:val="mn-MN"/>
              </w:rPr>
            </w:pPr>
            <w:r w:rsidRPr="00685CFC">
              <w:rPr>
                <w:b/>
                <w:bCs/>
                <w:color w:val="000000"/>
                <w:shd w:val="clear" w:color="auto" w:fill="FFFFFF"/>
                <w:lang w:val="mn-MN"/>
              </w:rPr>
              <w:t>7.1.3.5.9</w:t>
            </w:r>
            <w:r w:rsidRPr="00685CFC">
              <w:rPr>
                <w:b/>
                <w:bCs/>
                <w:color w:val="000000"/>
                <w:shd w:val="clear" w:color="auto" w:fill="FFFFFF"/>
                <w:lang w:val="mn-MN"/>
              </w:rPr>
              <w:tab/>
              <w:t xml:space="preserve">Proxy/Gateway </w:t>
            </w:r>
            <w:r w:rsidR="004C1A58" w:rsidRPr="00685CFC">
              <w:rPr>
                <w:b/>
                <w:bCs/>
                <w:color w:val="000000"/>
                <w:shd w:val="clear" w:color="auto" w:fill="FFFFFF"/>
                <w:lang w:val="mn-MN"/>
              </w:rPr>
              <w:t>серверт</w:t>
            </w:r>
            <w:r w:rsidRPr="00685CFC">
              <w:rPr>
                <w:b/>
                <w:bCs/>
                <w:color w:val="000000"/>
                <w:shd w:val="clear" w:color="auto" w:fill="FFFFFF"/>
                <w:lang w:val="mn-MN"/>
              </w:rPr>
              <w:t xml:space="preserve"> дэд иж бүрдлийн жагсаалтыг үүсгэх </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Дэд станц дахь цахилгааны чанарын төхөөрөмжүүд гармоник болон гармоник хоорондын утгуудыг хэмжинэ. Ийм нарийвчилсан мэдээлэл засварын төвд шаардлагатай бөгөөд удирдлагын төвд шаардагдахгүй.  Дамжуулагдаж байгаа утгын хэмжээг бууруулахын тулд гармоник хоорондын утгыг сортлон бүлэглэх эсвэл гармоникийн тоог бууруулах шаардлагатай. </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Proxy/Gateway IED-ийн логик хэрэгсэл болох LD0 нь Proxy/Gateway IED-ийн өөртөө гүйцэтгэх функцтэй холбоотой логик зангилааг агуулна.  Иймээс LPHD.Proxy.stVal нь FALSE /БУРУУ/ утгатай байна..</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Proxy/Gateway сервер ба  дэд станцын IED хоорондын иж бүрдлийн элементүүдийг жагсаалтуудыг тодорхойлохын тулд SCL шинж чанар болох eTR-IEC61850-90-2:ProxyOf ашиглагдана. Proxy/Gateway серверийн IID файлаас авсан дараах хэсэгт иж бүрдлийн элементүүдийн зураглалд eTR-IEC61850-90- 2: ProxyOf  чанарыг хэрхэн ашиглахыг үзүүлэв</w:t>
            </w:r>
          </w:p>
          <w:p w:rsidR="00005722" w:rsidRPr="00685CFC" w:rsidRDefault="00005722" w:rsidP="00685CFC">
            <w:pPr>
              <w:spacing w:before="1" w:line="276" w:lineRule="auto"/>
              <w:rPr>
                <w:bCs/>
                <w:color w:val="000000"/>
                <w:shd w:val="clear" w:color="auto" w:fill="FFFFFF"/>
                <w:lang w:val="mn-MN"/>
              </w:rPr>
            </w:pPr>
          </w:p>
        </w:tc>
        <w:tc>
          <w:tcPr>
            <w:tcW w:w="4788" w:type="dxa"/>
          </w:tcPr>
          <w:p w:rsidR="00005722" w:rsidRPr="00685CFC" w:rsidRDefault="00005722" w:rsidP="00685CFC">
            <w:pPr>
              <w:spacing w:line="276" w:lineRule="auto"/>
              <w:jc w:val="both"/>
              <w:rPr>
                <w:b/>
                <w:bCs/>
                <w:color w:val="000000"/>
                <w:shd w:val="clear" w:color="auto" w:fill="FFFFFF"/>
                <w:lang w:val="mn-MN"/>
              </w:rPr>
            </w:pPr>
            <w:r w:rsidRPr="00685CFC">
              <w:rPr>
                <w:b/>
                <w:bCs/>
                <w:color w:val="000000"/>
                <w:shd w:val="clear" w:color="auto" w:fill="FFFFFF"/>
                <w:lang w:val="mn-MN"/>
              </w:rPr>
              <w:t>7.1.3.5.9</w:t>
            </w:r>
            <w:r w:rsidRPr="00685CFC">
              <w:rPr>
                <w:b/>
                <w:bCs/>
                <w:color w:val="000000"/>
                <w:shd w:val="clear" w:color="auto" w:fill="FFFFFF"/>
                <w:lang w:val="mn-MN"/>
              </w:rPr>
              <w:tab/>
              <w:t>Create a subset of an array for the Proxy/Gateway server</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Power Quality devices within the substation can measure harmonic and interharmonic values. This detailed information is required in the maintenance centre, but often not required in that detail in the control  centre.  To reduce  the amount  of transmitted  values,  e.g. the interharmonics could be sorted out, or the number of harmonics is reduced</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The logical device LD0 of the Proxy/Gateway IED contains logical nodes related to the Proxy/Gateway IED functionality itself; therefore its LPHD.Proxy.stVal has a value of FALSE.</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To describe the relation of the array elements between the Proxy/Gateway server and the substation IED the SCL attribute eTR-IEC61850-90-2:ProxyOf can be used. The following excerpt from a Proxy/Gateway server IID file shows the usage of the eTR-IEC61850-90- 2:ProxyOf attribute to map array elements.</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p>
        </w:tc>
      </w:tr>
      <w:tr w:rsidR="00640E36" w:rsidRPr="00D84013" w:rsidTr="00211BD4">
        <w:tc>
          <w:tcPr>
            <w:tcW w:w="9576" w:type="dxa"/>
            <w:gridSpan w:val="2"/>
          </w:tcPr>
          <w:p w:rsidR="00640E36" w:rsidRPr="00D84013" w:rsidRDefault="00640E36" w:rsidP="00640E36">
            <w:pPr>
              <w:jc w:val="center"/>
              <w:rPr>
                <w:b/>
                <w:lang w:val="mn-MN"/>
              </w:rPr>
            </w:pPr>
            <w:r w:rsidRPr="00D84013">
              <w:rPr>
                <w:noProof/>
              </w:rPr>
              <w:drawing>
                <wp:inline distT="0" distB="0" distL="0" distR="0" wp14:anchorId="73877192" wp14:editId="2E1CEEB1">
                  <wp:extent cx="4276725" cy="4286250"/>
                  <wp:effectExtent l="0" t="0" r="9525" b="0"/>
                  <wp:docPr id="12065" name="Picture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76725" cy="4286250"/>
                          </a:xfrm>
                          <a:prstGeom prst="rect">
                            <a:avLst/>
                          </a:prstGeom>
                        </pic:spPr>
                      </pic:pic>
                    </a:graphicData>
                  </a:graphic>
                </wp:inline>
              </w:drawing>
            </w:r>
          </w:p>
        </w:tc>
      </w:tr>
      <w:tr w:rsidR="00640E36" w:rsidRPr="00D84013" w:rsidTr="00005722">
        <w:tc>
          <w:tcPr>
            <w:tcW w:w="4788" w:type="dxa"/>
          </w:tcPr>
          <w:p w:rsidR="00640E36" w:rsidRPr="00D84013" w:rsidRDefault="00640E36" w:rsidP="00640E36">
            <w:pPr>
              <w:rPr>
                <w:b/>
                <w:lang w:val="mn-MN"/>
              </w:rPr>
            </w:pPr>
            <w:r w:rsidRPr="00D84013">
              <w:rPr>
                <w:b/>
                <w:lang w:val="mn-MN"/>
              </w:rPr>
              <w:t>42-р зураг –Proxy/Gateway IED загвар – дэд иж бүрдлийн жагсаалтыг үүсгэх</w:t>
            </w:r>
          </w:p>
          <w:p w:rsidR="00640E36" w:rsidRPr="00D84013" w:rsidRDefault="00640E36" w:rsidP="00005722">
            <w:pPr>
              <w:jc w:val="both"/>
              <w:rPr>
                <w:b/>
                <w:lang w:val="mn-MN"/>
              </w:rPr>
            </w:pPr>
          </w:p>
        </w:tc>
        <w:tc>
          <w:tcPr>
            <w:tcW w:w="4788" w:type="dxa"/>
          </w:tcPr>
          <w:p w:rsidR="00640E36" w:rsidRPr="00D84013" w:rsidRDefault="00640E36" w:rsidP="00640E36">
            <w:pPr>
              <w:rPr>
                <w:b/>
                <w:lang w:val="mn-MN"/>
              </w:rPr>
            </w:pPr>
            <w:r w:rsidRPr="00D84013">
              <w:rPr>
                <w:b/>
                <w:lang w:val="mn-MN"/>
              </w:rPr>
              <w:t>Figure 42 – Modelling a Proxy/Gateway IED – Create an array subset</w:t>
            </w:r>
          </w:p>
          <w:p w:rsidR="00640E36" w:rsidRPr="00D84013" w:rsidRDefault="00640E36" w:rsidP="00005722">
            <w:pPr>
              <w:jc w:val="both"/>
              <w:rPr>
                <w:b/>
                <w:lang w:val="mn-MN"/>
              </w:rPr>
            </w:pPr>
          </w:p>
        </w:tc>
      </w:tr>
    </w:tbl>
    <w:p w:rsidR="00D4602B" w:rsidRPr="00D84013" w:rsidRDefault="00D4602B" w:rsidP="00640E36">
      <w:pPr>
        <w:rPr>
          <w:b/>
          <w:lang w:val="mn-MN"/>
        </w:rPr>
      </w:pPr>
    </w:p>
    <w:tbl>
      <w:tblPr>
        <w:tblStyle w:val="TableGrid"/>
        <w:tblW w:w="0" w:type="auto"/>
        <w:tblLook w:val="04A0" w:firstRow="1" w:lastRow="0" w:firstColumn="1" w:lastColumn="0" w:noHBand="0" w:noVBand="1"/>
      </w:tblPr>
      <w:tblGrid>
        <w:gridCol w:w="4788"/>
        <w:gridCol w:w="4788"/>
      </w:tblGrid>
      <w:tr w:rsidR="00FE726A" w:rsidRPr="00D84013" w:rsidTr="00FE726A">
        <w:tc>
          <w:tcPr>
            <w:tcW w:w="4788" w:type="dxa"/>
          </w:tcPr>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 xml:space="preserve"> 7.1.3.5.10</w:t>
            </w:r>
            <w:r w:rsidRPr="00685CFC">
              <w:rPr>
                <w:b/>
                <w:bCs/>
                <w:color w:val="000000"/>
                <w:shd w:val="clear" w:color="auto" w:fill="FFFFFF"/>
                <w:lang w:val="mn-MN"/>
              </w:rPr>
              <w:tab/>
              <w:t>Ашиглах тохиолдол – IEC 60870-5-103, IEC 60870-5-104, IEEE 1815 (DNP3), IEC 61158-6 (Modbus) зэрэг дагалдах протоколуудаас өгөгдлийг IEC 61850 загвар өгөгдөл руу орчуулах</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Өнөөгийн олон дэд станцын IED-үүдэд ашиглагдаж байгаа дагалдах протоколуудыг удирдлагын төвийн интерейст нэмж оруулдаг.  IEC 61850 серүүд хэд хэдэн дагалдах протоколын зураглалыг </w:t>
            </w:r>
            <w:r w:rsidR="004C1A58" w:rsidRPr="00685CFC">
              <w:rPr>
                <w:bCs/>
                <w:color w:val="000000"/>
                <w:shd w:val="clear" w:color="auto" w:fill="FFFFFF"/>
                <w:lang w:val="mn-MN"/>
              </w:rPr>
              <w:t>тодорхойлсон</w:t>
            </w:r>
            <w:r w:rsidRPr="00685CFC">
              <w:rPr>
                <w:bCs/>
                <w:color w:val="000000"/>
                <w:shd w:val="clear" w:color="auto" w:fill="FFFFFF"/>
                <w:lang w:val="mn-MN"/>
              </w:rPr>
              <w:t xml:space="preserve">. Түүнээс гадна хувиргасан өгөгдлүүдийг семантаар тодорхойлогдсон  IEC61850 объектууд рүү шилжүүлдэг. Дагалдах протоколын оролтын функц  Proxy/Gateway IED-д эсвэл дэд станцын өөр IED-д байршиж болно. Proxy/Gateway-ийн логик зангилаа ба </w:t>
            </w:r>
            <w:r w:rsidR="004C1A58" w:rsidRPr="00685CFC">
              <w:rPr>
                <w:bCs/>
                <w:color w:val="000000"/>
                <w:shd w:val="clear" w:color="auto" w:fill="FFFFFF"/>
                <w:lang w:val="mn-MN"/>
              </w:rPr>
              <w:t>объектын</w:t>
            </w:r>
            <w:r w:rsidRPr="00685CFC">
              <w:rPr>
                <w:bCs/>
                <w:color w:val="000000"/>
                <w:shd w:val="clear" w:color="auto" w:fill="FFFFFF"/>
                <w:lang w:val="mn-MN"/>
              </w:rPr>
              <w:t xml:space="preserve"> </w:t>
            </w:r>
            <w:r w:rsidR="004C1A58" w:rsidRPr="00685CFC">
              <w:rPr>
                <w:bCs/>
                <w:color w:val="000000"/>
                <w:shd w:val="clear" w:color="auto" w:fill="FFFFFF"/>
                <w:lang w:val="mn-MN"/>
              </w:rPr>
              <w:t>өгөгдлийн</w:t>
            </w:r>
            <w:r w:rsidRPr="00685CFC">
              <w:rPr>
                <w:bCs/>
                <w:color w:val="000000"/>
                <w:shd w:val="clear" w:color="auto" w:fill="FFFFFF"/>
                <w:lang w:val="mn-MN"/>
              </w:rPr>
              <w:t xml:space="preserve"> үр дүнг гаргаж байгаа тохируулгын арга нь  өөр ямар нэгэн логик зангилаа ба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өгөгдлийг үүсгэж болно. </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Дагалдах протоколын оролтын функц  Proxy/Gateway IED-д өөрт нь байршиж, хувирсан өгөгдөл гадны үйлчлэлд автаагүй үед семантаар тодорхойлогдсон IEC 61850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өгөгдлүүдийн зураглал Proxy/Gateway тохируулгын аргачлалд хийгдэж болно.</w:t>
            </w: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7.1.3.5.11</w:t>
            </w:r>
            <w:r w:rsidRPr="00685CFC">
              <w:rPr>
                <w:b/>
                <w:bCs/>
                <w:color w:val="000000"/>
                <w:shd w:val="clear" w:color="auto" w:fill="FFFFFF"/>
                <w:lang w:val="mn-MN"/>
              </w:rPr>
              <w:tab/>
              <w:t xml:space="preserve">Ашиглах тохиолдол – RTU-г удирдах Proxy/Gateway-ийн өөрийнх нь өгөгдлийг Proxy/Gateway серверийн загварт нэмж оруулах </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IED нь тусдаа өөрийн оролт гаралттай эсвэл Proxy/Gateway IED-д өөрт нь холбоотой төлөв байдлын бусад  мэдээллүүдтэй байж болно. Эдгээр өгөгдлүүдийг дэд станцын  LAN-аар дамжуулан авахад тэдгээр нь  Proxy/Gateway клиентклиент IED-д нэмэгдэн серверийн хоёрдох нэвтрэх цэгийг бий болгож болно. Proxy/Gateway-ийн логик зангилаа ба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өгөгдлийн тохируулгын арга нь өөр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ба логик зангилааг үүсгэж болно.   </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Proxy/Gateway-ийн өөрийнх нь объектууд дэд станцын LAN-аар дамжигдан гадна үйлчлэлд ороогүй үед IEC 61850-д утгаар тодорхойлогдсон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өгөгдлийн зураглал нь Proxy/Gateway-ийн тохируулгын аргад хийгдэж болох ба  зөвхөн Proxy/Gateway сервер талын IID файлд харагдана.</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7.1.3.5.12</w:t>
            </w:r>
            <w:r w:rsidRPr="00685CFC">
              <w:rPr>
                <w:b/>
                <w:bCs/>
                <w:color w:val="000000"/>
                <w:shd w:val="clear" w:color="auto" w:fill="FFFFFF"/>
                <w:lang w:val="mn-MN"/>
              </w:rPr>
              <w:tab/>
              <w:t xml:space="preserve">Ашиглах тохиолдол – Хязгаарыг тохируулах, мэдээллийг кодлох, IED </w:t>
            </w:r>
            <w:r w:rsidR="004C1A58" w:rsidRPr="00685CFC">
              <w:rPr>
                <w:b/>
                <w:bCs/>
                <w:color w:val="000000"/>
                <w:shd w:val="clear" w:color="auto" w:fill="FFFFFF"/>
                <w:lang w:val="mn-MN"/>
              </w:rPr>
              <w:t>объектын</w:t>
            </w:r>
            <w:r w:rsidRPr="00685CFC">
              <w:rPr>
                <w:b/>
                <w:bCs/>
                <w:color w:val="000000"/>
                <w:shd w:val="clear" w:color="auto" w:fill="FFFFFF"/>
                <w:lang w:val="mn-MN"/>
              </w:rPr>
              <w:t xml:space="preserve"> өгөгдөл ба Proxy/Gateway сервер дахь </w:t>
            </w:r>
            <w:r w:rsidR="004C1A58" w:rsidRPr="00685CFC">
              <w:rPr>
                <w:b/>
                <w:bCs/>
                <w:color w:val="000000"/>
                <w:shd w:val="clear" w:color="auto" w:fill="FFFFFF"/>
                <w:lang w:val="mn-MN"/>
              </w:rPr>
              <w:t>объектын</w:t>
            </w:r>
            <w:r w:rsidRPr="00685CFC">
              <w:rPr>
                <w:b/>
                <w:bCs/>
                <w:color w:val="000000"/>
                <w:shd w:val="clear" w:color="auto" w:fill="FFFFFF"/>
                <w:lang w:val="mn-MN"/>
              </w:rPr>
              <w:t xml:space="preserve"> өгөгдлийн хооронд үл мэдрэх мужийг тохируулах </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Хэмжигдэж байгаа утгын хязгаарыг тохируулах итгэлцүүрүүд ба үл мэдрэх мужийн утгын тохируулга нь ерөнхийдөө Proxy/Gateway IED-ийн өөрийнх нь гаралт юм. Proxy/Gateway-д хязгаарыг өөрчлөх, үл мэдрэх мужийг шүүлтүүрээр шүүх эсэх нь өөрийнх нь гаралтын үйлдэл бөгөөд энэ тайлангаас гадуур зүйл юм.  </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Хязгаарыг өөрчлөх, үл мэдрэх мужийг шүүхэд Proxy/Gateway-ийн  IID файлыг ашиглавал агуулга нь бодит утга байна. </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7.1.3.5.13</w:t>
            </w:r>
            <w:r w:rsidRPr="00685CFC">
              <w:rPr>
                <w:b/>
                <w:bCs/>
                <w:color w:val="000000"/>
                <w:shd w:val="clear" w:color="auto" w:fill="FFFFFF"/>
                <w:lang w:val="mn-MN"/>
              </w:rPr>
              <w:tab/>
              <w:t>Ашиглах тохиолдол – Логик (гм.: ба, эсвэл, хэрэв/өөр, заалтыг бүлэглэх, гм.) ба арифметик (г.м.: үржүүлэх, хуваах, нэмэх, хасах, гм.)</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 төвшний нэг ба түүнээс илүү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ба  Proxy/Gateway серверийн нэг ба түүнээс илүү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хоорондын хувиргалтууд</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дахь логик функцүүдийг ашиглах чадвар нь IED хэрэгжүүлэлтийн асуудал юм. Энэ нь үр дүнг ашиглаж байгаа тохиолдолд утгаар тодорхойлогдсон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өгөгдлүүд RTU-г удирдаж байгаа Proxy/Gateway серверт өөрт нь тусдаа байгаа бусад өгөгдлүүдийн нэгэн адил боловсруулагдана гэсэн үг.  </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Энэхүү тайлан бичигдэх үед IED-ийн хүрээнд тусгай групп логик трансформацийн зөв тодорхойлолтыг </w:t>
            </w:r>
            <w:r w:rsidR="004C1A58" w:rsidRPr="00685CFC">
              <w:rPr>
                <w:bCs/>
                <w:color w:val="000000"/>
                <w:shd w:val="clear" w:color="auto" w:fill="FFFFFF"/>
                <w:lang w:val="mn-MN"/>
              </w:rPr>
              <w:t>судалж</w:t>
            </w:r>
            <w:r w:rsidRPr="00685CFC">
              <w:rPr>
                <w:bCs/>
                <w:color w:val="000000"/>
                <w:shd w:val="clear" w:color="auto" w:fill="FFFFFF"/>
                <w:lang w:val="mn-MN"/>
              </w:rPr>
              <w:t xml:space="preserve"> эхэлсэн.   Иймээс логик нь серверийн IID  файлын нэг хэсэг болсон.  Техникийн тайлан бэлэн болсон үед агуулга нь дэд станцын удирдлагын төвийн интерфейст хэрэглэгдэж болно. Тусгай группийн ажил нь  IEC TR 61850-90-11</w:t>
            </w:r>
            <w:hyperlink w:anchor="_bookmark171" w:history="1">
              <w:r w:rsidRPr="00685CFC">
                <w:rPr>
                  <w:bCs/>
                  <w:color w:val="000000"/>
                  <w:shd w:val="clear" w:color="auto" w:fill="FFFFFF"/>
                  <w:lang w:val="mn-MN"/>
                </w:rPr>
                <w:t>12</w:t>
              </w:r>
            </w:hyperlink>
            <w:r w:rsidRPr="00685CFC">
              <w:rPr>
                <w:bCs/>
                <w:color w:val="000000"/>
                <w:shd w:val="clear" w:color="auto" w:fill="FFFFFF"/>
                <w:lang w:val="mn-MN"/>
              </w:rPr>
              <w:t>-ийн үр дүн болно.</w:t>
            </w:r>
          </w:p>
          <w:p w:rsidR="00FE726A" w:rsidRPr="00685CFC" w:rsidRDefault="00FE726A" w:rsidP="00685CFC">
            <w:pPr>
              <w:spacing w:line="276" w:lineRule="auto"/>
              <w:jc w:val="both"/>
              <w:rPr>
                <w:bCs/>
                <w:color w:val="000000"/>
                <w:shd w:val="clear" w:color="auto" w:fill="FFFFFF"/>
                <w:lang w:val="mn-MN"/>
              </w:rPr>
            </w:pPr>
          </w:p>
        </w:tc>
        <w:tc>
          <w:tcPr>
            <w:tcW w:w="4788" w:type="dxa"/>
          </w:tcPr>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7.1.3.5.10</w:t>
            </w:r>
            <w:r w:rsidRPr="00685CFC">
              <w:rPr>
                <w:b/>
                <w:bCs/>
                <w:color w:val="000000"/>
                <w:shd w:val="clear" w:color="auto" w:fill="FFFFFF"/>
                <w:lang w:val="mn-MN"/>
              </w:rPr>
              <w:tab/>
              <w:t>Use case – Translate data from legacy protocols such as IEC 60870-5-103, IEC 60870-5-104, IEEE 1815 (DNP3), IEC 61158-6 (Modbus) etc. into IEC 61850 data model</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In many substations existing IEDs supporting only legacy protocols have to be added to the control centre interface. The IEC 61850 series defines mappings for several legacy protocols. Additionally the converted data have to be transferred into semantically defined IEC61850 objects. The gateway function for legacy protocols may reside on  the  Proxy/Gateway IED, or  on another IED in the substation. In the Proxy/Gateway configuration tool the resulting logical nodes and data objects can be treated as any other data object or logical node.</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When the gateway function for legacy protocols resides in the Proxy/Gateway IED  itself and  the  converted  data  are  not  externally  exposed,   the  mapping   to   semantically  defined IEC 61850 data objects may be done in the Proxy/Gateway configuration tool.</w:t>
            </w:r>
          </w:p>
          <w:p w:rsidR="00FE726A" w:rsidRPr="00685CFC" w:rsidRDefault="00FE726A" w:rsidP="00685CFC">
            <w:pPr>
              <w:spacing w:line="276" w:lineRule="auto"/>
              <w:jc w:val="both"/>
              <w:rPr>
                <w:bCs/>
                <w:color w:val="000000"/>
                <w:shd w:val="clear" w:color="auto" w:fill="FFFFFF"/>
                <w:lang w:val="mn-MN"/>
              </w:rPr>
            </w:pPr>
          </w:p>
          <w:p w:rsidR="00FE726A" w:rsidRDefault="00FE726A" w:rsidP="00685CFC">
            <w:pPr>
              <w:spacing w:line="276" w:lineRule="auto"/>
              <w:jc w:val="both"/>
              <w:rPr>
                <w:bCs/>
                <w:color w:val="000000"/>
                <w:shd w:val="clear" w:color="auto" w:fill="FFFFFF"/>
                <w:lang w:val="mn-MN"/>
              </w:rPr>
            </w:pPr>
          </w:p>
          <w:p w:rsidR="00685CFC" w:rsidRPr="00685CFC" w:rsidRDefault="00685CFC"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7.1.3.5.11</w:t>
            </w:r>
            <w:r w:rsidRPr="00685CFC">
              <w:rPr>
                <w:b/>
                <w:bCs/>
                <w:color w:val="000000"/>
                <w:shd w:val="clear" w:color="auto" w:fill="FFFFFF"/>
                <w:lang w:val="mn-MN"/>
              </w:rPr>
              <w:tab/>
              <w:t>Use case – Add data local to the RTU hosting the Proxy/Gateway to the Proxy/Gateway server model</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IED may have local inputs and outputs or other local status information related to the Proxy/Gateway IED itself. When these data have to be accessed through the substation LAN they can be added to the Proxy/Gateway client IED, creating a second access point with a server. In the Proxy/Gateway configuration tool  the  resulting logical nodes and  data objects can be treated as any other data object or logical node.</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When the Proxy/Gateway local objects are not externally exposed to the substation LAN, the mapping  to  semanticall</w:t>
            </w:r>
            <w:r w:rsidR="00640E36" w:rsidRPr="00685CFC">
              <w:rPr>
                <w:bCs/>
                <w:color w:val="000000"/>
                <w:shd w:val="clear" w:color="auto" w:fill="FFFFFF"/>
                <w:lang w:val="mn-MN"/>
              </w:rPr>
              <w:t xml:space="preserve">y defined IEC 61850 data object may be </w:t>
            </w:r>
            <w:r w:rsidRPr="00685CFC">
              <w:rPr>
                <w:bCs/>
                <w:color w:val="000000"/>
                <w:shd w:val="clear" w:color="auto" w:fill="FFFFFF"/>
                <w:lang w:val="mn-MN"/>
              </w:rPr>
              <w:t>done  in  the  Proxy/Gateway configuration tool and only visible in the Proxy/Gateway server side IID file.</w:t>
            </w:r>
          </w:p>
          <w:p w:rsidR="00FE726A" w:rsidRPr="00685CFC" w:rsidRDefault="00FE726A" w:rsidP="00685CFC">
            <w:pPr>
              <w:spacing w:line="276" w:lineRule="auto"/>
              <w:jc w:val="both"/>
              <w:rPr>
                <w:bCs/>
                <w:color w:val="000000"/>
                <w:shd w:val="clear" w:color="auto" w:fill="FFFFFF"/>
                <w:lang w:val="mn-MN"/>
              </w:rPr>
            </w:pPr>
          </w:p>
          <w:p w:rsidR="00FE726A" w:rsidRDefault="00FE726A" w:rsidP="00685CFC">
            <w:pPr>
              <w:spacing w:line="276" w:lineRule="auto"/>
              <w:jc w:val="both"/>
              <w:rPr>
                <w:bCs/>
                <w:color w:val="000000"/>
                <w:shd w:val="clear" w:color="auto" w:fill="FFFFFF"/>
                <w:lang w:val="mn-MN"/>
              </w:rPr>
            </w:pPr>
          </w:p>
          <w:p w:rsidR="00685CFC" w:rsidRPr="00685CFC" w:rsidRDefault="00685CFC"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7.1.3.5.12</w:t>
            </w:r>
            <w:r w:rsidRPr="00685CFC">
              <w:rPr>
                <w:b/>
                <w:bCs/>
                <w:color w:val="000000"/>
                <w:shd w:val="clear" w:color="auto" w:fill="FFFFFF"/>
                <w:lang w:val="mn-MN"/>
              </w:rPr>
              <w:tab/>
              <w:t>Use case – Adapt the scale, information encoding and dead band configuration between the IED data object and the data object in the Proxy/Gateway server</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The adaption of scale factors for measured values and the configuration of dead band values    is typically a local issue of the Proxy/Gateway IED. Whether the Proxy/Gateway allows rescaling and dead band filtering is an implementation issue and out of scope of this report.</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When rescaling and dead band filtering is supported the IID file  of  the  Proxy/Gateway  contains the actual values.</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7.1.3.5.13</w:t>
            </w:r>
            <w:r w:rsidRPr="00685CFC">
              <w:rPr>
                <w:b/>
                <w:bCs/>
                <w:color w:val="000000"/>
                <w:shd w:val="clear" w:color="auto" w:fill="FFFFFF"/>
                <w:lang w:val="mn-MN"/>
              </w:rPr>
              <w:tab/>
              <w:t>Use case – Logical (e.g.: and, or, if/else, grouping of indications, etc.) and arithmetic (e.g.: multiplication, division, addition, subtraction, etc.)</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transformations between one or more data objects at IED level and one or more data objects of the Proxy/Gateway server</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The ability to use logic functions in the Proxy/Gateway IED is an implementation issue. When     it is supported the resulting new semantically defined data objects are treated like other  data that are local to the RTU hosting the Proxy/Gateway server.</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At the time this report has been written a  task force started to  elaborate a  formal description for logic transformations within an IED. The logic then becomes part of the  server IID  file.  When the technical report is available the content may be applied also  to  the  substation control centre interface. The work of the task force will result in IEC TR 61850-90-11</w:t>
            </w:r>
            <w:hyperlink w:anchor="_bookmark171" w:history="1">
              <w:r w:rsidRPr="00685CFC">
                <w:rPr>
                  <w:bCs/>
                  <w:color w:val="000000"/>
                  <w:shd w:val="clear" w:color="auto" w:fill="FFFFFF"/>
                  <w:lang w:val="mn-MN"/>
                </w:rPr>
                <w:t>12</w:t>
              </w:r>
            </w:hyperlink>
            <w:r w:rsidRPr="00685CFC">
              <w:rPr>
                <w:bCs/>
                <w:color w:val="000000"/>
                <w:shd w:val="clear" w:color="auto" w:fill="FFFFFF"/>
                <w:lang w:val="mn-MN"/>
              </w:rPr>
              <w:t>.</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p>
        </w:tc>
      </w:tr>
      <w:tr w:rsidR="0036764B" w:rsidRPr="00D84013" w:rsidTr="00FE726A">
        <w:tc>
          <w:tcPr>
            <w:tcW w:w="4788" w:type="dxa"/>
          </w:tcPr>
          <w:p w:rsidR="0036764B" w:rsidRPr="00D84013" w:rsidRDefault="0036764B" w:rsidP="0036764B">
            <w:pPr>
              <w:spacing w:before="3"/>
              <w:jc w:val="both"/>
              <w:rPr>
                <w:b/>
                <w:lang w:val="mn-MN"/>
              </w:rPr>
            </w:pPr>
            <w:r w:rsidRPr="00D84013">
              <w:rPr>
                <w:b/>
                <w:lang w:val="mn-MN"/>
              </w:rPr>
              <w:t>7.1.3.6</w:t>
            </w:r>
            <w:r w:rsidRPr="00D84013">
              <w:rPr>
                <w:b/>
                <w:lang w:val="mn-MN"/>
              </w:rPr>
              <w:tab/>
              <w:t xml:space="preserve">Proxy/Gateway-ийн гүйцэтгэх функц                  </w:t>
            </w:r>
          </w:p>
          <w:p w:rsidR="0036764B" w:rsidRPr="00D84013" w:rsidRDefault="0036764B" w:rsidP="0036764B">
            <w:pPr>
              <w:spacing w:before="3"/>
              <w:jc w:val="both"/>
              <w:rPr>
                <w:b/>
                <w:lang w:val="mn-MN"/>
              </w:rPr>
            </w:pPr>
            <w:r w:rsidRPr="00D84013">
              <w:rPr>
                <w:b/>
                <w:lang w:val="mn-MN"/>
              </w:rPr>
              <w:t>7.1.3.6.1</w:t>
            </w:r>
            <w:r w:rsidRPr="00D84013">
              <w:rPr>
                <w:b/>
                <w:lang w:val="mn-MN"/>
              </w:rPr>
              <w:tab/>
              <w:t>Ерөнхий зүйл</w:t>
            </w:r>
          </w:p>
          <w:p w:rsidR="0036764B" w:rsidRPr="00D84013" w:rsidRDefault="0036764B" w:rsidP="0036764B">
            <w:pPr>
              <w:spacing w:before="3"/>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Гол төлөв станцын контроллёр эсвэл зориулалтын IED (мэдээллийг бүлэглэх, дахин боловсруулах ба хувиргалтын төрөл, логик функцүүд, автомат функцүүд гм.)-ээр гүйцэтгэгддэг дэд станцын автоматжуулалтын гүйцэтгэх функц нь Proxy/Gateway өөрөө гүйцэтгэх функцийн үйлчлэх хүрээний гадна байдаг. Гэсэн ч эдгээр нь Proxy/Gateway-ийг агуулсан IED-ийн нэг хэсэг байж болно.</w:t>
            </w:r>
          </w:p>
          <w:p w:rsidR="0036764B" w:rsidRPr="00D84013" w:rsidRDefault="0036764B" w:rsidP="0036764B">
            <w:pPr>
              <w:jc w:val="both"/>
              <w:rPr>
                <w:b/>
                <w:lang w:val="mn-MN"/>
              </w:rPr>
            </w:pPr>
          </w:p>
          <w:p w:rsidR="0036764B" w:rsidRPr="00D84013" w:rsidRDefault="0036764B" w:rsidP="0036764B">
            <w:pPr>
              <w:jc w:val="both"/>
              <w:rPr>
                <w:b/>
                <w:lang w:val="mn-MN"/>
              </w:rPr>
            </w:pPr>
            <w:r w:rsidRPr="00D84013">
              <w:rPr>
                <w:b/>
                <w:lang w:val="mn-MN"/>
              </w:rPr>
              <w:t>7.1.3.6.2</w:t>
            </w:r>
            <w:r w:rsidRPr="00D84013">
              <w:rPr>
                <w:b/>
                <w:lang w:val="mn-MN"/>
              </w:rPr>
              <w:tab/>
              <w:t>Нээлттэй нэвтрэлт</w:t>
            </w:r>
          </w:p>
          <w:p w:rsidR="0036764B" w:rsidRPr="00D84013" w:rsidRDefault="0036764B" w:rsidP="0036764B">
            <w:pPr>
              <w:spacing w:before="3"/>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Нээлттэй нэвтрэлт нь Proxy/Gateway-ээр дамжуулсан хяналт эсвэл засварын төв ба  Proxy/Gateway серверийн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өөрийнх нь санг хамруулаагүй IED-ийн хооронд мэдээлэл солилцох зам юм.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сервертэй холбооны үйлчилгээний ихэнх нь энэхүү серверийн өөрийнх нь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санг ашигладаг.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санг цаг хугацаанд нь зөв шинэчлэн сайжруулах нь Proxy/Gateway-ийн хэрэгжүүлэх гол үүрэг нь юм. Энэ нь дэд станцын IED дахь серверийн өөрийнх нь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 өгөгдөл хадгалалт нь зөрчилгүй байх </w:t>
            </w:r>
            <w:r w:rsidR="004C1A58" w:rsidRPr="00685CFC">
              <w:rPr>
                <w:bCs/>
                <w:color w:val="000000"/>
                <w:shd w:val="clear" w:color="auto" w:fill="FFFFFF"/>
                <w:lang w:val="mn-MN"/>
              </w:rPr>
              <w:t>нөхцөлийг</w:t>
            </w:r>
            <w:r w:rsidRPr="00685CFC">
              <w:rPr>
                <w:bCs/>
                <w:color w:val="000000"/>
                <w:shd w:val="clear" w:color="auto" w:fill="FFFFFF"/>
                <w:lang w:val="mn-MN"/>
              </w:rPr>
              <w:t xml:space="preserve"> бүрдүүлдэг.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Бусад үйлчилгээ нь (гол төлөв тэдгээр нь дэд станцын IED-ийн ажиллагаа эсвэл </w:t>
            </w:r>
            <w:r w:rsidR="004C1A58" w:rsidRPr="00685CFC">
              <w:rPr>
                <w:bCs/>
                <w:color w:val="000000"/>
                <w:shd w:val="clear" w:color="auto" w:fill="FFFFFF"/>
                <w:lang w:val="mn-MN"/>
              </w:rPr>
              <w:t>тохируулгад</w:t>
            </w:r>
            <w:r w:rsidRPr="00685CFC">
              <w:rPr>
                <w:bCs/>
                <w:color w:val="000000"/>
                <w:shd w:val="clear" w:color="auto" w:fill="FFFFFF"/>
                <w:lang w:val="mn-MN"/>
              </w:rPr>
              <w:t xml:space="preserve"> нөлөөлдөг) Proxy/Gateway-ийн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санд хамрагдахгүй байж болно.   Гадны клиентклиентийн хүсэлтийг дэд станцын IED рүү илгээнэ.  Гадны клиентклиентийн хариу үйлдэл нь дэд станцын IED-ээр хийгдэнэ. Нээлттэй нэвтрэлтийн үед гадны клиентклиент ба дэд станцын IED-ийн хооронд хүсэлт/хариуг илгээх нь  Proxy/Gateway-ийн үндсэн үүрэг юм. Proxy/Gateway нь шаардлагатай үед хаягийн орчуулгыг гүйцэтгэх бөгөөд гэхдээ солилцож байгаа өгөгдлийн агуулгыг өөрчлөхгүй. </w:t>
            </w:r>
          </w:p>
          <w:p w:rsidR="0036764B" w:rsidRPr="00D84013" w:rsidRDefault="0036764B" w:rsidP="0036764B">
            <w:pPr>
              <w:spacing w:before="3"/>
              <w:jc w:val="both"/>
              <w:rPr>
                <w:lang w:val="mn-MN"/>
              </w:rPr>
            </w:pPr>
          </w:p>
        </w:tc>
        <w:tc>
          <w:tcPr>
            <w:tcW w:w="4788" w:type="dxa"/>
          </w:tcPr>
          <w:p w:rsidR="0036764B" w:rsidRPr="00D84013" w:rsidRDefault="0036764B" w:rsidP="0036764B">
            <w:pPr>
              <w:spacing w:before="3"/>
              <w:jc w:val="both"/>
              <w:rPr>
                <w:b/>
                <w:lang w:val="mn-MN"/>
              </w:rPr>
            </w:pPr>
            <w:r w:rsidRPr="00D84013">
              <w:rPr>
                <w:b/>
                <w:lang w:val="mn-MN"/>
              </w:rPr>
              <w:t>7.1.3.6</w:t>
            </w:r>
            <w:r w:rsidRPr="00D84013">
              <w:rPr>
                <w:b/>
                <w:lang w:val="mn-MN"/>
              </w:rPr>
              <w:tab/>
              <w:t>Functionality of a Proxy/Gateway</w:t>
            </w:r>
          </w:p>
          <w:p w:rsidR="0036764B" w:rsidRPr="00D84013" w:rsidRDefault="0036764B" w:rsidP="0036764B">
            <w:pPr>
              <w:spacing w:before="3"/>
              <w:jc w:val="both"/>
              <w:rPr>
                <w:b/>
                <w:lang w:val="mn-MN"/>
              </w:rPr>
            </w:pPr>
            <w:r w:rsidRPr="00D84013">
              <w:rPr>
                <w:b/>
                <w:lang w:val="mn-MN"/>
              </w:rPr>
              <w:t>7.1.3.6.1</w:t>
            </w:r>
            <w:r w:rsidRPr="00D84013">
              <w:rPr>
                <w:b/>
                <w:lang w:val="mn-MN"/>
              </w:rPr>
              <w:tab/>
              <w:t>General</w:t>
            </w:r>
          </w:p>
          <w:p w:rsidR="0036764B" w:rsidRPr="00D84013" w:rsidRDefault="0036764B" w:rsidP="0036764B">
            <w:pPr>
              <w:spacing w:before="3"/>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Substation automation functionalities, which are typically performed by station controllers or dedicated IED (grouping of information, reprocessing and type conversions, logical functions, automation functions, etc.), are outside the scope of the Proxy/Gateway functionality itself. Nevertheless they may be part of the IED containing the Proxy/Gateway.</w:t>
            </w:r>
          </w:p>
          <w:p w:rsidR="0036764B" w:rsidRPr="00D84013" w:rsidRDefault="0036764B" w:rsidP="0036764B">
            <w:pPr>
              <w:jc w:val="both"/>
              <w:rPr>
                <w:lang w:val="mn-MN"/>
              </w:rPr>
            </w:pPr>
          </w:p>
          <w:p w:rsidR="0036764B" w:rsidRPr="00D84013" w:rsidRDefault="0036764B" w:rsidP="0036764B">
            <w:pPr>
              <w:jc w:val="both"/>
              <w:rPr>
                <w:b/>
                <w:lang w:val="mn-MN"/>
              </w:rPr>
            </w:pPr>
          </w:p>
          <w:p w:rsidR="0036764B" w:rsidRPr="00D84013" w:rsidRDefault="0036764B" w:rsidP="0036764B">
            <w:pPr>
              <w:jc w:val="both"/>
              <w:rPr>
                <w:b/>
                <w:lang w:val="mn-MN"/>
              </w:rPr>
            </w:pPr>
            <w:r w:rsidRPr="00D84013">
              <w:rPr>
                <w:b/>
                <w:lang w:val="mn-MN"/>
              </w:rPr>
              <w:t>7.1.3.6.2</w:t>
            </w:r>
            <w:r w:rsidRPr="00D84013">
              <w:rPr>
                <w:b/>
                <w:lang w:val="mn-MN"/>
              </w:rPr>
              <w:tab/>
              <w:t>Transparent access</w:t>
            </w:r>
          </w:p>
          <w:p w:rsidR="0036764B" w:rsidRPr="00D84013" w:rsidRDefault="0036764B" w:rsidP="0036764B">
            <w:pPr>
              <w:spacing w:before="3"/>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Transparent access is a way to exchange information between a maintenance  or  control  centre, via a Proxy/Gateway, and an IED without involving a local process data image of the Proxy/Gateway server.</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Most communication services supported by the Proxy/Gateway server can operate on a local process data image of the server. The correct and timely update of the local  process  data image is an implementation issue of the Proxy/Gateway. It has to ensure the consistency of   the local process data image with the data stored in the substation IEDs.</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Other services (typically those that influence the behaviour or configuration of the  substation IED itself) may not involve a Proxy/Gateway process data image. The request from  the  frontend client has to be forwarded to the substation IED. The response to the frontend client has to be created by the substation IED. The role of the Proxy/Gateway during a transparent access is to forward the request / response between the  frontend client and the  substation  IED. The Proxy/Gateway can perform address translation when necessary, but  may  not  change the content of the data exchanged.</w:t>
            </w:r>
          </w:p>
          <w:p w:rsidR="0036764B" w:rsidRPr="00D84013" w:rsidRDefault="0036764B" w:rsidP="0036764B">
            <w:pPr>
              <w:spacing w:before="3"/>
              <w:jc w:val="both"/>
              <w:rPr>
                <w:lang w:val="mn-MN"/>
              </w:rPr>
            </w:pPr>
          </w:p>
        </w:tc>
      </w:tr>
      <w:tr w:rsidR="00640E36" w:rsidRPr="00D84013" w:rsidTr="00211BD4">
        <w:tc>
          <w:tcPr>
            <w:tcW w:w="9576" w:type="dxa"/>
            <w:gridSpan w:val="2"/>
          </w:tcPr>
          <w:p w:rsidR="00640E36" w:rsidRPr="00D84013" w:rsidRDefault="00640E36" w:rsidP="00640E36">
            <w:pPr>
              <w:spacing w:before="3"/>
              <w:jc w:val="center"/>
              <w:rPr>
                <w:b/>
                <w:lang w:val="mn-MN"/>
              </w:rPr>
            </w:pPr>
            <w:r w:rsidRPr="00D84013">
              <w:rPr>
                <w:noProof/>
              </w:rPr>
              <w:drawing>
                <wp:inline distT="0" distB="0" distL="0" distR="0" wp14:anchorId="32CB57BF" wp14:editId="3DF1FFC5">
                  <wp:extent cx="4476750" cy="4019550"/>
                  <wp:effectExtent l="0" t="0" r="0" b="0"/>
                  <wp:docPr id="12067" name="Picture 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76750" cy="4019550"/>
                          </a:xfrm>
                          <a:prstGeom prst="rect">
                            <a:avLst/>
                          </a:prstGeom>
                        </pic:spPr>
                      </pic:pic>
                    </a:graphicData>
                  </a:graphic>
                </wp:inline>
              </w:drawing>
            </w:r>
          </w:p>
        </w:tc>
      </w:tr>
      <w:tr w:rsidR="00640E36" w:rsidRPr="00D84013" w:rsidTr="00FE726A">
        <w:tc>
          <w:tcPr>
            <w:tcW w:w="4788" w:type="dxa"/>
          </w:tcPr>
          <w:p w:rsidR="00640E36" w:rsidRPr="00D84013" w:rsidRDefault="003576EF" w:rsidP="00640E36">
            <w:pPr>
              <w:pStyle w:val="Heading4"/>
              <w:jc w:val="both"/>
              <w:outlineLvl w:val="3"/>
              <w:rPr>
                <w:rFonts w:ascii="Arial" w:hAnsi="Arial" w:cs="Arial"/>
                <w:b/>
                <w:i w:val="0"/>
                <w:color w:val="auto"/>
                <w:lang w:val="mn-MN"/>
              </w:rPr>
            </w:pPr>
            <w:r w:rsidRPr="00D84013">
              <w:rPr>
                <w:rFonts w:ascii="Arial" w:hAnsi="Arial" w:cs="Arial"/>
                <w:b/>
                <w:i w:val="0"/>
                <w:color w:val="auto"/>
                <w:lang w:val="mn-MN"/>
              </w:rPr>
              <w:t>43-р зураг -</w:t>
            </w:r>
            <w:r w:rsidRPr="00D84013">
              <w:rPr>
                <w:color w:val="auto"/>
                <w:lang w:val="mn-MN"/>
              </w:rPr>
              <w:t xml:space="preserve"> </w:t>
            </w:r>
            <w:r w:rsidRPr="00D84013">
              <w:rPr>
                <w:rFonts w:ascii="Arial" w:hAnsi="Arial" w:cs="Arial"/>
                <w:b/>
                <w:i w:val="0"/>
                <w:color w:val="auto"/>
                <w:lang w:val="mn-MN"/>
              </w:rPr>
              <w:t xml:space="preserve"> </w:t>
            </w:r>
            <w:r w:rsidR="00640E36" w:rsidRPr="00D84013">
              <w:rPr>
                <w:rFonts w:ascii="Arial" w:hAnsi="Arial" w:cs="Arial"/>
                <w:b/>
                <w:i w:val="0"/>
                <w:color w:val="auto"/>
                <w:lang w:val="mn-MN"/>
              </w:rPr>
              <w:t>Мэдээллийн нэвтрэлтийн аргуудын ялгааг харуулсан жишээг үзүүлэв.</w:t>
            </w:r>
          </w:p>
          <w:p w:rsidR="00640E36" w:rsidRPr="00D84013" w:rsidRDefault="00640E36" w:rsidP="0036764B">
            <w:pPr>
              <w:spacing w:before="3"/>
              <w:jc w:val="both"/>
              <w:rPr>
                <w:b/>
                <w:lang w:val="mn-MN"/>
              </w:rPr>
            </w:pPr>
          </w:p>
        </w:tc>
        <w:tc>
          <w:tcPr>
            <w:tcW w:w="4788" w:type="dxa"/>
          </w:tcPr>
          <w:p w:rsidR="00640E36" w:rsidRPr="00D84013" w:rsidRDefault="00640E36" w:rsidP="00640E36">
            <w:pPr>
              <w:pStyle w:val="Heading4"/>
              <w:jc w:val="both"/>
              <w:outlineLvl w:val="3"/>
              <w:rPr>
                <w:rFonts w:ascii="Arial" w:hAnsi="Arial" w:cs="Arial"/>
                <w:b/>
                <w:i w:val="0"/>
                <w:color w:val="auto"/>
                <w:lang w:val="mn-MN"/>
              </w:rPr>
            </w:pPr>
            <w:r w:rsidRPr="00D84013">
              <w:rPr>
                <w:rFonts w:ascii="Arial" w:hAnsi="Arial" w:cs="Arial"/>
                <w:b/>
                <w:i w:val="0"/>
                <w:color w:val="auto"/>
                <w:lang w:val="mn-MN"/>
              </w:rPr>
              <w:t>Figure 43 – Comparison of indirect, indirect transparent and direct access</w:t>
            </w:r>
          </w:p>
          <w:p w:rsidR="00640E36" w:rsidRPr="00D84013" w:rsidRDefault="00640E36" w:rsidP="0036764B">
            <w:pPr>
              <w:spacing w:before="3"/>
              <w:jc w:val="both"/>
              <w:rPr>
                <w:b/>
                <w:lang w:val="mn-MN"/>
              </w:rPr>
            </w:pPr>
          </w:p>
        </w:tc>
      </w:tr>
    </w:tbl>
    <w:p w:rsidR="00D4602B" w:rsidRPr="00D84013" w:rsidRDefault="00D4602B" w:rsidP="00640E36">
      <w:pPr>
        <w:rPr>
          <w:b/>
          <w:lang w:val="mn-MN"/>
        </w:rPr>
      </w:pPr>
    </w:p>
    <w:tbl>
      <w:tblPr>
        <w:tblStyle w:val="TableGrid"/>
        <w:tblW w:w="0" w:type="auto"/>
        <w:tblLook w:val="04A0" w:firstRow="1" w:lastRow="0" w:firstColumn="1" w:lastColumn="0" w:noHBand="0" w:noVBand="1"/>
      </w:tblPr>
      <w:tblGrid>
        <w:gridCol w:w="4788"/>
        <w:gridCol w:w="4788"/>
      </w:tblGrid>
      <w:tr w:rsidR="0036764B" w:rsidRPr="00D84013" w:rsidTr="0036764B">
        <w:tc>
          <w:tcPr>
            <w:tcW w:w="4788" w:type="dxa"/>
          </w:tcPr>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 нь Proxy/Gateway сервер дахь объект ба дэд станцын IED дахь объектуудын хооронд нэгээс-нэгд зарчмаар холбогддог объектуудын өгөгдлийн үйлдэлд нээлттэй нэвтрэлттэй байна. Өгөгдлийг дахин нэрлэх, бүтцийг дахин өөрчлөх түүнчлэн нэршилд тулгуурласан функц ба бүтээгдэхүүнтэй холбоотой нэршлийн хоорондын орчуулгыг хийх боломжтой.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 нь үйлчилгээ нь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санд гүйцэтгэгддэг болон үйлчилгээ нь IED рүү чөлөөтэй нэвтэрч гүйцэтгэгддэг өөрийн PIXIT  баримт бичигт байршина.</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Зөв (хугацааны) дараалалд өгөгдлийг хүргэлт нь  Proxy/Gateway-ээр баталгаажихгүй учир засварын эсвэл удирдлагын төв дахь нэг хэрэглээ нь нээлттэй нэвтрэлтийг ашиглахгүй ба нэг ижил хугацаанд тайлагнахгүй байж болно. </w:t>
            </w:r>
          </w:p>
          <w:p w:rsidR="0036764B" w:rsidRPr="00D84013" w:rsidRDefault="0036764B" w:rsidP="0036764B">
            <w:pPr>
              <w:spacing w:before="10"/>
              <w:jc w:val="both"/>
              <w:rPr>
                <w:b/>
                <w:lang w:val="mn-MN"/>
              </w:rPr>
            </w:pPr>
          </w:p>
          <w:p w:rsidR="00211BD4" w:rsidRPr="00D84013" w:rsidRDefault="0036764B" w:rsidP="0036764B">
            <w:pPr>
              <w:spacing w:before="10"/>
              <w:jc w:val="both"/>
              <w:rPr>
                <w:b/>
                <w:lang w:val="mn-MN"/>
              </w:rPr>
            </w:pPr>
            <w:r w:rsidRPr="00D84013">
              <w:rPr>
                <w:b/>
                <w:lang w:val="mn-MN"/>
              </w:rPr>
              <w:t>7.1.3.6.3</w:t>
            </w:r>
            <w:r w:rsidRPr="00D84013">
              <w:rPr>
                <w:b/>
                <w:lang w:val="mn-MN"/>
              </w:rPr>
              <w:tab/>
              <w:t>Proxy/Gateway гүйцэтгэгч ба дэд станцын IED-ийн хоорон</w:t>
            </w:r>
            <w:r w:rsidR="00685CFC">
              <w:rPr>
                <w:b/>
                <w:lang w:val="mn-MN"/>
              </w:rPr>
              <w:t>дох холбооны саатлыг зохицуулах</w:t>
            </w:r>
          </w:p>
          <w:p w:rsidR="0036764B" w:rsidRPr="00685CFC" w:rsidRDefault="0036764B" w:rsidP="0036764B">
            <w:pPr>
              <w:spacing w:before="10"/>
              <w:jc w:val="both"/>
              <w:rPr>
                <w:b/>
                <w:lang w:val="mn-MN"/>
              </w:rPr>
            </w:pPr>
            <w:r w:rsidRPr="00D84013">
              <w:rPr>
                <w:b/>
                <w:lang w:val="mn-MN"/>
              </w:rPr>
              <w:t>7.1.3.6.3.1</w:t>
            </w:r>
            <w:r w:rsidRPr="00D84013">
              <w:rPr>
                <w:b/>
                <w:lang w:val="mn-MN"/>
              </w:rPr>
              <w:tab/>
              <w:t>Ерөнх</w:t>
            </w:r>
            <w:r w:rsidR="00685CFC">
              <w:rPr>
                <w:b/>
                <w:lang w:val="mn-MN"/>
              </w:rPr>
              <w:t>ий зүйл</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Дэд станцын IED ба Proxy/Gateway гүйцэтгэгч хоорондын холбоо нь янз бүрийн шалтгаанаар саатаж болно. Энэ нь мөн Proxy/Gateway сервер ба гадны клиентклиентийн хоорондын холбоо харилцаанд нөлөөлж болно. Дараах бүлгүүдэд Proxy/Gateway серверийн ажиллагааг тодорхойлов.</w:t>
            </w:r>
          </w:p>
          <w:p w:rsidR="0036764B" w:rsidRPr="00D84013" w:rsidRDefault="0036764B" w:rsidP="0036764B">
            <w:pPr>
              <w:spacing w:before="10"/>
              <w:jc w:val="both"/>
              <w:rPr>
                <w:b/>
                <w:lang w:val="mn-MN"/>
              </w:rPr>
            </w:pPr>
          </w:p>
          <w:p w:rsidR="00211BD4" w:rsidRPr="00D84013" w:rsidRDefault="00211BD4" w:rsidP="0036764B">
            <w:pPr>
              <w:spacing w:before="10"/>
              <w:jc w:val="both"/>
              <w:rPr>
                <w:b/>
                <w:lang w:val="mn-MN"/>
              </w:rPr>
            </w:pPr>
          </w:p>
          <w:p w:rsidR="0036764B" w:rsidRPr="00685CFC" w:rsidRDefault="0036764B" w:rsidP="0036764B">
            <w:pPr>
              <w:spacing w:before="10"/>
              <w:jc w:val="both"/>
              <w:rPr>
                <w:b/>
                <w:lang w:val="mn-MN"/>
              </w:rPr>
            </w:pPr>
            <w:r w:rsidRPr="00D84013">
              <w:rPr>
                <w:b/>
                <w:lang w:val="mn-MN"/>
              </w:rPr>
              <w:t>7.1.3.6.3.2</w:t>
            </w:r>
            <w:r w:rsidRPr="00D84013">
              <w:rPr>
                <w:b/>
                <w:lang w:val="mn-MN"/>
              </w:rPr>
              <w:tab/>
              <w:t>Төлө</w:t>
            </w:r>
            <w:r w:rsidR="00685CFC">
              <w:rPr>
                <w:b/>
                <w:lang w:val="mn-MN"/>
              </w:rPr>
              <w:t>в байдал ба хэмжигдэх утгууд</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нь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сантай бол мэдээллийн төлөв байдлын чанар ба хэмжигдэх утгууд нь IEC 61850-7-3:2010, 6.2.7 ба 6.2.8-д өгөгдсөн дүрмээр зохицуулагдана. GetDataValues хүсэлт нь  IED-ээс ирсэн хамгийн сүүлийн утгыг   мэдээллийн шинэчилсэн төлөвийн хамт буцаана. SetDataValues хүсэлт нь ServiceError-ийн үр дүн юм.</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Хэрэв Proxy/Gateway сервер нь GetDataValues хүсэлтийн хувьд нээлттэй нэвтрэлт ашиглаж байгаа бол тасархай тоноглолын хувьд GetDataValues хүсэлтийн хариуд Proxy/Gateway сервер  ServiceError командыг өгнө.</w:t>
            </w:r>
          </w:p>
          <w:p w:rsidR="0036764B" w:rsidRPr="00D84013" w:rsidRDefault="0036764B" w:rsidP="0036764B">
            <w:pPr>
              <w:spacing w:before="10"/>
              <w:jc w:val="both"/>
              <w:rPr>
                <w:b/>
                <w:lang w:val="mn-MN"/>
              </w:rPr>
            </w:pPr>
          </w:p>
          <w:p w:rsidR="0036764B" w:rsidRPr="00685CFC" w:rsidRDefault="00685CFC" w:rsidP="00685CFC">
            <w:pPr>
              <w:spacing w:before="10"/>
              <w:jc w:val="both"/>
              <w:rPr>
                <w:b/>
                <w:lang w:val="mn-MN"/>
              </w:rPr>
            </w:pPr>
            <w:r>
              <w:rPr>
                <w:b/>
                <w:lang w:val="mn-MN"/>
              </w:rPr>
              <w:t>7.1.3.6.3.3</w:t>
            </w:r>
            <w:r>
              <w:rPr>
                <w:b/>
                <w:lang w:val="mn-MN"/>
              </w:rPr>
              <w:tab/>
              <w:t>Хяналт</w:t>
            </w:r>
          </w:p>
          <w:p w:rsidR="0036764B" w:rsidRDefault="0036764B" w:rsidP="0036764B">
            <w:pPr>
              <w:jc w:val="both"/>
              <w:rPr>
                <w:lang w:val="mn-MN"/>
              </w:rPr>
            </w:pPr>
            <w:r w:rsidRPr="00D84013">
              <w:rPr>
                <w:lang w:val="mn-MN"/>
              </w:rPr>
              <w:t>Дэд станцын IED нь Proxy/Gateway серверээс салсан тохиолдолд, Proxy/Gateway сервер нь аль нэг утгыг хянах гэсэн бүх оролдлогод  ServiceError хариуг өгнө. Proxy/Gateway дахь удирдлагын загварын илүү дэлгэрэнгүйг 7.2.2-оос хар .</w:t>
            </w:r>
          </w:p>
          <w:p w:rsidR="00685CFC" w:rsidRPr="00D84013" w:rsidRDefault="00685CFC" w:rsidP="0036764B">
            <w:pPr>
              <w:jc w:val="both"/>
              <w:rPr>
                <w:lang w:val="mn-MN"/>
              </w:rPr>
            </w:pPr>
          </w:p>
          <w:p w:rsidR="0036764B" w:rsidRPr="00685CFC" w:rsidRDefault="0036764B" w:rsidP="0036764B">
            <w:pPr>
              <w:spacing w:before="10"/>
              <w:jc w:val="both"/>
              <w:rPr>
                <w:b/>
                <w:lang w:val="mn-MN"/>
              </w:rPr>
            </w:pPr>
            <w:r w:rsidRPr="00D84013">
              <w:rPr>
                <w:b/>
                <w:lang w:val="mn-MN"/>
              </w:rPr>
              <w:t>7.1.3.6</w:t>
            </w:r>
            <w:r w:rsidR="00685CFC">
              <w:rPr>
                <w:b/>
                <w:lang w:val="mn-MN"/>
              </w:rPr>
              <w:t>.3.4</w:t>
            </w:r>
            <w:r w:rsidR="00685CFC">
              <w:rPr>
                <w:b/>
                <w:lang w:val="mn-MN"/>
              </w:rPr>
              <w:tab/>
              <w:t>Тохируулгын бүлгийн хяналт</w:t>
            </w:r>
          </w:p>
          <w:p w:rsidR="0036764B" w:rsidRPr="00685CFC" w:rsidRDefault="001023F8" w:rsidP="00685CFC">
            <w:pPr>
              <w:spacing w:line="276" w:lineRule="auto"/>
              <w:jc w:val="both"/>
              <w:rPr>
                <w:bCs/>
                <w:color w:val="000000"/>
                <w:shd w:val="clear" w:color="auto" w:fill="FFFFFF"/>
                <w:lang w:val="mn-MN"/>
              </w:rPr>
            </w:pPr>
            <w:hyperlink w:anchor="_bookmark196" w:history="1">
              <w:r w:rsidR="0036764B" w:rsidRPr="00685CFC">
                <w:rPr>
                  <w:bCs/>
                  <w:color w:val="000000"/>
                  <w:shd w:val="clear" w:color="auto" w:fill="FFFFFF"/>
                  <w:lang w:val="mn-MN"/>
                </w:rPr>
                <w:t>7.2.3</w:t>
              </w:r>
            </w:hyperlink>
            <w:r w:rsidR="0036764B" w:rsidRPr="00685CFC">
              <w:rPr>
                <w:bCs/>
                <w:color w:val="000000"/>
                <w:shd w:val="clear" w:color="auto" w:fill="FFFFFF"/>
                <w:lang w:val="mn-MN"/>
              </w:rPr>
              <w:t xml:space="preserve">-д тодорхойлсноор Proxy/Gateway нь  setting-group-control-block </w:t>
            </w:r>
            <w:r w:rsidR="004C1A58" w:rsidRPr="00685CFC">
              <w:rPr>
                <w:bCs/>
                <w:color w:val="000000"/>
                <w:shd w:val="clear" w:color="auto" w:fill="FFFFFF"/>
                <w:lang w:val="mn-MN"/>
              </w:rPr>
              <w:t>ангиллын</w:t>
            </w:r>
            <w:r w:rsidR="0036764B" w:rsidRPr="00685CFC">
              <w:rPr>
                <w:bCs/>
                <w:color w:val="000000"/>
                <w:shd w:val="clear" w:color="auto" w:fill="FFFFFF"/>
                <w:lang w:val="mn-MN"/>
              </w:rPr>
              <w:t xml:space="preserve"> бүх үйлчилгээнд нээлттэй учир Proxy/Gateway сервер нь тасархай байгаа дэд станцын IED-тэй холбоотой бүх setting-group-control-block үйлчилгээнд  ServiceError мэдээлэл өгнө.</w:t>
            </w:r>
          </w:p>
          <w:p w:rsidR="0036764B" w:rsidRPr="00D84013" w:rsidRDefault="0036764B" w:rsidP="0036764B">
            <w:pPr>
              <w:spacing w:before="10"/>
              <w:jc w:val="both"/>
              <w:rPr>
                <w:lang w:val="mn-MN"/>
              </w:rPr>
            </w:pPr>
          </w:p>
          <w:p w:rsidR="0036764B" w:rsidRPr="00685CFC" w:rsidRDefault="00685CFC" w:rsidP="0036764B">
            <w:pPr>
              <w:spacing w:before="10"/>
              <w:jc w:val="both"/>
              <w:rPr>
                <w:b/>
                <w:lang w:val="mn-MN"/>
              </w:rPr>
            </w:pPr>
            <w:r>
              <w:rPr>
                <w:b/>
                <w:lang w:val="mn-MN"/>
              </w:rPr>
              <w:t>7.1.3.6.3.5</w:t>
            </w:r>
            <w:r>
              <w:rPr>
                <w:b/>
                <w:lang w:val="mn-MN"/>
              </w:rPr>
              <w:tab/>
              <w:t>Тайлангийн хяналт</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Хамгаалалттай болон хамгаалалтгүй тайлагнал нь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санг шаардана. Дэд станцын IED ба Proxy/Gateway клиентклиентийн хоорондох холбоо саатсан тохиолдолд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сан дахь өгөгдөлтэй холбоотой чанар өөрчлөгдөнө (</w:t>
            </w:r>
            <w:hyperlink w:anchor="_bookmark173" w:history="1">
              <w:r w:rsidRPr="00685CFC">
                <w:rPr>
                  <w:bCs/>
                  <w:color w:val="000000"/>
                  <w:shd w:val="clear" w:color="auto" w:fill="FFFFFF"/>
                  <w:lang w:val="mn-MN"/>
                </w:rPr>
                <w:t>7.1.3.6.3.2</w:t>
              </w:r>
            </w:hyperlink>
            <w:r w:rsidRPr="00685CFC">
              <w:rPr>
                <w:bCs/>
                <w:color w:val="000000"/>
                <w:shd w:val="clear" w:color="auto" w:fill="FFFFFF"/>
                <w:lang w:val="mn-MN"/>
              </w:rPr>
              <w:t xml:space="preserve">-г хар). Хэрэв триггерийн хувилбар TrgOpt =  qchg (чанар-өөрчлөлт) нь тавилаар өгөгдсөн бол утгыг нь шинэчилсэн тайлан гадны клиентид илгээгдэнэ.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Гадны клиентийн тайлан Proxy/Gateway-д боловсруулагддаг тул дэд станцын IED ба Proxy/Gateway клиентийн хоорондох холбооны тасралт нь тайлагнах функцэд нөлөөлөхгүй .</w:t>
            </w:r>
          </w:p>
          <w:p w:rsidR="0036764B" w:rsidRPr="00D84013" w:rsidRDefault="0036764B"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7.1.3.6.3.6</w:t>
            </w:r>
            <w:r w:rsidRPr="00D84013">
              <w:rPr>
                <w:b/>
                <w:lang w:val="mn-MN"/>
              </w:rPr>
              <w:tab/>
            </w:r>
            <w:r w:rsidR="00685CFC">
              <w:rPr>
                <w:b/>
                <w:lang w:val="mn-MN"/>
              </w:rPr>
              <w:t>Дэд станц</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сервер өгөгдлийг солиход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сангаа ашигладаг бол энэ нь зөвхөн өөр дээрээ хийгдэнэ. Үйлчилгээ нь хэвийн гэж тооцогдоно.</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Хэрэв Proxy/Gateway нь дэд станцын үйлчилгээнд нээлттэй ордог бол солигдолт нь дэд станцын IED-д явагдана. Дэд станцын IED салсан тохиолдолд  Proxy/Gateway сервер нь солих хүсэлтийн хариуд ServiceError мэдээлэл өгнө.</w:t>
            </w:r>
          </w:p>
          <w:p w:rsidR="0036764B" w:rsidRPr="00D84013" w:rsidRDefault="0036764B" w:rsidP="0036764B">
            <w:pPr>
              <w:spacing w:before="10"/>
              <w:rPr>
                <w:lang w:val="mn-MN"/>
              </w:rPr>
            </w:pPr>
          </w:p>
          <w:p w:rsidR="0036764B" w:rsidRPr="00685CFC" w:rsidRDefault="00685CFC" w:rsidP="0036764B">
            <w:pPr>
              <w:spacing w:before="10"/>
              <w:jc w:val="both"/>
              <w:rPr>
                <w:b/>
                <w:lang w:val="mn-MN"/>
              </w:rPr>
            </w:pPr>
            <w:r>
              <w:rPr>
                <w:b/>
                <w:lang w:val="mn-MN"/>
              </w:rPr>
              <w:t>7.1.3.6.3.7</w:t>
            </w:r>
            <w:r>
              <w:rPr>
                <w:b/>
                <w:lang w:val="mn-MN"/>
              </w:rPr>
              <w:tab/>
              <w:t>Файлын шилжүүлэг</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файлыг өөртөө хуулбарладаг бол дэд станцын IED-ийн холбооны тасралт файл шилжүүлэх үйлчилгээнд  нөлөөлөхгүй.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Хэрэв Proxy/Gateway нь файл шилжүүлэх үйлчилгээнд нээлттэй бол тасархай тоноглолын хувьд файл шилжүүлэх үйлчилгээний бүх хүсэлтийн хариуд Proxy/Gateway сервер нь ServiceError мэдээллийг өгнө.</w:t>
            </w:r>
          </w:p>
          <w:p w:rsidR="0036764B" w:rsidRPr="00D84013" w:rsidRDefault="0036764B" w:rsidP="0036764B">
            <w:pPr>
              <w:spacing w:before="10"/>
              <w:rPr>
                <w:lang w:val="mn-MN"/>
              </w:rPr>
            </w:pPr>
          </w:p>
          <w:p w:rsidR="0036764B" w:rsidRPr="00685CFC" w:rsidRDefault="0036764B" w:rsidP="0036764B">
            <w:pPr>
              <w:spacing w:before="10"/>
              <w:jc w:val="both"/>
              <w:rPr>
                <w:b/>
                <w:lang w:val="mn-MN"/>
              </w:rPr>
            </w:pPr>
            <w:r w:rsidRPr="00D84013">
              <w:rPr>
                <w:b/>
                <w:lang w:val="mn-MN"/>
              </w:rPr>
              <w:t>7.1.3.6.4</w:t>
            </w:r>
            <w:r w:rsidRPr="00D84013">
              <w:rPr>
                <w:b/>
                <w:lang w:val="mn-MN"/>
              </w:rPr>
              <w:tab/>
              <w:t>Mod ба Be</w:t>
            </w:r>
            <w:r w:rsidR="00685CFC">
              <w:rPr>
                <w:b/>
                <w:lang w:val="mn-MN"/>
              </w:rPr>
              <w:t>h-ийг хэрэгжүүлэх</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61850 нь LLN0 болон логик зангилаа </w:t>
            </w:r>
            <w:r w:rsidR="004C1A58" w:rsidRPr="00685CFC">
              <w:rPr>
                <w:bCs/>
                <w:color w:val="000000"/>
                <w:shd w:val="clear" w:color="auto" w:fill="FFFFFF"/>
                <w:lang w:val="mn-MN"/>
              </w:rPr>
              <w:t>бүрд</w:t>
            </w:r>
            <w:r w:rsidRPr="00685CFC">
              <w:rPr>
                <w:bCs/>
                <w:color w:val="000000"/>
                <w:shd w:val="clear" w:color="auto" w:fill="FFFFFF"/>
                <w:lang w:val="mn-MN"/>
              </w:rPr>
              <w:t xml:space="preserve"> олж болох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Mod-ыг ашиглан логик хэрэгсэл эсвэл логик зангилааны горим, аргыг өөрчлөх боломжоор хангагдсан байна.   Proxy/Gateway дахь аль нэгэн   Mod-ыг өөрчлөхөд хяналтын чиглэл дахь </w:t>
            </w:r>
            <w:r w:rsidR="004C1A58" w:rsidRPr="00685CFC">
              <w:rPr>
                <w:bCs/>
                <w:color w:val="000000"/>
                <w:shd w:val="clear" w:color="auto" w:fill="FFFFFF"/>
                <w:lang w:val="mn-MN"/>
              </w:rPr>
              <w:t>ажиллагааны</w:t>
            </w:r>
            <w:r w:rsidRPr="00685CFC">
              <w:rPr>
                <w:bCs/>
                <w:color w:val="000000"/>
                <w:shd w:val="clear" w:color="auto" w:fill="FFFFFF"/>
                <w:lang w:val="mn-MN"/>
              </w:rPr>
              <w:t xml:space="preserve"> үндсэн дүрмийг </w:t>
            </w:r>
            <w:r w:rsidR="004C1A58" w:rsidRPr="00685CFC">
              <w:rPr>
                <w:bCs/>
                <w:color w:val="000000"/>
                <w:shd w:val="clear" w:color="auto" w:fill="FFFFFF"/>
                <w:lang w:val="mn-MN"/>
              </w:rPr>
              <w:t>баримтална</w:t>
            </w:r>
            <w:r w:rsidRPr="00685CFC">
              <w:rPr>
                <w:bCs/>
                <w:color w:val="000000"/>
                <w:shd w:val="clear" w:color="auto" w:fill="FFFFFF"/>
                <w:lang w:val="mn-MN"/>
              </w:rPr>
              <w:t xml:space="preserve">. Хэдий тийм ч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өгөгдлийн Mod-г хянан удирдах чадвар нь функцийн эзэмшигч эсвэл логик зангилааны эзэмшигчийн үүрэг хариуцлага юм. Proxy/Gateway-н шинж чанар нь өгөгдсөн Mod-ийн ctlModel шинж чанарыг өөрчлөхгүй. Mod нь IED төхөөрөмжид удирдагддаг бол энэ нь мөн Proxy/Gateway-д ч удирдагддаг байх ба эсвэл энэ нь удирдагдаж хянагддаггүй бол  (ctlModel = зөвхөн тухайн төлөв байдал) Proxy/Gateway-д хянагдахгүй.</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загварчлалд 7.1.</w:t>
            </w:r>
            <w:hyperlink w:anchor="_bookmark162" w:history="1">
              <w:r w:rsidRPr="00685CFC">
                <w:rPr>
                  <w:bCs/>
                  <w:color w:val="000000"/>
                  <w:shd w:val="clear" w:color="auto" w:fill="FFFFFF"/>
                  <w:lang w:val="mn-MN"/>
                </w:rPr>
                <w:t xml:space="preserve">3.5.3-ийн журам мөрдөгдөж байхад </w:t>
              </w:r>
            </w:hyperlink>
            <w:r w:rsidRPr="00685CFC">
              <w:rPr>
                <w:bCs/>
                <w:color w:val="000000"/>
                <w:shd w:val="clear" w:color="auto" w:fill="FFFFFF"/>
                <w:lang w:val="mn-MN"/>
              </w:rPr>
              <w:t xml:space="preserve">Proxy/Gateway-ийн нэг хэсэг болох  LLN0-д удирдлагатай  Mod байхгүй учир үүний өөрчлөлт нь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нэг хэсэг болох LN Beh-д нөлөөлөхгүй: нэгдсэн логик зангилаанууд нь тэр логик хэрэгсэлд хамаарагдахгүй.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Mod нь энэ тохиолдол үргэлж “On”-залгаатай байна.</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IED-үүдийн логик зангилаануудын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Beh өгөгдлүүд нь Proxy/Gateway-ийн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загварт байвал тэдгээрийн утгуудад IED-ээс өгөгдсөн утгууд мөрдөгдөнө. </w:t>
            </w:r>
            <w:r w:rsidR="00685CFC">
              <w:rPr>
                <w:bCs/>
                <w:color w:val="000000"/>
                <w:shd w:val="clear" w:color="auto" w:fill="FFFFFF"/>
                <w:lang w:val="mn-MN"/>
              </w:rPr>
              <w:t xml:space="preserve">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IED-үүдийн логик зангилаануудын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Health өгөгдлүүд нь Proxy/Gateway-ийн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загварт байвал тэдгээрийн утгуудад  IED-ээс өгөгдсөн утгууд мөрдөгдөнө.  </w:t>
            </w:r>
          </w:p>
          <w:p w:rsidR="0036764B" w:rsidRPr="00685CFC" w:rsidRDefault="001023F8" w:rsidP="00685CFC">
            <w:pPr>
              <w:spacing w:line="276" w:lineRule="auto"/>
              <w:jc w:val="both"/>
              <w:rPr>
                <w:bCs/>
                <w:color w:val="000000"/>
                <w:shd w:val="clear" w:color="auto" w:fill="FFFFFF"/>
                <w:lang w:val="mn-MN"/>
              </w:rPr>
            </w:pPr>
            <w:hyperlink w:anchor="_bookmark162" w:history="1">
              <w:r w:rsidR="0036764B" w:rsidRPr="00685CFC">
                <w:rPr>
                  <w:bCs/>
                  <w:color w:val="000000"/>
                  <w:shd w:val="clear" w:color="auto" w:fill="FFFFFF"/>
                  <w:lang w:val="mn-MN"/>
                </w:rPr>
                <w:t>7.1.3.5.3,</w:t>
              </w:r>
            </w:hyperlink>
            <w:r w:rsidR="0036764B" w:rsidRPr="00685CFC">
              <w:rPr>
                <w:bCs/>
                <w:color w:val="000000"/>
                <w:shd w:val="clear" w:color="auto" w:fill="FFFFFF"/>
                <w:lang w:val="mn-MN"/>
              </w:rPr>
              <w:t xml:space="preserve">-ыг мөрдөж байгаа загварын логик </w:t>
            </w:r>
            <w:r w:rsidR="004C1A58" w:rsidRPr="00685CFC">
              <w:rPr>
                <w:bCs/>
                <w:color w:val="000000"/>
                <w:shd w:val="clear" w:color="auto" w:fill="FFFFFF"/>
                <w:lang w:val="mn-MN"/>
              </w:rPr>
              <w:t>хэрэгслүүдийн</w:t>
            </w:r>
            <w:r w:rsidR="0036764B" w:rsidRPr="00685CFC">
              <w:rPr>
                <w:bCs/>
                <w:color w:val="000000"/>
                <w:shd w:val="clear" w:color="auto" w:fill="FFFFFF"/>
                <w:lang w:val="mn-MN"/>
              </w:rPr>
              <w:t xml:space="preserve"> LLN0-ийн Health </w:t>
            </w:r>
            <w:r w:rsidR="004C1A58" w:rsidRPr="00685CFC">
              <w:rPr>
                <w:bCs/>
                <w:color w:val="000000"/>
                <w:shd w:val="clear" w:color="auto" w:fill="FFFFFF"/>
                <w:lang w:val="mn-MN"/>
              </w:rPr>
              <w:t>объектын</w:t>
            </w:r>
            <w:r w:rsidR="0036764B" w:rsidRPr="00685CFC">
              <w:rPr>
                <w:bCs/>
                <w:color w:val="000000"/>
                <w:shd w:val="clear" w:color="auto" w:fill="FFFFFF"/>
                <w:lang w:val="mn-MN"/>
              </w:rPr>
              <w:t xml:space="preserve"> өгөгдлүүд IEC 61850-7-4:2010-д тодорхойлогдсоноор илэрхийлэгдэж байгаа ба логик зангилааны хамгийн муу “health” нь LLN0-той нэгдсэн логик </w:t>
            </w:r>
            <w:r w:rsidR="004C1A58" w:rsidRPr="00685CFC">
              <w:rPr>
                <w:bCs/>
                <w:color w:val="000000"/>
                <w:shd w:val="clear" w:color="auto" w:fill="FFFFFF"/>
                <w:lang w:val="mn-MN"/>
              </w:rPr>
              <w:t>хэрэгслийн</w:t>
            </w:r>
            <w:r w:rsidR="0036764B" w:rsidRPr="00685CFC">
              <w:rPr>
                <w:bCs/>
                <w:color w:val="000000"/>
                <w:shd w:val="clear" w:color="auto" w:fill="FFFFFF"/>
                <w:lang w:val="mn-MN"/>
              </w:rPr>
              <w:t xml:space="preserve"> хэсэг болно.  </w:t>
            </w:r>
          </w:p>
          <w:p w:rsidR="0036764B" w:rsidRPr="00D84013" w:rsidRDefault="0036764B" w:rsidP="0036764B">
            <w:pPr>
              <w:spacing w:before="10"/>
              <w:jc w:val="both"/>
              <w:rPr>
                <w:spacing w:val="5"/>
                <w:lang w:val="mn-MN"/>
              </w:rPr>
            </w:pPr>
          </w:p>
          <w:p w:rsidR="0036764B" w:rsidRPr="00685CFC" w:rsidRDefault="0036764B" w:rsidP="0036764B">
            <w:pPr>
              <w:spacing w:before="10"/>
              <w:jc w:val="both"/>
              <w:rPr>
                <w:b/>
                <w:spacing w:val="5"/>
                <w:lang w:val="mn-MN"/>
              </w:rPr>
            </w:pPr>
            <w:r w:rsidRPr="00D84013">
              <w:rPr>
                <w:b/>
                <w:spacing w:val="5"/>
                <w:sz w:val="20"/>
                <w:lang w:val="mn-MN"/>
              </w:rPr>
              <w:t>7</w:t>
            </w:r>
            <w:r w:rsidRPr="00D84013">
              <w:rPr>
                <w:b/>
                <w:spacing w:val="5"/>
                <w:lang w:val="mn-MN"/>
              </w:rPr>
              <w:t>.1.3.6.5</w:t>
            </w:r>
            <w:r w:rsidRPr="00D84013">
              <w:rPr>
                <w:b/>
                <w:spacing w:val="5"/>
                <w:lang w:val="mn-MN"/>
              </w:rPr>
              <w:tab/>
              <w:t>Тохир</w:t>
            </w:r>
            <w:r w:rsidR="00685CFC">
              <w:rPr>
                <w:b/>
                <w:spacing w:val="5"/>
                <w:lang w:val="mn-MN"/>
              </w:rPr>
              <w:t xml:space="preserve">уулгын параметрүүдийг хэрэглэх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нь хэмжилтийн хязгаар, хэмжилтийн үл мэдрэх муж зэрэг хэмжигдэх утгын тохируулгын өөрчлөлтөд IEC 61850-7-2:2010-ийн дагуу ашиглагдаж болно.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Proxy/Gateway-ийн гүйцэтгэх үйлдэл нь тохируулгын параметр тухайн хэсэгт тусдаа хэрэглэгдэх үү IED- рүү илгээгдэх үү гэдгээс хамаарна.  PIXIT нь тохируулгын параметрүүдийг хэрхэн удирдах тухай мэдээллийг агуулна.</w:t>
            </w:r>
          </w:p>
          <w:p w:rsidR="0036764B" w:rsidRPr="00D84013" w:rsidRDefault="0036764B" w:rsidP="0036764B">
            <w:pPr>
              <w:spacing w:before="10"/>
              <w:jc w:val="both"/>
              <w:rPr>
                <w:lang w:val="mn-MN"/>
              </w:rPr>
            </w:pPr>
          </w:p>
          <w:p w:rsidR="0036764B" w:rsidRPr="00685CFC" w:rsidRDefault="00685CFC" w:rsidP="0036764B">
            <w:pPr>
              <w:spacing w:before="10"/>
              <w:jc w:val="both"/>
              <w:rPr>
                <w:b/>
                <w:lang w:val="mn-MN"/>
              </w:rPr>
            </w:pPr>
            <w:r>
              <w:rPr>
                <w:b/>
                <w:lang w:val="mn-MN"/>
              </w:rPr>
              <w:t>7.1.3.6.6</w:t>
            </w:r>
            <w:r>
              <w:rPr>
                <w:b/>
                <w:lang w:val="mn-MN"/>
              </w:rPr>
              <w:tab/>
              <w:t>Дэд станцыг удирдах</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ашиглагдаж байгаа бол удирдлагын төвөөс гүйцэтгэж байгаа орлуулах үйлдэл нь Proxy/Gateway-д тодорхой орон зай эзэлнэ. IED–д хийгдэх орлуулах үйлдэл нь дэд станцын төвшинд хийгдэх боломжтой.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хэмжигдэхүүний утга IED-д орлуулагдвал чанар нь утгыг орлуулсан гэсэн сигнал  болж Proxy/Gateway-ээр дамжин удирдлагын төвд очно.  </w:t>
            </w:r>
          </w:p>
          <w:p w:rsidR="0036764B" w:rsidRPr="00D84013" w:rsidRDefault="0036764B" w:rsidP="0036764B">
            <w:pPr>
              <w:spacing w:before="10"/>
              <w:jc w:val="both"/>
              <w:rPr>
                <w:lang w:val="mn-MN"/>
              </w:rPr>
            </w:pPr>
          </w:p>
          <w:p w:rsidR="0036764B" w:rsidRPr="00685CFC" w:rsidRDefault="00685CFC" w:rsidP="00685CFC">
            <w:pPr>
              <w:spacing w:before="10"/>
              <w:jc w:val="both"/>
              <w:rPr>
                <w:b/>
                <w:lang w:val="mn-MN"/>
              </w:rPr>
            </w:pPr>
            <w:r>
              <w:rPr>
                <w:b/>
                <w:lang w:val="mn-MN"/>
              </w:rPr>
              <w:t>7.1.3.6.7</w:t>
            </w:r>
            <w:r>
              <w:rPr>
                <w:b/>
                <w:lang w:val="mn-MN"/>
              </w:rPr>
              <w:tab/>
              <w:t>Тохируулгыг хэрэглэх</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Тавилыг засварын төвөөс шууд нэвтрэлтээр өөрчилдөг байх хэрэгтэй. Зарим тохиолдолд IED-ийн зарим тохируулгыг удирдлагын төвөөс дэд станц дээр нь өөрчлөх нь ашигтай байдаг. Эдгээр тохиолдолд Proxy/Gateway нь IED-ээс Proxy/Gateway серверийн загвар руу өгөх тавилын (SP-ийн функцийн үйлдэл ) хувьд нээлттэй (нээлттэй нэвтрэлтийн талаар </w:t>
            </w:r>
            <w:hyperlink w:anchor="_bookmark170" w:history="1">
              <w:r w:rsidRPr="00685CFC">
                <w:rPr>
                  <w:bCs/>
                  <w:color w:val="000000"/>
                  <w:shd w:val="clear" w:color="auto" w:fill="FFFFFF"/>
                  <w:lang w:val="mn-MN"/>
                </w:rPr>
                <w:t>7.1.3.6.2</w:t>
              </w:r>
            </w:hyperlink>
            <w:r w:rsidRPr="00685CFC">
              <w:rPr>
                <w:bCs/>
                <w:color w:val="000000"/>
                <w:shd w:val="clear" w:color="auto" w:fill="FFFFFF"/>
                <w:lang w:val="mn-MN"/>
              </w:rPr>
              <w:t xml:space="preserve">-аас харах) байна. Энэ тохиолдолд нээлттэй гэдэг нь тавилууд Proxy/Gateway-ийн өөрийнх нь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загварт хадгалагдахгүй, харин IED рүү тавилыг барьж  байхаар илгээгдэнэ гэсэн үг. Засварын эсвэл удирдлагын төв рүү өгөгдөж байгаа хариу нь тусдаа байгуулагдахгүй бөгөөд харин IED-ээс ирэх хариу нь засварын эсвэл удирдлагын төв рүү буцна.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Өөртөө дахин хийгдэж байгаа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нэмэлт даалгавар нь Proxy/Gateway-руу тусдаа өөртөө хийгдэж болно. </w:t>
            </w:r>
          </w:p>
          <w:p w:rsidR="0036764B" w:rsidRPr="00D84013" w:rsidRDefault="0036764B" w:rsidP="0036764B">
            <w:pPr>
              <w:spacing w:before="10"/>
              <w:jc w:val="both"/>
              <w:rPr>
                <w:b/>
                <w:lang w:val="mn-MN"/>
              </w:rPr>
            </w:pPr>
            <w:r w:rsidRPr="00D84013">
              <w:rPr>
                <w:b/>
                <w:lang w:val="mn-MN"/>
              </w:rPr>
              <w:t>7.1.3.6.8</w:t>
            </w:r>
            <w:r w:rsidRPr="00D84013">
              <w:rPr>
                <w:b/>
                <w:lang w:val="mn-MN"/>
              </w:rPr>
              <w:tab/>
              <w:t xml:space="preserve">Теле удирдлагын хоригийг хэрэглэх </w:t>
            </w:r>
          </w:p>
          <w:p w:rsidR="0036764B" w:rsidRPr="00685CFC" w:rsidRDefault="0036764B" w:rsidP="0036764B">
            <w:pPr>
              <w:spacing w:before="10"/>
              <w:jc w:val="both"/>
              <w:rPr>
                <w:b/>
                <w:lang w:val="mn-MN"/>
              </w:rPr>
            </w:pPr>
            <w:r w:rsidRPr="00D84013">
              <w:rPr>
                <w:b/>
                <w:spacing w:val="6"/>
                <w:lang w:val="mn-MN"/>
              </w:rPr>
              <w:t>7.1.3.6.8.1</w:t>
            </w:r>
            <w:r w:rsidRPr="00D84013">
              <w:rPr>
                <w:b/>
                <w:spacing w:val="20"/>
                <w:lang w:val="mn-MN"/>
              </w:rPr>
              <w:t xml:space="preserve"> </w:t>
            </w:r>
            <w:r w:rsidRPr="00D84013">
              <w:rPr>
                <w:b/>
                <w:spacing w:val="7"/>
                <w:lang w:val="mn-MN"/>
              </w:rPr>
              <w:t>Ерөнхий зүйл</w:t>
            </w:r>
            <w:r w:rsidR="00685CFC">
              <w:rPr>
                <w:b/>
                <w:lang w:val="mn-MN"/>
              </w:rPr>
              <w:t xml:space="preserve">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Теле удирдлагын хориг нь удирдлагын төвтэй холбооны системд хэрэглэгддэг ерөнхий функц юм. Теле удирдлагын хориг тавигдсан үед хэд хэдэн тоноглол, байнгын хяналт эсвэл логик зангилааны өгөгдлүүд удирдлагын төвд дахин шинэчлэгдэхгүй.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Өөр өөр байгууллагуудын хувьд хүссэн үйл ажиллагааг явуулах ганцхан зам байхгүй учир удирдлагын төвийн шаардлагын дагуу хувьсаж болно.  </w:t>
            </w:r>
          </w:p>
          <w:p w:rsidR="0036764B" w:rsidRPr="00D84013" w:rsidRDefault="0036764B" w:rsidP="0036764B">
            <w:pPr>
              <w:spacing w:before="10"/>
              <w:jc w:val="both"/>
              <w:rPr>
                <w:spacing w:val="4"/>
                <w:lang w:val="mn-MN"/>
              </w:rPr>
            </w:pPr>
          </w:p>
          <w:p w:rsidR="0036764B" w:rsidRPr="00685CFC" w:rsidRDefault="0036764B" w:rsidP="0036764B">
            <w:pPr>
              <w:spacing w:before="10"/>
              <w:jc w:val="both"/>
              <w:rPr>
                <w:b/>
                <w:lang w:val="mn-MN"/>
              </w:rPr>
            </w:pPr>
            <w:r w:rsidRPr="00D84013">
              <w:rPr>
                <w:b/>
                <w:lang w:val="mn-MN"/>
              </w:rPr>
              <w:t>7.1.3.6.8.2</w:t>
            </w:r>
            <w:r w:rsidRPr="00D84013">
              <w:rPr>
                <w:b/>
                <w:lang w:val="mn-MN"/>
              </w:rPr>
              <w:tab/>
              <w:t>Бие даасан хэмжигдэхүүний Теле удирд</w:t>
            </w:r>
            <w:r w:rsidR="00685CFC">
              <w:rPr>
                <w:b/>
                <w:lang w:val="mn-MN"/>
              </w:rPr>
              <w:t xml:space="preserve">лагын хориг </w:t>
            </w:r>
          </w:p>
          <w:p w:rsidR="0036764B" w:rsidRPr="00685CFC" w:rsidRDefault="004C1A58" w:rsidP="00685CFC">
            <w:pPr>
              <w:spacing w:line="276" w:lineRule="auto"/>
              <w:jc w:val="both"/>
              <w:rPr>
                <w:bCs/>
                <w:color w:val="000000"/>
                <w:shd w:val="clear" w:color="auto" w:fill="FFFFFF"/>
                <w:lang w:val="mn-MN"/>
              </w:rPr>
            </w:pP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өгөгдөл бүр blkEna-д хамаарах хувилбар өгөгдөлтэй байна. blkEna нь ЗӨВ- TRUE гэж тавигдсан, оператор хориглосон тэмдэг тавьсан үед </w:t>
            </w:r>
            <w:r w:rsidRPr="00685CFC">
              <w:rPr>
                <w:bCs/>
                <w:color w:val="000000"/>
                <w:shd w:val="clear" w:color="auto" w:fill="FFFFFF"/>
                <w:lang w:val="mn-MN"/>
              </w:rPr>
              <w:t>процессын</w:t>
            </w:r>
            <w:r w:rsidR="0036764B" w:rsidRPr="00685CFC">
              <w:rPr>
                <w:bCs/>
                <w:color w:val="000000"/>
                <w:shd w:val="clear" w:color="auto" w:fill="FFFFFF"/>
                <w:lang w:val="mn-MN"/>
              </w:rPr>
              <w:t xml:space="preserve"> утга шинэчлэгдэхгүй. Нэгээс илүү </w:t>
            </w: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өгөгдлийг хориглохын тулд удирдлагын төвийн гүйцэтгэгч  blkEna-г хориглогдох ёстой </w:t>
            </w: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өгөгдөл </w:t>
            </w:r>
            <w:r w:rsidRPr="00685CFC">
              <w:rPr>
                <w:bCs/>
                <w:color w:val="000000"/>
                <w:shd w:val="clear" w:color="auto" w:fill="FFFFFF"/>
                <w:lang w:val="mn-MN"/>
              </w:rPr>
              <w:t>бүрд</w:t>
            </w:r>
            <w:r w:rsidR="0036764B" w:rsidRPr="00685CFC">
              <w:rPr>
                <w:bCs/>
                <w:color w:val="000000"/>
                <w:shd w:val="clear" w:color="auto" w:fill="FFFFFF"/>
                <w:lang w:val="mn-MN"/>
              </w:rPr>
              <w:t xml:space="preserve"> бичнэ. Proxy/Gateway-д blkEna-г ЗӨВ-TRUE гэж тохируулахад </w:t>
            </w: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өгөгдөл нь зөвхөн удирдлагын төв рүү шинэчлэхийг хориглоно.  Энэ нь  IED дахь </w:t>
            </w: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өгөгдлийн эх үүсвэр рүү илгээгдэхгүй. Дэд станцын доторх мэдээллийн шинэчлэлтэд нөлөөлөхгүй.  </w:t>
            </w:r>
          </w:p>
          <w:p w:rsidR="0036764B" w:rsidRPr="00D84013" w:rsidRDefault="0036764B" w:rsidP="0036764B">
            <w:pPr>
              <w:spacing w:before="10"/>
              <w:jc w:val="both"/>
              <w:rPr>
                <w:spacing w:val="6"/>
                <w:lang w:val="mn-MN"/>
              </w:rPr>
            </w:pPr>
          </w:p>
          <w:p w:rsidR="0036764B" w:rsidRPr="00685CFC" w:rsidRDefault="0036764B" w:rsidP="0036764B">
            <w:pPr>
              <w:spacing w:before="10"/>
              <w:jc w:val="both"/>
              <w:rPr>
                <w:b/>
                <w:lang w:val="mn-MN"/>
              </w:rPr>
            </w:pPr>
            <w:r w:rsidRPr="00D84013">
              <w:rPr>
                <w:b/>
                <w:lang w:val="mn-MN"/>
              </w:rPr>
              <w:t>7.1.3.6.8.3</w:t>
            </w:r>
            <w:r w:rsidRPr="00D84013">
              <w:rPr>
                <w:b/>
                <w:lang w:val="mn-MN"/>
              </w:rPr>
              <w:tab/>
              <w:t>Тай</w:t>
            </w:r>
            <w:r w:rsidR="00685CFC">
              <w:rPr>
                <w:b/>
                <w:lang w:val="mn-MN"/>
              </w:rPr>
              <w:t xml:space="preserve">лагналын Теле удирдлагын хориг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Теле удирдлагын хориг нь гадны удирдлагын төвд хийгдсэн үйлдлээр хийгдэж болно. Мөн IED-ээс удирдлагын төвд илгээх тайланд хориг өгөх замаар хийгдэж болно.  Энэхүү тайланд оператор эсвэл удирдлагын төв дахь автомат функц хориг тавьж болно. Түүний үйлчлэлээр Proxy/Gateway сервер энэ тайланд орсон өөрчлөгдсөн өгөгдлийг удирдлагын төв рүү илгээхээ зогсооно. Энэ шийдлийн дутагдалтай тал нь техникийн үйлчилгээний хугацаанд тайлан нь эсвэл маш өндөр зэрэглэлээр хуваагдаж олон тайлан үүсгэсэн эсвэл хуваагдлын зэрэглэл буурч (нэг тайланд олон өгөгдөл хамрагдана) удирдлагын төвд шаардагдах мэдээллийн шинэчлэлт орхигдож болно. </w:t>
            </w:r>
          </w:p>
          <w:p w:rsidR="0036764B" w:rsidRPr="00D84013" w:rsidRDefault="0036764B" w:rsidP="0036764B">
            <w:pPr>
              <w:spacing w:before="10"/>
              <w:jc w:val="both"/>
              <w:rPr>
                <w:spacing w:val="6"/>
                <w:lang w:val="mn-MN"/>
              </w:rPr>
            </w:pPr>
          </w:p>
          <w:p w:rsidR="0036764B" w:rsidRPr="00D84013" w:rsidRDefault="0036764B" w:rsidP="0036764B">
            <w:pPr>
              <w:spacing w:before="10"/>
              <w:jc w:val="both"/>
              <w:rPr>
                <w:b/>
                <w:lang w:val="mn-MN"/>
              </w:rPr>
            </w:pPr>
            <w:r w:rsidRPr="00D84013">
              <w:rPr>
                <w:b/>
                <w:lang w:val="mn-MN"/>
              </w:rPr>
              <w:t>7.1.3.6.8.4</w:t>
            </w:r>
            <w:r w:rsidRPr="00D84013">
              <w:rPr>
                <w:b/>
                <w:lang w:val="mn-MN"/>
              </w:rPr>
              <w:tab/>
              <w:t xml:space="preserve">Гадны удирдлагын төвд шүүлтүүр үүсгэх замаар Теле удирдлагын хориг тавих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Теле удирдлагын хориг нь гадны удирдлагын төвд хийгдсэн үйлдлээр хийгдэж болно. Энэ тохиолдолд удирдлагын төв ба дэд станцын Proxy/Gateway хоорондын мэдээллийн шинэчлэлт нөлөөлөгдөхгүй. Оператор эсвэл удирдлагын төвийн автомат функцийн хүсэлтээр клиент нь хүлээн авсан хэмжигдэхүүний утгын өөрчлөлтийг SCADA функц рүү илгээхээ зогсооно. Энэ шийдлийн дутагдалтай тал нь мэдээллийн генерац удирдлагын төв ба дэд станц хоорондын холбооны шугамд илүү өргөн зурвасыг шаардана.</w:t>
            </w:r>
          </w:p>
          <w:p w:rsidR="0036764B" w:rsidRPr="00D84013" w:rsidRDefault="0036764B" w:rsidP="0036764B">
            <w:pPr>
              <w:spacing w:before="10"/>
              <w:jc w:val="both"/>
              <w:rPr>
                <w:lang w:val="mn-MN"/>
              </w:rPr>
            </w:pPr>
          </w:p>
          <w:p w:rsidR="00211BD4" w:rsidRPr="00D84013" w:rsidRDefault="0036764B" w:rsidP="0036764B">
            <w:pPr>
              <w:spacing w:before="10"/>
              <w:jc w:val="both"/>
              <w:rPr>
                <w:b/>
                <w:lang w:val="mn-MN"/>
              </w:rPr>
            </w:pPr>
            <w:r w:rsidRPr="00D84013">
              <w:rPr>
                <w:b/>
                <w:lang w:val="mn-MN"/>
              </w:rPr>
              <w:t>7.1.3.6.9</w:t>
            </w:r>
            <w:r w:rsidRPr="00D84013">
              <w:rPr>
                <w:b/>
                <w:lang w:val="mn-MN"/>
              </w:rPr>
              <w:tab/>
              <w:t>Тел</w:t>
            </w:r>
            <w:r w:rsidR="00685CFC">
              <w:rPr>
                <w:b/>
                <w:lang w:val="mn-MN"/>
              </w:rPr>
              <w:t xml:space="preserve">е удирдлагын хоригийг хэрэглэх </w:t>
            </w:r>
          </w:p>
          <w:p w:rsidR="00211BD4" w:rsidRPr="00685CFC" w:rsidRDefault="0036764B" w:rsidP="0036764B">
            <w:pPr>
              <w:spacing w:before="10"/>
              <w:jc w:val="both"/>
              <w:rPr>
                <w:b/>
                <w:spacing w:val="6"/>
                <w:lang w:val="mn-MN"/>
              </w:rPr>
            </w:pPr>
            <w:r w:rsidRPr="00D84013">
              <w:rPr>
                <w:b/>
                <w:spacing w:val="6"/>
                <w:lang w:val="mn-MN"/>
              </w:rPr>
              <w:t>7.1.3.6.9.1 И</w:t>
            </w:r>
            <w:r w:rsidR="00685CFC">
              <w:rPr>
                <w:b/>
                <w:spacing w:val="6"/>
                <w:lang w:val="mn-MN"/>
              </w:rPr>
              <w:t xml:space="preserve">рж байгаа командуудыг хориглох </w:t>
            </w:r>
          </w:p>
          <w:p w:rsidR="0036764B" w:rsidRPr="00685CFC" w:rsidRDefault="004C1A58" w:rsidP="00685CFC">
            <w:pPr>
              <w:spacing w:line="276" w:lineRule="auto"/>
              <w:jc w:val="both"/>
              <w:rPr>
                <w:bCs/>
                <w:color w:val="000000"/>
                <w:shd w:val="clear" w:color="auto" w:fill="FFFFFF"/>
                <w:lang w:val="mn-MN"/>
              </w:rPr>
            </w:pPr>
            <w:r w:rsidRPr="00685CFC">
              <w:rPr>
                <w:bCs/>
                <w:color w:val="000000"/>
                <w:shd w:val="clear" w:color="auto" w:fill="FFFFFF"/>
                <w:lang w:val="mn-MN"/>
              </w:rPr>
              <w:t>Объектын</w:t>
            </w:r>
            <w:r w:rsidR="0036764B" w:rsidRPr="00685CFC">
              <w:rPr>
                <w:bCs/>
                <w:color w:val="000000"/>
                <w:shd w:val="clear" w:color="auto" w:fill="FFFFFF"/>
                <w:lang w:val="mn-MN"/>
              </w:rPr>
              <w:t xml:space="preserve"> CmdBlk өгөгдөл нь LN төвшинд ирж байгаа командыг хориглоход ашиглагдана. Хориг идэвхжихэд командыг хүлээн авахгүй бөгөөд холбогдох сөрөг хариу нь энэ командыг үүсгэсэн клиент рүү илгээгдэнэ. Setting CmdBlk-ийг Proxy/Gateway-д TRUE-д тавьснаар  логик зангилаа удирдлагын төвөөс ирэх командад хориг хийнэ. Энэ нь IED дахь логик зангилааны эх үүсвэр рүү илгээгдэхгүй ба  дэд станцын HMI-ээс дэд станц дотор хийх хяналтад нөлөөлөхгүй.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Командад тавигдах хоригийг LocSta тавилыг байнгын хэрэглээний төвшинд “TRUE” дээр тавих замаар хэрэгжүүлж болно. Энэ нь Proxy/Gateway удирдлагын төвөөс хүлээн аваад командыг IED рүү илгээхийг шаардана. Proxy/Gateway серверийн ITCI.LocSta “TRUE” тавил нь удирдлагын төвөөс ирэх бүх командад хориг тавина.</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r w:rsidRPr="00D84013">
              <w:rPr>
                <w:b/>
                <w:spacing w:val="6"/>
                <w:lang w:val="mn-MN"/>
              </w:rPr>
              <w:t xml:space="preserve">7.1.3.6.9.2 Процесст очих гаралтыг хориглох </w:t>
            </w:r>
          </w:p>
          <w:p w:rsidR="0036764B" w:rsidRPr="00685CFC" w:rsidRDefault="004C1A58" w:rsidP="00685CFC">
            <w:pPr>
              <w:spacing w:line="276" w:lineRule="auto"/>
              <w:jc w:val="both"/>
              <w:rPr>
                <w:bCs/>
                <w:color w:val="000000"/>
                <w:shd w:val="clear" w:color="auto" w:fill="FFFFFF"/>
                <w:lang w:val="mn-MN"/>
              </w:rPr>
            </w:pPr>
            <w:r w:rsidRPr="00D84013">
              <w:rPr>
                <w:spacing w:val="6"/>
                <w:lang w:val="mn-MN"/>
              </w:rPr>
              <w:t>О</w:t>
            </w:r>
            <w:r w:rsidRPr="00685CFC">
              <w:rPr>
                <w:bCs/>
                <w:color w:val="000000"/>
                <w:shd w:val="clear" w:color="auto" w:fill="FFFFFF"/>
                <w:lang w:val="mn-MN"/>
              </w:rPr>
              <w:t>бъектын</w:t>
            </w:r>
            <w:r w:rsidR="0036764B" w:rsidRPr="00685CFC">
              <w:rPr>
                <w:bCs/>
                <w:color w:val="000000"/>
                <w:shd w:val="clear" w:color="auto" w:fill="FFFFFF"/>
                <w:lang w:val="mn-MN"/>
              </w:rPr>
              <w:t xml:space="preserve"> Mod өгөгдөл нь өөр өөр горимд логик зангилааг тавихад ашиглагдана.  TEST- Blocked горим нь процесст нөлөөлж байгаа ямар нэгэн хүчингүй</w:t>
            </w:r>
            <w:r w:rsidRPr="00685CFC">
              <w:rPr>
                <w:bCs/>
                <w:color w:val="000000"/>
                <w:shd w:val="clear" w:color="auto" w:fill="FFFFFF"/>
                <w:lang w:val="mn-MN"/>
              </w:rPr>
              <w:t xml:space="preserve"> </w:t>
            </w:r>
            <w:r w:rsidR="0036764B" w:rsidRPr="00685CFC">
              <w:rPr>
                <w:bCs/>
                <w:color w:val="000000"/>
                <w:shd w:val="clear" w:color="auto" w:fill="FFFFFF"/>
                <w:lang w:val="mn-MN"/>
              </w:rPr>
              <w:t>ажиллагаагүй болгох горим учир таслагдана.</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Mod ба Beh объектуудын удирдлагад </w:t>
            </w:r>
            <w:hyperlink w:anchor="_bookmark174" w:history="1">
              <w:r w:rsidRPr="00685CFC">
                <w:rPr>
                  <w:bCs/>
                  <w:color w:val="000000"/>
                  <w:shd w:val="clear" w:color="auto" w:fill="FFFFFF"/>
                  <w:lang w:val="mn-MN"/>
                </w:rPr>
                <w:t xml:space="preserve">7.1.3.6.4-д тодорхойлсон дүрмийг мөрдөнө. </w:t>
              </w:r>
            </w:hyperlink>
          </w:p>
          <w:p w:rsidR="0036764B" w:rsidRPr="00D84013" w:rsidRDefault="0036764B" w:rsidP="0036764B">
            <w:pPr>
              <w:spacing w:before="10"/>
              <w:jc w:val="both"/>
              <w:rPr>
                <w:lang w:val="mn-MN"/>
              </w:rPr>
            </w:pPr>
          </w:p>
          <w:p w:rsidR="0036764B" w:rsidRPr="00685CFC" w:rsidRDefault="0036764B" w:rsidP="00685CFC">
            <w:pPr>
              <w:tabs>
                <w:tab w:val="left" w:pos="1347"/>
              </w:tabs>
              <w:outlineLvl w:val="3"/>
              <w:rPr>
                <w:b/>
                <w:bCs/>
                <w:spacing w:val="6"/>
                <w:lang w:val="mn-MN"/>
              </w:rPr>
            </w:pPr>
            <w:r w:rsidRPr="00D84013">
              <w:rPr>
                <w:b/>
                <w:bCs/>
                <w:spacing w:val="5"/>
                <w:lang w:val="mn-MN"/>
              </w:rPr>
              <w:t>7.1.4</w:t>
            </w:r>
            <w:r w:rsidRPr="00D84013">
              <w:rPr>
                <w:b/>
                <w:bCs/>
                <w:spacing w:val="5"/>
                <w:lang w:val="mn-MN"/>
              </w:rPr>
              <w:tab/>
            </w:r>
            <w:r w:rsidRPr="00D84013">
              <w:rPr>
                <w:b/>
                <w:bCs/>
                <w:spacing w:val="6"/>
                <w:lang w:val="mn-MN"/>
              </w:rPr>
              <w:t>Үйлчилгээг мөрдөх</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Үйлчилгээг мөрдөх нь Proxy/Gateway-д удирдагдаж байгаа бүх үйлчилгээний хувьд тусдаа бөгөөд IED-д удирдагдаж байгаа бүх үйлчилгээнд нээлттэй.</w:t>
            </w:r>
          </w:p>
          <w:p w:rsidR="0036764B" w:rsidRPr="00D84013" w:rsidRDefault="0036764B" w:rsidP="0036764B">
            <w:pPr>
              <w:jc w:val="both"/>
              <w:rPr>
                <w:b/>
                <w:lang w:val="mn-MN"/>
              </w:rPr>
            </w:pPr>
          </w:p>
          <w:p w:rsidR="00211BD4" w:rsidRPr="00D84013" w:rsidRDefault="00211BD4" w:rsidP="0036764B">
            <w:pPr>
              <w:jc w:val="both"/>
              <w:rPr>
                <w:b/>
                <w:lang w:val="mn-MN"/>
              </w:rPr>
            </w:pPr>
          </w:p>
          <w:p w:rsidR="0036764B" w:rsidRPr="00D84013" w:rsidRDefault="0036764B" w:rsidP="0036764B">
            <w:pPr>
              <w:jc w:val="both"/>
              <w:rPr>
                <w:b/>
                <w:lang w:val="mn-MN"/>
              </w:rPr>
            </w:pPr>
            <w:r w:rsidRPr="00D84013">
              <w:rPr>
                <w:b/>
                <w:lang w:val="mn-MN"/>
              </w:rPr>
              <w:t>7.2</w:t>
            </w:r>
            <w:r w:rsidRPr="00D84013">
              <w:rPr>
                <w:b/>
                <w:lang w:val="mn-MN"/>
              </w:rPr>
              <w:tab/>
              <w:t xml:space="preserve">Загварчлал ба хяналтын хоригийн </w:t>
            </w:r>
            <w:r w:rsidR="004C1A58" w:rsidRPr="00D84013">
              <w:rPr>
                <w:b/>
                <w:lang w:val="mn-MN"/>
              </w:rPr>
              <w:t>ангиллууд</w:t>
            </w:r>
            <w:r w:rsidR="00685CFC">
              <w:rPr>
                <w:b/>
                <w:lang w:val="mn-MN"/>
              </w:rPr>
              <w:t xml:space="preserve"> </w:t>
            </w:r>
          </w:p>
          <w:p w:rsidR="0036764B" w:rsidRPr="00D84013" w:rsidRDefault="00685CFC" w:rsidP="0036764B">
            <w:pPr>
              <w:jc w:val="both"/>
              <w:rPr>
                <w:b/>
                <w:lang w:val="mn-MN"/>
              </w:rPr>
            </w:pPr>
            <w:r>
              <w:rPr>
                <w:b/>
                <w:lang w:val="mn-MN"/>
              </w:rPr>
              <w:t>7.2.1</w:t>
            </w:r>
            <w:r>
              <w:rPr>
                <w:b/>
                <w:lang w:val="mn-MN"/>
              </w:rPr>
              <w:tab/>
              <w:t>Ерөнхий зүйл</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IEC 61850-7-2:2010 нь тавилууд, тайлан, бүртгэл, GSE ба SV-ийн хяналтын хоригийг тодорхойлно.  Зөвхөн тавилууд, тайлан, бүртгэл нь теле удирдлагын хэрэглээнд ашиглагдана.</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Дэд бүлэг </w:t>
            </w:r>
            <w:hyperlink w:anchor="_bookmark180" w:history="1">
              <w:r w:rsidRPr="00685CFC">
                <w:rPr>
                  <w:bCs/>
                  <w:color w:val="000000"/>
                  <w:shd w:val="clear" w:color="auto" w:fill="FFFFFF"/>
                  <w:lang w:val="mn-MN"/>
                </w:rPr>
                <w:t>7.2.2-т</w:t>
              </w:r>
            </w:hyperlink>
            <w:r w:rsidRPr="00685CFC">
              <w:rPr>
                <w:bCs/>
                <w:color w:val="000000"/>
                <w:shd w:val="clear" w:color="auto" w:fill="FFFFFF"/>
                <w:lang w:val="mn-MN"/>
              </w:rPr>
              <w:t xml:space="preserve"> эдгээр үйлчилгээ нь Proxy/Gateway серверт хэрхэн ашиглагдахыг тодорхойлсон.</w:t>
            </w:r>
          </w:p>
          <w:p w:rsidR="0036764B" w:rsidRPr="00D84013" w:rsidRDefault="0036764B" w:rsidP="0036764B">
            <w:pPr>
              <w:jc w:val="both"/>
              <w:rPr>
                <w:lang w:val="mn-MN"/>
              </w:rPr>
            </w:pPr>
          </w:p>
          <w:p w:rsidR="0036764B" w:rsidRPr="00D84013" w:rsidRDefault="0036764B" w:rsidP="0036764B">
            <w:pPr>
              <w:jc w:val="both"/>
              <w:rPr>
                <w:b/>
                <w:lang w:val="mn-MN"/>
              </w:rPr>
            </w:pPr>
            <w:r w:rsidRPr="00D84013">
              <w:rPr>
                <w:b/>
                <w:lang w:val="mn-MN"/>
              </w:rPr>
              <w:t>7.2.2</w:t>
            </w:r>
            <w:r w:rsidRPr="00D84013">
              <w:rPr>
                <w:b/>
                <w:lang w:val="mn-MN"/>
              </w:rPr>
              <w:tab/>
              <w:t xml:space="preserve">Proxy/Gateway-ын УДИРДЛАГА (CONTROL) </w:t>
            </w:r>
            <w:r w:rsidR="004C1A58" w:rsidRPr="00D84013">
              <w:rPr>
                <w:b/>
                <w:lang w:val="mn-MN"/>
              </w:rPr>
              <w:t>ангиллын</w:t>
            </w:r>
            <w:r w:rsidR="00685CFC">
              <w:rPr>
                <w:b/>
                <w:lang w:val="mn-MN"/>
              </w:rPr>
              <w:t xml:space="preserve"> загвар</w:t>
            </w:r>
          </w:p>
          <w:p w:rsidR="0036764B" w:rsidRPr="00685CFC" w:rsidRDefault="0036764B" w:rsidP="0036764B">
            <w:pPr>
              <w:jc w:val="both"/>
              <w:rPr>
                <w:b/>
                <w:lang w:val="mn-MN"/>
              </w:rPr>
            </w:pPr>
            <w:r w:rsidRPr="00D84013">
              <w:rPr>
                <w:b/>
                <w:lang w:val="mn-MN"/>
              </w:rPr>
              <w:t>7.2.2.1</w:t>
            </w:r>
            <w:r w:rsidRPr="00D84013">
              <w:rPr>
                <w:b/>
                <w:lang w:val="mn-MN"/>
              </w:rPr>
              <w:tab/>
              <w:t>Танилц</w:t>
            </w:r>
            <w:r w:rsidR="00685CFC">
              <w:rPr>
                <w:b/>
                <w:lang w:val="mn-MN"/>
              </w:rPr>
              <w:t>уулга</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61850-7-2:2010, Бүлэг 20-д удирдлагын 4 өөр </w:t>
            </w:r>
            <w:r w:rsidR="004C1A58" w:rsidRPr="00685CFC">
              <w:rPr>
                <w:bCs/>
                <w:color w:val="000000"/>
                <w:shd w:val="clear" w:color="auto" w:fill="FFFFFF"/>
                <w:lang w:val="mn-MN"/>
              </w:rPr>
              <w:t>объектын</w:t>
            </w:r>
            <w:r w:rsidRPr="00685CFC">
              <w:rPr>
                <w:bCs/>
                <w:color w:val="000000"/>
                <w:shd w:val="clear" w:color="auto" w:fill="FFFFFF"/>
                <w:lang w:val="mn-MN"/>
              </w:rPr>
              <w:t xml:space="preserve"> горимыг тодорхойлсон ба   тус тусдаа математик загварчлалаар тодорхойлогдсон.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Proxy/Gateway-ийн удирдлагын загварын математик загварчлал нь нэг талаасаа нь маш тодорхой байх, IED-ээс хариу ирээгүй үед эдгээр нөхцөл байдлыг шилжүүлэх учир IED-ийн математик загварчлалаас ялгаатай байна. IED-ийн удирдлагын загварын тодорхойлолтууд нь IEC 61850-7-2:2010-д хэрэглэгдэнэ.</w:t>
            </w:r>
          </w:p>
          <w:p w:rsidR="0036764B" w:rsidRPr="00685CFC" w:rsidRDefault="0036764B" w:rsidP="00685CFC">
            <w:pPr>
              <w:spacing w:line="276" w:lineRule="auto"/>
              <w:jc w:val="both"/>
              <w:rPr>
                <w:bCs/>
                <w:color w:val="000000"/>
                <w:shd w:val="clear" w:color="auto" w:fill="FFFFFF"/>
                <w:lang w:val="mn-MN"/>
              </w:rPr>
            </w:pPr>
          </w:p>
          <w:p w:rsidR="0036764B" w:rsidRPr="00D84013" w:rsidRDefault="0036764B" w:rsidP="00685CFC">
            <w:pPr>
              <w:spacing w:line="276" w:lineRule="auto"/>
              <w:jc w:val="both"/>
              <w:rPr>
                <w:lang w:val="mn-MN"/>
              </w:rPr>
            </w:pPr>
            <w:r w:rsidRPr="00685CFC">
              <w:rPr>
                <w:bCs/>
                <w:color w:val="000000"/>
                <w:shd w:val="clear" w:color="auto" w:fill="FFFFFF"/>
                <w:lang w:val="mn-MN"/>
              </w:rPr>
              <w:t>Proxy/Gateway удирдлагын загвар</w:t>
            </w:r>
            <w:r w:rsidR="004C1A58" w:rsidRPr="00685CFC">
              <w:rPr>
                <w:bCs/>
                <w:color w:val="000000"/>
                <w:shd w:val="clear" w:color="auto" w:fill="FFFFFF"/>
                <w:lang w:val="mn-MN"/>
              </w:rPr>
              <w:t xml:space="preserve"> </w:t>
            </w:r>
            <w:r w:rsidRPr="00685CFC">
              <w:rPr>
                <w:bCs/>
                <w:color w:val="000000"/>
                <w:shd w:val="clear" w:color="auto" w:fill="FFFFFF"/>
                <w:lang w:val="mn-MN"/>
              </w:rPr>
              <w:t xml:space="preserve">удирдлагын загварын концепцийг </w:t>
            </w:r>
            <w:r w:rsidR="003576EF" w:rsidRPr="00685CFC">
              <w:rPr>
                <w:bCs/>
                <w:color w:val="000000"/>
                <w:shd w:val="clear" w:color="auto" w:fill="FFFFFF"/>
                <w:lang w:val="mn-MN"/>
              </w:rPr>
              <w:t>44-р зурагт</w:t>
            </w:r>
            <w:r w:rsidRPr="00685CFC">
              <w:rPr>
                <w:bCs/>
                <w:color w:val="000000"/>
                <w:shd w:val="clear" w:color="auto" w:fill="FFFFFF"/>
                <w:lang w:val="mn-MN"/>
              </w:rPr>
              <w:t xml:space="preserve"> үзүүлэв.</w:t>
            </w:r>
          </w:p>
        </w:tc>
        <w:tc>
          <w:tcPr>
            <w:tcW w:w="4788" w:type="dxa"/>
          </w:tcPr>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server can be transparent only for those services on data  objects with  a one to one relation between the object in the Proxy/Gateway server and the object in the substation IED. Renaming and restructuring of data as well as translation between function oriented naming and product related naming is possible.</w:t>
            </w:r>
          </w:p>
          <w:p w:rsidR="00640E36" w:rsidRPr="00685CFC" w:rsidRDefault="00640E36"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server shall state in  its  PIXIT document which services are  performed on  a local process data image and which services are performed with transparent access to the IED.</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One application in the maintenance or control centre may not use transparent access and reporting at the same time, because the  delivery of data  in  the correct (timely) order cannot  be guaranteed by the Proxy/Gateway.</w:t>
            </w:r>
          </w:p>
          <w:p w:rsidR="0036764B" w:rsidRPr="00685CFC" w:rsidRDefault="0036764B" w:rsidP="00685CFC">
            <w:pPr>
              <w:spacing w:line="276" w:lineRule="auto"/>
              <w:jc w:val="both"/>
              <w:rPr>
                <w:bCs/>
                <w:color w:val="000000"/>
                <w:shd w:val="clear" w:color="auto" w:fill="FFFFFF"/>
                <w:lang w:val="mn-MN"/>
              </w:rPr>
            </w:pPr>
          </w:p>
          <w:p w:rsidR="0036764B" w:rsidRPr="00D84013" w:rsidRDefault="0036764B" w:rsidP="0036764B">
            <w:pPr>
              <w:spacing w:before="10"/>
              <w:jc w:val="both"/>
              <w:rPr>
                <w:spacing w:val="6"/>
                <w:lang w:val="mn-MN"/>
              </w:rPr>
            </w:pPr>
          </w:p>
          <w:p w:rsidR="0036764B" w:rsidRPr="00D84013" w:rsidRDefault="0036764B" w:rsidP="0036764B">
            <w:pPr>
              <w:spacing w:before="10"/>
              <w:jc w:val="both"/>
              <w:rPr>
                <w:b/>
                <w:lang w:val="mn-MN"/>
              </w:rPr>
            </w:pPr>
            <w:r w:rsidRPr="00D84013">
              <w:rPr>
                <w:b/>
                <w:lang w:val="mn-MN"/>
              </w:rPr>
              <w:t>7.1.3.6.3</w:t>
            </w:r>
            <w:r w:rsidRPr="00D84013">
              <w:rPr>
                <w:b/>
                <w:lang w:val="mn-MN"/>
              </w:rPr>
              <w:tab/>
              <w:t>Handling of communication interruptions between the Proxy/Gate</w:t>
            </w:r>
            <w:r w:rsidR="00685CFC">
              <w:rPr>
                <w:b/>
                <w:lang w:val="mn-MN"/>
              </w:rPr>
              <w:t>way client and a substation IED</w:t>
            </w:r>
          </w:p>
          <w:p w:rsidR="0036764B" w:rsidRPr="00685CFC" w:rsidRDefault="00685CFC" w:rsidP="0036764B">
            <w:pPr>
              <w:spacing w:before="10"/>
              <w:jc w:val="both"/>
              <w:rPr>
                <w:b/>
                <w:lang w:val="mn-MN"/>
              </w:rPr>
            </w:pPr>
            <w:r>
              <w:rPr>
                <w:b/>
                <w:lang w:val="mn-MN"/>
              </w:rPr>
              <w:t>7.1.3.6.3.1</w:t>
            </w:r>
            <w:r>
              <w:rPr>
                <w:b/>
                <w:lang w:val="mn-MN"/>
              </w:rPr>
              <w:tab/>
              <w:t>General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communication between a substation IED and the Proxy/Gateway client can be disturbed for various reasons. This will also influence the communication between the Proxy/Gateway server and the frontend  client.  The following  clauses  define  the behaviour  of the Proxy/Gateway server.</w:t>
            </w:r>
          </w:p>
          <w:p w:rsidR="0036764B" w:rsidRDefault="0036764B" w:rsidP="0036764B">
            <w:pPr>
              <w:spacing w:before="10"/>
              <w:jc w:val="both"/>
              <w:rPr>
                <w:b/>
                <w:lang w:val="mn-MN"/>
              </w:rPr>
            </w:pPr>
          </w:p>
          <w:p w:rsidR="00685CFC" w:rsidRPr="00D84013" w:rsidRDefault="00685CFC" w:rsidP="0036764B">
            <w:pPr>
              <w:spacing w:before="10"/>
              <w:jc w:val="both"/>
              <w:rPr>
                <w:b/>
                <w:lang w:val="mn-MN"/>
              </w:rPr>
            </w:pPr>
          </w:p>
          <w:p w:rsidR="0036764B" w:rsidRPr="00685CFC" w:rsidRDefault="0036764B" w:rsidP="0036764B">
            <w:pPr>
              <w:spacing w:before="10"/>
              <w:jc w:val="both"/>
              <w:rPr>
                <w:b/>
                <w:lang w:val="mn-MN"/>
              </w:rPr>
            </w:pPr>
            <w:r w:rsidRPr="00D84013">
              <w:rPr>
                <w:b/>
                <w:lang w:val="mn-MN"/>
              </w:rPr>
              <w:t>7.</w:t>
            </w:r>
            <w:r w:rsidR="00685CFC">
              <w:rPr>
                <w:b/>
                <w:lang w:val="mn-MN"/>
              </w:rPr>
              <w:t>1.3.6.3.2</w:t>
            </w:r>
            <w:r w:rsidR="00685CFC">
              <w:rPr>
                <w:b/>
                <w:lang w:val="mn-MN"/>
              </w:rPr>
              <w:tab/>
              <w:t>Status and Measurands</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maintains a local process data image, the quality of  status information  and measurands will follow the rules given in IEC 61850-7-3:2010, 6.2.7 and 6.2.8. A GetDataValues request will return the last value received from the  IED  with  the  updated status information. A SetDataValues request will result in a ServiceError.</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server supports transparent access for a GetDataValues request, the Proxy/Gateway server will issue a ServiceError for a disconnected device in response to a GetDataValues request.</w:t>
            </w:r>
          </w:p>
          <w:p w:rsidR="0036764B" w:rsidRDefault="0036764B" w:rsidP="0036764B">
            <w:pPr>
              <w:spacing w:before="10"/>
              <w:jc w:val="both"/>
              <w:rPr>
                <w:lang w:val="mn-MN"/>
              </w:rPr>
            </w:pPr>
          </w:p>
          <w:p w:rsidR="00685CFC" w:rsidRDefault="00685CFC"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36764B" w:rsidRPr="00685CFC" w:rsidRDefault="00685CFC" w:rsidP="00685CFC">
            <w:pPr>
              <w:spacing w:before="10"/>
              <w:jc w:val="both"/>
              <w:rPr>
                <w:b/>
                <w:lang w:val="mn-MN"/>
              </w:rPr>
            </w:pPr>
            <w:r>
              <w:rPr>
                <w:b/>
                <w:lang w:val="mn-MN"/>
              </w:rPr>
              <w:t>7.1.3.6.3.3</w:t>
            </w:r>
            <w:r>
              <w:rPr>
                <w:b/>
                <w:lang w:val="mn-MN"/>
              </w:rPr>
              <w:tab/>
              <w:t>Control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When a substation IED is disconnected from the Proxy/Gateway server, the Proxy/Gateway server will respond with a ServiceError to all attempts to control one of the values. See also</w:t>
            </w:r>
          </w:p>
          <w:p w:rsidR="0036764B" w:rsidRPr="00685CFC" w:rsidRDefault="001023F8" w:rsidP="00685CFC">
            <w:pPr>
              <w:spacing w:line="276" w:lineRule="auto"/>
              <w:jc w:val="both"/>
              <w:rPr>
                <w:bCs/>
                <w:color w:val="000000"/>
                <w:shd w:val="clear" w:color="auto" w:fill="FFFFFF"/>
                <w:lang w:val="mn-MN"/>
              </w:rPr>
            </w:pPr>
            <w:hyperlink w:anchor="_bookmark180" w:history="1">
              <w:r w:rsidR="0036764B" w:rsidRPr="00685CFC">
                <w:rPr>
                  <w:bCs/>
                  <w:color w:val="000000"/>
                  <w:shd w:val="clear" w:color="auto" w:fill="FFFFFF"/>
                  <w:lang w:val="mn-MN"/>
                </w:rPr>
                <w:t xml:space="preserve">7.2.2 </w:t>
              </w:r>
            </w:hyperlink>
            <w:r w:rsidR="0036764B" w:rsidRPr="00685CFC">
              <w:rPr>
                <w:bCs/>
                <w:color w:val="000000"/>
                <w:shd w:val="clear" w:color="auto" w:fill="FFFFFF"/>
                <w:lang w:val="mn-MN"/>
              </w:rPr>
              <w:t>for more details of the control models in the Proxy/Gateway.</w:t>
            </w:r>
          </w:p>
          <w:p w:rsidR="0036764B" w:rsidRPr="00D84013" w:rsidRDefault="0036764B" w:rsidP="0036764B">
            <w:pPr>
              <w:spacing w:before="10"/>
              <w:jc w:val="both"/>
              <w:rPr>
                <w:lang w:val="mn-MN"/>
              </w:rPr>
            </w:pPr>
          </w:p>
          <w:p w:rsidR="0036764B" w:rsidRPr="00685CFC" w:rsidRDefault="0036764B" w:rsidP="0036764B">
            <w:pPr>
              <w:spacing w:before="10"/>
              <w:jc w:val="both"/>
              <w:rPr>
                <w:b/>
                <w:lang w:val="mn-MN"/>
              </w:rPr>
            </w:pPr>
            <w:r w:rsidRPr="00D84013">
              <w:rPr>
                <w:b/>
                <w:lang w:val="mn-MN"/>
              </w:rPr>
              <w:t>7.</w:t>
            </w:r>
            <w:r w:rsidR="00685CFC">
              <w:rPr>
                <w:b/>
                <w:lang w:val="mn-MN"/>
              </w:rPr>
              <w:t>1.3.6.3.4</w:t>
            </w:r>
            <w:r w:rsidR="00685CFC">
              <w:rPr>
                <w:b/>
                <w:lang w:val="mn-MN"/>
              </w:rPr>
              <w:tab/>
              <w:t>Setting Group Control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As described in </w:t>
            </w:r>
            <w:hyperlink w:anchor="_bookmark196" w:history="1">
              <w:r w:rsidRPr="00685CFC">
                <w:rPr>
                  <w:bCs/>
                  <w:color w:val="000000"/>
                  <w:shd w:val="clear" w:color="auto" w:fill="FFFFFF"/>
                  <w:lang w:val="mn-MN"/>
                </w:rPr>
                <w:t>7.2.3</w:t>
              </w:r>
            </w:hyperlink>
            <w:r w:rsidRPr="00685CFC">
              <w:rPr>
                <w:bCs/>
                <w:color w:val="000000"/>
                <w:shd w:val="clear" w:color="auto" w:fill="FFFFFF"/>
                <w:lang w:val="mn-MN"/>
              </w:rPr>
              <w:t xml:space="preserve"> the Proxy/Gateway is transparent for all services of the setting-group- control-block class. Thus the Proxy/Gateway server will issue a ServiceError for all setting- group-control-block services related to a disconnected substation IED.</w:t>
            </w:r>
          </w:p>
          <w:p w:rsidR="0036764B" w:rsidRPr="00D84013" w:rsidRDefault="0036764B" w:rsidP="0036764B">
            <w:pPr>
              <w:spacing w:before="10"/>
              <w:jc w:val="both"/>
              <w:rPr>
                <w:lang w:val="mn-MN"/>
              </w:rPr>
            </w:pPr>
          </w:p>
          <w:p w:rsidR="0036764B" w:rsidRPr="00685CFC" w:rsidRDefault="00685CFC" w:rsidP="0036764B">
            <w:pPr>
              <w:spacing w:before="10"/>
              <w:jc w:val="both"/>
              <w:rPr>
                <w:b/>
                <w:lang w:val="mn-MN"/>
              </w:rPr>
            </w:pPr>
            <w:r>
              <w:rPr>
                <w:b/>
                <w:lang w:val="mn-MN"/>
              </w:rPr>
              <w:t>7.1.3.6.3.5</w:t>
            </w:r>
            <w:r>
              <w:rPr>
                <w:b/>
                <w:lang w:val="mn-MN"/>
              </w:rPr>
              <w:tab/>
              <w:t>Report Control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Reporting, buffered and unbuffered, requires a local process data image. When the communication between the substation IED and the Proxy/Gateway client is disturbed, the quality of the related data in the local process data image will be changed (see </w:t>
            </w:r>
            <w:hyperlink w:anchor="_bookmark173" w:history="1">
              <w:r w:rsidRPr="00685CFC">
                <w:rPr>
                  <w:bCs/>
                  <w:color w:val="000000"/>
                  <w:shd w:val="clear" w:color="auto" w:fill="FFFFFF"/>
                  <w:lang w:val="mn-MN"/>
                </w:rPr>
                <w:t>7.1.3.6.3.2</w:t>
              </w:r>
            </w:hyperlink>
            <w:r w:rsidRPr="00685CFC">
              <w:rPr>
                <w:bCs/>
                <w:color w:val="000000"/>
                <w:shd w:val="clear" w:color="auto" w:fill="FFFFFF"/>
                <w:lang w:val="mn-MN"/>
              </w:rPr>
              <w:t>). If the trigger option TrgOpt =  qchg (quality-change) is  set, reports with the updated values will   be send to the frontend client.</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reporting function itself is not influenced by the communication interruption between the substation IED and the Proxy/Gateway client, because the reports for the frontend client are created in the Proxy/Gateway server.</w:t>
            </w:r>
          </w:p>
          <w:p w:rsidR="0036764B" w:rsidRPr="00D84013" w:rsidRDefault="0036764B" w:rsidP="0036764B">
            <w:pPr>
              <w:spacing w:before="10"/>
              <w:jc w:val="both"/>
              <w:rPr>
                <w:lang w:val="mn-MN"/>
              </w:rPr>
            </w:pPr>
          </w:p>
          <w:p w:rsidR="0036764B" w:rsidRDefault="0036764B" w:rsidP="0036764B">
            <w:pPr>
              <w:spacing w:before="10"/>
              <w:jc w:val="both"/>
              <w:rPr>
                <w:lang w:val="mn-MN"/>
              </w:rPr>
            </w:pPr>
          </w:p>
          <w:p w:rsidR="00685CFC" w:rsidRDefault="00685CFC"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36764B" w:rsidRPr="00685CFC" w:rsidRDefault="00685CFC" w:rsidP="0036764B">
            <w:pPr>
              <w:spacing w:before="10"/>
              <w:jc w:val="both"/>
              <w:rPr>
                <w:b/>
                <w:lang w:val="mn-MN"/>
              </w:rPr>
            </w:pPr>
            <w:r>
              <w:rPr>
                <w:b/>
                <w:lang w:val="mn-MN"/>
              </w:rPr>
              <w:t>7.1.3.6.3.6</w:t>
            </w:r>
            <w:r>
              <w:rPr>
                <w:b/>
                <w:lang w:val="mn-MN"/>
              </w:rPr>
              <w:tab/>
              <w:t>Substitution</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Proxy/Gateway server maintains a local process data image for the  data to  be substituted, the substitution happens only locally. The service will operate as normal.</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is  transparent for  the substitution service, the substitution would happen in the substation IED. When the substation IED is disconnected the Proxy/Gateway server will issue a ServiceError in response to the substitution request.</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36764B" w:rsidRPr="00685CFC" w:rsidRDefault="00685CFC" w:rsidP="0036764B">
            <w:pPr>
              <w:spacing w:before="10"/>
              <w:jc w:val="both"/>
              <w:rPr>
                <w:b/>
                <w:lang w:val="mn-MN"/>
              </w:rPr>
            </w:pPr>
            <w:r>
              <w:rPr>
                <w:b/>
                <w:lang w:val="mn-MN"/>
              </w:rPr>
              <w:t>7.1.3.6.3.7</w:t>
            </w:r>
            <w:r>
              <w:rPr>
                <w:b/>
                <w:lang w:val="mn-MN"/>
              </w:rPr>
              <w:tab/>
              <w:t>File Transfer</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has a local copy of the files, the  file transfer services are  not influenced by the communication interruption to the substation IED.</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is  transparent for  the file transfer services, the Proxy/Gateway server  will issue a ServiceError in response to all file transfer service requests for a disconnected device.</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211BD4" w:rsidRPr="00685CFC" w:rsidRDefault="0036764B" w:rsidP="0036764B">
            <w:pPr>
              <w:spacing w:before="10"/>
              <w:jc w:val="both"/>
              <w:rPr>
                <w:b/>
                <w:lang w:val="mn-MN"/>
              </w:rPr>
            </w:pPr>
            <w:r w:rsidRPr="00D84013">
              <w:rPr>
                <w:b/>
                <w:lang w:val="mn-MN"/>
              </w:rPr>
              <w:t>7.</w:t>
            </w:r>
            <w:r w:rsidR="00685CFC">
              <w:rPr>
                <w:b/>
                <w:lang w:val="mn-MN"/>
              </w:rPr>
              <w:t>1.3.6.4</w:t>
            </w:r>
            <w:r w:rsidR="00685CFC">
              <w:rPr>
                <w:b/>
                <w:lang w:val="mn-MN"/>
              </w:rPr>
              <w:tab/>
              <w:t>Handling of Mod and Beh</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IEC 61850 supports the possibility of changing the mode of logical devices or logical nodes by using the data object Mod that is found in every logical node including in LLN0. Changing any Mod in the Proxy/Gateway follows the basic rules for operations in the control direction. However the capability of controlling the Mod data object is the responsibility of the function owner, i.e. logical node owner. The Proxy/Gateway property does not change the ctlModel attribute of a given Mod. Either the Mod is controllable in the IED device and therefore is also controllable in the Proxy/Gateway, or it is not controllable (ctlModel = status-only), and will not be neither in the Proxy/Gateway.</w:t>
            </w:r>
          </w:p>
          <w:p w:rsidR="0036764B" w:rsidRPr="00685CFC" w:rsidRDefault="0036764B" w:rsidP="00685CFC">
            <w:pPr>
              <w:spacing w:line="276" w:lineRule="auto"/>
              <w:jc w:val="both"/>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LLN0 that belongs to the Proxy/Gateway where the modelling of the logical device follows the rule of </w:t>
            </w:r>
            <w:hyperlink w:anchor="_bookmark162" w:history="1">
              <w:r w:rsidRPr="00685CFC">
                <w:rPr>
                  <w:bCs/>
                  <w:color w:val="000000"/>
                  <w:shd w:val="clear" w:color="auto" w:fill="FFFFFF"/>
                  <w:lang w:val="mn-MN"/>
                </w:rPr>
                <w:t xml:space="preserve">7.1.3.5.3, </w:t>
              </w:r>
            </w:hyperlink>
            <w:r w:rsidRPr="00685CFC">
              <w:rPr>
                <w:bCs/>
                <w:color w:val="000000"/>
                <w:shd w:val="clear" w:color="auto" w:fill="FFFFFF"/>
                <w:lang w:val="mn-MN"/>
              </w:rPr>
              <w:t>does not have a controllable Mod since its change cannot be inherited in the LN Beh belonging to the logical device: the  associated logical nodes do  not really belong  to that logical device. The Mod of the logical device in this case is always “On”.</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data object Beh of the logical nodes of the  IEDs are available in  the  Proxy/Gateway object model, and their value will follow the value delivered by the IED</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data object Health of the logical nodes of the IEDs is available in  the  Proxy/Gateway  object model, and their value will follow the value delivered by the IED.</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data object Health of LLN0 of the logical devices whose modelling follows the rule of </w:t>
            </w:r>
            <w:hyperlink w:anchor="_bookmark162" w:history="1">
              <w:r w:rsidRPr="00685CFC">
                <w:rPr>
                  <w:bCs/>
                  <w:color w:val="000000"/>
                  <w:shd w:val="clear" w:color="auto" w:fill="FFFFFF"/>
                  <w:lang w:val="mn-MN"/>
                </w:rPr>
                <w:t>7.1.3.5.3,</w:t>
              </w:r>
            </w:hyperlink>
            <w:r w:rsidRPr="00685CFC">
              <w:rPr>
                <w:bCs/>
                <w:color w:val="000000"/>
                <w:shd w:val="clear" w:color="auto" w:fill="FFFFFF"/>
                <w:lang w:val="mn-MN"/>
              </w:rPr>
              <w:t xml:space="preserve"> represents, as IEC 61850-7-4:2010 defines it, the worst “health”  of  the  logical  nodes that are part of the logical device associated with LLN0.</w:t>
            </w:r>
          </w:p>
          <w:p w:rsidR="0036764B" w:rsidRPr="00D84013" w:rsidRDefault="0036764B" w:rsidP="0036764B">
            <w:pPr>
              <w:spacing w:before="10"/>
              <w:jc w:val="both"/>
              <w:rPr>
                <w:spacing w:val="5"/>
                <w:lang w:val="mn-MN"/>
              </w:rPr>
            </w:pPr>
          </w:p>
          <w:p w:rsidR="0036764B" w:rsidRPr="00685CFC" w:rsidRDefault="0036764B" w:rsidP="0036764B">
            <w:pPr>
              <w:spacing w:before="10"/>
              <w:jc w:val="both"/>
              <w:rPr>
                <w:b/>
                <w:spacing w:val="5"/>
                <w:lang w:val="mn-MN"/>
              </w:rPr>
            </w:pPr>
            <w:r w:rsidRPr="00D84013">
              <w:rPr>
                <w:b/>
                <w:spacing w:val="5"/>
                <w:lang w:val="mn-MN"/>
              </w:rPr>
              <w:t>7.1.3.6.5</w:t>
            </w:r>
            <w:r w:rsidRPr="00D84013">
              <w:rPr>
                <w:b/>
                <w:spacing w:val="5"/>
                <w:lang w:val="mn-MN"/>
              </w:rPr>
              <w:tab/>
              <w:t>Handl</w:t>
            </w:r>
            <w:r w:rsidR="00685CFC">
              <w:rPr>
                <w:b/>
                <w:spacing w:val="5"/>
                <w:lang w:val="mn-MN"/>
              </w:rPr>
              <w:t>ing of configuration parameters</w:t>
            </w:r>
          </w:p>
          <w:p w:rsidR="0036764B" w:rsidRPr="00685CFC" w:rsidRDefault="0036764B" w:rsidP="00685CFC">
            <w:pPr>
              <w:spacing w:line="276" w:lineRule="auto"/>
              <w:jc w:val="both"/>
              <w:rPr>
                <w:bCs/>
                <w:color w:val="000000"/>
                <w:shd w:val="clear" w:color="auto" w:fill="FFFFFF"/>
                <w:lang w:val="mn-MN"/>
              </w:rPr>
            </w:pPr>
            <w:r w:rsidRPr="00D84013">
              <w:rPr>
                <w:spacing w:val="5"/>
                <w:lang w:val="mn-MN"/>
              </w:rPr>
              <w:t xml:space="preserve">The </w:t>
            </w:r>
            <w:r w:rsidRPr="00685CFC">
              <w:rPr>
                <w:bCs/>
                <w:color w:val="000000"/>
                <w:shd w:val="clear" w:color="auto" w:fill="FFFFFF"/>
                <w:lang w:val="mn-MN"/>
              </w:rPr>
              <w:t>Proxy/Gateway may support changes of  measurement  value  configurations  according IEC 61850-7-2:2010, such as e.g. scaling or dead band parameters.</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Whether the configuration parameters are applied locally or are forwarded to the IED depends on the implementation of the Proxy/Gateway. The PIXIT contains the information how configuration parameters are handled.</w:t>
            </w:r>
          </w:p>
          <w:p w:rsidR="0036764B" w:rsidRPr="00D84013" w:rsidRDefault="0036764B"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w:t>
            </w:r>
            <w:r w:rsidR="00685CFC">
              <w:rPr>
                <w:b/>
                <w:lang w:val="mn-MN"/>
              </w:rPr>
              <w:t>.3.6.6</w:t>
            </w:r>
            <w:r w:rsidR="00685CFC">
              <w:rPr>
                <w:b/>
                <w:lang w:val="mn-MN"/>
              </w:rPr>
              <w:tab/>
              <w:t>Handling of substitution</w:t>
            </w:r>
          </w:p>
          <w:p w:rsidR="0036764B" w:rsidRPr="00D84013" w:rsidRDefault="0036764B" w:rsidP="0036764B">
            <w:pPr>
              <w:spacing w:before="10"/>
              <w:jc w:val="both"/>
              <w:rPr>
                <w:lang w:val="mn-MN"/>
              </w:rPr>
            </w:pPr>
            <w:r w:rsidRPr="00D84013">
              <w:rPr>
                <w:spacing w:val="3"/>
                <w:lang w:val="mn-MN"/>
              </w:rPr>
              <w:t xml:space="preserve">If </w:t>
            </w:r>
            <w:r w:rsidRPr="00D84013">
              <w:rPr>
                <w:spacing w:val="6"/>
                <w:lang w:val="mn-MN"/>
              </w:rPr>
              <w:t xml:space="preserve">supported </w:t>
            </w:r>
            <w:r w:rsidRPr="00D84013">
              <w:rPr>
                <w:spacing w:val="4"/>
                <w:lang w:val="mn-MN"/>
              </w:rPr>
              <w:t xml:space="preserve">by the </w:t>
            </w:r>
            <w:r w:rsidRPr="00D84013">
              <w:rPr>
                <w:spacing w:val="6"/>
                <w:lang w:val="mn-MN"/>
              </w:rPr>
              <w:t xml:space="preserve">Proxy/Gateway implementation substitution </w:t>
            </w:r>
            <w:r w:rsidRPr="00D84013">
              <w:rPr>
                <w:spacing w:val="5"/>
                <w:lang w:val="mn-MN"/>
              </w:rPr>
              <w:t xml:space="preserve">from </w:t>
            </w:r>
            <w:r w:rsidRPr="00D84013">
              <w:rPr>
                <w:spacing w:val="6"/>
                <w:lang w:val="mn-MN"/>
              </w:rPr>
              <w:t xml:space="preserve">control centre </w:t>
            </w:r>
            <w:r w:rsidRPr="00D84013">
              <w:rPr>
                <w:spacing w:val="5"/>
                <w:lang w:val="mn-MN"/>
              </w:rPr>
              <w:t xml:space="preserve">will take </w:t>
            </w:r>
            <w:r w:rsidRPr="00D84013">
              <w:rPr>
                <w:spacing w:val="6"/>
                <w:lang w:val="mn-MN"/>
              </w:rPr>
              <w:t>place</w:t>
            </w:r>
            <w:r w:rsidRPr="00D84013">
              <w:rPr>
                <w:spacing w:val="17"/>
                <w:lang w:val="mn-MN"/>
              </w:rPr>
              <w:t xml:space="preserve"> </w:t>
            </w:r>
            <w:r w:rsidRPr="00D84013">
              <w:rPr>
                <w:spacing w:val="4"/>
                <w:lang w:val="mn-MN"/>
              </w:rPr>
              <w:t>in</w:t>
            </w:r>
            <w:r w:rsidRPr="00D84013">
              <w:rPr>
                <w:spacing w:val="18"/>
                <w:lang w:val="mn-MN"/>
              </w:rPr>
              <w:t xml:space="preserve"> </w:t>
            </w:r>
            <w:r w:rsidRPr="00D84013">
              <w:rPr>
                <w:spacing w:val="4"/>
                <w:lang w:val="mn-MN"/>
              </w:rPr>
              <w:t>the</w:t>
            </w:r>
            <w:r w:rsidRPr="00D84013">
              <w:rPr>
                <w:spacing w:val="17"/>
                <w:lang w:val="mn-MN"/>
              </w:rPr>
              <w:t xml:space="preserve"> </w:t>
            </w:r>
            <w:r w:rsidRPr="00D84013">
              <w:rPr>
                <w:spacing w:val="6"/>
                <w:lang w:val="mn-MN"/>
              </w:rPr>
              <w:t>Proxy/Gateway.</w:t>
            </w:r>
            <w:r w:rsidRPr="00D84013">
              <w:rPr>
                <w:spacing w:val="17"/>
                <w:lang w:val="mn-MN"/>
              </w:rPr>
              <w:t xml:space="preserve"> </w:t>
            </w:r>
            <w:r w:rsidRPr="00D84013">
              <w:rPr>
                <w:spacing w:val="6"/>
                <w:lang w:val="mn-MN"/>
              </w:rPr>
              <w:t>Substitution</w:t>
            </w:r>
            <w:r w:rsidRPr="00D84013">
              <w:rPr>
                <w:spacing w:val="17"/>
                <w:lang w:val="mn-MN"/>
              </w:rPr>
              <w:t xml:space="preserve"> </w:t>
            </w:r>
            <w:r w:rsidRPr="00D84013">
              <w:rPr>
                <w:spacing w:val="4"/>
                <w:lang w:val="mn-MN"/>
              </w:rPr>
              <w:t>in</w:t>
            </w:r>
            <w:r w:rsidRPr="00D84013">
              <w:rPr>
                <w:spacing w:val="18"/>
                <w:lang w:val="mn-MN"/>
              </w:rPr>
              <w:t xml:space="preserve"> </w:t>
            </w:r>
            <w:r w:rsidRPr="00D84013">
              <w:rPr>
                <w:spacing w:val="4"/>
                <w:lang w:val="mn-MN"/>
              </w:rPr>
              <w:t>the</w:t>
            </w:r>
            <w:r w:rsidRPr="00D84013">
              <w:rPr>
                <w:spacing w:val="18"/>
                <w:lang w:val="mn-MN"/>
              </w:rPr>
              <w:t xml:space="preserve"> </w:t>
            </w:r>
            <w:r w:rsidRPr="00D84013">
              <w:rPr>
                <w:spacing w:val="4"/>
                <w:lang w:val="mn-MN"/>
              </w:rPr>
              <w:t>IED</w:t>
            </w:r>
            <w:r w:rsidRPr="00D84013">
              <w:rPr>
                <w:spacing w:val="19"/>
                <w:lang w:val="mn-MN"/>
              </w:rPr>
              <w:t xml:space="preserve"> </w:t>
            </w:r>
            <w:r w:rsidRPr="00D84013">
              <w:rPr>
                <w:spacing w:val="3"/>
                <w:lang w:val="mn-MN"/>
              </w:rPr>
              <w:t>is</w:t>
            </w:r>
            <w:r w:rsidRPr="00D84013">
              <w:rPr>
                <w:spacing w:val="17"/>
                <w:lang w:val="mn-MN"/>
              </w:rPr>
              <w:t xml:space="preserve"> </w:t>
            </w:r>
            <w:r w:rsidRPr="00D84013">
              <w:rPr>
                <w:spacing w:val="6"/>
                <w:lang w:val="mn-MN"/>
              </w:rPr>
              <w:t>possible</w:t>
            </w:r>
            <w:r w:rsidRPr="00D84013">
              <w:rPr>
                <w:spacing w:val="18"/>
                <w:lang w:val="mn-MN"/>
              </w:rPr>
              <w:t xml:space="preserve"> </w:t>
            </w:r>
            <w:r w:rsidRPr="00D84013">
              <w:rPr>
                <w:spacing w:val="5"/>
                <w:lang w:val="mn-MN"/>
              </w:rPr>
              <w:t>from</w:t>
            </w:r>
            <w:r w:rsidRPr="00D84013">
              <w:rPr>
                <w:spacing w:val="18"/>
                <w:lang w:val="mn-MN"/>
              </w:rPr>
              <w:t xml:space="preserve"> </w:t>
            </w:r>
            <w:r w:rsidRPr="00D84013">
              <w:rPr>
                <w:spacing w:val="4"/>
                <w:lang w:val="mn-MN"/>
              </w:rPr>
              <w:t>the</w:t>
            </w:r>
            <w:r w:rsidRPr="00D84013">
              <w:rPr>
                <w:spacing w:val="17"/>
                <w:lang w:val="mn-MN"/>
              </w:rPr>
              <w:t xml:space="preserve"> </w:t>
            </w:r>
            <w:r w:rsidRPr="00D84013">
              <w:rPr>
                <w:spacing w:val="6"/>
                <w:lang w:val="mn-MN"/>
              </w:rPr>
              <w:t>substation</w:t>
            </w:r>
            <w:r w:rsidRPr="00D84013">
              <w:rPr>
                <w:spacing w:val="18"/>
                <w:lang w:val="mn-MN"/>
              </w:rPr>
              <w:t xml:space="preserve"> </w:t>
            </w:r>
            <w:r w:rsidRPr="00D84013">
              <w:rPr>
                <w:spacing w:val="6"/>
                <w:lang w:val="mn-MN"/>
              </w:rPr>
              <w:t>level.</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r w:rsidRPr="00D84013">
              <w:rPr>
                <w:spacing w:val="3"/>
                <w:lang w:val="mn-MN"/>
              </w:rPr>
              <w:t xml:space="preserve">If </w:t>
            </w:r>
            <w:r w:rsidRPr="00D84013">
              <w:rPr>
                <w:spacing w:val="5"/>
                <w:lang w:val="mn-MN"/>
              </w:rPr>
              <w:t xml:space="preserve">the value </w:t>
            </w:r>
            <w:r w:rsidRPr="00D84013">
              <w:rPr>
                <w:spacing w:val="4"/>
                <w:lang w:val="mn-MN"/>
              </w:rPr>
              <w:t xml:space="preserve">is </w:t>
            </w:r>
            <w:r w:rsidRPr="00D84013">
              <w:rPr>
                <w:spacing w:val="6"/>
                <w:lang w:val="mn-MN"/>
              </w:rPr>
              <w:t xml:space="preserve">substituted </w:t>
            </w:r>
            <w:r w:rsidRPr="00D84013">
              <w:rPr>
                <w:spacing w:val="3"/>
                <w:lang w:val="mn-MN"/>
              </w:rPr>
              <w:t xml:space="preserve">in </w:t>
            </w:r>
            <w:r w:rsidRPr="00D84013">
              <w:rPr>
                <w:spacing w:val="4"/>
                <w:lang w:val="mn-MN"/>
              </w:rPr>
              <w:t xml:space="preserve">the  IED  </w:t>
            </w:r>
            <w:r w:rsidRPr="00D84013">
              <w:rPr>
                <w:spacing w:val="5"/>
                <w:lang w:val="mn-MN"/>
              </w:rPr>
              <w:t xml:space="preserve">the </w:t>
            </w:r>
            <w:r w:rsidRPr="00D84013">
              <w:rPr>
                <w:spacing w:val="6"/>
                <w:lang w:val="mn-MN"/>
              </w:rPr>
              <w:t xml:space="preserve">quality </w:t>
            </w:r>
            <w:r w:rsidRPr="00D84013">
              <w:rPr>
                <w:spacing w:val="5"/>
                <w:lang w:val="mn-MN"/>
              </w:rPr>
              <w:t xml:space="preserve">will </w:t>
            </w:r>
            <w:r w:rsidRPr="00D84013">
              <w:rPr>
                <w:spacing w:val="4"/>
                <w:lang w:val="mn-MN"/>
              </w:rPr>
              <w:t xml:space="preserve">go  </w:t>
            </w:r>
            <w:r w:rsidRPr="00D84013">
              <w:rPr>
                <w:spacing w:val="6"/>
                <w:lang w:val="mn-MN"/>
              </w:rPr>
              <w:t xml:space="preserve">through </w:t>
            </w:r>
            <w:r w:rsidRPr="00D84013">
              <w:rPr>
                <w:spacing w:val="4"/>
                <w:lang w:val="mn-MN"/>
              </w:rPr>
              <w:t xml:space="preserve">the  </w:t>
            </w:r>
            <w:r w:rsidRPr="00D84013">
              <w:rPr>
                <w:spacing w:val="6"/>
                <w:lang w:val="mn-MN"/>
              </w:rPr>
              <w:t xml:space="preserve">Proxy/Gateway </w:t>
            </w:r>
            <w:r w:rsidRPr="00D84013">
              <w:rPr>
                <w:spacing w:val="3"/>
                <w:lang w:val="mn-MN"/>
              </w:rPr>
              <w:t xml:space="preserve">to  </w:t>
            </w:r>
            <w:r w:rsidRPr="00D84013">
              <w:rPr>
                <w:spacing w:val="7"/>
                <w:lang w:val="mn-MN"/>
              </w:rPr>
              <w:t xml:space="preserve">signal </w:t>
            </w:r>
            <w:r w:rsidRPr="00D84013">
              <w:rPr>
                <w:spacing w:val="5"/>
                <w:lang w:val="mn-MN"/>
              </w:rPr>
              <w:t xml:space="preserve">the </w:t>
            </w:r>
            <w:r w:rsidRPr="00D84013">
              <w:rPr>
                <w:spacing w:val="6"/>
                <w:lang w:val="mn-MN"/>
              </w:rPr>
              <w:t xml:space="preserve">control centre </w:t>
            </w:r>
            <w:r w:rsidRPr="00D84013">
              <w:rPr>
                <w:spacing w:val="4"/>
                <w:lang w:val="mn-MN"/>
              </w:rPr>
              <w:t xml:space="preserve">the </w:t>
            </w:r>
            <w:r w:rsidRPr="00D84013">
              <w:rPr>
                <w:spacing w:val="5"/>
                <w:lang w:val="mn-MN"/>
              </w:rPr>
              <w:t xml:space="preserve">value </w:t>
            </w:r>
            <w:r w:rsidRPr="00D84013">
              <w:rPr>
                <w:spacing w:val="3"/>
                <w:lang w:val="mn-MN"/>
              </w:rPr>
              <w:t>is</w:t>
            </w:r>
            <w:r w:rsidRPr="00D84013">
              <w:rPr>
                <w:spacing w:val="7"/>
                <w:lang w:val="mn-MN"/>
              </w:rPr>
              <w:t xml:space="preserve"> substituted.</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211BD4" w:rsidRPr="00D84013" w:rsidRDefault="00211BD4" w:rsidP="0036764B">
            <w:pPr>
              <w:spacing w:before="10"/>
              <w:jc w:val="both"/>
              <w:rPr>
                <w:lang w:val="mn-MN"/>
              </w:rPr>
            </w:pPr>
          </w:p>
          <w:p w:rsidR="00211BD4" w:rsidRPr="00D84013" w:rsidRDefault="00211BD4" w:rsidP="0036764B">
            <w:pPr>
              <w:spacing w:before="10"/>
              <w:jc w:val="both"/>
              <w:rPr>
                <w:lang w:val="mn-MN"/>
              </w:rPr>
            </w:pPr>
          </w:p>
          <w:p w:rsidR="0036764B" w:rsidRPr="00685CFC" w:rsidRDefault="00685CFC" w:rsidP="00685CFC">
            <w:pPr>
              <w:spacing w:before="10"/>
              <w:jc w:val="both"/>
              <w:rPr>
                <w:b/>
                <w:lang w:val="mn-MN"/>
              </w:rPr>
            </w:pPr>
            <w:r>
              <w:rPr>
                <w:b/>
                <w:lang w:val="mn-MN"/>
              </w:rPr>
              <w:t>7.1.3.6.7</w:t>
            </w:r>
            <w:r>
              <w:rPr>
                <w:b/>
                <w:lang w:val="mn-MN"/>
              </w:rPr>
              <w:tab/>
              <w:t>Handling of settings</w:t>
            </w:r>
          </w:p>
          <w:p w:rsidR="0036764B" w:rsidRPr="00D84013" w:rsidRDefault="0036764B" w:rsidP="0036764B">
            <w:pPr>
              <w:jc w:val="both"/>
              <w:rPr>
                <w:lang w:val="mn-MN"/>
              </w:rPr>
            </w:pPr>
            <w:r w:rsidRPr="00D84013">
              <w:rPr>
                <w:spacing w:val="6"/>
                <w:lang w:val="mn-MN"/>
              </w:rPr>
              <w:t xml:space="preserve">Settings </w:t>
            </w:r>
            <w:r w:rsidRPr="00D84013">
              <w:rPr>
                <w:spacing w:val="4"/>
                <w:lang w:val="mn-MN"/>
              </w:rPr>
              <w:t xml:space="preserve">are </w:t>
            </w:r>
            <w:r w:rsidRPr="00D84013">
              <w:rPr>
                <w:spacing w:val="6"/>
                <w:lang w:val="mn-MN"/>
              </w:rPr>
              <w:t xml:space="preserve">preferably changed </w:t>
            </w:r>
            <w:r w:rsidRPr="00D84013">
              <w:rPr>
                <w:spacing w:val="4"/>
                <w:lang w:val="mn-MN"/>
              </w:rPr>
              <w:t xml:space="preserve">by </w:t>
            </w:r>
            <w:r w:rsidRPr="00D84013">
              <w:rPr>
                <w:spacing w:val="6"/>
                <w:lang w:val="mn-MN"/>
              </w:rPr>
              <w:t xml:space="preserve">direct </w:t>
            </w:r>
            <w:r w:rsidRPr="00D84013">
              <w:rPr>
                <w:spacing w:val="5"/>
                <w:lang w:val="mn-MN"/>
              </w:rPr>
              <w:t xml:space="preserve">access from </w:t>
            </w:r>
            <w:r w:rsidRPr="00D84013">
              <w:rPr>
                <w:spacing w:val="4"/>
                <w:lang w:val="mn-MN"/>
              </w:rPr>
              <w:t xml:space="preserve">the </w:t>
            </w:r>
            <w:r w:rsidRPr="00D84013">
              <w:rPr>
                <w:spacing w:val="6"/>
                <w:lang w:val="mn-MN"/>
              </w:rPr>
              <w:t xml:space="preserve">maintenance centre. </w:t>
            </w:r>
            <w:r w:rsidRPr="00D84013">
              <w:rPr>
                <w:spacing w:val="3"/>
                <w:lang w:val="mn-MN"/>
              </w:rPr>
              <w:t xml:space="preserve">In </w:t>
            </w:r>
            <w:r w:rsidRPr="00D84013">
              <w:rPr>
                <w:spacing w:val="5"/>
                <w:lang w:val="mn-MN"/>
              </w:rPr>
              <w:t xml:space="preserve">some </w:t>
            </w:r>
            <w:r w:rsidRPr="00D84013">
              <w:rPr>
                <w:spacing w:val="7"/>
                <w:lang w:val="mn-MN"/>
              </w:rPr>
              <w:t xml:space="preserve">cases   </w:t>
            </w:r>
            <w:r w:rsidRPr="00D84013">
              <w:rPr>
                <w:spacing w:val="4"/>
                <w:lang w:val="mn-MN"/>
              </w:rPr>
              <w:t xml:space="preserve">it </w:t>
            </w:r>
            <w:r w:rsidRPr="00D84013">
              <w:rPr>
                <w:spacing w:val="5"/>
                <w:lang w:val="mn-MN"/>
              </w:rPr>
              <w:t xml:space="preserve">may </w:t>
            </w:r>
            <w:r w:rsidRPr="00D84013">
              <w:rPr>
                <w:spacing w:val="4"/>
                <w:lang w:val="mn-MN"/>
              </w:rPr>
              <w:t xml:space="preserve">be </w:t>
            </w:r>
            <w:r w:rsidRPr="00D84013">
              <w:rPr>
                <w:spacing w:val="6"/>
                <w:lang w:val="mn-MN"/>
              </w:rPr>
              <w:t xml:space="preserve">useful </w:t>
            </w:r>
            <w:r w:rsidRPr="00D84013">
              <w:rPr>
                <w:spacing w:val="3"/>
                <w:lang w:val="mn-MN"/>
              </w:rPr>
              <w:t xml:space="preserve">to </w:t>
            </w:r>
            <w:r w:rsidRPr="00D84013">
              <w:rPr>
                <w:spacing w:val="6"/>
                <w:lang w:val="mn-MN"/>
              </w:rPr>
              <w:t xml:space="preserve">change </w:t>
            </w:r>
            <w:r w:rsidRPr="00D84013">
              <w:rPr>
                <w:spacing w:val="5"/>
                <w:lang w:val="mn-MN"/>
              </w:rPr>
              <w:t xml:space="preserve">some </w:t>
            </w:r>
            <w:r w:rsidRPr="00D84013">
              <w:rPr>
                <w:spacing w:val="6"/>
                <w:lang w:val="mn-MN"/>
              </w:rPr>
              <w:t xml:space="preserve">settings </w:t>
            </w:r>
            <w:r w:rsidRPr="00D84013">
              <w:rPr>
                <w:spacing w:val="4"/>
                <w:lang w:val="mn-MN"/>
              </w:rPr>
              <w:t xml:space="preserve">of </w:t>
            </w:r>
            <w:r w:rsidRPr="00D84013">
              <w:rPr>
                <w:spacing w:val="3"/>
                <w:lang w:val="mn-MN"/>
              </w:rPr>
              <w:t xml:space="preserve">an </w:t>
            </w:r>
            <w:r w:rsidRPr="00D84013">
              <w:rPr>
                <w:spacing w:val="4"/>
                <w:lang w:val="mn-MN"/>
              </w:rPr>
              <w:t xml:space="preserve">IED  </w:t>
            </w:r>
            <w:r w:rsidRPr="00D84013">
              <w:rPr>
                <w:spacing w:val="3"/>
                <w:lang w:val="mn-MN"/>
              </w:rPr>
              <w:t xml:space="preserve">in  </w:t>
            </w:r>
            <w:r w:rsidRPr="00D84013">
              <w:rPr>
                <w:spacing w:val="4"/>
                <w:lang w:val="mn-MN"/>
              </w:rPr>
              <w:t xml:space="preserve">the </w:t>
            </w:r>
            <w:r w:rsidRPr="00D84013">
              <w:rPr>
                <w:spacing w:val="6"/>
                <w:lang w:val="mn-MN"/>
              </w:rPr>
              <w:t xml:space="preserve">substation </w:t>
            </w:r>
            <w:r w:rsidRPr="00D84013">
              <w:rPr>
                <w:spacing w:val="5"/>
                <w:lang w:val="mn-MN"/>
              </w:rPr>
              <w:t xml:space="preserve">from </w:t>
            </w:r>
            <w:r w:rsidRPr="00D84013">
              <w:rPr>
                <w:spacing w:val="4"/>
                <w:lang w:val="mn-MN"/>
              </w:rPr>
              <w:t xml:space="preserve">the  </w:t>
            </w:r>
            <w:r w:rsidRPr="00D84013">
              <w:rPr>
                <w:spacing w:val="6"/>
                <w:lang w:val="mn-MN"/>
              </w:rPr>
              <w:t xml:space="preserve">control </w:t>
            </w:r>
            <w:r w:rsidRPr="00D84013">
              <w:rPr>
                <w:spacing w:val="7"/>
                <w:lang w:val="mn-MN"/>
              </w:rPr>
              <w:t xml:space="preserve">centre.  </w:t>
            </w:r>
            <w:r w:rsidRPr="00D84013">
              <w:rPr>
                <w:spacing w:val="3"/>
                <w:lang w:val="mn-MN"/>
              </w:rPr>
              <w:t xml:space="preserve">In </w:t>
            </w:r>
            <w:r w:rsidRPr="00D84013">
              <w:rPr>
                <w:spacing w:val="5"/>
                <w:lang w:val="mn-MN"/>
              </w:rPr>
              <w:t xml:space="preserve">these cases </w:t>
            </w:r>
            <w:r w:rsidRPr="00D84013">
              <w:rPr>
                <w:spacing w:val="4"/>
                <w:lang w:val="mn-MN"/>
              </w:rPr>
              <w:t xml:space="preserve">the </w:t>
            </w:r>
            <w:r w:rsidRPr="00D84013">
              <w:rPr>
                <w:spacing w:val="6"/>
                <w:lang w:val="mn-MN"/>
              </w:rPr>
              <w:t xml:space="preserve">Proxy/Gateway </w:t>
            </w:r>
            <w:r w:rsidRPr="00D84013">
              <w:rPr>
                <w:spacing w:val="4"/>
                <w:lang w:val="mn-MN"/>
              </w:rPr>
              <w:t xml:space="preserve">is </w:t>
            </w:r>
            <w:r w:rsidRPr="00D84013">
              <w:rPr>
                <w:spacing w:val="6"/>
                <w:lang w:val="mn-MN"/>
              </w:rPr>
              <w:t xml:space="preserve">transparent </w:t>
            </w:r>
            <w:r w:rsidRPr="00D84013">
              <w:rPr>
                <w:spacing w:val="5"/>
                <w:lang w:val="mn-MN"/>
              </w:rPr>
              <w:t xml:space="preserve">(see </w:t>
            </w:r>
            <w:hyperlink w:anchor="_bookmark170" w:history="1">
              <w:r w:rsidRPr="00D84013">
                <w:rPr>
                  <w:spacing w:val="6"/>
                  <w:lang w:val="mn-MN"/>
                </w:rPr>
                <w:t>7.1.3.6.2</w:t>
              </w:r>
            </w:hyperlink>
            <w:r w:rsidRPr="00D84013">
              <w:rPr>
                <w:spacing w:val="6"/>
                <w:lang w:val="mn-MN"/>
              </w:rPr>
              <w:t xml:space="preserve"> </w:t>
            </w:r>
            <w:r w:rsidRPr="00D84013">
              <w:rPr>
                <w:spacing w:val="4"/>
                <w:lang w:val="mn-MN"/>
              </w:rPr>
              <w:t xml:space="preserve">for </w:t>
            </w:r>
            <w:r w:rsidRPr="00D84013">
              <w:rPr>
                <w:spacing w:val="6"/>
                <w:lang w:val="mn-MN"/>
              </w:rPr>
              <w:t xml:space="preserve">details </w:t>
            </w:r>
            <w:r w:rsidRPr="00D84013">
              <w:rPr>
                <w:spacing w:val="4"/>
                <w:lang w:val="mn-MN"/>
              </w:rPr>
              <w:t xml:space="preserve">of  </w:t>
            </w:r>
            <w:r w:rsidRPr="00D84013">
              <w:rPr>
                <w:spacing w:val="7"/>
                <w:lang w:val="mn-MN"/>
              </w:rPr>
              <w:t xml:space="preserve">transparent </w:t>
            </w:r>
            <w:r w:rsidRPr="00D84013">
              <w:rPr>
                <w:spacing w:val="6"/>
                <w:lang w:val="mn-MN"/>
              </w:rPr>
              <w:t xml:space="preserve">access) </w:t>
            </w:r>
            <w:r w:rsidRPr="00D84013">
              <w:rPr>
                <w:spacing w:val="4"/>
                <w:lang w:val="mn-MN"/>
              </w:rPr>
              <w:t xml:space="preserve">for </w:t>
            </w:r>
            <w:r w:rsidRPr="00D84013">
              <w:rPr>
                <w:spacing w:val="6"/>
                <w:lang w:val="mn-MN"/>
              </w:rPr>
              <w:t xml:space="preserve">settings (functional constraint </w:t>
            </w:r>
            <w:r w:rsidRPr="00D84013">
              <w:rPr>
                <w:spacing w:val="5"/>
                <w:lang w:val="mn-MN"/>
              </w:rPr>
              <w:t xml:space="preserve">SP) taken over </w:t>
            </w:r>
            <w:r w:rsidRPr="00D84013">
              <w:rPr>
                <w:spacing w:val="4"/>
                <w:lang w:val="mn-MN"/>
              </w:rPr>
              <w:t xml:space="preserve">in </w:t>
            </w:r>
            <w:r w:rsidRPr="00D84013">
              <w:rPr>
                <w:spacing w:val="5"/>
                <w:lang w:val="mn-MN"/>
              </w:rPr>
              <w:t xml:space="preserve">the </w:t>
            </w:r>
            <w:r w:rsidRPr="00D84013">
              <w:rPr>
                <w:spacing w:val="6"/>
                <w:lang w:val="mn-MN"/>
              </w:rPr>
              <w:t xml:space="preserve">Proxy/Gateway server </w:t>
            </w:r>
            <w:r w:rsidRPr="00D84013">
              <w:rPr>
                <w:spacing w:val="5"/>
                <w:lang w:val="mn-MN"/>
              </w:rPr>
              <w:t xml:space="preserve">model from </w:t>
            </w:r>
            <w:r w:rsidRPr="00D84013">
              <w:rPr>
                <w:spacing w:val="3"/>
                <w:lang w:val="mn-MN"/>
              </w:rPr>
              <w:t xml:space="preserve">an </w:t>
            </w:r>
            <w:r w:rsidRPr="00D84013">
              <w:rPr>
                <w:spacing w:val="5"/>
                <w:lang w:val="mn-MN"/>
              </w:rPr>
              <w:t xml:space="preserve">IED. </w:t>
            </w:r>
            <w:r w:rsidRPr="00D84013">
              <w:rPr>
                <w:spacing w:val="6"/>
                <w:lang w:val="mn-MN"/>
              </w:rPr>
              <w:t xml:space="preserve">Transparent </w:t>
            </w:r>
            <w:r w:rsidRPr="00D84013">
              <w:rPr>
                <w:spacing w:val="3"/>
                <w:lang w:val="mn-MN"/>
              </w:rPr>
              <w:t xml:space="preserve">in </w:t>
            </w:r>
            <w:r w:rsidRPr="00D84013">
              <w:rPr>
                <w:spacing w:val="5"/>
                <w:lang w:val="mn-MN"/>
              </w:rPr>
              <w:t xml:space="preserve">this </w:t>
            </w:r>
            <w:r w:rsidRPr="00D84013">
              <w:rPr>
                <w:spacing w:val="6"/>
                <w:lang w:val="mn-MN"/>
              </w:rPr>
              <w:t xml:space="preserve">respect </w:t>
            </w:r>
            <w:r w:rsidRPr="00D84013">
              <w:rPr>
                <w:spacing w:val="5"/>
                <w:lang w:val="mn-MN"/>
              </w:rPr>
              <w:t xml:space="preserve">means that </w:t>
            </w:r>
            <w:r w:rsidRPr="00D84013">
              <w:rPr>
                <w:spacing w:val="4"/>
                <w:lang w:val="mn-MN"/>
              </w:rPr>
              <w:t xml:space="preserve">the </w:t>
            </w:r>
            <w:r w:rsidRPr="00D84013">
              <w:rPr>
                <w:spacing w:val="6"/>
                <w:lang w:val="mn-MN"/>
              </w:rPr>
              <w:t xml:space="preserve">settings </w:t>
            </w:r>
            <w:r w:rsidRPr="00D84013">
              <w:rPr>
                <w:spacing w:val="4"/>
                <w:lang w:val="mn-MN"/>
              </w:rPr>
              <w:t xml:space="preserve">are </w:t>
            </w:r>
            <w:r w:rsidRPr="00D84013">
              <w:rPr>
                <w:spacing w:val="5"/>
                <w:lang w:val="mn-MN"/>
              </w:rPr>
              <w:t xml:space="preserve">not </w:t>
            </w:r>
            <w:r w:rsidRPr="00D84013">
              <w:rPr>
                <w:spacing w:val="6"/>
                <w:lang w:val="mn-MN"/>
              </w:rPr>
              <w:t xml:space="preserve">stored </w:t>
            </w:r>
            <w:r w:rsidRPr="00D84013">
              <w:rPr>
                <w:spacing w:val="3"/>
                <w:lang w:val="mn-MN"/>
              </w:rPr>
              <w:t xml:space="preserve">in </w:t>
            </w:r>
            <w:r w:rsidRPr="00D84013">
              <w:rPr>
                <w:spacing w:val="4"/>
                <w:lang w:val="mn-MN"/>
              </w:rPr>
              <w:t xml:space="preserve">an </w:t>
            </w:r>
            <w:r w:rsidRPr="00D84013">
              <w:rPr>
                <w:spacing w:val="6"/>
                <w:lang w:val="mn-MN"/>
              </w:rPr>
              <w:t>object</w:t>
            </w:r>
            <w:r w:rsidRPr="00D84013">
              <w:rPr>
                <w:spacing w:val="67"/>
                <w:lang w:val="mn-MN"/>
              </w:rPr>
              <w:t xml:space="preserve"> </w:t>
            </w:r>
            <w:r w:rsidRPr="00D84013">
              <w:rPr>
                <w:spacing w:val="6"/>
                <w:lang w:val="mn-MN"/>
              </w:rPr>
              <w:t xml:space="preserve">model local </w:t>
            </w:r>
            <w:r w:rsidRPr="00D84013">
              <w:rPr>
                <w:spacing w:val="3"/>
                <w:lang w:val="mn-MN"/>
              </w:rPr>
              <w:t xml:space="preserve">to </w:t>
            </w:r>
            <w:r w:rsidRPr="00D84013">
              <w:rPr>
                <w:spacing w:val="4"/>
                <w:lang w:val="mn-MN"/>
              </w:rPr>
              <w:t xml:space="preserve">the </w:t>
            </w:r>
            <w:r w:rsidRPr="00D84013">
              <w:rPr>
                <w:spacing w:val="6"/>
                <w:lang w:val="mn-MN"/>
              </w:rPr>
              <w:t xml:space="preserve">Proxy/Gateway, </w:t>
            </w:r>
            <w:r w:rsidRPr="00D84013">
              <w:rPr>
                <w:spacing w:val="5"/>
                <w:lang w:val="mn-MN"/>
              </w:rPr>
              <w:t xml:space="preserve">but </w:t>
            </w:r>
            <w:r w:rsidRPr="00D84013">
              <w:rPr>
                <w:spacing w:val="4"/>
                <w:lang w:val="mn-MN"/>
              </w:rPr>
              <w:t xml:space="preserve">are </w:t>
            </w:r>
            <w:r w:rsidRPr="00D84013">
              <w:rPr>
                <w:spacing w:val="6"/>
                <w:lang w:val="mn-MN"/>
              </w:rPr>
              <w:t xml:space="preserve">forwarded </w:t>
            </w:r>
            <w:r w:rsidRPr="00D84013">
              <w:rPr>
                <w:spacing w:val="3"/>
                <w:lang w:val="mn-MN"/>
              </w:rPr>
              <w:t xml:space="preserve">to </w:t>
            </w:r>
            <w:r w:rsidRPr="00D84013">
              <w:rPr>
                <w:spacing w:val="4"/>
                <w:lang w:val="mn-MN"/>
              </w:rPr>
              <w:t xml:space="preserve">the IED </w:t>
            </w:r>
            <w:r w:rsidRPr="00D84013">
              <w:rPr>
                <w:spacing w:val="6"/>
                <w:lang w:val="mn-MN"/>
              </w:rPr>
              <w:t xml:space="preserve">holding </w:t>
            </w:r>
            <w:r w:rsidRPr="00D84013">
              <w:rPr>
                <w:spacing w:val="4"/>
                <w:lang w:val="mn-MN"/>
              </w:rPr>
              <w:t xml:space="preserve">the </w:t>
            </w:r>
            <w:r w:rsidRPr="00D84013">
              <w:rPr>
                <w:spacing w:val="6"/>
                <w:lang w:val="mn-MN"/>
              </w:rPr>
              <w:t xml:space="preserve">settings. </w:t>
            </w:r>
            <w:r w:rsidRPr="00D84013">
              <w:rPr>
                <w:spacing w:val="5"/>
                <w:lang w:val="mn-MN"/>
              </w:rPr>
              <w:t xml:space="preserve">Also </w:t>
            </w:r>
            <w:r w:rsidRPr="00D84013">
              <w:rPr>
                <w:spacing w:val="4"/>
                <w:lang w:val="mn-MN"/>
              </w:rPr>
              <w:t xml:space="preserve">the </w:t>
            </w:r>
            <w:r w:rsidRPr="00D84013">
              <w:rPr>
                <w:spacing w:val="6"/>
                <w:lang w:val="mn-MN"/>
              </w:rPr>
              <w:t xml:space="preserve">response </w:t>
            </w:r>
            <w:r w:rsidRPr="00D84013">
              <w:rPr>
                <w:spacing w:val="3"/>
                <w:lang w:val="mn-MN"/>
              </w:rPr>
              <w:t xml:space="preserve">to </w:t>
            </w:r>
            <w:r w:rsidRPr="00D84013">
              <w:rPr>
                <w:spacing w:val="5"/>
                <w:lang w:val="mn-MN"/>
              </w:rPr>
              <w:t xml:space="preserve">the </w:t>
            </w:r>
            <w:r w:rsidRPr="00D84013">
              <w:rPr>
                <w:spacing w:val="6"/>
                <w:lang w:val="mn-MN"/>
              </w:rPr>
              <w:t xml:space="preserve">maintenance </w:t>
            </w:r>
            <w:r w:rsidRPr="00D84013">
              <w:rPr>
                <w:spacing w:val="3"/>
                <w:lang w:val="mn-MN"/>
              </w:rPr>
              <w:t xml:space="preserve">or  </w:t>
            </w:r>
            <w:r w:rsidRPr="00D84013">
              <w:rPr>
                <w:spacing w:val="6"/>
                <w:lang w:val="mn-MN"/>
              </w:rPr>
              <w:t xml:space="preserve">control centre </w:t>
            </w:r>
            <w:r w:rsidRPr="00D84013">
              <w:rPr>
                <w:spacing w:val="4"/>
                <w:lang w:val="mn-MN"/>
              </w:rPr>
              <w:t xml:space="preserve">is  </w:t>
            </w:r>
            <w:r w:rsidRPr="00D84013">
              <w:rPr>
                <w:spacing w:val="5"/>
                <w:lang w:val="mn-MN"/>
              </w:rPr>
              <w:t xml:space="preserve">not </w:t>
            </w:r>
            <w:r w:rsidRPr="00D84013">
              <w:rPr>
                <w:spacing w:val="6"/>
                <w:lang w:val="mn-MN"/>
              </w:rPr>
              <w:t xml:space="preserve">created locally, </w:t>
            </w:r>
            <w:r w:rsidRPr="00D84013">
              <w:rPr>
                <w:spacing w:val="5"/>
                <w:lang w:val="mn-MN"/>
              </w:rPr>
              <w:t xml:space="preserve">but </w:t>
            </w:r>
            <w:r w:rsidRPr="00D84013">
              <w:rPr>
                <w:spacing w:val="4"/>
                <w:lang w:val="mn-MN"/>
              </w:rPr>
              <w:t xml:space="preserve">the  </w:t>
            </w:r>
            <w:r w:rsidRPr="00D84013">
              <w:rPr>
                <w:spacing w:val="6"/>
                <w:lang w:val="mn-MN"/>
              </w:rPr>
              <w:t xml:space="preserve">response </w:t>
            </w:r>
            <w:r w:rsidRPr="00D84013">
              <w:rPr>
                <w:spacing w:val="7"/>
                <w:lang w:val="mn-MN"/>
              </w:rPr>
              <w:t xml:space="preserve">from  </w:t>
            </w:r>
            <w:r w:rsidRPr="00D84013">
              <w:rPr>
                <w:spacing w:val="5"/>
                <w:lang w:val="mn-MN"/>
              </w:rPr>
              <w:t>the</w:t>
            </w:r>
            <w:r w:rsidRPr="00D84013">
              <w:rPr>
                <w:spacing w:val="16"/>
                <w:lang w:val="mn-MN"/>
              </w:rPr>
              <w:t xml:space="preserve"> </w:t>
            </w:r>
            <w:r w:rsidRPr="00D84013">
              <w:rPr>
                <w:spacing w:val="4"/>
                <w:lang w:val="mn-MN"/>
              </w:rPr>
              <w:t>IED</w:t>
            </w:r>
            <w:r w:rsidRPr="00D84013">
              <w:rPr>
                <w:spacing w:val="16"/>
                <w:lang w:val="mn-MN"/>
              </w:rPr>
              <w:t xml:space="preserve"> </w:t>
            </w:r>
            <w:r w:rsidRPr="00D84013">
              <w:rPr>
                <w:spacing w:val="3"/>
                <w:lang w:val="mn-MN"/>
              </w:rPr>
              <w:t>is</w:t>
            </w:r>
            <w:r w:rsidRPr="00D84013">
              <w:rPr>
                <w:spacing w:val="16"/>
                <w:lang w:val="mn-MN"/>
              </w:rPr>
              <w:t xml:space="preserve"> </w:t>
            </w:r>
            <w:r w:rsidRPr="00D84013">
              <w:rPr>
                <w:spacing w:val="6"/>
                <w:lang w:val="mn-MN"/>
              </w:rPr>
              <w:t>returned</w:t>
            </w:r>
            <w:r w:rsidRPr="00D84013">
              <w:rPr>
                <w:spacing w:val="15"/>
                <w:lang w:val="mn-MN"/>
              </w:rPr>
              <w:t xml:space="preserve"> </w:t>
            </w:r>
            <w:r w:rsidRPr="00D84013">
              <w:rPr>
                <w:spacing w:val="3"/>
                <w:lang w:val="mn-MN"/>
              </w:rPr>
              <w:t>to</w:t>
            </w:r>
            <w:r w:rsidRPr="00D84013">
              <w:rPr>
                <w:spacing w:val="17"/>
                <w:lang w:val="mn-MN"/>
              </w:rPr>
              <w:t xml:space="preserve"> </w:t>
            </w:r>
            <w:r w:rsidRPr="00D84013">
              <w:rPr>
                <w:spacing w:val="4"/>
                <w:lang w:val="mn-MN"/>
              </w:rPr>
              <w:t>the</w:t>
            </w:r>
            <w:r w:rsidRPr="00D84013">
              <w:rPr>
                <w:spacing w:val="15"/>
                <w:lang w:val="mn-MN"/>
              </w:rPr>
              <w:t xml:space="preserve"> </w:t>
            </w:r>
            <w:r w:rsidRPr="00D84013">
              <w:rPr>
                <w:spacing w:val="6"/>
                <w:lang w:val="mn-MN"/>
              </w:rPr>
              <w:t>maintenance</w:t>
            </w:r>
            <w:r w:rsidRPr="00D84013">
              <w:rPr>
                <w:spacing w:val="17"/>
                <w:lang w:val="mn-MN"/>
              </w:rPr>
              <w:t xml:space="preserve"> </w:t>
            </w:r>
            <w:r w:rsidRPr="00D84013">
              <w:rPr>
                <w:spacing w:val="3"/>
                <w:lang w:val="mn-MN"/>
              </w:rPr>
              <w:t>or</w:t>
            </w:r>
            <w:r w:rsidRPr="00D84013">
              <w:rPr>
                <w:spacing w:val="15"/>
                <w:lang w:val="mn-MN"/>
              </w:rPr>
              <w:t xml:space="preserve"> </w:t>
            </w:r>
            <w:r w:rsidRPr="00D84013">
              <w:rPr>
                <w:spacing w:val="6"/>
                <w:lang w:val="mn-MN"/>
              </w:rPr>
              <w:t>control</w:t>
            </w:r>
            <w:r w:rsidRPr="00D84013">
              <w:rPr>
                <w:spacing w:val="15"/>
                <w:lang w:val="mn-MN"/>
              </w:rPr>
              <w:t xml:space="preserve"> </w:t>
            </w:r>
            <w:r w:rsidRPr="00D84013">
              <w:rPr>
                <w:spacing w:val="7"/>
                <w:lang w:val="mn-MN"/>
              </w:rPr>
              <w:t>centre.</w:t>
            </w:r>
          </w:p>
          <w:p w:rsidR="0036764B" w:rsidRPr="00D84013" w:rsidRDefault="0036764B" w:rsidP="0036764B">
            <w:pPr>
              <w:jc w:val="both"/>
              <w:rPr>
                <w:lang w:val="mn-MN"/>
              </w:rPr>
            </w:pPr>
          </w:p>
          <w:p w:rsidR="00211BD4" w:rsidRPr="00D84013" w:rsidRDefault="00211BD4" w:rsidP="0036764B">
            <w:pPr>
              <w:jc w:val="both"/>
              <w:rPr>
                <w:lang w:val="mn-MN"/>
              </w:rPr>
            </w:pPr>
          </w:p>
          <w:p w:rsidR="00211BD4" w:rsidRPr="00D84013" w:rsidRDefault="00211BD4" w:rsidP="0036764B">
            <w:pPr>
              <w:jc w:val="both"/>
              <w:rPr>
                <w:lang w:val="mn-MN"/>
              </w:rPr>
            </w:pPr>
          </w:p>
          <w:p w:rsidR="0036764B" w:rsidRPr="00D84013" w:rsidRDefault="0036764B" w:rsidP="0036764B">
            <w:pPr>
              <w:spacing w:before="10"/>
              <w:jc w:val="both"/>
              <w:rPr>
                <w:lang w:val="mn-MN"/>
              </w:rPr>
            </w:pPr>
            <w:r w:rsidRPr="00D84013">
              <w:rPr>
                <w:spacing w:val="8"/>
                <w:lang w:val="mn-MN"/>
              </w:rPr>
              <w:t>Ad</w:t>
            </w:r>
            <w:r w:rsidRPr="00D84013">
              <w:rPr>
                <w:spacing w:val="7"/>
                <w:lang w:val="mn-MN"/>
              </w:rPr>
              <w:t>d</w:t>
            </w:r>
            <w:r w:rsidRPr="00D84013">
              <w:rPr>
                <w:spacing w:val="8"/>
                <w:lang w:val="mn-MN"/>
              </w:rPr>
              <w:t>i</w:t>
            </w:r>
            <w:r w:rsidRPr="00D84013">
              <w:rPr>
                <w:spacing w:val="7"/>
                <w:lang w:val="mn-MN"/>
              </w:rPr>
              <w:t>t</w:t>
            </w:r>
            <w:r w:rsidRPr="00D84013">
              <w:rPr>
                <w:spacing w:val="6"/>
                <w:lang w:val="mn-MN"/>
              </w:rPr>
              <w:t>i</w:t>
            </w:r>
            <w:r w:rsidRPr="00D84013">
              <w:rPr>
                <w:spacing w:val="8"/>
                <w:lang w:val="mn-MN"/>
              </w:rPr>
              <w:t>o</w:t>
            </w:r>
            <w:r w:rsidRPr="00D84013">
              <w:rPr>
                <w:spacing w:val="7"/>
                <w:lang w:val="mn-MN"/>
              </w:rPr>
              <w:t>n</w:t>
            </w:r>
            <w:r w:rsidRPr="00D84013">
              <w:rPr>
                <w:spacing w:val="8"/>
                <w:lang w:val="mn-MN"/>
              </w:rPr>
              <w:t>a</w:t>
            </w:r>
            <w:r w:rsidRPr="00D84013">
              <w:rPr>
                <w:lang w:val="mn-MN"/>
              </w:rPr>
              <w:t>l</w:t>
            </w:r>
            <w:r w:rsidRPr="00D84013">
              <w:rPr>
                <w:spacing w:val="14"/>
                <w:lang w:val="mn-MN"/>
              </w:rPr>
              <w:t xml:space="preserve"> </w:t>
            </w:r>
            <w:r w:rsidRPr="00D84013">
              <w:rPr>
                <w:spacing w:val="7"/>
                <w:lang w:val="mn-MN"/>
              </w:rPr>
              <w:t>s</w:t>
            </w:r>
            <w:r w:rsidRPr="00D84013">
              <w:rPr>
                <w:spacing w:val="8"/>
                <w:lang w:val="mn-MN"/>
              </w:rPr>
              <w:t>e</w:t>
            </w:r>
            <w:r w:rsidRPr="00D84013">
              <w:rPr>
                <w:spacing w:val="7"/>
                <w:lang w:val="mn-MN"/>
              </w:rPr>
              <w:t>tp</w:t>
            </w:r>
            <w:r w:rsidRPr="00D84013">
              <w:rPr>
                <w:spacing w:val="8"/>
                <w:lang w:val="mn-MN"/>
              </w:rPr>
              <w:t>o</w:t>
            </w:r>
            <w:r w:rsidRPr="00D84013">
              <w:rPr>
                <w:spacing w:val="6"/>
                <w:lang w:val="mn-MN"/>
              </w:rPr>
              <w:t>i</w:t>
            </w:r>
            <w:r w:rsidRPr="00D84013">
              <w:rPr>
                <w:spacing w:val="8"/>
                <w:lang w:val="mn-MN"/>
              </w:rPr>
              <w:t>n</w:t>
            </w:r>
            <w:r w:rsidRPr="00D84013">
              <w:rPr>
                <w:spacing w:val="6"/>
                <w:lang w:val="mn-MN"/>
              </w:rPr>
              <w:t>t</w:t>
            </w:r>
            <w:r w:rsidRPr="00D84013">
              <w:rPr>
                <w:lang w:val="mn-MN"/>
              </w:rPr>
              <w:t xml:space="preserve">s from local reprocessing may be local to the Proxy/Gateway. </w:t>
            </w:r>
          </w:p>
          <w:p w:rsidR="0036764B" w:rsidRPr="00D84013" w:rsidRDefault="0036764B" w:rsidP="0036764B">
            <w:pPr>
              <w:spacing w:before="10"/>
              <w:jc w:val="both"/>
              <w:rPr>
                <w:lang w:val="mn-MN"/>
              </w:rPr>
            </w:pPr>
          </w:p>
          <w:p w:rsidR="0036764B" w:rsidRPr="00D84013" w:rsidRDefault="0036764B" w:rsidP="0036764B">
            <w:pPr>
              <w:spacing w:before="10"/>
              <w:jc w:val="both"/>
              <w:rPr>
                <w:b/>
                <w:lang w:val="mn-MN"/>
              </w:rPr>
            </w:pPr>
            <w:r w:rsidRPr="00D84013">
              <w:rPr>
                <w:b/>
                <w:lang w:val="mn-MN"/>
              </w:rPr>
              <w:t>7.1.3.6.8</w:t>
            </w:r>
            <w:r w:rsidRPr="00D84013">
              <w:rPr>
                <w:b/>
                <w:lang w:val="mn-MN"/>
              </w:rPr>
              <w:tab/>
              <w:t>Hand</w:t>
            </w:r>
            <w:r w:rsidR="00685CFC">
              <w:rPr>
                <w:b/>
                <w:lang w:val="mn-MN"/>
              </w:rPr>
              <w:t>ling of telemonitoring blocking</w:t>
            </w:r>
          </w:p>
          <w:p w:rsidR="0036764B" w:rsidRPr="00685CFC" w:rsidRDefault="0036764B" w:rsidP="0036764B">
            <w:pPr>
              <w:spacing w:before="10"/>
              <w:jc w:val="both"/>
              <w:rPr>
                <w:b/>
                <w:lang w:val="mn-MN"/>
              </w:rPr>
            </w:pPr>
            <w:r w:rsidRPr="00D84013">
              <w:rPr>
                <w:b/>
                <w:spacing w:val="6"/>
                <w:lang w:val="mn-MN"/>
              </w:rPr>
              <w:t>7.1.3.6.8.1</w:t>
            </w:r>
            <w:r w:rsidRPr="00D84013">
              <w:rPr>
                <w:b/>
                <w:spacing w:val="20"/>
                <w:lang w:val="mn-MN"/>
              </w:rPr>
              <w:t xml:space="preserve"> </w:t>
            </w:r>
            <w:r w:rsidRPr="00D84013">
              <w:rPr>
                <w:b/>
                <w:spacing w:val="7"/>
                <w:lang w:val="mn-MN"/>
              </w:rPr>
              <w:t>General</w:t>
            </w:r>
            <w:r w:rsidR="00685CFC">
              <w:rPr>
                <w:b/>
                <w:lang w:val="mn-MN"/>
              </w:rPr>
              <w:t xml:space="preserve"> </w:t>
            </w:r>
          </w:p>
          <w:p w:rsidR="0036764B" w:rsidRPr="00D84013" w:rsidRDefault="0036764B" w:rsidP="0036764B">
            <w:pPr>
              <w:spacing w:before="10"/>
              <w:jc w:val="both"/>
              <w:rPr>
                <w:lang w:val="mn-MN"/>
              </w:rPr>
            </w:pPr>
            <w:r w:rsidRPr="00D84013">
              <w:rPr>
                <w:spacing w:val="6"/>
                <w:lang w:val="mn-MN"/>
              </w:rPr>
              <w:t xml:space="preserve">Telemonitoring blocking </w:t>
            </w:r>
            <w:r w:rsidRPr="00D84013">
              <w:rPr>
                <w:spacing w:val="4"/>
                <w:lang w:val="mn-MN"/>
              </w:rPr>
              <w:t xml:space="preserve">is </w:t>
            </w:r>
            <w:r w:rsidRPr="00D84013">
              <w:rPr>
                <w:lang w:val="mn-MN"/>
              </w:rPr>
              <w:t xml:space="preserve">a </w:t>
            </w:r>
            <w:r w:rsidRPr="00D84013">
              <w:rPr>
                <w:spacing w:val="6"/>
                <w:lang w:val="mn-MN"/>
              </w:rPr>
              <w:t xml:space="preserve">common functionality </w:t>
            </w:r>
            <w:r w:rsidRPr="00D84013">
              <w:rPr>
                <w:spacing w:val="5"/>
                <w:lang w:val="mn-MN"/>
              </w:rPr>
              <w:t xml:space="preserve">used </w:t>
            </w:r>
            <w:r w:rsidRPr="00D84013">
              <w:rPr>
                <w:spacing w:val="3"/>
                <w:lang w:val="mn-MN"/>
              </w:rPr>
              <w:t xml:space="preserve">in </w:t>
            </w:r>
            <w:r w:rsidRPr="00D84013">
              <w:rPr>
                <w:spacing w:val="4"/>
                <w:lang w:val="mn-MN"/>
              </w:rPr>
              <w:t xml:space="preserve">the </w:t>
            </w:r>
            <w:r w:rsidRPr="00D84013">
              <w:rPr>
                <w:spacing w:val="6"/>
                <w:lang w:val="mn-MN"/>
              </w:rPr>
              <w:t xml:space="preserve">communication </w:t>
            </w:r>
            <w:r w:rsidRPr="00D84013">
              <w:rPr>
                <w:spacing w:val="5"/>
                <w:lang w:val="mn-MN"/>
              </w:rPr>
              <w:t xml:space="preserve">with </w:t>
            </w:r>
            <w:r w:rsidRPr="00D84013">
              <w:rPr>
                <w:spacing w:val="4"/>
                <w:lang w:val="mn-MN"/>
              </w:rPr>
              <w:t xml:space="preserve">the </w:t>
            </w:r>
            <w:r w:rsidRPr="00D84013">
              <w:rPr>
                <w:spacing w:val="6"/>
                <w:lang w:val="mn-MN"/>
              </w:rPr>
              <w:t>control</w:t>
            </w:r>
            <w:r w:rsidRPr="00D84013">
              <w:rPr>
                <w:spacing w:val="67"/>
                <w:lang w:val="mn-MN"/>
              </w:rPr>
              <w:t xml:space="preserve"> </w:t>
            </w:r>
            <w:r w:rsidRPr="00D84013">
              <w:rPr>
                <w:spacing w:val="6"/>
                <w:lang w:val="mn-MN"/>
              </w:rPr>
              <w:t xml:space="preserve">centre. </w:t>
            </w:r>
            <w:r w:rsidRPr="00D84013">
              <w:rPr>
                <w:spacing w:val="5"/>
                <w:lang w:val="mn-MN"/>
              </w:rPr>
              <w:t xml:space="preserve">When </w:t>
            </w:r>
            <w:r w:rsidRPr="00D84013">
              <w:rPr>
                <w:lang w:val="mn-MN"/>
              </w:rPr>
              <w:t xml:space="preserve">a  </w:t>
            </w:r>
            <w:r w:rsidRPr="00D84013">
              <w:rPr>
                <w:spacing w:val="6"/>
                <w:lang w:val="mn-MN"/>
              </w:rPr>
              <w:t xml:space="preserve">telemonitoring blocking </w:t>
            </w:r>
            <w:r w:rsidRPr="00D84013">
              <w:rPr>
                <w:spacing w:val="3"/>
                <w:lang w:val="mn-MN"/>
              </w:rPr>
              <w:t xml:space="preserve">is </w:t>
            </w:r>
            <w:r w:rsidRPr="00D84013">
              <w:rPr>
                <w:spacing w:val="5"/>
                <w:lang w:val="mn-MN"/>
              </w:rPr>
              <w:t xml:space="preserve">set, </w:t>
            </w:r>
            <w:r w:rsidRPr="00D84013">
              <w:rPr>
                <w:spacing w:val="4"/>
                <w:lang w:val="mn-MN"/>
              </w:rPr>
              <w:t xml:space="preserve">the </w:t>
            </w:r>
            <w:r w:rsidRPr="00D84013">
              <w:rPr>
                <w:spacing w:val="5"/>
                <w:lang w:val="mn-MN"/>
              </w:rPr>
              <w:t xml:space="preserve">data </w:t>
            </w:r>
            <w:r w:rsidRPr="00D84013">
              <w:rPr>
                <w:spacing w:val="4"/>
                <w:lang w:val="mn-MN"/>
              </w:rPr>
              <w:t xml:space="preserve">of </w:t>
            </w:r>
            <w:r w:rsidRPr="00D84013">
              <w:rPr>
                <w:lang w:val="mn-MN"/>
              </w:rPr>
              <w:t xml:space="preserve">a </w:t>
            </w:r>
            <w:r w:rsidRPr="00D84013">
              <w:rPr>
                <w:spacing w:val="6"/>
                <w:lang w:val="mn-MN"/>
              </w:rPr>
              <w:t xml:space="preserve">certain device, </w:t>
            </w:r>
            <w:r w:rsidRPr="00D84013">
              <w:rPr>
                <w:spacing w:val="5"/>
                <w:lang w:val="mn-MN"/>
              </w:rPr>
              <w:t xml:space="preserve">bay </w:t>
            </w:r>
            <w:r w:rsidRPr="00D84013">
              <w:rPr>
                <w:spacing w:val="3"/>
                <w:lang w:val="mn-MN"/>
              </w:rPr>
              <w:t xml:space="preserve">or </w:t>
            </w:r>
            <w:r w:rsidRPr="00D84013">
              <w:rPr>
                <w:spacing w:val="6"/>
                <w:lang w:val="mn-MN"/>
              </w:rPr>
              <w:t xml:space="preserve">logical </w:t>
            </w:r>
            <w:r w:rsidRPr="00D84013">
              <w:rPr>
                <w:spacing w:val="5"/>
                <w:lang w:val="mn-MN"/>
              </w:rPr>
              <w:t xml:space="preserve">node  </w:t>
            </w:r>
            <w:r w:rsidRPr="00D84013">
              <w:rPr>
                <w:spacing w:val="4"/>
                <w:lang w:val="mn-MN"/>
              </w:rPr>
              <w:t xml:space="preserve">is </w:t>
            </w:r>
            <w:r w:rsidRPr="00D84013">
              <w:rPr>
                <w:spacing w:val="3"/>
                <w:lang w:val="mn-MN"/>
              </w:rPr>
              <w:t xml:space="preserve">no </w:t>
            </w:r>
            <w:r w:rsidRPr="00D84013">
              <w:rPr>
                <w:spacing w:val="6"/>
                <w:lang w:val="mn-MN"/>
              </w:rPr>
              <w:t xml:space="preserve">longer updated </w:t>
            </w:r>
            <w:r w:rsidRPr="00D84013">
              <w:rPr>
                <w:spacing w:val="3"/>
                <w:lang w:val="mn-MN"/>
              </w:rPr>
              <w:t xml:space="preserve">to </w:t>
            </w:r>
            <w:r w:rsidRPr="00D84013">
              <w:rPr>
                <w:spacing w:val="4"/>
                <w:lang w:val="mn-MN"/>
              </w:rPr>
              <w:t xml:space="preserve">the </w:t>
            </w:r>
            <w:r w:rsidRPr="00D84013">
              <w:rPr>
                <w:spacing w:val="6"/>
                <w:lang w:val="mn-MN"/>
              </w:rPr>
              <w:t>control</w:t>
            </w:r>
            <w:r w:rsidRPr="00D84013">
              <w:rPr>
                <w:spacing w:val="20"/>
                <w:lang w:val="mn-MN"/>
              </w:rPr>
              <w:t xml:space="preserve"> </w:t>
            </w:r>
            <w:r w:rsidRPr="00D84013">
              <w:rPr>
                <w:spacing w:val="7"/>
                <w:lang w:val="mn-MN"/>
              </w:rPr>
              <w:t>centre.</w:t>
            </w:r>
          </w:p>
          <w:p w:rsidR="0036764B" w:rsidRPr="00D84013" w:rsidRDefault="0036764B" w:rsidP="0036764B">
            <w:pPr>
              <w:spacing w:before="10"/>
              <w:jc w:val="both"/>
              <w:rPr>
                <w:lang w:val="mn-MN"/>
              </w:rPr>
            </w:pPr>
            <w:r w:rsidRPr="00D84013">
              <w:rPr>
                <w:spacing w:val="4"/>
                <w:lang w:val="mn-MN"/>
              </w:rPr>
              <w:t xml:space="preserve">As  the  </w:t>
            </w:r>
            <w:r w:rsidRPr="00D84013">
              <w:rPr>
                <w:spacing w:val="6"/>
                <w:lang w:val="mn-MN"/>
              </w:rPr>
              <w:t xml:space="preserve">requirements </w:t>
            </w:r>
            <w:r w:rsidRPr="00D84013">
              <w:rPr>
                <w:spacing w:val="5"/>
                <w:lang w:val="mn-MN"/>
              </w:rPr>
              <w:t xml:space="preserve">from </w:t>
            </w:r>
            <w:r w:rsidRPr="00D84013">
              <w:rPr>
                <w:spacing w:val="4"/>
                <w:lang w:val="mn-MN"/>
              </w:rPr>
              <w:t xml:space="preserve">the </w:t>
            </w:r>
            <w:r w:rsidRPr="00D84013">
              <w:rPr>
                <w:spacing w:val="6"/>
                <w:lang w:val="mn-MN"/>
              </w:rPr>
              <w:t xml:space="preserve">control centre </w:t>
            </w:r>
            <w:r w:rsidRPr="00D84013">
              <w:rPr>
                <w:spacing w:val="5"/>
                <w:lang w:val="mn-MN"/>
              </w:rPr>
              <w:t xml:space="preserve">may vary </w:t>
            </w:r>
            <w:r w:rsidRPr="00D84013">
              <w:rPr>
                <w:spacing w:val="4"/>
                <w:lang w:val="mn-MN"/>
              </w:rPr>
              <w:t xml:space="preserve">for  </w:t>
            </w:r>
            <w:r w:rsidRPr="00D84013">
              <w:rPr>
                <w:spacing w:val="6"/>
                <w:lang w:val="mn-MN"/>
              </w:rPr>
              <w:t xml:space="preserve">different utilities </w:t>
            </w:r>
            <w:r w:rsidRPr="00D84013">
              <w:rPr>
                <w:spacing w:val="5"/>
                <w:lang w:val="mn-MN"/>
              </w:rPr>
              <w:t xml:space="preserve">there </w:t>
            </w:r>
            <w:r w:rsidRPr="00D84013">
              <w:rPr>
                <w:spacing w:val="3"/>
                <w:lang w:val="mn-MN"/>
              </w:rPr>
              <w:t xml:space="preserve">is  </w:t>
            </w:r>
            <w:r w:rsidRPr="00D84013">
              <w:rPr>
                <w:spacing w:val="5"/>
                <w:lang w:val="mn-MN"/>
              </w:rPr>
              <w:t xml:space="preserve">not only  one way </w:t>
            </w:r>
            <w:r w:rsidRPr="00D84013">
              <w:rPr>
                <w:spacing w:val="3"/>
                <w:lang w:val="mn-MN"/>
              </w:rPr>
              <w:t xml:space="preserve">to </w:t>
            </w:r>
            <w:r w:rsidRPr="00D84013">
              <w:rPr>
                <w:spacing w:val="6"/>
                <w:lang w:val="mn-MN"/>
              </w:rPr>
              <w:t xml:space="preserve">achieve </w:t>
            </w:r>
            <w:r w:rsidRPr="00D84013">
              <w:rPr>
                <w:spacing w:val="4"/>
                <w:lang w:val="mn-MN"/>
              </w:rPr>
              <w:t xml:space="preserve">the </w:t>
            </w:r>
            <w:r w:rsidRPr="00D84013">
              <w:rPr>
                <w:spacing w:val="6"/>
                <w:lang w:val="mn-MN"/>
              </w:rPr>
              <w:t>desired</w:t>
            </w:r>
            <w:r w:rsidRPr="00D84013">
              <w:rPr>
                <w:spacing w:val="8"/>
                <w:lang w:val="mn-MN"/>
              </w:rPr>
              <w:t xml:space="preserve"> </w:t>
            </w:r>
            <w:r w:rsidRPr="00D84013">
              <w:rPr>
                <w:spacing w:val="6"/>
                <w:lang w:val="mn-MN"/>
              </w:rPr>
              <w:t>behaviour.</w:t>
            </w:r>
          </w:p>
          <w:p w:rsidR="0036764B" w:rsidRPr="00D84013" w:rsidRDefault="0036764B" w:rsidP="0036764B">
            <w:pPr>
              <w:spacing w:before="10"/>
              <w:jc w:val="both"/>
              <w:rPr>
                <w:lang w:val="mn-MN"/>
              </w:rPr>
            </w:pPr>
          </w:p>
          <w:p w:rsidR="0036764B" w:rsidRDefault="0036764B"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7.1.3.6.8.2</w:t>
            </w:r>
            <w:r w:rsidRPr="00D84013">
              <w:rPr>
                <w:b/>
                <w:lang w:val="mn-MN"/>
              </w:rPr>
              <w:tab/>
              <w:t>Telemonitoring</w:t>
            </w:r>
            <w:r w:rsidR="00685CFC">
              <w:rPr>
                <w:b/>
                <w:lang w:val="mn-MN"/>
              </w:rPr>
              <w:t xml:space="preserve"> blocking for individual values</w:t>
            </w:r>
          </w:p>
          <w:p w:rsidR="0036764B" w:rsidRPr="00D84013" w:rsidRDefault="0036764B" w:rsidP="0036764B">
            <w:pPr>
              <w:spacing w:before="10"/>
              <w:jc w:val="both"/>
              <w:rPr>
                <w:lang w:val="mn-MN"/>
              </w:rPr>
            </w:pPr>
            <w:r w:rsidRPr="00D84013">
              <w:rPr>
                <w:spacing w:val="6"/>
                <w:lang w:val="mn-MN"/>
              </w:rPr>
              <w:t xml:space="preserve">Each </w:t>
            </w:r>
            <w:r w:rsidRPr="00D84013">
              <w:rPr>
                <w:spacing w:val="5"/>
                <w:lang w:val="mn-MN"/>
              </w:rPr>
              <w:t xml:space="preserve">data </w:t>
            </w:r>
            <w:r w:rsidRPr="00D84013">
              <w:rPr>
                <w:spacing w:val="6"/>
                <w:lang w:val="mn-MN"/>
              </w:rPr>
              <w:t xml:space="preserve">object </w:t>
            </w:r>
            <w:r w:rsidRPr="00D84013">
              <w:rPr>
                <w:spacing w:val="4"/>
                <w:lang w:val="mn-MN"/>
              </w:rPr>
              <w:t xml:space="preserve">has an </w:t>
            </w:r>
            <w:r w:rsidRPr="00D84013">
              <w:rPr>
                <w:spacing w:val="6"/>
                <w:lang w:val="mn-MN"/>
              </w:rPr>
              <w:t xml:space="preserve">optional </w:t>
            </w:r>
            <w:r w:rsidRPr="00D84013">
              <w:rPr>
                <w:spacing w:val="5"/>
                <w:lang w:val="mn-MN"/>
              </w:rPr>
              <w:t xml:space="preserve">data </w:t>
            </w:r>
            <w:r w:rsidRPr="00D84013">
              <w:rPr>
                <w:spacing w:val="6"/>
                <w:lang w:val="mn-MN"/>
              </w:rPr>
              <w:t xml:space="preserve">attribute blkEna. </w:t>
            </w:r>
            <w:r w:rsidRPr="00D84013">
              <w:rPr>
                <w:spacing w:val="5"/>
                <w:lang w:val="mn-MN"/>
              </w:rPr>
              <w:t xml:space="preserve">When </w:t>
            </w:r>
            <w:r w:rsidRPr="00D84013">
              <w:rPr>
                <w:spacing w:val="6"/>
                <w:lang w:val="mn-MN"/>
              </w:rPr>
              <w:t xml:space="preserve">blkEna </w:t>
            </w:r>
            <w:r w:rsidRPr="00D84013">
              <w:rPr>
                <w:spacing w:val="4"/>
                <w:lang w:val="mn-MN"/>
              </w:rPr>
              <w:t xml:space="preserve">is </w:t>
            </w:r>
            <w:r w:rsidRPr="00D84013">
              <w:rPr>
                <w:spacing w:val="5"/>
                <w:lang w:val="mn-MN"/>
              </w:rPr>
              <w:t xml:space="preserve">set </w:t>
            </w:r>
            <w:r w:rsidRPr="00D84013">
              <w:rPr>
                <w:spacing w:val="3"/>
                <w:lang w:val="mn-MN"/>
              </w:rPr>
              <w:t xml:space="preserve">to </w:t>
            </w:r>
            <w:r w:rsidRPr="00D84013">
              <w:rPr>
                <w:spacing w:val="5"/>
                <w:lang w:val="mn-MN"/>
              </w:rPr>
              <w:t xml:space="preserve">TRUE, </w:t>
            </w:r>
            <w:r w:rsidRPr="00D84013">
              <w:rPr>
                <w:spacing w:val="4"/>
                <w:lang w:val="mn-MN"/>
              </w:rPr>
              <w:t xml:space="preserve">the </w:t>
            </w:r>
            <w:r w:rsidRPr="00D84013">
              <w:rPr>
                <w:spacing w:val="6"/>
                <w:lang w:val="mn-MN"/>
              </w:rPr>
              <w:t xml:space="preserve">operator-blocked quality </w:t>
            </w:r>
            <w:r w:rsidRPr="00D84013">
              <w:rPr>
                <w:spacing w:val="5"/>
                <w:lang w:val="mn-MN"/>
              </w:rPr>
              <w:t xml:space="preserve">flag </w:t>
            </w:r>
            <w:r w:rsidRPr="00D84013">
              <w:rPr>
                <w:spacing w:val="3"/>
                <w:lang w:val="mn-MN"/>
              </w:rPr>
              <w:t xml:space="preserve">is </w:t>
            </w:r>
            <w:r w:rsidRPr="00D84013">
              <w:rPr>
                <w:spacing w:val="5"/>
                <w:lang w:val="mn-MN"/>
              </w:rPr>
              <w:t xml:space="preserve">set, and </w:t>
            </w:r>
            <w:r w:rsidRPr="00D84013">
              <w:rPr>
                <w:spacing w:val="4"/>
                <w:lang w:val="mn-MN"/>
              </w:rPr>
              <w:t xml:space="preserve">the </w:t>
            </w:r>
            <w:r w:rsidRPr="00D84013">
              <w:rPr>
                <w:spacing w:val="6"/>
                <w:lang w:val="mn-MN"/>
              </w:rPr>
              <w:t xml:space="preserve">process </w:t>
            </w:r>
            <w:r w:rsidRPr="00D84013">
              <w:rPr>
                <w:spacing w:val="5"/>
                <w:lang w:val="mn-MN"/>
              </w:rPr>
              <w:t xml:space="preserve">value </w:t>
            </w:r>
            <w:r w:rsidRPr="00D84013">
              <w:rPr>
                <w:spacing w:val="3"/>
                <w:lang w:val="mn-MN"/>
              </w:rPr>
              <w:t xml:space="preserve">is  </w:t>
            </w:r>
            <w:r w:rsidRPr="00D84013">
              <w:rPr>
                <w:spacing w:val="4"/>
                <w:lang w:val="mn-MN"/>
              </w:rPr>
              <w:t xml:space="preserve">no  </w:t>
            </w:r>
            <w:r w:rsidRPr="00D84013">
              <w:rPr>
                <w:spacing w:val="6"/>
                <w:lang w:val="mn-MN"/>
              </w:rPr>
              <w:t xml:space="preserve">longer updated. </w:t>
            </w:r>
            <w:r w:rsidRPr="00D84013">
              <w:rPr>
                <w:spacing w:val="3"/>
                <w:lang w:val="mn-MN"/>
              </w:rPr>
              <w:t xml:space="preserve">To  </w:t>
            </w:r>
            <w:r w:rsidRPr="00D84013">
              <w:rPr>
                <w:spacing w:val="5"/>
                <w:lang w:val="mn-MN"/>
              </w:rPr>
              <w:t xml:space="preserve">block  more than one data </w:t>
            </w:r>
            <w:r w:rsidRPr="00D84013">
              <w:rPr>
                <w:spacing w:val="6"/>
                <w:lang w:val="mn-MN"/>
              </w:rPr>
              <w:t xml:space="preserve">object </w:t>
            </w:r>
            <w:r w:rsidRPr="00D84013">
              <w:rPr>
                <w:spacing w:val="4"/>
                <w:lang w:val="mn-MN"/>
              </w:rPr>
              <w:t xml:space="preserve">the </w:t>
            </w:r>
            <w:r w:rsidRPr="00D84013">
              <w:rPr>
                <w:spacing w:val="6"/>
                <w:lang w:val="mn-MN"/>
              </w:rPr>
              <w:t xml:space="preserve">control centre client </w:t>
            </w:r>
            <w:r w:rsidRPr="00D84013">
              <w:rPr>
                <w:spacing w:val="5"/>
                <w:lang w:val="mn-MN"/>
              </w:rPr>
              <w:t xml:space="preserve">has </w:t>
            </w:r>
            <w:r w:rsidRPr="00D84013">
              <w:rPr>
                <w:spacing w:val="3"/>
                <w:lang w:val="mn-MN"/>
              </w:rPr>
              <w:t xml:space="preserve">to </w:t>
            </w:r>
            <w:r w:rsidRPr="00D84013">
              <w:rPr>
                <w:spacing w:val="5"/>
                <w:lang w:val="mn-MN"/>
              </w:rPr>
              <w:t xml:space="preserve">write </w:t>
            </w:r>
            <w:r w:rsidRPr="00D84013">
              <w:rPr>
                <w:spacing w:val="4"/>
                <w:lang w:val="mn-MN"/>
              </w:rPr>
              <w:t xml:space="preserve">the  </w:t>
            </w:r>
            <w:r w:rsidRPr="00D84013">
              <w:rPr>
                <w:spacing w:val="6"/>
                <w:lang w:val="mn-MN"/>
              </w:rPr>
              <w:t xml:space="preserve">blkEna </w:t>
            </w:r>
            <w:r w:rsidRPr="00D84013">
              <w:rPr>
                <w:spacing w:val="4"/>
                <w:lang w:val="mn-MN"/>
              </w:rPr>
              <w:t xml:space="preserve">for  </w:t>
            </w:r>
            <w:r w:rsidRPr="00D84013">
              <w:rPr>
                <w:spacing w:val="5"/>
                <w:lang w:val="mn-MN"/>
              </w:rPr>
              <w:t xml:space="preserve">each  data  </w:t>
            </w:r>
            <w:r w:rsidRPr="00D84013">
              <w:rPr>
                <w:spacing w:val="6"/>
                <w:lang w:val="mn-MN"/>
              </w:rPr>
              <w:t xml:space="preserve">object </w:t>
            </w:r>
            <w:r w:rsidRPr="00D84013">
              <w:rPr>
                <w:spacing w:val="5"/>
                <w:lang w:val="mn-MN"/>
              </w:rPr>
              <w:t xml:space="preserve">that </w:t>
            </w:r>
            <w:r w:rsidRPr="00D84013">
              <w:rPr>
                <w:spacing w:val="6"/>
                <w:lang w:val="mn-MN"/>
              </w:rPr>
              <w:t xml:space="preserve">shall </w:t>
            </w:r>
            <w:r w:rsidRPr="00D84013">
              <w:rPr>
                <w:spacing w:val="3"/>
                <w:lang w:val="mn-MN"/>
              </w:rPr>
              <w:t xml:space="preserve">be </w:t>
            </w:r>
            <w:r w:rsidRPr="00D84013">
              <w:rPr>
                <w:spacing w:val="6"/>
                <w:lang w:val="mn-MN"/>
              </w:rPr>
              <w:t xml:space="preserve">blocked. </w:t>
            </w:r>
            <w:r w:rsidRPr="00D84013">
              <w:rPr>
                <w:spacing w:val="5"/>
                <w:lang w:val="mn-MN"/>
              </w:rPr>
              <w:t xml:space="preserve">Setting </w:t>
            </w:r>
            <w:r w:rsidRPr="00D84013">
              <w:rPr>
                <w:spacing w:val="6"/>
                <w:lang w:val="mn-MN"/>
              </w:rPr>
              <w:t xml:space="preserve">blkEna </w:t>
            </w:r>
            <w:r w:rsidRPr="00D84013">
              <w:rPr>
                <w:spacing w:val="3"/>
                <w:lang w:val="mn-MN"/>
              </w:rPr>
              <w:t xml:space="preserve">to </w:t>
            </w:r>
            <w:r w:rsidRPr="00D84013">
              <w:rPr>
                <w:spacing w:val="5"/>
                <w:lang w:val="mn-MN"/>
              </w:rPr>
              <w:t xml:space="preserve">TRUE </w:t>
            </w:r>
            <w:r w:rsidRPr="00D84013">
              <w:rPr>
                <w:spacing w:val="3"/>
                <w:lang w:val="mn-MN"/>
              </w:rPr>
              <w:t xml:space="preserve">in </w:t>
            </w:r>
            <w:r w:rsidRPr="00D84013">
              <w:rPr>
                <w:lang w:val="mn-MN"/>
              </w:rPr>
              <w:t xml:space="preserve">a </w:t>
            </w:r>
            <w:r w:rsidRPr="00D84013">
              <w:rPr>
                <w:spacing w:val="6"/>
                <w:lang w:val="mn-MN"/>
              </w:rPr>
              <w:t xml:space="preserve">Proxy/Gateway </w:t>
            </w:r>
            <w:r w:rsidRPr="00D84013">
              <w:rPr>
                <w:spacing w:val="5"/>
                <w:lang w:val="mn-MN"/>
              </w:rPr>
              <w:t xml:space="preserve">data </w:t>
            </w:r>
            <w:r w:rsidRPr="00D84013">
              <w:rPr>
                <w:spacing w:val="6"/>
                <w:lang w:val="mn-MN"/>
              </w:rPr>
              <w:t xml:space="preserve">object </w:t>
            </w:r>
            <w:r w:rsidRPr="00D84013">
              <w:rPr>
                <w:spacing w:val="5"/>
                <w:lang w:val="mn-MN"/>
              </w:rPr>
              <w:t xml:space="preserve">will block only </w:t>
            </w:r>
            <w:r w:rsidRPr="00D84013">
              <w:rPr>
                <w:spacing w:val="4"/>
                <w:lang w:val="mn-MN"/>
              </w:rPr>
              <w:t xml:space="preserve">the </w:t>
            </w:r>
            <w:r w:rsidRPr="00D84013">
              <w:rPr>
                <w:spacing w:val="6"/>
                <w:lang w:val="mn-MN"/>
              </w:rPr>
              <w:t xml:space="preserve">update </w:t>
            </w:r>
            <w:r w:rsidRPr="00D84013">
              <w:rPr>
                <w:spacing w:val="3"/>
                <w:lang w:val="mn-MN"/>
              </w:rPr>
              <w:t xml:space="preserve">to </w:t>
            </w:r>
            <w:r w:rsidRPr="00D84013">
              <w:rPr>
                <w:spacing w:val="4"/>
                <w:lang w:val="mn-MN"/>
              </w:rPr>
              <w:t xml:space="preserve">the </w:t>
            </w:r>
            <w:r w:rsidRPr="00D84013">
              <w:rPr>
                <w:spacing w:val="6"/>
                <w:lang w:val="mn-MN"/>
              </w:rPr>
              <w:t xml:space="preserve">control centre. </w:t>
            </w:r>
            <w:r w:rsidRPr="00D84013">
              <w:rPr>
                <w:spacing w:val="3"/>
                <w:lang w:val="mn-MN"/>
              </w:rPr>
              <w:t xml:space="preserve">It </w:t>
            </w:r>
            <w:r w:rsidRPr="00D84013">
              <w:rPr>
                <w:spacing w:val="4"/>
                <w:lang w:val="mn-MN"/>
              </w:rPr>
              <w:t xml:space="preserve">is </w:t>
            </w:r>
            <w:r w:rsidRPr="00D84013">
              <w:rPr>
                <w:spacing w:val="5"/>
                <w:lang w:val="mn-MN"/>
              </w:rPr>
              <w:t xml:space="preserve">not </w:t>
            </w:r>
            <w:r w:rsidRPr="00D84013">
              <w:rPr>
                <w:spacing w:val="6"/>
                <w:lang w:val="mn-MN"/>
              </w:rPr>
              <w:t xml:space="preserve">forwarded </w:t>
            </w:r>
            <w:r w:rsidRPr="00D84013">
              <w:rPr>
                <w:spacing w:val="3"/>
                <w:lang w:val="mn-MN"/>
              </w:rPr>
              <w:t xml:space="preserve">to </w:t>
            </w:r>
            <w:r w:rsidRPr="00D84013">
              <w:rPr>
                <w:spacing w:val="4"/>
                <w:lang w:val="mn-MN"/>
              </w:rPr>
              <w:t xml:space="preserve">the </w:t>
            </w:r>
            <w:r w:rsidRPr="00D84013">
              <w:rPr>
                <w:spacing w:val="6"/>
                <w:lang w:val="mn-MN"/>
              </w:rPr>
              <w:t xml:space="preserve">source </w:t>
            </w:r>
            <w:r w:rsidRPr="00D84013">
              <w:rPr>
                <w:spacing w:val="5"/>
                <w:lang w:val="mn-MN"/>
              </w:rPr>
              <w:t xml:space="preserve">data </w:t>
            </w:r>
            <w:r w:rsidRPr="00D84013">
              <w:rPr>
                <w:spacing w:val="6"/>
                <w:lang w:val="mn-MN"/>
              </w:rPr>
              <w:t xml:space="preserve">object </w:t>
            </w:r>
            <w:r w:rsidRPr="00D84013">
              <w:rPr>
                <w:spacing w:val="3"/>
                <w:lang w:val="mn-MN"/>
              </w:rPr>
              <w:t xml:space="preserve">in </w:t>
            </w:r>
            <w:r w:rsidRPr="00D84013">
              <w:rPr>
                <w:spacing w:val="5"/>
                <w:lang w:val="mn-MN"/>
              </w:rPr>
              <w:t>the IED.  The</w:t>
            </w:r>
            <w:r w:rsidRPr="00D84013">
              <w:rPr>
                <w:spacing w:val="16"/>
                <w:lang w:val="mn-MN"/>
              </w:rPr>
              <w:t xml:space="preserve"> </w:t>
            </w:r>
            <w:r w:rsidRPr="00D84013">
              <w:rPr>
                <w:spacing w:val="6"/>
                <w:lang w:val="mn-MN"/>
              </w:rPr>
              <w:t>information</w:t>
            </w:r>
            <w:r w:rsidRPr="00D84013">
              <w:rPr>
                <w:spacing w:val="16"/>
                <w:lang w:val="mn-MN"/>
              </w:rPr>
              <w:t xml:space="preserve"> </w:t>
            </w:r>
            <w:r w:rsidRPr="00D84013">
              <w:rPr>
                <w:spacing w:val="6"/>
                <w:lang w:val="mn-MN"/>
              </w:rPr>
              <w:t>update</w:t>
            </w:r>
            <w:r w:rsidRPr="00D84013">
              <w:rPr>
                <w:spacing w:val="16"/>
                <w:lang w:val="mn-MN"/>
              </w:rPr>
              <w:t xml:space="preserve"> </w:t>
            </w:r>
            <w:r w:rsidRPr="00D84013">
              <w:rPr>
                <w:spacing w:val="6"/>
                <w:lang w:val="mn-MN"/>
              </w:rPr>
              <w:t>within</w:t>
            </w:r>
            <w:r w:rsidRPr="00D84013">
              <w:rPr>
                <w:spacing w:val="16"/>
                <w:lang w:val="mn-MN"/>
              </w:rPr>
              <w:t xml:space="preserve"> </w:t>
            </w:r>
            <w:r w:rsidRPr="00D84013">
              <w:rPr>
                <w:spacing w:val="4"/>
                <w:lang w:val="mn-MN"/>
              </w:rPr>
              <w:t>the</w:t>
            </w:r>
            <w:r w:rsidRPr="00D84013">
              <w:rPr>
                <w:spacing w:val="16"/>
                <w:lang w:val="mn-MN"/>
              </w:rPr>
              <w:t xml:space="preserve"> </w:t>
            </w:r>
            <w:r w:rsidRPr="00D84013">
              <w:rPr>
                <w:spacing w:val="6"/>
                <w:lang w:val="mn-MN"/>
              </w:rPr>
              <w:t>substation</w:t>
            </w:r>
            <w:r w:rsidRPr="00D84013">
              <w:rPr>
                <w:spacing w:val="16"/>
                <w:lang w:val="mn-MN"/>
              </w:rPr>
              <w:t xml:space="preserve"> </w:t>
            </w:r>
            <w:r w:rsidRPr="00D84013">
              <w:rPr>
                <w:spacing w:val="3"/>
                <w:lang w:val="mn-MN"/>
              </w:rPr>
              <w:t>is</w:t>
            </w:r>
            <w:r w:rsidRPr="00D84013">
              <w:rPr>
                <w:spacing w:val="16"/>
                <w:lang w:val="mn-MN"/>
              </w:rPr>
              <w:t xml:space="preserve"> </w:t>
            </w:r>
            <w:r w:rsidRPr="00D84013">
              <w:rPr>
                <w:spacing w:val="5"/>
                <w:lang w:val="mn-MN"/>
              </w:rPr>
              <w:t>not</w:t>
            </w:r>
            <w:r w:rsidRPr="00D84013">
              <w:rPr>
                <w:spacing w:val="15"/>
                <w:lang w:val="mn-MN"/>
              </w:rPr>
              <w:t xml:space="preserve"> </w:t>
            </w:r>
            <w:r w:rsidRPr="00D84013">
              <w:rPr>
                <w:spacing w:val="7"/>
                <w:lang w:val="mn-MN"/>
              </w:rPr>
              <w:t>affected.</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211BD4" w:rsidRDefault="00211BD4"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7.1.3.6.8.3</w:t>
            </w:r>
            <w:r w:rsidRPr="00D84013">
              <w:rPr>
                <w:b/>
                <w:lang w:val="mn-MN"/>
              </w:rPr>
              <w:tab/>
              <w:t>Telem</w:t>
            </w:r>
            <w:r w:rsidR="00685CFC">
              <w:rPr>
                <w:b/>
                <w:lang w:val="mn-MN"/>
              </w:rPr>
              <w:t>onitoring blocking for a report</w:t>
            </w:r>
          </w:p>
          <w:p w:rsidR="0036764B" w:rsidRPr="00D84013" w:rsidRDefault="0036764B" w:rsidP="0036764B">
            <w:pPr>
              <w:spacing w:before="10"/>
              <w:jc w:val="both"/>
              <w:rPr>
                <w:lang w:val="mn-MN"/>
              </w:rPr>
            </w:pPr>
            <w:r w:rsidRPr="00D84013">
              <w:rPr>
                <w:spacing w:val="6"/>
                <w:lang w:val="mn-MN"/>
              </w:rPr>
              <w:t xml:space="preserve">Telemonitoring blocking </w:t>
            </w:r>
            <w:r w:rsidRPr="00D84013">
              <w:rPr>
                <w:spacing w:val="5"/>
                <w:lang w:val="mn-MN"/>
              </w:rPr>
              <w:t xml:space="preserve">can also </w:t>
            </w:r>
            <w:r w:rsidRPr="00D84013">
              <w:rPr>
                <w:spacing w:val="3"/>
                <w:lang w:val="mn-MN"/>
              </w:rPr>
              <w:t xml:space="preserve">be </w:t>
            </w:r>
            <w:r w:rsidRPr="00D84013">
              <w:rPr>
                <w:spacing w:val="6"/>
                <w:lang w:val="mn-MN"/>
              </w:rPr>
              <w:t xml:space="preserve">achieved </w:t>
            </w:r>
            <w:r w:rsidRPr="00D84013">
              <w:rPr>
                <w:spacing w:val="4"/>
                <w:lang w:val="mn-MN"/>
              </w:rPr>
              <w:t xml:space="preserve">by </w:t>
            </w:r>
            <w:r w:rsidRPr="00D84013">
              <w:rPr>
                <w:lang w:val="mn-MN"/>
              </w:rPr>
              <w:t xml:space="preserve">a </w:t>
            </w:r>
            <w:r w:rsidRPr="00D84013">
              <w:rPr>
                <w:spacing w:val="5"/>
                <w:lang w:val="mn-MN"/>
              </w:rPr>
              <w:t xml:space="preserve">local </w:t>
            </w:r>
            <w:r w:rsidRPr="00D84013">
              <w:rPr>
                <w:spacing w:val="6"/>
                <w:lang w:val="mn-MN"/>
              </w:rPr>
              <w:t xml:space="preserve">implementation </w:t>
            </w:r>
            <w:r w:rsidRPr="00D84013">
              <w:rPr>
                <w:spacing w:val="3"/>
                <w:lang w:val="mn-MN"/>
              </w:rPr>
              <w:t xml:space="preserve">in </w:t>
            </w:r>
            <w:r w:rsidRPr="00D84013">
              <w:rPr>
                <w:spacing w:val="4"/>
                <w:lang w:val="mn-MN"/>
              </w:rPr>
              <w:t xml:space="preserve">the </w:t>
            </w:r>
            <w:r w:rsidRPr="00D84013">
              <w:rPr>
                <w:spacing w:val="6"/>
                <w:lang w:val="mn-MN"/>
              </w:rPr>
              <w:t xml:space="preserve">control centre front </w:t>
            </w:r>
            <w:r w:rsidRPr="00D84013">
              <w:rPr>
                <w:spacing w:val="5"/>
                <w:lang w:val="mn-MN"/>
              </w:rPr>
              <w:t xml:space="preserve">end. The </w:t>
            </w:r>
            <w:r w:rsidRPr="00D84013">
              <w:rPr>
                <w:spacing w:val="6"/>
                <w:lang w:val="mn-MN"/>
              </w:rPr>
              <w:t xml:space="preserve">telemonitoring blocking </w:t>
            </w:r>
            <w:r w:rsidRPr="00D84013">
              <w:rPr>
                <w:spacing w:val="3"/>
                <w:lang w:val="mn-MN"/>
              </w:rPr>
              <w:t xml:space="preserve">is </w:t>
            </w:r>
            <w:r w:rsidRPr="00D84013">
              <w:rPr>
                <w:spacing w:val="6"/>
                <w:lang w:val="mn-MN"/>
              </w:rPr>
              <w:t xml:space="preserve">achieved </w:t>
            </w:r>
            <w:r w:rsidRPr="00D84013">
              <w:rPr>
                <w:spacing w:val="4"/>
                <w:lang w:val="mn-MN"/>
              </w:rPr>
              <w:t xml:space="preserve">by </w:t>
            </w:r>
            <w:r w:rsidRPr="00D84013">
              <w:rPr>
                <w:spacing w:val="6"/>
                <w:lang w:val="mn-MN"/>
              </w:rPr>
              <w:t xml:space="preserve">disabling </w:t>
            </w:r>
            <w:r w:rsidRPr="00D84013">
              <w:rPr>
                <w:lang w:val="mn-MN"/>
              </w:rPr>
              <w:t xml:space="preserve">a </w:t>
            </w:r>
            <w:r w:rsidRPr="00D84013">
              <w:rPr>
                <w:spacing w:val="6"/>
                <w:lang w:val="mn-MN"/>
              </w:rPr>
              <w:t xml:space="preserve">report </w:t>
            </w:r>
            <w:r w:rsidRPr="00D84013">
              <w:rPr>
                <w:spacing w:val="5"/>
                <w:lang w:val="mn-MN"/>
              </w:rPr>
              <w:t xml:space="preserve">from </w:t>
            </w:r>
            <w:r w:rsidRPr="00D84013">
              <w:rPr>
                <w:spacing w:val="4"/>
                <w:lang w:val="mn-MN"/>
              </w:rPr>
              <w:t xml:space="preserve">the IED </w:t>
            </w:r>
            <w:r w:rsidRPr="00D84013">
              <w:rPr>
                <w:spacing w:val="3"/>
                <w:lang w:val="mn-MN"/>
              </w:rPr>
              <w:t xml:space="preserve">to </w:t>
            </w:r>
            <w:r w:rsidRPr="00D84013">
              <w:rPr>
                <w:spacing w:val="4"/>
                <w:lang w:val="mn-MN"/>
              </w:rPr>
              <w:t xml:space="preserve">the </w:t>
            </w:r>
            <w:r w:rsidRPr="00D84013">
              <w:rPr>
                <w:spacing w:val="6"/>
                <w:lang w:val="mn-MN"/>
              </w:rPr>
              <w:t xml:space="preserve">control centre. </w:t>
            </w:r>
            <w:r w:rsidRPr="00D84013">
              <w:rPr>
                <w:spacing w:val="5"/>
                <w:lang w:val="mn-MN"/>
              </w:rPr>
              <w:t xml:space="preserve">The </w:t>
            </w:r>
            <w:r w:rsidRPr="00D84013">
              <w:rPr>
                <w:spacing w:val="6"/>
                <w:lang w:val="mn-MN"/>
              </w:rPr>
              <w:t xml:space="preserve">report </w:t>
            </w:r>
            <w:r w:rsidRPr="00D84013">
              <w:rPr>
                <w:spacing w:val="5"/>
                <w:lang w:val="mn-MN"/>
              </w:rPr>
              <w:t xml:space="preserve">can </w:t>
            </w:r>
            <w:r w:rsidRPr="00D84013">
              <w:rPr>
                <w:spacing w:val="3"/>
                <w:lang w:val="mn-MN"/>
              </w:rPr>
              <w:t xml:space="preserve">be </w:t>
            </w:r>
            <w:r w:rsidRPr="00D84013">
              <w:rPr>
                <w:spacing w:val="6"/>
                <w:lang w:val="mn-MN"/>
              </w:rPr>
              <w:t xml:space="preserve">disabled </w:t>
            </w:r>
            <w:r w:rsidRPr="00D84013">
              <w:rPr>
                <w:spacing w:val="4"/>
                <w:lang w:val="mn-MN"/>
              </w:rPr>
              <w:t xml:space="preserve">by </w:t>
            </w:r>
            <w:r w:rsidRPr="00D84013">
              <w:rPr>
                <w:spacing w:val="6"/>
                <w:lang w:val="mn-MN"/>
              </w:rPr>
              <w:t xml:space="preserve">request </w:t>
            </w:r>
            <w:r w:rsidRPr="00D84013">
              <w:rPr>
                <w:spacing w:val="4"/>
                <w:lang w:val="mn-MN"/>
              </w:rPr>
              <w:t xml:space="preserve">of an </w:t>
            </w:r>
            <w:r w:rsidRPr="00D84013">
              <w:rPr>
                <w:spacing w:val="6"/>
                <w:lang w:val="mn-MN"/>
              </w:rPr>
              <w:t xml:space="preserve">operator </w:t>
            </w:r>
            <w:r w:rsidRPr="00D84013">
              <w:rPr>
                <w:spacing w:val="3"/>
                <w:lang w:val="mn-MN"/>
              </w:rPr>
              <w:t xml:space="preserve">or an </w:t>
            </w:r>
            <w:r w:rsidRPr="00D84013">
              <w:rPr>
                <w:spacing w:val="6"/>
                <w:lang w:val="mn-MN"/>
              </w:rPr>
              <w:t xml:space="preserve">automatic </w:t>
            </w:r>
            <w:r w:rsidRPr="00D84013">
              <w:rPr>
                <w:spacing w:val="7"/>
                <w:lang w:val="mn-MN"/>
              </w:rPr>
              <w:t xml:space="preserve">function </w:t>
            </w:r>
            <w:r w:rsidRPr="00D84013">
              <w:rPr>
                <w:spacing w:val="6"/>
                <w:lang w:val="mn-MN"/>
              </w:rPr>
              <w:t xml:space="preserve">within </w:t>
            </w:r>
            <w:r w:rsidRPr="00D84013">
              <w:rPr>
                <w:spacing w:val="4"/>
                <w:lang w:val="mn-MN"/>
              </w:rPr>
              <w:t xml:space="preserve">the </w:t>
            </w:r>
            <w:r w:rsidRPr="00D84013">
              <w:rPr>
                <w:spacing w:val="6"/>
                <w:lang w:val="mn-MN"/>
              </w:rPr>
              <w:t xml:space="preserve">control centre. </w:t>
            </w:r>
            <w:r w:rsidRPr="00D84013">
              <w:rPr>
                <w:spacing w:val="3"/>
                <w:lang w:val="mn-MN"/>
              </w:rPr>
              <w:t xml:space="preserve">In </w:t>
            </w:r>
            <w:r w:rsidRPr="00D84013">
              <w:rPr>
                <w:spacing w:val="6"/>
                <w:lang w:val="mn-MN"/>
              </w:rPr>
              <w:t xml:space="preserve">consequence </w:t>
            </w:r>
            <w:r w:rsidRPr="00D84013">
              <w:rPr>
                <w:spacing w:val="4"/>
                <w:lang w:val="mn-MN"/>
              </w:rPr>
              <w:t xml:space="preserve">the </w:t>
            </w:r>
            <w:r w:rsidRPr="00D84013">
              <w:rPr>
                <w:spacing w:val="6"/>
                <w:lang w:val="mn-MN"/>
              </w:rPr>
              <w:t>Proxy/Gateway server stops forwarding changed</w:t>
            </w:r>
            <w:r w:rsidRPr="00D84013">
              <w:rPr>
                <w:spacing w:val="67"/>
                <w:lang w:val="mn-MN"/>
              </w:rPr>
              <w:t xml:space="preserve"> </w:t>
            </w:r>
            <w:r w:rsidRPr="00D84013">
              <w:rPr>
                <w:spacing w:val="6"/>
                <w:lang w:val="mn-MN"/>
              </w:rPr>
              <w:t xml:space="preserve">data, included </w:t>
            </w:r>
            <w:r w:rsidRPr="00D84013">
              <w:rPr>
                <w:spacing w:val="3"/>
                <w:lang w:val="mn-MN"/>
              </w:rPr>
              <w:t xml:space="preserve">in </w:t>
            </w:r>
            <w:r w:rsidRPr="00D84013">
              <w:rPr>
                <w:spacing w:val="5"/>
                <w:lang w:val="mn-MN"/>
              </w:rPr>
              <w:t xml:space="preserve">this </w:t>
            </w:r>
            <w:r w:rsidRPr="00D84013">
              <w:rPr>
                <w:spacing w:val="6"/>
                <w:lang w:val="mn-MN"/>
              </w:rPr>
              <w:t xml:space="preserve">specific report </w:t>
            </w:r>
            <w:r w:rsidRPr="00D84013">
              <w:rPr>
                <w:spacing w:val="3"/>
                <w:lang w:val="mn-MN"/>
              </w:rPr>
              <w:t xml:space="preserve">to </w:t>
            </w:r>
            <w:r w:rsidRPr="00D84013">
              <w:rPr>
                <w:spacing w:val="4"/>
                <w:lang w:val="mn-MN"/>
              </w:rPr>
              <w:t xml:space="preserve">the </w:t>
            </w:r>
            <w:r w:rsidRPr="00D84013">
              <w:rPr>
                <w:spacing w:val="6"/>
                <w:lang w:val="mn-MN"/>
              </w:rPr>
              <w:t xml:space="preserve">control centre. </w:t>
            </w:r>
            <w:r w:rsidRPr="00D84013">
              <w:rPr>
                <w:spacing w:val="5"/>
                <w:lang w:val="mn-MN"/>
              </w:rPr>
              <w:t xml:space="preserve">The </w:t>
            </w:r>
            <w:r w:rsidRPr="00D84013">
              <w:rPr>
                <w:spacing w:val="6"/>
                <w:lang w:val="mn-MN"/>
              </w:rPr>
              <w:t xml:space="preserve">disadvantage </w:t>
            </w:r>
            <w:r w:rsidRPr="00D84013">
              <w:rPr>
                <w:spacing w:val="4"/>
                <w:lang w:val="mn-MN"/>
              </w:rPr>
              <w:t xml:space="preserve">of </w:t>
            </w:r>
            <w:r w:rsidRPr="00D84013">
              <w:rPr>
                <w:spacing w:val="5"/>
                <w:lang w:val="mn-MN"/>
              </w:rPr>
              <w:t xml:space="preserve">this </w:t>
            </w:r>
            <w:r w:rsidRPr="00D84013">
              <w:rPr>
                <w:spacing w:val="6"/>
                <w:lang w:val="mn-MN"/>
              </w:rPr>
              <w:t xml:space="preserve">solution </w:t>
            </w:r>
            <w:r w:rsidRPr="00D84013">
              <w:rPr>
                <w:spacing w:val="5"/>
                <w:lang w:val="mn-MN"/>
              </w:rPr>
              <w:t xml:space="preserve">is, that </w:t>
            </w:r>
            <w:r w:rsidRPr="00D84013">
              <w:rPr>
                <w:spacing w:val="6"/>
                <w:lang w:val="mn-MN"/>
              </w:rPr>
              <w:t xml:space="preserve">either </w:t>
            </w:r>
            <w:r w:rsidRPr="00D84013">
              <w:rPr>
                <w:spacing w:val="4"/>
                <w:lang w:val="mn-MN"/>
              </w:rPr>
              <w:t xml:space="preserve">at </w:t>
            </w:r>
            <w:r w:rsidRPr="00D84013">
              <w:rPr>
                <w:spacing w:val="6"/>
                <w:lang w:val="mn-MN"/>
              </w:rPr>
              <w:t xml:space="preserve">engineering time, </w:t>
            </w:r>
            <w:r w:rsidRPr="00D84013">
              <w:rPr>
                <w:spacing w:val="4"/>
                <w:lang w:val="mn-MN"/>
              </w:rPr>
              <w:t xml:space="preserve">the </w:t>
            </w:r>
            <w:r w:rsidRPr="00D84013">
              <w:rPr>
                <w:spacing w:val="6"/>
                <w:lang w:val="mn-MN"/>
              </w:rPr>
              <w:t xml:space="preserve">reports </w:t>
            </w:r>
            <w:r w:rsidRPr="00D84013">
              <w:rPr>
                <w:spacing w:val="4"/>
                <w:lang w:val="mn-MN"/>
              </w:rPr>
              <w:t xml:space="preserve">are </w:t>
            </w:r>
            <w:r w:rsidRPr="00D84013">
              <w:rPr>
                <w:spacing w:val="6"/>
                <w:lang w:val="mn-MN"/>
              </w:rPr>
              <w:t xml:space="preserve">created </w:t>
            </w:r>
            <w:r w:rsidRPr="00D84013">
              <w:rPr>
                <w:spacing w:val="5"/>
                <w:lang w:val="mn-MN"/>
              </w:rPr>
              <w:t xml:space="preserve">with </w:t>
            </w:r>
            <w:r w:rsidRPr="00D84013">
              <w:rPr>
                <w:lang w:val="mn-MN"/>
              </w:rPr>
              <w:t xml:space="preserve">a </w:t>
            </w:r>
            <w:r w:rsidRPr="00D84013">
              <w:rPr>
                <w:spacing w:val="5"/>
                <w:lang w:val="mn-MN"/>
              </w:rPr>
              <w:t xml:space="preserve">high </w:t>
            </w:r>
            <w:r w:rsidRPr="00D84013">
              <w:rPr>
                <w:spacing w:val="6"/>
                <w:lang w:val="mn-MN"/>
              </w:rPr>
              <w:t xml:space="preserve">granularity, </w:t>
            </w:r>
            <w:r w:rsidRPr="00D84013">
              <w:rPr>
                <w:spacing w:val="5"/>
                <w:lang w:val="mn-MN"/>
              </w:rPr>
              <w:t xml:space="preserve">which </w:t>
            </w:r>
            <w:r w:rsidRPr="00D84013">
              <w:rPr>
                <w:spacing w:val="6"/>
                <w:lang w:val="mn-MN"/>
              </w:rPr>
              <w:t xml:space="preserve">results </w:t>
            </w:r>
            <w:r w:rsidRPr="00D84013">
              <w:rPr>
                <w:spacing w:val="3"/>
                <w:lang w:val="mn-MN"/>
              </w:rPr>
              <w:t xml:space="preserve">in </w:t>
            </w:r>
            <w:r w:rsidRPr="00D84013">
              <w:rPr>
                <w:spacing w:val="5"/>
                <w:lang w:val="mn-MN"/>
              </w:rPr>
              <w:t xml:space="preserve">many </w:t>
            </w:r>
            <w:r w:rsidRPr="00D84013">
              <w:rPr>
                <w:spacing w:val="6"/>
                <w:lang w:val="mn-MN"/>
              </w:rPr>
              <w:t xml:space="preserve">reports, </w:t>
            </w:r>
            <w:r w:rsidRPr="00D84013">
              <w:rPr>
                <w:spacing w:val="3"/>
                <w:lang w:val="mn-MN"/>
              </w:rPr>
              <w:t xml:space="preserve">or </w:t>
            </w:r>
            <w:r w:rsidRPr="00D84013">
              <w:rPr>
                <w:spacing w:val="5"/>
                <w:lang w:val="mn-MN"/>
              </w:rPr>
              <w:t xml:space="preserve">when the </w:t>
            </w:r>
            <w:r w:rsidRPr="00D84013">
              <w:rPr>
                <w:spacing w:val="6"/>
                <w:lang w:val="mn-MN"/>
              </w:rPr>
              <w:t xml:space="preserve">granularity </w:t>
            </w:r>
            <w:r w:rsidRPr="00D84013">
              <w:rPr>
                <w:spacing w:val="4"/>
                <w:lang w:val="mn-MN"/>
              </w:rPr>
              <w:t xml:space="preserve">is low </w:t>
            </w:r>
            <w:r w:rsidRPr="00D84013">
              <w:rPr>
                <w:spacing w:val="6"/>
                <w:lang w:val="mn-MN"/>
              </w:rPr>
              <w:t xml:space="preserve">(many </w:t>
            </w:r>
            <w:r w:rsidRPr="00D84013">
              <w:rPr>
                <w:spacing w:val="5"/>
                <w:lang w:val="mn-MN"/>
              </w:rPr>
              <w:t xml:space="preserve">data </w:t>
            </w:r>
            <w:r w:rsidRPr="00D84013">
              <w:rPr>
                <w:spacing w:val="6"/>
                <w:lang w:val="mn-MN"/>
              </w:rPr>
              <w:t xml:space="preserve">included </w:t>
            </w:r>
            <w:r w:rsidRPr="00D84013">
              <w:rPr>
                <w:spacing w:val="3"/>
                <w:lang w:val="mn-MN"/>
              </w:rPr>
              <w:t xml:space="preserve">in </w:t>
            </w:r>
            <w:r w:rsidRPr="00D84013">
              <w:rPr>
                <w:spacing w:val="5"/>
                <w:lang w:val="mn-MN"/>
              </w:rPr>
              <w:t xml:space="preserve">one </w:t>
            </w:r>
            <w:r w:rsidRPr="00D84013">
              <w:rPr>
                <w:spacing w:val="6"/>
                <w:lang w:val="mn-MN"/>
              </w:rPr>
              <w:t xml:space="preserve">report) </w:t>
            </w:r>
            <w:r w:rsidRPr="00D84013">
              <w:rPr>
                <w:spacing w:val="4"/>
                <w:lang w:val="mn-MN"/>
              </w:rPr>
              <w:t xml:space="preserve">the </w:t>
            </w:r>
            <w:r w:rsidRPr="00D84013">
              <w:rPr>
                <w:spacing w:val="6"/>
                <w:lang w:val="mn-MN"/>
              </w:rPr>
              <w:t xml:space="preserve">control centre might </w:t>
            </w:r>
            <w:r w:rsidRPr="00D84013">
              <w:rPr>
                <w:spacing w:val="5"/>
                <w:lang w:val="mn-MN"/>
              </w:rPr>
              <w:t xml:space="preserve">miss </w:t>
            </w:r>
            <w:r w:rsidRPr="00D84013">
              <w:rPr>
                <w:spacing w:val="6"/>
                <w:lang w:val="mn-MN"/>
              </w:rPr>
              <w:t>relevant information</w:t>
            </w:r>
            <w:r w:rsidRPr="00D84013">
              <w:rPr>
                <w:spacing w:val="54"/>
                <w:lang w:val="mn-MN"/>
              </w:rPr>
              <w:t xml:space="preserve"> </w:t>
            </w:r>
            <w:r w:rsidRPr="00D84013">
              <w:rPr>
                <w:spacing w:val="6"/>
                <w:lang w:val="mn-MN"/>
              </w:rPr>
              <w:t>updates</w:t>
            </w:r>
          </w:p>
          <w:p w:rsidR="0036764B" w:rsidRDefault="0036764B" w:rsidP="0036764B">
            <w:pPr>
              <w:spacing w:before="10"/>
              <w:jc w:val="both"/>
              <w:rPr>
                <w:lang w:val="mn-MN"/>
              </w:rPr>
            </w:pPr>
          </w:p>
          <w:p w:rsidR="00685CFC" w:rsidRDefault="00685CFC"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211BD4" w:rsidRPr="00D84013" w:rsidRDefault="00211BD4"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7.1.3.6.8.4</w:t>
            </w:r>
            <w:r w:rsidRPr="00D84013">
              <w:rPr>
                <w:b/>
                <w:lang w:val="mn-MN"/>
              </w:rPr>
              <w:tab/>
              <w:t xml:space="preserve">Telemonitoring blocking by creating a filter </w:t>
            </w:r>
            <w:r w:rsidR="00685CFC">
              <w:rPr>
                <w:b/>
                <w:lang w:val="mn-MN"/>
              </w:rPr>
              <w:t>in the control centre front end</w:t>
            </w:r>
          </w:p>
          <w:p w:rsidR="0036764B" w:rsidRPr="00D84013" w:rsidRDefault="0036764B" w:rsidP="0036764B">
            <w:pPr>
              <w:spacing w:before="10"/>
              <w:jc w:val="both"/>
              <w:rPr>
                <w:lang w:val="mn-MN"/>
              </w:rPr>
            </w:pPr>
            <w:r w:rsidRPr="00D84013">
              <w:rPr>
                <w:spacing w:val="6"/>
                <w:lang w:val="mn-MN"/>
              </w:rPr>
              <w:t xml:space="preserve">Telemonitoring blocking </w:t>
            </w:r>
            <w:r w:rsidRPr="00D84013">
              <w:rPr>
                <w:spacing w:val="5"/>
                <w:lang w:val="mn-MN"/>
              </w:rPr>
              <w:t xml:space="preserve">can also </w:t>
            </w:r>
            <w:r w:rsidRPr="00D84013">
              <w:rPr>
                <w:spacing w:val="3"/>
                <w:lang w:val="mn-MN"/>
              </w:rPr>
              <w:t xml:space="preserve">be </w:t>
            </w:r>
            <w:r w:rsidRPr="00D84013">
              <w:rPr>
                <w:spacing w:val="6"/>
                <w:lang w:val="mn-MN"/>
              </w:rPr>
              <w:t xml:space="preserve">achieved </w:t>
            </w:r>
            <w:r w:rsidRPr="00D84013">
              <w:rPr>
                <w:spacing w:val="4"/>
                <w:lang w:val="mn-MN"/>
              </w:rPr>
              <w:t xml:space="preserve">by </w:t>
            </w:r>
            <w:r w:rsidRPr="00D84013">
              <w:rPr>
                <w:lang w:val="mn-MN"/>
              </w:rPr>
              <w:t xml:space="preserve">a </w:t>
            </w:r>
            <w:r w:rsidRPr="00D84013">
              <w:rPr>
                <w:spacing w:val="5"/>
                <w:lang w:val="mn-MN"/>
              </w:rPr>
              <w:t xml:space="preserve">local </w:t>
            </w:r>
            <w:r w:rsidRPr="00D84013">
              <w:rPr>
                <w:spacing w:val="6"/>
                <w:lang w:val="mn-MN"/>
              </w:rPr>
              <w:t xml:space="preserve">implementation </w:t>
            </w:r>
            <w:r w:rsidRPr="00D84013">
              <w:rPr>
                <w:spacing w:val="3"/>
                <w:lang w:val="mn-MN"/>
              </w:rPr>
              <w:t xml:space="preserve">in </w:t>
            </w:r>
            <w:r w:rsidRPr="00D84013">
              <w:rPr>
                <w:spacing w:val="4"/>
                <w:lang w:val="mn-MN"/>
              </w:rPr>
              <w:t xml:space="preserve">the </w:t>
            </w:r>
            <w:r w:rsidRPr="00D84013">
              <w:rPr>
                <w:spacing w:val="6"/>
                <w:lang w:val="mn-MN"/>
              </w:rPr>
              <w:t xml:space="preserve">control centre front </w:t>
            </w:r>
            <w:r w:rsidRPr="00D84013">
              <w:rPr>
                <w:spacing w:val="5"/>
                <w:lang w:val="mn-MN"/>
              </w:rPr>
              <w:t xml:space="preserve">end. </w:t>
            </w:r>
            <w:r w:rsidRPr="00D84013">
              <w:rPr>
                <w:spacing w:val="3"/>
                <w:lang w:val="mn-MN"/>
              </w:rPr>
              <w:t xml:space="preserve">In </w:t>
            </w:r>
            <w:r w:rsidRPr="00D84013">
              <w:rPr>
                <w:spacing w:val="5"/>
                <w:lang w:val="mn-MN"/>
              </w:rPr>
              <w:t xml:space="preserve">this case the </w:t>
            </w:r>
            <w:r w:rsidRPr="00D84013">
              <w:rPr>
                <w:spacing w:val="6"/>
                <w:lang w:val="mn-MN"/>
              </w:rPr>
              <w:t xml:space="preserve">information update between </w:t>
            </w:r>
            <w:r w:rsidRPr="00D84013">
              <w:rPr>
                <w:spacing w:val="4"/>
                <w:lang w:val="mn-MN"/>
              </w:rPr>
              <w:t xml:space="preserve">the </w:t>
            </w:r>
            <w:r w:rsidRPr="00D84013">
              <w:rPr>
                <w:spacing w:val="6"/>
                <w:lang w:val="mn-MN"/>
              </w:rPr>
              <w:t xml:space="preserve">control centre </w:t>
            </w:r>
            <w:r w:rsidRPr="00D84013">
              <w:rPr>
                <w:spacing w:val="5"/>
                <w:lang w:val="mn-MN"/>
              </w:rPr>
              <w:t xml:space="preserve">and </w:t>
            </w:r>
            <w:r w:rsidRPr="00D84013">
              <w:rPr>
                <w:spacing w:val="4"/>
                <w:lang w:val="mn-MN"/>
              </w:rPr>
              <w:t xml:space="preserve">the </w:t>
            </w:r>
            <w:r w:rsidRPr="00D84013">
              <w:rPr>
                <w:spacing w:val="6"/>
                <w:lang w:val="mn-MN"/>
              </w:rPr>
              <w:t>substation</w:t>
            </w:r>
            <w:r w:rsidRPr="00D84013">
              <w:rPr>
                <w:spacing w:val="67"/>
                <w:lang w:val="mn-MN"/>
              </w:rPr>
              <w:t xml:space="preserve"> </w:t>
            </w:r>
            <w:r w:rsidRPr="00D84013">
              <w:rPr>
                <w:spacing w:val="6"/>
                <w:lang w:val="mn-MN"/>
              </w:rPr>
              <w:t xml:space="preserve">Proxy/Gateway </w:t>
            </w:r>
            <w:r w:rsidRPr="00D84013">
              <w:rPr>
                <w:spacing w:val="3"/>
                <w:lang w:val="mn-MN"/>
              </w:rPr>
              <w:t xml:space="preserve">is </w:t>
            </w:r>
            <w:r w:rsidRPr="00D84013">
              <w:rPr>
                <w:spacing w:val="5"/>
                <w:lang w:val="mn-MN"/>
              </w:rPr>
              <w:t xml:space="preserve">not </w:t>
            </w:r>
            <w:r w:rsidRPr="00D84013">
              <w:rPr>
                <w:spacing w:val="6"/>
                <w:lang w:val="mn-MN"/>
              </w:rPr>
              <w:t xml:space="preserve">affected. </w:t>
            </w:r>
            <w:r w:rsidRPr="00D84013">
              <w:rPr>
                <w:spacing w:val="3"/>
                <w:lang w:val="mn-MN"/>
              </w:rPr>
              <w:t xml:space="preserve">On </w:t>
            </w:r>
            <w:r w:rsidRPr="00D84013">
              <w:rPr>
                <w:spacing w:val="6"/>
                <w:lang w:val="mn-MN"/>
              </w:rPr>
              <w:t xml:space="preserve">request </w:t>
            </w:r>
            <w:r w:rsidRPr="00D84013">
              <w:rPr>
                <w:spacing w:val="4"/>
                <w:lang w:val="mn-MN"/>
              </w:rPr>
              <w:t xml:space="preserve">of </w:t>
            </w:r>
            <w:r w:rsidRPr="00D84013">
              <w:rPr>
                <w:spacing w:val="3"/>
                <w:lang w:val="mn-MN"/>
              </w:rPr>
              <w:t xml:space="preserve">an </w:t>
            </w:r>
            <w:r w:rsidRPr="00D84013">
              <w:rPr>
                <w:spacing w:val="6"/>
                <w:lang w:val="mn-MN"/>
              </w:rPr>
              <w:t xml:space="preserve">operator </w:t>
            </w:r>
            <w:r w:rsidRPr="00D84013">
              <w:rPr>
                <w:spacing w:val="3"/>
                <w:lang w:val="mn-MN"/>
              </w:rPr>
              <w:t xml:space="preserve">or </w:t>
            </w:r>
            <w:r w:rsidRPr="00D84013">
              <w:rPr>
                <w:spacing w:val="4"/>
                <w:lang w:val="mn-MN"/>
              </w:rPr>
              <w:t xml:space="preserve">an </w:t>
            </w:r>
            <w:r w:rsidRPr="00D84013">
              <w:rPr>
                <w:spacing w:val="6"/>
                <w:lang w:val="mn-MN"/>
              </w:rPr>
              <w:t xml:space="preserve">automatic function </w:t>
            </w:r>
            <w:r w:rsidRPr="00D84013">
              <w:rPr>
                <w:spacing w:val="4"/>
                <w:lang w:val="mn-MN"/>
              </w:rPr>
              <w:t xml:space="preserve">the </w:t>
            </w:r>
            <w:r w:rsidRPr="00D84013">
              <w:rPr>
                <w:spacing w:val="7"/>
                <w:lang w:val="mn-MN"/>
              </w:rPr>
              <w:t xml:space="preserve">control </w:t>
            </w:r>
            <w:r w:rsidRPr="00D84013">
              <w:rPr>
                <w:spacing w:val="6"/>
                <w:lang w:val="mn-MN"/>
              </w:rPr>
              <w:t xml:space="preserve">centre client stops forwarding </w:t>
            </w:r>
            <w:r w:rsidRPr="00D84013">
              <w:rPr>
                <w:spacing w:val="4"/>
                <w:lang w:val="mn-MN"/>
              </w:rPr>
              <w:t xml:space="preserve">the </w:t>
            </w:r>
            <w:r w:rsidRPr="00D84013">
              <w:rPr>
                <w:spacing w:val="6"/>
                <w:lang w:val="mn-MN"/>
              </w:rPr>
              <w:t xml:space="preserve">received </w:t>
            </w:r>
            <w:r w:rsidRPr="00D84013">
              <w:rPr>
                <w:spacing w:val="5"/>
                <w:lang w:val="mn-MN"/>
              </w:rPr>
              <w:t xml:space="preserve">value </w:t>
            </w:r>
            <w:r w:rsidRPr="00D84013">
              <w:rPr>
                <w:spacing w:val="6"/>
                <w:lang w:val="mn-MN"/>
              </w:rPr>
              <w:t xml:space="preserve">changes </w:t>
            </w:r>
            <w:r w:rsidRPr="00D84013">
              <w:rPr>
                <w:spacing w:val="3"/>
                <w:lang w:val="mn-MN"/>
              </w:rPr>
              <w:t xml:space="preserve">to </w:t>
            </w:r>
            <w:r w:rsidRPr="00D84013">
              <w:rPr>
                <w:spacing w:val="4"/>
                <w:lang w:val="mn-MN"/>
              </w:rPr>
              <w:t xml:space="preserve">the </w:t>
            </w:r>
            <w:r w:rsidRPr="00D84013">
              <w:rPr>
                <w:spacing w:val="6"/>
                <w:lang w:val="mn-MN"/>
              </w:rPr>
              <w:t xml:space="preserve">SCADA function. </w:t>
            </w:r>
            <w:r w:rsidRPr="00D84013">
              <w:rPr>
                <w:spacing w:val="7"/>
                <w:lang w:val="mn-MN"/>
              </w:rPr>
              <w:t xml:space="preserve">The </w:t>
            </w:r>
            <w:r w:rsidRPr="00D84013">
              <w:rPr>
                <w:spacing w:val="6"/>
                <w:lang w:val="mn-MN"/>
              </w:rPr>
              <w:t xml:space="preserve">disadvantage </w:t>
            </w:r>
            <w:r w:rsidRPr="00D84013">
              <w:rPr>
                <w:spacing w:val="3"/>
                <w:lang w:val="mn-MN"/>
              </w:rPr>
              <w:t xml:space="preserve">of  </w:t>
            </w:r>
            <w:r w:rsidRPr="00D84013">
              <w:rPr>
                <w:spacing w:val="5"/>
                <w:lang w:val="mn-MN"/>
              </w:rPr>
              <w:t xml:space="preserve">this </w:t>
            </w:r>
            <w:r w:rsidRPr="00D84013">
              <w:rPr>
                <w:spacing w:val="6"/>
                <w:lang w:val="mn-MN"/>
              </w:rPr>
              <w:t xml:space="preserve">solution </w:t>
            </w:r>
            <w:r w:rsidRPr="00D84013">
              <w:rPr>
                <w:spacing w:val="3"/>
                <w:lang w:val="mn-MN"/>
              </w:rPr>
              <w:t xml:space="preserve">is  </w:t>
            </w:r>
            <w:r w:rsidRPr="00D84013">
              <w:rPr>
                <w:spacing w:val="5"/>
                <w:lang w:val="mn-MN"/>
              </w:rPr>
              <w:t xml:space="preserve">that </w:t>
            </w:r>
            <w:r w:rsidRPr="00D84013">
              <w:rPr>
                <w:spacing w:val="6"/>
                <w:lang w:val="mn-MN"/>
              </w:rPr>
              <w:t xml:space="preserve">oscillating information might require </w:t>
            </w:r>
            <w:r w:rsidRPr="00D84013">
              <w:rPr>
                <w:spacing w:val="5"/>
                <w:lang w:val="mn-MN"/>
              </w:rPr>
              <w:t xml:space="preserve">more </w:t>
            </w:r>
            <w:r w:rsidRPr="00D84013">
              <w:rPr>
                <w:spacing w:val="6"/>
                <w:lang w:val="mn-MN"/>
              </w:rPr>
              <w:t xml:space="preserve">bandwidth </w:t>
            </w:r>
            <w:r w:rsidRPr="00D84013">
              <w:rPr>
                <w:spacing w:val="3"/>
                <w:lang w:val="mn-MN"/>
              </w:rPr>
              <w:t>on</w:t>
            </w:r>
            <w:r w:rsidRPr="00D84013">
              <w:rPr>
                <w:spacing w:val="61"/>
                <w:lang w:val="mn-MN"/>
              </w:rPr>
              <w:t xml:space="preserve"> </w:t>
            </w:r>
            <w:r w:rsidRPr="00D84013">
              <w:rPr>
                <w:spacing w:val="5"/>
                <w:lang w:val="mn-MN"/>
              </w:rPr>
              <w:t>the</w:t>
            </w:r>
            <w:r w:rsidRPr="00D84013">
              <w:rPr>
                <w:spacing w:val="15"/>
                <w:lang w:val="mn-MN"/>
              </w:rPr>
              <w:t xml:space="preserve"> </w:t>
            </w:r>
            <w:r w:rsidRPr="00D84013">
              <w:rPr>
                <w:spacing w:val="6"/>
                <w:lang w:val="mn-MN"/>
              </w:rPr>
              <w:t>communication</w:t>
            </w:r>
            <w:r w:rsidRPr="00D84013">
              <w:rPr>
                <w:spacing w:val="17"/>
                <w:lang w:val="mn-MN"/>
              </w:rPr>
              <w:t xml:space="preserve"> </w:t>
            </w:r>
            <w:r w:rsidRPr="00D84013">
              <w:rPr>
                <w:spacing w:val="5"/>
                <w:lang w:val="mn-MN"/>
              </w:rPr>
              <w:t>line</w:t>
            </w:r>
            <w:r w:rsidRPr="00D84013">
              <w:rPr>
                <w:spacing w:val="17"/>
                <w:lang w:val="mn-MN"/>
              </w:rPr>
              <w:t xml:space="preserve"> </w:t>
            </w:r>
            <w:r w:rsidRPr="00D84013">
              <w:rPr>
                <w:spacing w:val="6"/>
                <w:lang w:val="mn-MN"/>
              </w:rPr>
              <w:t>between</w:t>
            </w:r>
            <w:r w:rsidRPr="00D84013">
              <w:rPr>
                <w:spacing w:val="17"/>
                <w:lang w:val="mn-MN"/>
              </w:rPr>
              <w:t xml:space="preserve"> </w:t>
            </w:r>
            <w:r w:rsidRPr="00D84013">
              <w:rPr>
                <w:spacing w:val="4"/>
                <w:lang w:val="mn-MN"/>
              </w:rPr>
              <w:t>the</w:t>
            </w:r>
            <w:r w:rsidRPr="00D84013">
              <w:rPr>
                <w:spacing w:val="16"/>
                <w:lang w:val="mn-MN"/>
              </w:rPr>
              <w:t xml:space="preserve"> </w:t>
            </w:r>
            <w:r w:rsidRPr="00D84013">
              <w:rPr>
                <w:spacing w:val="6"/>
                <w:lang w:val="mn-MN"/>
              </w:rPr>
              <w:t>control</w:t>
            </w:r>
            <w:r w:rsidRPr="00D84013">
              <w:rPr>
                <w:spacing w:val="16"/>
                <w:lang w:val="mn-MN"/>
              </w:rPr>
              <w:t xml:space="preserve"> </w:t>
            </w:r>
            <w:r w:rsidRPr="00D84013">
              <w:rPr>
                <w:spacing w:val="6"/>
                <w:lang w:val="mn-MN"/>
              </w:rPr>
              <w:t>centre</w:t>
            </w:r>
            <w:r w:rsidRPr="00D84013">
              <w:rPr>
                <w:spacing w:val="16"/>
                <w:lang w:val="mn-MN"/>
              </w:rPr>
              <w:t xml:space="preserve"> </w:t>
            </w:r>
            <w:r w:rsidRPr="00D84013">
              <w:rPr>
                <w:spacing w:val="4"/>
                <w:lang w:val="mn-MN"/>
              </w:rPr>
              <w:t>and</w:t>
            </w:r>
            <w:r w:rsidRPr="00D84013">
              <w:rPr>
                <w:spacing w:val="17"/>
                <w:lang w:val="mn-MN"/>
              </w:rPr>
              <w:t xml:space="preserve"> </w:t>
            </w:r>
            <w:r w:rsidRPr="00D84013">
              <w:rPr>
                <w:spacing w:val="4"/>
                <w:lang w:val="mn-MN"/>
              </w:rPr>
              <w:t>the</w:t>
            </w:r>
            <w:r w:rsidRPr="00D84013">
              <w:rPr>
                <w:spacing w:val="16"/>
                <w:lang w:val="mn-MN"/>
              </w:rPr>
              <w:t xml:space="preserve"> </w:t>
            </w:r>
            <w:r w:rsidRPr="00D84013">
              <w:rPr>
                <w:spacing w:val="7"/>
                <w:lang w:val="mn-MN"/>
              </w:rPr>
              <w:t>substation.</w:t>
            </w:r>
          </w:p>
          <w:p w:rsidR="0036764B" w:rsidRPr="00D84013" w:rsidRDefault="0036764B"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7.1.3.6.9</w:t>
            </w:r>
            <w:r w:rsidRPr="00D84013">
              <w:rPr>
                <w:b/>
                <w:lang w:val="mn-MN"/>
              </w:rPr>
              <w:tab/>
              <w:t>H</w:t>
            </w:r>
            <w:r w:rsidR="00685CFC">
              <w:rPr>
                <w:b/>
                <w:lang w:val="mn-MN"/>
              </w:rPr>
              <w:t>andling of telecontrol blocking</w:t>
            </w:r>
          </w:p>
          <w:p w:rsidR="0036764B" w:rsidRPr="00D84013" w:rsidRDefault="0036764B" w:rsidP="0036764B">
            <w:pPr>
              <w:spacing w:before="10"/>
              <w:jc w:val="both"/>
              <w:rPr>
                <w:lang w:val="mn-MN"/>
              </w:rPr>
            </w:pPr>
            <w:r w:rsidRPr="00D84013">
              <w:rPr>
                <w:b/>
                <w:spacing w:val="6"/>
                <w:lang w:val="mn-MN"/>
              </w:rPr>
              <w:t>7.1.3.6.9.1 Blocking incoming</w:t>
            </w:r>
            <w:r w:rsidRPr="00D84013">
              <w:rPr>
                <w:b/>
                <w:spacing w:val="-6"/>
                <w:lang w:val="mn-MN"/>
              </w:rPr>
              <w:t xml:space="preserve"> </w:t>
            </w:r>
            <w:r w:rsidRPr="00D84013">
              <w:rPr>
                <w:b/>
                <w:spacing w:val="7"/>
                <w:lang w:val="mn-MN"/>
              </w:rPr>
              <w:t>commands</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data object CmdBlk is used to  block incoming commands at LN  level. When the  blocking  is activated, the command will not be accepted and an  appropriate negative response is  sent  to the client who initiated the command. Setting CmdBlk to TRUE in a Proxy/Gateway logical node will block only the command from the control centre. It is not forwarded to the source logical node in the IED. The control within the substation from a substation  HMI  is  not  affected.</w:t>
            </w:r>
          </w:p>
          <w:p w:rsidR="0036764B" w:rsidRPr="00D84013" w:rsidRDefault="0036764B" w:rsidP="0036764B">
            <w:pPr>
              <w:spacing w:before="10"/>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Blocking of commands can also be achieved setting LocSta at bay level to “TRUE”. This  requires that the Proxy/Gateway forwards the originator to the IED  as  received  from  the control centre. Setting the ITCI.LocSta of the Proxy/Gateway server in the Proxy/Gateway to “TRUE” will block all commands from the control centre.</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r w:rsidRPr="00D84013">
              <w:rPr>
                <w:b/>
                <w:spacing w:val="6"/>
                <w:lang w:val="mn-MN"/>
              </w:rPr>
              <w:t xml:space="preserve">7.1.3.6.9.2 Blocking output </w:t>
            </w:r>
            <w:r w:rsidRPr="00D84013">
              <w:rPr>
                <w:b/>
                <w:spacing w:val="3"/>
                <w:lang w:val="mn-MN"/>
              </w:rPr>
              <w:t xml:space="preserve">to </w:t>
            </w:r>
            <w:r w:rsidRPr="00D84013">
              <w:rPr>
                <w:b/>
                <w:spacing w:val="5"/>
                <w:lang w:val="mn-MN"/>
              </w:rPr>
              <w:t>the</w:t>
            </w:r>
            <w:r w:rsidRPr="00D84013">
              <w:rPr>
                <w:b/>
                <w:spacing w:val="61"/>
                <w:lang w:val="mn-MN"/>
              </w:rPr>
              <w:t xml:space="preserve"> </w:t>
            </w:r>
            <w:r w:rsidRPr="00D84013">
              <w:rPr>
                <w:b/>
                <w:spacing w:val="6"/>
                <w:lang w:val="mn-MN"/>
              </w:rPr>
              <w:t>process</w:t>
            </w:r>
          </w:p>
          <w:p w:rsidR="0036764B" w:rsidRPr="00D84013" w:rsidRDefault="0036764B" w:rsidP="0036764B">
            <w:pPr>
              <w:spacing w:before="10"/>
              <w:jc w:val="both"/>
              <w:rPr>
                <w:lang w:val="mn-MN"/>
              </w:rPr>
            </w:pPr>
            <w:r w:rsidRPr="00D84013">
              <w:rPr>
                <w:spacing w:val="5"/>
                <w:lang w:val="mn-MN"/>
              </w:rPr>
              <w:t xml:space="preserve">The data </w:t>
            </w:r>
            <w:r w:rsidRPr="00D84013">
              <w:rPr>
                <w:spacing w:val="6"/>
                <w:lang w:val="mn-MN"/>
              </w:rPr>
              <w:t xml:space="preserve">object </w:t>
            </w:r>
            <w:r w:rsidRPr="00D84013">
              <w:rPr>
                <w:spacing w:val="5"/>
                <w:lang w:val="mn-MN"/>
              </w:rPr>
              <w:t xml:space="preserve">Mod </w:t>
            </w:r>
            <w:r w:rsidRPr="00D84013">
              <w:rPr>
                <w:spacing w:val="3"/>
                <w:lang w:val="mn-MN"/>
              </w:rPr>
              <w:t xml:space="preserve">is </w:t>
            </w:r>
            <w:r w:rsidRPr="00D84013">
              <w:rPr>
                <w:spacing w:val="5"/>
                <w:lang w:val="mn-MN"/>
              </w:rPr>
              <w:t xml:space="preserve">used </w:t>
            </w:r>
            <w:r w:rsidRPr="00D84013">
              <w:rPr>
                <w:spacing w:val="3"/>
                <w:lang w:val="mn-MN"/>
              </w:rPr>
              <w:t xml:space="preserve">to </w:t>
            </w:r>
            <w:r w:rsidRPr="00D84013">
              <w:rPr>
                <w:spacing w:val="5"/>
                <w:lang w:val="mn-MN"/>
              </w:rPr>
              <w:t xml:space="preserve">put </w:t>
            </w:r>
            <w:r w:rsidRPr="00D84013">
              <w:rPr>
                <w:lang w:val="mn-MN"/>
              </w:rPr>
              <w:t xml:space="preserve">a </w:t>
            </w:r>
            <w:r w:rsidRPr="00D84013">
              <w:rPr>
                <w:spacing w:val="6"/>
                <w:lang w:val="mn-MN"/>
              </w:rPr>
              <w:t xml:space="preserve">logical </w:t>
            </w:r>
            <w:r w:rsidRPr="00D84013">
              <w:rPr>
                <w:spacing w:val="5"/>
                <w:lang w:val="mn-MN"/>
              </w:rPr>
              <w:t xml:space="preserve">node </w:t>
            </w:r>
            <w:r w:rsidRPr="00D84013">
              <w:rPr>
                <w:spacing w:val="4"/>
                <w:lang w:val="mn-MN"/>
              </w:rPr>
              <w:t xml:space="preserve">in </w:t>
            </w:r>
            <w:r w:rsidRPr="00D84013">
              <w:rPr>
                <w:spacing w:val="6"/>
                <w:lang w:val="mn-MN"/>
              </w:rPr>
              <w:t xml:space="preserve">different  modes.  </w:t>
            </w:r>
            <w:r w:rsidRPr="00D84013">
              <w:rPr>
                <w:spacing w:val="4"/>
                <w:lang w:val="mn-MN"/>
              </w:rPr>
              <w:t xml:space="preserve">The  </w:t>
            </w:r>
            <w:r w:rsidRPr="00D84013">
              <w:rPr>
                <w:spacing w:val="5"/>
                <w:lang w:val="mn-MN"/>
              </w:rPr>
              <w:t xml:space="preserve">mode  TEST- </w:t>
            </w:r>
            <w:r w:rsidRPr="00D84013">
              <w:rPr>
                <w:spacing w:val="6"/>
                <w:lang w:val="mn-MN"/>
              </w:rPr>
              <w:t xml:space="preserve">Blocked </w:t>
            </w:r>
            <w:r w:rsidRPr="00D84013">
              <w:rPr>
                <w:spacing w:val="3"/>
                <w:lang w:val="mn-MN"/>
              </w:rPr>
              <w:t xml:space="preserve">is </w:t>
            </w:r>
            <w:r w:rsidRPr="00D84013">
              <w:rPr>
                <w:spacing w:val="6"/>
                <w:lang w:val="mn-MN"/>
              </w:rPr>
              <w:t xml:space="preserve">interpreted </w:t>
            </w:r>
            <w:r w:rsidRPr="00D84013">
              <w:rPr>
                <w:spacing w:val="3"/>
                <w:lang w:val="mn-MN"/>
              </w:rPr>
              <w:t xml:space="preserve">as </w:t>
            </w:r>
            <w:r w:rsidRPr="00D84013">
              <w:rPr>
                <w:spacing w:val="4"/>
                <w:lang w:val="mn-MN"/>
              </w:rPr>
              <w:t xml:space="preserve">the </w:t>
            </w:r>
            <w:r w:rsidRPr="00D84013">
              <w:rPr>
                <w:spacing w:val="5"/>
                <w:lang w:val="mn-MN"/>
              </w:rPr>
              <w:t xml:space="preserve">mode which </w:t>
            </w:r>
            <w:r w:rsidRPr="00D84013">
              <w:rPr>
                <w:spacing w:val="6"/>
                <w:lang w:val="mn-MN"/>
              </w:rPr>
              <w:t xml:space="preserve">explicitly disables </w:t>
            </w:r>
            <w:r w:rsidRPr="00D84013">
              <w:rPr>
                <w:spacing w:val="5"/>
                <w:lang w:val="mn-MN"/>
              </w:rPr>
              <w:t xml:space="preserve">any </w:t>
            </w:r>
            <w:r w:rsidRPr="00D84013">
              <w:rPr>
                <w:spacing w:val="6"/>
                <w:lang w:val="mn-MN"/>
              </w:rPr>
              <w:t xml:space="preserve">physical outputs having </w:t>
            </w:r>
            <w:r w:rsidRPr="00D84013">
              <w:rPr>
                <w:spacing w:val="3"/>
                <w:lang w:val="mn-MN"/>
              </w:rPr>
              <w:t xml:space="preserve">an </w:t>
            </w:r>
            <w:r w:rsidRPr="00D84013">
              <w:rPr>
                <w:spacing w:val="6"/>
                <w:lang w:val="mn-MN"/>
              </w:rPr>
              <w:t xml:space="preserve">effect </w:t>
            </w:r>
            <w:r w:rsidRPr="00D84013">
              <w:rPr>
                <w:spacing w:val="3"/>
                <w:lang w:val="mn-MN"/>
              </w:rPr>
              <w:t xml:space="preserve">on </w:t>
            </w:r>
            <w:r w:rsidRPr="00D84013">
              <w:rPr>
                <w:spacing w:val="4"/>
                <w:lang w:val="mn-MN"/>
              </w:rPr>
              <w:t>the</w:t>
            </w:r>
            <w:r w:rsidRPr="00D84013">
              <w:rPr>
                <w:spacing w:val="36"/>
                <w:lang w:val="mn-MN"/>
              </w:rPr>
              <w:t xml:space="preserve"> </w:t>
            </w:r>
            <w:r w:rsidRPr="00D84013">
              <w:rPr>
                <w:spacing w:val="6"/>
                <w:lang w:val="mn-MN"/>
              </w:rPr>
              <w:t>process.</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r w:rsidRPr="00D84013">
              <w:rPr>
                <w:lang w:val="mn-MN"/>
              </w:rPr>
              <w:t xml:space="preserve">The handling of the Mod and Beh objects follows the rules defined in </w:t>
            </w:r>
            <w:hyperlink w:anchor="_bookmark174" w:history="1">
              <w:r w:rsidRPr="00D84013">
                <w:rPr>
                  <w:lang w:val="mn-MN"/>
                </w:rPr>
                <w:t>7.1.3.6.4.</w:t>
              </w:r>
            </w:hyperlink>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36764B" w:rsidRPr="00685CFC" w:rsidRDefault="0036764B" w:rsidP="00685CFC">
            <w:pPr>
              <w:tabs>
                <w:tab w:val="left" w:pos="1347"/>
              </w:tabs>
              <w:outlineLvl w:val="3"/>
              <w:rPr>
                <w:b/>
                <w:bCs/>
                <w:lang w:val="mn-MN"/>
              </w:rPr>
            </w:pPr>
            <w:r w:rsidRPr="00D84013">
              <w:rPr>
                <w:b/>
                <w:bCs/>
                <w:spacing w:val="5"/>
                <w:lang w:val="mn-MN"/>
              </w:rPr>
              <w:t>7.1.4</w:t>
            </w:r>
            <w:r w:rsidRPr="00D84013">
              <w:rPr>
                <w:b/>
                <w:bCs/>
                <w:spacing w:val="5"/>
                <w:lang w:val="mn-MN"/>
              </w:rPr>
              <w:tab/>
            </w:r>
            <w:r w:rsidRPr="00D84013">
              <w:rPr>
                <w:b/>
                <w:bCs/>
                <w:spacing w:val="6"/>
                <w:lang w:val="mn-MN"/>
              </w:rPr>
              <w:t>Service</w:t>
            </w:r>
            <w:r w:rsidRPr="00D84013">
              <w:rPr>
                <w:b/>
                <w:bCs/>
                <w:spacing w:val="15"/>
                <w:lang w:val="mn-MN"/>
              </w:rPr>
              <w:t xml:space="preserve"> </w:t>
            </w:r>
            <w:r w:rsidRPr="00D84013">
              <w:rPr>
                <w:b/>
                <w:bCs/>
                <w:spacing w:val="6"/>
                <w:lang w:val="mn-MN"/>
              </w:rPr>
              <w:t>tracking</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Tracking of services is local to the Proxy/Gateway for all services that are handled in the Proxy/Gateway and transparent for all services that are handled in the IED.</w:t>
            </w:r>
          </w:p>
          <w:p w:rsidR="0036764B" w:rsidRPr="00D84013" w:rsidRDefault="0036764B" w:rsidP="0036764B">
            <w:pPr>
              <w:spacing w:before="10"/>
              <w:jc w:val="both"/>
              <w:rPr>
                <w:lang w:val="mn-MN"/>
              </w:rPr>
            </w:pPr>
          </w:p>
          <w:p w:rsidR="0036764B" w:rsidRPr="00D84013" w:rsidRDefault="0036764B" w:rsidP="0036764B">
            <w:pPr>
              <w:jc w:val="both"/>
              <w:rPr>
                <w:b/>
                <w:lang w:val="mn-MN"/>
              </w:rPr>
            </w:pPr>
            <w:r w:rsidRPr="00D84013">
              <w:rPr>
                <w:b/>
                <w:lang w:val="mn-MN"/>
              </w:rPr>
              <w:t>7.2</w:t>
            </w:r>
            <w:r w:rsidRPr="00D84013">
              <w:rPr>
                <w:b/>
                <w:lang w:val="mn-MN"/>
              </w:rPr>
              <w:tab/>
              <w:t>Mode</w:t>
            </w:r>
            <w:r w:rsidR="00685CFC">
              <w:rPr>
                <w:b/>
                <w:lang w:val="mn-MN"/>
              </w:rPr>
              <w:t>lling and control block classes</w:t>
            </w:r>
          </w:p>
          <w:p w:rsidR="0036764B" w:rsidRPr="00D84013" w:rsidRDefault="00685CFC" w:rsidP="0036764B">
            <w:pPr>
              <w:jc w:val="both"/>
              <w:rPr>
                <w:b/>
                <w:lang w:val="mn-MN"/>
              </w:rPr>
            </w:pPr>
            <w:r>
              <w:rPr>
                <w:b/>
                <w:lang w:val="mn-MN"/>
              </w:rPr>
              <w:t>7.2.1</w:t>
            </w:r>
            <w:r>
              <w:rPr>
                <w:b/>
                <w:lang w:val="mn-MN"/>
              </w:rPr>
              <w:tab/>
              <w:t>General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IEC 61850-7-2:2010 defines control blocks for settings, reporting, logging, GSE and SV. Only settings, reporting and logging are used for telecontrol application.</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Subclause </w:t>
            </w:r>
            <w:hyperlink w:anchor="_bookmark180" w:history="1">
              <w:r w:rsidRPr="00685CFC">
                <w:rPr>
                  <w:bCs/>
                  <w:color w:val="000000"/>
                  <w:shd w:val="clear" w:color="auto" w:fill="FFFFFF"/>
                  <w:lang w:val="mn-MN"/>
                </w:rPr>
                <w:t xml:space="preserve">7.2.2 </w:t>
              </w:r>
            </w:hyperlink>
            <w:r w:rsidRPr="00685CFC">
              <w:rPr>
                <w:bCs/>
                <w:color w:val="000000"/>
                <w:shd w:val="clear" w:color="auto" w:fill="FFFFFF"/>
                <w:lang w:val="mn-MN"/>
              </w:rPr>
              <w:t>will describe how these services are used in the Proxy/Gateway server.</w:t>
            </w:r>
          </w:p>
          <w:p w:rsidR="0036764B" w:rsidRPr="00D84013" w:rsidRDefault="0036764B" w:rsidP="0036764B">
            <w:pPr>
              <w:jc w:val="both"/>
              <w:rPr>
                <w:lang w:val="mn-MN"/>
              </w:rPr>
            </w:pPr>
          </w:p>
          <w:p w:rsidR="0036764B" w:rsidRDefault="0036764B" w:rsidP="0036764B">
            <w:pPr>
              <w:jc w:val="both"/>
              <w:rPr>
                <w:b/>
                <w:lang w:val="mn-MN"/>
              </w:rPr>
            </w:pPr>
          </w:p>
          <w:p w:rsidR="00685CFC" w:rsidRPr="00D84013" w:rsidRDefault="00685CFC" w:rsidP="0036764B">
            <w:pPr>
              <w:jc w:val="both"/>
              <w:rPr>
                <w:b/>
                <w:lang w:val="mn-MN"/>
              </w:rPr>
            </w:pPr>
          </w:p>
          <w:p w:rsidR="0036764B" w:rsidRPr="00D84013" w:rsidRDefault="0036764B" w:rsidP="0036764B">
            <w:pPr>
              <w:jc w:val="both"/>
              <w:rPr>
                <w:b/>
                <w:lang w:val="mn-MN"/>
              </w:rPr>
            </w:pPr>
            <w:r w:rsidRPr="00D84013">
              <w:rPr>
                <w:b/>
                <w:lang w:val="mn-MN"/>
              </w:rPr>
              <w:t>7.2.2</w:t>
            </w:r>
            <w:r w:rsidRPr="00D84013">
              <w:rPr>
                <w:b/>
                <w:lang w:val="mn-MN"/>
              </w:rPr>
              <w:tab/>
              <w:t>CONTRO</w:t>
            </w:r>
            <w:r w:rsidR="00685CFC">
              <w:rPr>
                <w:b/>
                <w:lang w:val="mn-MN"/>
              </w:rPr>
              <w:t>L class model for Proxy/Gateway</w:t>
            </w:r>
          </w:p>
          <w:p w:rsidR="0036764B" w:rsidRPr="00685CFC" w:rsidRDefault="00685CFC" w:rsidP="0036764B">
            <w:pPr>
              <w:jc w:val="both"/>
              <w:rPr>
                <w:b/>
                <w:lang w:val="mn-MN"/>
              </w:rPr>
            </w:pPr>
            <w:r>
              <w:rPr>
                <w:b/>
                <w:lang w:val="mn-MN"/>
              </w:rPr>
              <w:t>7.2.2.1</w:t>
            </w:r>
            <w:r>
              <w:rPr>
                <w:b/>
                <w:lang w:val="mn-MN"/>
              </w:rPr>
              <w:tab/>
              <w:t>Introduction</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IEC 61850-7-2:2010, Clause 20 defines four different behaviours of a control object, each described by a state machine.</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state machine of the control model of a Proxy/Gateway differs from the state machine of the IED, because it is expected to be transparent on  the one hand, but also has to  handle those situations where there is no response from the IED. For the IED the control model definitions of IEC 61850-7-2:2010 apply.</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concept of the Proxy/Gateway control model is depicted in </w:t>
            </w:r>
            <w:hyperlink w:anchor="_bookmark181" w:history="1">
              <w:r w:rsidRPr="00685CFC">
                <w:rPr>
                  <w:bCs/>
                  <w:color w:val="000000"/>
                  <w:shd w:val="clear" w:color="auto" w:fill="FFFFFF"/>
                  <w:lang w:val="mn-MN"/>
                </w:rPr>
                <w:t>Figure 44.</w:t>
              </w:r>
            </w:hyperlink>
          </w:p>
          <w:p w:rsidR="0036764B" w:rsidRPr="00D84013" w:rsidRDefault="0036764B" w:rsidP="0036764B">
            <w:pPr>
              <w:jc w:val="both"/>
              <w:rPr>
                <w:lang w:val="mn-MN"/>
              </w:rPr>
            </w:pP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tc>
      </w:tr>
      <w:tr w:rsidR="00211BD4" w:rsidRPr="00D84013" w:rsidTr="00211BD4">
        <w:tc>
          <w:tcPr>
            <w:tcW w:w="9576" w:type="dxa"/>
            <w:gridSpan w:val="2"/>
          </w:tcPr>
          <w:p w:rsidR="00211BD4" w:rsidRPr="00D84013" w:rsidRDefault="00211BD4" w:rsidP="00211BD4">
            <w:pPr>
              <w:spacing w:before="10"/>
              <w:jc w:val="center"/>
              <w:rPr>
                <w:spacing w:val="5"/>
                <w:lang w:val="mn-MN"/>
              </w:rPr>
            </w:pPr>
            <w:r w:rsidRPr="00D84013">
              <w:rPr>
                <w:noProof/>
              </w:rPr>
              <w:drawing>
                <wp:inline distT="0" distB="0" distL="0" distR="0" wp14:anchorId="653077F1" wp14:editId="0F763BAF">
                  <wp:extent cx="5514975" cy="2066925"/>
                  <wp:effectExtent l="0" t="0" r="9525" b="9525"/>
                  <wp:docPr id="12068" name="Picture 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14975" cy="2066925"/>
                          </a:xfrm>
                          <a:prstGeom prst="rect">
                            <a:avLst/>
                          </a:prstGeom>
                        </pic:spPr>
                      </pic:pic>
                    </a:graphicData>
                  </a:graphic>
                </wp:inline>
              </w:drawing>
            </w:r>
          </w:p>
        </w:tc>
      </w:tr>
      <w:tr w:rsidR="00211BD4" w:rsidRPr="00D84013" w:rsidTr="0036764B">
        <w:tc>
          <w:tcPr>
            <w:tcW w:w="4788" w:type="dxa"/>
          </w:tcPr>
          <w:p w:rsidR="00211BD4" w:rsidRPr="00D84013" w:rsidRDefault="00211BD4" w:rsidP="00211BD4">
            <w:pPr>
              <w:jc w:val="both"/>
              <w:rPr>
                <w:b/>
                <w:lang w:val="mn-MN"/>
              </w:rPr>
            </w:pPr>
            <w:r w:rsidRPr="00D84013">
              <w:rPr>
                <w:b/>
                <w:lang w:val="mn-MN"/>
              </w:rPr>
              <w:t>44</w:t>
            </w:r>
            <w:r w:rsidR="00557041" w:rsidRPr="00D84013">
              <w:rPr>
                <w:b/>
                <w:lang w:val="mn-MN"/>
              </w:rPr>
              <w:t>-р зураг</w:t>
            </w:r>
            <w:r w:rsidRPr="00D84013">
              <w:rPr>
                <w:b/>
                <w:lang w:val="mn-MN"/>
              </w:rPr>
              <w:t xml:space="preserve"> –</w:t>
            </w:r>
            <w:r w:rsidR="00557041" w:rsidRPr="00D84013">
              <w:rPr>
                <w:b/>
                <w:lang w:val="mn-MN"/>
              </w:rPr>
              <w:t xml:space="preserve"> </w:t>
            </w:r>
            <w:r w:rsidRPr="00D84013">
              <w:rPr>
                <w:b/>
                <w:lang w:val="mn-MN"/>
              </w:rPr>
              <w:t>Proxy/Gateway удирдлагын загвар</w:t>
            </w:r>
            <w:r w:rsidR="00BE0238">
              <w:rPr>
                <w:b/>
              </w:rPr>
              <w:t xml:space="preserve"> </w:t>
            </w:r>
            <w:r w:rsidRPr="00D84013">
              <w:rPr>
                <w:b/>
                <w:lang w:val="mn-MN"/>
              </w:rPr>
              <w:t>удирдлагын загварын зарчим</w:t>
            </w:r>
          </w:p>
          <w:p w:rsidR="00211BD4" w:rsidRPr="00D84013" w:rsidRDefault="00211BD4" w:rsidP="00211BD4">
            <w:pPr>
              <w:jc w:val="both"/>
              <w:rPr>
                <w:b/>
                <w:lang w:val="mn-MN"/>
              </w:rPr>
            </w:pPr>
          </w:p>
        </w:tc>
        <w:tc>
          <w:tcPr>
            <w:tcW w:w="4788" w:type="dxa"/>
          </w:tcPr>
          <w:p w:rsidR="00211BD4" w:rsidRPr="00D84013" w:rsidRDefault="00211BD4" w:rsidP="00211BD4">
            <w:pPr>
              <w:jc w:val="both"/>
              <w:rPr>
                <w:b/>
                <w:lang w:val="mn-MN"/>
              </w:rPr>
            </w:pPr>
            <w:r w:rsidRPr="00D84013">
              <w:rPr>
                <w:b/>
                <w:lang w:val="mn-MN"/>
              </w:rPr>
              <w:t>Figure 44 – Principle of the Proxy/Gateway control model</w:t>
            </w:r>
          </w:p>
          <w:p w:rsidR="00211BD4" w:rsidRPr="00D84013" w:rsidRDefault="00211BD4" w:rsidP="00211BD4">
            <w:pPr>
              <w:jc w:val="both"/>
              <w:rPr>
                <w:b/>
                <w:lang w:val="mn-MN"/>
              </w:rPr>
            </w:pPr>
          </w:p>
        </w:tc>
      </w:tr>
    </w:tbl>
    <w:p w:rsidR="0036764B" w:rsidRPr="00D84013" w:rsidRDefault="0036764B" w:rsidP="00211BD4">
      <w:pPr>
        <w:rPr>
          <w:b/>
          <w:lang w:val="mn-MN"/>
        </w:rPr>
      </w:pPr>
    </w:p>
    <w:tbl>
      <w:tblPr>
        <w:tblStyle w:val="TableGrid"/>
        <w:tblW w:w="0" w:type="auto"/>
        <w:tblLook w:val="04A0" w:firstRow="1" w:lastRow="0" w:firstColumn="1" w:lastColumn="0" w:noHBand="0" w:noVBand="1"/>
      </w:tblPr>
      <w:tblGrid>
        <w:gridCol w:w="5033"/>
        <w:gridCol w:w="4543"/>
      </w:tblGrid>
      <w:tr w:rsidR="0036764B" w:rsidRPr="00D84013" w:rsidTr="0036764B">
        <w:tc>
          <w:tcPr>
            <w:tcW w:w="4788" w:type="dxa"/>
          </w:tcPr>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Удирдлагын төв нь Ажиллагааг эхлүүлэх ба тэр нь IED рүү үйлчилж байгаа Proxy/Gateway клиент руу нэн даруй өгөгдөнө. Ажиллагаа нь тэр даруй  хариу үйлдлээр баталгаажна.  Өөрчлөлтийн шинэ төлөвийг хяналт удирдлагын хамгийн эцсийн үр дүнг агуулсан бие даасан Тайлангаар тайлагнана.</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Сонгох, Утгаар</w:t>
            </w:r>
            <w:r w:rsidR="00BE0238" w:rsidRPr="00685CFC">
              <w:rPr>
                <w:bCs/>
                <w:color w:val="000000"/>
                <w:shd w:val="clear" w:color="auto" w:fill="FFFFFF"/>
                <w:lang w:val="mn-MN"/>
              </w:rPr>
              <w:t xml:space="preserve"> </w:t>
            </w:r>
            <w:r w:rsidRPr="00685CFC">
              <w:rPr>
                <w:bCs/>
                <w:color w:val="000000"/>
                <w:shd w:val="clear" w:color="auto" w:fill="FFFFFF"/>
                <w:lang w:val="mn-MN"/>
              </w:rPr>
              <w:t>нь</w:t>
            </w:r>
            <w:r w:rsidR="00BE0238" w:rsidRPr="00685CFC">
              <w:rPr>
                <w:bCs/>
                <w:color w:val="000000"/>
                <w:shd w:val="clear" w:color="auto" w:fill="FFFFFF"/>
                <w:lang w:val="mn-MN"/>
              </w:rPr>
              <w:t xml:space="preserve"> </w:t>
            </w:r>
            <w:r w:rsidRPr="00685CFC">
              <w:rPr>
                <w:bCs/>
                <w:color w:val="000000"/>
                <w:shd w:val="clear" w:color="auto" w:fill="FFFFFF"/>
                <w:lang w:val="mn-MN"/>
              </w:rPr>
              <w:t xml:space="preserve">Сонгох, Цуцлах, Ажиллуулах, ХугацаагаарИдэвхжсэнАжиллагаа, ХугацаагаарИдэвхжсэнАжиллагаагЦуцлах, ЦуцлахКоманд гэсэн үйлдлүүд нь  хоорондоо уялдаатай. Эдгээр үйлдлүүдийн ажиллагаа нь энэ бүлэгт агуулагдсан математик загварчлалаар тодорхойлогдоно.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Proxy/Gateway нь IED-д байгаа харгалзах өгөгдөлтэй ижил удирдлагын загварыг ашиглана.</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Өөр өөр удирдлагын загваруудын ажиллагаа нь дараах дэд бүлгүүдэд төлөв байдлын диаграммаар тодорхойлогдоно. Төлөв байдлын диаграммууд нь зөвхөн шинэ төлөвт удирдан чиглүүлж байгаа тэдгээр </w:t>
            </w:r>
            <w:r w:rsidR="00BE0238" w:rsidRPr="00685CFC">
              <w:rPr>
                <w:bCs/>
                <w:color w:val="000000"/>
                <w:shd w:val="clear" w:color="auto" w:fill="FFFFFF"/>
                <w:lang w:val="mn-MN"/>
              </w:rPr>
              <w:t>нөхцөлүүдийг</w:t>
            </w:r>
            <w:r w:rsidR="00E4326D" w:rsidRPr="00685CFC">
              <w:rPr>
                <w:bCs/>
                <w:color w:val="000000"/>
                <w:shd w:val="clear" w:color="auto" w:fill="FFFFFF"/>
                <w:lang w:val="mn-MN"/>
              </w:rPr>
              <w:t xml:space="preserve"> үзүүлнэ. 19-р хүснэгтэд</w:t>
            </w:r>
            <w:r w:rsidRPr="00685CFC">
              <w:rPr>
                <w:bCs/>
                <w:color w:val="000000"/>
                <w:shd w:val="clear" w:color="auto" w:fill="FFFFFF"/>
                <w:lang w:val="mn-MN"/>
              </w:rPr>
              <w:t xml:space="preserve"> төлөвийг өөрчлөхгүй үйлдлийн хүсэлттэй холбоотой удирдлагын загварыг үзүүлсэн ба Proxy/Gateway-ээр сөрөг хариу үйлдэл үзүүлэхийг агуулсан байна. 19</w:t>
            </w:r>
            <w:r w:rsidR="00E4326D" w:rsidRPr="00685CFC">
              <w:rPr>
                <w:bCs/>
                <w:color w:val="000000"/>
                <w:shd w:val="clear" w:color="auto" w:fill="FFFFFF"/>
                <w:lang w:val="mn-MN"/>
              </w:rPr>
              <w:t>-р хүснэгт</w:t>
            </w:r>
            <w:r w:rsidRPr="00685CFC">
              <w:rPr>
                <w:bCs/>
                <w:color w:val="000000"/>
                <w:shd w:val="clear" w:color="auto" w:fill="FFFFFF"/>
                <w:lang w:val="mn-MN"/>
              </w:rPr>
              <w:t xml:space="preserve"> нь зөвхөн хэрэглээний алдаа бий болсон үед удирдлагын загварын ажиллагааг тодорхойлоход чиглэгдсэн.  Команд IED-д өгөгдөхөд төлөвийн өөрчлөлт эхлэх ба IED-ээс сигнал авмагц удирдлагын төв хариу үйлдэл хийнэ.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Математик загварчлал нь хяналт зөвхөн өөртөө хийгдэх ажиллагааг үзүүлнэ. Хяналтын чиглэл дахь холбогдох өгөгдлүүд нь харагдахгүй. Эдгээр өгөгдлүүдийн утга нь Proxy/Gateway-д өгөгдөл бий болсон үед  IED-ийн эх үүсвэрт бий болсон утгууд байна. Ийм биш бол эдгээр өгөгдлийн хүчинтэй нь хүчингүй болж, нарийн чанар нь гологдол болж өгөгдөнө.    IED-ийн холбоо тасарснаас өгөгдөл түр зуур алга болоход хүчинтэй нь асуулга, нарийвчилсан чанар нь ХуучинӨгөгдөл болж өгөгдөнө.   </w:t>
            </w:r>
          </w:p>
        </w:tc>
        <w:tc>
          <w:tcPr>
            <w:tcW w:w="4788" w:type="dxa"/>
          </w:tcPr>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control centre issues the Operate service that is immediately forwarded to the Proxy/Gateway client which issues the Operate service to the IED. The Operate service is immediately confirmed by the Operate response. The new state change is reported by an independent Report indicating the final result of the control operation.</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services Select, SelectWithValue, Cancel, Operate, TimeActivatedOperate, TimeActivatedOperateTermination, and CommandTermination are related. The behaviour of these services is as defined in the state machines contained in this clause.</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uses the same control model as the respective data in the IED.</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behaviour for the different control models is described in the following subclauses  with state diagrams. These state diagrams however show only those conditions which lead to new states. </w:t>
            </w:r>
            <w:hyperlink w:anchor="_bookmark182" w:history="1">
              <w:r w:rsidRPr="00685CFC">
                <w:rPr>
                  <w:bCs/>
                  <w:color w:val="000000"/>
                  <w:shd w:val="clear" w:color="auto" w:fill="FFFFFF"/>
                  <w:lang w:val="mn-MN"/>
                </w:rPr>
                <w:t xml:space="preserve">Table 19 </w:t>
              </w:r>
            </w:hyperlink>
            <w:r w:rsidRPr="00685CFC">
              <w:rPr>
                <w:bCs/>
                <w:color w:val="000000"/>
                <w:shd w:val="clear" w:color="auto" w:fill="FFFFFF"/>
                <w:lang w:val="mn-MN"/>
              </w:rPr>
              <w:t xml:space="preserve">contains the handling of control model related service requests, which do not change the state and are negatively responded by the Proxy/Gateway. </w:t>
            </w:r>
            <w:hyperlink w:anchor="_bookmark182" w:history="1">
              <w:r w:rsidRPr="00685CFC">
                <w:rPr>
                  <w:bCs/>
                  <w:color w:val="000000"/>
                  <w:shd w:val="clear" w:color="auto" w:fill="FFFFFF"/>
                  <w:lang w:val="mn-MN"/>
                </w:rPr>
                <w:t>Table 19</w:t>
              </w:r>
            </w:hyperlink>
            <w:r w:rsidRPr="00685CFC">
              <w:rPr>
                <w:bCs/>
                <w:color w:val="000000"/>
                <w:shd w:val="clear" w:color="auto" w:fill="FFFFFF"/>
                <w:lang w:val="mn-MN"/>
              </w:rPr>
              <w:t xml:space="preserve">  only takes  care of defining the behaviour of the control model when application errors occur. When a command is forwarded to the IED a state change will take place and  the response to  the  control centre is as received from the IED.</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state machines show only the behaviour of the control itself. The related  data  in  monitoring direction are not shown. The values of those data will be  as  in  the  source IED  when the data is available in the Proxy/Gateway. Otherwise the validity of the data will be set    to invalid and the detail quality set to failure. When the data is only temporarily not available,</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e.g. due to loss of communication with the IED, the  validity is set to  questionable and  the  detail quality is OldData.</w:t>
            </w:r>
          </w:p>
          <w:p w:rsidR="0036764B" w:rsidRPr="00685CFC" w:rsidRDefault="0036764B" w:rsidP="00685CFC">
            <w:pPr>
              <w:spacing w:line="276" w:lineRule="auto"/>
              <w:jc w:val="both"/>
              <w:rPr>
                <w:bCs/>
                <w:color w:val="000000"/>
                <w:shd w:val="clear" w:color="auto" w:fill="FFFFFF"/>
                <w:lang w:val="mn-MN"/>
              </w:rPr>
            </w:pPr>
          </w:p>
        </w:tc>
      </w:tr>
    </w:tbl>
    <w:p w:rsidR="00D4602B" w:rsidRPr="00D84013" w:rsidRDefault="00D4602B" w:rsidP="00211BD4">
      <w:pPr>
        <w:rPr>
          <w:b/>
          <w:lang w:val="mn-MN"/>
        </w:rPr>
      </w:pPr>
    </w:p>
    <w:p w:rsidR="0036764B" w:rsidRPr="00D84013" w:rsidRDefault="0036764B" w:rsidP="0036764B">
      <w:pPr>
        <w:spacing w:before="94"/>
        <w:ind w:left="1802" w:right="1968"/>
        <w:jc w:val="center"/>
        <w:rPr>
          <w:b/>
          <w:lang w:val="mn-MN"/>
        </w:rPr>
      </w:pPr>
      <w:r w:rsidRPr="00D84013">
        <w:rPr>
          <w:b/>
          <w:lang w:val="mn-MN"/>
        </w:rPr>
        <w:t>19</w:t>
      </w:r>
      <w:r w:rsidR="00211BD4" w:rsidRPr="00D84013">
        <w:rPr>
          <w:b/>
          <w:lang w:val="mn-MN"/>
        </w:rPr>
        <w:t>-р хүснэгт</w:t>
      </w:r>
      <w:r w:rsidRPr="00D84013">
        <w:rPr>
          <w:b/>
          <w:lang w:val="mn-MN"/>
        </w:rPr>
        <w:t xml:space="preserve"> – Үйлдлийн хүсэлтийн сөрөг хариу үйлдэл </w:t>
      </w:r>
    </w:p>
    <w:tbl>
      <w:tblPr>
        <w:tblStyle w:val="TableGrid"/>
        <w:tblW w:w="0" w:type="auto"/>
        <w:tblLook w:val="04A0" w:firstRow="1" w:lastRow="0" w:firstColumn="1" w:lastColumn="0" w:noHBand="0" w:noVBand="1"/>
      </w:tblPr>
      <w:tblGrid>
        <w:gridCol w:w="2553"/>
        <w:gridCol w:w="1459"/>
        <w:gridCol w:w="1650"/>
        <w:gridCol w:w="1766"/>
        <w:gridCol w:w="2148"/>
      </w:tblGrid>
      <w:tr w:rsidR="0036764B" w:rsidRPr="00D84013" w:rsidTr="0036764B">
        <w:tc>
          <w:tcPr>
            <w:tcW w:w="2173" w:type="dxa"/>
          </w:tcPr>
          <w:p w:rsidR="0036764B" w:rsidRPr="00D84013" w:rsidRDefault="0036764B" w:rsidP="0036764B">
            <w:pPr>
              <w:pStyle w:val="TableParagraph"/>
              <w:ind w:left="320" w:firstLine="4"/>
              <w:rPr>
                <w:sz w:val="20"/>
                <w:szCs w:val="20"/>
                <w:vertAlign w:val="subscript"/>
                <w:lang w:val="mn-MN"/>
              </w:rPr>
            </w:pPr>
            <w:r w:rsidRPr="00D84013">
              <w:rPr>
                <w:b/>
                <w:sz w:val="20"/>
                <w:szCs w:val="20"/>
                <w:lang w:val="mn-MN"/>
              </w:rPr>
              <w:t>Төлөв</w:t>
            </w:r>
          </w:p>
        </w:tc>
        <w:tc>
          <w:tcPr>
            <w:tcW w:w="1801" w:type="dxa"/>
          </w:tcPr>
          <w:p w:rsidR="0036764B" w:rsidRPr="00D84013" w:rsidRDefault="0036764B" w:rsidP="0036764B">
            <w:pPr>
              <w:pStyle w:val="TableParagraph"/>
              <w:ind w:left="320" w:firstLine="4"/>
              <w:rPr>
                <w:b/>
                <w:sz w:val="20"/>
                <w:szCs w:val="20"/>
                <w:lang w:val="mn-MN"/>
              </w:rPr>
            </w:pPr>
            <w:r w:rsidRPr="00D84013">
              <w:rPr>
                <w:b/>
                <w:sz w:val="20"/>
                <w:szCs w:val="20"/>
                <w:lang w:val="mn-MN"/>
              </w:rPr>
              <w:t>Хүсэлт илгээх үйлдэл</w:t>
            </w:r>
          </w:p>
        </w:tc>
        <w:tc>
          <w:tcPr>
            <w:tcW w:w="1851" w:type="dxa"/>
          </w:tcPr>
          <w:p w:rsidR="0036764B" w:rsidRPr="00D84013" w:rsidRDefault="0036764B" w:rsidP="0036764B">
            <w:pPr>
              <w:pStyle w:val="TableParagraph"/>
              <w:ind w:left="436"/>
              <w:rPr>
                <w:b/>
                <w:sz w:val="20"/>
                <w:szCs w:val="20"/>
                <w:lang w:val="mn-MN"/>
              </w:rPr>
            </w:pPr>
            <w:r w:rsidRPr="00D84013">
              <w:rPr>
                <w:b/>
                <w:sz w:val="20"/>
                <w:szCs w:val="20"/>
                <w:lang w:val="mn-MN"/>
              </w:rPr>
              <w:t>Үйл ажиллагаа</w:t>
            </w:r>
          </w:p>
        </w:tc>
        <w:tc>
          <w:tcPr>
            <w:tcW w:w="1819" w:type="dxa"/>
          </w:tcPr>
          <w:p w:rsidR="0036764B" w:rsidRPr="00D84013" w:rsidRDefault="00BE0238" w:rsidP="0036764B">
            <w:pPr>
              <w:pStyle w:val="TableParagraph"/>
              <w:ind w:left="163" w:right="149"/>
              <w:jc w:val="center"/>
              <w:rPr>
                <w:b/>
                <w:sz w:val="20"/>
                <w:szCs w:val="20"/>
                <w:lang w:val="mn-MN"/>
              </w:rPr>
            </w:pPr>
            <w:r w:rsidRPr="00D84013">
              <w:rPr>
                <w:b/>
                <w:sz w:val="20"/>
                <w:szCs w:val="20"/>
                <w:lang w:val="mn-MN"/>
              </w:rPr>
              <w:t>Нэмэлт</w:t>
            </w:r>
            <w:r w:rsidR="0036764B" w:rsidRPr="00D84013">
              <w:rPr>
                <w:b/>
                <w:sz w:val="20"/>
                <w:szCs w:val="20"/>
                <w:lang w:val="mn-MN"/>
              </w:rPr>
              <w:t xml:space="preserve"> шалтгаан </w:t>
            </w:r>
          </w:p>
        </w:tc>
        <w:tc>
          <w:tcPr>
            <w:tcW w:w="1932" w:type="dxa"/>
          </w:tcPr>
          <w:p w:rsidR="0036764B" w:rsidRPr="00D84013" w:rsidRDefault="0036764B" w:rsidP="0036764B">
            <w:pPr>
              <w:pStyle w:val="TableParagraph"/>
              <w:ind w:left="400"/>
              <w:rPr>
                <w:b/>
                <w:sz w:val="20"/>
                <w:szCs w:val="20"/>
                <w:lang w:val="mn-MN"/>
              </w:rPr>
            </w:pPr>
            <w:r w:rsidRPr="00D84013">
              <w:rPr>
                <w:b/>
                <w:sz w:val="20"/>
                <w:szCs w:val="20"/>
                <w:lang w:val="mn-MN"/>
              </w:rPr>
              <w:t>Зөвлөмж</w:t>
            </w:r>
          </w:p>
        </w:tc>
      </w:tr>
      <w:tr w:rsidR="0036764B" w:rsidRPr="00B50E05"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Серверийн ажиллагааг хүлээх WaitForServerAssociation</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09"/>
              <w:rPr>
                <w:sz w:val="20"/>
                <w:szCs w:val="20"/>
                <w:lang w:val="mn-MN"/>
              </w:rPr>
            </w:pPr>
          </w:p>
        </w:tc>
        <w:tc>
          <w:tcPr>
            <w:tcW w:w="1932" w:type="dxa"/>
            <w:vMerge w:val="restart"/>
          </w:tcPr>
          <w:p w:rsidR="0036764B" w:rsidRPr="00D84013" w:rsidRDefault="0036764B" w:rsidP="0036764B">
            <w:pPr>
              <w:pStyle w:val="TableParagraph"/>
              <w:spacing w:before="0"/>
              <w:ind w:left="110" w:right="369"/>
              <w:rPr>
                <w:sz w:val="20"/>
                <w:szCs w:val="20"/>
                <w:lang w:val="mn-MN"/>
              </w:rPr>
            </w:pPr>
            <w:r w:rsidRPr="00D84013">
              <w:rPr>
                <w:spacing w:val="7"/>
                <w:sz w:val="20"/>
                <w:szCs w:val="20"/>
                <w:lang w:val="mn-MN"/>
              </w:rPr>
              <w:t xml:space="preserve">Proxy/Gateway-ийн клиент  </w:t>
            </w:r>
            <w:r w:rsidRPr="00D84013">
              <w:rPr>
                <w:spacing w:val="5"/>
                <w:sz w:val="20"/>
                <w:szCs w:val="20"/>
                <w:lang w:val="mn-MN"/>
              </w:rPr>
              <w:t xml:space="preserve">IED-ийн холбоогоо алдсан учир үйлчилгээ хийгдэхгүй </w:t>
            </w:r>
          </w:p>
          <w:p w:rsidR="0036764B" w:rsidRPr="00D84013" w:rsidRDefault="0036764B" w:rsidP="0036764B">
            <w:pPr>
              <w:pStyle w:val="TableParagraph"/>
              <w:ind w:left="400"/>
              <w:rPr>
                <w:b/>
                <w:sz w:val="20"/>
                <w:szCs w:val="20"/>
                <w:lang w:val="mn-MN"/>
              </w:rPr>
            </w:pPr>
          </w:p>
        </w:tc>
      </w:tr>
      <w:tr w:rsidR="0036764B" w:rsidRPr="00B50E05"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09"/>
              <w:rPr>
                <w:sz w:val="20"/>
                <w:szCs w:val="20"/>
                <w:lang w:val="mn-MN"/>
              </w:rPr>
            </w:pPr>
          </w:p>
        </w:tc>
        <w:tc>
          <w:tcPr>
            <w:tcW w:w="1932" w:type="dxa"/>
            <w:vMerge/>
          </w:tcPr>
          <w:p w:rsidR="0036764B" w:rsidRPr="00D84013" w:rsidRDefault="0036764B" w:rsidP="0036764B">
            <w:pPr>
              <w:pStyle w:val="TableParagraph"/>
              <w:ind w:left="400"/>
              <w:rPr>
                <w:b/>
                <w:sz w:val="20"/>
                <w:szCs w:val="20"/>
                <w:lang w:val="mn-MN"/>
              </w:rPr>
            </w:pPr>
          </w:p>
        </w:tc>
      </w:tr>
      <w:tr w:rsidR="0036764B" w:rsidRPr="00B50E05"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10"/>
              <w:rPr>
                <w:sz w:val="20"/>
                <w:szCs w:val="20"/>
                <w:lang w:val="mn-MN"/>
              </w:rPr>
            </w:pPr>
          </w:p>
        </w:tc>
        <w:tc>
          <w:tcPr>
            <w:tcW w:w="1932" w:type="dxa"/>
            <w:vMerge/>
          </w:tcPr>
          <w:p w:rsidR="0036764B" w:rsidRPr="00D84013" w:rsidRDefault="0036764B" w:rsidP="0036764B">
            <w:pPr>
              <w:pStyle w:val="TableParagraph"/>
              <w:ind w:left="400"/>
              <w:rPr>
                <w:b/>
                <w:sz w:val="20"/>
                <w:szCs w:val="20"/>
                <w:lang w:val="mn-MN"/>
              </w:rPr>
            </w:pPr>
          </w:p>
        </w:tc>
      </w:tr>
      <w:tr w:rsidR="0036764B" w:rsidRPr="00B50E05"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09"/>
              <w:rPr>
                <w:sz w:val="20"/>
                <w:szCs w:val="20"/>
                <w:lang w:val="mn-MN"/>
              </w:rPr>
            </w:pPr>
          </w:p>
        </w:tc>
        <w:tc>
          <w:tcPr>
            <w:tcW w:w="1932" w:type="dxa"/>
            <w:vMerge/>
          </w:tcPr>
          <w:p w:rsidR="0036764B" w:rsidRPr="00D84013" w:rsidRDefault="0036764B" w:rsidP="0036764B">
            <w:pPr>
              <w:pStyle w:val="TableParagraph"/>
              <w:ind w:left="400"/>
              <w:rPr>
                <w:b/>
                <w:sz w:val="20"/>
                <w:szCs w:val="20"/>
                <w:lang w:val="mn-MN"/>
              </w:rPr>
            </w:pPr>
          </w:p>
        </w:tc>
      </w:tr>
      <w:tr w:rsidR="0036764B" w:rsidRPr="00B50E05"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10"/>
              <w:rPr>
                <w:sz w:val="20"/>
                <w:szCs w:val="20"/>
                <w:lang w:val="mn-MN"/>
              </w:rPr>
            </w:pP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Sel_reqХүлээх</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Объект-сонгогдоогүй</w:t>
            </w:r>
          </w:p>
        </w:tc>
        <w:tc>
          <w:tcPr>
            <w:tcW w:w="1932"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spacing w:before="58"/>
              <w:ind w:left="163" w:right="239"/>
              <w:jc w:val="center"/>
              <w:rPr>
                <w:sz w:val="20"/>
                <w:szCs w:val="20"/>
                <w:lang w:val="mn-MN"/>
              </w:rPr>
            </w:pPr>
            <w:r w:rsidRPr="00D84013">
              <w:rPr>
                <w:sz w:val="20"/>
                <w:szCs w:val="20"/>
                <w:lang w:val="mn-MN"/>
              </w:rPr>
              <w:t>Объект-сонгогдоогүй</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SelVal_reqХүлээх</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Объект-сонгогдоогүй</w:t>
            </w:r>
          </w:p>
        </w:tc>
        <w:tc>
          <w:tcPr>
            <w:tcW w:w="1932"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Объект-сонгогдоогүй</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spacing w:before="58"/>
              <w:ind w:left="107"/>
              <w:rPr>
                <w:sz w:val="20"/>
                <w:szCs w:val="20"/>
                <w:lang w:val="mn-MN"/>
              </w:rPr>
            </w:pPr>
            <w:r w:rsidRPr="00D84013">
              <w:rPr>
                <w:sz w:val="20"/>
                <w:szCs w:val="20"/>
                <w:lang w:val="mn-MN"/>
              </w:rPr>
              <w:t>Sel_reqAckХүлээх</w:t>
            </w: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vMerge w:val="restart"/>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spacing w:before="58"/>
              <w:ind w:left="107"/>
              <w:rPr>
                <w:sz w:val="20"/>
                <w:szCs w:val="20"/>
                <w:lang w:val="mn-MN"/>
              </w:rPr>
            </w:pPr>
            <w:r w:rsidRPr="00D84013">
              <w:rPr>
                <w:sz w:val="20"/>
                <w:szCs w:val="20"/>
                <w:lang w:val="mn-MN"/>
              </w:rPr>
              <w:t>SelVal_reqAckХүлээх</w:t>
            </w: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vMerge w:val="restart"/>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Oper_reqХүлээх</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Объект-сонгогдсон </w:t>
            </w:r>
          </w:p>
        </w:tc>
        <w:tc>
          <w:tcPr>
            <w:tcW w:w="1932"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Объект-сонгогдсон</w:t>
            </w:r>
          </w:p>
        </w:tc>
        <w:tc>
          <w:tcPr>
            <w:tcW w:w="1932"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 xml:space="preserve">Хүчитгэсэн хамгаалалттай  SBO хяналтад </w:t>
            </w:r>
          </w:p>
        </w:tc>
      </w:tr>
      <w:tr w:rsidR="0036764B" w:rsidRPr="00D84013"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Oper_reqAckХүлээх</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1932"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b/>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1932"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173" w:type="dxa"/>
          </w:tcPr>
          <w:p w:rsidR="0036764B" w:rsidRPr="00D84013" w:rsidRDefault="0036764B" w:rsidP="0036764B">
            <w:pPr>
              <w:pStyle w:val="TableParagraph"/>
              <w:spacing w:before="58"/>
              <w:ind w:left="107"/>
              <w:rPr>
                <w:sz w:val="20"/>
                <w:szCs w:val="20"/>
                <w:lang w:val="mn-MN"/>
              </w:rPr>
            </w:pPr>
            <w:r w:rsidRPr="00D84013">
              <w:rPr>
                <w:sz w:val="20"/>
                <w:szCs w:val="20"/>
                <w:lang w:val="mn-MN"/>
              </w:rPr>
              <w:t>ClientCancel_reqAck Хүлээх</w:t>
            </w: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spacing w:before="58"/>
              <w:ind w:left="109"/>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58"/>
              <w:ind w:left="111"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0"/>
              <w:rPr>
                <w:rFonts w:ascii="Times New Roman"/>
                <w:sz w:val="20"/>
                <w:szCs w:val="20"/>
                <w:lang w:val="mn-MN"/>
              </w:rPr>
            </w:pPr>
          </w:p>
        </w:tc>
      </w:tr>
    </w:tbl>
    <w:p w:rsidR="0036764B" w:rsidRPr="00D84013" w:rsidRDefault="0036764B" w:rsidP="0036764B">
      <w:pPr>
        <w:spacing w:before="94"/>
        <w:ind w:right="1968"/>
        <w:rPr>
          <w:b/>
          <w:lang w:val="mn-MN"/>
        </w:rPr>
      </w:pPr>
    </w:p>
    <w:tbl>
      <w:tblPr>
        <w:tblStyle w:val="TableGrid"/>
        <w:tblW w:w="0" w:type="auto"/>
        <w:tblLook w:val="04A0" w:firstRow="1" w:lastRow="0" w:firstColumn="1" w:lastColumn="0" w:noHBand="0" w:noVBand="1"/>
      </w:tblPr>
      <w:tblGrid>
        <w:gridCol w:w="2458"/>
        <w:gridCol w:w="1556"/>
        <w:gridCol w:w="1700"/>
        <w:gridCol w:w="1771"/>
        <w:gridCol w:w="2091"/>
      </w:tblGrid>
      <w:tr w:rsidR="0036764B" w:rsidRPr="00D84013" w:rsidTr="0036764B">
        <w:tc>
          <w:tcPr>
            <w:tcW w:w="2458" w:type="dxa"/>
          </w:tcPr>
          <w:p w:rsidR="0036764B" w:rsidRPr="00D84013" w:rsidRDefault="0036764B" w:rsidP="0036764B">
            <w:pPr>
              <w:jc w:val="center"/>
              <w:rPr>
                <w:sz w:val="20"/>
                <w:szCs w:val="20"/>
                <w:lang w:val="mn-MN"/>
              </w:rPr>
            </w:pPr>
            <w:r w:rsidRPr="00D84013">
              <w:rPr>
                <w:sz w:val="20"/>
                <w:szCs w:val="20"/>
                <w:lang w:val="mn-MN"/>
              </w:rPr>
              <w:t>Төлөв</w:t>
            </w:r>
          </w:p>
        </w:tc>
        <w:tc>
          <w:tcPr>
            <w:tcW w:w="1556" w:type="dxa"/>
          </w:tcPr>
          <w:p w:rsidR="0036764B" w:rsidRPr="00D84013" w:rsidRDefault="0036764B" w:rsidP="0036764B">
            <w:pPr>
              <w:jc w:val="center"/>
              <w:rPr>
                <w:sz w:val="20"/>
                <w:szCs w:val="20"/>
                <w:lang w:val="mn-MN"/>
              </w:rPr>
            </w:pPr>
            <w:r w:rsidRPr="00D84013">
              <w:rPr>
                <w:sz w:val="20"/>
                <w:szCs w:val="20"/>
                <w:lang w:val="mn-MN"/>
              </w:rPr>
              <w:t>Хүсэлт илгээх үйлдэл</w:t>
            </w:r>
          </w:p>
        </w:tc>
        <w:tc>
          <w:tcPr>
            <w:tcW w:w="1700" w:type="dxa"/>
          </w:tcPr>
          <w:p w:rsidR="0036764B" w:rsidRPr="00D84013" w:rsidRDefault="0036764B" w:rsidP="0036764B">
            <w:pPr>
              <w:jc w:val="center"/>
              <w:rPr>
                <w:sz w:val="20"/>
                <w:szCs w:val="20"/>
                <w:lang w:val="mn-MN"/>
              </w:rPr>
            </w:pPr>
            <w:r w:rsidRPr="00D84013">
              <w:rPr>
                <w:sz w:val="20"/>
                <w:szCs w:val="20"/>
                <w:lang w:val="mn-MN"/>
              </w:rPr>
              <w:t>Үйл ажиллагаа</w:t>
            </w:r>
          </w:p>
        </w:tc>
        <w:tc>
          <w:tcPr>
            <w:tcW w:w="1771" w:type="dxa"/>
          </w:tcPr>
          <w:p w:rsidR="0036764B" w:rsidRPr="00D84013" w:rsidRDefault="00BE0238" w:rsidP="0036764B">
            <w:pPr>
              <w:jc w:val="center"/>
              <w:rPr>
                <w:sz w:val="20"/>
                <w:szCs w:val="20"/>
                <w:lang w:val="mn-MN"/>
              </w:rPr>
            </w:pPr>
            <w:r w:rsidRPr="00D84013">
              <w:rPr>
                <w:sz w:val="20"/>
                <w:szCs w:val="20"/>
                <w:lang w:val="mn-MN"/>
              </w:rPr>
              <w:t>Нэмэлт</w:t>
            </w:r>
            <w:r w:rsidR="0036764B" w:rsidRPr="00D84013">
              <w:rPr>
                <w:sz w:val="20"/>
                <w:szCs w:val="20"/>
                <w:lang w:val="mn-MN"/>
              </w:rPr>
              <w:t xml:space="preserve"> шалтгаан</w:t>
            </w:r>
          </w:p>
        </w:tc>
        <w:tc>
          <w:tcPr>
            <w:tcW w:w="2091" w:type="dxa"/>
          </w:tcPr>
          <w:p w:rsidR="0036764B" w:rsidRPr="00D84013" w:rsidRDefault="0036764B" w:rsidP="0036764B">
            <w:pPr>
              <w:jc w:val="center"/>
              <w:rPr>
                <w:sz w:val="20"/>
                <w:szCs w:val="20"/>
                <w:lang w:val="mn-MN"/>
              </w:rPr>
            </w:pPr>
            <w:r w:rsidRPr="00D84013">
              <w:rPr>
                <w:sz w:val="20"/>
                <w:szCs w:val="20"/>
                <w:lang w:val="mn-MN"/>
              </w:rPr>
              <w:t>Зөвлөмж</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58"/>
              <w:ind w:left="107"/>
              <w:rPr>
                <w:sz w:val="20"/>
                <w:szCs w:val="20"/>
                <w:lang w:val="mn-MN"/>
              </w:rPr>
            </w:pPr>
            <w:r w:rsidRPr="00D84013">
              <w:rPr>
                <w:sz w:val="20"/>
                <w:szCs w:val="20"/>
                <w:lang w:val="mn-MN"/>
              </w:rPr>
              <w:t xml:space="preserve"> ProxyCancel_reqAck Хүлээх</w:t>
            </w: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spacing w:before="58"/>
              <w:ind w:left="109"/>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58"/>
              <w:ind w:left="111"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ind w:left="107"/>
              <w:rPr>
                <w:sz w:val="20"/>
                <w:szCs w:val="20"/>
                <w:lang w:val="mn-MN"/>
              </w:rPr>
            </w:pPr>
            <w:r w:rsidRPr="00D84013">
              <w:rPr>
                <w:sz w:val="20"/>
                <w:szCs w:val="20"/>
                <w:lang w:val="mn-MN"/>
              </w:rPr>
              <w:t>TimOperCancel_reqAck Хүлээх</w:t>
            </w: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58"/>
              <w:ind w:left="107"/>
              <w:rPr>
                <w:sz w:val="20"/>
                <w:szCs w:val="20"/>
                <w:lang w:val="mn-MN"/>
              </w:rPr>
            </w:pPr>
            <w:r w:rsidRPr="00D84013">
              <w:rPr>
                <w:sz w:val="20"/>
                <w:szCs w:val="20"/>
                <w:lang w:val="mn-MN"/>
              </w:rPr>
              <w:t>rTimOper_reqAck Хүлээх</w:t>
            </w: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ind w:left="107"/>
              <w:rPr>
                <w:sz w:val="20"/>
                <w:szCs w:val="20"/>
                <w:lang w:val="mn-MN"/>
              </w:rPr>
            </w:pPr>
            <w:r w:rsidRPr="00D84013">
              <w:rPr>
                <w:sz w:val="20"/>
                <w:szCs w:val="20"/>
                <w:lang w:val="mn-MN"/>
              </w:rPr>
              <w:t>NewTimOper_reqAck Хүлээх</w:t>
            </w: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ind w:left="107"/>
              <w:rPr>
                <w:sz w:val="20"/>
                <w:szCs w:val="20"/>
                <w:lang w:val="mn-MN"/>
              </w:rPr>
            </w:pPr>
            <w:r w:rsidRPr="00D84013">
              <w:rPr>
                <w:sz w:val="20"/>
                <w:szCs w:val="20"/>
                <w:lang w:val="mn-MN"/>
              </w:rPr>
              <w:t>Идэвхжих хугацааг хүлээх WaitForActivationTime</w:t>
            </w: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ind w:left="107"/>
              <w:rPr>
                <w:sz w:val="20"/>
                <w:szCs w:val="20"/>
                <w:lang w:val="mn-MN"/>
              </w:rPr>
            </w:pPr>
            <w:r w:rsidRPr="00D84013">
              <w:rPr>
                <w:sz w:val="20"/>
                <w:szCs w:val="20"/>
                <w:lang w:val="mn-MN"/>
              </w:rPr>
              <w:t xml:space="preserve"> CmdTerm Хүлээх</w:t>
            </w: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Sel_req</w:t>
            </w:r>
          </w:p>
          <w:p w:rsidR="0036764B" w:rsidRPr="00D84013" w:rsidRDefault="0036764B" w:rsidP="0036764B">
            <w:pPr>
              <w:pStyle w:val="TableParagraph"/>
              <w:spacing w:before="4"/>
              <w:rPr>
                <w:sz w:val="20"/>
                <w:szCs w:val="20"/>
                <w:lang w:val="mn-MN"/>
              </w:rPr>
            </w:pPr>
          </w:p>
          <w:p w:rsidR="0036764B" w:rsidRPr="00D84013" w:rsidRDefault="0036764B" w:rsidP="0036764B">
            <w:pPr>
              <w:pStyle w:val="TableParagraph"/>
              <w:spacing w:before="0" w:line="108" w:lineRule="exact"/>
              <w:ind w:left="-26" w:right="-58"/>
              <w:rPr>
                <w:sz w:val="20"/>
                <w:szCs w:val="20"/>
                <w:lang w:val="mn-MN"/>
              </w:rPr>
            </w:pPr>
          </w:p>
        </w:tc>
        <w:tc>
          <w:tcPr>
            <w:tcW w:w="1700" w:type="dxa"/>
          </w:tcPr>
          <w:p w:rsidR="0036764B" w:rsidRPr="00D84013" w:rsidRDefault="0036764B" w:rsidP="0036764B">
            <w:pPr>
              <w:pStyle w:val="TableParagraph"/>
              <w:ind w:left="109"/>
              <w:rPr>
                <w:sz w:val="20"/>
                <w:szCs w:val="20"/>
                <w:lang w:val="mn-MN"/>
              </w:rPr>
            </w:pPr>
            <w:r w:rsidRPr="00D84013">
              <w:rPr>
                <w:sz w:val="20"/>
                <w:szCs w:val="20"/>
                <w:lang w:val="mn-MN"/>
              </w:rPr>
              <w:t>Sel_resp-</w:t>
            </w:r>
          </w:p>
          <w:p w:rsidR="0036764B" w:rsidRPr="00D84013" w:rsidRDefault="0036764B" w:rsidP="0036764B">
            <w:pPr>
              <w:pStyle w:val="TableParagraph"/>
              <w:spacing w:before="4"/>
              <w:rPr>
                <w:sz w:val="20"/>
                <w:szCs w:val="20"/>
                <w:lang w:val="mn-MN"/>
              </w:rPr>
            </w:pPr>
          </w:p>
          <w:p w:rsidR="0036764B" w:rsidRPr="00D84013" w:rsidRDefault="0036764B" w:rsidP="0036764B">
            <w:pPr>
              <w:pStyle w:val="TableParagraph"/>
              <w:spacing w:before="0" w:line="108" w:lineRule="exact"/>
              <w:ind w:right="-87"/>
              <w:rPr>
                <w:sz w:val="20"/>
                <w:szCs w:val="20"/>
                <w:lang w:val="mn-MN"/>
              </w:rPr>
            </w:pPr>
          </w:p>
        </w:tc>
        <w:tc>
          <w:tcPr>
            <w:tcW w:w="1771" w:type="dxa"/>
          </w:tcPr>
          <w:p w:rsidR="0036764B" w:rsidRPr="00D84013" w:rsidRDefault="0036764B" w:rsidP="0036764B">
            <w:pPr>
              <w:pStyle w:val="TableParagraph"/>
              <w:spacing w:before="119" w:line="108" w:lineRule="exact"/>
              <w:rPr>
                <w:sz w:val="20"/>
                <w:szCs w:val="20"/>
                <w:lang w:val="mn-MN"/>
              </w:rPr>
            </w:pPr>
            <w:r w:rsidRPr="00D84013">
              <w:rPr>
                <w:sz w:val="20"/>
                <w:szCs w:val="20"/>
                <w:lang w:val="mn-MN"/>
              </w:rPr>
              <w:t xml:space="preserve">Объект-сонгогдсон </w:t>
            </w:r>
          </w:p>
        </w:tc>
        <w:tc>
          <w:tcPr>
            <w:tcW w:w="2091" w:type="dxa"/>
          </w:tcPr>
          <w:p w:rsidR="0036764B" w:rsidRPr="00D84013" w:rsidRDefault="0036764B" w:rsidP="0036764B">
            <w:pPr>
              <w:pStyle w:val="TableParagraph"/>
              <w:ind w:left="111" w:right="369"/>
              <w:rPr>
                <w:sz w:val="20"/>
                <w:szCs w:val="20"/>
                <w:lang w:val="mn-MN"/>
              </w:rPr>
            </w:pPr>
            <w:r w:rsidRPr="00D84013">
              <w:rPr>
                <w:sz w:val="20"/>
                <w:szCs w:val="20"/>
                <w:lang w:val="mn-MN"/>
              </w:rPr>
              <w:t>Хэвийн хамгаалалттай  SBO хяналтад</w:t>
            </w:r>
          </w:p>
        </w:tc>
      </w:tr>
    </w:tbl>
    <w:p w:rsidR="0036764B" w:rsidRPr="00D84013" w:rsidRDefault="0036764B" w:rsidP="00191E36">
      <w:pPr>
        <w:jc w:val="center"/>
        <w:rPr>
          <w:b/>
          <w:lang w:val="mn-MN"/>
        </w:rPr>
      </w:pPr>
    </w:p>
    <w:tbl>
      <w:tblPr>
        <w:tblStyle w:val="TableGrid"/>
        <w:tblW w:w="0" w:type="auto"/>
        <w:tblLook w:val="04A0" w:firstRow="1" w:lastRow="0" w:firstColumn="1" w:lastColumn="0" w:noHBand="0" w:noVBand="1"/>
      </w:tblPr>
      <w:tblGrid>
        <w:gridCol w:w="1820"/>
        <w:gridCol w:w="1868"/>
        <w:gridCol w:w="1887"/>
        <w:gridCol w:w="1911"/>
        <w:gridCol w:w="2090"/>
      </w:tblGrid>
      <w:tr w:rsidR="0036764B" w:rsidRPr="00D84013" w:rsidTr="0036764B">
        <w:tc>
          <w:tcPr>
            <w:tcW w:w="1915" w:type="dxa"/>
          </w:tcPr>
          <w:p w:rsidR="0036764B" w:rsidRPr="00D84013" w:rsidRDefault="0036764B" w:rsidP="0036764B">
            <w:pPr>
              <w:jc w:val="center"/>
              <w:rPr>
                <w:sz w:val="20"/>
                <w:szCs w:val="20"/>
                <w:lang w:val="mn-MN"/>
              </w:rPr>
            </w:pPr>
            <w:r w:rsidRPr="00D84013">
              <w:rPr>
                <w:sz w:val="20"/>
                <w:szCs w:val="20"/>
                <w:lang w:val="mn-MN"/>
              </w:rPr>
              <w:t>Төлөв</w:t>
            </w:r>
          </w:p>
        </w:tc>
        <w:tc>
          <w:tcPr>
            <w:tcW w:w="1915" w:type="dxa"/>
          </w:tcPr>
          <w:p w:rsidR="0036764B" w:rsidRPr="00D84013" w:rsidRDefault="0036764B" w:rsidP="0036764B">
            <w:pPr>
              <w:jc w:val="center"/>
              <w:rPr>
                <w:sz w:val="20"/>
                <w:szCs w:val="20"/>
                <w:lang w:val="mn-MN"/>
              </w:rPr>
            </w:pPr>
            <w:r w:rsidRPr="00D84013">
              <w:rPr>
                <w:sz w:val="20"/>
                <w:szCs w:val="20"/>
                <w:lang w:val="mn-MN"/>
              </w:rPr>
              <w:t>Хүсэлт илгээх үйлдэл</w:t>
            </w:r>
          </w:p>
        </w:tc>
        <w:tc>
          <w:tcPr>
            <w:tcW w:w="1915" w:type="dxa"/>
          </w:tcPr>
          <w:p w:rsidR="0036764B" w:rsidRPr="00D84013" w:rsidRDefault="0036764B" w:rsidP="0036764B">
            <w:pPr>
              <w:jc w:val="center"/>
              <w:rPr>
                <w:sz w:val="20"/>
                <w:szCs w:val="20"/>
                <w:lang w:val="mn-MN"/>
              </w:rPr>
            </w:pPr>
            <w:r w:rsidRPr="00D84013">
              <w:rPr>
                <w:sz w:val="20"/>
                <w:szCs w:val="20"/>
                <w:lang w:val="mn-MN"/>
              </w:rPr>
              <w:t>Үйл ажиллагаа</w:t>
            </w:r>
          </w:p>
        </w:tc>
        <w:tc>
          <w:tcPr>
            <w:tcW w:w="1915" w:type="dxa"/>
          </w:tcPr>
          <w:p w:rsidR="0036764B" w:rsidRPr="00D84013" w:rsidRDefault="0036764B" w:rsidP="0036764B">
            <w:pPr>
              <w:jc w:val="center"/>
              <w:rPr>
                <w:sz w:val="20"/>
                <w:szCs w:val="20"/>
                <w:lang w:val="mn-MN"/>
              </w:rPr>
            </w:pPr>
            <w:r w:rsidRPr="00D84013">
              <w:rPr>
                <w:sz w:val="20"/>
                <w:szCs w:val="20"/>
                <w:lang w:val="mn-MN"/>
              </w:rPr>
              <w:t>Нэмэлт шалтгаан</w:t>
            </w:r>
          </w:p>
        </w:tc>
        <w:tc>
          <w:tcPr>
            <w:tcW w:w="1916" w:type="dxa"/>
          </w:tcPr>
          <w:p w:rsidR="0036764B" w:rsidRPr="00D84013" w:rsidRDefault="0036764B" w:rsidP="0036764B">
            <w:pPr>
              <w:jc w:val="center"/>
              <w:rPr>
                <w:sz w:val="20"/>
                <w:szCs w:val="20"/>
                <w:lang w:val="mn-MN"/>
              </w:rPr>
            </w:pPr>
            <w:r w:rsidRPr="00D84013">
              <w:rPr>
                <w:sz w:val="20"/>
                <w:szCs w:val="20"/>
                <w:lang w:val="mn-MN"/>
              </w:rPr>
              <w:t>Зөвлөмж</w:t>
            </w:r>
          </w:p>
        </w:tc>
      </w:tr>
      <w:tr w:rsidR="0036764B" w:rsidRPr="00D84013"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9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915"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Объект-сонгогдсон</w:t>
            </w:r>
          </w:p>
        </w:tc>
        <w:tc>
          <w:tcPr>
            <w:tcW w:w="1916"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16"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16"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16" w:type="dxa"/>
          </w:tcPr>
          <w:p w:rsidR="0036764B" w:rsidRPr="00D84013" w:rsidRDefault="0036764B" w:rsidP="0036764B">
            <w:pPr>
              <w:pStyle w:val="TableParagraph"/>
              <w:spacing w:before="0"/>
              <w:rPr>
                <w:rFonts w:ascii="Times New Roman"/>
                <w:sz w:val="20"/>
                <w:szCs w:val="20"/>
                <w:lang w:val="mn-MN"/>
              </w:rPr>
            </w:pPr>
          </w:p>
        </w:tc>
      </w:tr>
      <w:tr w:rsidR="0036764B" w:rsidRPr="00B50E05" w:rsidTr="0036764B">
        <w:tc>
          <w:tcPr>
            <w:tcW w:w="1915" w:type="dxa"/>
          </w:tcPr>
          <w:p w:rsidR="0036764B" w:rsidRPr="00D84013" w:rsidRDefault="0036764B" w:rsidP="0036764B">
            <w:pPr>
              <w:pStyle w:val="TableParagraph"/>
              <w:ind w:left="107"/>
              <w:rPr>
                <w:sz w:val="20"/>
                <w:szCs w:val="20"/>
                <w:lang w:val="mn-MN"/>
              </w:rPr>
            </w:pPr>
            <w:r w:rsidRPr="00D84013">
              <w:rPr>
                <w:sz w:val="20"/>
                <w:szCs w:val="20"/>
                <w:lang w:val="mn-MN"/>
              </w:rPr>
              <w:t>Бүх төлвүүд</w:t>
            </w:r>
          </w:p>
        </w:tc>
        <w:tc>
          <w:tcPr>
            <w:tcW w:w="1915" w:type="dxa"/>
          </w:tcPr>
          <w:p w:rsidR="0036764B" w:rsidRPr="00D84013" w:rsidRDefault="0036764B" w:rsidP="0036764B">
            <w:pPr>
              <w:rPr>
                <w:sz w:val="20"/>
                <w:szCs w:val="20"/>
                <w:lang w:val="mn-MN"/>
              </w:rPr>
            </w:pPr>
            <w:r w:rsidRPr="00D84013">
              <w:rPr>
                <w:sz w:val="20"/>
                <w:szCs w:val="20"/>
                <w:lang w:val="mn-MN"/>
              </w:rPr>
              <w:t xml:space="preserve">Удирдлагын загварт ороогүй, хяналттай холбоотой хүсэлтүүд </w:t>
            </w:r>
          </w:p>
          <w:p w:rsidR="0036764B" w:rsidRPr="00D84013" w:rsidRDefault="0036764B" w:rsidP="0036764B">
            <w:pPr>
              <w:pStyle w:val="TableParagraph"/>
              <w:spacing w:before="0"/>
              <w:ind w:left="108"/>
              <w:jc w:val="both"/>
              <w:rPr>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xxx-resp-</w:t>
            </w:r>
          </w:p>
        </w:tc>
        <w:tc>
          <w:tcPr>
            <w:tcW w:w="1915" w:type="dxa"/>
          </w:tcPr>
          <w:p w:rsidR="0036764B" w:rsidRPr="00D84013" w:rsidRDefault="0036764B" w:rsidP="0036764B">
            <w:pPr>
              <w:pStyle w:val="TableParagraph"/>
              <w:ind w:left="110"/>
              <w:rPr>
                <w:sz w:val="20"/>
                <w:szCs w:val="20"/>
                <w:lang w:val="mn-MN"/>
              </w:rPr>
            </w:pPr>
            <w:r w:rsidRPr="00D84013">
              <w:rPr>
                <w:sz w:val="20"/>
                <w:szCs w:val="20"/>
                <w:lang w:val="mn-MN"/>
              </w:rPr>
              <w:t>Танигдаагүй</w:t>
            </w:r>
          </w:p>
        </w:tc>
        <w:tc>
          <w:tcPr>
            <w:tcW w:w="1916" w:type="dxa"/>
          </w:tcPr>
          <w:p w:rsidR="0036764B" w:rsidRPr="00D84013" w:rsidRDefault="0036764B" w:rsidP="0036764B">
            <w:pPr>
              <w:rPr>
                <w:sz w:val="20"/>
                <w:szCs w:val="20"/>
                <w:lang w:val="mn-MN"/>
              </w:rPr>
            </w:pPr>
            <w:r w:rsidRPr="00D84013">
              <w:rPr>
                <w:sz w:val="20"/>
                <w:szCs w:val="20"/>
                <w:lang w:val="mn-MN"/>
              </w:rPr>
              <w:t>Ж: хүчитгэсэн хамгаалалттай</w:t>
            </w:r>
          </w:p>
          <w:p w:rsidR="0036764B" w:rsidRPr="00D84013" w:rsidRDefault="0036764B" w:rsidP="0036764B">
            <w:pPr>
              <w:rPr>
                <w:sz w:val="20"/>
                <w:szCs w:val="20"/>
                <w:lang w:val="mn-MN"/>
              </w:rPr>
            </w:pPr>
            <w:r w:rsidRPr="00D84013">
              <w:rPr>
                <w:sz w:val="20"/>
                <w:szCs w:val="20"/>
                <w:lang w:val="mn-MN"/>
              </w:rPr>
              <w:t xml:space="preserve">ctlModel = direct – ийн Sel_req </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Тохирохгүй-параметрүүд</w:t>
            </w:r>
          </w:p>
        </w:tc>
        <w:tc>
          <w:tcPr>
            <w:tcW w:w="1916" w:type="dxa"/>
          </w:tcPr>
          <w:p w:rsidR="0036764B" w:rsidRPr="00D84013" w:rsidRDefault="0036764B" w:rsidP="0036764B">
            <w:pPr>
              <w:rPr>
                <w:sz w:val="20"/>
                <w:szCs w:val="20"/>
                <w:lang w:val="mn-MN"/>
              </w:rPr>
            </w:pPr>
            <w:r w:rsidRPr="00D84013">
              <w:rPr>
                <w:sz w:val="20"/>
                <w:szCs w:val="20"/>
                <w:lang w:val="mn-MN"/>
              </w:rPr>
              <w:t>Sel_req,</w:t>
            </w:r>
          </w:p>
          <w:p w:rsidR="0036764B" w:rsidRPr="00D84013" w:rsidRDefault="0036764B" w:rsidP="0036764B">
            <w:pPr>
              <w:rPr>
                <w:sz w:val="20"/>
                <w:szCs w:val="20"/>
                <w:lang w:val="mn-MN"/>
              </w:rPr>
            </w:pPr>
            <w:r w:rsidRPr="00D84013">
              <w:rPr>
                <w:sz w:val="20"/>
                <w:szCs w:val="20"/>
                <w:lang w:val="mn-MN"/>
              </w:rPr>
              <w:t>SelVal_req эсвэл Oper_req ба Cancel_req-ийн үйлдлийн параметрүүдийн хоорондын ялгаа</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Өөр-гүйцэтгэгчээр-хориглогдсон  </w:t>
            </w:r>
          </w:p>
        </w:tc>
        <w:tc>
          <w:tcPr>
            <w:tcW w:w="1916" w:type="dxa"/>
          </w:tcPr>
          <w:p w:rsidR="0036764B" w:rsidRPr="00D84013" w:rsidRDefault="0036764B" w:rsidP="0036764B">
            <w:pPr>
              <w:rPr>
                <w:sz w:val="20"/>
                <w:szCs w:val="20"/>
                <w:lang w:val="mn-MN"/>
              </w:rPr>
            </w:pPr>
            <w:r w:rsidRPr="00D84013">
              <w:rPr>
                <w:sz w:val="20"/>
                <w:szCs w:val="20"/>
                <w:lang w:val="mn-MN"/>
              </w:rPr>
              <w:t xml:space="preserve">Oper_req-ээр </w:t>
            </w:r>
            <w:r w:rsidR="00BE0238" w:rsidRPr="00D84013">
              <w:rPr>
                <w:sz w:val="20"/>
                <w:szCs w:val="20"/>
                <w:lang w:val="mn-MN"/>
              </w:rPr>
              <w:t>эергээр</w:t>
            </w:r>
            <w:r w:rsidRPr="00D84013">
              <w:rPr>
                <w:sz w:val="20"/>
                <w:szCs w:val="20"/>
                <w:lang w:val="mn-MN"/>
              </w:rPr>
              <w:t xml:space="preserve"> танигдан гүйцэтгэгдсэн хоёрдох үйлчилгээг гүйцэтгэгч гүйцэтгээгүй </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9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Oper_resp-</w:t>
            </w:r>
          </w:p>
        </w:tc>
        <w:tc>
          <w:tcPr>
            <w:tcW w:w="1915"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Тохирохгүй-параметрүүд</w:t>
            </w:r>
          </w:p>
        </w:tc>
        <w:tc>
          <w:tcPr>
            <w:tcW w:w="1916" w:type="dxa"/>
          </w:tcPr>
          <w:p w:rsidR="0036764B" w:rsidRPr="00D84013" w:rsidRDefault="0036764B" w:rsidP="0036764B">
            <w:pPr>
              <w:rPr>
                <w:sz w:val="20"/>
                <w:szCs w:val="20"/>
                <w:lang w:val="mn-MN"/>
              </w:rPr>
            </w:pPr>
            <w:r w:rsidRPr="00D84013">
              <w:rPr>
                <w:sz w:val="20"/>
                <w:szCs w:val="20"/>
                <w:lang w:val="mn-MN"/>
              </w:rPr>
              <w:t>Oper_req ба Sel_req /</w:t>
            </w:r>
          </w:p>
          <w:p w:rsidR="0036764B" w:rsidRPr="00D84013" w:rsidRDefault="0036764B" w:rsidP="0036764B">
            <w:pPr>
              <w:rPr>
                <w:sz w:val="20"/>
                <w:szCs w:val="20"/>
                <w:lang w:val="mn-MN"/>
              </w:rPr>
            </w:pPr>
            <w:r w:rsidRPr="00D84013">
              <w:rPr>
                <w:sz w:val="20"/>
                <w:szCs w:val="20"/>
                <w:lang w:val="mn-MN"/>
              </w:rPr>
              <w:t xml:space="preserve">SelVal_req-ийн үйлдлийн параметрүүдийн хоорондын ялгаа </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Өөр-гүйцэтгэгчээр-хориглогдсон  </w:t>
            </w:r>
          </w:p>
        </w:tc>
        <w:tc>
          <w:tcPr>
            <w:tcW w:w="1916" w:type="dxa"/>
          </w:tcPr>
          <w:p w:rsidR="0036764B" w:rsidRPr="00D84013" w:rsidRDefault="0036764B" w:rsidP="0036764B">
            <w:pPr>
              <w:jc w:val="both"/>
              <w:rPr>
                <w:sz w:val="20"/>
                <w:szCs w:val="20"/>
                <w:lang w:val="mn-MN"/>
              </w:rPr>
            </w:pPr>
            <w:r w:rsidRPr="00D84013">
              <w:rPr>
                <w:sz w:val="20"/>
                <w:szCs w:val="20"/>
                <w:lang w:val="mn-MN"/>
              </w:rPr>
              <w:t>Sel_req эсвэл</w:t>
            </w:r>
          </w:p>
          <w:p w:rsidR="0036764B" w:rsidRPr="00D84013" w:rsidRDefault="0036764B" w:rsidP="0036764B">
            <w:pPr>
              <w:jc w:val="both"/>
              <w:rPr>
                <w:sz w:val="20"/>
                <w:szCs w:val="20"/>
                <w:lang w:val="mn-MN"/>
              </w:rPr>
            </w:pPr>
            <w:r w:rsidRPr="00D84013">
              <w:rPr>
                <w:sz w:val="20"/>
                <w:szCs w:val="20"/>
                <w:lang w:val="mn-MN"/>
              </w:rPr>
              <w:t xml:space="preserve">SelVal_req-ээр </w:t>
            </w:r>
            <w:r w:rsidR="00BE0238" w:rsidRPr="00D84013">
              <w:rPr>
                <w:sz w:val="20"/>
                <w:szCs w:val="20"/>
                <w:lang w:val="mn-MN"/>
              </w:rPr>
              <w:t>эергээр</w:t>
            </w:r>
            <w:r w:rsidRPr="00D84013">
              <w:rPr>
                <w:sz w:val="20"/>
                <w:szCs w:val="20"/>
                <w:lang w:val="mn-MN"/>
              </w:rPr>
              <w:t xml:space="preserve"> танигдан гүйцэтгэгдсэн хоёрдох үйлчилгээг гүйцэтгэгч гүйцэтгээгүй</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Тохирохгүй-параметрүүд</w:t>
            </w:r>
          </w:p>
        </w:tc>
        <w:tc>
          <w:tcPr>
            <w:tcW w:w="1916" w:type="dxa"/>
          </w:tcPr>
          <w:p w:rsidR="0036764B" w:rsidRPr="00D84013" w:rsidRDefault="0036764B" w:rsidP="0036764B">
            <w:pPr>
              <w:rPr>
                <w:sz w:val="20"/>
                <w:szCs w:val="20"/>
                <w:lang w:val="mn-MN"/>
              </w:rPr>
            </w:pPr>
            <w:r w:rsidRPr="00D84013">
              <w:rPr>
                <w:sz w:val="20"/>
                <w:szCs w:val="20"/>
                <w:lang w:val="mn-MN"/>
              </w:rPr>
              <w:t>TimOper_req ба Sel_req /</w:t>
            </w:r>
          </w:p>
          <w:p w:rsidR="0036764B" w:rsidRPr="00D84013" w:rsidRDefault="0036764B" w:rsidP="0036764B">
            <w:pPr>
              <w:rPr>
                <w:sz w:val="20"/>
                <w:szCs w:val="20"/>
                <w:lang w:val="mn-MN"/>
              </w:rPr>
            </w:pPr>
            <w:r w:rsidRPr="00D84013">
              <w:rPr>
                <w:sz w:val="20"/>
                <w:szCs w:val="20"/>
                <w:lang w:val="mn-MN"/>
              </w:rPr>
              <w:t>SelVal_req-ийн үйлдлийн параметрүүдийн хоорондын ялгаа</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Өөр-гүйцэтгэгчээр-хориглогдсон  </w:t>
            </w:r>
          </w:p>
        </w:tc>
        <w:tc>
          <w:tcPr>
            <w:tcW w:w="1916" w:type="dxa"/>
          </w:tcPr>
          <w:p w:rsidR="0036764B" w:rsidRPr="00D84013" w:rsidRDefault="0036764B" w:rsidP="0036764B">
            <w:pPr>
              <w:rPr>
                <w:sz w:val="20"/>
                <w:szCs w:val="20"/>
                <w:lang w:val="mn-MN"/>
              </w:rPr>
            </w:pPr>
            <w:r w:rsidRPr="00D84013">
              <w:rPr>
                <w:sz w:val="20"/>
                <w:szCs w:val="20"/>
                <w:lang w:val="mn-MN"/>
              </w:rPr>
              <w:t>Sel_req эсвэл</w:t>
            </w:r>
          </w:p>
          <w:p w:rsidR="0036764B" w:rsidRPr="00D84013" w:rsidRDefault="0036764B" w:rsidP="0036764B">
            <w:pPr>
              <w:rPr>
                <w:sz w:val="20"/>
                <w:szCs w:val="20"/>
                <w:lang w:val="mn-MN"/>
              </w:rPr>
            </w:pPr>
            <w:r w:rsidRPr="00D84013">
              <w:rPr>
                <w:sz w:val="20"/>
                <w:szCs w:val="20"/>
                <w:lang w:val="mn-MN"/>
              </w:rPr>
              <w:t xml:space="preserve">SelVal_req-ээр </w:t>
            </w:r>
            <w:r w:rsidR="00BE0238" w:rsidRPr="00D84013">
              <w:rPr>
                <w:sz w:val="20"/>
                <w:szCs w:val="20"/>
                <w:lang w:val="mn-MN"/>
              </w:rPr>
              <w:t>эергээр</w:t>
            </w:r>
            <w:r w:rsidRPr="00D84013">
              <w:rPr>
                <w:sz w:val="20"/>
                <w:szCs w:val="20"/>
                <w:lang w:val="mn-MN"/>
              </w:rPr>
              <w:t xml:space="preserve"> танигдан гүйцэтгэгдсэн хоёрдох үйлчилгээг гүйцэтгэгч гүйцэтгээгүй</w:t>
            </w:r>
          </w:p>
        </w:tc>
      </w:tr>
    </w:tbl>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D4602B" w:rsidRPr="00D84013" w:rsidRDefault="00D4602B" w:rsidP="00685CFC">
      <w:pPr>
        <w:rPr>
          <w:b/>
          <w:lang w:val="mn-MN"/>
        </w:rPr>
      </w:pPr>
    </w:p>
    <w:p w:rsidR="0036764B" w:rsidRPr="00D84013" w:rsidRDefault="0036764B" w:rsidP="00211BD4">
      <w:pPr>
        <w:rPr>
          <w:b/>
          <w:lang w:val="mn-MN"/>
        </w:rPr>
      </w:pPr>
    </w:p>
    <w:p w:rsidR="0036764B" w:rsidRPr="00D84013" w:rsidRDefault="0036764B" w:rsidP="0036764B">
      <w:pPr>
        <w:spacing w:before="94"/>
        <w:ind w:left="1802" w:right="1968"/>
        <w:jc w:val="center"/>
        <w:rPr>
          <w:b/>
          <w:lang w:val="mn-MN"/>
        </w:rPr>
      </w:pPr>
      <w:r w:rsidRPr="00D84013">
        <w:rPr>
          <w:b/>
          <w:lang w:val="mn-MN"/>
        </w:rPr>
        <w:t>Table 19 – Negative responses to service requests</w:t>
      </w:r>
    </w:p>
    <w:tbl>
      <w:tblPr>
        <w:tblStyle w:val="TableGrid"/>
        <w:tblW w:w="0" w:type="auto"/>
        <w:tblLook w:val="04A0" w:firstRow="1" w:lastRow="0" w:firstColumn="1" w:lastColumn="0" w:noHBand="0" w:noVBand="1"/>
      </w:tblPr>
      <w:tblGrid>
        <w:gridCol w:w="2907"/>
        <w:gridCol w:w="1423"/>
        <w:gridCol w:w="1579"/>
        <w:gridCol w:w="1644"/>
        <w:gridCol w:w="2023"/>
      </w:tblGrid>
      <w:tr w:rsidR="0036764B" w:rsidRPr="00D84013" w:rsidTr="0036764B">
        <w:tc>
          <w:tcPr>
            <w:tcW w:w="2799" w:type="dxa"/>
          </w:tcPr>
          <w:p w:rsidR="0036764B" w:rsidRPr="00D84013" w:rsidRDefault="0036764B" w:rsidP="0036764B">
            <w:pPr>
              <w:pStyle w:val="TableParagraph"/>
              <w:ind w:left="1195" w:right="1184"/>
              <w:jc w:val="center"/>
              <w:rPr>
                <w:b/>
                <w:sz w:val="20"/>
                <w:szCs w:val="20"/>
                <w:lang w:val="mn-MN"/>
              </w:rPr>
            </w:pPr>
            <w:r w:rsidRPr="00D84013">
              <w:rPr>
                <w:b/>
                <w:sz w:val="20"/>
                <w:szCs w:val="20"/>
                <w:lang w:val="mn-MN"/>
              </w:rPr>
              <w:t>State</w:t>
            </w:r>
          </w:p>
        </w:tc>
        <w:tc>
          <w:tcPr>
            <w:tcW w:w="1415" w:type="dxa"/>
          </w:tcPr>
          <w:p w:rsidR="0036764B" w:rsidRPr="00D84013" w:rsidRDefault="0036764B" w:rsidP="0036764B">
            <w:pPr>
              <w:pStyle w:val="TableParagraph"/>
              <w:ind w:left="320" w:firstLine="4"/>
              <w:rPr>
                <w:b/>
                <w:sz w:val="20"/>
                <w:szCs w:val="20"/>
                <w:lang w:val="mn-MN"/>
              </w:rPr>
            </w:pPr>
            <w:r w:rsidRPr="00D84013">
              <w:rPr>
                <w:b/>
                <w:sz w:val="20"/>
                <w:szCs w:val="20"/>
                <w:lang w:val="mn-MN"/>
              </w:rPr>
              <w:t>Service request</w:t>
            </w:r>
          </w:p>
        </w:tc>
        <w:tc>
          <w:tcPr>
            <w:tcW w:w="1570" w:type="dxa"/>
          </w:tcPr>
          <w:p w:rsidR="0036764B" w:rsidRPr="00D84013" w:rsidRDefault="0036764B" w:rsidP="0036764B">
            <w:pPr>
              <w:pStyle w:val="TableParagraph"/>
              <w:ind w:left="436"/>
              <w:rPr>
                <w:b/>
                <w:sz w:val="20"/>
                <w:szCs w:val="20"/>
                <w:lang w:val="mn-MN"/>
              </w:rPr>
            </w:pPr>
            <w:r w:rsidRPr="00D84013">
              <w:rPr>
                <w:b/>
                <w:sz w:val="20"/>
                <w:szCs w:val="20"/>
                <w:lang w:val="mn-MN"/>
              </w:rPr>
              <w:t>Action</w:t>
            </w:r>
          </w:p>
        </w:tc>
        <w:tc>
          <w:tcPr>
            <w:tcW w:w="1712" w:type="dxa"/>
          </w:tcPr>
          <w:p w:rsidR="0036764B" w:rsidRPr="00D84013" w:rsidRDefault="0036764B" w:rsidP="0036764B">
            <w:pPr>
              <w:pStyle w:val="TableParagraph"/>
              <w:ind w:left="163" w:right="149"/>
              <w:jc w:val="center"/>
              <w:rPr>
                <w:b/>
                <w:sz w:val="20"/>
                <w:szCs w:val="20"/>
                <w:lang w:val="mn-MN"/>
              </w:rPr>
            </w:pPr>
            <w:r w:rsidRPr="00D84013">
              <w:rPr>
                <w:b/>
                <w:sz w:val="20"/>
                <w:szCs w:val="20"/>
                <w:lang w:val="mn-MN"/>
              </w:rPr>
              <w:t>AddCause</w:t>
            </w:r>
          </w:p>
        </w:tc>
        <w:tc>
          <w:tcPr>
            <w:tcW w:w="2080" w:type="dxa"/>
          </w:tcPr>
          <w:p w:rsidR="0036764B" w:rsidRPr="00D84013" w:rsidRDefault="0036764B" w:rsidP="0036764B">
            <w:pPr>
              <w:pStyle w:val="TableParagraph"/>
              <w:ind w:left="400"/>
              <w:rPr>
                <w:b/>
                <w:sz w:val="20"/>
                <w:szCs w:val="20"/>
                <w:lang w:val="mn-MN"/>
              </w:rPr>
            </w:pPr>
            <w:r w:rsidRPr="00D84013">
              <w:rPr>
                <w:b/>
                <w:sz w:val="20"/>
                <w:szCs w:val="20"/>
                <w:lang w:val="mn-MN"/>
              </w:rPr>
              <w:t>Comments</w:t>
            </w: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WaitForServerAssociation</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09"/>
              <w:rPr>
                <w:sz w:val="20"/>
                <w:szCs w:val="20"/>
                <w:lang w:val="mn-MN"/>
              </w:rPr>
            </w:pPr>
            <w:r w:rsidRPr="00D84013">
              <w:rPr>
                <w:sz w:val="20"/>
                <w:szCs w:val="20"/>
                <w:lang w:val="mn-MN"/>
              </w:rPr>
              <w:t>communication-loss</w:t>
            </w:r>
          </w:p>
        </w:tc>
        <w:tc>
          <w:tcPr>
            <w:tcW w:w="2080"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The service cannot be performed,</w:t>
            </w:r>
          </w:p>
          <w:p w:rsidR="0036764B" w:rsidRPr="00D84013" w:rsidRDefault="0036764B" w:rsidP="0036764B">
            <w:pPr>
              <w:pStyle w:val="TableParagraph"/>
              <w:spacing w:before="0"/>
              <w:ind w:left="110" w:right="149"/>
              <w:rPr>
                <w:sz w:val="20"/>
                <w:szCs w:val="20"/>
                <w:lang w:val="mn-MN"/>
              </w:rPr>
            </w:pPr>
            <w:r w:rsidRPr="00D84013">
              <w:rPr>
                <w:sz w:val="20"/>
                <w:szCs w:val="20"/>
                <w:lang w:val="mn-MN"/>
              </w:rPr>
              <w:t>because the client of the</w:t>
            </w:r>
          </w:p>
          <w:p w:rsidR="0036764B" w:rsidRPr="00D84013" w:rsidRDefault="0036764B" w:rsidP="0036764B">
            <w:pPr>
              <w:pStyle w:val="TableParagraph"/>
              <w:spacing w:before="0"/>
              <w:ind w:left="110" w:right="369"/>
              <w:rPr>
                <w:sz w:val="20"/>
                <w:szCs w:val="20"/>
                <w:lang w:val="mn-MN"/>
              </w:rPr>
            </w:pPr>
            <w:r w:rsidRPr="00D84013">
              <w:rPr>
                <w:spacing w:val="7"/>
                <w:sz w:val="20"/>
                <w:szCs w:val="20"/>
                <w:lang w:val="mn-MN"/>
              </w:rPr>
              <w:t xml:space="preserve">Proxy/Gateway </w:t>
            </w:r>
            <w:r w:rsidRPr="00D84013">
              <w:rPr>
                <w:spacing w:val="5"/>
                <w:sz w:val="20"/>
                <w:szCs w:val="20"/>
                <w:lang w:val="mn-MN"/>
              </w:rPr>
              <w:t>lost</w:t>
            </w:r>
            <w:r w:rsidRPr="00D84013">
              <w:rPr>
                <w:spacing w:val="16"/>
                <w:sz w:val="20"/>
                <w:szCs w:val="20"/>
                <w:lang w:val="mn-MN"/>
              </w:rPr>
              <w:t xml:space="preserve"> </w:t>
            </w:r>
            <w:r w:rsidRPr="00D84013">
              <w:rPr>
                <w:spacing w:val="7"/>
                <w:sz w:val="20"/>
                <w:szCs w:val="20"/>
                <w:lang w:val="mn-MN"/>
              </w:rPr>
              <w:t>the</w:t>
            </w:r>
          </w:p>
          <w:p w:rsidR="0036764B" w:rsidRPr="00D84013" w:rsidRDefault="0036764B" w:rsidP="0036764B">
            <w:pPr>
              <w:pStyle w:val="TableParagraph"/>
              <w:spacing w:before="0"/>
              <w:ind w:left="110" w:right="337"/>
              <w:rPr>
                <w:sz w:val="20"/>
                <w:szCs w:val="20"/>
                <w:lang w:val="mn-MN"/>
              </w:rPr>
            </w:pPr>
            <w:r w:rsidRPr="00D84013">
              <w:rPr>
                <w:spacing w:val="7"/>
                <w:sz w:val="20"/>
                <w:szCs w:val="20"/>
                <w:lang w:val="mn-MN"/>
              </w:rPr>
              <w:t xml:space="preserve">connection with </w:t>
            </w:r>
            <w:r w:rsidRPr="00D84013">
              <w:rPr>
                <w:spacing w:val="5"/>
                <w:sz w:val="20"/>
                <w:szCs w:val="20"/>
                <w:lang w:val="mn-MN"/>
              </w:rPr>
              <w:t>the</w:t>
            </w:r>
            <w:r w:rsidRPr="00D84013">
              <w:rPr>
                <w:spacing w:val="15"/>
                <w:sz w:val="20"/>
                <w:szCs w:val="20"/>
                <w:lang w:val="mn-MN"/>
              </w:rPr>
              <w:t xml:space="preserve"> </w:t>
            </w:r>
            <w:r w:rsidRPr="00D84013">
              <w:rPr>
                <w:spacing w:val="5"/>
                <w:sz w:val="20"/>
                <w:szCs w:val="20"/>
                <w:lang w:val="mn-MN"/>
              </w:rPr>
              <w:t>IED</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09"/>
              <w:rPr>
                <w:sz w:val="20"/>
                <w:szCs w:val="20"/>
                <w:lang w:val="mn-MN"/>
              </w:rPr>
            </w:pPr>
            <w:r w:rsidRPr="00D84013">
              <w:rPr>
                <w:sz w:val="20"/>
                <w:szCs w:val="20"/>
                <w:lang w:val="mn-MN"/>
              </w:rPr>
              <w:t>communication-loss</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10"/>
              <w:rPr>
                <w:sz w:val="20"/>
                <w:szCs w:val="20"/>
                <w:lang w:val="mn-MN"/>
              </w:rPr>
            </w:pPr>
            <w:r w:rsidRPr="00D84013">
              <w:rPr>
                <w:sz w:val="20"/>
                <w:szCs w:val="20"/>
                <w:lang w:val="mn-MN"/>
              </w:rPr>
              <w:t>communication-loss</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09"/>
              <w:rPr>
                <w:sz w:val="20"/>
                <w:szCs w:val="20"/>
                <w:lang w:val="mn-MN"/>
              </w:rPr>
            </w:pPr>
            <w:r w:rsidRPr="00D84013">
              <w:rPr>
                <w:sz w:val="20"/>
                <w:szCs w:val="20"/>
                <w:lang w:val="mn-MN"/>
              </w:rPr>
              <w:t>communication-loss</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10"/>
              <w:rPr>
                <w:sz w:val="20"/>
                <w:szCs w:val="20"/>
                <w:lang w:val="mn-MN"/>
              </w:rPr>
            </w:pPr>
            <w:r w:rsidRPr="00D84013">
              <w:rPr>
                <w:sz w:val="20"/>
                <w:szCs w:val="20"/>
                <w:lang w:val="mn-MN"/>
              </w:rPr>
              <w:t>communication-loss</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WaitForSel_req</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Object-not-selected</w:t>
            </w:r>
          </w:p>
        </w:tc>
        <w:tc>
          <w:tcPr>
            <w:tcW w:w="2080"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spacing w:before="58"/>
              <w:ind w:left="163" w:right="239"/>
              <w:jc w:val="center"/>
              <w:rPr>
                <w:sz w:val="20"/>
                <w:szCs w:val="20"/>
                <w:lang w:val="mn-MN"/>
              </w:rPr>
            </w:pPr>
            <w:r w:rsidRPr="00D84013">
              <w:rPr>
                <w:sz w:val="20"/>
                <w:szCs w:val="20"/>
                <w:lang w:val="mn-MN"/>
              </w:rPr>
              <w:t>Object-not-selected</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WaitForSelVal_req</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Object-not-selected</w:t>
            </w:r>
          </w:p>
        </w:tc>
        <w:tc>
          <w:tcPr>
            <w:tcW w:w="2080"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Object-not-selected</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58"/>
              <w:ind w:left="107"/>
              <w:rPr>
                <w:sz w:val="20"/>
                <w:szCs w:val="20"/>
                <w:lang w:val="mn-MN"/>
              </w:rPr>
            </w:pPr>
            <w:r w:rsidRPr="00D84013">
              <w:rPr>
                <w:sz w:val="20"/>
                <w:szCs w:val="20"/>
                <w:lang w:val="mn-MN"/>
              </w:rPr>
              <w:t>WaitForSel_reqAck</w:t>
            </w: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vMerge w:val="restart"/>
          </w:tcPr>
          <w:p w:rsidR="0036764B" w:rsidRPr="00D84013" w:rsidRDefault="0036764B" w:rsidP="0036764B">
            <w:pPr>
              <w:pStyle w:val="TableParagraph"/>
              <w:spacing w:before="58"/>
              <w:ind w:left="110"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58"/>
              <w:ind w:left="107"/>
              <w:rPr>
                <w:sz w:val="20"/>
                <w:szCs w:val="20"/>
                <w:lang w:val="mn-MN"/>
              </w:rPr>
            </w:pPr>
            <w:r w:rsidRPr="00D84013">
              <w:rPr>
                <w:sz w:val="20"/>
                <w:szCs w:val="20"/>
                <w:lang w:val="mn-MN"/>
              </w:rPr>
              <w:t>WaitForSelVal_reqAck</w:t>
            </w: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vMerge w:val="restart"/>
          </w:tcPr>
          <w:p w:rsidR="0036764B" w:rsidRPr="00D84013" w:rsidRDefault="0036764B" w:rsidP="0036764B">
            <w:pPr>
              <w:pStyle w:val="TableParagraph"/>
              <w:spacing w:before="58"/>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WaitForOper_req</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Object-already- selected</w:t>
            </w:r>
          </w:p>
        </w:tc>
        <w:tc>
          <w:tcPr>
            <w:tcW w:w="2080" w:type="dxa"/>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Object-already- selected</w:t>
            </w:r>
          </w:p>
        </w:tc>
        <w:tc>
          <w:tcPr>
            <w:tcW w:w="2080"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WaitForOper_reqAck</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Object-already- selected</w:t>
            </w:r>
          </w:p>
        </w:tc>
        <w:tc>
          <w:tcPr>
            <w:tcW w:w="2080" w:type="dxa"/>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Object-already- selected</w:t>
            </w:r>
          </w:p>
        </w:tc>
        <w:tc>
          <w:tcPr>
            <w:tcW w:w="2080" w:type="dxa"/>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799" w:type="dxa"/>
          </w:tcPr>
          <w:p w:rsidR="0036764B" w:rsidRPr="00D84013" w:rsidRDefault="0036764B" w:rsidP="0036764B">
            <w:pPr>
              <w:pStyle w:val="TableParagraph"/>
              <w:spacing w:before="58"/>
              <w:ind w:left="107"/>
              <w:rPr>
                <w:sz w:val="20"/>
                <w:szCs w:val="20"/>
                <w:lang w:val="mn-MN"/>
              </w:rPr>
            </w:pPr>
            <w:r w:rsidRPr="00D84013">
              <w:rPr>
                <w:sz w:val="20"/>
                <w:szCs w:val="20"/>
                <w:lang w:val="mn-MN"/>
              </w:rPr>
              <w:t>WaitForClientCancel_reqAck</w:t>
            </w: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spacing w:before="58"/>
              <w:ind w:left="109"/>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58"/>
              <w:ind w:left="111"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0"/>
              <w:rPr>
                <w:rFonts w:ascii="Times New Roman"/>
                <w:sz w:val="20"/>
                <w:szCs w:val="20"/>
                <w:lang w:val="mn-MN"/>
              </w:rPr>
            </w:pPr>
          </w:p>
        </w:tc>
      </w:tr>
    </w:tbl>
    <w:p w:rsidR="0036764B" w:rsidRPr="00D84013" w:rsidRDefault="0036764B" w:rsidP="0036764B">
      <w:pPr>
        <w:spacing w:before="94"/>
        <w:ind w:right="1968"/>
        <w:rPr>
          <w:b/>
          <w:lang w:val="mn-MN"/>
        </w:rPr>
      </w:pPr>
    </w:p>
    <w:p w:rsidR="005C6F6C" w:rsidRPr="00D84013" w:rsidRDefault="005C6F6C" w:rsidP="0036764B">
      <w:pPr>
        <w:spacing w:before="94"/>
        <w:ind w:right="1968"/>
        <w:rPr>
          <w:b/>
          <w:lang w:val="mn-MN"/>
        </w:rPr>
      </w:pPr>
    </w:p>
    <w:tbl>
      <w:tblPr>
        <w:tblStyle w:val="TableGrid"/>
        <w:tblW w:w="0" w:type="auto"/>
        <w:tblLook w:val="04A0" w:firstRow="1" w:lastRow="0" w:firstColumn="1" w:lastColumn="0" w:noHBand="0" w:noVBand="1"/>
      </w:tblPr>
      <w:tblGrid>
        <w:gridCol w:w="3123"/>
        <w:gridCol w:w="1487"/>
        <w:gridCol w:w="1651"/>
        <w:gridCol w:w="1683"/>
        <w:gridCol w:w="1632"/>
      </w:tblGrid>
      <w:tr w:rsidR="005C6F6C" w:rsidRPr="00D84013" w:rsidTr="005C6F6C">
        <w:tc>
          <w:tcPr>
            <w:tcW w:w="2855" w:type="dxa"/>
          </w:tcPr>
          <w:p w:rsidR="005C6F6C" w:rsidRPr="00D84013" w:rsidRDefault="005C6F6C" w:rsidP="005C6F6C">
            <w:pPr>
              <w:pStyle w:val="TableParagraph"/>
              <w:ind w:left="1195" w:right="1184"/>
              <w:jc w:val="center"/>
              <w:rPr>
                <w:b/>
                <w:sz w:val="20"/>
                <w:szCs w:val="20"/>
                <w:lang w:val="mn-MN"/>
              </w:rPr>
            </w:pPr>
            <w:r w:rsidRPr="00D84013">
              <w:rPr>
                <w:b/>
                <w:sz w:val="20"/>
                <w:szCs w:val="20"/>
                <w:lang w:val="mn-MN"/>
              </w:rPr>
              <w:t>State</w:t>
            </w:r>
          </w:p>
        </w:tc>
        <w:tc>
          <w:tcPr>
            <w:tcW w:w="1442" w:type="dxa"/>
          </w:tcPr>
          <w:p w:rsidR="005C6F6C" w:rsidRPr="00D84013" w:rsidRDefault="005C6F6C" w:rsidP="005C6F6C">
            <w:pPr>
              <w:pStyle w:val="TableParagraph"/>
              <w:ind w:left="320" w:firstLine="4"/>
              <w:rPr>
                <w:b/>
                <w:sz w:val="20"/>
                <w:szCs w:val="20"/>
                <w:lang w:val="mn-MN"/>
              </w:rPr>
            </w:pPr>
            <w:r w:rsidRPr="00D84013">
              <w:rPr>
                <w:b/>
                <w:sz w:val="20"/>
                <w:szCs w:val="20"/>
                <w:lang w:val="mn-MN"/>
              </w:rPr>
              <w:t>Service request</w:t>
            </w:r>
          </w:p>
        </w:tc>
        <w:tc>
          <w:tcPr>
            <w:tcW w:w="1600" w:type="dxa"/>
          </w:tcPr>
          <w:p w:rsidR="005C6F6C" w:rsidRPr="00D84013" w:rsidRDefault="005C6F6C" w:rsidP="005C6F6C">
            <w:pPr>
              <w:pStyle w:val="TableParagraph"/>
              <w:ind w:left="436"/>
              <w:rPr>
                <w:b/>
                <w:sz w:val="20"/>
                <w:szCs w:val="20"/>
                <w:lang w:val="mn-MN"/>
              </w:rPr>
            </w:pPr>
            <w:r w:rsidRPr="00D84013">
              <w:rPr>
                <w:b/>
                <w:sz w:val="20"/>
                <w:szCs w:val="20"/>
                <w:lang w:val="mn-MN"/>
              </w:rPr>
              <w:t>Action</w:t>
            </w:r>
          </w:p>
        </w:tc>
        <w:tc>
          <w:tcPr>
            <w:tcW w:w="1677" w:type="dxa"/>
          </w:tcPr>
          <w:p w:rsidR="005C6F6C" w:rsidRPr="00D84013" w:rsidRDefault="005C6F6C" w:rsidP="005C6F6C">
            <w:pPr>
              <w:pStyle w:val="TableParagraph"/>
              <w:ind w:left="495"/>
              <w:rPr>
                <w:b/>
                <w:sz w:val="20"/>
                <w:szCs w:val="20"/>
                <w:lang w:val="mn-MN"/>
              </w:rPr>
            </w:pPr>
            <w:r w:rsidRPr="00D84013">
              <w:rPr>
                <w:b/>
                <w:sz w:val="20"/>
                <w:szCs w:val="20"/>
                <w:lang w:val="mn-MN"/>
              </w:rPr>
              <w:t>AddCause</w:t>
            </w:r>
          </w:p>
        </w:tc>
        <w:tc>
          <w:tcPr>
            <w:tcW w:w="2002" w:type="dxa"/>
          </w:tcPr>
          <w:p w:rsidR="005C6F6C" w:rsidRPr="00D84013" w:rsidRDefault="005C6F6C" w:rsidP="005C6F6C">
            <w:pPr>
              <w:pStyle w:val="TableParagraph"/>
              <w:ind w:left="400"/>
              <w:rPr>
                <w:b/>
                <w:sz w:val="20"/>
                <w:szCs w:val="20"/>
                <w:lang w:val="mn-MN"/>
              </w:rPr>
            </w:pPr>
            <w:r w:rsidRPr="00D84013">
              <w:rPr>
                <w:b/>
                <w:sz w:val="20"/>
                <w:szCs w:val="20"/>
                <w:lang w:val="mn-MN"/>
              </w:rPr>
              <w:t>Comments</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58"/>
              <w:ind w:left="107"/>
              <w:rPr>
                <w:sz w:val="20"/>
                <w:szCs w:val="20"/>
                <w:lang w:val="mn-MN"/>
              </w:rPr>
            </w:pPr>
            <w:r w:rsidRPr="00D84013">
              <w:rPr>
                <w:sz w:val="20"/>
                <w:szCs w:val="20"/>
                <w:lang w:val="mn-MN"/>
              </w:rPr>
              <w:t>WaitForProxyCancel_reqAck</w:t>
            </w: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spacing w:before="58"/>
              <w:ind w:left="109"/>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58"/>
              <w:ind w:left="111"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ind w:left="107"/>
              <w:rPr>
                <w:sz w:val="20"/>
                <w:szCs w:val="20"/>
                <w:lang w:val="mn-MN"/>
              </w:rPr>
            </w:pPr>
            <w:r w:rsidRPr="00D84013">
              <w:rPr>
                <w:sz w:val="20"/>
                <w:szCs w:val="20"/>
                <w:lang w:val="mn-MN"/>
              </w:rPr>
              <w:t>WaitForTimOperCancel_reqAck</w:t>
            </w: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58"/>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58"/>
              <w:ind w:left="107"/>
              <w:rPr>
                <w:sz w:val="20"/>
                <w:szCs w:val="20"/>
                <w:lang w:val="mn-MN"/>
              </w:rPr>
            </w:pPr>
            <w:r w:rsidRPr="00D84013">
              <w:rPr>
                <w:sz w:val="20"/>
                <w:szCs w:val="20"/>
                <w:lang w:val="mn-MN"/>
              </w:rPr>
              <w:t>WaitForTimOper_reqAck</w:t>
            </w: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spacing w:before="58"/>
              <w:ind w:left="110"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ind w:left="107"/>
              <w:rPr>
                <w:sz w:val="20"/>
                <w:szCs w:val="20"/>
                <w:lang w:val="mn-MN"/>
              </w:rPr>
            </w:pPr>
            <w:r w:rsidRPr="00D84013">
              <w:rPr>
                <w:sz w:val="20"/>
                <w:szCs w:val="20"/>
                <w:lang w:val="mn-MN"/>
              </w:rPr>
              <w:t>WaitForNewTimOper_reqAck</w:t>
            </w: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spacing w:before="58"/>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ind w:left="107"/>
              <w:rPr>
                <w:sz w:val="20"/>
                <w:szCs w:val="20"/>
                <w:lang w:val="mn-MN"/>
              </w:rPr>
            </w:pPr>
            <w:r w:rsidRPr="00D84013">
              <w:rPr>
                <w:sz w:val="20"/>
                <w:szCs w:val="20"/>
                <w:lang w:val="mn-MN"/>
              </w:rPr>
              <w:t>WaitForActivationTime</w:t>
            </w: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ind w:left="107"/>
              <w:rPr>
                <w:sz w:val="20"/>
                <w:szCs w:val="20"/>
                <w:lang w:val="mn-MN"/>
              </w:rPr>
            </w:pPr>
            <w:r w:rsidRPr="00D84013">
              <w:rPr>
                <w:sz w:val="20"/>
                <w:szCs w:val="20"/>
                <w:lang w:val="mn-MN"/>
              </w:rPr>
              <w:t>WaitForCmdTerm</w:t>
            </w: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Sel_req</w:t>
            </w:r>
          </w:p>
          <w:p w:rsidR="005C6F6C" w:rsidRPr="00D84013" w:rsidRDefault="005C6F6C" w:rsidP="005C6F6C">
            <w:pPr>
              <w:pStyle w:val="TableParagraph"/>
              <w:spacing w:before="4"/>
              <w:rPr>
                <w:sz w:val="20"/>
                <w:szCs w:val="20"/>
                <w:lang w:val="mn-MN"/>
              </w:rPr>
            </w:pPr>
          </w:p>
          <w:p w:rsidR="005C6F6C" w:rsidRPr="00D84013" w:rsidRDefault="005C6F6C" w:rsidP="005C6F6C">
            <w:pPr>
              <w:pStyle w:val="TableParagraph"/>
              <w:spacing w:before="0" w:line="108" w:lineRule="exact"/>
              <w:ind w:left="-26" w:right="-58"/>
              <w:rPr>
                <w:sz w:val="20"/>
                <w:szCs w:val="20"/>
                <w:lang w:val="mn-MN"/>
              </w:rPr>
            </w:pPr>
          </w:p>
        </w:tc>
        <w:tc>
          <w:tcPr>
            <w:tcW w:w="1600" w:type="dxa"/>
          </w:tcPr>
          <w:p w:rsidR="005C6F6C" w:rsidRPr="00D84013" w:rsidRDefault="005C6F6C" w:rsidP="005C6F6C">
            <w:pPr>
              <w:pStyle w:val="TableParagraph"/>
              <w:ind w:left="109"/>
              <w:rPr>
                <w:sz w:val="20"/>
                <w:szCs w:val="20"/>
                <w:lang w:val="mn-MN"/>
              </w:rPr>
            </w:pPr>
            <w:r w:rsidRPr="00D84013">
              <w:rPr>
                <w:sz w:val="20"/>
                <w:szCs w:val="20"/>
                <w:lang w:val="mn-MN"/>
              </w:rPr>
              <w:t>Sel_resp-</w:t>
            </w:r>
          </w:p>
          <w:p w:rsidR="005C6F6C" w:rsidRPr="00D84013" w:rsidRDefault="005C6F6C" w:rsidP="005C6F6C">
            <w:pPr>
              <w:pStyle w:val="TableParagraph"/>
              <w:spacing w:before="4"/>
              <w:rPr>
                <w:sz w:val="20"/>
                <w:szCs w:val="20"/>
                <w:lang w:val="mn-MN"/>
              </w:rPr>
            </w:pPr>
          </w:p>
          <w:p w:rsidR="005C6F6C" w:rsidRPr="00D84013" w:rsidRDefault="005C6F6C" w:rsidP="005C6F6C">
            <w:pPr>
              <w:pStyle w:val="TableParagraph"/>
              <w:spacing w:before="0" w:line="108" w:lineRule="exact"/>
              <w:ind w:right="-87"/>
              <w:rPr>
                <w:sz w:val="20"/>
                <w:szCs w:val="20"/>
                <w:lang w:val="mn-MN"/>
              </w:rPr>
            </w:pP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1" w:right="369"/>
              <w:rPr>
                <w:sz w:val="20"/>
                <w:szCs w:val="20"/>
                <w:lang w:val="mn-MN"/>
              </w:rPr>
            </w:pPr>
            <w:r w:rsidRPr="00D84013">
              <w:rPr>
                <w:sz w:val="20"/>
                <w:szCs w:val="20"/>
                <w:lang w:val="mn-MN"/>
              </w:rPr>
              <w:t>For SBO control with normal security</w:t>
            </w:r>
          </w:p>
        </w:tc>
      </w:tr>
    </w:tbl>
    <w:p w:rsidR="0036764B" w:rsidRPr="00D84013" w:rsidRDefault="0036764B" w:rsidP="0036764B">
      <w:pPr>
        <w:jc w:val="center"/>
        <w:rPr>
          <w:b/>
          <w:lang w:val="mn-MN"/>
        </w:rPr>
      </w:pPr>
    </w:p>
    <w:tbl>
      <w:tblPr>
        <w:tblStyle w:val="TableGrid"/>
        <w:tblW w:w="0" w:type="auto"/>
        <w:tblLook w:val="04A0" w:firstRow="1" w:lastRow="0" w:firstColumn="1" w:lastColumn="0" w:noHBand="0" w:noVBand="1"/>
      </w:tblPr>
      <w:tblGrid>
        <w:gridCol w:w="2434"/>
        <w:gridCol w:w="1603"/>
        <w:gridCol w:w="1669"/>
        <w:gridCol w:w="1743"/>
        <w:gridCol w:w="2127"/>
      </w:tblGrid>
      <w:tr w:rsidR="005C6F6C" w:rsidRPr="00D84013" w:rsidTr="005C6F6C">
        <w:tc>
          <w:tcPr>
            <w:tcW w:w="2816" w:type="dxa"/>
          </w:tcPr>
          <w:p w:rsidR="005C6F6C" w:rsidRPr="00D84013" w:rsidRDefault="005C6F6C" w:rsidP="008A2667">
            <w:pPr>
              <w:pStyle w:val="TableParagraph"/>
              <w:ind w:right="1184"/>
              <w:rPr>
                <w:b/>
                <w:sz w:val="20"/>
                <w:szCs w:val="20"/>
                <w:lang w:val="mn-MN"/>
              </w:rPr>
            </w:pPr>
            <w:r w:rsidRPr="00D84013">
              <w:rPr>
                <w:b/>
                <w:sz w:val="20"/>
                <w:szCs w:val="20"/>
                <w:lang w:val="mn-MN"/>
              </w:rPr>
              <w:t>State</w:t>
            </w:r>
          </w:p>
        </w:tc>
        <w:tc>
          <w:tcPr>
            <w:tcW w:w="1424" w:type="dxa"/>
          </w:tcPr>
          <w:p w:rsidR="005C6F6C" w:rsidRPr="00D84013" w:rsidRDefault="005C6F6C" w:rsidP="008A2667">
            <w:pPr>
              <w:pStyle w:val="TableParagraph"/>
              <w:rPr>
                <w:b/>
                <w:sz w:val="20"/>
                <w:szCs w:val="20"/>
                <w:lang w:val="mn-MN"/>
              </w:rPr>
            </w:pPr>
            <w:r w:rsidRPr="00D84013">
              <w:rPr>
                <w:b/>
                <w:sz w:val="20"/>
                <w:szCs w:val="20"/>
                <w:lang w:val="mn-MN"/>
              </w:rPr>
              <w:t>Service request</w:t>
            </w:r>
          </w:p>
        </w:tc>
        <w:tc>
          <w:tcPr>
            <w:tcW w:w="1580" w:type="dxa"/>
          </w:tcPr>
          <w:p w:rsidR="005C6F6C" w:rsidRPr="00D84013" w:rsidRDefault="005C6F6C" w:rsidP="008A2667">
            <w:pPr>
              <w:pStyle w:val="TableParagraph"/>
              <w:rPr>
                <w:b/>
                <w:sz w:val="20"/>
                <w:szCs w:val="20"/>
                <w:lang w:val="mn-MN"/>
              </w:rPr>
            </w:pPr>
            <w:r w:rsidRPr="00D84013">
              <w:rPr>
                <w:b/>
                <w:sz w:val="20"/>
                <w:szCs w:val="20"/>
                <w:lang w:val="mn-MN"/>
              </w:rPr>
              <w:t>Action</w:t>
            </w:r>
          </w:p>
        </w:tc>
        <w:tc>
          <w:tcPr>
            <w:tcW w:w="1781" w:type="dxa"/>
          </w:tcPr>
          <w:p w:rsidR="005C6F6C" w:rsidRPr="00D84013" w:rsidRDefault="005C6F6C" w:rsidP="008A2667">
            <w:pPr>
              <w:pStyle w:val="TableParagraph"/>
              <w:rPr>
                <w:b/>
                <w:sz w:val="20"/>
                <w:szCs w:val="20"/>
                <w:lang w:val="mn-MN"/>
              </w:rPr>
            </w:pPr>
            <w:r w:rsidRPr="00D84013">
              <w:rPr>
                <w:b/>
                <w:sz w:val="20"/>
                <w:szCs w:val="20"/>
                <w:lang w:val="mn-MN"/>
              </w:rPr>
              <w:t>AddCause</w:t>
            </w:r>
          </w:p>
        </w:tc>
        <w:tc>
          <w:tcPr>
            <w:tcW w:w="1975" w:type="dxa"/>
          </w:tcPr>
          <w:p w:rsidR="005C6F6C" w:rsidRPr="00D84013" w:rsidRDefault="005C6F6C" w:rsidP="008A2667">
            <w:pPr>
              <w:pStyle w:val="TableParagraph"/>
              <w:rPr>
                <w:b/>
                <w:sz w:val="20"/>
                <w:szCs w:val="20"/>
                <w:lang w:val="mn-MN"/>
              </w:rPr>
            </w:pPr>
            <w:r w:rsidRPr="00D84013">
              <w:rPr>
                <w:b/>
                <w:sz w:val="20"/>
                <w:szCs w:val="20"/>
                <w:lang w:val="mn-MN"/>
              </w:rPr>
              <w:t>Comments</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SelVal_req</w:t>
            </w:r>
          </w:p>
        </w:tc>
        <w:tc>
          <w:tcPr>
            <w:tcW w:w="1580"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SelVal_resp-</w:t>
            </w:r>
          </w:p>
        </w:tc>
        <w:tc>
          <w:tcPr>
            <w:tcW w:w="1781"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Object-already- selected</w:t>
            </w:r>
          </w:p>
        </w:tc>
        <w:tc>
          <w:tcPr>
            <w:tcW w:w="1975" w:type="dxa"/>
          </w:tcPr>
          <w:p w:rsidR="005C6F6C" w:rsidRPr="00D84013" w:rsidRDefault="005C6F6C" w:rsidP="005C6F6C">
            <w:pPr>
              <w:pStyle w:val="TableParagraph"/>
              <w:spacing w:before="58"/>
              <w:ind w:left="110" w:right="369"/>
              <w:rPr>
                <w:sz w:val="20"/>
                <w:szCs w:val="20"/>
                <w:lang w:val="mn-MN"/>
              </w:rPr>
            </w:pPr>
            <w:r w:rsidRPr="00D84013">
              <w:rPr>
                <w:sz w:val="20"/>
                <w:szCs w:val="20"/>
                <w:lang w:val="mn-MN"/>
              </w:rPr>
              <w:t>For SBO control with enhanced security</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1975"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1975"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1975"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16" w:type="dxa"/>
          </w:tcPr>
          <w:p w:rsidR="005C6F6C" w:rsidRPr="00D84013" w:rsidRDefault="005C6F6C" w:rsidP="005C6F6C">
            <w:pPr>
              <w:pStyle w:val="TableParagraph"/>
              <w:ind w:left="107"/>
              <w:rPr>
                <w:sz w:val="20"/>
                <w:szCs w:val="20"/>
                <w:lang w:val="mn-MN"/>
              </w:rPr>
            </w:pPr>
            <w:r w:rsidRPr="00D84013">
              <w:rPr>
                <w:sz w:val="20"/>
                <w:szCs w:val="20"/>
                <w:lang w:val="mn-MN"/>
              </w:rPr>
              <w:t>All States</w:t>
            </w:r>
          </w:p>
        </w:tc>
        <w:tc>
          <w:tcPr>
            <w:tcW w:w="1424" w:type="dxa"/>
          </w:tcPr>
          <w:p w:rsidR="005C6F6C" w:rsidRPr="00D84013" w:rsidRDefault="005C6F6C" w:rsidP="005C6F6C">
            <w:pPr>
              <w:pStyle w:val="TableParagraph"/>
              <w:ind w:left="108" w:right="592"/>
              <w:jc w:val="both"/>
              <w:rPr>
                <w:sz w:val="20"/>
                <w:szCs w:val="20"/>
                <w:lang w:val="mn-MN"/>
              </w:rPr>
            </w:pPr>
            <w:r w:rsidRPr="00D84013">
              <w:rPr>
                <w:spacing w:val="6"/>
                <w:sz w:val="20"/>
                <w:szCs w:val="20"/>
                <w:lang w:val="mn-MN"/>
              </w:rPr>
              <w:t>Control related</w:t>
            </w:r>
          </w:p>
          <w:p w:rsidR="005C6F6C" w:rsidRPr="00D84013" w:rsidRDefault="005C6F6C" w:rsidP="005C6F6C">
            <w:pPr>
              <w:pStyle w:val="TableParagraph"/>
              <w:spacing w:before="0"/>
              <w:ind w:left="108" w:right="186"/>
              <w:jc w:val="both"/>
              <w:rPr>
                <w:sz w:val="20"/>
                <w:szCs w:val="20"/>
                <w:lang w:val="mn-MN"/>
              </w:rPr>
            </w:pPr>
            <w:r w:rsidRPr="00D84013">
              <w:rPr>
                <w:spacing w:val="6"/>
                <w:sz w:val="20"/>
                <w:szCs w:val="20"/>
                <w:lang w:val="mn-MN"/>
              </w:rPr>
              <w:t xml:space="preserve">request, </w:t>
            </w:r>
            <w:r w:rsidRPr="00D84013">
              <w:rPr>
                <w:spacing w:val="7"/>
                <w:sz w:val="20"/>
                <w:szCs w:val="20"/>
                <w:lang w:val="mn-MN"/>
              </w:rPr>
              <w:t xml:space="preserve">not </w:t>
            </w:r>
            <w:r w:rsidRPr="00D84013">
              <w:rPr>
                <w:spacing w:val="6"/>
                <w:sz w:val="20"/>
                <w:szCs w:val="20"/>
                <w:lang w:val="mn-MN"/>
              </w:rPr>
              <w:t xml:space="preserve">belonging </w:t>
            </w:r>
            <w:r w:rsidRPr="00D84013">
              <w:rPr>
                <w:sz w:val="20"/>
                <w:szCs w:val="20"/>
                <w:lang w:val="mn-MN"/>
              </w:rPr>
              <w:t xml:space="preserve">to </w:t>
            </w:r>
            <w:r w:rsidRPr="00D84013">
              <w:rPr>
                <w:spacing w:val="6"/>
                <w:sz w:val="20"/>
                <w:szCs w:val="20"/>
                <w:lang w:val="mn-MN"/>
              </w:rPr>
              <w:t>control</w:t>
            </w:r>
          </w:p>
          <w:p w:rsidR="005C6F6C" w:rsidRPr="00D84013" w:rsidRDefault="005C6F6C" w:rsidP="005C6F6C">
            <w:pPr>
              <w:pStyle w:val="TableParagraph"/>
              <w:spacing w:before="0"/>
              <w:ind w:left="108"/>
              <w:jc w:val="both"/>
              <w:rPr>
                <w:sz w:val="20"/>
                <w:szCs w:val="20"/>
                <w:lang w:val="mn-MN"/>
              </w:rPr>
            </w:pPr>
            <w:r w:rsidRPr="00D84013">
              <w:rPr>
                <w:sz w:val="20"/>
                <w:szCs w:val="20"/>
                <w:lang w:val="mn-MN"/>
              </w:rPr>
              <w:t>model</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xxx-resp-</w:t>
            </w:r>
          </w:p>
        </w:tc>
        <w:tc>
          <w:tcPr>
            <w:tcW w:w="1781" w:type="dxa"/>
          </w:tcPr>
          <w:p w:rsidR="005C6F6C" w:rsidRPr="00D84013" w:rsidRDefault="005C6F6C" w:rsidP="005C6F6C">
            <w:pPr>
              <w:pStyle w:val="TableParagraph"/>
              <w:ind w:left="110"/>
              <w:rPr>
                <w:sz w:val="20"/>
                <w:szCs w:val="20"/>
                <w:lang w:val="mn-MN"/>
              </w:rPr>
            </w:pPr>
            <w:r w:rsidRPr="00D84013">
              <w:rPr>
                <w:sz w:val="20"/>
                <w:szCs w:val="20"/>
                <w:lang w:val="mn-MN"/>
              </w:rPr>
              <w:t>Unknown</w:t>
            </w:r>
          </w:p>
        </w:tc>
        <w:tc>
          <w:tcPr>
            <w:tcW w:w="1975" w:type="dxa"/>
          </w:tcPr>
          <w:p w:rsidR="005C6F6C" w:rsidRPr="00D84013" w:rsidRDefault="005C6F6C" w:rsidP="005C6F6C">
            <w:pPr>
              <w:pStyle w:val="TableParagraph"/>
              <w:ind w:left="110" w:right="369"/>
              <w:rPr>
                <w:sz w:val="20"/>
                <w:szCs w:val="20"/>
                <w:lang w:val="mn-MN"/>
              </w:rPr>
            </w:pPr>
            <w:r w:rsidRPr="00D84013">
              <w:rPr>
                <w:sz w:val="20"/>
                <w:szCs w:val="20"/>
                <w:lang w:val="mn-MN"/>
              </w:rPr>
              <w:t>For example a Sel_req for</w:t>
            </w:r>
          </w:p>
          <w:p w:rsidR="005C6F6C" w:rsidRPr="00D84013" w:rsidRDefault="005C6F6C" w:rsidP="005C6F6C">
            <w:pPr>
              <w:pStyle w:val="TableParagraph"/>
              <w:spacing w:before="0"/>
              <w:ind w:left="110" w:right="149"/>
              <w:rPr>
                <w:sz w:val="20"/>
                <w:szCs w:val="20"/>
                <w:lang w:val="mn-MN"/>
              </w:rPr>
            </w:pPr>
            <w:r w:rsidRPr="00D84013">
              <w:rPr>
                <w:sz w:val="20"/>
                <w:szCs w:val="20"/>
                <w:lang w:val="mn-MN"/>
              </w:rPr>
              <w:t>ctlModel = direct - with-enhanced- security</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Inconsistent- parameters</w:t>
            </w:r>
          </w:p>
        </w:tc>
        <w:tc>
          <w:tcPr>
            <w:tcW w:w="1975" w:type="dxa"/>
          </w:tcPr>
          <w:p w:rsidR="005C6F6C" w:rsidRPr="00D84013" w:rsidRDefault="005C6F6C" w:rsidP="005C6F6C">
            <w:pPr>
              <w:pStyle w:val="TableParagraph"/>
              <w:ind w:left="111"/>
              <w:rPr>
                <w:sz w:val="20"/>
                <w:szCs w:val="20"/>
                <w:lang w:val="mn-MN"/>
              </w:rPr>
            </w:pPr>
            <w:r w:rsidRPr="00D84013">
              <w:rPr>
                <w:sz w:val="20"/>
                <w:szCs w:val="20"/>
                <w:lang w:val="mn-MN"/>
              </w:rPr>
              <w:t>Discrepancy</w:t>
            </w:r>
          </w:p>
          <w:p w:rsidR="005C6F6C" w:rsidRPr="00D84013" w:rsidRDefault="005C6F6C" w:rsidP="005C6F6C">
            <w:pPr>
              <w:pStyle w:val="TableParagraph"/>
              <w:spacing w:before="1"/>
              <w:ind w:left="111" w:right="149"/>
              <w:rPr>
                <w:sz w:val="20"/>
                <w:szCs w:val="20"/>
                <w:lang w:val="mn-MN"/>
              </w:rPr>
            </w:pPr>
            <w:r w:rsidRPr="00D84013">
              <w:rPr>
                <w:sz w:val="20"/>
                <w:szCs w:val="20"/>
                <w:lang w:val="mn-MN"/>
              </w:rPr>
              <w:t>between service parameters of Sel_req,</w:t>
            </w:r>
          </w:p>
          <w:p w:rsidR="005C6F6C" w:rsidRPr="00D84013" w:rsidRDefault="005C6F6C" w:rsidP="005C6F6C">
            <w:pPr>
              <w:pStyle w:val="TableParagraph"/>
              <w:spacing w:before="0"/>
              <w:ind w:left="111" w:right="477"/>
              <w:jc w:val="both"/>
              <w:rPr>
                <w:sz w:val="20"/>
                <w:szCs w:val="20"/>
                <w:lang w:val="mn-MN"/>
              </w:rPr>
            </w:pPr>
            <w:r w:rsidRPr="00D84013">
              <w:rPr>
                <w:sz w:val="20"/>
                <w:szCs w:val="20"/>
                <w:lang w:val="mn-MN"/>
              </w:rPr>
              <w:t>SelVal_req or Oper_req and Cancel_req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Locked-by-other- client</w:t>
            </w:r>
          </w:p>
        </w:tc>
        <w:tc>
          <w:tcPr>
            <w:tcW w:w="1975" w:type="dxa"/>
          </w:tcPr>
          <w:p w:rsidR="005C6F6C" w:rsidRPr="00D84013" w:rsidRDefault="005C6F6C" w:rsidP="005C6F6C">
            <w:pPr>
              <w:pStyle w:val="TableParagraph"/>
              <w:ind w:left="111" w:right="369"/>
              <w:rPr>
                <w:sz w:val="20"/>
                <w:szCs w:val="20"/>
                <w:lang w:val="mn-MN"/>
              </w:rPr>
            </w:pPr>
            <w:r w:rsidRPr="00D84013">
              <w:rPr>
                <w:sz w:val="20"/>
                <w:szCs w:val="20"/>
                <w:lang w:val="mn-MN"/>
              </w:rPr>
              <w:t>The second service is not</w:t>
            </w:r>
          </w:p>
          <w:p w:rsidR="005C6F6C" w:rsidRPr="00D84013" w:rsidRDefault="005C6F6C" w:rsidP="005C6F6C">
            <w:pPr>
              <w:pStyle w:val="TableParagraph"/>
              <w:spacing w:before="0"/>
              <w:ind w:left="111" w:right="149"/>
              <w:rPr>
                <w:sz w:val="20"/>
                <w:szCs w:val="20"/>
                <w:lang w:val="mn-MN"/>
              </w:rPr>
            </w:pPr>
            <w:r w:rsidRPr="00D84013">
              <w:rPr>
                <w:sz w:val="20"/>
                <w:szCs w:val="20"/>
                <w:lang w:val="mn-MN"/>
              </w:rPr>
              <w:t>performed by the client which</w:t>
            </w:r>
          </w:p>
          <w:p w:rsidR="005C6F6C" w:rsidRPr="00D84013" w:rsidRDefault="005C6F6C" w:rsidP="005C6F6C">
            <w:pPr>
              <w:pStyle w:val="TableParagraph"/>
              <w:spacing w:before="0"/>
              <w:ind w:left="111"/>
              <w:rPr>
                <w:sz w:val="20"/>
                <w:szCs w:val="20"/>
                <w:lang w:val="mn-MN"/>
              </w:rPr>
            </w:pPr>
            <w:r w:rsidRPr="00D84013">
              <w:rPr>
                <w:spacing w:val="7"/>
                <w:sz w:val="20"/>
                <w:szCs w:val="20"/>
                <w:lang w:val="mn-MN"/>
              </w:rPr>
              <w:t xml:space="preserve">performed </w:t>
            </w:r>
            <w:r w:rsidRPr="00D84013">
              <w:rPr>
                <w:spacing w:val="4"/>
                <w:sz w:val="20"/>
                <w:szCs w:val="20"/>
                <w:lang w:val="mn-MN"/>
              </w:rPr>
              <w:t xml:space="preserve">the </w:t>
            </w:r>
            <w:r w:rsidRPr="00D84013">
              <w:rPr>
                <w:spacing w:val="6"/>
                <w:sz w:val="20"/>
                <w:szCs w:val="20"/>
                <w:lang w:val="mn-MN"/>
              </w:rPr>
              <w:t>positively</w:t>
            </w:r>
          </w:p>
          <w:p w:rsidR="005C6F6C" w:rsidRPr="00D84013" w:rsidRDefault="005C6F6C" w:rsidP="005C6F6C">
            <w:pPr>
              <w:pStyle w:val="TableParagraph"/>
              <w:spacing w:before="0"/>
              <w:ind w:left="111" w:right="437"/>
              <w:rPr>
                <w:sz w:val="20"/>
                <w:szCs w:val="20"/>
                <w:lang w:val="mn-MN"/>
              </w:rPr>
            </w:pPr>
            <w:r w:rsidRPr="00D84013">
              <w:rPr>
                <w:spacing w:val="7"/>
                <w:sz w:val="20"/>
                <w:szCs w:val="20"/>
                <w:lang w:val="mn-MN"/>
              </w:rPr>
              <w:t>acknowledged Oper_req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spacing w:before="58"/>
              <w:ind w:left="108"/>
              <w:rPr>
                <w:sz w:val="20"/>
                <w:szCs w:val="20"/>
                <w:lang w:val="mn-MN"/>
              </w:rPr>
            </w:pPr>
            <w:r w:rsidRPr="00D84013">
              <w:rPr>
                <w:sz w:val="20"/>
                <w:szCs w:val="20"/>
                <w:lang w:val="mn-MN"/>
              </w:rPr>
              <w:t>Oper_req</w:t>
            </w:r>
          </w:p>
        </w:tc>
        <w:tc>
          <w:tcPr>
            <w:tcW w:w="1580" w:type="dxa"/>
          </w:tcPr>
          <w:p w:rsidR="005C6F6C" w:rsidRPr="00D84013" w:rsidRDefault="005C6F6C" w:rsidP="005C6F6C">
            <w:pPr>
              <w:pStyle w:val="TableParagraph"/>
              <w:spacing w:before="58"/>
              <w:ind w:left="108"/>
              <w:rPr>
                <w:sz w:val="20"/>
                <w:szCs w:val="20"/>
                <w:lang w:val="mn-MN"/>
              </w:rPr>
            </w:pPr>
            <w:r w:rsidRPr="00D84013">
              <w:rPr>
                <w:sz w:val="20"/>
                <w:szCs w:val="20"/>
                <w:lang w:val="mn-MN"/>
              </w:rPr>
              <w:t>Oper_resp-</w:t>
            </w:r>
          </w:p>
        </w:tc>
        <w:tc>
          <w:tcPr>
            <w:tcW w:w="1781"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Inconsistent- parameters</w:t>
            </w:r>
          </w:p>
        </w:tc>
        <w:tc>
          <w:tcPr>
            <w:tcW w:w="1975" w:type="dxa"/>
          </w:tcPr>
          <w:p w:rsidR="005C6F6C" w:rsidRPr="00D84013" w:rsidRDefault="005C6F6C" w:rsidP="005C6F6C">
            <w:pPr>
              <w:pStyle w:val="TableParagraph"/>
              <w:spacing w:before="58" w:line="184" w:lineRule="exact"/>
              <w:ind w:left="110"/>
              <w:rPr>
                <w:sz w:val="20"/>
                <w:szCs w:val="20"/>
                <w:lang w:val="mn-MN"/>
              </w:rPr>
            </w:pPr>
            <w:r w:rsidRPr="00D84013">
              <w:rPr>
                <w:sz w:val="20"/>
                <w:szCs w:val="20"/>
                <w:lang w:val="mn-MN"/>
              </w:rPr>
              <w:t>Discrepancy</w:t>
            </w:r>
          </w:p>
          <w:p w:rsidR="005C6F6C" w:rsidRPr="00D84013" w:rsidRDefault="005C6F6C" w:rsidP="005C6F6C">
            <w:pPr>
              <w:pStyle w:val="TableParagraph"/>
              <w:spacing w:before="0"/>
              <w:ind w:left="110" w:right="149"/>
              <w:rPr>
                <w:sz w:val="20"/>
                <w:szCs w:val="20"/>
                <w:lang w:val="mn-MN"/>
              </w:rPr>
            </w:pPr>
            <w:r w:rsidRPr="00D84013">
              <w:rPr>
                <w:sz w:val="20"/>
                <w:szCs w:val="20"/>
                <w:lang w:val="mn-MN"/>
              </w:rPr>
              <w:t>between service parameters of Oper_req and Sel_req /</w:t>
            </w:r>
          </w:p>
          <w:p w:rsidR="005C6F6C" w:rsidRPr="00D84013" w:rsidRDefault="005C6F6C" w:rsidP="005C6F6C">
            <w:pPr>
              <w:pStyle w:val="TableParagraph"/>
              <w:spacing w:before="0" w:line="183" w:lineRule="exact"/>
              <w:ind w:left="110"/>
              <w:rPr>
                <w:sz w:val="20"/>
                <w:szCs w:val="20"/>
                <w:lang w:val="mn-MN"/>
              </w:rPr>
            </w:pPr>
            <w:r w:rsidRPr="00D84013">
              <w:rPr>
                <w:sz w:val="20"/>
                <w:szCs w:val="20"/>
                <w:lang w:val="mn-MN"/>
              </w:rPr>
              <w:t>SelVal_req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Locked-by-other- client</w:t>
            </w:r>
          </w:p>
        </w:tc>
        <w:tc>
          <w:tcPr>
            <w:tcW w:w="1975" w:type="dxa"/>
          </w:tcPr>
          <w:p w:rsidR="005C6F6C" w:rsidRPr="00D84013" w:rsidRDefault="005C6F6C" w:rsidP="005C6F6C">
            <w:pPr>
              <w:pStyle w:val="TableParagraph"/>
              <w:ind w:left="110" w:right="369"/>
              <w:rPr>
                <w:sz w:val="20"/>
                <w:szCs w:val="20"/>
                <w:lang w:val="mn-MN"/>
              </w:rPr>
            </w:pPr>
            <w:r w:rsidRPr="00D84013">
              <w:rPr>
                <w:sz w:val="20"/>
                <w:szCs w:val="20"/>
                <w:lang w:val="mn-MN"/>
              </w:rPr>
              <w:t>The second service is not</w:t>
            </w:r>
          </w:p>
          <w:p w:rsidR="005C6F6C" w:rsidRPr="00D84013" w:rsidRDefault="005C6F6C" w:rsidP="005C6F6C">
            <w:pPr>
              <w:pStyle w:val="TableParagraph"/>
              <w:spacing w:before="0"/>
              <w:ind w:left="110" w:right="149"/>
              <w:rPr>
                <w:sz w:val="20"/>
                <w:szCs w:val="20"/>
                <w:lang w:val="mn-MN"/>
              </w:rPr>
            </w:pPr>
            <w:r w:rsidRPr="00D84013">
              <w:rPr>
                <w:sz w:val="20"/>
                <w:szCs w:val="20"/>
                <w:lang w:val="mn-MN"/>
              </w:rPr>
              <w:t>performed by the client which</w:t>
            </w:r>
          </w:p>
          <w:p w:rsidR="005C6F6C" w:rsidRPr="00D84013" w:rsidRDefault="005C6F6C" w:rsidP="005C6F6C">
            <w:pPr>
              <w:pStyle w:val="TableParagraph"/>
              <w:spacing w:before="0"/>
              <w:ind w:left="110"/>
              <w:rPr>
                <w:sz w:val="20"/>
                <w:szCs w:val="20"/>
                <w:lang w:val="mn-MN"/>
              </w:rPr>
            </w:pPr>
            <w:r w:rsidRPr="00D84013">
              <w:rPr>
                <w:sz w:val="20"/>
                <w:szCs w:val="20"/>
                <w:lang w:val="mn-MN"/>
              </w:rPr>
              <w:t>performed the positively</w:t>
            </w:r>
          </w:p>
          <w:p w:rsidR="005C6F6C" w:rsidRPr="00D84013" w:rsidRDefault="005C6F6C" w:rsidP="005C6F6C">
            <w:pPr>
              <w:pStyle w:val="TableParagraph"/>
              <w:spacing w:before="0"/>
              <w:ind w:left="110" w:right="369"/>
              <w:rPr>
                <w:sz w:val="20"/>
                <w:szCs w:val="20"/>
                <w:lang w:val="mn-MN"/>
              </w:rPr>
            </w:pPr>
            <w:r w:rsidRPr="00D84013">
              <w:rPr>
                <w:sz w:val="20"/>
                <w:szCs w:val="20"/>
                <w:lang w:val="mn-MN"/>
              </w:rPr>
              <w:t>acknowledged Sel_req or</w:t>
            </w:r>
          </w:p>
          <w:p w:rsidR="005C6F6C" w:rsidRPr="00D84013" w:rsidRDefault="005C6F6C" w:rsidP="005C6F6C">
            <w:pPr>
              <w:pStyle w:val="TableParagraph"/>
              <w:spacing w:before="0"/>
              <w:ind w:left="110"/>
              <w:rPr>
                <w:sz w:val="20"/>
                <w:szCs w:val="20"/>
                <w:lang w:val="mn-MN"/>
              </w:rPr>
            </w:pPr>
            <w:r w:rsidRPr="00D84013">
              <w:rPr>
                <w:sz w:val="20"/>
                <w:szCs w:val="20"/>
                <w:lang w:val="mn-MN"/>
              </w:rPr>
              <w:t>SelVal_req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Inconsistent- parameters</w:t>
            </w:r>
          </w:p>
        </w:tc>
        <w:tc>
          <w:tcPr>
            <w:tcW w:w="1975" w:type="dxa"/>
          </w:tcPr>
          <w:p w:rsidR="005C6F6C" w:rsidRPr="00D84013" w:rsidRDefault="005C6F6C" w:rsidP="005C6F6C">
            <w:pPr>
              <w:pStyle w:val="TableParagraph"/>
              <w:ind w:left="111"/>
              <w:rPr>
                <w:sz w:val="20"/>
                <w:szCs w:val="20"/>
                <w:lang w:val="mn-MN"/>
              </w:rPr>
            </w:pPr>
            <w:r w:rsidRPr="00D84013">
              <w:rPr>
                <w:sz w:val="20"/>
                <w:szCs w:val="20"/>
                <w:lang w:val="mn-MN"/>
              </w:rPr>
              <w:t>Discrepancy</w:t>
            </w:r>
          </w:p>
          <w:p w:rsidR="005C6F6C" w:rsidRPr="00D84013" w:rsidRDefault="005C6F6C" w:rsidP="005C6F6C">
            <w:pPr>
              <w:pStyle w:val="TableParagraph"/>
              <w:spacing w:before="1"/>
              <w:ind w:left="111"/>
              <w:rPr>
                <w:sz w:val="20"/>
                <w:szCs w:val="20"/>
                <w:lang w:val="mn-MN"/>
              </w:rPr>
            </w:pPr>
            <w:r w:rsidRPr="00D84013">
              <w:rPr>
                <w:sz w:val="20"/>
                <w:szCs w:val="20"/>
                <w:lang w:val="mn-MN"/>
              </w:rPr>
              <w:t>between service parameters of</w:t>
            </w:r>
          </w:p>
          <w:p w:rsidR="005C6F6C" w:rsidRPr="00D84013" w:rsidRDefault="005C6F6C" w:rsidP="005C6F6C">
            <w:pPr>
              <w:pStyle w:val="TableParagraph"/>
              <w:spacing w:before="0"/>
              <w:ind w:left="111" w:hanging="1"/>
              <w:rPr>
                <w:sz w:val="20"/>
                <w:szCs w:val="20"/>
                <w:lang w:val="mn-MN"/>
              </w:rPr>
            </w:pPr>
            <w:r w:rsidRPr="00D84013">
              <w:rPr>
                <w:sz w:val="20"/>
                <w:szCs w:val="20"/>
                <w:lang w:val="mn-MN"/>
              </w:rPr>
              <w:t>TimOper_req and Sel_req /</w:t>
            </w:r>
          </w:p>
          <w:p w:rsidR="005C6F6C" w:rsidRPr="00D84013" w:rsidRDefault="005C6F6C" w:rsidP="005C6F6C">
            <w:pPr>
              <w:pStyle w:val="TableParagraph"/>
              <w:spacing w:before="0"/>
              <w:ind w:left="111"/>
              <w:rPr>
                <w:sz w:val="20"/>
                <w:szCs w:val="20"/>
                <w:lang w:val="mn-MN"/>
              </w:rPr>
            </w:pPr>
            <w:r w:rsidRPr="00D84013">
              <w:rPr>
                <w:sz w:val="20"/>
                <w:szCs w:val="20"/>
                <w:lang w:val="mn-MN"/>
              </w:rPr>
              <w:t>SelVal_req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Locked-by-other- client</w:t>
            </w:r>
          </w:p>
        </w:tc>
        <w:tc>
          <w:tcPr>
            <w:tcW w:w="1975" w:type="dxa"/>
          </w:tcPr>
          <w:p w:rsidR="005C6F6C" w:rsidRPr="00D84013" w:rsidRDefault="005C6F6C" w:rsidP="005C6F6C">
            <w:pPr>
              <w:pStyle w:val="TableParagraph"/>
              <w:ind w:left="111" w:right="369"/>
              <w:rPr>
                <w:sz w:val="20"/>
                <w:szCs w:val="20"/>
                <w:lang w:val="mn-MN"/>
              </w:rPr>
            </w:pPr>
            <w:r w:rsidRPr="00D84013">
              <w:rPr>
                <w:sz w:val="20"/>
                <w:szCs w:val="20"/>
                <w:lang w:val="mn-MN"/>
              </w:rPr>
              <w:t>The second service is not</w:t>
            </w:r>
          </w:p>
          <w:p w:rsidR="005C6F6C" w:rsidRPr="00D84013" w:rsidRDefault="005C6F6C" w:rsidP="005C6F6C">
            <w:pPr>
              <w:pStyle w:val="TableParagraph"/>
              <w:spacing w:before="0"/>
              <w:ind w:left="111" w:right="149"/>
              <w:rPr>
                <w:sz w:val="20"/>
                <w:szCs w:val="20"/>
                <w:lang w:val="mn-MN"/>
              </w:rPr>
            </w:pPr>
            <w:r w:rsidRPr="00D84013">
              <w:rPr>
                <w:sz w:val="20"/>
                <w:szCs w:val="20"/>
                <w:lang w:val="mn-MN"/>
              </w:rPr>
              <w:t>performed by the client which</w:t>
            </w:r>
          </w:p>
          <w:p w:rsidR="005C6F6C" w:rsidRPr="00D84013" w:rsidRDefault="005C6F6C" w:rsidP="005C6F6C">
            <w:pPr>
              <w:pStyle w:val="TableParagraph"/>
              <w:spacing w:before="1"/>
              <w:ind w:left="111"/>
              <w:rPr>
                <w:sz w:val="20"/>
                <w:szCs w:val="20"/>
                <w:lang w:val="mn-MN"/>
              </w:rPr>
            </w:pPr>
            <w:r w:rsidRPr="00D84013">
              <w:rPr>
                <w:sz w:val="20"/>
                <w:szCs w:val="20"/>
                <w:lang w:val="mn-MN"/>
              </w:rPr>
              <w:t>performed the positively</w:t>
            </w:r>
          </w:p>
          <w:p w:rsidR="005C6F6C" w:rsidRPr="00D84013" w:rsidRDefault="005C6F6C" w:rsidP="005C6F6C">
            <w:pPr>
              <w:pStyle w:val="TableParagraph"/>
              <w:spacing w:before="0"/>
              <w:ind w:left="111" w:right="369"/>
              <w:rPr>
                <w:sz w:val="20"/>
                <w:szCs w:val="20"/>
                <w:lang w:val="mn-MN"/>
              </w:rPr>
            </w:pPr>
            <w:r w:rsidRPr="00D84013">
              <w:rPr>
                <w:sz w:val="20"/>
                <w:szCs w:val="20"/>
                <w:lang w:val="mn-MN"/>
              </w:rPr>
              <w:t>acknowledged Sel_req or</w:t>
            </w:r>
          </w:p>
          <w:p w:rsidR="005C6F6C" w:rsidRPr="00D84013" w:rsidRDefault="005C6F6C" w:rsidP="005C6F6C">
            <w:pPr>
              <w:pStyle w:val="TableParagraph"/>
              <w:spacing w:before="0"/>
              <w:ind w:left="111"/>
              <w:rPr>
                <w:sz w:val="20"/>
                <w:szCs w:val="20"/>
                <w:lang w:val="mn-MN"/>
              </w:rPr>
            </w:pPr>
            <w:r w:rsidRPr="00D84013">
              <w:rPr>
                <w:sz w:val="20"/>
                <w:szCs w:val="20"/>
                <w:lang w:val="mn-MN"/>
              </w:rPr>
              <w:t>SelVal_req</w:t>
            </w:r>
          </w:p>
        </w:tc>
      </w:tr>
    </w:tbl>
    <w:p w:rsidR="005C6F6C" w:rsidRPr="00D84013" w:rsidRDefault="005C6F6C" w:rsidP="00C07D84">
      <w:pPr>
        <w:rPr>
          <w:b/>
          <w:lang w:val="mn-MN"/>
        </w:rPr>
      </w:pPr>
    </w:p>
    <w:p w:rsidR="00D4602B" w:rsidRPr="00D84013" w:rsidRDefault="00D4602B" w:rsidP="00C07D84">
      <w:pPr>
        <w:rPr>
          <w:b/>
          <w:lang w:val="mn-MN"/>
        </w:rPr>
      </w:pPr>
    </w:p>
    <w:p w:rsidR="005C6F6C" w:rsidRPr="00D84013" w:rsidRDefault="005C6F6C" w:rsidP="00191E36">
      <w:pPr>
        <w:jc w:val="center"/>
        <w:rPr>
          <w:b/>
          <w:lang w:val="mn-MN"/>
        </w:rPr>
      </w:pPr>
    </w:p>
    <w:tbl>
      <w:tblPr>
        <w:tblStyle w:val="TableGrid"/>
        <w:tblW w:w="0" w:type="auto"/>
        <w:tblLook w:val="04A0" w:firstRow="1" w:lastRow="0" w:firstColumn="1" w:lastColumn="0" w:noHBand="0" w:noVBand="1"/>
      </w:tblPr>
      <w:tblGrid>
        <w:gridCol w:w="4788"/>
        <w:gridCol w:w="4788"/>
      </w:tblGrid>
      <w:tr w:rsidR="005C6F6C" w:rsidRPr="00D84013" w:rsidTr="005C6F6C">
        <w:tc>
          <w:tcPr>
            <w:tcW w:w="4788" w:type="dxa"/>
          </w:tcPr>
          <w:p w:rsidR="005C6F6C" w:rsidRPr="00685CFC" w:rsidRDefault="005C6F6C" w:rsidP="00685CFC">
            <w:pPr>
              <w:spacing w:line="276" w:lineRule="auto"/>
              <w:jc w:val="both"/>
              <w:rPr>
                <w:b/>
                <w:bCs/>
                <w:color w:val="000000"/>
                <w:shd w:val="clear" w:color="auto" w:fill="FFFFFF"/>
                <w:lang w:val="mn-MN"/>
              </w:rPr>
            </w:pPr>
            <w:r w:rsidRPr="00685CFC">
              <w:rPr>
                <w:b/>
                <w:bCs/>
                <w:color w:val="000000"/>
                <w:shd w:val="clear" w:color="auto" w:fill="FFFFFF"/>
                <w:lang w:val="mn-MN"/>
              </w:rPr>
              <w:t>7.2.2.2</w:t>
            </w:r>
            <w:r w:rsidRPr="00685CFC">
              <w:rPr>
                <w:b/>
                <w:bCs/>
                <w:color w:val="000000"/>
                <w:shd w:val="clear" w:color="auto" w:fill="FFFFFF"/>
                <w:lang w:val="mn-MN"/>
              </w:rPr>
              <w:tab/>
              <w:t>Хэ</w:t>
            </w:r>
            <w:r w:rsidR="00211BD4" w:rsidRPr="00685CFC">
              <w:rPr>
                <w:b/>
                <w:bCs/>
                <w:color w:val="000000"/>
                <w:shd w:val="clear" w:color="auto" w:fill="FFFFFF"/>
                <w:lang w:val="mn-MN"/>
              </w:rPr>
              <w:t xml:space="preserve">вийн хамгаалалттай шууд хяналт </w:t>
            </w:r>
          </w:p>
          <w:p w:rsidR="00211BD4" w:rsidRPr="00685CFC" w:rsidRDefault="005C6F6C"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 загвар нь Ажиллагаа, ХугацаагаарИдэвхжсэнАжиллагаа ба Цуцлах үйлдлүүдийн хийнэ.  </w:t>
            </w:r>
            <w:r w:rsidR="00557041" w:rsidRPr="00685CFC">
              <w:rPr>
                <w:bCs/>
                <w:color w:val="000000"/>
                <w:shd w:val="clear" w:color="auto" w:fill="FFFFFF"/>
                <w:lang w:val="mn-MN"/>
              </w:rPr>
              <w:t>45-р зургийн</w:t>
            </w:r>
            <w:r w:rsidRPr="00685CFC">
              <w:rPr>
                <w:bCs/>
                <w:color w:val="000000"/>
                <w:shd w:val="clear" w:color="auto" w:fill="FFFFFF"/>
                <w:lang w:val="mn-MN"/>
              </w:rPr>
              <w:t xml:space="preserve"> математик загварчлал ба 46</w:t>
            </w:r>
            <w:r w:rsidR="00557041" w:rsidRPr="00685CFC">
              <w:rPr>
                <w:bCs/>
                <w:color w:val="000000"/>
                <w:shd w:val="clear" w:color="auto" w:fill="FFFFFF"/>
                <w:lang w:val="mn-MN"/>
              </w:rPr>
              <w:t>-р зураг</w:t>
            </w:r>
            <w:r w:rsidRPr="00685CFC">
              <w:rPr>
                <w:bCs/>
                <w:color w:val="000000"/>
                <w:shd w:val="clear" w:color="auto" w:fill="FFFFFF"/>
                <w:lang w:val="mn-MN"/>
              </w:rPr>
              <w:t xml:space="preserve">, </w:t>
            </w:r>
            <w:r w:rsidR="00557041" w:rsidRPr="00685CFC">
              <w:rPr>
                <w:bCs/>
                <w:color w:val="000000"/>
                <w:shd w:val="clear" w:color="auto" w:fill="FFFFFF"/>
                <w:lang w:val="mn-MN"/>
              </w:rPr>
              <w:t>47-р зургийн</w:t>
            </w:r>
            <w:r w:rsidRPr="00685CFC">
              <w:rPr>
                <w:bCs/>
                <w:color w:val="000000"/>
                <w:shd w:val="clear" w:color="auto" w:fill="FFFFFF"/>
                <w:lang w:val="mn-MN"/>
              </w:rPr>
              <w:t xml:space="preserve"> дарааллын диаграммууд нь ажиллагааг тодорхойлно.</w:t>
            </w:r>
          </w:p>
        </w:tc>
        <w:tc>
          <w:tcPr>
            <w:tcW w:w="4788" w:type="dxa"/>
          </w:tcPr>
          <w:p w:rsidR="005C6F6C" w:rsidRPr="00685CFC" w:rsidRDefault="005C6F6C" w:rsidP="00685CFC">
            <w:pPr>
              <w:spacing w:line="276" w:lineRule="auto"/>
              <w:jc w:val="both"/>
              <w:rPr>
                <w:b/>
                <w:bCs/>
                <w:color w:val="000000"/>
                <w:shd w:val="clear" w:color="auto" w:fill="FFFFFF"/>
                <w:lang w:val="mn-MN"/>
              </w:rPr>
            </w:pPr>
            <w:r w:rsidRPr="00685CFC">
              <w:rPr>
                <w:b/>
                <w:bCs/>
                <w:color w:val="000000"/>
                <w:shd w:val="clear" w:color="auto" w:fill="FFFFFF"/>
                <w:lang w:val="mn-MN"/>
              </w:rPr>
              <w:t>7.2.2.2</w:t>
            </w:r>
            <w:r w:rsidRPr="00685CFC">
              <w:rPr>
                <w:b/>
                <w:bCs/>
                <w:color w:val="000000"/>
                <w:shd w:val="clear" w:color="auto" w:fill="FFFFFF"/>
                <w:lang w:val="mn-MN"/>
              </w:rPr>
              <w:tab/>
              <w:t>Dire</w:t>
            </w:r>
            <w:r w:rsidR="00211BD4" w:rsidRPr="00685CFC">
              <w:rPr>
                <w:b/>
                <w:bCs/>
                <w:color w:val="000000"/>
                <w:shd w:val="clear" w:color="auto" w:fill="FFFFFF"/>
                <w:lang w:val="mn-MN"/>
              </w:rPr>
              <w:t>ct control with normal security</w:t>
            </w:r>
          </w:p>
          <w:p w:rsidR="005C6F6C" w:rsidRPr="00685CFC" w:rsidRDefault="005C6F6C" w:rsidP="00685CFC">
            <w:pPr>
              <w:spacing w:line="276" w:lineRule="auto"/>
              <w:jc w:val="both"/>
              <w:rPr>
                <w:bCs/>
                <w:color w:val="000000"/>
                <w:shd w:val="clear" w:color="auto" w:fill="FFFFFF"/>
                <w:lang w:val="mn-MN"/>
              </w:rPr>
            </w:pPr>
            <w:r w:rsidRPr="00685CFC">
              <w:rPr>
                <w:bCs/>
                <w:color w:val="000000"/>
                <w:shd w:val="clear" w:color="auto" w:fill="FFFFFF"/>
                <w:lang w:val="mn-MN"/>
              </w:rPr>
              <w:t>This model makes use of the service Operate,TimeActivateedOperate and Cancel. The state machine Figure 45 and the sequence diagrams Figure 46 and Figure 47 define the operation.</w:t>
            </w:r>
          </w:p>
          <w:p w:rsidR="005C6F6C" w:rsidRPr="00685CFC" w:rsidRDefault="005C6F6C" w:rsidP="00685CFC">
            <w:pPr>
              <w:spacing w:line="276" w:lineRule="auto"/>
              <w:jc w:val="both"/>
              <w:rPr>
                <w:bCs/>
                <w:color w:val="000000"/>
                <w:shd w:val="clear" w:color="auto" w:fill="FFFFFF"/>
                <w:lang w:val="mn-MN"/>
              </w:rPr>
            </w:pPr>
          </w:p>
          <w:p w:rsidR="005C6F6C" w:rsidRPr="00685CFC" w:rsidRDefault="005C6F6C" w:rsidP="00685CFC">
            <w:pPr>
              <w:spacing w:line="276" w:lineRule="auto"/>
              <w:jc w:val="both"/>
              <w:rPr>
                <w:bCs/>
                <w:color w:val="000000"/>
                <w:shd w:val="clear" w:color="auto" w:fill="FFFFFF"/>
                <w:lang w:val="mn-MN"/>
              </w:rPr>
            </w:pPr>
          </w:p>
        </w:tc>
      </w:tr>
      <w:tr w:rsidR="00211BD4" w:rsidRPr="00D84013" w:rsidTr="00211BD4">
        <w:tc>
          <w:tcPr>
            <w:tcW w:w="9576" w:type="dxa"/>
            <w:gridSpan w:val="2"/>
          </w:tcPr>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r w:rsidRPr="00D84013">
              <w:rPr>
                <w:b/>
                <w:noProof/>
              </w:rPr>
              <mc:AlternateContent>
                <mc:Choice Requires="wpg">
                  <w:drawing>
                    <wp:anchor distT="0" distB="0" distL="114300" distR="114300" simplePos="0" relativeHeight="251644928" behindDoc="0" locked="0" layoutInCell="1" allowOverlap="1" wp14:anchorId="111D916D" wp14:editId="3660B566">
                      <wp:simplePos x="0" y="0"/>
                      <wp:positionH relativeFrom="page">
                        <wp:posOffset>67945</wp:posOffset>
                      </wp:positionH>
                      <wp:positionV relativeFrom="page">
                        <wp:posOffset>6350</wp:posOffset>
                      </wp:positionV>
                      <wp:extent cx="5724525" cy="6512560"/>
                      <wp:effectExtent l="0" t="0" r="0" b="0"/>
                      <wp:wrapNone/>
                      <wp:docPr id="12129" name="Group 1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6512560"/>
                                <a:chOff x="1471" y="1825"/>
                                <a:chExt cx="9015" cy="10256"/>
                              </a:xfrm>
                            </wpg:grpSpPr>
                            <wps:wsp>
                              <wps:cNvPr id="12130" name="Rectangle 263"/>
                              <wps:cNvSpPr>
                                <a:spLocks noChangeArrowheads="1"/>
                              </wps:cNvSpPr>
                              <wps:spPr bwMode="auto">
                                <a:xfrm>
                                  <a:off x="1470" y="1824"/>
                                  <a:ext cx="9015" cy="1025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1" name="Freeform 264"/>
                              <wps:cNvSpPr>
                                <a:spLocks/>
                              </wps:cNvSpPr>
                              <wps:spPr bwMode="auto">
                                <a:xfrm>
                                  <a:off x="1470" y="1824"/>
                                  <a:ext cx="1664" cy="151"/>
                                </a:xfrm>
                                <a:custGeom>
                                  <a:avLst/>
                                  <a:gdLst>
                                    <a:gd name="T0" fmla="+- 0 3134 1471"/>
                                    <a:gd name="T1" fmla="*/ T0 w 1664"/>
                                    <a:gd name="T2" fmla="+- 0 1825 1825"/>
                                    <a:gd name="T3" fmla="*/ 1825 h 151"/>
                                    <a:gd name="T4" fmla="+- 0 1471 1471"/>
                                    <a:gd name="T5" fmla="*/ T4 w 1664"/>
                                    <a:gd name="T6" fmla="+- 0 1825 1825"/>
                                    <a:gd name="T7" fmla="*/ 1825 h 151"/>
                                    <a:gd name="T8" fmla="+- 0 1471 1471"/>
                                    <a:gd name="T9" fmla="*/ T8 w 1664"/>
                                    <a:gd name="T10" fmla="+- 0 1975 1825"/>
                                    <a:gd name="T11" fmla="*/ 1975 h 151"/>
                                    <a:gd name="T12" fmla="+- 0 3031 1471"/>
                                    <a:gd name="T13" fmla="*/ T12 w 1664"/>
                                    <a:gd name="T14" fmla="+- 0 1975 1825"/>
                                    <a:gd name="T15" fmla="*/ 1975 h 151"/>
                                    <a:gd name="T16" fmla="+- 0 3134 1471"/>
                                    <a:gd name="T17" fmla="*/ T16 w 1664"/>
                                    <a:gd name="T18" fmla="+- 0 1864 1825"/>
                                    <a:gd name="T19" fmla="*/ 1864 h 151"/>
                                    <a:gd name="T20" fmla="+- 0 3134 1471"/>
                                    <a:gd name="T21" fmla="*/ T20 w 1664"/>
                                    <a:gd name="T22" fmla="+- 0 1825 1825"/>
                                    <a:gd name="T23" fmla="*/ 1825 h 151"/>
                                  </a:gdLst>
                                  <a:ahLst/>
                                  <a:cxnLst>
                                    <a:cxn ang="0">
                                      <a:pos x="T1" y="T3"/>
                                    </a:cxn>
                                    <a:cxn ang="0">
                                      <a:pos x="T5" y="T7"/>
                                    </a:cxn>
                                    <a:cxn ang="0">
                                      <a:pos x="T9" y="T11"/>
                                    </a:cxn>
                                    <a:cxn ang="0">
                                      <a:pos x="T13" y="T15"/>
                                    </a:cxn>
                                    <a:cxn ang="0">
                                      <a:pos x="T17" y="T19"/>
                                    </a:cxn>
                                    <a:cxn ang="0">
                                      <a:pos x="T21" y="T23"/>
                                    </a:cxn>
                                  </a:cxnLst>
                                  <a:rect l="0" t="0" r="r" b="b"/>
                                  <a:pathLst>
                                    <a:path w="1664" h="151">
                                      <a:moveTo>
                                        <a:pt x="1663" y="0"/>
                                      </a:moveTo>
                                      <a:lnTo>
                                        <a:pt x="0" y="0"/>
                                      </a:lnTo>
                                      <a:lnTo>
                                        <a:pt x="0" y="150"/>
                                      </a:lnTo>
                                      <a:lnTo>
                                        <a:pt x="1560" y="150"/>
                                      </a:lnTo>
                                      <a:lnTo>
                                        <a:pt x="1663" y="39"/>
                                      </a:lnTo>
                                      <a:lnTo>
                                        <a:pt x="1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2" name="Freeform 265"/>
                              <wps:cNvSpPr>
                                <a:spLocks/>
                              </wps:cNvSpPr>
                              <wps:spPr bwMode="auto">
                                <a:xfrm>
                                  <a:off x="1470" y="1824"/>
                                  <a:ext cx="1664" cy="151"/>
                                </a:xfrm>
                                <a:custGeom>
                                  <a:avLst/>
                                  <a:gdLst>
                                    <a:gd name="T0" fmla="+- 0 1471 1471"/>
                                    <a:gd name="T1" fmla="*/ T0 w 1664"/>
                                    <a:gd name="T2" fmla="+- 0 1975 1825"/>
                                    <a:gd name="T3" fmla="*/ 1975 h 151"/>
                                    <a:gd name="T4" fmla="+- 0 3031 1471"/>
                                    <a:gd name="T5" fmla="*/ T4 w 1664"/>
                                    <a:gd name="T6" fmla="+- 0 1975 1825"/>
                                    <a:gd name="T7" fmla="*/ 1975 h 151"/>
                                    <a:gd name="T8" fmla="+- 0 3134 1471"/>
                                    <a:gd name="T9" fmla="*/ T8 w 1664"/>
                                    <a:gd name="T10" fmla="+- 0 1864 1825"/>
                                    <a:gd name="T11" fmla="*/ 1864 h 151"/>
                                    <a:gd name="T12" fmla="+- 0 3134 1471"/>
                                    <a:gd name="T13" fmla="*/ T12 w 1664"/>
                                    <a:gd name="T14" fmla="+- 0 1825 1825"/>
                                    <a:gd name="T15" fmla="*/ 1825 h 151"/>
                                    <a:gd name="T16" fmla="+- 0 1471 1471"/>
                                    <a:gd name="T17" fmla="*/ T16 w 1664"/>
                                    <a:gd name="T18" fmla="+- 0 1825 1825"/>
                                    <a:gd name="T19" fmla="*/ 1825 h 151"/>
                                    <a:gd name="T20" fmla="+- 0 1471 1471"/>
                                    <a:gd name="T21" fmla="*/ T20 w 1664"/>
                                    <a:gd name="T22" fmla="+- 0 1975 1825"/>
                                    <a:gd name="T23" fmla="*/ 1975 h 151"/>
                                  </a:gdLst>
                                  <a:ahLst/>
                                  <a:cxnLst>
                                    <a:cxn ang="0">
                                      <a:pos x="T1" y="T3"/>
                                    </a:cxn>
                                    <a:cxn ang="0">
                                      <a:pos x="T5" y="T7"/>
                                    </a:cxn>
                                    <a:cxn ang="0">
                                      <a:pos x="T9" y="T11"/>
                                    </a:cxn>
                                    <a:cxn ang="0">
                                      <a:pos x="T13" y="T15"/>
                                    </a:cxn>
                                    <a:cxn ang="0">
                                      <a:pos x="T17" y="T19"/>
                                    </a:cxn>
                                    <a:cxn ang="0">
                                      <a:pos x="T21" y="T23"/>
                                    </a:cxn>
                                  </a:cxnLst>
                                  <a:rect l="0" t="0" r="r" b="b"/>
                                  <a:pathLst>
                                    <a:path w="1664" h="151">
                                      <a:moveTo>
                                        <a:pt x="0" y="150"/>
                                      </a:moveTo>
                                      <a:lnTo>
                                        <a:pt x="1560" y="150"/>
                                      </a:lnTo>
                                      <a:lnTo>
                                        <a:pt x="1663" y="39"/>
                                      </a:lnTo>
                                      <a:lnTo>
                                        <a:pt x="1663" y="0"/>
                                      </a:lnTo>
                                      <a:lnTo>
                                        <a:pt x="0" y="0"/>
                                      </a:lnTo>
                                      <a:lnTo>
                                        <a:pt x="0" y="15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3" name="Freeform 266"/>
                              <wps:cNvSpPr>
                                <a:spLocks/>
                              </wps:cNvSpPr>
                              <wps:spPr bwMode="auto">
                                <a:xfrm>
                                  <a:off x="3546" y="2299"/>
                                  <a:ext cx="1403" cy="468"/>
                                </a:xfrm>
                                <a:custGeom>
                                  <a:avLst/>
                                  <a:gdLst>
                                    <a:gd name="T0" fmla="+- 0 4790 3546"/>
                                    <a:gd name="T1" fmla="*/ T0 w 1403"/>
                                    <a:gd name="T2" fmla="+- 0 2300 2300"/>
                                    <a:gd name="T3" fmla="*/ 2300 h 468"/>
                                    <a:gd name="T4" fmla="+- 0 3704 3546"/>
                                    <a:gd name="T5" fmla="*/ T4 w 1403"/>
                                    <a:gd name="T6" fmla="+- 0 2300 2300"/>
                                    <a:gd name="T7" fmla="*/ 2300 h 468"/>
                                    <a:gd name="T8" fmla="+- 0 3643 3546"/>
                                    <a:gd name="T9" fmla="*/ T8 w 1403"/>
                                    <a:gd name="T10" fmla="+- 0 2312 2300"/>
                                    <a:gd name="T11" fmla="*/ 2312 h 468"/>
                                    <a:gd name="T12" fmla="+- 0 3592 3546"/>
                                    <a:gd name="T13" fmla="*/ T12 w 1403"/>
                                    <a:gd name="T14" fmla="+- 0 2346 2300"/>
                                    <a:gd name="T15" fmla="*/ 2346 h 468"/>
                                    <a:gd name="T16" fmla="+- 0 3559 3546"/>
                                    <a:gd name="T17" fmla="*/ T16 w 1403"/>
                                    <a:gd name="T18" fmla="+- 0 2397 2300"/>
                                    <a:gd name="T19" fmla="*/ 2397 h 468"/>
                                    <a:gd name="T20" fmla="+- 0 3546 3546"/>
                                    <a:gd name="T21" fmla="*/ T20 w 1403"/>
                                    <a:gd name="T22" fmla="+- 0 2458 2300"/>
                                    <a:gd name="T23" fmla="*/ 2458 h 468"/>
                                    <a:gd name="T24" fmla="+- 0 3546 3546"/>
                                    <a:gd name="T25" fmla="*/ T24 w 1403"/>
                                    <a:gd name="T26" fmla="+- 0 2609 2300"/>
                                    <a:gd name="T27" fmla="*/ 2609 h 468"/>
                                    <a:gd name="T28" fmla="+- 0 3559 3546"/>
                                    <a:gd name="T29" fmla="*/ T28 w 1403"/>
                                    <a:gd name="T30" fmla="+- 0 2670 2300"/>
                                    <a:gd name="T31" fmla="*/ 2670 h 468"/>
                                    <a:gd name="T32" fmla="+- 0 3592 3546"/>
                                    <a:gd name="T33" fmla="*/ T32 w 1403"/>
                                    <a:gd name="T34" fmla="+- 0 2721 2300"/>
                                    <a:gd name="T35" fmla="*/ 2721 h 468"/>
                                    <a:gd name="T36" fmla="+- 0 3643 3546"/>
                                    <a:gd name="T37" fmla="*/ T36 w 1403"/>
                                    <a:gd name="T38" fmla="+- 0 2755 2300"/>
                                    <a:gd name="T39" fmla="*/ 2755 h 468"/>
                                    <a:gd name="T40" fmla="+- 0 3704 3546"/>
                                    <a:gd name="T41" fmla="*/ T40 w 1403"/>
                                    <a:gd name="T42" fmla="+- 0 2767 2300"/>
                                    <a:gd name="T43" fmla="*/ 2767 h 468"/>
                                    <a:gd name="T44" fmla="+- 0 4790 3546"/>
                                    <a:gd name="T45" fmla="*/ T44 w 1403"/>
                                    <a:gd name="T46" fmla="+- 0 2767 2300"/>
                                    <a:gd name="T47" fmla="*/ 2767 h 468"/>
                                    <a:gd name="T48" fmla="+- 0 4851 3546"/>
                                    <a:gd name="T49" fmla="*/ T48 w 1403"/>
                                    <a:gd name="T50" fmla="+- 0 2755 2300"/>
                                    <a:gd name="T51" fmla="*/ 2755 h 468"/>
                                    <a:gd name="T52" fmla="+- 0 4902 3546"/>
                                    <a:gd name="T53" fmla="*/ T52 w 1403"/>
                                    <a:gd name="T54" fmla="+- 0 2721 2300"/>
                                    <a:gd name="T55" fmla="*/ 2721 h 468"/>
                                    <a:gd name="T56" fmla="+- 0 4936 3546"/>
                                    <a:gd name="T57" fmla="*/ T56 w 1403"/>
                                    <a:gd name="T58" fmla="+- 0 2670 2300"/>
                                    <a:gd name="T59" fmla="*/ 2670 h 468"/>
                                    <a:gd name="T60" fmla="+- 0 4948 3546"/>
                                    <a:gd name="T61" fmla="*/ T60 w 1403"/>
                                    <a:gd name="T62" fmla="+- 0 2609 2300"/>
                                    <a:gd name="T63" fmla="*/ 2609 h 468"/>
                                    <a:gd name="T64" fmla="+- 0 4948 3546"/>
                                    <a:gd name="T65" fmla="*/ T64 w 1403"/>
                                    <a:gd name="T66" fmla="+- 0 2458 2300"/>
                                    <a:gd name="T67" fmla="*/ 2458 h 468"/>
                                    <a:gd name="T68" fmla="+- 0 4936 3546"/>
                                    <a:gd name="T69" fmla="*/ T68 w 1403"/>
                                    <a:gd name="T70" fmla="+- 0 2397 2300"/>
                                    <a:gd name="T71" fmla="*/ 2397 h 468"/>
                                    <a:gd name="T72" fmla="+- 0 4902 3546"/>
                                    <a:gd name="T73" fmla="*/ T72 w 1403"/>
                                    <a:gd name="T74" fmla="+- 0 2346 2300"/>
                                    <a:gd name="T75" fmla="*/ 2346 h 468"/>
                                    <a:gd name="T76" fmla="+- 0 4851 3546"/>
                                    <a:gd name="T77" fmla="*/ T76 w 1403"/>
                                    <a:gd name="T78" fmla="+- 0 2312 2300"/>
                                    <a:gd name="T79" fmla="*/ 2312 h 468"/>
                                    <a:gd name="T80" fmla="+- 0 4790 3546"/>
                                    <a:gd name="T81" fmla="*/ T80 w 1403"/>
                                    <a:gd name="T82" fmla="+- 0 2300 2300"/>
                                    <a:gd name="T83" fmla="*/ 230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3" h="468">
                                      <a:moveTo>
                                        <a:pt x="1244" y="0"/>
                                      </a:moveTo>
                                      <a:lnTo>
                                        <a:pt x="158" y="0"/>
                                      </a:lnTo>
                                      <a:lnTo>
                                        <a:pt x="97" y="12"/>
                                      </a:lnTo>
                                      <a:lnTo>
                                        <a:pt x="46" y="46"/>
                                      </a:lnTo>
                                      <a:lnTo>
                                        <a:pt x="13" y="97"/>
                                      </a:lnTo>
                                      <a:lnTo>
                                        <a:pt x="0" y="158"/>
                                      </a:lnTo>
                                      <a:lnTo>
                                        <a:pt x="0" y="309"/>
                                      </a:lnTo>
                                      <a:lnTo>
                                        <a:pt x="13" y="370"/>
                                      </a:lnTo>
                                      <a:lnTo>
                                        <a:pt x="46" y="421"/>
                                      </a:lnTo>
                                      <a:lnTo>
                                        <a:pt x="97" y="455"/>
                                      </a:lnTo>
                                      <a:lnTo>
                                        <a:pt x="158" y="467"/>
                                      </a:lnTo>
                                      <a:lnTo>
                                        <a:pt x="1244" y="467"/>
                                      </a:lnTo>
                                      <a:lnTo>
                                        <a:pt x="1305" y="455"/>
                                      </a:lnTo>
                                      <a:lnTo>
                                        <a:pt x="1356" y="421"/>
                                      </a:lnTo>
                                      <a:lnTo>
                                        <a:pt x="1390" y="370"/>
                                      </a:lnTo>
                                      <a:lnTo>
                                        <a:pt x="1402" y="309"/>
                                      </a:lnTo>
                                      <a:lnTo>
                                        <a:pt x="1402" y="158"/>
                                      </a:lnTo>
                                      <a:lnTo>
                                        <a:pt x="1390" y="97"/>
                                      </a:lnTo>
                                      <a:lnTo>
                                        <a:pt x="1356" y="46"/>
                                      </a:lnTo>
                                      <a:lnTo>
                                        <a:pt x="1305" y="12"/>
                                      </a:lnTo>
                                      <a:lnTo>
                                        <a:pt x="1244"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4" name="Freeform 267"/>
                              <wps:cNvSpPr>
                                <a:spLocks/>
                              </wps:cNvSpPr>
                              <wps:spPr bwMode="auto">
                                <a:xfrm>
                                  <a:off x="3546" y="2299"/>
                                  <a:ext cx="1403" cy="468"/>
                                </a:xfrm>
                                <a:custGeom>
                                  <a:avLst/>
                                  <a:gdLst>
                                    <a:gd name="T0" fmla="+- 0 4790 3546"/>
                                    <a:gd name="T1" fmla="*/ T0 w 1403"/>
                                    <a:gd name="T2" fmla="+- 0 2300 2300"/>
                                    <a:gd name="T3" fmla="*/ 2300 h 468"/>
                                    <a:gd name="T4" fmla="+- 0 4851 3546"/>
                                    <a:gd name="T5" fmla="*/ T4 w 1403"/>
                                    <a:gd name="T6" fmla="+- 0 2312 2300"/>
                                    <a:gd name="T7" fmla="*/ 2312 h 468"/>
                                    <a:gd name="T8" fmla="+- 0 4902 3546"/>
                                    <a:gd name="T9" fmla="*/ T8 w 1403"/>
                                    <a:gd name="T10" fmla="+- 0 2346 2300"/>
                                    <a:gd name="T11" fmla="*/ 2346 h 468"/>
                                    <a:gd name="T12" fmla="+- 0 4936 3546"/>
                                    <a:gd name="T13" fmla="*/ T12 w 1403"/>
                                    <a:gd name="T14" fmla="+- 0 2397 2300"/>
                                    <a:gd name="T15" fmla="*/ 2397 h 468"/>
                                    <a:gd name="T16" fmla="+- 0 4948 3546"/>
                                    <a:gd name="T17" fmla="*/ T16 w 1403"/>
                                    <a:gd name="T18" fmla="+- 0 2458 2300"/>
                                    <a:gd name="T19" fmla="*/ 2458 h 468"/>
                                    <a:gd name="T20" fmla="+- 0 4948 3546"/>
                                    <a:gd name="T21" fmla="*/ T20 w 1403"/>
                                    <a:gd name="T22" fmla="+- 0 2609 2300"/>
                                    <a:gd name="T23" fmla="*/ 2609 h 468"/>
                                    <a:gd name="T24" fmla="+- 0 4936 3546"/>
                                    <a:gd name="T25" fmla="*/ T24 w 1403"/>
                                    <a:gd name="T26" fmla="+- 0 2670 2300"/>
                                    <a:gd name="T27" fmla="*/ 2670 h 468"/>
                                    <a:gd name="T28" fmla="+- 0 4902 3546"/>
                                    <a:gd name="T29" fmla="*/ T28 w 1403"/>
                                    <a:gd name="T30" fmla="+- 0 2721 2300"/>
                                    <a:gd name="T31" fmla="*/ 2721 h 468"/>
                                    <a:gd name="T32" fmla="+- 0 4851 3546"/>
                                    <a:gd name="T33" fmla="*/ T32 w 1403"/>
                                    <a:gd name="T34" fmla="+- 0 2755 2300"/>
                                    <a:gd name="T35" fmla="*/ 2755 h 468"/>
                                    <a:gd name="T36" fmla="+- 0 4790 3546"/>
                                    <a:gd name="T37" fmla="*/ T36 w 1403"/>
                                    <a:gd name="T38" fmla="+- 0 2767 2300"/>
                                    <a:gd name="T39" fmla="*/ 2767 h 468"/>
                                    <a:gd name="T40" fmla="+- 0 3704 3546"/>
                                    <a:gd name="T41" fmla="*/ T40 w 1403"/>
                                    <a:gd name="T42" fmla="+- 0 2767 2300"/>
                                    <a:gd name="T43" fmla="*/ 2767 h 468"/>
                                    <a:gd name="T44" fmla="+- 0 3643 3546"/>
                                    <a:gd name="T45" fmla="*/ T44 w 1403"/>
                                    <a:gd name="T46" fmla="+- 0 2755 2300"/>
                                    <a:gd name="T47" fmla="*/ 2755 h 468"/>
                                    <a:gd name="T48" fmla="+- 0 3592 3546"/>
                                    <a:gd name="T49" fmla="*/ T48 w 1403"/>
                                    <a:gd name="T50" fmla="+- 0 2721 2300"/>
                                    <a:gd name="T51" fmla="*/ 2721 h 468"/>
                                    <a:gd name="T52" fmla="+- 0 3559 3546"/>
                                    <a:gd name="T53" fmla="*/ T52 w 1403"/>
                                    <a:gd name="T54" fmla="+- 0 2670 2300"/>
                                    <a:gd name="T55" fmla="*/ 2670 h 468"/>
                                    <a:gd name="T56" fmla="+- 0 3546 3546"/>
                                    <a:gd name="T57" fmla="*/ T56 w 1403"/>
                                    <a:gd name="T58" fmla="+- 0 2609 2300"/>
                                    <a:gd name="T59" fmla="*/ 2609 h 468"/>
                                    <a:gd name="T60" fmla="+- 0 3546 3546"/>
                                    <a:gd name="T61" fmla="*/ T60 w 1403"/>
                                    <a:gd name="T62" fmla="+- 0 2458 2300"/>
                                    <a:gd name="T63" fmla="*/ 2458 h 468"/>
                                    <a:gd name="T64" fmla="+- 0 3559 3546"/>
                                    <a:gd name="T65" fmla="*/ T64 w 1403"/>
                                    <a:gd name="T66" fmla="+- 0 2397 2300"/>
                                    <a:gd name="T67" fmla="*/ 2397 h 468"/>
                                    <a:gd name="T68" fmla="+- 0 3592 3546"/>
                                    <a:gd name="T69" fmla="*/ T68 w 1403"/>
                                    <a:gd name="T70" fmla="+- 0 2346 2300"/>
                                    <a:gd name="T71" fmla="*/ 2346 h 468"/>
                                    <a:gd name="T72" fmla="+- 0 3643 3546"/>
                                    <a:gd name="T73" fmla="*/ T72 w 1403"/>
                                    <a:gd name="T74" fmla="+- 0 2312 2300"/>
                                    <a:gd name="T75" fmla="*/ 2312 h 468"/>
                                    <a:gd name="T76" fmla="+- 0 3704 3546"/>
                                    <a:gd name="T77" fmla="*/ T76 w 1403"/>
                                    <a:gd name="T78" fmla="+- 0 2300 2300"/>
                                    <a:gd name="T79" fmla="*/ 2300 h 468"/>
                                    <a:gd name="T80" fmla="+- 0 4790 3546"/>
                                    <a:gd name="T81" fmla="*/ T80 w 1403"/>
                                    <a:gd name="T82" fmla="+- 0 2300 2300"/>
                                    <a:gd name="T83" fmla="*/ 230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3" h="468">
                                      <a:moveTo>
                                        <a:pt x="1244" y="0"/>
                                      </a:moveTo>
                                      <a:lnTo>
                                        <a:pt x="1305" y="12"/>
                                      </a:lnTo>
                                      <a:lnTo>
                                        <a:pt x="1356" y="46"/>
                                      </a:lnTo>
                                      <a:lnTo>
                                        <a:pt x="1390" y="97"/>
                                      </a:lnTo>
                                      <a:lnTo>
                                        <a:pt x="1402" y="158"/>
                                      </a:lnTo>
                                      <a:lnTo>
                                        <a:pt x="1402" y="309"/>
                                      </a:lnTo>
                                      <a:lnTo>
                                        <a:pt x="1390" y="370"/>
                                      </a:lnTo>
                                      <a:lnTo>
                                        <a:pt x="1356" y="421"/>
                                      </a:lnTo>
                                      <a:lnTo>
                                        <a:pt x="1305" y="455"/>
                                      </a:lnTo>
                                      <a:lnTo>
                                        <a:pt x="1244" y="467"/>
                                      </a:lnTo>
                                      <a:lnTo>
                                        <a:pt x="158" y="467"/>
                                      </a:lnTo>
                                      <a:lnTo>
                                        <a:pt x="97" y="455"/>
                                      </a:lnTo>
                                      <a:lnTo>
                                        <a:pt x="46" y="421"/>
                                      </a:lnTo>
                                      <a:lnTo>
                                        <a:pt x="13" y="370"/>
                                      </a:lnTo>
                                      <a:lnTo>
                                        <a:pt x="0" y="309"/>
                                      </a:lnTo>
                                      <a:lnTo>
                                        <a:pt x="0" y="158"/>
                                      </a:lnTo>
                                      <a:lnTo>
                                        <a:pt x="13" y="97"/>
                                      </a:lnTo>
                                      <a:lnTo>
                                        <a:pt x="46" y="46"/>
                                      </a:lnTo>
                                      <a:lnTo>
                                        <a:pt x="97" y="12"/>
                                      </a:lnTo>
                                      <a:lnTo>
                                        <a:pt x="158" y="0"/>
                                      </a:lnTo>
                                      <a:lnTo>
                                        <a:pt x="1244"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35" name="Picture 2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522" y="2276"/>
                                  <a:ext cx="1402" cy="468"/>
                                </a:xfrm>
                                <a:prstGeom prst="rect">
                                  <a:avLst/>
                                </a:prstGeom>
                                <a:noFill/>
                                <a:extLst>
                                  <a:ext uri="{909E8E84-426E-40DD-AFC4-6F175D3DCCD1}">
                                    <a14:hiddenFill xmlns:a14="http://schemas.microsoft.com/office/drawing/2010/main">
                                      <a:solidFill>
                                        <a:srgbClr val="FFFFFF"/>
                                      </a:solidFill>
                                    </a14:hiddenFill>
                                  </a:ext>
                                </a:extLst>
                              </pic:spPr>
                            </pic:pic>
                            <wps:wsp>
                              <wps:cNvPr id="12136" name="Freeform 269"/>
                              <wps:cNvSpPr>
                                <a:spLocks/>
                              </wps:cNvSpPr>
                              <wps:spPr bwMode="auto">
                                <a:xfrm>
                                  <a:off x="3522" y="2276"/>
                                  <a:ext cx="1403" cy="468"/>
                                </a:xfrm>
                                <a:custGeom>
                                  <a:avLst/>
                                  <a:gdLst>
                                    <a:gd name="T0" fmla="+- 0 4766 3522"/>
                                    <a:gd name="T1" fmla="*/ T0 w 1403"/>
                                    <a:gd name="T2" fmla="+- 0 2276 2276"/>
                                    <a:gd name="T3" fmla="*/ 2276 h 468"/>
                                    <a:gd name="T4" fmla="+- 0 4828 3522"/>
                                    <a:gd name="T5" fmla="*/ T4 w 1403"/>
                                    <a:gd name="T6" fmla="+- 0 2289 2276"/>
                                    <a:gd name="T7" fmla="*/ 2289 h 468"/>
                                    <a:gd name="T8" fmla="+- 0 4878 3522"/>
                                    <a:gd name="T9" fmla="*/ T8 w 1403"/>
                                    <a:gd name="T10" fmla="+- 0 2323 2276"/>
                                    <a:gd name="T11" fmla="*/ 2323 h 468"/>
                                    <a:gd name="T12" fmla="+- 0 4912 3522"/>
                                    <a:gd name="T13" fmla="*/ T12 w 1403"/>
                                    <a:gd name="T14" fmla="+- 0 2373 2276"/>
                                    <a:gd name="T15" fmla="*/ 2373 h 468"/>
                                    <a:gd name="T16" fmla="+- 0 4924 3522"/>
                                    <a:gd name="T17" fmla="*/ T16 w 1403"/>
                                    <a:gd name="T18" fmla="+- 0 2435 2276"/>
                                    <a:gd name="T19" fmla="*/ 2435 h 468"/>
                                    <a:gd name="T20" fmla="+- 0 4924 3522"/>
                                    <a:gd name="T21" fmla="*/ T20 w 1403"/>
                                    <a:gd name="T22" fmla="+- 0 2585 2276"/>
                                    <a:gd name="T23" fmla="*/ 2585 h 468"/>
                                    <a:gd name="T24" fmla="+- 0 4912 3522"/>
                                    <a:gd name="T25" fmla="*/ T24 w 1403"/>
                                    <a:gd name="T26" fmla="+- 0 2647 2276"/>
                                    <a:gd name="T27" fmla="*/ 2647 h 468"/>
                                    <a:gd name="T28" fmla="+- 0 4878 3522"/>
                                    <a:gd name="T29" fmla="*/ T28 w 1403"/>
                                    <a:gd name="T30" fmla="+- 0 2697 2276"/>
                                    <a:gd name="T31" fmla="*/ 2697 h 468"/>
                                    <a:gd name="T32" fmla="+- 0 4828 3522"/>
                                    <a:gd name="T33" fmla="*/ T32 w 1403"/>
                                    <a:gd name="T34" fmla="+- 0 2731 2276"/>
                                    <a:gd name="T35" fmla="*/ 2731 h 468"/>
                                    <a:gd name="T36" fmla="+- 0 4766 3522"/>
                                    <a:gd name="T37" fmla="*/ T36 w 1403"/>
                                    <a:gd name="T38" fmla="+- 0 2743 2276"/>
                                    <a:gd name="T39" fmla="*/ 2743 h 468"/>
                                    <a:gd name="T40" fmla="+- 0 3681 3522"/>
                                    <a:gd name="T41" fmla="*/ T40 w 1403"/>
                                    <a:gd name="T42" fmla="+- 0 2743 2276"/>
                                    <a:gd name="T43" fmla="*/ 2743 h 468"/>
                                    <a:gd name="T44" fmla="+- 0 3619 3522"/>
                                    <a:gd name="T45" fmla="*/ T44 w 1403"/>
                                    <a:gd name="T46" fmla="+- 0 2731 2276"/>
                                    <a:gd name="T47" fmla="*/ 2731 h 468"/>
                                    <a:gd name="T48" fmla="+- 0 3569 3522"/>
                                    <a:gd name="T49" fmla="*/ T48 w 1403"/>
                                    <a:gd name="T50" fmla="+- 0 2697 2276"/>
                                    <a:gd name="T51" fmla="*/ 2697 h 468"/>
                                    <a:gd name="T52" fmla="+- 0 3535 3522"/>
                                    <a:gd name="T53" fmla="*/ T52 w 1403"/>
                                    <a:gd name="T54" fmla="+- 0 2647 2276"/>
                                    <a:gd name="T55" fmla="*/ 2647 h 468"/>
                                    <a:gd name="T56" fmla="+- 0 3522 3522"/>
                                    <a:gd name="T57" fmla="*/ T56 w 1403"/>
                                    <a:gd name="T58" fmla="+- 0 2585 2276"/>
                                    <a:gd name="T59" fmla="*/ 2585 h 468"/>
                                    <a:gd name="T60" fmla="+- 0 3522 3522"/>
                                    <a:gd name="T61" fmla="*/ T60 w 1403"/>
                                    <a:gd name="T62" fmla="+- 0 2435 2276"/>
                                    <a:gd name="T63" fmla="*/ 2435 h 468"/>
                                    <a:gd name="T64" fmla="+- 0 3535 3522"/>
                                    <a:gd name="T65" fmla="*/ T64 w 1403"/>
                                    <a:gd name="T66" fmla="+- 0 2373 2276"/>
                                    <a:gd name="T67" fmla="*/ 2373 h 468"/>
                                    <a:gd name="T68" fmla="+- 0 3569 3522"/>
                                    <a:gd name="T69" fmla="*/ T68 w 1403"/>
                                    <a:gd name="T70" fmla="+- 0 2323 2276"/>
                                    <a:gd name="T71" fmla="*/ 2323 h 468"/>
                                    <a:gd name="T72" fmla="+- 0 3619 3522"/>
                                    <a:gd name="T73" fmla="*/ T72 w 1403"/>
                                    <a:gd name="T74" fmla="+- 0 2289 2276"/>
                                    <a:gd name="T75" fmla="*/ 2289 h 468"/>
                                    <a:gd name="T76" fmla="+- 0 3681 3522"/>
                                    <a:gd name="T77" fmla="*/ T76 w 1403"/>
                                    <a:gd name="T78" fmla="+- 0 2276 2276"/>
                                    <a:gd name="T79" fmla="*/ 2276 h 468"/>
                                    <a:gd name="T80" fmla="+- 0 4766 3522"/>
                                    <a:gd name="T81" fmla="*/ T80 w 1403"/>
                                    <a:gd name="T82" fmla="+- 0 2276 2276"/>
                                    <a:gd name="T83" fmla="*/ 227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3" h="468">
                                      <a:moveTo>
                                        <a:pt x="1244" y="0"/>
                                      </a:moveTo>
                                      <a:lnTo>
                                        <a:pt x="1306" y="13"/>
                                      </a:lnTo>
                                      <a:lnTo>
                                        <a:pt x="1356" y="47"/>
                                      </a:lnTo>
                                      <a:lnTo>
                                        <a:pt x="1390" y="97"/>
                                      </a:lnTo>
                                      <a:lnTo>
                                        <a:pt x="1402" y="159"/>
                                      </a:lnTo>
                                      <a:lnTo>
                                        <a:pt x="1402" y="309"/>
                                      </a:lnTo>
                                      <a:lnTo>
                                        <a:pt x="1390" y="371"/>
                                      </a:lnTo>
                                      <a:lnTo>
                                        <a:pt x="1356" y="421"/>
                                      </a:lnTo>
                                      <a:lnTo>
                                        <a:pt x="1306" y="455"/>
                                      </a:lnTo>
                                      <a:lnTo>
                                        <a:pt x="1244" y="467"/>
                                      </a:lnTo>
                                      <a:lnTo>
                                        <a:pt x="159" y="467"/>
                                      </a:lnTo>
                                      <a:lnTo>
                                        <a:pt x="97" y="455"/>
                                      </a:lnTo>
                                      <a:lnTo>
                                        <a:pt x="47" y="421"/>
                                      </a:lnTo>
                                      <a:lnTo>
                                        <a:pt x="13" y="371"/>
                                      </a:lnTo>
                                      <a:lnTo>
                                        <a:pt x="0" y="309"/>
                                      </a:lnTo>
                                      <a:lnTo>
                                        <a:pt x="0" y="159"/>
                                      </a:lnTo>
                                      <a:lnTo>
                                        <a:pt x="13" y="97"/>
                                      </a:lnTo>
                                      <a:lnTo>
                                        <a:pt x="47" y="47"/>
                                      </a:lnTo>
                                      <a:lnTo>
                                        <a:pt x="97" y="13"/>
                                      </a:lnTo>
                                      <a:lnTo>
                                        <a:pt x="159" y="0"/>
                                      </a:lnTo>
                                      <a:lnTo>
                                        <a:pt x="1244"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7" name="Freeform 270"/>
                              <wps:cNvSpPr>
                                <a:spLocks/>
                              </wps:cNvSpPr>
                              <wps:spPr bwMode="auto">
                                <a:xfrm>
                                  <a:off x="6064" y="10670"/>
                                  <a:ext cx="40" cy="1228"/>
                                </a:xfrm>
                                <a:custGeom>
                                  <a:avLst/>
                                  <a:gdLst>
                                    <a:gd name="T0" fmla="+- 0 6101 6065"/>
                                    <a:gd name="T1" fmla="*/ T0 w 40"/>
                                    <a:gd name="T2" fmla="+- 0 10671 10671"/>
                                    <a:gd name="T3" fmla="*/ 10671 h 1228"/>
                                    <a:gd name="T4" fmla="+- 0 6069 6065"/>
                                    <a:gd name="T5" fmla="*/ T4 w 40"/>
                                    <a:gd name="T6" fmla="+- 0 10671 10671"/>
                                    <a:gd name="T7" fmla="*/ 10671 h 1228"/>
                                    <a:gd name="T8" fmla="+- 0 6065 6065"/>
                                    <a:gd name="T9" fmla="*/ T8 w 40"/>
                                    <a:gd name="T10" fmla="+- 0 10674 10671"/>
                                    <a:gd name="T11" fmla="*/ 10674 h 1228"/>
                                    <a:gd name="T12" fmla="+- 0 6065 6065"/>
                                    <a:gd name="T13" fmla="*/ T12 w 40"/>
                                    <a:gd name="T14" fmla="+- 0 11895 10671"/>
                                    <a:gd name="T15" fmla="*/ 11895 h 1228"/>
                                    <a:gd name="T16" fmla="+- 0 6069 6065"/>
                                    <a:gd name="T17" fmla="*/ T16 w 40"/>
                                    <a:gd name="T18" fmla="+- 0 11898 10671"/>
                                    <a:gd name="T19" fmla="*/ 11898 h 1228"/>
                                    <a:gd name="T20" fmla="+- 0 6101 6065"/>
                                    <a:gd name="T21" fmla="*/ T20 w 40"/>
                                    <a:gd name="T22" fmla="+- 0 11898 10671"/>
                                    <a:gd name="T23" fmla="*/ 11898 h 1228"/>
                                    <a:gd name="T24" fmla="+- 0 6105 6065"/>
                                    <a:gd name="T25" fmla="*/ T24 w 40"/>
                                    <a:gd name="T26" fmla="+- 0 11895 10671"/>
                                    <a:gd name="T27" fmla="*/ 11895 h 1228"/>
                                    <a:gd name="T28" fmla="+- 0 6105 6065"/>
                                    <a:gd name="T29" fmla="*/ T28 w 40"/>
                                    <a:gd name="T30" fmla="+- 0 10674 10671"/>
                                    <a:gd name="T31" fmla="*/ 10674 h 12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1228">
                                      <a:moveTo>
                                        <a:pt x="36" y="0"/>
                                      </a:moveTo>
                                      <a:lnTo>
                                        <a:pt x="4" y="0"/>
                                      </a:lnTo>
                                      <a:lnTo>
                                        <a:pt x="0" y="3"/>
                                      </a:lnTo>
                                      <a:lnTo>
                                        <a:pt x="0" y="1224"/>
                                      </a:lnTo>
                                      <a:lnTo>
                                        <a:pt x="4" y="1227"/>
                                      </a:lnTo>
                                      <a:lnTo>
                                        <a:pt x="36" y="1227"/>
                                      </a:lnTo>
                                      <a:lnTo>
                                        <a:pt x="40" y="1224"/>
                                      </a:lnTo>
                                      <a:lnTo>
                                        <a:pt x="40"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8" name="Freeform 271"/>
                              <wps:cNvSpPr>
                                <a:spLocks/>
                              </wps:cNvSpPr>
                              <wps:spPr bwMode="auto">
                                <a:xfrm>
                                  <a:off x="6064" y="10670"/>
                                  <a:ext cx="40" cy="1228"/>
                                </a:xfrm>
                                <a:custGeom>
                                  <a:avLst/>
                                  <a:gdLst>
                                    <a:gd name="T0" fmla="+- 0 6097 6065"/>
                                    <a:gd name="T1" fmla="*/ T0 w 40"/>
                                    <a:gd name="T2" fmla="+- 0 10671 10671"/>
                                    <a:gd name="T3" fmla="*/ 10671 h 1228"/>
                                    <a:gd name="T4" fmla="+- 0 6101 6065"/>
                                    <a:gd name="T5" fmla="*/ T4 w 40"/>
                                    <a:gd name="T6" fmla="+- 0 10671 10671"/>
                                    <a:gd name="T7" fmla="*/ 10671 h 1228"/>
                                    <a:gd name="T8" fmla="+- 0 6105 6065"/>
                                    <a:gd name="T9" fmla="*/ T8 w 40"/>
                                    <a:gd name="T10" fmla="+- 0 10674 10671"/>
                                    <a:gd name="T11" fmla="*/ 10674 h 1228"/>
                                    <a:gd name="T12" fmla="+- 0 6105 6065"/>
                                    <a:gd name="T13" fmla="*/ T12 w 40"/>
                                    <a:gd name="T14" fmla="+- 0 10679 10671"/>
                                    <a:gd name="T15" fmla="*/ 10679 h 1228"/>
                                    <a:gd name="T16" fmla="+- 0 6105 6065"/>
                                    <a:gd name="T17" fmla="*/ T16 w 40"/>
                                    <a:gd name="T18" fmla="+- 0 11890 10671"/>
                                    <a:gd name="T19" fmla="*/ 11890 h 1228"/>
                                    <a:gd name="T20" fmla="+- 0 6105 6065"/>
                                    <a:gd name="T21" fmla="*/ T20 w 40"/>
                                    <a:gd name="T22" fmla="+- 0 11895 10671"/>
                                    <a:gd name="T23" fmla="*/ 11895 h 1228"/>
                                    <a:gd name="T24" fmla="+- 0 6101 6065"/>
                                    <a:gd name="T25" fmla="*/ T24 w 40"/>
                                    <a:gd name="T26" fmla="+- 0 11898 10671"/>
                                    <a:gd name="T27" fmla="*/ 11898 h 1228"/>
                                    <a:gd name="T28" fmla="+- 0 6097 6065"/>
                                    <a:gd name="T29" fmla="*/ T28 w 40"/>
                                    <a:gd name="T30" fmla="+- 0 11898 10671"/>
                                    <a:gd name="T31" fmla="*/ 11898 h 1228"/>
                                    <a:gd name="T32" fmla="+- 0 6073 6065"/>
                                    <a:gd name="T33" fmla="*/ T32 w 40"/>
                                    <a:gd name="T34" fmla="+- 0 11898 10671"/>
                                    <a:gd name="T35" fmla="*/ 11898 h 1228"/>
                                    <a:gd name="T36" fmla="+- 0 6069 6065"/>
                                    <a:gd name="T37" fmla="*/ T36 w 40"/>
                                    <a:gd name="T38" fmla="+- 0 11898 10671"/>
                                    <a:gd name="T39" fmla="*/ 11898 h 1228"/>
                                    <a:gd name="T40" fmla="+- 0 6065 6065"/>
                                    <a:gd name="T41" fmla="*/ T40 w 40"/>
                                    <a:gd name="T42" fmla="+- 0 11895 10671"/>
                                    <a:gd name="T43" fmla="*/ 11895 h 1228"/>
                                    <a:gd name="T44" fmla="+- 0 6065 6065"/>
                                    <a:gd name="T45" fmla="*/ T44 w 40"/>
                                    <a:gd name="T46" fmla="+- 0 11890 10671"/>
                                    <a:gd name="T47" fmla="*/ 11890 h 1228"/>
                                    <a:gd name="T48" fmla="+- 0 6065 6065"/>
                                    <a:gd name="T49" fmla="*/ T48 w 40"/>
                                    <a:gd name="T50" fmla="+- 0 10679 10671"/>
                                    <a:gd name="T51" fmla="*/ 10679 h 1228"/>
                                    <a:gd name="T52" fmla="+- 0 6065 6065"/>
                                    <a:gd name="T53" fmla="*/ T52 w 40"/>
                                    <a:gd name="T54" fmla="+- 0 10674 10671"/>
                                    <a:gd name="T55" fmla="*/ 10674 h 1228"/>
                                    <a:gd name="T56" fmla="+- 0 6069 6065"/>
                                    <a:gd name="T57" fmla="*/ T56 w 40"/>
                                    <a:gd name="T58" fmla="+- 0 10671 10671"/>
                                    <a:gd name="T59" fmla="*/ 10671 h 1228"/>
                                    <a:gd name="T60" fmla="+- 0 6073 6065"/>
                                    <a:gd name="T61" fmla="*/ T60 w 40"/>
                                    <a:gd name="T62" fmla="+- 0 10671 10671"/>
                                    <a:gd name="T63" fmla="*/ 10671 h 1228"/>
                                    <a:gd name="T64" fmla="+- 0 6097 6065"/>
                                    <a:gd name="T65" fmla="*/ T64 w 40"/>
                                    <a:gd name="T66" fmla="+- 0 10671 10671"/>
                                    <a:gd name="T67" fmla="*/ 10671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1228">
                                      <a:moveTo>
                                        <a:pt x="32" y="0"/>
                                      </a:moveTo>
                                      <a:lnTo>
                                        <a:pt x="36" y="0"/>
                                      </a:lnTo>
                                      <a:lnTo>
                                        <a:pt x="40" y="3"/>
                                      </a:lnTo>
                                      <a:lnTo>
                                        <a:pt x="40" y="8"/>
                                      </a:lnTo>
                                      <a:lnTo>
                                        <a:pt x="40" y="1219"/>
                                      </a:lnTo>
                                      <a:lnTo>
                                        <a:pt x="40" y="1224"/>
                                      </a:lnTo>
                                      <a:lnTo>
                                        <a:pt x="36" y="1227"/>
                                      </a:lnTo>
                                      <a:lnTo>
                                        <a:pt x="32" y="1227"/>
                                      </a:lnTo>
                                      <a:lnTo>
                                        <a:pt x="8" y="1227"/>
                                      </a:lnTo>
                                      <a:lnTo>
                                        <a:pt x="4" y="1227"/>
                                      </a:lnTo>
                                      <a:lnTo>
                                        <a:pt x="0" y="1224"/>
                                      </a:lnTo>
                                      <a:lnTo>
                                        <a:pt x="0" y="1219"/>
                                      </a:lnTo>
                                      <a:lnTo>
                                        <a:pt x="0" y="8"/>
                                      </a:lnTo>
                                      <a:lnTo>
                                        <a:pt x="0" y="3"/>
                                      </a:lnTo>
                                      <a:lnTo>
                                        <a:pt x="4" y="0"/>
                                      </a:lnTo>
                                      <a:lnTo>
                                        <a:pt x="8" y="0"/>
                                      </a:lnTo>
                                      <a:lnTo>
                                        <a:pt x="32"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9" name="Freeform 272"/>
                              <wps:cNvSpPr>
                                <a:spLocks/>
                              </wps:cNvSpPr>
                              <wps:spPr bwMode="auto">
                                <a:xfrm>
                                  <a:off x="3387" y="7407"/>
                                  <a:ext cx="1133" cy="1125"/>
                                </a:xfrm>
                                <a:custGeom>
                                  <a:avLst/>
                                  <a:gdLst>
                                    <a:gd name="T0" fmla="+- 0 4362 3388"/>
                                    <a:gd name="T1" fmla="*/ T0 w 1133"/>
                                    <a:gd name="T2" fmla="+- 0 7408 7408"/>
                                    <a:gd name="T3" fmla="*/ 7408 h 1125"/>
                                    <a:gd name="T4" fmla="+- 0 3546 3388"/>
                                    <a:gd name="T5" fmla="*/ T4 w 1133"/>
                                    <a:gd name="T6" fmla="+- 0 7408 7408"/>
                                    <a:gd name="T7" fmla="*/ 7408 h 1125"/>
                                    <a:gd name="T8" fmla="+- 0 3484 3388"/>
                                    <a:gd name="T9" fmla="*/ T8 w 1133"/>
                                    <a:gd name="T10" fmla="+- 0 7420 7408"/>
                                    <a:gd name="T11" fmla="*/ 7420 h 1125"/>
                                    <a:gd name="T12" fmla="+- 0 3434 3388"/>
                                    <a:gd name="T13" fmla="*/ T12 w 1133"/>
                                    <a:gd name="T14" fmla="+- 0 7454 7408"/>
                                    <a:gd name="T15" fmla="*/ 7454 h 1125"/>
                                    <a:gd name="T16" fmla="+- 0 3400 3388"/>
                                    <a:gd name="T17" fmla="*/ T16 w 1133"/>
                                    <a:gd name="T18" fmla="+- 0 7505 7408"/>
                                    <a:gd name="T19" fmla="*/ 7505 h 1125"/>
                                    <a:gd name="T20" fmla="+- 0 3388 3388"/>
                                    <a:gd name="T21" fmla="*/ T20 w 1133"/>
                                    <a:gd name="T22" fmla="+- 0 7566 7408"/>
                                    <a:gd name="T23" fmla="*/ 7566 h 1125"/>
                                    <a:gd name="T24" fmla="+- 0 3388 3388"/>
                                    <a:gd name="T25" fmla="*/ T24 w 1133"/>
                                    <a:gd name="T26" fmla="+- 0 8374 7408"/>
                                    <a:gd name="T27" fmla="*/ 8374 h 1125"/>
                                    <a:gd name="T28" fmla="+- 0 3400 3388"/>
                                    <a:gd name="T29" fmla="*/ T28 w 1133"/>
                                    <a:gd name="T30" fmla="+- 0 8436 7408"/>
                                    <a:gd name="T31" fmla="*/ 8436 h 1125"/>
                                    <a:gd name="T32" fmla="+- 0 3434 3388"/>
                                    <a:gd name="T33" fmla="*/ T32 w 1133"/>
                                    <a:gd name="T34" fmla="+- 0 8486 7408"/>
                                    <a:gd name="T35" fmla="*/ 8486 h 1125"/>
                                    <a:gd name="T36" fmla="+- 0 3484 3388"/>
                                    <a:gd name="T37" fmla="*/ T36 w 1133"/>
                                    <a:gd name="T38" fmla="+- 0 8520 7408"/>
                                    <a:gd name="T39" fmla="*/ 8520 h 1125"/>
                                    <a:gd name="T40" fmla="+- 0 3546 3388"/>
                                    <a:gd name="T41" fmla="*/ T40 w 1133"/>
                                    <a:gd name="T42" fmla="+- 0 8532 7408"/>
                                    <a:gd name="T43" fmla="*/ 8532 h 1125"/>
                                    <a:gd name="T44" fmla="+- 0 4362 3388"/>
                                    <a:gd name="T45" fmla="*/ T44 w 1133"/>
                                    <a:gd name="T46" fmla="+- 0 8532 7408"/>
                                    <a:gd name="T47" fmla="*/ 8532 h 1125"/>
                                    <a:gd name="T48" fmla="+- 0 4424 3388"/>
                                    <a:gd name="T49" fmla="*/ T48 w 1133"/>
                                    <a:gd name="T50" fmla="+- 0 8520 7408"/>
                                    <a:gd name="T51" fmla="*/ 8520 h 1125"/>
                                    <a:gd name="T52" fmla="+- 0 4474 3388"/>
                                    <a:gd name="T53" fmla="*/ T52 w 1133"/>
                                    <a:gd name="T54" fmla="+- 0 8486 7408"/>
                                    <a:gd name="T55" fmla="*/ 8486 h 1125"/>
                                    <a:gd name="T56" fmla="+- 0 4508 3388"/>
                                    <a:gd name="T57" fmla="*/ T56 w 1133"/>
                                    <a:gd name="T58" fmla="+- 0 8436 7408"/>
                                    <a:gd name="T59" fmla="*/ 8436 h 1125"/>
                                    <a:gd name="T60" fmla="+- 0 4520 3388"/>
                                    <a:gd name="T61" fmla="*/ T60 w 1133"/>
                                    <a:gd name="T62" fmla="+- 0 8374 7408"/>
                                    <a:gd name="T63" fmla="*/ 8374 h 1125"/>
                                    <a:gd name="T64" fmla="+- 0 4520 3388"/>
                                    <a:gd name="T65" fmla="*/ T64 w 1133"/>
                                    <a:gd name="T66" fmla="+- 0 7566 7408"/>
                                    <a:gd name="T67" fmla="*/ 7566 h 1125"/>
                                    <a:gd name="T68" fmla="+- 0 4508 3388"/>
                                    <a:gd name="T69" fmla="*/ T68 w 1133"/>
                                    <a:gd name="T70" fmla="+- 0 7505 7408"/>
                                    <a:gd name="T71" fmla="*/ 7505 h 1125"/>
                                    <a:gd name="T72" fmla="+- 0 4474 3388"/>
                                    <a:gd name="T73" fmla="*/ T72 w 1133"/>
                                    <a:gd name="T74" fmla="+- 0 7454 7408"/>
                                    <a:gd name="T75" fmla="*/ 7454 h 1125"/>
                                    <a:gd name="T76" fmla="+- 0 4424 3388"/>
                                    <a:gd name="T77" fmla="*/ T76 w 1133"/>
                                    <a:gd name="T78" fmla="+- 0 7420 7408"/>
                                    <a:gd name="T79" fmla="*/ 7420 h 1125"/>
                                    <a:gd name="T80" fmla="+- 0 4362 3388"/>
                                    <a:gd name="T81" fmla="*/ T80 w 1133"/>
                                    <a:gd name="T82" fmla="+- 0 7408 7408"/>
                                    <a:gd name="T83" fmla="*/ 7408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 h="1125">
                                      <a:moveTo>
                                        <a:pt x="974" y="0"/>
                                      </a:moveTo>
                                      <a:lnTo>
                                        <a:pt x="158" y="0"/>
                                      </a:lnTo>
                                      <a:lnTo>
                                        <a:pt x="96" y="12"/>
                                      </a:lnTo>
                                      <a:lnTo>
                                        <a:pt x="46" y="46"/>
                                      </a:lnTo>
                                      <a:lnTo>
                                        <a:pt x="12" y="97"/>
                                      </a:lnTo>
                                      <a:lnTo>
                                        <a:pt x="0" y="158"/>
                                      </a:lnTo>
                                      <a:lnTo>
                                        <a:pt x="0" y="966"/>
                                      </a:lnTo>
                                      <a:lnTo>
                                        <a:pt x="12" y="1028"/>
                                      </a:lnTo>
                                      <a:lnTo>
                                        <a:pt x="46" y="1078"/>
                                      </a:lnTo>
                                      <a:lnTo>
                                        <a:pt x="96" y="1112"/>
                                      </a:lnTo>
                                      <a:lnTo>
                                        <a:pt x="158" y="1124"/>
                                      </a:lnTo>
                                      <a:lnTo>
                                        <a:pt x="974" y="1124"/>
                                      </a:lnTo>
                                      <a:lnTo>
                                        <a:pt x="1036" y="1112"/>
                                      </a:lnTo>
                                      <a:lnTo>
                                        <a:pt x="1086" y="1078"/>
                                      </a:lnTo>
                                      <a:lnTo>
                                        <a:pt x="1120" y="1028"/>
                                      </a:lnTo>
                                      <a:lnTo>
                                        <a:pt x="1132" y="966"/>
                                      </a:lnTo>
                                      <a:lnTo>
                                        <a:pt x="1132" y="158"/>
                                      </a:lnTo>
                                      <a:lnTo>
                                        <a:pt x="1120" y="97"/>
                                      </a:lnTo>
                                      <a:lnTo>
                                        <a:pt x="1086" y="46"/>
                                      </a:lnTo>
                                      <a:lnTo>
                                        <a:pt x="1036" y="12"/>
                                      </a:lnTo>
                                      <a:lnTo>
                                        <a:pt x="974"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0" name="Freeform 273"/>
                              <wps:cNvSpPr>
                                <a:spLocks/>
                              </wps:cNvSpPr>
                              <wps:spPr bwMode="auto">
                                <a:xfrm>
                                  <a:off x="3387" y="7407"/>
                                  <a:ext cx="1133" cy="1125"/>
                                </a:xfrm>
                                <a:custGeom>
                                  <a:avLst/>
                                  <a:gdLst>
                                    <a:gd name="T0" fmla="+- 0 4362 3388"/>
                                    <a:gd name="T1" fmla="*/ T0 w 1133"/>
                                    <a:gd name="T2" fmla="+- 0 7408 7408"/>
                                    <a:gd name="T3" fmla="*/ 7408 h 1125"/>
                                    <a:gd name="T4" fmla="+- 0 4424 3388"/>
                                    <a:gd name="T5" fmla="*/ T4 w 1133"/>
                                    <a:gd name="T6" fmla="+- 0 7420 7408"/>
                                    <a:gd name="T7" fmla="*/ 7420 h 1125"/>
                                    <a:gd name="T8" fmla="+- 0 4474 3388"/>
                                    <a:gd name="T9" fmla="*/ T8 w 1133"/>
                                    <a:gd name="T10" fmla="+- 0 7454 7408"/>
                                    <a:gd name="T11" fmla="*/ 7454 h 1125"/>
                                    <a:gd name="T12" fmla="+- 0 4508 3388"/>
                                    <a:gd name="T13" fmla="*/ T12 w 1133"/>
                                    <a:gd name="T14" fmla="+- 0 7505 7408"/>
                                    <a:gd name="T15" fmla="*/ 7505 h 1125"/>
                                    <a:gd name="T16" fmla="+- 0 4520 3388"/>
                                    <a:gd name="T17" fmla="*/ T16 w 1133"/>
                                    <a:gd name="T18" fmla="+- 0 7566 7408"/>
                                    <a:gd name="T19" fmla="*/ 7566 h 1125"/>
                                    <a:gd name="T20" fmla="+- 0 4520 3388"/>
                                    <a:gd name="T21" fmla="*/ T20 w 1133"/>
                                    <a:gd name="T22" fmla="+- 0 8374 7408"/>
                                    <a:gd name="T23" fmla="*/ 8374 h 1125"/>
                                    <a:gd name="T24" fmla="+- 0 4508 3388"/>
                                    <a:gd name="T25" fmla="*/ T24 w 1133"/>
                                    <a:gd name="T26" fmla="+- 0 8436 7408"/>
                                    <a:gd name="T27" fmla="*/ 8436 h 1125"/>
                                    <a:gd name="T28" fmla="+- 0 4474 3388"/>
                                    <a:gd name="T29" fmla="*/ T28 w 1133"/>
                                    <a:gd name="T30" fmla="+- 0 8486 7408"/>
                                    <a:gd name="T31" fmla="*/ 8486 h 1125"/>
                                    <a:gd name="T32" fmla="+- 0 4424 3388"/>
                                    <a:gd name="T33" fmla="*/ T32 w 1133"/>
                                    <a:gd name="T34" fmla="+- 0 8520 7408"/>
                                    <a:gd name="T35" fmla="*/ 8520 h 1125"/>
                                    <a:gd name="T36" fmla="+- 0 4362 3388"/>
                                    <a:gd name="T37" fmla="*/ T36 w 1133"/>
                                    <a:gd name="T38" fmla="+- 0 8532 7408"/>
                                    <a:gd name="T39" fmla="*/ 8532 h 1125"/>
                                    <a:gd name="T40" fmla="+- 0 3546 3388"/>
                                    <a:gd name="T41" fmla="*/ T40 w 1133"/>
                                    <a:gd name="T42" fmla="+- 0 8532 7408"/>
                                    <a:gd name="T43" fmla="*/ 8532 h 1125"/>
                                    <a:gd name="T44" fmla="+- 0 3484 3388"/>
                                    <a:gd name="T45" fmla="*/ T44 w 1133"/>
                                    <a:gd name="T46" fmla="+- 0 8520 7408"/>
                                    <a:gd name="T47" fmla="*/ 8520 h 1125"/>
                                    <a:gd name="T48" fmla="+- 0 3434 3388"/>
                                    <a:gd name="T49" fmla="*/ T48 w 1133"/>
                                    <a:gd name="T50" fmla="+- 0 8486 7408"/>
                                    <a:gd name="T51" fmla="*/ 8486 h 1125"/>
                                    <a:gd name="T52" fmla="+- 0 3400 3388"/>
                                    <a:gd name="T53" fmla="*/ T52 w 1133"/>
                                    <a:gd name="T54" fmla="+- 0 8436 7408"/>
                                    <a:gd name="T55" fmla="*/ 8436 h 1125"/>
                                    <a:gd name="T56" fmla="+- 0 3388 3388"/>
                                    <a:gd name="T57" fmla="*/ T56 w 1133"/>
                                    <a:gd name="T58" fmla="+- 0 8374 7408"/>
                                    <a:gd name="T59" fmla="*/ 8374 h 1125"/>
                                    <a:gd name="T60" fmla="+- 0 3388 3388"/>
                                    <a:gd name="T61" fmla="*/ T60 w 1133"/>
                                    <a:gd name="T62" fmla="+- 0 7566 7408"/>
                                    <a:gd name="T63" fmla="*/ 7566 h 1125"/>
                                    <a:gd name="T64" fmla="+- 0 3400 3388"/>
                                    <a:gd name="T65" fmla="*/ T64 w 1133"/>
                                    <a:gd name="T66" fmla="+- 0 7505 7408"/>
                                    <a:gd name="T67" fmla="*/ 7505 h 1125"/>
                                    <a:gd name="T68" fmla="+- 0 3434 3388"/>
                                    <a:gd name="T69" fmla="*/ T68 w 1133"/>
                                    <a:gd name="T70" fmla="+- 0 7454 7408"/>
                                    <a:gd name="T71" fmla="*/ 7454 h 1125"/>
                                    <a:gd name="T72" fmla="+- 0 3484 3388"/>
                                    <a:gd name="T73" fmla="*/ T72 w 1133"/>
                                    <a:gd name="T74" fmla="+- 0 7420 7408"/>
                                    <a:gd name="T75" fmla="*/ 7420 h 1125"/>
                                    <a:gd name="T76" fmla="+- 0 3546 3388"/>
                                    <a:gd name="T77" fmla="*/ T76 w 1133"/>
                                    <a:gd name="T78" fmla="+- 0 7408 7408"/>
                                    <a:gd name="T79" fmla="*/ 7408 h 1125"/>
                                    <a:gd name="T80" fmla="+- 0 4362 3388"/>
                                    <a:gd name="T81" fmla="*/ T80 w 1133"/>
                                    <a:gd name="T82" fmla="+- 0 7408 7408"/>
                                    <a:gd name="T83" fmla="*/ 7408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 h="1125">
                                      <a:moveTo>
                                        <a:pt x="974" y="0"/>
                                      </a:moveTo>
                                      <a:lnTo>
                                        <a:pt x="1036" y="12"/>
                                      </a:lnTo>
                                      <a:lnTo>
                                        <a:pt x="1086" y="46"/>
                                      </a:lnTo>
                                      <a:lnTo>
                                        <a:pt x="1120" y="97"/>
                                      </a:lnTo>
                                      <a:lnTo>
                                        <a:pt x="1132" y="158"/>
                                      </a:lnTo>
                                      <a:lnTo>
                                        <a:pt x="1132" y="966"/>
                                      </a:lnTo>
                                      <a:lnTo>
                                        <a:pt x="1120" y="1028"/>
                                      </a:lnTo>
                                      <a:lnTo>
                                        <a:pt x="1086" y="1078"/>
                                      </a:lnTo>
                                      <a:lnTo>
                                        <a:pt x="1036" y="1112"/>
                                      </a:lnTo>
                                      <a:lnTo>
                                        <a:pt x="974" y="1124"/>
                                      </a:lnTo>
                                      <a:lnTo>
                                        <a:pt x="158" y="1124"/>
                                      </a:lnTo>
                                      <a:lnTo>
                                        <a:pt x="96" y="1112"/>
                                      </a:lnTo>
                                      <a:lnTo>
                                        <a:pt x="46" y="1078"/>
                                      </a:lnTo>
                                      <a:lnTo>
                                        <a:pt x="12" y="1028"/>
                                      </a:lnTo>
                                      <a:lnTo>
                                        <a:pt x="0" y="966"/>
                                      </a:lnTo>
                                      <a:lnTo>
                                        <a:pt x="0" y="158"/>
                                      </a:lnTo>
                                      <a:lnTo>
                                        <a:pt x="12" y="97"/>
                                      </a:lnTo>
                                      <a:lnTo>
                                        <a:pt x="46" y="46"/>
                                      </a:lnTo>
                                      <a:lnTo>
                                        <a:pt x="96" y="12"/>
                                      </a:lnTo>
                                      <a:lnTo>
                                        <a:pt x="158" y="0"/>
                                      </a:lnTo>
                                      <a:lnTo>
                                        <a:pt x="974"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41" name="Picture 2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363" y="7384"/>
                                  <a:ext cx="1133" cy="1125"/>
                                </a:xfrm>
                                <a:prstGeom prst="rect">
                                  <a:avLst/>
                                </a:prstGeom>
                                <a:noFill/>
                                <a:extLst>
                                  <a:ext uri="{909E8E84-426E-40DD-AFC4-6F175D3DCCD1}">
                                    <a14:hiddenFill xmlns:a14="http://schemas.microsoft.com/office/drawing/2010/main">
                                      <a:solidFill>
                                        <a:srgbClr val="FFFFFF"/>
                                      </a:solidFill>
                                    </a14:hiddenFill>
                                  </a:ext>
                                </a:extLst>
                              </pic:spPr>
                            </pic:pic>
                            <wps:wsp>
                              <wps:cNvPr id="12142" name="Freeform 275"/>
                              <wps:cNvSpPr>
                                <a:spLocks/>
                              </wps:cNvSpPr>
                              <wps:spPr bwMode="auto">
                                <a:xfrm>
                                  <a:off x="3363" y="7384"/>
                                  <a:ext cx="1133" cy="1125"/>
                                </a:xfrm>
                                <a:custGeom>
                                  <a:avLst/>
                                  <a:gdLst>
                                    <a:gd name="T0" fmla="+- 0 4338 3364"/>
                                    <a:gd name="T1" fmla="*/ T0 w 1133"/>
                                    <a:gd name="T2" fmla="+- 0 7384 7384"/>
                                    <a:gd name="T3" fmla="*/ 7384 h 1125"/>
                                    <a:gd name="T4" fmla="+- 0 4400 3364"/>
                                    <a:gd name="T5" fmla="*/ T4 w 1133"/>
                                    <a:gd name="T6" fmla="+- 0 7397 7384"/>
                                    <a:gd name="T7" fmla="*/ 7397 h 1125"/>
                                    <a:gd name="T8" fmla="+- 0 4450 3364"/>
                                    <a:gd name="T9" fmla="*/ T8 w 1133"/>
                                    <a:gd name="T10" fmla="+- 0 7431 7384"/>
                                    <a:gd name="T11" fmla="*/ 7431 h 1125"/>
                                    <a:gd name="T12" fmla="+- 0 4484 3364"/>
                                    <a:gd name="T13" fmla="*/ T12 w 1133"/>
                                    <a:gd name="T14" fmla="+- 0 7481 7384"/>
                                    <a:gd name="T15" fmla="*/ 7481 h 1125"/>
                                    <a:gd name="T16" fmla="+- 0 4497 3364"/>
                                    <a:gd name="T17" fmla="*/ T16 w 1133"/>
                                    <a:gd name="T18" fmla="+- 0 7543 7384"/>
                                    <a:gd name="T19" fmla="*/ 7543 h 1125"/>
                                    <a:gd name="T20" fmla="+- 0 4497 3364"/>
                                    <a:gd name="T21" fmla="*/ T20 w 1133"/>
                                    <a:gd name="T22" fmla="+- 0 8350 7384"/>
                                    <a:gd name="T23" fmla="*/ 8350 h 1125"/>
                                    <a:gd name="T24" fmla="+- 0 4484 3364"/>
                                    <a:gd name="T25" fmla="*/ T24 w 1133"/>
                                    <a:gd name="T26" fmla="+- 0 8412 7384"/>
                                    <a:gd name="T27" fmla="*/ 8412 h 1125"/>
                                    <a:gd name="T28" fmla="+- 0 4450 3364"/>
                                    <a:gd name="T29" fmla="*/ T28 w 1133"/>
                                    <a:gd name="T30" fmla="+- 0 8462 7384"/>
                                    <a:gd name="T31" fmla="*/ 8462 h 1125"/>
                                    <a:gd name="T32" fmla="+- 0 4400 3364"/>
                                    <a:gd name="T33" fmla="*/ T32 w 1133"/>
                                    <a:gd name="T34" fmla="+- 0 8496 7384"/>
                                    <a:gd name="T35" fmla="*/ 8496 h 1125"/>
                                    <a:gd name="T36" fmla="+- 0 4338 3364"/>
                                    <a:gd name="T37" fmla="*/ T36 w 1133"/>
                                    <a:gd name="T38" fmla="+- 0 8509 7384"/>
                                    <a:gd name="T39" fmla="*/ 8509 h 1125"/>
                                    <a:gd name="T40" fmla="+- 0 3522 3364"/>
                                    <a:gd name="T41" fmla="*/ T40 w 1133"/>
                                    <a:gd name="T42" fmla="+- 0 8509 7384"/>
                                    <a:gd name="T43" fmla="*/ 8509 h 1125"/>
                                    <a:gd name="T44" fmla="+- 0 3461 3364"/>
                                    <a:gd name="T45" fmla="*/ T44 w 1133"/>
                                    <a:gd name="T46" fmla="+- 0 8496 7384"/>
                                    <a:gd name="T47" fmla="*/ 8496 h 1125"/>
                                    <a:gd name="T48" fmla="+- 0 3410 3364"/>
                                    <a:gd name="T49" fmla="*/ T48 w 1133"/>
                                    <a:gd name="T50" fmla="+- 0 8462 7384"/>
                                    <a:gd name="T51" fmla="*/ 8462 h 1125"/>
                                    <a:gd name="T52" fmla="+- 0 3376 3364"/>
                                    <a:gd name="T53" fmla="*/ T52 w 1133"/>
                                    <a:gd name="T54" fmla="+- 0 8412 7384"/>
                                    <a:gd name="T55" fmla="*/ 8412 h 1125"/>
                                    <a:gd name="T56" fmla="+- 0 3364 3364"/>
                                    <a:gd name="T57" fmla="*/ T56 w 1133"/>
                                    <a:gd name="T58" fmla="+- 0 8350 7384"/>
                                    <a:gd name="T59" fmla="*/ 8350 h 1125"/>
                                    <a:gd name="T60" fmla="+- 0 3364 3364"/>
                                    <a:gd name="T61" fmla="*/ T60 w 1133"/>
                                    <a:gd name="T62" fmla="+- 0 7543 7384"/>
                                    <a:gd name="T63" fmla="*/ 7543 h 1125"/>
                                    <a:gd name="T64" fmla="+- 0 3376 3364"/>
                                    <a:gd name="T65" fmla="*/ T64 w 1133"/>
                                    <a:gd name="T66" fmla="+- 0 7481 7384"/>
                                    <a:gd name="T67" fmla="*/ 7481 h 1125"/>
                                    <a:gd name="T68" fmla="+- 0 3410 3364"/>
                                    <a:gd name="T69" fmla="*/ T68 w 1133"/>
                                    <a:gd name="T70" fmla="+- 0 7431 7384"/>
                                    <a:gd name="T71" fmla="*/ 7431 h 1125"/>
                                    <a:gd name="T72" fmla="+- 0 3461 3364"/>
                                    <a:gd name="T73" fmla="*/ T72 w 1133"/>
                                    <a:gd name="T74" fmla="+- 0 7397 7384"/>
                                    <a:gd name="T75" fmla="*/ 7397 h 1125"/>
                                    <a:gd name="T76" fmla="+- 0 3522 3364"/>
                                    <a:gd name="T77" fmla="*/ T76 w 1133"/>
                                    <a:gd name="T78" fmla="+- 0 7384 7384"/>
                                    <a:gd name="T79" fmla="*/ 7384 h 1125"/>
                                    <a:gd name="T80" fmla="+- 0 4338 3364"/>
                                    <a:gd name="T81" fmla="*/ T80 w 1133"/>
                                    <a:gd name="T82" fmla="+- 0 7384 7384"/>
                                    <a:gd name="T83" fmla="*/ 7384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 h="1125">
                                      <a:moveTo>
                                        <a:pt x="974" y="0"/>
                                      </a:moveTo>
                                      <a:lnTo>
                                        <a:pt x="1036" y="13"/>
                                      </a:lnTo>
                                      <a:lnTo>
                                        <a:pt x="1086" y="47"/>
                                      </a:lnTo>
                                      <a:lnTo>
                                        <a:pt x="1120" y="97"/>
                                      </a:lnTo>
                                      <a:lnTo>
                                        <a:pt x="1133" y="159"/>
                                      </a:lnTo>
                                      <a:lnTo>
                                        <a:pt x="1133" y="966"/>
                                      </a:lnTo>
                                      <a:lnTo>
                                        <a:pt x="1120" y="1028"/>
                                      </a:lnTo>
                                      <a:lnTo>
                                        <a:pt x="1086" y="1078"/>
                                      </a:lnTo>
                                      <a:lnTo>
                                        <a:pt x="1036" y="1112"/>
                                      </a:lnTo>
                                      <a:lnTo>
                                        <a:pt x="974" y="1125"/>
                                      </a:lnTo>
                                      <a:lnTo>
                                        <a:pt x="158" y="1125"/>
                                      </a:lnTo>
                                      <a:lnTo>
                                        <a:pt x="97" y="1112"/>
                                      </a:lnTo>
                                      <a:lnTo>
                                        <a:pt x="46" y="1078"/>
                                      </a:lnTo>
                                      <a:lnTo>
                                        <a:pt x="12" y="1028"/>
                                      </a:lnTo>
                                      <a:lnTo>
                                        <a:pt x="0" y="966"/>
                                      </a:lnTo>
                                      <a:lnTo>
                                        <a:pt x="0" y="159"/>
                                      </a:lnTo>
                                      <a:lnTo>
                                        <a:pt x="12" y="97"/>
                                      </a:lnTo>
                                      <a:lnTo>
                                        <a:pt x="46" y="47"/>
                                      </a:lnTo>
                                      <a:lnTo>
                                        <a:pt x="97" y="13"/>
                                      </a:lnTo>
                                      <a:lnTo>
                                        <a:pt x="158" y="0"/>
                                      </a:lnTo>
                                      <a:lnTo>
                                        <a:pt x="974"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3" name="Freeform 276"/>
                              <wps:cNvSpPr>
                                <a:spLocks/>
                              </wps:cNvSpPr>
                              <wps:spPr bwMode="auto">
                                <a:xfrm>
                                  <a:off x="4116" y="5768"/>
                                  <a:ext cx="1284" cy="602"/>
                                </a:xfrm>
                                <a:custGeom>
                                  <a:avLst/>
                                  <a:gdLst>
                                    <a:gd name="T0" fmla="+- 0 5241 4116"/>
                                    <a:gd name="T1" fmla="*/ T0 w 1284"/>
                                    <a:gd name="T2" fmla="+- 0 5769 5769"/>
                                    <a:gd name="T3" fmla="*/ 5769 h 602"/>
                                    <a:gd name="T4" fmla="+- 0 4275 4116"/>
                                    <a:gd name="T5" fmla="*/ T4 w 1284"/>
                                    <a:gd name="T6" fmla="+- 0 5769 5769"/>
                                    <a:gd name="T7" fmla="*/ 5769 h 602"/>
                                    <a:gd name="T8" fmla="+- 0 4213 4116"/>
                                    <a:gd name="T9" fmla="*/ T8 w 1284"/>
                                    <a:gd name="T10" fmla="+- 0 5781 5769"/>
                                    <a:gd name="T11" fmla="*/ 5781 h 602"/>
                                    <a:gd name="T12" fmla="+- 0 4163 4116"/>
                                    <a:gd name="T13" fmla="*/ T12 w 1284"/>
                                    <a:gd name="T14" fmla="+- 0 5815 5769"/>
                                    <a:gd name="T15" fmla="*/ 5815 h 602"/>
                                    <a:gd name="T16" fmla="+- 0 4129 4116"/>
                                    <a:gd name="T17" fmla="*/ T16 w 1284"/>
                                    <a:gd name="T18" fmla="+- 0 5865 5769"/>
                                    <a:gd name="T19" fmla="*/ 5865 h 602"/>
                                    <a:gd name="T20" fmla="+- 0 4116 4116"/>
                                    <a:gd name="T21" fmla="*/ T20 w 1284"/>
                                    <a:gd name="T22" fmla="+- 0 5927 5769"/>
                                    <a:gd name="T23" fmla="*/ 5927 h 602"/>
                                    <a:gd name="T24" fmla="+- 0 4116 4116"/>
                                    <a:gd name="T25" fmla="*/ T24 w 1284"/>
                                    <a:gd name="T26" fmla="+- 0 6212 5769"/>
                                    <a:gd name="T27" fmla="*/ 6212 h 602"/>
                                    <a:gd name="T28" fmla="+- 0 4129 4116"/>
                                    <a:gd name="T29" fmla="*/ T28 w 1284"/>
                                    <a:gd name="T30" fmla="+- 0 6274 5769"/>
                                    <a:gd name="T31" fmla="*/ 6274 h 602"/>
                                    <a:gd name="T32" fmla="+- 0 4163 4116"/>
                                    <a:gd name="T33" fmla="*/ T32 w 1284"/>
                                    <a:gd name="T34" fmla="+- 0 6324 5769"/>
                                    <a:gd name="T35" fmla="*/ 6324 h 602"/>
                                    <a:gd name="T36" fmla="+- 0 4213 4116"/>
                                    <a:gd name="T37" fmla="*/ T36 w 1284"/>
                                    <a:gd name="T38" fmla="+- 0 6358 5769"/>
                                    <a:gd name="T39" fmla="*/ 6358 h 602"/>
                                    <a:gd name="T40" fmla="+- 0 4275 4116"/>
                                    <a:gd name="T41" fmla="*/ T40 w 1284"/>
                                    <a:gd name="T42" fmla="+- 0 6370 5769"/>
                                    <a:gd name="T43" fmla="*/ 6370 h 602"/>
                                    <a:gd name="T44" fmla="+- 0 5241 4116"/>
                                    <a:gd name="T45" fmla="*/ T44 w 1284"/>
                                    <a:gd name="T46" fmla="+- 0 6370 5769"/>
                                    <a:gd name="T47" fmla="*/ 6370 h 602"/>
                                    <a:gd name="T48" fmla="+- 0 5303 4116"/>
                                    <a:gd name="T49" fmla="*/ T48 w 1284"/>
                                    <a:gd name="T50" fmla="+- 0 6358 5769"/>
                                    <a:gd name="T51" fmla="*/ 6358 h 602"/>
                                    <a:gd name="T52" fmla="+- 0 5353 4116"/>
                                    <a:gd name="T53" fmla="*/ T52 w 1284"/>
                                    <a:gd name="T54" fmla="+- 0 6324 5769"/>
                                    <a:gd name="T55" fmla="*/ 6324 h 602"/>
                                    <a:gd name="T56" fmla="+- 0 5387 4116"/>
                                    <a:gd name="T57" fmla="*/ T56 w 1284"/>
                                    <a:gd name="T58" fmla="+- 0 6274 5769"/>
                                    <a:gd name="T59" fmla="*/ 6274 h 602"/>
                                    <a:gd name="T60" fmla="+- 0 5400 4116"/>
                                    <a:gd name="T61" fmla="*/ T60 w 1284"/>
                                    <a:gd name="T62" fmla="+- 0 6212 5769"/>
                                    <a:gd name="T63" fmla="*/ 6212 h 602"/>
                                    <a:gd name="T64" fmla="+- 0 5400 4116"/>
                                    <a:gd name="T65" fmla="*/ T64 w 1284"/>
                                    <a:gd name="T66" fmla="+- 0 5927 5769"/>
                                    <a:gd name="T67" fmla="*/ 5927 h 602"/>
                                    <a:gd name="T68" fmla="+- 0 5387 4116"/>
                                    <a:gd name="T69" fmla="*/ T68 w 1284"/>
                                    <a:gd name="T70" fmla="+- 0 5865 5769"/>
                                    <a:gd name="T71" fmla="*/ 5865 h 602"/>
                                    <a:gd name="T72" fmla="+- 0 5353 4116"/>
                                    <a:gd name="T73" fmla="*/ T72 w 1284"/>
                                    <a:gd name="T74" fmla="+- 0 5815 5769"/>
                                    <a:gd name="T75" fmla="*/ 5815 h 602"/>
                                    <a:gd name="T76" fmla="+- 0 5303 4116"/>
                                    <a:gd name="T77" fmla="*/ T76 w 1284"/>
                                    <a:gd name="T78" fmla="+- 0 5781 5769"/>
                                    <a:gd name="T79" fmla="*/ 5781 h 602"/>
                                    <a:gd name="T80" fmla="+- 0 5241 4116"/>
                                    <a:gd name="T81" fmla="*/ T80 w 1284"/>
                                    <a:gd name="T82" fmla="+- 0 5769 5769"/>
                                    <a:gd name="T83" fmla="*/ 5769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02">
                                      <a:moveTo>
                                        <a:pt x="1125" y="0"/>
                                      </a:moveTo>
                                      <a:lnTo>
                                        <a:pt x="159" y="0"/>
                                      </a:lnTo>
                                      <a:lnTo>
                                        <a:pt x="97" y="12"/>
                                      </a:lnTo>
                                      <a:lnTo>
                                        <a:pt x="47" y="46"/>
                                      </a:lnTo>
                                      <a:lnTo>
                                        <a:pt x="13" y="96"/>
                                      </a:lnTo>
                                      <a:lnTo>
                                        <a:pt x="0" y="158"/>
                                      </a:lnTo>
                                      <a:lnTo>
                                        <a:pt x="0" y="443"/>
                                      </a:lnTo>
                                      <a:lnTo>
                                        <a:pt x="13" y="505"/>
                                      </a:lnTo>
                                      <a:lnTo>
                                        <a:pt x="47" y="555"/>
                                      </a:lnTo>
                                      <a:lnTo>
                                        <a:pt x="97" y="589"/>
                                      </a:lnTo>
                                      <a:lnTo>
                                        <a:pt x="159" y="601"/>
                                      </a:lnTo>
                                      <a:lnTo>
                                        <a:pt x="1125" y="601"/>
                                      </a:lnTo>
                                      <a:lnTo>
                                        <a:pt x="1187" y="589"/>
                                      </a:lnTo>
                                      <a:lnTo>
                                        <a:pt x="1237" y="555"/>
                                      </a:lnTo>
                                      <a:lnTo>
                                        <a:pt x="1271" y="505"/>
                                      </a:lnTo>
                                      <a:lnTo>
                                        <a:pt x="1284" y="443"/>
                                      </a:lnTo>
                                      <a:lnTo>
                                        <a:pt x="1284" y="158"/>
                                      </a:lnTo>
                                      <a:lnTo>
                                        <a:pt x="1271" y="96"/>
                                      </a:lnTo>
                                      <a:lnTo>
                                        <a:pt x="1237" y="46"/>
                                      </a:lnTo>
                                      <a:lnTo>
                                        <a:pt x="1187" y="12"/>
                                      </a:lnTo>
                                      <a:lnTo>
                                        <a:pt x="11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4" name="Freeform 277"/>
                              <wps:cNvSpPr>
                                <a:spLocks/>
                              </wps:cNvSpPr>
                              <wps:spPr bwMode="auto">
                                <a:xfrm>
                                  <a:off x="4116" y="5768"/>
                                  <a:ext cx="1284" cy="602"/>
                                </a:xfrm>
                                <a:custGeom>
                                  <a:avLst/>
                                  <a:gdLst>
                                    <a:gd name="T0" fmla="+- 0 5241 4116"/>
                                    <a:gd name="T1" fmla="*/ T0 w 1284"/>
                                    <a:gd name="T2" fmla="+- 0 5769 5769"/>
                                    <a:gd name="T3" fmla="*/ 5769 h 602"/>
                                    <a:gd name="T4" fmla="+- 0 5303 4116"/>
                                    <a:gd name="T5" fmla="*/ T4 w 1284"/>
                                    <a:gd name="T6" fmla="+- 0 5781 5769"/>
                                    <a:gd name="T7" fmla="*/ 5781 h 602"/>
                                    <a:gd name="T8" fmla="+- 0 5353 4116"/>
                                    <a:gd name="T9" fmla="*/ T8 w 1284"/>
                                    <a:gd name="T10" fmla="+- 0 5815 5769"/>
                                    <a:gd name="T11" fmla="*/ 5815 h 602"/>
                                    <a:gd name="T12" fmla="+- 0 5387 4116"/>
                                    <a:gd name="T13" fmla="*/ T12 w 1284"/>
                                    <a:gd name="T14" fmla="+- 0 5865 5769"/>
                                    <a:gd name="T15" fmla="*/ 5865 h 602"/>
                                    <a:gd name="T16" fmla="+- 0 5400 4116"/>
                                    <a:gd name="T17" fmla="*/ T16 w 1284"/>
                                    <a:gd name="T18" fmla="+- 0 5927 5769"/>
                                    <a:gd name="T19" fmla="*/ 5927 h 602"/>
                                    <a:gd name="T20" fmla="+- 0 5400 4116"/>
                                    <a:gd name="T21" fmla="*/ T20 w 1284"/>
                                    <a:gd name="T22" fmla="+- 0 6212 5769"/>
                                    <a:gd name="T23" fmla="*/ 6212 h 602"/>
                                    <a:gd name="T24" fmla="+- 0 5387 4116"/>
                                    <a:gd name="T25" fmla="*/ T24 w 1284"/>
                                    <a:gd name="T26" fmla="+- 0 6274 5769"/>
                                    <a:gd name="T27" fmla="*/ 6274 h 602"/>
                                    <a:gd name="T28" fmla="+- 0 5353 4116"/>
                                    <a:gd name="T29" fmla="*/ T28 w 1284"/>
                                    <a:gd name="T30" fmla="+- 0 6324 5769"/>
                                    <a:gd name="T31" fmla="*/ 6324 h 602"/>
                                    <a:gd name="T32" fmla="+- 0 5303 4116"/>
                                    <a:gd name="T33" fmla="*/ T32 w 1284"/>
                                    <a:gd name="T34" fmla="+- 0 6358 5769"/>
                                    <a:gd name="T35" fmla="*/ 6358 h 602"/>
                                    <a:gd name="T36" fmla="+- 0 5241 4116"/>
                                    <a:gd name="T37" fmla="*/ T36 w 1284"/>
                                    <a:gd name="T38" fmla="+- 0 6370 5769"/>
                                    <a:gd name="T39" fmla="*/ 6370 h 602"/>
                                    <a:gd name="T40" fmla="+- 0 4275 4116"/>
                                    <a:gd name="T41" fmla="*/ T40 w 1284"/>
                                    <a:gd name="T42" fmla="+- 0 6370 5769"/>
                                    <a:gd name="T43" fmla="*/ 6370 h 602"/>
                                    <a:gd name="T44" fmla="+- 0 4213 4116"/>
                                    <a:gd name="T45" fmla="*/ T44 w 1284"/>
                                    <a:gd name="T46" fmla="+- 0 6358 5769"/>
                                    <a:gd name="T47" fmla="*/ 6358 h 602"/>
                                    <a:gd name="T48" fmla="+- 0 4163 4116"/>
                                    <a:gd name="T49" fmla="*/ T48 w 1284"/>
                                    <a:gd name="T50" fmla="+- 0 6324 5769"/>
                                    <a:gd name="T51" fmla="*/ 6324 h 602"/>
                                    <a:gd name="T52" fmla="+- 0 4129 4116"/>
                                    <a:gd name="T53" fmla="*/ T52 w 1284"/>
                                    <a:gd name="T54" fmla="+- 0 6274 5769"/>
                                    <a:gd name="T55" fmla="*/ 6274 h 602"/>
                                    <a:gd name="T56" fmla="+- 0 4116 4116"/>
                                    <a:gd name="T57" fmla="*/ T56 w 1284"/>
                                    <a:gd name="T58" fmla="+- 0 6212 5769"/>
                                    <a:gd name="T59" fmla="*/ 6212 h 602"/>
                                    <a:gd name="T60" fmla="+- 0 4116 4116"/>
                                    <a:gd name="T61" fmla="*/ T60 w 1284"/>
                                    <a:gd name="T62" fmla="+- 0 5927 5769"/>
                                    <a:gd name="T63" fmla="*/ 5927 h 602"/>
                                    <a:gd name="T64" fmla="+- 0 4129 4116"/>
                                    <a:gd name="T65" fmla="*/ T64 w 1284"/>
                                    <a:gd name="T66" fmla="+- 0 5865 5769"/>
                                    <a:gd name="T67" fmla="*/ 5865 h 602"/>
                                    <a:gd name="T68" fmla="+- 0 4163 4116"/>
                                    <a:gd name="T69" fmla="*/ T68 w 1284"/>
                                    <a:gd name="T70" fmla="+- 0 5815 5769"/>
                                    <a:gd name="T71" fmla="*/ 5815 h 602"/>
                                    <a:gd name="T72" fmla="+- 0 4213 4116"/>
                                    <a:gd name="T73" fmla="*/ T72 w 1284"/>
                                    <a:gd name="T74" fmla="+- 0 5781 5769"/>
                                    <a:gd name="T75" fmla="*/ 5781 h 602"/>
                                    <a:gd name="T76" fmla="+- 0 4275 4116"/>
                                    <a:gd name="T77" fmla="*/ T76 w 1284"/>
                                    <a:gd name="T78" fmla="+- 0 5769 5769"/>
                                    <a:gd name="T79" fmla="*/ 5769 h 602"/>
                                    <a:gd name="T80" fmla="+- 0 5241 4116"/>
                                    <a:gd name="T81" fmla="*/ T80 w 1284"/>
                                    <a:gd name="T82" fmla="+- 0 5769 5769"/>
                                    <a:gd name="T83" fmla="*/ 5769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02">
                                      <a:moveTo>
                                        <a:pt x="1125" y="0"/>
                                      </a:moveTo>
                                      <a:lnTo>
                                        <a:pt x="1187" y="12"/>
                                      </a:lnTo>
                                      <a:lnTo>
                                        <a:pt x="1237" y="46"/>
                                      </a:lnTo>
                                      <a:lnTo>
                                        <a:pt x="1271" y="96"/>
                                      </a:lnTo>
                                      <a:lnTo>
                                        <a:pt x="1284" y="158"/>
                                      </a:lnTo>
                                      <a:lnTo>
                                        <a:pt x="1284" y="443"/>
                                      </a:lnTo>
                                      <a:lnTo>
                                        <a:pt x="1271" y="505"/>
                                      </a:lnTo>
                                      <a:lnTo>
                                        <a:pt x="1237" y="555"/>
                                      </a:lnTo>
                                      <a:lnTo>
                                        <a:pt x="1187" y="589"/>
                                      </a:lnTo>
                                      <a:lnTo>
                                        <a:pt x="1125" y="601"/>
                                      </a:lnTo>
                                      <a:lnTo>
                                        <a:pt x="159" y="601"/>
                                      </a:lnTo>
                                      <a:lnTo>
                                        <a:pt x="97" y="589"/>
                                      </a:lnTo>
                                      <a:lnTo>
                                        <a:pt x="47" y="555"/>
                                      </a:lnTo>
                                      <a:lnTo>
                                        <a:pt x="13" y="505"/>
                                      </a:lnTo>
                                      <a:lnTo>
                                        <a:pt x="0" y="443"/>
                                      </a:lnTo>
                                      <a:lnTo>
                                        <a:pt x="0" y="158"/>
                                      </a:lnTo>
                                      <a:lnTo>
                                        <a:pt x="13" y="96"/>
                                      </a:lnTo>
                                      <a:lnTo>
                                        <a:pt x="47" y="46"/>
                                      </a:lnTo>
                                      <a:lnTo>
                                        <a:pt x="97" y="12"/>
                                      </a:lnTo>
                                      <a:lnTo>
                                        <a:pt x="159" y="0"/>
                                      </a:lnTo>
                                      <a:lnTo>
                                        <a:pt x="1125"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45" name="Picture 2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092" y="5744"/>
                                  <a:ext cx="1284" cy="602"/>
                                </a:xfrm>
                                <a:prstGeom prst="rect">
                                  <a:avLst/>
                                </a:prstGeom>
                                <a:noFill/>
                                <a:extLst>
                                  <a:ext uri="{909E8E84-426E-40DD-AFC4-6F175D3DCCD1}">
                                    <a14:hiddenFill xmlns:a14="http://schemas.microsoft.com/office/drawing/2010/main">
                                      <a:solidFill>
                                        <a:srgbClr val="FFFFFF"/>
                                      </a:solidFill>
                                    </a14:hiddenFill>
                                  </a:ext>
                                </a:extLst>
                              </pic:spPr>
                            </pic:pic>
                            <wps:wsp>
                              <wps:cNvPr id="12146" name="Freeform 279"/>
                              <wps:cNvSpPr>
                                <a:spLocks/>
                              </wps:cNvSpPr>
                              <wps:spPr bwMode="auto">
                                <a:xfrm>
                                  <a:off x="4092" y="5744"/>
                                  <a:ext cx="1284" cy="602"/>
                                </a:xfrm>
                                <a:custGeom>
                                  <a:avLst/>
                                  <a:gdLst>
                                    <a:gd name="T0" fmla="+- 0 5217 4093"/>
                                    <a:gd name="T1" fmla="*/ T0 w 1284"/>
                                    <a:gd name="T2" fmla="+- 0 5745 5745"/>
                                    <a:gd name="T3" fmla="*/ 5745 h 602"/>
                                    <a:gd name="T4" fmla="+- 0 5279 4093"/>
                                    <a:gd name="T5" fmla="*/ T4 w 1284"/>
                                    <a:gd name="T6" fmla="+- 0 5757 5745"/>
                                    <a:gd name="T7" fmla="*/ 5757 h 602"/>
                                    <a:gd name="T8" fmla="+- 0 5329 4093"/>
                                    <a:gd name="T9" fmla="*/ T8 w 1284"/>
                                    <a:gd name="T10" fmla="+- 0 5791 5745"/>
                                    <a:gd name="T11" fmla="*/ 5791 h 602"/>
                                    <a:gd name="T12" fmla="+- 0 5363 4093"/>
                                    <a:gd name="T13" fmla="*/ T12 w 1284"/>
                                    <a:gd name="T14" fmla="+- 0 5842 5745"/>
                                    <a:gd name="T15" fmla="*/ 5842 h 602"/>
                                    <a:gd name="T16" fmla="+- 0 5376 4093"/>
                                    <a:gd name="T17" fmla="*/ T16 w 1284"/>
                                    <a:gd name="T18" fmla="+- 0 5903 5745"/>
                                    <a:gd name="T19" fmla="*/ 5903 h 602"/>
                                    <a:gd name="T20" fmla="+- 0 5376 4093"/>
                                    <a:gd name="T21" fmla="*/ T20 w 1284"/>
                                    <a:gd name="T22" fmla="+- 0 6188 5745"/>
                                    <a:gd name="T23" fmla="*/ 6188 h 602"/>
                                    <a:gd name="T24" fmla="+- 0 5363 4093"/>
                                    <a:gd name="T25" fmla="*/ T24 w 1284"/>
                                    <a:gd name="T26" fmla="+- 0 6250 5745"/>
                                    <a:gd name="T27" fmla="*/ 6250 h 602"/>
                                    <a:gd name="T28" fmla="+- 0 5329 4093"/>
                                    <a:gd name="T29" fmla="*/ T28 w 1284"/>
                                    <a:gd name="T30" fmla="+- 0 6300 5745"/>
                                    <a:gd name="T31" fmla="*/ 6300 h 602"/>
                                    <a:gd name="T32" fmla="+- 0 5279 4093"/>
                                    <a:gd name="T33" fmla="*/ T32 w 1284"/>
                                    <a:gd name="T34" fmla="+- 0 6334 5745"/>
                                    <a:gd name="T35" fmla="*/ 6334 h 602"/>
                                    <a:gd name="T36" fmla="+- 0 5217 4093"/>
                                    <a:gd name="T37" fmla="*/ T36 w 1284"/>
                                    <a:gd name="T38" fmla="+- 0 6347 5745"/>
                                    <a:gd name="T39" fmla="*/ 6347 h 602"/>
                                    <a:gd name="T40" fmla="+- 0 4251 4093"/>
                                    <a:gd name="T41" fmla="*/ T40 w 1284"/>
                                    <a:gd name="T42" fmla="+- 0 6347 5745"/>
                                    <a:gd name="T43" fmla="*/ 6347 h 602"/>
                                    <a:gd name="T44" fmla="+- 0 4189 4093"/>
                                    <a:gd name="T45" fmla="*/ T44 w 1284"/>
                                    <a:gd name="T46" fmla="+- 0 6334 5745"/>
                                    <a:gd name="T47" fmla="*/ 6334 h 602"/>
                                    <a:gd name="T48" fmla="+- 0 4139 4093"/>
                                    <a:gd name="T49" fmla="*/ T48 w 1284"/>
                                    <a:gd name="T50" fmla="+- 0 6300 5745"/>
                                    <a:gd name="T51" fmla="*/ 6300 h 602"/>
                                    <a:gd name="T52" fmla="+- 0 4105 4093"/>
                                    <a:gd name="T53" fmla="*/ T52 w 1284"/>
                                    <a:gd name="T54" fmla="+- 0 6250 5745"/>
                                    <a:gd name="T55" fmla="*/ 6250 h 602"/>
                                    <a:gd name="T56" fmla="+- 0 4093 4093"/>
                                    <a:gd name="T57" fmla="*/ T56 w 1284"/>
                                    <a:gd name="T58" fmla="+- 0 6188 5745"/>
                                    <a:gd name="T59" fmla="*/ 6188 h 602"/>
                                    <a:gd name="T60" fmla="+- 0 4093 4093"/>
                                    <a:gd name="T61" fmla="*/ T60 w 1284"/>
                                    <a:gd name="T62" fmla="+- 0 5903 5745"/>
                                    <a:gd name="T63" fmla="*/ 5903 h 602"/>
                                    <a:gd name="T64" fmla="+- 0 4105 4093"/>
                                    <a:gd name="T65" fmla="*/ T64 w 1284"/>
                                    <a:gd name="T66" fmla="+- 0 5842 5745"/>
                                    <a:gd name="T67" fmla="*/ 5842 h 602"/>
                                    <a:gd name="T68" fmla="+- 0 4139 4093"/>
                                    <a:gd name="T69" fmla="*/ T68 w 1284"/>
                                    <a:gd name="T70" fmla="+- 0 5791 5745"/>
                                    <a:gd name="T71" fmla="*/ 5791 h 602"/>
                                    <a:gd name="T72" fmla="+- 0 4189 4093"/>
                                    <a:gd name="T73" fmla="*/ T72 w 1284"/>
                                    <a:gd name="T74" fmla="+- 0 5757 5745"/>
                                    <a:gd name="T75" fmla="*/ 5757 h 602"/>
                                    <a:gd name="T76" fmla="+- 0 4251 4093"/>
                                    <a:gd name="T77" fmla="*/ T76 w 1284"/>
                                    <a:gd name="T78" fmla="+- 0 5745 5745"/>
                                    <a:gd name="T79" fmla="*/ 5745 h 602"/>
                                    <a:gd name="T80" fmla="+- 0 5217 4093"/>
                                    <a:gd name="T81" fmla="*/ T80 w 1284"/>
                                    <a:gd name="T82" fmla="+- 0 5745 5745"/>
                                    <a:gd name="T83" fmla="*/ 5745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02">
                                      <a:moveTo>
                                        <a:pt x="1124" y="0"/>
                                      </a:moveTo>
                                      <a:lnTo>
                                        <a:pt x="1186" y="12"/>
                                      </a:lnTo>
                                      <a:lnTo>
                                        <a:pt x="1236" y="46"/>
                                      </a:lnTo>
                                      <a:lnTo>
                                        <a:pt x="1270" y="97"/>
                                      </a:lnTo>
                                      <a:lnTo>
                                        <a:pt x="1283" y="158"/>
                                      </a:lnTo>
                                      <a:lnTo>
                                        <a:pt x="1283" y="443"/>
                                      </a:lnTo>
                                      <a:lnTo>
                                        <a:pt x="1270" y="505"/>
                                      </a:lnTo>
                                      <a:lnTo>
                                        <a:pt x="1236" y="555"/>
                                      </a:lnTo>
                                      <a:lnTo>
                                        <a:pt x="1186" y="589"/>
                                      </a:lnTo>
                                      <a:lnTo>
                                        <a:pt x="1124" y="602"/>
                                      </a:lnTo>
                                      <a:lnTo>
                                        <a:pt x="158" y="602"/>
                                      </a:lnTo>
                                      <a:lnTo>
                                        <a:pt x="96" y="589"/>
                                      </a:lnTo>
                                      <a:lnTo>
                                        <a:pt x="46" y="555"/>
                                      </a:lnTo>
                                      <a:lnTo>
                                        <a:pt x="12" y="505"/>
                                      </a:lnTo>
                                      <a:lnTo>
                                        <a:pt x="0" y="443"/>
                                      </a:lnTo>
                                      <a:lnTo>
                                        <a:pt x="0" y="158"/>
                                      </a:lnTo>
                                      <a:lnTo>
                                        <a:pt x="12" y="97"/>
                                      </a:lnTo>
                                      <a:lnTo>
                                        <a:pt x="46" y="46"/>
                                      </a:lnTo>
                                      <a:lnTo>
                                        <a:pt x="96" y="12"/>
                                      </a:lnTo>
                                      <a:lnTo>
                                        <a:pt x="158" y="0"/>
                                      </a:lnTo>
                                      <a:lnTo>
                                        <a:pt x="1124"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7" name="Line 280"/>
                              <wps:cNvCnPr>
                                <a:cxnSpLocks noChangeShapeType="1"/>
                              </wps:cNvCnPr>
                              <wps:spPr bwMode="auto">
                                <a:xfrm>
                                  <a:off x="4093" y="5911"/>
                                  <a:ext cx="1283"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48" name="Freeform 281"/>
                              <wps:cNvSpPr>
                                <a:spLocks/>
                              </wps:cNvSpPr>
                              <wps:spPr bwMode="auto">
                                <a:xfrm>
                                  <a:off x="3443" y="9261"/>
                                  <a:ext cx="1379" cy="990"/>
                                </a:xfrm>
                                <a:custGeom>
                                  <a:avLst/>
                                  <a:gdLst>
                                    <a:gd name="T0" fmla="+- 0 4663 3443"/>
                                    <a:gd name="T1" fmla="*/ T0 w 1379"/>
                                    <a:gd name="T2" fmla="+- 0 9261 9261"/>
                                    <a:gd name="T3" fmla="*/ 9261 h 990"/>
                                    <a:gd name="T4" fmla="+- 0 3602 3443"/>
                                    <a:gd name="T5" fmla="*/ T4 w 1379"/>
                                    <a:gd name="T6" fmla="+- 0 9261 9261"/>
                                    <a:gd name="T7" fmla="*/ 9261 h 990"/>
                                    <a:gd name="T8" fmla="+- 0 3540 3443"/>
                                    <a:gd name="T9" fmla="*/ T8 w 1379"/>
                                    <a:gd name="T10" fmla="+- 0 9274 9261"/>
                                    <a:gd name="T11" fmla="*/ 9274 h 990"/>
                                    <a:gd name="T12" fmla="+- 0 3490 3443"/>
                                    <a:gd name="T13" fmla="*/ T12 w 1379"/>
                                    <a:gd name="T14" fmla="+- 0 9307 9261"/>
                                    <a:gd name="T15" fmla="*/ 9307 h 990"/>
                                    <a:gd name="T16" fmla="+- 0 3456 3443"/>
                                    <a:gd name="T17" fmla="*/ T16 w 1379"/>
                                    <a:gd name="T18" fmla="+- 0 9358 9261"/>
                                    <a:gd name="T19" fmla="*/ 9358 h 990"/>
                                    <a:gd name="T20" fmla="+- 0 3443 3443"/>
                                    <a:gd name="T21" fmla="*/ T20 w 1379"/>
                                    <a:gd name="T22" fmla="+- 0 9419 9261"/>
                                    <a:gd name="T23" fmla="*/ 9419 h 990"/>
                                    <a:gd name="T24" fmla="+- 0 3443 3443"/>
                                    <a:gd name="T25" fmla="*/ T24 w 1379"/>
                                    <a:gd name="T26" fmla="+- 0 10093 9261"/>
                                    <a:gd name="T27" fmla="*/ 10093 h 990"/>
                                    <a:gd name="T28" fmla="+- 0 3456 3443"/>
                                    <a:gd name="T29" fmla="*/ T28 w 1379"/>
                                    <a:gd name="T30" fmla="+- 0 10154 9261"/>
                                    <a:gd name="T31" fmla="*/ 10154 h 990"/>
                                    <a:gd name="T32" fmla="+- 0 3490 3443"/>
                                    <a:gd name="T33" fmla="*/ T32 w 1379"/>
                                    <a:gd name="T34" fmla="+- 0 10205 9261"/>
                                    <a:gd name="T35" fmla="*/ 10205 h 990"/>
                                    <a:gd name="T36" fmla="+- 0 3540 3443"/>
                                    <a:gd name="T37" fmla="*/ T36 w 1379"/>
                                    <a:gd name="T38" fmla="+- 0 10239 9261"/>
                                    <a:gd name="T39" fmla="*/ 10239 h 990"/>
                                    <a:gd name="T40" fmla="+- 0 3602 3443"/>
                                    <a:gd name="T41" fmla="*/ T40 w 1379"/>
                                    <a:gd name="T42" fmla="+- 0 10251 9261"/>
                                    <a:gd name="T43" fmla="*/ 10251 h 990"/>
                                    <a:gd name="T44" fmla="+- 0 4663 3443"/>
                                    <a:gd name="T45" fmla="*/ T44 w 1379"/>
                                    <a:gd name="T46" fmla="+- 0 10251 9261"/>
                                    <a:gd name="T47" fmla="*/ 10251 h 990"/>
                                    <a:gd name="T48" fmla="+- 0 4725 3443"/>
                                    <a:gd name="T49" fmla="*/ T48 w 1379"/>
                                    <a:gd name="T50" fmla="+- 0 10239 9261"/>
                                    <a:gd name="T51" fmla="*/ 10239 h 990"/>
                                    <a:gd name="T52" fmla="+- 0 4775 3443"/>
                                    <a:gd name="T53" fmla="*/ T52 w 1379"/>
                                    <a:gd name="T54" fmla="+- 0 10205 9261"/>
                                    <a:gd name="T55" fmla="*/ 10205 h 990"/>
                                    <a:gd name="T56" fmla="+- 0 4809 3443"/>
                                    <a:gd name="T57" fmla="*/ T56 w 1379"/>
                                    <a:gd name="T58" fmla="+- 0 10154 9261"/>
                                    <a:gd name="T59" fmla="*/ 10154 h 990"/>
                                    <a:gd name="T60" fmla="+- 0 4821 3443"/>
                                    <a:gd name="T61" fmla="*/ T60 w 1379"/>
                                    <a:gd name="T62" fmla="+- 0 10093 9261"/>
                                    <a:gd name="T63" fmla="*/ 10093 h 990"/>
                                    <a:gd name="T64" fmla="+- 0 4821 3443"/>
                                    <a:gd name="T65" fmla="*/ T64 w 1379"/>
                                    <a:gd name="T66" fmla="+- 0 9419 9261"/>
                                    <a:gd name="T67" fmla="*/ 9419 h 990"/>
                                    <a:gd name="T68" fmla="+- 0 4809 3443"/>
                                    <a:gd name="T69" fmla="*/ T68 w 1379"/>
                                    <a:gd name="T70" fmla="+- 0 9358 9261"/>
                                    <a:gd name="T71" fmla="*/ 9358 h 990"/>
                                    <a:gd name="T72" fmla="+- 0 4775 3443"/>
                                    <a:gd name="T73" fmla="*/ T72 w 1379"/>
                                    <a:gd name="T74" fmla="+- 0 9307 9261"/>
                                    <a:gd name="T75" fmla="*/ 9307 h 990"/>
                                    <a:gd name="T76" fmla="+- 0 4725 3443"/>
                                    <a:gd name="T77" fmla="*/ T76 w 1379"/>
                                    <a:gd name="T78" fmla="+- 0 9274 9261"/>
                                    <a:gd name="T79" fmla="*/ 9274 h 990"/>
                                    <a:gd name="T80" fmla="+- 0 4663 3443"/>
                                    <a:gd name="T81" fmla="*/ T80 w 1379"/>
                                    <a:gd name="T82" fmla="+- 0 9261 9261"/>
                                    <a:gd name="T83" fmla="*/ 9261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9" h="990">
                                      <a:moveTo>
                                        <a:pt x="1220" y="0"/>
                                      </a:moveTo>
                                      <a:lnTo>
                                        <a:pt x="159" y="0"/>
                                      </a:lnTo>
                                      <a:lnTo>
                                        <a:pt x="97" y="13"/>
                                      </a:lnTo>
                                      <a:lnTo>
                                        <a:pt x="47" y="46"/>
                                      </a:lnTo>
                                      <a:lnTo>
                                        <a:pt x="13" y="97"/>
                                      </a:lnTo>
                                      <a:lnTo>
                                        <a:pt x="0" y="158"/>
                                      </a:lnTo>
                                      <a:lnTo>
                                        <a:pt x="0" y="832"/>
                                      </a:lnTo>
                                      <a:lnTo>
                                        <a:pt x="13" y="893"/>
                                      </a:lnTo>
                                      <a:lnTo>
                                        <a:pt x="47" y="944"/>
                                      </a:lnTo>
                                      <a:lnTo>
                                        <a:pt x="97" y="978"/>
                                      </a:lnTo>
                                      <a:lnTo>
                                        <a:pt x="159" y="990"/>
                                      </a:lnTo>
                                      <a:lnTo>
                                        <a:pt x="1220" y="990"/>
                                      </a:lnTo>
                                      <a:lnTo>
                                        <a:pt x="1282" y="978"/>
                                      </a:lnTo>
                                      <a:lnTo>
                                        <a:pt x="1332" y="944"/>
                                      </a:lnTo>
                                      <a:lnTo>
                                        <a:pt x="1366" y="893"/>
                                      </a:lnTo>
                                      <a:lnTo>
                                        <a:pt x="1378" y="832"/>
                                      </a:lnTo>
                                      <a:lnTo>
                                        <a:pt x="1378" y="158"/>
                                      </a:lnTo>
                                      <a:lnTo>
                                        <a:pt x="1366" y="97"/>
                                      </a:lnTo>
                                      <a:lnTo>
                                        <a:pt x="1332" y="46"/>
                                      </a:lnTo>
                                      <a:lnTo>
                                        <a:pt x="1282" y="13"/>
                                      </a:lnTo>
                                      <a:lnTo>
                                        <a:pt x="1220"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9" name="Freeform 282"/>
                              <wps:cNvSpPr>
                                <a:spLocks/>
                              </wps:cNvSpPr>
                              <wps:spPr bwMode="auto">
                                <a:xfrm>
                                  <a:off x="3443" y="9261"/>
                                  <a:ext cx="1379" cy="990"/>
                                </a:xfrm>
                                <a:custGeom>
                                  <a:avLst/>
                                  <a:gdLst>
                                    <a:gd name="T0" fmla="+- 0 4663 3443"/>
                                    <a:gd name="T1" fmla="*/ T0 w 1379"/>
                                    <a:gd name="T2" fmla="+- 0 9261 9261"/>
                                    <a:gd name="T3" fmla="*/ 9261 h 990"/>
                                    <a:gd name="T4" fmla="+- 0 4725 3443"/>
                                    <a:gd name="T5" fmla="*/ T4 w 1379"/>
                                    <a:gd name="T6" fmla="+- 0 9274 9261"/>
                                    <a:gd name="T7" fmla="*/ 9274 h 990"/>
                                    <a:gd name="T8" fmla="+- 0 4775 3443"/>
                                    <a:gd name="T9" fmla="*/ T8 w 1379"/>
                                    <a:gd name="T10" fmla="+- 0 9307 9261"/>
                                    <a:gd name="T11" fmla="*/ 9307 h 990"/>
                                    <a:gd name="T12" fmla="+- 0 4809 3443"/>
                                    <a:gd name="T13" fmla="*/ T12 w 1379"/>
                                    <a:gd name="T14" fmla="+- 0 9358 9261"/>
                                    <a:gd name="T15" fmla="*/ 9358 h 990"/>
                                    <a:gd name="T16" fmla="+- 0 4821 3443"/>
                                    <a:gd name="T17" fmla="*/ T16 w 1379"/>
                                    <a:gd name="T18" fmla="+- 0 9419 9261"/>
                                    <a:gd name="T19" fmla="*/ 9419 h 990"/>
                                    <a:gd name="T20" fmla="+- 0 4821 3443"/>
                                    <a:gd name="T21" fmla="*/ T20 w 1379"/>
                                    <a:gd name="T22" fmla="+- 0 10093 9261"/>
                                    <a:gd name="T23" fmla="*/ 10093 h 990"/>
                                    <a:gd name="T24" fmla="+- 0 4809 3443"/>
                                    <a:gd name="T25" fmla="*/ T24 w 1379"/>
                                    <a:gd name="T26" fmla="+- 0 10154 9261"/>
                                    <a:gd name="T27" fmla="*/ 10154 h 990"/>
                                    <a:gd name="T28" fmla="+- 0 4775 3443"/>
                                    <a:gd name="T29" fmla="*/ T28 w 1379"/>
                                    <a:gd name="T30" fmla="+- 0 10205 9261"/>
                                    <a:gd name="T31" fmla="*/ 10205 h 990"/>
                                    <a:gd name="T32" fmla="+- 0 4725 3443"/>
                                    <a:gd name="T33" fmla="*/ T32 w 1379"/>
                                    <a:gd name="T34" fmla="+- 0 10239 9261"/>
                                    <a:gd name="T35" fmla="*/ 10239 h 990"/>
                                    <a:gd name="T36" fmla="+- 0 4663 3443"/>
                                    <a:gd name="T37" fmla="*/ T36 w 1379"/>
                                    <a:gd name="T38" fmla="+- 0 10251 9261"/>
                                    <a:gd name="T39" fmla="*/ 10251 h 990"/>
                                    <a:gd name="T40" fmla="+- 0 3602 3443"/>
                                    <a:gd name="T41" fmla="*/ T40 w 1379"/>
                                    <a:gd name="T42" fmla="+- 0 10251 9261"/>
                                    <a:gd name="T43" fmla="*/ 10251 h 990"/>
                                    <a:gd name="T44" fmla="+- 0 3540 3443"/>
                                    <a:gd name="T45" fmla="*/ T44 w 1379"/>
                                    <a:gd name="T46" fmla="+- 0 10239 9261"/>
                                    <a:gd name="T47" fmla="*/ 10239 h 990"/>
                                    <a:gd name="T48" fmla="+- 0 3490 3443"/>
                                    <a:gd name="T49" fmla="*/ T48 w 1379"/>
                                    <a:gd name="T50" fmla="+- 0 10205 9261"/>
                                    <a:gd name="T51" fmla="*/ 10205 h 990"/>
                                    <a:gd name="T52" fmla="+- 0 3456 3443"/>
                                    <a:gd name="T53" fmla="*/ T52 w 1379"/>
                                    <a:gd name="T54" fmla="+- 0 10154 9261"/>
                                    <a:gd name="T55" fmla="*/ 10154 h 990"/>
                                    <a:gd name="T56" fmla="+- 0 3443 3443"/>
                                    <a:gd name="T57" fmla="*/ T56 w 1379"/>
                                    <a:gd name="T58" fmla="+- 0 10093 9261"/>
                                    <a:gd name="T59" fmla="*/ 10093 h 990"/>
                                    <a:gd name="T60" fmla="+- 0 3443 3443"/>
                                    <a:gd name="T61" fmla="*/ T60 w 1379"/>
                                    <a:gd name="T62" fmla="+- 0 9419 9261"/>
                                    <a:gd name="T63" fmla="*/ 9419 h 990"/>
                                    <a:gd name="T64" fmla="+- 0 3456 3443"/>
                                    <a:gd name="T65" fmla="*/ T64 w 1379"/>
                                    <a:gd name="T66" fmla="+- 0 9358 9261"/>
                                    <a:gd name="T67" fmla="*/ 9358 h 990"/>
                                    <a:gd name="T68" fmla="+- 0 3490 3443"/>
                                    <a:gd name="T69" fmla="*/ T68 w 1379"/>
                                    <a:gd name="T70" fmla="+- 0 9307 9261"/>
                                    <a:gd name="T71" fmla="*/ 9307 h 990"/>
                                    <a:gd name="T72" fmla="+- 0 3540 3443"/>
                                    <a:gd name="T73" fmla="*/ T72 w 1379"/>
                                    <a:gd name="T74" fmla="+- 0 9274 9261"/>
                                    <a:gd name="T75" fmla="*/ 9274 h 990"/>
                                    <a:gd name="T76" fmla="+- 0 3602 3443"/>
                                    <a:gd name="T77" fmla="*/ T76 w 1379"/>
                                    <a:gd name="T78" fmla="+- 0 9261 9261"/>
                                    <a:gd name="T79" fmla="*/ 9261 h 990"/>
                                    <a:gd name="T80" fmla="+- 0 4663 3443"/>
                                    <a:gd name="T81" fmla="*/ T80 w 1379"/>
                                    <a:gd name="T82" fmla="+- 0 9261 9261"/>
                                    <a:gd name="T83" fmla="*/ 9261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9" h="990">
                                      <a:moveTo>
                                        <a:pt x="1220" y="0"/>
                                      </a:moveTo>
                                      <a:lnTo>
                                        <a:pt x="1282" y="13"/>
                                      </a:lnTo>
                                      <a:lnTo>
                                        <a:pt x="1332" y="46"/>
                                      </a:lnTo>
                                      <a:lnTo>
                                        <a:pt x="1366" y="97"/>
                                      </a:lnTo>
                                      <a:lnTo>
                                        <a:pt x="1378" y="158"/>
                                      </a:lnTo>
                                      <a:lnTo>
                                        <a:pt x="1378" y="832"/>
                                      </a:lnTo>
                                      <a:lnTo>
                                        <a:pt x="1366" y="893"/>
                                      </a:lnTo>
                                      <a:lnTo>
                                        <a:pt x="1332" y="944"/>
                                      </a:lnTo>
                                      <a:lnTo>
                                        <a:pt x="1282" y="978"/>
                                      </a:lnTo>
                                      <a:lnTo>
                                        <a:pt x="1220" y="990"/>
                                      </a:lnTo>
                                      <a:lnTo>
                                        <a:pt x="159" y="990"/>
                                      </a:lnTo>
                                      <a:lnTo>
                                        <a:pt x="97" y="978"/>
                                      </a:lnTo>
                                      <a:lnTo>
                                        <a:pt x="47" y="944"/>
                                      </a:lnTo>
                                      <a:lnTo>
                                        <a:pt x="13" y="893"/>
                                      </a:lnTo>
                                      <a:lnTo>
                                        <a:pt x="0" y="832"/>
                                      </a:lnTo>
                                      <a:lnTo>
                                        <a:pt x="0" y="158"/>
                                      </a:lnTo>
                                      <a:lnTo>
                                        <a:pt x="13" y="97"/>
                                      </a:lnTo>
                                      <a:lnTo>
                                        <a:pt x="47" y="46"/>
                                      </a:lnTo>
                                      <a:lnTo>
                                        <a:pt x="97" y="13"/>
                                      </a:lnTo>
                                      <a:lnTo>
                                        <a:pt x="159" y="0"/>
                                      </a:lnTo>
                                      <a:lnTo>
                                        <a:pt x="1220"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50" name="Picture 2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419" y="9237"/>
                                  <a:ext cx="1379" cy="990"/>
                                </a:xfrm>
                                <a:prstGeom prst="rect">
                                  <a:avLst/>
                                </a:prstGeom>
                                <a:noFill/>
                                <a:extLst>
                                  <a:ext uri="{909E8E84-426E-40DD-AFC4-6F175D3DCCD1}">
                                    <a14:hiddenFill xmlns:a14="http://schemas.microsoft.com/office/drawing/2010/main">
                                      <a:solidFill>
                                        <a:srgbClr val="FFFFFF"/>
                                      </a:solidFill>
                                    </a14:hiddenFill>
                                  </a:ext>
                                </a:extLst>
                              </pic:spPr>
                            </pic:pic>
                            <wps:wsp>
                              <wps:cNvPr id="12151" name="Freeform 284"/>
                              <wps:cNvSpPr>
                                <a:spLocks/>
                              </wps:cNvSpPr>
                              <wps:spPr bwMode="auto">
                                <a:xfrm>
                                  <a:off x="3419" y="9237"/>
                                  <a:ext cx="1379" cy="990"/>
                                </a:xfrm>
                                <a:custGeom>
                                  <a:avLst/>
                                  <a:gdLst>
                                    <a:gd name="T0" fmla="+- 0 4639 3419"/>
                                    <a:gd name="T1" fmla="*/ T0 w 1379"/>
                                    <a:gd name="T2" fmla="+- 0 9237 9237"/>
                                    <a:gd name="T3" fmla="*/ 9237 h 990"/>
                                    <a:gd name="T4" fmla="+- 0 4701 3419"/>
                                    <a:gd name="T5" fmla="*/ T4 w 1379"/>
                                    <a:gd name="T6" fmla="+- 0 9250 9237"/>
                                    <a:gd name="T7" fmla="*/ 9250 h 990"/>
                                    <a:gd name="T8" fmla="+- 0 4751 3419"/>
                                    <a:gd name="T9" fmla="*/ T8 w 1379"/>
                                    <a:gd name="T10" fmla="+- 0 9284 9237"/>
                                    <a:gd name="T11" fmla="*/ 9284 h 990"/>
                                    <a:gd name="T12" fmla="+- 0 4785 3419"/>
                                    <a:gd name="T13" fmla="*/ T12 w 1379"/>
                                    <a:gd name="T14" fmla="+- 0 9334 9237"/>
                                    <a:gd name="T15" fmla="*/ 9334 h 990"/>
                                    <a:gd name="T16" fmla="+- 0 4798 3419"/>
                                    <a:gd name="T17" fmla="*/ T16 w 1379"/>
                                    <a:gd name="T18" fmla="+- 0 9396 9237"/>
                                    <a:gd name="T19" fmla="*/ 9396 h 990"/>
                                    <a:gd name="T20" fmla="+- 0 4798 3419"/>
                                    <a:gd name="T21" fmla="*/ T20 w 1379"/>
                                    <a:gd name="T22" fmla="+- 0 10069 9237"/>
                                    <a:gd name="T23" fmla="*/ 10069 h 990"/>
                                    <a:gd name="T24" fmla="+- 0 4785 3419"/>
                                    <a:gd name="T25" fmla="*/ T24 w 1379"/>
                                    <a:gd name="T26" fmla="+- 0 10131 9237"/>
                                    <a:gd name="T27" fmla="*/ 10131 h 990"/>
                                    <a:gd name="T28" fmla="+- 0 4751 3419"/>
                                    <a:gd name="T29" fmla="*/ T28 w 1379"/>
                                    <a:gd name="T30" fmla="+- 0 10181 9237"/>
                                    <a:gd name="T31" fmla="*/ 10181 h 990"/>
                                    <a:gd name="T32" fmla="+- 0 4701 3419"/>
                                    <a:gd name="T33" fmla="*/ T32 w 1379"/>
                                    <a:gd name="T34" fmla="+- 0 10215 9237"/>
                                    <a:gd name="T35" fmla="*/ 10215 h 990"/>
                                    <a:gd name="T36" fmla="+- 0 4639 3419"/>
                                    <a:gd name="T37" fmla="*/ T36 w 1379"/>
                                    <a:gd name="T38" fmla="+- 0 10227 9237"/>
                                    <a:gd name="T39" fmla="*/ 10227 h 990"/>
                                    <a:gd name="T40" fmla="+- 0 3578 3419"/>
                                    <a:gd name="T41" fmla="*/ T40 w 1379"/>
                                    <a:gd name="T42" fmla="+- 0 10227 9237"/>
                                    <a:gd name="T43" fmla="*/ 10227 h 990"/>
                                    <a:gd name="T44" fmla="+- 0 3516 3419"/>
                                    <a:gd name="T45" fmla="*/ T44 w 1379"/>
                                    <a:gd name="T46" fmla="+- 0 10215 9237"/>
                                    <a:gd name="T47" fmla="*/ 10215 h 990"/>
                                    <a:gd name="T48" fmla="+- 0 3466 3419"/>
                                    <a:gd name="T49" fmla="*/ T48 w 1379"/>
                                    <a:gd name="T50" fmla="+- 0 10181 9237"/>
                                    <a:gd name="T51" fmla="*/ 10181 h 990"/>
                                    <a:gd name="T52" fmla="+- 0 3432 3419"/>
                                    <a:gd name="T53" fmla="*/ T52 w 1379"/>
                                    <a:gd name="T54" fmla="+- 0 10131 9237"/>
                                    <a:gd name="T55" fmla="*/ 10131 h 990"/>
                                    <a:gd name="T56" fmla="+- 0 3419 3419"/>
                                    <a:gd name="T57" fmla="*/ T56 w 1379"/>
                                    <a:gd name="T58" fmla="+- 0 10069 9237"/>
                                    <a:gd name="T59" fmla="*/ 10069 h 990"/>
                                    <a:gd name="T60" fmla="+- 0 3419 3419"/>
                                    <a:gd name="T61" fmla="*/ T60 w 1379"/>
                                    <a:gd name="T62" fmla="+- 0 9396 9237"/>
                                    <a:gd name="T63" fmla="*/ 9396 h 990"/>
                                    <a:gd name="T64" fmla="+- 0 3432 3419"/>
                                    <a:gd name="T65" fmla="*/ T64 w 1379"/>
                                    <a:gd name="T66" fmla="+- 0 9334 9237"/>
                                    <a:gd name="T67" fmla="*/ 9334 h 990"/>
                                    <a:gd name="T68" fmla="+- 0 3466 3419"/>
                                    <a:gd name="T69" fmla="*/ T68 w 1379"/>
                                    <a:gd name="T70" fmla="+- 0 9284 9237"/>
                                    <a:gd name="T71" fmla="*/ 9284 h 990"/>
                                    <a:gd name="T72" fmla="+- 0 3516 3419"/>
                                    <a:gd name="T73" fmla="*/ T72 w 1379"/>
                                    <a:gd name="T74" fmla="+- 0 9250 9237"/>
                                    <a:gd name="T75" fmla="*/ 9250 h 990"/>
                                    <a:gd name="T76" fmla="+- 0 3578 3419"/>
                                    <a:gd name="T77" fmla="*/ T76 w 1379"/>
                                    <a:gd name="T78" fmla="+- 0 9237 9237"/>
                                    <a:gd name="T79" fmla="*/ 9237 h 990"/>
                                    <a:gd name="T80" fmla="+- 0 4639 3419"/>
                                    <a:gd name="T81" fmla="*/ T80 w 1379"/>
                                    <a:gd name="T82" fmla="+- 0 9237 9237"/>
                                    <a:gd name="T83" fmla="*/ 9237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9" h="990">
                                      <a:moveTo>
                                        <a:pt x="1220" y="0"/>
                                      </a:moveTo>
                                      <a:lnTo>
                                        <a:pt x="1282" y="13"/>
                                      </a:lnTo>
                                      <a:lnTo>
                                        <a:pt x="1332" y="47"/>
                                      </a:lnTo>
                                      <a:lnTo>
                                        <a:pt x="1366" y="97"/>
                                      </a:lnTo>
                                      <a:lnTo>
                                        <a:pt x="1379" y="159"/>
                                      </a:lnTo>
                                      <a:lnTo>
                                        <a:pt x="1379" y="832"/>
                                      </a:lnTo>
                                      <a:lnTo>
                                        <a:pt x="1366" y="894"/>
                                      </a:lnTo>
                                      <a:lnTo>
                                        <a:pt x="1332" y="944"/>
                                      </a:lnTo>
                                      <a:lnTo>
                                        <a:pt x="1282" y="978"/>
                                      </a:lnTo>
                                      <a:lnTo>
                                        <a:pt x="1220" y="990"/>
                                      </a:lnTo>
                                      <a:lnTo>
                                        <a:pt x="159" y="990"/>
                                      </a:lnTo>
                                      <a:lnTo>
                                        <a:pt x="97" y="978"/>
                                      </a:lnTo>
                                      <a:lnTo>
                                        <a:pt x="47" y="944"/>
                                      </a:lnTo>
                                      <a:lnTo>
                                        <a:pt x="13" y="894"/>
                                      </a:lnTo>
                                      <a:lnTo>
                                        <a:pt x="0" y="832"/>
                                      </a:lnTo>
                                      <a:lnTo>
                                        <a:pt x="0" y="159"/>
                                      </a:lnTo>
                                      <a:lnTo>
                                        <a:pt x="13" y="97"/>
                                      </a:lnTo>
                                      <a:lnTo>
                                        <a:pt x="47" y="47"/>
                                      </a:lnTo>
                                      <a:lnTo>
                                        <a:pt x="97" y="13"/>
                                      </a:lnTo>
                                      <a:lnTo>
                                        <a:pt x="159" y="0"/>
                                      </a:lnTo>
                                      <a:lnTo>
                                        <a:pt x="1220"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2" name="Line 285"/>
                              <wps:cNvCnPr>
                                <a:cxnSpLocks noChangeShapeType="1"/>
                              </wps:cNvCnPr>
                              <wps:spPr bwMode="auto">
                                <a:xfrm>
                                  <a:off x="3419" y="9404"/>
                                  <a:ext cx="1379"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53" name="Freeform 286"/>
                              <wps:cNvSpPr>
                                <a:spLocks/>
                              </wps:cNvSpPr>
                              <wps:spPr bwMode="auto">
                                <a:xfrm>
                                  <a:off x="3656" y="3511"/>
                                  <a:ext cx="1212" cy="571"/>
                                </a:xfrm>
                                <a:custGeom>
                                  <a:avLst/>
                                  <a:gdLst>
                                    <a:gd name="T0" fmla="+- 0 4710 3657"/>
                                    <a:gd name="T1" fmla="*/ T0 w 1212"/>
                                    <a:gd name="T2" fmla="+- 0 3512 3512"/>
                                    <a:gd name="T3" fmla="*/ 3512 h 571"/>
                                    <a:gd name="T4" fmla="+- 0 3815 3657"/>
                                    <a:gd name="T5" fmla="*/ T4 w 1212"/>
                                    <a:gd name="T6" fmla="+- 0 3512 3512"/>
                                    <a:gd name="T7" fmla="*/ 3512 h 571"/>
                                    <a:gd name="T8" fmla="+- 0 3754 3657"/>
                                    <a:gd name="T9" fmla="*/ T8 w 1212"/>
                                    <a:gd name="T10" fmla="+- 0 3524 3512"/>
                                    <a:gd name="T11" fmla="*/ 3524 h 571"/>
                                    <a:gd name="T12" fmla="+- 0 3703 3657"/>
                                    <a:gd name="T13" fmla="*/ T12 w 1212"/>
                                    <a:gd name="T14" fmla="+- 0 3558 3512"/>
                                    <a:gd name="T15" fmla="*/ 3558 h 571"/>
                                    <a:gd name="T16" fmla="+- 0 3669 3657"/>
                                    <a:gd name="T17" fmla="*/ T16 w 1212"/>
                                    <a:gd name="T18" fmla="+- 0 3608 3512"/>
                                    <a:gd name="T19" fmla="*/ 3608 h 571"/>
                                    <a:gd name="T20" fmla="+- 0 3657 3657"/>
                                    <a:gd name="T21" fmla="*/ T20 w 1212"/>
                                    <a:gd name="T22" fmla="+- 0 3670 3512"/>
                                    <a:gd name="T23" fmla="*/ 3670 h 571"/>
                                    <a:gd name="T24" fmla="+- 0 3657 3657"/>
                                    <a:gd name="T25" fmla="*/ T24 w 1212"/>
                                    <a:gd name="T26" fmla="+- 0 3923 3512"/>
                                    <a:gd name="T27" fmla="*/ 3923 h 571"/>
                                    <a:gd name="T28" fmla="+- 0 3669 3657"/>
                                    <a:gd name="T29" fmla="*/ T28 w 1212"/>
                                    <a:gd name="T30" fmla="+- 0 3985 3512"/>
                                    <a:gd name="T31" fmla="*/ 3985 h 571"/>
                                    <a:gd name="T32" fmla="+- 0 3703 3657"/>
                                    <a:gd name="T33" fmla="*/ T32 w 1212"/>
                                    <a:gd name="T34" fmla="+- 0 4035 3512"/>
                                    <a:gd name="T35" fmla="*/ 4035 h 571"/>
                                    <a:gd name="T36" fmla="+- 0 3754 3657"/>
                                    <a:gd name="T37" fmla="*/ T36 w 1212"/>
                                    <a:gd name="T38" fmla="+- 0 4069 3512"/>
                                    <a:gd name="T39" fmla="*/ 4069 h 571"/>
                                    <a:gd name="T40" fmla="+- 0 3815 3657"/>
                                    <a:gd name="T41" fmla="*/ T40 w 1212"/>
                                    <a:gd name="T42" fmla="+- 0 4082 3512"/>
                                    <a:gd name="T43" fmla="*/ 4082 h 571"/>
                                    <a:gd name="T44" fmla="+- 0 4710 3657"/>
                                    <a:gd name="T45" fmla="*/ T44 w 1212"/>
                                    <a:gd name="T46" fmla="+- 0 4082 3512"/>
                                    <a:gd name="T47" fmla="*/ 4082 h 571"/>
                                    <a:gd name="T48" fmla="+- 0 4772 3657"/>
                                    <a:gd name="T49" fmla="*/ T48 w 1212"/>
                                    <a:gd name="T50" fmla="+- 0 4069 3512"/>
                                    <a:gd name="T51" fmla="*/ 4069 h 571"/>
                                    <a:gd name="T52" fmla="+- 0 4822 3657"/>
                                    <a:gd name="T53" fmla="*/ T52 w 1212"/>
                                    <a:gd name="T54" fmla="+- 0 4035 3512"/>
                                    <a:gd name="T55" fmla="*/ 4035 h 571"/>
                                    <a:gd name="T56" fmla="+- 0 4856 3657"/>
                                    <a:gd name="T57" fmla="*/ T56 w 1212"/>
                                    <a:gd name="T58" fmla="+- 0 3985 3512"/>
                                    <a:gd name="T59" fmla="*/ 3985 h 571"/>
                                    <a:gd name="T60" fmla="+- 0 4869 3657"/>
                                    <a:gd name="T61" fmla="*/ T60 w 1212"/>
                                    <a:gd name="T62" fmla="+- 0 3923 3512"/>
                                    <a:gd name="T63" fmla="*/ 3923 h 571"/>
                                    <a:gd name="T64" fmla="+- 0 4869 3657"/>
                                    <a:gd name="T65" fmla="*/ T64 w 1212"/>
                                    <a:gd name="T66" fmla="+- 0 3670 3512"/>
                                    <a:gd name="T67" fmla="*/ 3670 h 571"/>
                                    <a:gd name="T68" fmla="+- 0 4856 3657"/>
                                    <a:gd name="T69" fmla="*/ T68 w 1212"/>
                                    <a:gd name="T70" fmla="+- 0 3608 3512"/>
                                    <a:gd name="T71" fmla="*/ 3608 h 571"/>
                                    <a:gd name="T72" fmla="+- 0 4822 3657"/>
                                    <a:gd name="T73" fmla="*/ T72 w 1212"/>
                                    <a:gd name="T74" fmla="+- 0 3558 3512"/>
                                    <a:gd name="T75" fmla="*/ 3558 h 571"/>
                                    <a:gd name="T76" fmla="+- 0 4772 3657"/>
                                    <a:gd name="T77" fmla="*/ T76 w 1212"/>
                                    <a:gd name="T78" fmla="+- 0 3524 3512"/>
                                    <a:gd name="T79" fmla="*/ 3524 h 571"/>
                                    <a:gd name="T80" fmla="+- 0 4710 3657"/>
                                    <a:gd name="T81" fmla="*/ T80 w 1212"/>
                                    <a:gd name="T82" fmla="+- 0 3512 3512"/>
                                    <a:gd name="T83" fmla="*/ 351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571">
                                      <a:moveTo>
                                        <a:pt x="1053" y="0"/>
                                      </a:moveTo>
                                      <a:lnTo>
                                        <a:pt x="158" y="0"/>
                                      </a:lnTo>
                                      <a:lnTo>
                                        <a:pt x="97" y="12"/>
                                      </a:lnTo>
                                      <a:lnTo>
                                        <a:pt x="46" y="46"/>
                                      </a:lnTo>
                                      <a:lnTo>
                                        <a:pt x="12" y="96"/>
                                      </a:lnTo>
                                      <a:lnTo>
                                        <a:pt x="0" y="158"/>
                                      </a:lnTo>
                                      <a:lnTo>
                                        <a:pt x="0" y="411"/>
                                      </a:lnTo>
                                      <a:lnTo>
                                        <a:pt x="12" y="473"/>
                                      </a:lnTo>
                                      <a:lnTo>
                                        <a:pt x="46" y="523"/>
                                      </a:lnTo>
                                      <a:lnTo>
                                        <a:pt x="97" y="557"/>
                                      </a:lnTo>
                                      <a:lnTo>
                                        <a:pt x="158" y="570"/>
                                      </a:lnTo>
                                      <a:lnTo>
                                        <a:pt x="1053" y="570"/>
                                      </a:lnTo>
                                      <a:lnTo>
                                        <a:pt x="1115" y="557"/>
                                      </a:lnTo>
                                      <a:lnTo>
                                        <a:pt x="1165" y="523"/>
                                      </a:lnTo>
                                      <a:lnTo>
                                        <a:pt x="1199" y="473"/>
                                      </a:lnTo>
                                      <a:lnTo>
                                        <a:pt x="1212" y="411"/>
                                      </a:lnTo>
                                      <a:lnTo>
                                        <a:pt x="1212" y="158"/>
                                      </a:lnTo>
                                      <a:lnTo>
                                        <a:pt x="1199" y="96"/>
                                      </a:lnTo>
                                      <a:lnTo>
                                        <a:pt x="1165" y="46"/>
                                      </a:lnTo>
                                      <a:lnTo>
                                        <a:pt x="1115" y="12"/>
                                      </a:lnTo>
                                      <a:lnTo>
                                        <a:pt x="105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4" name="Freeform 287"/>
                              <wps:cNvSpPr>
                                <a:spLocks/>
                              </wps:cNvSpPr>
                              <wps:spPr bwMode="auto">
                                <a:xfrm>
                                  <a:off x="3656" y="3511"/>
                                  <a:ext cx="1212" cy="571"/>
                                </a:xfrm>
                                <a:custGeom>
                                  <a:avLst/>
                                  <a:gdLst>
                                    <a:gd name="T0" fmla="+- 0 4710 3657"/>
                                    <a:gd name="T1" fmla="*/ T0 w 1212"/>
                                    <a:gd name="T2" fmla="+- 0 3512 3512"/>
                                    <a:gd name="T3" fmla="*/ 3512 h 571"/>
                                    <a:gd name="T4" fmla="+- 0 4772 3657"/>
                                    <a:gd name="T5" fmla="*/ T4 w 1212"/>
                                    <a:gd name="T6" fmla="+- 0 3524 3512"/>
                                    <a:gd name="T7" fmla="*/ 3524 h 571"/>
                                    <a:gd name="T8" fmla="+- 0 4822 3657"/>
                                    <a:gd name="T9" fmla="*/ T8 w 1212"/>
                                    <a:gd name="T10" fmla="+- 0 3558 3512"/>
                                    <a:gd name="T11" fmla="*/ 3558 h 571"/>
                                    <a:gd name="T12" fmla="+- 0 4856 3657"/>
                                    <a:gd name="T13" fmla="*/ T12 w 1212"/>
                                    <a:gd name="T14" fmla="+- 0 3608 3512"/>
                                    <a:gd name="T15" fmla="*/ 3608 h 571"/>
                                    <a:gd name="T16" fmla="+- 0 4869 3657"/>
                                    <a:gd name="T17" fmla="*/ T16 w 1212"/>
                                    <a:gd name="T18" fmla="+- 0 3670 3512"/>
                                    <a:gd name="T19" fmla="*/ 3670 h 571"/>
                                    <a:gd name="T20" fmla="+- 0 4869 3657"/>
                                    <a:gd name="T21" fmla="*/ T20 w 1212"/>
                                    <a:gd name="T22" fmla="+- 0 3923 3512"/>
                                    <a:gd name="T23" fmla="*/ 3923 h 571"/>
                                    <a:gd name="T24" fmla="+- 0 4856 3657"/>
                                    <a:gd name="T25" fmla="*/ T24 w 1212"/>
                                    <a:gd name="T26" fmla="+- 0 3985 3512"/>
                                    <a:gd name="T27" fmla="*/ 3985 h 571"/>
                                    <a:gd name="T28" fmla="+- 0 4822 3657"/>
                                    <a:gd name="T29" fmla="*/ T28 w 1212"/>
                                    <a:gd name="T30" fmla="+- 0 4035 3512"/>
                                    <a:gd name="T31" fmla="*/ 4035 h 571"/>
                                    <a:gd name="T32" fmla="+- 0 4772 3657"/>
                                    <a:gd name="T33" fmla="*/ T32 w 1212"/>
                                    <a:gd name="T34" fmla="+- 0 4069 3512"/>
                                    <a:gd name="T35" fmla="*/ 4069 h 571"/>
                                    <a:gd name="T36" fmla="+- 0 4710 3657"/>
                                    <a:gd name="T37" fmla="*/ T36 w 1212"/>
                                    <a:gd name="T38" fmla="+- 0 4082 3512"/>
                                    <a:gd name="T39" fmla="*/ 4082 h 571"/>
                                    <a:gd name="T40" fmla="+- 0 3815 3657"/>
                                    <a:gd name="T41" fmla="*/ T40 w 1212"/>
                                    <a:gd name="T42" fmla="+- 0 4082 3512"/>
                                    <a:gd name="T43" fmla="*/ 4082 h 571"/>
                                    <a:gd name="T44" fmla="+- 0 3754 3657"/>
                                    <a:gd name="T45" fmla="*/ T44 w 1212"/>
                                    <a:gd name="T46" fmla="+- 0 4069 3512"/>
                                    <a:gd name="T47" fmla="*/ 4069 h 571"/>
                                    <a:gd name="T48" fmla="+- 0 3703 3657"/>
                                    <a:gd name="T49" fmla="*/ T48 w 1212"/>
                                    <a:gd name="T50" fmla="+- 0 4035 3512"/>
                                    <a:gd name="T51" fmla="*/ 4035 h 571"/>
                                    <a:gd name="T52" fmla="+- 0 3669 3657"/>
                                    <a:gd name="T53" fmla="*/ T52 w 1212"/>
                                    <a:gd name="T54" fmla="+- 0 3985 3512"/>
                                    <a:gd name="T55" fmla="*/ 3985 h 571"/>
                                    <a:gd name="T56" fmla="+- 0 3657 3657"/>
                                    <a:gd name="T57" fmla="*/ T56 w 1212"/>
                                    <a:gd name="T58" fmla="+- 0 3923 3512"/>
                                    <a:gd name="T59" fmla="*/ 3923 h 571"/>
                                    <a:gd name="T60" fmla="+- 0 3657 3657"/>
                                    <a:gd name="T61" fmla="*/ T60 w 1212"/>
                                    <a:gd name="T62" fmla="+- 0 3670 3512"/>
                                    <a:gd name="T63" fmla="*/ 3670 h 571"/>
                                    <a:gd name="T64" fmla="+- 0 3669 3657"/>
                                    <a:gd name="T65" fmla="*/ T64 w 1212"/>
                                    <a:gd name="T66" fmla="+- 0 3608 3512"/>
                                    <a:gd name="T67" fmla="*/ 3608 h 571"/>
                                    <a:gd name="T68" fmla="+- 0 3703 3657"/>
                                    <a:gd name="T69" fmla="*/ T68 w 1212"/>
                                    <a:gd name="T70" fmla="+- 0 3558 3512"/>
                                    <a:gd name="T71" fmla="*/ 3558 h 571"/>
                                    <a:gd name="T72" fmla="+- 0 3754 3657"/>
                                    <a:gd name="T73" fmla="*/ T72 w 1212"/>
                                    <a:gd name="T74" fmla="+- 0 3524 3512"/>
                                    <a:gd name="T75" fmla="*/ 3524 h 571"/>
                                    <a:gd name="T76" fmla="+- 0 3815 3657"/>
                                    <a:gd name="T77" fmla="*/ T76 w 1212"/>
                                    <a:gd name="T78" fmla="+- 0 3512 3512"/>
                                    <a:gd name="T79" fmla="*/ 3512 h 571"/>
                                    <a:gd name="T80" fmla="+- 0 4710 3657"/>
                                    <a:gd name="T81" fmla="*/ T80 w 1212"/>
                                    <a:gd name="T82" fmla="+- 0 3512 3512"/>
                                    <a:gd name="T83" fmla="*/ 351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571">
                                      <a:moveTo>
                                        <a:pt x="1053" y="0"/>
                                      </a:moveTo>
                                      <a:lnTo>
                                        <a:pt x="1115" y="12"/>
                                      </a:lnTo>
                                      <a:lnTo>
                                        <a:pt x="1165" y="46"/>
                                      </a:lnTo>
                                      <a:lnTo>
                                        <a:pt x="1199" y="96"/>
                                      </a:lnTo>
                                      <a:lnTo>
                                        <a:pt x="1212" y="158"/>
                                      </a:lnTo>
                                      <a:lnTo>
                                        <a:pt x="1212" y="411"/>
                                      </a:lnTo>
                                      <a:lnTo>
                                        <a:pt x="1199" y="473"/>
                                      </a:lnTo>
                                      <a:lnTo>
                                        <a:pt x="1165" y="523"/>
                                      </a:lnTo>
                                      <a:lnTo>
                                        <a:pt x="1115" y="557"/>
                                      </a:lnTo>
                                      <a:lnTo>
                                        <a:pt x="1053" y="570"/>
                                      </a:lnTo>
                                      <a:lnTo>
                                        <a:pt x="158" y="570"/>
                                      </a:lnTo>
                                      <a:lnTo>
                                        <a:pt x="97" y="557"/>
                                      </a:lnTo>
                                      <a:lnTo>
                                        <a:pt x="46" y="523"/>
                                      </a:lnTo>
                                      <a:lnTo>
                                        <a:pt x="12" y="473"/>
                                      </a:lnTo>
                                      <a:lnTo>
                                        <a:pt x="0" y="411"/>
                                      </a:lnTo>
                                      <a:lnTo>
                                        <a:pt x="0" y="158"/>
                                      </a:lnTo>
                                      <a:lnTo>
                                        <a:pt x="12" y="96"/>
                                      </a:lnTo>
                                      <a:lnTo>
                                        <a:pt x="46" y="46"/>
                                      </a:lnTo>
                                      <a:lnTo>
                                        <a:pt x="97" y="12"/>
                                      </a:lnTo>
                                      <a:lnTo>
                                        <a:pt x="158" y="0"/>
                                      </a:lnTo>
                                      <a:lnTo>
                                        <a:pt x="1053"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55" name="Picture 2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633" y="3487"/>
                                  <a:ext cx="1212" cy="571"/>
                                </a:xfrm>
                                <a:prstGeom prst="rect">
                                  <a:avLst/>
                                </a:prstGeom>
                                <a:noFill/>
                                <a:extLst>
                                  <a:ext uri="{909E8E84-426E-40DD-AFC4-6F175D3DCCD1}">
                                    <a14:hiddenFill xmlns:a14="http://schemas.microsoft.com/office/drawing/2010/main">
                                      <a:solidFill>
                                        <a:srgbClr val="FFFFFF"/>
                                      </a:solidFill>
                                    </a14:hiddenFill>
                                  </a:ext>
                                </a:extLst>
                              </pic:spPr>
                            </pic:pic>
                            <wps:wsp>
                              <wps:cNvPr id="12156" name="Freeform 289"/>
                              <wps:cNvSpPr>
                                <a:spLocks/>
                              </wps:cNvSpPr>
                              <wps:spPr bwMode="auto">
                                <a:xfrm>
                                  <a:off x="3633" y="3487"/>
                                  <a:ext cx="1212" cy="571"/>
                                </a:xfrm>
                                <a:custGeom>
                                  <a:avLst/>
                                  <a:gdLst>
                                    <a:gd name="T0" fmla="+- 0 4687 3633"/>
                                    <a:gd name="T1" fmla="*/ T0 w 1212"/>
                                    <a:gd name="T2" fmla="+- 0 3488 3488"/>
                                    <a:gd name="T3" fmla="*/ 3488 h 571"/>
                                    <a:gd name="T4" fmla="+- 0 4748 3633"/>
                                    <a:gd name="T5" fmla="*/ T4 w 1212"/>
                                    <a:gd name="T6" fmla="+- 0 3500 3488"/>
                                    <a:gd name="T7" fmla="*/ 3500 h 571"/>
                                    <a:gd name="T8" fmla="+- 0 4799 3633"/>
                                    <a:gd name="T9" fmla="*/ T8 w 1212"/>
                                    <a:gd name="T10" fmla="+- 0 3534 3488"/>
                                    <a:gd name="T11" fmla="*/ 3534 h 571"/>
                                    <a:gd name="T12" fmla="+- 0 4833 3633"/>
                                    <a:gd name="T13" fmla="*/ T12 w 1212"/>
                                    <a:gd name="T14" fmla="+- 0 3585 3488"/>
                                    <a:gd name="T15" fmla="*/ 3585 h 571"/>
                                    <a:gd name="T16" fmla="+- 0 4845 3633"/>
                                    <a:gd name="T17" fmla="*/ T16 w 1212"/>
                                    <a:gd name="T18" fmla="+- 0 3646 3488"/>
                                    <a:gd name="T19" fmla="*/ 3646 h 571"/>
                                    <a:gd name="T20" fmla="+- 0 4845 3633"/>
                                    <a:gd name="T21" fmla="*/ T20 w 1212"/>
                                    <a:gd name="T22" fmla="+- 0 3900 3488"/>
                                    <a:gd name="T23" fmla="*/ 3900 h 571"/>
                                    <a:gd name="T24" fmla="+- 0 4833 3633"/>
                                    <a:gd name="T25" fmla="*/ T24 w 1212"/>
                                    <a:gd name="T26" fmla="+- 0 3961 3488"/>
                                    <a:gd name="T27" fmla="*/ 3961 h 571"/>
                                    <a:gd name="T28" fmla="+- 0 4799 3633"/>
                                    <a:gd name="T29" fmla="*/ T28 w 1212"/>
                                    <a:gd name="T30" fmla="+- 0 4012 3488"/>
                                    <a:gd name="T31" fmla="*/ 4012 h 571"/>
                                    <a:gd name="T32" fmla="+- 0 4748 3633"/>
                                    <a:gd name="T33" fmla="*/ T32 w 1212"/>
                                    <a:gd name="T34" fmla="+- 0 4046 3488"/>
                                    <a:gd name="T35" fmla="*/ 4046 h 571"/>
                                    <a:gd name="T36" fmla="+- 0 4687 3633"/>
                                    <a:gd name="T37" fmla="*/ T36 w 1212"/>
                                    <a:gd name="T38" fmla="+- 0 4058 3488"/>
                                    <a:gd name="T39" fmla="*/ 4058 h 571"/>
                                    <a:gd name="T40" fmla="+- 0 3792 3633"/>
                                    <a:gd name="T41" fmla="*/ T40 w 1212"/>
                                    <a:gd name="T42" fmla="+- 0 4058 3488"/>
                                    <a:gd name="T43" fmla="*/ 4058 h 571"/>
                                    <a:gd name="T44" fmla="+- 0 3730 3633"/>
                                    <a:gd name="T45" fmla="*/ T44 w 1212"/>
                                    <a:gd name="T46" fmla="+- 0 4046 3488"/>
                                    <a:gd name="T47" fmla="*/ 4046 h 571"/>
                                    <a:gd name="T48" fmla="+- 0 3680 3633"/>
                                    <a:gd name="T49" fmla="*/ T48 w 1212"/>
                                    <a:gd name="T50" fmla="+- 0 4012 3488"/>
                                    <a:gd name="T51" fmla="*/ 4012 h 571"/>
                                    <a:gd name="T52" fmla="+- 0 3646 3633"/>
                                    <a:gd name="T53" fmla="*/ T52 w 1212"/>
                                    <a:gd name="T54" fmla="+- 0 3961 3488"/>
                                    <a:gd name="T55" fmla="*/ 3961 h 571"/>
                                    <a:gd name="T56" fmla="+- 0 3633 3633"/>
                                    <a:gd name="T57" fmla="*/ T56 w 1212"/>
                                    <a:gd name="T58" fmla="+- 0 3900 3488"/>
                                    <a:gd name="T59" fmla="*/ 3900 h 571"/>
                                    <a:gd name="T60" fmla="+- 0 3633 3633"/>
                                    <a:gd name="T61" fmla="*/ T60 w 1212"/>
                                    <a:gd name="T62" fmla="+- 0 3646 3488"/>
                                    <a:gd name="T63" fmla="*/ 3646 h 571"/>
                                    <a:gd name="T64" fmla="+- 0 3646 3633"/>
                                    <a:gd name="T65" fmla="*/ T64 w 1212"/>
                                    <a:gd name="T66" fmla="+- 0 3585 3488"/>
                                    <a:gd name="T67" fmla="*/ 3585 h 571"/>
                                    <a:gd name="T68" fmla="+- 0 3680 3633"/>
                                    <a:gd name="T69" fmla="*/ T68 w 1212"/>
                                    <a:gd name="T70" fmla="+- 0 3534 3488"/>
                                    <a:gd name="T71" fmla="*/ 3534 h 571"/>
                                    <a:gd name="T72" fmla="+- 0 3730 3633"/>
                                    <a:gd name="T73" fmla="*/ T72 w 1212"/>
                                    <a:gd name="T74" fmla="+- 0 3500 3488"/>
                                    <a:gd name="T75" fmla="*/ 3500 h 571"/>
                                    <a:gd name="T76" fmla="+- 0 3792 3633"/>
                                    <a:gd name="T77" fmla="*/ T76 w 1212"/>
                                    <a:gd name="T78" fmla="+- 0 3488 3488"/>
                                    <a:gd name="T79" fmla="*/ 3488 h 571"/>
                                    <a:gd name="T80" fmla="+- 0 4687 3633"/>
                                    <a:gd name="T81" fmla="*/ T80 w 1212"/>
                                    <a:gd name="T82" fmla="+- 0 3488 3488"/>
                                    <a:gd name="T83" fmla="*/ 348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571">
                                      <a:moveTo>
                                        <a:pt x="1054" y="0"/>
                                      </a:moveTo>
                                      <a:lnTo>
                                        <a:pt x="1115" y="12"/>
                                      </a:lnTo>
                                      <a:lnTo>
                                        <a:pt x="1166" y="46"/>
                                      </a:lnTo>
                                      <a:lnTo>
                                        <a:pt x="1200" y="97"/>
                                      </a:lnTo>
                                      <a:lnTo>
                                        <a:pt x="1212" y="158"/>
                                      </a:lnTo>
                                      <a:lnTo>
                                        <a:pt x="1212" y="412"/>
                                      </a:lnTo>
                                      <a:lnTo>
                                        <a:pt x="1200" y="473"/>
                                      </a:lnTo>
                                      <a:lnTo>
                                        <a:pt x="1166" y="524"/>
                                      </a:lnTo>
                                      <a:lnTo>
                                        <a:pt x="1115" y="558"/>
                                      </a:lnTo>
                                      <a:lnTo>
                                        <a:pt x="1054" y="570"/>
                                      </a:lnTo>
                                      <a:lnTo>
                                        <a:pt x="159" y="570"/>
                                      </a:lnTo>
                                      <a:lnTo>
                                        <a:pt x="97" y="558"/>
                                      </a:lnTo>
                                      <a:lnTo>
                                        <a:pt x="47" y="524"/>
                                      </a:lnTo>
                                      <a:lnTo>
                                        <a:pt x="13" y="473"/>
                                      </a:lnTo>
                                      <a:lnTo>
                                        <a:pt x="0" y="412"/>
                                      </a:lnTo>
                                      <a:lnTo>
                                        <a:pt x="0" y="158"/>
                                      </a:lnTo>
                                      <a:lnTo>
                                        <a:pt x="13" y="97"/>
                                      </a:lnTo>
                                      <a:lnTo>
                                        <a:pt x="47" y="46"/>
                                      </a:lnTo>
                                      <a:lnTo>
                                        <a:pt x="97" y="12"/>
                                      </a:lnTo>
                                      <a:lnTo>
                                        <a:pt x="159" y="0"/>
                                      </a:lnTo>
                                      <a:lnTo>
                                        <a:pt x="1054"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7" name="Freeform 290"/>
                              <wps:cNvSpPr>
                                <a:spLocks/>
                              </wps:cNvSpPr>
                              <wps:spPr bwMode="auto">
                                <a:xfrm>
                                  <a:off x="3839" y="3250"/>
                                  <a:ext cx="777" cy="40"/>
                                </a:xfrm>
                                <a:custGeom>
                                  <a:avLst/>
                                  <a:gdLst>
                                    <a:gd name="T0" fmla="+- 0 4612 3839"/>
                                    <a:gd name="T1" fmla="*/ T0 w 777"/>
                                    <a:gd name="T2" fmla="+- 0 3250 3250"/>
                                    <a:gd name="T3" fmla="*/ 3250 h 40"/>
                                    <a:gd name="T4" fmla="+- 0 3843 3839"/>
                                    <a:gd name="T5" fmla="*/ T4 w 777"/>
                                    <a:gd name="T6" fmla="+- 0 3250 3250"/>
                                    <a:gd name="T7" fmla="*/ 3250 h 40"/>
                                    <a:gd name="T8" fmla="+- 0 3839 3839"/>
                                    <a:gd name="T9" fmla="*/ T8 w 777"/>
                                    <a:gd name="T10" fmla="+- 0 3254 3250"/>
                                    <a:gd name="T11" fmla="*/ 3254 h 40"/>
                                    <a:gd name="T12" fmla="+- 0 3839 3839"/>
                                    <a:gd name="T13" fmla="*/ T12 w 777"/>
                                    <a:gd name="T14" fmla="+- 0 3286 3250"/>
                                    <a:gd name="T15" fmla="*/ 3286 h 40"/>
                                    <a:gd name="T16" fmla="+- 0 3843 3839"/>
                                    <a:gd name="T17" fmla="*/ T16 w 777"/>
                                    <a:gd name="T18" fmla="+- 0 3290 3250"/>
                                    <a:gd name="T19" fmla="*/ 3290 h 40"/>
                                    <a:gd name="T20" fmla="+- 0 4612 3839"/>
                                    <a:gd name="T21" fmla="*/ T20 w 777"/>
                                    <a:gd name="T22" fmla="+- 0 3290 3250"/>
                                    <a:gd name="T23" fmla="*/ 3290 h 40"/>
                                    <a:gd name="T24" fmla="+- 0 4615 3839"/>
                                    <a:gd name="T25" fmla="*/ T24 w 777"/>
                                    <a:gd name="T26" fmla="+- 0 3286 3250"/>
                                    <a:gd name="T27" fmla="*/ 3286 h 40"/>
                                    <a:gd name="T28" fmla="+- 0 4615 3839"/>
                                    <a:gd name="T29" fmla="*/ T28 w 777"/>
                                    <a:gd name="T30" fmla="+- 0 3254 3250"/>
                                    <a:gd name="T31" fmla="*/ 3254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7" h="40">
                                      <a:moveTo>
                                        <a:pt x="773" y="0"/>
                                      </a:moveTo>
                                      <a:lnTo>
                                        <a:pt x="4" y="0"/>
                                      </a:lnTo>
                                      <a:lnTo>
                                        <a:pt x="0" y="4"/>
                                      </a:lnTo>
                                      <a:lnTo>
                                        <a:pt x="0" y="36"/>
                                      </a:lnTo>
                                      <a:lnTo>
                                        <a:pt x="4" y="40"/>
                                      </a:lnTo>
                                      <a:lnTo>
                                        <a:pt x="773" y="40"/>
                                      </a:lnTo>
                                      <a:lnTo>
                                        <a:pt x="776" y="36"/>
                                      </a:lnTo>
                                      <a:lnTo>
                                        <a:pt x="776"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8" name="Freeform 291"/>
                              <wps:cNvSpPr>
                                <a:spLocks/>
                              </wps:cNvSpPr>
                              <wps:spPr bwMode="auto">
                                <a:xfrm>
                                  <a:off x="3839" y="3250"/>
                                  <a:ext cx="777" cy="40"/>
                                </a:xfrm>
                                <a:custGeom>
                                  <a:avLst/>
                                  <a:gdLst>
                                    <a:gd name="T0" fmla="+- 0 4607 3839"/>
                                    <a:gd name="T1" fmla="*/ T0 w 777"/>
                                    <a:gd name="T2" fmla="+- 0 3250 3250"/>
                                    <a:gd name="T3" fmla="*/ 3250 h 40"/>
                                    <a:gd name="T4" fmla="+- 0 4612 3839"/>
                                    <a:gd name="T5" fmla="*/ T4 w 777"/>
                                    <a:gd name="T6" fmla="+- 0 3250 3250"/>
                                    <a:gd name="T7" fmla="*/ 3250 h 40"/>
                                    <a:gd name="T8" fmla="+- 0 4615 3839"/>
                                    <a:gd name="T9" fmla="*/ T8 w 777"/>
                                    <a:gd name="T10" fmla="+- 0 3254 3250"/>
                                    <a:gd name="T11" fmla="*/ 3254 h 40"/>
                                    <a:gd name="T12" fmla="+- 0 4615 3839"/>
                                    <a:gd name="T13" fmla="*/ T12 w 777"/>
                                    <a:gd name="T14" fmla="+- 0 3258 3250"/>
                                    <a:gd name="T15" fmla="*/ 3258 h 40"/>
                                    <a:gd name="T16" fmla="+- 0 4615 3839"/>
                                    <a:gd name="T17" fmla="*/ T16 w 777"/>
                                    <a:gd name="T18" fmla="+- 0 3282 3250"/>
                                    <a:gd name="T19" fmla="*/ 3282 h 40"/>
                                    <a:gd name="T20" fmla="+- 0 4615 3839"/>
                                    <a:gd name="T21" fmla="*/ T20 w 777"/>
                                    <a:gd name="T22" fmla="+- 0 3286 3250"/>
                                    <a:gd name="T23" fmla="*/ 3286 h 40"/>
                                    <a:gd name="T24" fmla="+- 0 4612 3839"/>
                                    <a:gd name="T25" fmla="*/ T24 w 777"/>
                                    <a:gd name="T26" fmla="+- 0 3290 3250"/>
                                    <a:gd name="T27" fmla="*/ 3290 h 40"/>
                                    <a:gd name="T28" fmla="+- 0 4607 3839"/>
                                    <a:gd name="T29" fmla="*/ T28 w 777"/>
                                    <a:gd name="T30" fmla="+- 0 3290 3250"/>
                                    <a:gd name="T31" fmla="*/ 3290 h 40"/>
                                    <a:gd name="T32" fmla="+- 0 3847 3839"/>
                                    <a:gd name="T33" fmla="*/ T32 w 777"/>
                                    <a:gd name="T34" fmla="+- 0 3290 3250"/>
                                    <a:gd name="T35" fmla="*/ 3290 h 40"/>
                                    <a:gd name="T36" fmla="+- 0 3843 3839"/>
                                    <a:gd name="T37" fmla="*/ T36 w 777"/>
                                    <a:gd name="T38" fmla="+- 0 3290 3250"/>
                                    <a:gd name="T39" fmla="*/ 3290 h 40"/>
                                    <a:gd name="T40" fmla="+- 0 3839 3839"/>
                                    <a:gd name="T41" fmla="*/ T40 w 777"/>
                                    <a:gd name="T42" fmla="+- 0 3286 3250"/>
                                    <a:gd name="T43" fmla="*/ 3286 h 40"/>
                                    <a:gd name="T44" fmla="+- 0 3839 3839"/>
                                    <a:gd name="T45" fmla="*/ T44 w 777"/>
                                    <a:gd name="T46" fmla="+- 0 3282 3250"/>
                                    <a:gd name="T47" fmla="*/ 3282 h 40"/>
                                    <a:gd name="T48" fmla="+- 0 3839 3839"/>
                                    <a:gd name="T49" fmla="*/ T48 w 777"/>
                                    <a:gd name="T50" fmla="+- 0 3258 3250"/>
                                    <a:gd name="T51" fmla="*/ 3258 h 40"/>
                                    <a:gd name="T52" fmla="+- 0 3839 3839"/>
                                    <a:gd name="T53" fmla="*/ T52 w 777"/>
                                    <a:gd name="T54" fmla="+- 0 3254 3250"/>
                                    <a:gd name="T55" fmla="*/ 3254 h 40"/>
                                    <a:gd name="T56" fmla="+- 0 3843 3839"/>
                                    <a:gd name="T57" fmla="*/ T56 w 777"/>
                                    <a:gd name="T58" fmla="+- 0 3250 3250"/>
                                    <a:gd name="T59" fmla="*/ 3250 h 40"/>
                                    <a:gd name="T60" fmla="+- 0 3847 3839"/>
                                    <a:gd name="T61" fmla="*/ T60 w 777"/>
                                    <a:gd name="T62" fmla="+- 0 3250 3250"/>
                                    <a:gd name="T63" fmla="*/ 3250 h 40"/>
                                    <a:gd name="T64" fmla="+- 0 4607 3839"/>
                                    <a:gd name="T65" fmla="*/ T64 w 777"/>
                                    <a:gd name="T66" fmla="+- 0 3250 3250"/>
                                    <a:gd name="T67" fmla="*/ 325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7" h="40">
                                      <a:moveTo>
                                        <a:pt x="768" y="0"/>
                                      </a:moveTo>
                                      <a:lnTo>
                                        <a:pt x="773" y="0"/>
                                      </a:lnTo>
                                      <a:lnTo>
                                        <a:pt x="776" y="4"/>
                                      </a:lnTo>
                                      <a:lnTo>
                                        <a:pt x="776" y="8"/>
                                      </a:lnTo>
                                      <a:lnTo>
                                        <a:pt x="776" y="32"/>
                                      </a:lnTo>
                                      <a:lnTo>
                                        <a:pt x="776" y="36"/>
                                      </a:lnTo>
                                      <a:lnTo>
                                        <a:pt x="773" y="40"/>
                                      </a:lnTo>
                                      <a:lnTo>
                                        <a:pt x="768" y="40"/>
                                      </a:lnTo>
                                      <a:lnTo>
                                        <a:pt x="8" y="40"/>
                                      </a:lnTo>
                                      <a:lnTo>
                                        <a:pt x="4" y="40"/>
                                      </a:lnTo>
                                      <a:lnTo>
                                        <a:pt x="0" y="36"/>
                                      </a:lnTo>
                                      <a:lnTo>
                                        <a:pt x="0" y="32"/>
                                      </a:lnTo>
                                      <a:lnTo>
                                        <a:pt x="0" y="8"/>
                                      </a:lnTo>
                                      <a:lnTo>
                                        <a:pt x="0" y="4"/>
                                      </a:lnTo>
                                      <a:lnTo>
                                        <a:pt x="4" y="0"/>
                                      </a:lnTo>
                                      <a:lnTo>
                                        <a:pt x="8" y="0"/>
                                      </a:lnTo>
                                      <a:lnTo>
                                        <a:pt x="768"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9" name="Freeform 292"/>
                              <wps:cNvSpPr>
                                <a:spLocks/>
                              </wps:cNvSpPr>
                              <wps:spPr bwMode="auto">
                                <a:xfrm>
                                  <a:off x="8940" y="3511"/>
                                  <a:ext cx="1363" cy="40"/>
                                </a:xfrm>
                                <a:custGeom>
                                  <a:avLst/>
                                  <a:gdLst>
                                    <a:gd name="T0" fmla="+- 0 10299 8940"/>
                                    <a:gd name="T1" fmla="*/ T0 w 1363"/>
                                    <a:gd name="T2" fmla="+- 0 3512 3512"/>
                                    <a:gd name="T3" fmla="*/ 3512 h 40"/>
                                    <a:gd name="T4" fmla="+- 0 8944 8940"/>
                                    <a:gd name="T5" fmla="*/ T4 w 1363"/>
                                    <a:gd name="T6" fmla="+- 0 3512 3512"/>
                                    <a:gd name="T7" fmla="*/ 3512 h 40"/>
                                    <a:gd name="T8" fmla="+- 0 8940 8940"/>
                                    <a:gd name="T9" fmla="*/ T8 w 1363"/>
                                    <a:gd name="T10" fmla="+- 0 3515 3512"/>
                                    <a:gd name="T11" fmla="*/ 3515 h 40"/>
                                    <a:gd name="T12" fmla="+- 0 8940 8940"/>
                                    <a:gd name="T13" fmla="*/ T12 w 1363"/>
                                    <a:gd name="T14" fmla="+- 0 3548 3512"/>
                                    <a:gd name="T15" fmla="*/ 3548 h 40"/>
                                    <a:gd name="T16" fmla="+- 0 8944 8940"/>
                                    <a:gd name="T17" fmla="*/ T16 w 1363"/>
                                    <a:gd name="T18" fmla="+- 0 3551 3512"/>
                                    <a:gd name="T19" fmla="*/ 3551 h 40"/>
                                    <a:gd name="T20" fmla="+- 0 10299 8940"/>
                                    <a:gd name="T21" fmla="*/ T20 w 1363"/>
                                    <a:gd name="T22" fmla="+- 0 3551 3512"/>
                                    <a:gd name="T23" fmla="*/ 3551 h 40"/>
                                    <a:gd name="T24" fmla="+- 0 10303 8940"/>
                                    <a:gd name="T25" fmla="*/ T24 w 1363"/>
                                    <a:gd name="T26" fmla="+- 0 3548 3512"/>
                                    <a:gd name="T27" fmla="*/ 3548 h 40"/>
                                    <a:gd name="T28" fmla="+- 0 10303 8940"/>
                                    <a:gd name="T29" fmla="*/ T28 w 1363"/>
                                    <a:gd name="T30" fmla="+- 0 3515 3512"/>
                                    <a:gd name="T31" fmla="*/ 3515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3" h="40">
                                      <a:moveTo>
                                        <a:pt x="1359" y="0"/>
                                      </a:moveTo>
                                      <a:lnTo>
                                        <a:pt x="4" y="0"/>
                                      </a:lnTo>
                                      <a:lnTo>
                                        <a:pt x="0" y="3"/>
                                      </a:lnTo>
                                      <a:lnTo>
                                        <a:pt x="0" y="36"/>
                                      </a:lnTo>
                                      <a:lnTo>
                                        <a:pt x="4" y="39"/>
                                      </a:lnTo>
                                      <a:lnTo>
                                        <a:pt x="1359" y="39"/>
                                      </a:lnTo>
                                      <a:lnTo>
                                        <a:pt x="1363" y="36"/>
                                      </a:lnTo>
                                      <a:lnTo>
                                        <a:pt x="1363"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0" name="Freeform 293"/>
                              <wps:cNvSpPr>
                                <a:spLocks/>
                              </wps:cNvSpPr>
                              <wps:spPr bwMode="auto">
                                <a:xfrm>
                                  <a:off x="8940" y="3511"/>
                                  <a:ext cx="1363" cy="40"/>
                                </a:xfrm>
                                <a:custGeom>
                                  <a:avLst/>
                                  <a:gdLst>
                                    <a:gd name="T0" fmla="+- 0 10295 8940"/>
                                    <a:gd name="T1" fmla="*/ T0 w 1363"/>
                                    <a:gd name="T2" fmla="+- 0 3512 3512"/>
                                    <a:gd name="T3" fmla="*/ 3512 h 40"/>
                                    <a:gd name="T4" fmla="+- 0 10299 8940"/>
                                    <a:gd name="T5" fmla="*/ T4 w 1363"/>
                                    <a:gd name="T6" fmla="+- 0 3512 3512"/>
                                    <a:gd name="T7" fmla="*/ 3512 h 40"/>
                                    <a:gd name="T8" fmla="+- 0 10303 8940"/>
                                    <a:gd name="T9" fmla="*/ T8 w 1363"/>
                                    <a:gd name="T10" fmla="+- 0 3515 3512"/>
                                    <a:gd name="T11" fmla="*/ 3515 h 40"/>
                                    <a:gd name="T12" fmla="+- 0 10303 8940"/>
                                    <a:gd name="T13" fmla="*/ T12 w 1363"/>
                                    <a:gd name="T14" fmla="+- 0 3520 3512"/>
                                    <a:gd name="T15" fmla="*/ 3520 h 40"/>
                                    <a:gd name="T16" fmla="+- 0 10303 8940"/>
                                    <a:gd name="T17" fmla="*/ T16 w 1363"/>
                                    <a:gd name="T18" fmla="+- 0 3543 3512"/>
                                    <a:gd name="T19" fmla="*/ 3543 h 40"/>
                                    <a:gd name="T20" fmla="+- 0 10303 8940"/>
                                    <a:gd name="T21" fmla="*/ T20 w 1363"/>
                                    <a:gd name="T22" fmla="+- 0 3548 3512"/>
                                    <a:gd name="T23" fmla="*/ 3548 h 40"/>
                                    <a:gd name="T24" fmla="+- 0 10299 8940"/>
                                    <a:gd name="T25" fmla="*/ T24 w 1363"/>
                                    <a:gd name="T26" fmla="+- 0 3551 3512"/>
                                    <a:gd name="T27" fmla="*/ 3551 h 40"/>
                                    <a:gd name="T28" fmla="+- 0 10295 8940"/>
                                    <a:gd name="T29" fmla="*/ T28 w 1363"/>
                                    <a:gd name="T30" fmla="+- 0 3551 3512"/>
                                    <a:gd name="T31" fmla="*/ 3551 h 40"/>
                                    <a:gd name="T32" fmla="+- 0 8948 8940"/>
                                    <a:gd name="T33" fmla="*/ T32 w 1363"/>
                                    <a:gd name="T34" fmla="+- 0 3551 3512"/>
                                    <a:gd name="T35" fmla="*/ 3551 h 40"/>
                                    <a:gd name="T36" fmla="+- 0 8944 8940"/>
                                    <a:gd name="T37" fmla="*/ T36 w 1363"/>
                                    <a:gd name="T38" fmla="+- 0 3551 3512"/>
                                    <a:gd name="T39" fmla="*/ 3551 h 40"/>
                                    <a:gd name="T40" fmla="+- 0 8940 8940"/>
                                    <a:gd name="T41" fmla="*/ T40 w 1363"/>
                                    <a:gd name="T42" fmla="+- 0 3548 3512"/>
                                    <a:gd name="T43" fmla="*/ 3548 h 40"/>
                                    <a:gd name="T44" fmla="+- 0 8940 8940"/>
                                    <a:gd name="T45" fmla="*/ T44 w 1363"/>
                                    <a:gd name="T46" fmla="+- 0 3543 3512"/>
                                    <a:gd name="T47" fmla="*/ 3543 h 40"/>
                                    <a:gd name="T48" fmla="+- 0 8940 8940"/>
                                    <a:gd name="T49" fmla="*/ T48 w 1363"/>
                                    <a:gd name="T50" fmla="+- 0 3520 3512"/>
                                    <a:gd name="T51" fmla="*/ 3520 h 40"/>
                                    <a:gd name="T52" fmla="+- 0 8940 8940"/>
                                    <a:gd name="T53" fmla="*/ T52 w 1363"/>
                                    <a:gd name="T54" fmla="+- 0 3515 3512"/>
                                    <a:gd name="T55" fmla="*/ 3515 h 40"/>
                                    <a:gd name="T56" fmla="+- 0 8944 8940"/>
                                    <a:gd name="T57" fmla="*/ T56 w 1363"/>
                                    <a:gd name="T58" fmla="+- 0 3512 3512"/>
                                    <a:gd name="T59" fmla="*/ 3512 h 40"/>
                                    <a:gd name="T60" fmla="+- 0 8948 8940"/>
                                    <a:gd name="T61" fmla="*/ T60 w 1363"/>
                                    <a:gd name="T62" fmla="+- 0 3512 3512"/>
                                    <a:gd name="T63" fmla="*/ 3512 h 40"/>
                                    <a:gd name="T64" fmla="+- 0 10295 8940"/>
                                    <a:gd name="T65" fmla="*/ T64 w 1363"/>
                                    <a:gd name="T66" fmla="+- 0 3512 3512"/>
                                    <a:gd name="T67" fmla="*/ 351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63" h="40">
                                      <a:moveTo>
                                        <a:pt x="1355" y="0"/>
                                      </a:moveTo>
                                      <a:lnTo>
                                        <a:pt x="1359" y="0"/>
                                      </a:lnTo>
                                      <a:lnTo>
                                        <a:pt x="1363" y="3"/>
                                      </a:lnTo>
                                      <a:lnTo>
                                        <a:pt x="1363" y="8"/>
                                      </a:lnTo>
                                      <a:lnTo>
                                        <a:pt x="1363" y="31"/>
                                      </a:lnTo>
                                      <a:lnTo>
                                        <a:pt x="1363" y="36"/>
                                      </a:lnTo>
                                      <a:lnTo>
                                        <a:pt x="1359" y="39"/>
                                      </a:lnTo>
                                      <a:lnTo>
                                        <a:pt x="1355" y="39"/>
                                      </a:lnTo>
                                      <a:lnTo>
                                        <a:pt x="8" y="39"/>
                                      </a:lnTo>
                                      <a:lnTo>
                                        <a:pt x="4" y="39"/>
                                      </a:lnTo>
                                      <a:lnTo>
                                        <a:pt x="0" y="36"/>
                                      </a:lnTo>
                                      <a:lnTo>
                                        <a:pt x="0" y="31"/>
                                      </a:lnTo>
                                      <a:lnTo>
                                        <a:pt x="0" y="8"/>
                                      </a:lnTo>
                                      <a:lnTo>
                                        <a:pt x="0" y="3"/>
                                      </a:lnTo>
                                      <a:lnTo>
                                        <a:pt x="4" y="0"/>
                                      </a:lnTo>
                                      <a:lnTo>
                                        <a:pt x="8" y="0"/>
                                      </a:lnTo>
                                      <a:lnTo>
                                        <a:pt x="1355"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1" name="Freeform 294"/>
                              <wps:cNvSpPr>
                                <a:spLocks/>
                              </wps:cNvSpPr>
                              <wps:spPr bwMode="auto">
                                <a:xfrm>
                                  <a:off x="6746" y="8754"/>
                                  <a:ext cx="1236" cy="650"/>
                                </a:xfrm>
                                <a:custGeom>
                                  <a:avLst/>
                                  <a:gdLst>
                                    <a:gd name="T0" fmla="+- 0 7823 6746"/>
                                    <a:gd name="T1" fmla="*/ T0 w 1236"/>
                                    <a:gd name="T2" fmla="+- 0 8754 8754"/>
                                    <a:gd name="T3" fmla="*/ 8754 h 650"/>
                                    <a:gd name="T4" fmla="+- 0 6905 6746"/>
                                    <a:gd name="T5" fmla="*/ T4 w 1236"/>
                                    <a:gd name="T6" fmla="+- 0 8754 8754"/>
                                    <a:gd name="T7" fmla="*/ 8754 h 650"/>
                                    <a:gd name="T8" fmla="+- 0 6843 6746"/>
                                    <a:gd name="T9" fmla="*/ T8 w 1236"/>
                                    <a:gd name="T10" fmla="+- 0 8767 8754"/>
                                    <a:gd name="T11" fmla="*/ 8767 h 650"/>
                                    <a:gd name="T12" fmla="+- 0 6793 6746"/>
                                    <a:gd name="T13" fmla="*/ T12 w 1236"/>
                                    <a:gd name="T14" fmla="+- 0 8801 8754"/>
                                    <a:gd name="T15" fmla="*/ 8801 h 650"/>
                                    <a:gd name="T16" fmla="+- 0 6759 6746"/>
                                    <a:gd name="T17" fmla="*/ T16 w 1236"/>
                                    <a:gd name="T18" fmla="+- 0 8851 8754"/>
                                    <a:gd name="T19" fmla="*/ 8851 h 650"/>
                                    <a:gd name="T20" fmla="+- 0 6746 6746"/>
                                    <a:gd name="T21" fmla="*/ T20 w 1236"/>
                                    <a:gd name="T22" fmla="+- 0 8913 8754"/>
                                    <a:gd name="T23" fmla="*/ 8913 h 650"/>
                                    <a:gd name="T24" fmla="+- 0 6746 6746"/>
                                    <a:gd name="T25" fmla="*/ T24 w 1236"/>
                                    <a:gd name="T26" fmla="+- 0 9245 8754"/>
                                    <a:gd name="T27" fmla="*/ 9245 h 650"/>
                                    <a:gd name="T28" fmla="+- 0 6759 6746"/>
                                    <a:gd name="T29" fmla="*/ T28 w 1236"/>
                                    <a:gd name="T30" fmla="+- 0 9307 8754"/>
                                    <a:gd name="T31" fmla="*/ 9307 h 650"/>
                                    <a:gd name="T32" fmla="+- 0 6793 6746"/>
                                    <a:gd name="T33" fmla="*/ T32 w 1236"/>
                                    <a:gd name="T34" fmla="+- 0 9357 8754"/>
                                    <a:gd name="T35" fmla="*/ 9357 h 650"/>
                                    <a:gd name="T36" fmla="+- 0 6843 6746"/>
                                    <a:gd name="T37" fmla="*/ T36 w 1236"/>
                                    <a:gd name="T38" fmla="+- 0 9391 8754"/>
                                    <a:gd name="T39" fmla="*/ 9391 h 650"/>
                                    <a:gd name="T40" fmla="+- 0 6905 6746"/>
                                    <a:gd name="T41" fmla="*/ T40 w 1236"/>
                                    <a:gd name="T42" fmla="+- 0 9404 8754"/>
                                    <a:gd name="T43" fmla="*/ 9404 h 650"/>
                                    <a:gd name="T44" fmla="+- 0 7823 6746"/>
                                    <a:gd name="T45" fmla="*/ T44 w 1236"/>
                                    <a:gd name="T46" fmla="+- 0 9404 8754"/>
                                    <a:gd name="T47" fmla="*/ 9404 h 650"/>
                                    <a:gd name="T48" fmla="+- 0 7885 6746"/>
                                    <a:gd name="T49" fmla="*/ T48 w 1236"/>
                                    <a:gd name="T50" fmla="+- 0 9391 8754"/>
                                    <a:gd name="T51" fmla="*/ 9391 h 650"/>
                                    <a:gd name="T52" fmla="+- 0 7935 6746"/>
                                    <a:gd name="T53" fmla="*/ T52 w 1236"/>
                                    <a:gd name="T54" fmla="+- 0 9357 8754"/>
                                    <a:gd name="T55" fmla="*/ 9357 h 650"/>
                                    <a:gd name="T56" fmla="+- 0 7969 6746"/>
                                    <a:gd name="T57" fmla="*/ T56 w 1236"/>
                                    <a:gd name="T58" fmla="+- 0 9307 8754"/>
                                    <a:gd name="T59" fmla="*/ 9307 h 650"/>
                                    <a:gd name="T60" fmla="+- 0 7982 6746"/>
                                    <a:gd name="T61" fmla="*/ T60 w 1236"/>
                                    <a:gd name="T62" fmla="+- 0 9245 8754"/>
                                    <a:gd name="T63" fmla="*/ 9245 h 650"/>
                                    <a:gd name="T64" fmla="+- 0 7982 6746"/>
                                    <a:gd name="T65" fmla="*/ T64 w 1236"/>
                                    <a:gd name="T66" fmla="+- 0 8913 8754"/>
                                    <a:gd name="T67" fmla="*/ 8913 h 650"/>
                                    <a:gd name="T68" fmla="+- 0 7969 6746"/>
                                    <a:gd name="T69" fmla="*/ T68 w 1236"/>
                                    <a:gd name="T70" fmla="+- 0 8851 8754"/>
                                    <a:gd name="T71" fmla="*/ 8851 h 650"/>
                                    <a:gd name="T72" fmla="+- 0 7935 6746"/>
                                    <a:gd name="T73" fmla="*/ T72 w 1236"/>
                                    <a:gd name="T74" fmla="+- 0 8801 8754"/>
                                    <a:gd name="T75" fmla="*/ 8801 h 650"/>
                                    <a:gd name="T76" fmla="+- 0 7885 6746"/>
                                    <a:gd name="T77" fmla="*/ T76 w 1236"/>
                                    <a:gd name="T78" fmla="+- 0 8767 8754"/>
                                    <a:gd name="T79" fmla="*/ 8767 h 650"/>
                                    <a:gd name="T80" fmla="+- 0 7823 6746"/>
                                    <a:gd name="T81" fmla="*/ T80 w 1236"/>
                                    <a:gd name="T82" fmla="+- 0 8754 8754"/>
                                    <a:gd name="T83" fmla="*/ 8754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6" h="650">
                                      <a:moveTo>
                                        <a:pt x="1077" y="0"/>
                                      </a:moveTo>
                                      <a:lnTo>
                                        <a:pt x="159" y="0"/>
                                      </a:lnTo>
                                      <a:lnTo>
                                        <a:pt x="97" y="13"/>
                                      </a:lnTo>
                                      <a:lnTo>
                                        <a:pt x="47" y="47"/>
                                      </a:lnTo>
                                      <a:lnTo>
                                        <a:pt x="13" y="97"/>
                                      </a:lnTo>
                                      <a:lnTo>
                                        <a:pt x="0" y="159"/>
                                      </a:lnTo>
                                      <a:lnTo>
                                        <a:pt x="0" y="491"/>
                                      </a:lnTo>
                                      <a:lnTo>
                                        <a:pt x="13" y="553"/>
                                      </a:lnTo>
                                      <a:lnTo>
                                        <a:pt x="47" y="603"/>
                                      </a:lnTo>
                                      <a:lnTo>
                                        <a:pt x="97" y="637"/>
                                      </a:lnTo>
                                      <a:lnTo>
                                        <a:pt x="159" y="650"/>
                                      </a:lnTo>
                                      <a:lnTo>
                                        <a:pt x="1077" y="650"/>
                                      </a:lnTo>
                                      <a:lnTo>
                                        <a:pt x="1139" y="637"/>
                                      </a:lnTo>
                                      <a:lnTo>
                                        <a:pt x="1189" y="603"/>
                                      </a:lnTo>
                                      <a:lnTo>
                                        <a:pt x="1223" y="553"/>
                                      </a:lnTo>
                                      <a:lnTo>
                                        <a:pt x="1236" y="491"/>
                                      </a:lnTo>
                                      <a:lnTo>
                                        <a:pt x="1236" y="159"/>
                                      </a:lnTo>
                                      <a:lnTo>
                                        <a:pt x="1223" y="97"/>
                                      </a:lnTo>
                                      <a:lnTo>
                                        <a:pt x="1189" y="47"/>
                                      </a:lnTo>
                                      <a:lnTo>
                                        <a:pt x="1139" y="13"/>
                                      </a:lnTo>
                                      <a:lnTo>
                                        <a:pt x="107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2" name="Freeform 295"/>
                              <wps:cNvSpPr>
                                <a:spLocks/>
                              </wps:cNvSpPr>
                              <wps:spPr bwMode="auto">
                                <a:xfrm>
                                  <a:off x="6746" y="8754"/>
                                  <a:ext cx="1236" cy="650"/>
                                </a:xfrm>
                                <a:custGeom>
                                  <a:avLst/>
                                  <a:gdLst>
                                    <a:gd name="T0" fmla="+- 0 7823 6746"/>
                                    <a:gd name="T1" fmla="*/ T0 w 1236"/>
                                    <a:gd name="T2" fmla="+- 0 8754 8754"/>
                                    <a:gd name="T3" fmla="*/ 8754 h 650"/>
                                    <a:gd name="T4" fmla="+- 0 7885 6746"/>
                                    <a:gd name="T5" fmla="*/ T4 w 1236"/>
                                    <a:gd name="T6" fmla="+- 0 8767 8754"/>
                                    <a:gd name="T7" fmla="*/ 8767 h 650"/>
                                    <a:gd name="T8" fmla="+- 0 7935 6746"/>
                                    <a:gd name="T9" fmla="*/ T8 w 1236"/>
                                    <a:gd name="T10" fmla="+- 0 8801 8754"/>
                                    <a:gd name="T11" fmla="*/ 8801 h 650"/>
                                    <a:gd name="T12" fmla="+- 0 7969 6746"/>
                                    <a:gd name="T13" fmla="*/ T12 w 1236"/>
                                    <a:gd name="T14" fmla="+- 0 8851 8754"/>
                                    <a:gd name="T15" fmla="*/ 8851 h 650"/>
                                    <a:gd name="T16" fmla="+- 0 7982 6746"/>
                                    <a:gd name="T17" fmla="*/ T16 w 1236"/>
                                    <a:gd name="T18" fmla="+- 0 8913 8754"/>
                                    <a:gd name="T19" fmla="*/ 8913 h 650"/>
                                    <a:gd name="T20" fmla="+- 0 7982 6746"/>
                                    <a:gd name="T21" fmla="*/ T20 w 1236"/>
                                    <a:gd name="T22" fmla="+- 0 9245 8754"/>
                                    <a:gd name="T23" fmla="*/ 9245 h 650"/>
                                    <a:gd name="T24" fmla="+- 0 7969 6746"/>
                                    <a:gd name="T25" fmla="*/ T24 w 1236"/>
                                    <a:gd name="T26" fmla="+- 0 9307 8754"/>
                                    <a:gd name="T27" fmla="*/ 9307 h 650"/>
                                    <a:gd name="T28" fmla="+- 0 7935 6746"/>
                                    <a:gd name="T29" fmla="*/ T28 w 1236"/>
                                    <a:gd name="T30" fmla="+- 0 9357 8754"/>
                                    <a:gd name="T31" fmla="*/ 9357 h 650"/>
                                    <a:gd name="T32" fmla="+- 0 7885 6746"/>
                                    <a:gd name="T33" fmla="*/ T32 w 1236"/>
                                    <a:gd name="T34" fmla="+- 0 9391 8754"/>
                                    <a:gd name="T35" fmla="*/ 9391 h 650"/>
                                    <a:gd name="T36" fmla="+- 0 7823 6746"/>
                                    <a:gd name="T37" fmla="*/ T36 w 1236"/>
                                    <a:gd name="T38" fmla="+- 0 9404 8754"/>
                                    <a:gd name="T39" fmla="*/ 9404 h 650"/>
                                    <a:gd name="T40" fmla="+- 0 6905 6746"/>
                                    <a:gd name="T41" fmla="*/ T40 w 1236"/>
                                    <a:gd name="T42" fmla="+- 0 9404 8754"/>
                                    <a:gd name="T43" fmla="*/ 9404 h 650"/>
                                    <a:gd name="T44" fmla="+- 0 6843 6746"/>
                                    <a:gd name="T45" fmla="*/ T44 w 1236"/>
                                    <a:gd name="T46" fmla="+- 0 9391 8754"/>
                                    <a:gd name="T47" fmla="*/ 9391 h 650"/>
                                    <a:gd name="T48" fmla="+- 0 6793 6746"/>
                                    <a:gd name="T49" fmla="*/ T48 w 1236"/>
                                    <a:gd name="T50" fmla="+- 0 9357 8754"/>
                                    <a:gd name="T51" fmla="*/ 9357 h 650"/>
                                    <a:gd name="T52" fmla="+- 0 6759 6746"/>
                                    <a:gd name="T53" fmla="*/ T52 w 1236"/>
                                    <a:gd name="T54" fmla="+- 0 9307 8754"/>
                                    <a:gd name="T55" fmla="*/ 9307 h 650"/>
                                    <a:gd name="T56" fmla="+- 0 6746 6746"/>
                                    <a:gd name="T57" fmla="*/ T56 w 1236"/>
                                    <a:gd name="T58" fmla="+- 0 9245 8754"/>
                                    <a:gd name="T59" fmla="*/ 9245 h 650"/>
                                    <a:gd name="T60" fmla="+- 0 6746 6746"/>
                                    <a:gd name="T61" fmla="*/ T60 w 1236"/>
                                    <a:gd name="T62" fmla="+- 0 8913 8754"/>
                                    <a:gd name="T63" fmla="*/ 8913 h 650"/>
                                    <a:gd name="T64" fmla="+- 0 6759 6746"/>
                                    <a:gd name="T65" fmla="*/ T64 w 1236"/>
                                    <a:gd name="T66" fmla="+- 0 8851 8754"/>
                                    <a:gd name="T67" fmla="*/ 8851 h 650"/>
                                    <a:gd name="T68" fmla="+- 0 6793 6746"/>
                                    <a:gd name="T69" fmla="*/ T68 w 1236"/>
                                    <a:gd name="T70" fmla="+- 0 8801 8754"/>
                                    <a:gd name="T71" fmla="*/ 8801 h 650"/>
                                    <a:gd name="T72" fmla="+- 0 6843 6746"/>
                                    <a:gd name="T73" fmla="*/ T72 w 1236"/>
                                    <a:gd name="T74" fmla="+- 0 8767 8754"/>
                                    <a:gd name="T75" fmla="*/ 8767 h 650"/>
                                    <a:gd name="T76" fmla="+- 0 6905 6746"/>
                                    <a:gd name="T77" fmla="*/ T76 w 1236"/>
                                    <a:gd name="T78" fmla="+- 0 8754 8754"/>
                                    <a:gd name="T79" fmla="*/ 8754 h 650"/>
                                    <a:gd name="T80" fmla="+- 0 7823 6746"/>
                                    <a:gd name="T81" fmla="*/ T80 w 1236"/>
                                    <a:gd name="T82" fmla="+- 0 8754 8754"/>
                                    <a:gd name="T83" fmla="*/ 8754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6" h="650">
                                      <a:moveTo>
                                        <a:pt x="1077" y="0"/>
                                      </a:moveTo>
                                      <a:lnTo>
                                        <a:pt x="1139" y="13"/>
                                      </a:lnTo>
                                      <a:lnTo>
                                        <a:pt x="1189" y="47"/>
                                      </a:lnTo>
                                      <a:lnTo>
                                        <a:pt x="1223" y="97"/>
                                      </a:lnTo>
                                      <a:lnTo>
                                        <a:pt x="1236" y="159"/>
                                      </a:lnTo>
                                      <a:lnTo>
                                        <a:pt x="1236" y="491"/>
                                      </a:lnTo>
                                      <a:lnTo>
                                        <a:pt x="1223" y="553"/>
                                      </a:lnTo>
                                      <a:lnTo>
                                        <a:pt x="1189" y="603"/>
                                      </a:lnTo>
                                      <a:lnTo>
                                        <a:pt x="1139" y="637"/>
                                      </a:lnTo>
                                      <a:lnTo>
                                        <a:pt x="1077" y="650"/>
                                      </a:lnTo>
                                      <a:lnTo>
                                        <a:pt x="159" y="650"/>
                                      </a:lnTo>
                                      <a:lnTo>
                                        <a:pt x="97" y="637"/>
                                      </a:lnTo>
                                      <a:lnTo>
                                        <a:pt x="47" y="603"/>
                                      </a:lnTo>
                                      <a:lnTo>
                                        <a:pt x="13" y="553"/>
                                      </a:lnTo>
                                      <a:lnTo>
                                        <a:pt x="0" y="491"/>
                                      </a:lnTo>
                                      <a:lnTo>
                                        <a:pt x="0" y="159"/>
                                      </a:lnTo>
                                      <a:lnTo>
                                        <a:pt x="13" y="97"/>
                                      </a:lnTo>
                                      <a:lnTo>
                                        <a:pt x="47" y="47"/>
                                      </a:lnTo>
                                      <a:lnTo>
                                        <a:pt x="97" y="13"/>
                                      </a:lnTo>
                                      <a:lnTo>
                                        <a:pt x="159" y="0"/>
                                      </a:lnTo>
                                      <a:lnTo>
                                        <a:pt x="1077"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63" name="Picture 2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722" y="8730"/>
                                  <a:ext cx="1236" cy="650"/>
                                </a:xfrm>
                                <a:prstGeom prst="rect">
                                  <a:avLst/>
                                </a:prstGeom>
                                <a:noFill/>
                                <a:extLst>
                                  <a:ext uri="{909E8E84-426E-40DD-AFC4-6F175D3DCCD1}">
                                    <a14:hiddenFill xmlns:a14="http://schemas.microsoft.com/office/drawing/2010/main">
                                      <a:solidFill>
                                        <a:srgbClr val="FFFFFF"/>
                                      </a:solidFill>
                                    </a14:hiddenFill>
                                  </a:ext>
                                </a:extLst>
                              </pic:spPr>
                            </pic:pic>
                            <wps:wsp>
                              <wps:cNvPr id="12164" name="Freeform 297"/>
                              <wps:cNvSpPr>
                                <a:spLocks/>
                              </wps:cNvSpPr>
                              <wps:spPr bwMode="auto">
                                <a:xfrm>
                                  <a:off x="6722" y="8730"/>
                                  <a:ext cx="1236" cy="650"/>
                                </a:xfrm>
                                <a:custGeom>
                                  <a:avLst/>
                                  <a:gdLst>
                                    <a:gd name="T0" fmla="+- 0 7800 6722"/>
                                    <a:gd name="T1" fmla="*/ T0 w 1236"/>
                                    <a:gd name="T2" fmla="+- 0 8730 8730"/>
                                    <a:gd name="T3" fmla="*/ 8730 h 650"/>
                                    <a:gd name="T4" fmla="+- 0 7861 6722"/>
                                    <a:gd name="T5" fmla="*/ T4 w 1236"/>
                                    <a:gd name="T6" fmla="+- 0 8743 8730"/>
                                    <a:gd name="T7" fmla="*/ 8743 h 650"/>
                                    <a:gd name="T8" fmla="+- 0 7912 6722"/>
                                    <a:gd name="T9" fmla="*/ T8 w 1236"/>
                                    <a:gd name="T10" fmla="+- 0 8777 8730"/>
                                    <a:gd name="T11" fmla="*/ 8777 h 650"/>
                                    <a:gd name="T12" fmla="+- 0 7946 6722"/>
                                    <a:gd name="T13" fmla="*/ T12 w 1236"/>
                                    <a:gd name="T14" fmla="+- 0 8827 8730"/>
                                    <a:gd name="T15" fmla="*/ 8827 h 650"/>
                                    <a:gd name="T16" fmla="+- 0 7958 6722"/>
                                    <a:gd name="T17" fmla="*/ T16 w 1236"/>
                                    <a:gd name="T18" fmla="+- 0 8889 8730"/>
                                    <a:gd name="T19" fmla="*/ 8889 h 650"/>
                                    <a:gd name="T20" fmla="+- 0 7958 6722"/>
                                    <a:gd name="T21" fmla="*/ T20 w 1236"/>
                                    <a:gd name="T22" fmla="+- 0 9221 8730"/>
                                    <a:gd name="T23" fmla="*/ 9221 h 650"/>
                                    <a:gd name="T24" fmla="+- 0 7946 6722"/>
                                    <a:gd name="T25" fmla="*/ T24 w 1236"/>
                                    <a:gd name="T26" fmla="+- 0 9283 8730"/>
                                    <a:gd name="T27" fmla="*/ 9283 h 650"/>
                                    <a:gd name="T28" fmla="+- 0 7912 6722"/>
                                    <a:gd name="T29" fmla="*/ T28 w 1236"/>
                                    <a:gd name="T30" fmla="+- 0 9333 8730"/>
                                    <a:gd name="T31" fmla="*/ 9333 h 650"/>
                                    <a:gd name="T32" fmla="+- 0 7861 6722"/>
                                    <a:gd name="T33" fmla="*/ T32 w 1236"/>
                                    <a:gd name="T34" fmla="+- 0 9367 8730"/>
                                    <a:gd name="T35" fmla="*/ 9367 h 650"/>
                                    <a:gd name="T36" fmla="+- 0 7800 6722"/>
                                    <a:gd name="T37" fmla="*/ T36 w 1236"/>
                                    <a:gd name="T38" fmla="+- 0 9380 8730"/>
                                    <a:gd name="T39" fmla="*/ 9380 h 650"/>
                                    <a:gd name="T40" fmla="+- 0 6881 6722"/>
                                    <a:gd name="T41" fmla="*/ T40 w 1236"/>
                                    <a:gd name="T42" fmla="+- 0 9380 8730"/>
                                    <a:gd name="T43" fmla="*/ 9380 h 650"/>
                                    <a:gd name="T44" fmla="+- 0 6819 6722"/>
                                    <a:gd name="T45" fmla="*/ T44 w 1236"/>
                                    <a:gd name="T46" fmla="+- 0 9367 8730"/>
                                    <a:gd name="T47" fmla="*/ 9367 h 650"/>
                                    <a:gd name="T48" fmla="+- 0 6769 6722"/>
                                    <a:gd name="T49" fmla="*/ T48 w 1236"/>
                                    <a:gd name="T50" fmla="+- 0 9333 8730"/>
                                    <a:gd name="T51" fmla="*/ 9333 h 650"/>
                                    <a:gd name="T52" fmla="+- 0 6735 6722"/>
                                    <a:gd name="T53" fmla="*/ T52 w 1236"/>
                                    <a:gd name="T54" fmla="+- 0 9283 8730"/>
                                    <a:gd name="T55" fmla="*/ 9283 h 650"/>
                                    <a:gd name="T56" fmla="+- 0 6722 6722"/>
                                    <a:gd name="T57" fmla="*/ T56 w 1236"/>
                                    <a:gd name="T58" fmla="+- 0 9221 8730"/>
                                    <a:gd name="T59" fmla="*/ 9221 h 650"/>
                                    <a:gd name="T60" fmla="+- 0 6722 6722"/>
                                    <a:gd name="T61" fmla="*/ T60 w 1236"/>
                                    <a:gd name="T62" fmla="+- 0 8889 8730"/>
                                    <a:gd name="T63" fmla="*/ 8889 h 650"/>
                                    <a:gd name="T64" fmla="+- 0 6735 6722"/>
                                    <a:gd name="T65" fmla="*/ T64 w 1236"/>
                                    <a:gd name="T66" fmla="+- 0 8827 8730"/>
                                    <a:gd name="T67" fmla="*/ 8827 h 650"/>
                                    <a:gd name="T68" fmla="+- 0 6769 6722"/>
                                    <a:gd name="T69" fmla="*/ T68 w 1236"/>
                                    <a:gd name="T70" fmla="+- 0 8777 8730"/>
                                    <a:gd name="T71" fmla="*/ 8777 h 650"/>
                                    <a:gd name="T72" fmla="+- 0 6819 6722"/>
                                    <a:gd name="T73" fmla="*/ T72 w 1236"/>
                                    <a:gd name="T74" fmla="+- 0 8743 8730"/>
                                    <a:gd name="T75" fmla="*/ 8743 h 650"/>
                                    <a:gd name="T76" fmla="+- 0 6881 6722"/>
                                    <a:gd name="T77" fmla="*/ T76 w 1236"/>
                                    <a:gd name="T78" fmla="+- 0 8730 8730"/>
                                    <a:gd name="T79" fmla="*/ 8730 h 650"/>
                                    <a:gd name="T80" fmla="+- 0 7800 6722"/>
                                    <a:gd name="T81" fmla="*/ T80 w 1236"/>
                                    <a:gd name="T82" fmla="+- 0 8730 8730"/>
                                    <a:gd name="T83" fmla="*/ 8730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6" h="650">
                                      <a:moveTo>
                                        <a:pt x="1078" y="0"/>
                                      </a:moveTo>
                                      <a:lnTo>
                                        <a:pt x="1139" y="13"/>
                                      </a:lnTo>
                                      <a:lnTo>
                                        <a:pt x="1190" y="47"/>
                                      </a:lnTo>
                                      <a:lnTo>
                                        <a:pt x="1224" y="97"/>
                                      </a:lnTo>
                                      <a:lnTo>
                                        <a:pt x="1236" y="159"/>
                                      </a:lnTo>
                                      <a:lnTo>
                                        <a:pt x="1236" y="491"/>
                                      </a:lnTo>
                                      <a:lnTo>
                                        <a:pt x="1224" y="553"/>
                                      </a:lnTo>
                                      <a:lnTo>
                                        <a:pt x="1190" y="603"/>
                                      </a:lnTo>
                                      <a:lnTo>
                                        <a:pt x="1139" y="637"/>
                                      </a:lnTo>
                                      <a:lnTo>
                                        <a:pt x="1078" y="650"/>
                                      </a:lnTo>
                                      <a:lnTo>
                                        <a:pt x="159" y="650"/>
                                      </a:lnTo>
                                      <a:lnTo>
                                        <a:pt x="97" y="637"/>
                                      </a:lnTo>
                                      <a:lnTo>
                                        <a:pt x="47" y="603"/>
                                      </a:lnTo>
                                      <a:lnTo>
                                        <a:pt x="13" y="553"/>
                                      </a:lnTo>
                                      <a:lnTo>
                                        <a:pt x="0" y="491"/>
                                      </a:lnTo>
                                      <a:lnTo>
                                        <a:pt x="0" y="159"/>
                                      </a:lnTo>
                                      <a:lnTo>
                                        <a:pt x="13" y="97"/>
                                      </a:lnTo>
                                      <a:lnTo>
                                        <a:pt x="47" y="47"/>
                                      </a:lnTo>
                                      <a:lnTo>
                                        <a:pt x="97" y="13"/>
                                      </a:lnTo>
                                      <a:lnTo>
                                        <a:pt x="159" y="0"/>
                                      </a:lnTo>
                                      <a:lnTo>
                                        <a:pt x="1078"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5" name="Freeform 298"/>
                              <wps:cNvSpPr>
                                <a:spLocks/>
                              </wps:cNvSpPr>
                              <wps:spPr bwMode="auto">
                                <a:xfrm>
                                  <a:off x="5827" y="7914"/>
                                  <a:ext cx="40" cy="515"/>
                                </a:xfrm>
                                <a:custGeom>
                                  <a:avLst/>
                                  <a:gdLst>
                                    <a:gd name="T0" fmla="+- 0 5863 5827"/>
                                    <a:gd name="T1" fmla="*/ T0 w 40"/>
                                    <a:gd name="T2" fmla="+- 0 7915 7915"/>
                                    <a:gd name="T3" fmla="*/ 7915 h 515"/>
                                    <a:gd name="T4" fmla="+- 0 5831 5827"/>
                                    <a:gd name="T5" fmla="*/ T4 w 40"/>
                                    <a:gd name="T6" fmla="+- 0 7915 7915"/>
                                    <a:gd name="T7" fmla="*/ 7915 h 515"/>
                                    <a:gd name="T8" fmla="+- 0 5827 5827"/>
                                    <a:gd name="T9" fmla="*/ T8 w 40"/>
                                    <a:gd name="T10" fmla="+- 0 7918 7915"/>
                                    <a:gd name="T11" fmla="*/ 7918 h 515"/>
                                    <a:gd name="T12" fmla="+- 0 5827 5827"/>
                                    <a:gd name="T13" fmla="*/ T12 w 40"/>
                                    <a:gd name="T14" fmla="+- 0 8426 7915"/>
                                    <a:gd name="T15" fmla="*/ 8426 h 515"/>
                                    <a:gd name="T16" fmla="+- 0 5831 5827"/>
                                    <a:gd name="T17" fmla="*/ T16 w 40"/>
                                    <a:gd name="T18" fmla="+- 0 8430 7915"/>
                                    <a:gd name="T19" fmla="*/ 8430 h 515"/>
                                    <a:gd name="T20" fmla="+- 0 5863 5827"/>
                                    <a:gd name="T21" fmla="*/ T20 w 40"/>
                                    <a:gd name="T22" fmla="+- 0 8430 7915"/>
                                    <a:gd name="T23" fmla="*/ 8430 h 515"/>
                                    <a:gd name="T24" fmla="+- 0 5867 5827"/>
                                    <a:gd name="T25" fmla="*/ T24 w 40"/>
                                    <a:gd name="T26" fmla="+- 0 8426 7915"/>
                                    <a:gd name="T27" fmla="*/ 8426 h 515"/>
                                    <a:gd name="T28" fmla="+- 0 5867 5827"/>
                                    <a:gd name="T29" fmla="*/ T28 w 40"/>
                                    <a:gd name="T30" fmla="+- 0 7918 7915"/>
                                    <a:gd name="T31" fmla="*/ 7918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515">
                                      <a:moveTo>
                                        <a:pt x="36" y="0"/>
                                      </a:moveTo>
                                      <a:lnTo>
                                        <a:pt x="4" y="0"/>
                                      </a:lnTo>
                                      <a:lnTo>
                                        <a:pt x="0" y="3"/>
                                      </a:lnTo>
                                      <a:lnTo>
                                        <a:pt x="0" y="511"/>
                                      </a:lnTo>
                                      <a:lnTo>
                                        <a:pt x="4" y="515"/>
                                      </a:lnTo>
                                      <a:lnTo>
                                        <a:pt x="36" y="515"/>
                                      </a:lnTo>
                                      <a:lnTo>
                                        <a:pt x="40" y="511"/>
                                      </a:lnTo>
                                      <a:lnTo>
                                        <a:pt x="40"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6" name="Freeform 299"/>
                              <wps:cNvSpPr>
                                <a:spLocks/>
                              </wps:cNvSpPr>
                              <wps:spPr bwMode="auto">
                                <a:xfrm>
                                  <a:off x="5827" y="7914"/>
                                  <a:ext cx="40" cy="515"/>
                                </a:xfrm>
                                <a:custGeom>
                                  <a:avLst/>
                                  <a:gdLst>
                                    <a:gd name="T0" fmla="+- 0 5859 5827"/>
                                    <a:gd name="T1" fmla="*/ T0 w 40"/>
                                    <a:gd name="T2" fmla="+- 0 7915 7915"/>
                                    <a:gd name="T3" fmla="*/ 7915 h 515"/>
                                    <a:gd name="T4" fmla="+- 0 5863 5827"/>
                                    <a:gd name="T5" fmla="*/ T4 w 40"/>
                                    <a:gd name="T6" fmla="+- 0 7915 7915"/>
                                    <a:gd name="T7" fmla="*/ 7915 h 515"/>
                                    <a:gd name="T8" fmla="+- 0 5867 5827"/>
                                    <a:gd name="T9" fmla="*/ T8 w 40"/>
                                    <a:gd name="T10" fmla="+- 0 7918 7915"/>
                                    <a:gd name="T11" fmla="*/ 7918 h 515"/>
                                    <a:gd name="T12" fmla="+- 0 5867 5827"/>
                                    <a:gd name="T13" fmla="*/ T12 w 40"/>
                                    <a:gd name="T14" fmla="+- 0 7923 7915"/>
                                    <a:gd name="T15" fmla="*/ 7923 h 515"/>
                                    <a:gd name="T16" fmla="+- 0 5867 5827"/>
                                    <a:gd name="T17" fmla="*/ T16 w 40"/>
                                    <a:gd name="T18" fmla="+- 0 8422 7915"/>
                                    <a:gd name="T19" fmla="*/ 8422 h 515"/>
                                    <a:gd name="T20" fmla="+- 0 5867 5827"/>
                                    <a:gd name="T21" fmla="*/ T20 w 40"/>
                                    <a:gd name="T22" fmla="+- 0 8426 7915"/>
                                    <a:gd name="T23" fmla="*/ 8426 h 515"/>
                                    <a:gd name="T24" fmla="+- 0 5863 5827"/>
                                    <a:gd name="T25" fmla="*/ T24 w 40"/>
                                    <a:gd name="T26" fmla="+- 0 8430 7915"/>
                                    <a:gd name="T27" fmla="*/ 8430 h 515"/>
                                    <a:gd name="T28" fmla="+- 0 5859 5827"/>
                                    <a:gd name="T29" fmla="*/ T28 w 40"/>
                                    <a:gd name="T30" fmla="+- 0 8430 7915"/>
                                    <a:gd name="T31" fmla="*/ 8430 h 515"/>
                                    <a:gd name="T32" fmla="+- 0 5835 5827"/>
                                    <a:gd name="T33" fmla="*/ T32 w 40"/>
                                    <a:gd name="T34" fmla="+- 0 8430 7915"/>
                                    <a:gd name="T35" fmla="*/ 8430 h 515"/>
                                    <a:gd name="T36" fmla="+- 0 5831 5827"/>
                                    <a:gd name="T37" fmla="*/ T36 w 40"/>
                                    <a:gd name="T38" fmla="+- 0 8430 7915"/>
                                    <a:gd name="T39" fmla="*/ 8430 h 515"/>
                                    <a:gd name="T40" fmla="+- 0 5827 5827"/>
                                    <a:gd name="T41" fmla="*/ T40 w 40"/>
                                    <a:gd name="T42" fmla="+- 0 8426 7915"/>
                                    <a:gd name="T43" fmla="*/ 8426 h 515"/>
                                    <a:gd name="T44" fmla="+- 0 5827 5827"/>
                                    <a:gd name="T45" fmla="*/ T44 w 40"/>
                                    <a:gd name="T46" fmla="+- 0 8422 7915"/>
                                    <a:gd name="T47" fmla="*/ 8422 h 515"/>
                                    <a:gd name="T48" fmla="+- 0 5827 5827"/>
                                    <a:gd name="T49" fmla="*/ T48 w 40"/>
                                    <a:gd name="T50" fmla="+- 0 7923 7915"/>
                                    <a:gd name="T51" fmla="*/ 7923 h 515"/>
                                    <a:gd name="T52" fmla="+- 0 5827 5827"/>
                                    <a:gd name="T53" fmla="*/ T52 w 40"/>
                                    <a:gd name="T54" fmla="+- 0 7918 7915"/>
                                    <a:gd name="T55" fmla="*/ 7918 h 515"/>
                                    <a:gd name="T56" fmla="+- 0 5831 5827"/>
                                    <a:gd name="T57" fmla="*/ T56 w 40"/>
                                    <a:gd name="T58" fmla="+- 0 7915 7915"/>
                                    <a:gd name="T59" fmla="*/ 7915 h 515"/>
                                    <a:gd name="T60" fmla="+- 0 5835 5827"/>
                                    <a:gd name="T61" fmla="*/ T60 w 40"/>
                                    <a:gd name="T62" fmla="+- 0 7915 7915"/>
                                    <a:gd name="T63" fmla="*/ 7915 h 515"/>
                                    <a:gd name="T64" fmla="+- 0 5859 5827"/>
                                    <a:gd name="T65" fmla="*/ T64 w 40"/>
                                    <a:gd name="T66" fmla="+- 0 7915 7915"/>
                                    <a:gd name="T67" fmla="*/ 791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515">
                                      <a:moveTo>
                                        <a:pt x="32" y="0"/>
                                      </a:moveTo>
                                      <a:lnTo>
                                        <a:pt x="36" y="0"/>
                                      </a:lnTo>
                                      <a:lnTo>
                                        <a:pt x="40" y="3"/>
                                      </a:lnTo>
                                      <a:lnTo>
                                        <a:pt x="40" y="8"/>
                                      </a:lnTo>
                                      <a:lnTo>
                                        <a:pt x="40" y="507"/>
                                      </a:lnTo>
                                      <a:lnTo>
                                        <a:pt x="40" y="511"/>
                                      </a:lnTo>
                                      <a:lnTo>
                                        <a:pt x="36" y="515"/>
                                      </a:lnTo>
                                      <a:lnTo>
                                        <a:pt x="32" y="515"/>
                                      </a:lnTo>
                                      <a:lnTo>
                                        <a:pt x="8" y="515"/>
                                      </a:lnTo>
                                      <a:lnTo>
                                        <a:pt x="4" y="515"/>
                                      </a:lnTo>
                                      <a:lnTo>
                                        <a:pt x="0" y="511"/>
                                      </a:lnTo>
                                      <a:lnTo>
                                        <a:pt x="0" y="507"/>
                                      </a:lnTo>
                                      <a:lnTo>
                                        <a:pt x="0" y="8"/>
                                      </a:lnTo>
                                      <a:lnTo>
                                        <a:pt x="0" y="3"/>
                                      </a:lnTo>
                                      <a:lnTo>
                                        <a:pt x="4" y="0"/>
                                      </a:lnTo>
                                      <a:lnTo>
                                        <a:pt x="8" y="0"/>
                                      </a:lnTo>
                                      <a:lnTo>
                                        <a:pt x="32"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7" name="Freeform 300"/>
                              <wps:cNvSpPr>
                                <a:spLocks/>
                              </wps:cNvSpPr>
                              <wps:spPr bwMode="auto">
                                <a:xfrm>
                                  <a:off x="6659" y="10005"/>
                                  <a:ext cx="1482" cy="1315"/>
                                </a:xfrm>
                                <a:custGeom>
                                  <a:avLst/>
                                  <a:gdLst>
                                    <a:gd name="T0" fmla="+- 0 7982 6659"/>
                                    <a:gd name="T1" fmla="*/ T0 w 1482"/>
                                    <a:gd name="T2" fmla="+- 0 10005 10005"/>
                                    <a:gd name="T3" fmla="*/ 10005 h 1315"/>
                                    <a:gd name="T4" fmla="+- 0 6817 6659"/>
                                    <a:gd name="T5" fmla="*/ T4 w 1482"/>
                                    <a:gd name="T6" fmla="+- 0 10005 10005"/>
                                    <a:gd name="T7" fmla="*/ 10005 h 1315"/>
                                    <a:gd name="T8" fmla="+- 0 6756 6659"/>
                                    <a:gd name="T9" fmla="*/ T8 w 1482"/>
                                    <a:gd name="T10" fmla="+- 0 10018 10005"/>
                                    <a:gd name="T11" fmla="*/ 10018 h 1315"/>
                                    <a:gd name="T12" fmla="+- 0 6705 6659"/>
                                    <a:gd name="T13" fmla="*/ T12 w 1482"/>
                                    <a:gd name="T14" fmla="+- 0 10052 10005"/>
                                    <a:gd name="T15" fmla="*/ 10052 h 1315"/>
                                    <a:gd name="T16" fmla="+- 0 6671 6659"/>
                                    <a:gd name="T17" fmla="*/ T16 w 1482"/>
                                    <a:gd name="T18" fmla="+- 0 10102 10005"/>
                                    <a:gd name="T19" fmla="*/ 10102 h 1315"/>
                                    <a:gd name="T20" fmla="+- 0 6659 6659"/>
                                    <a:gd name="T21" fmla="*/ T20 w 1482"/>
                                    <a:gd name="T22" fmla="+- 0 10164 10005"/>
                                    <a:gd name="T23" fmla="*/ 10164 h 1315"/>
                                    <a:gd name="T24" fmla="+- 0 6659 6659"/>
                                    <a:gd name="T25" fmla="*/ T24 w 1482"/>
                                    <a:gd name="T26" fmla="+- 0 11162 10005"/>
                                    <a:gd name="T27" fmla="*/ 11162 h 1315"/>
                                    <a:gd name="T28" fmla="+- 0 6671 6659"/>
                                    <a:gd name="T29" fmla="*/ T28 w 1482"/>
                                    <a:gd name="T30" fmla="+- 0 11223 10005"/>
                                    <a:gd name="T31" fmla="*/ 11223 h 1315"/>
                                    <a:gd name="T32" fmla="+- 0 6705 6659"/>
                                    <a:gd name="T33" fmla="*/ T32 w 1482"/>
                                    <a:gd name="T34" fmla="+- 0 11274 10005"/>
                                    <a:gd name="T35" fmla="*/ 11274 h 1315"/>
                                    <a:gd name="T36" fmla="+- 0 6756 6659"/>
                                    <a:gd name="T37" fmla="*/ T36 w 1482"/>
                                    <a:gd name="T38" fmla="+- 0 11308 10005"/>
                                    <a:gd name="T39" fmla="*/ 11308 h 1315"/>
                                    <a:gd name="T40" fmla="+- 0 6817 6659"/>
                                    <a:gd name="T41" fmla="*/ T40 w 1482"/>
                                    <a:gd name="T42" fmla="+- 0 11320 10005"/>
                                    <a:gd name="T43" fmla="*/ 11320 h 1315"/>
                                    <a:gd name="T44" fmla="+- 0 7982 6659"/>
                                    <a:gd name="T45" fmla="*/ T44 w 1482"/>
                                    <a:gd name="T46" fmla="+- 0 11320 10005"/>
                                    <a:gd name="T47" fmla="*/ 11320 h 1315"/>
                                    <a:gd name="T48" fmla="+- 0 8044 6659"/>
                                    <a:gd name="T49" fmla="*/ T48 w 1482"/>
                                    <a:gd name="T50" fmla="+- 0 11308 10005"/>
                                    <a:gd name="T51" fmla="*/ 11308 h 1315"/>
                                    <a:gd name="T52" fmla="+- 0 8094 6659"/>
                                    <a:gd name="T53" fmla="*/ T52 w 1482"/>
                                    <a:gd name="T54" fmla="+- 0 11274 10005"/>
                                    <a:gd name="T55" fmla="*/ 11274 h 1315"/>
                                    <a:gd name="T56" fmla="+- 0 8128 6659"/>
                                    <a:gd name="T57" fmla="*/ T56 w 1482"/>
                                    <a:gd name="T58" fmla="+- 0 11223 10005"/>
                                    <a:gd name="T59" fmla="*/ 11223 h 1315"/>
                                    <a:gd name="T60" fmla="+- 0 8140 6659"/>
                                    <a:gd name="T61" fmla="*/ T60 w 1482"/>
                                    <a:gd name="T62" fmla="+- 0 11162 10005"/>
                                    <a:gd name="T63" fmla="*/ 11162 h 1315"/>
                                    <a:gd name="T64" fmla="+- 0 8140 6659"/>
                                    <a:gd name="T65" fmla="*/ T64 w 1482"/>
                                    <a:gd name="T66" fmla="+- 0 10164 10005"/>
                                    <a:gd name="T67" fmla="*/ 10164 h 1315"/>
                                    <a:gd name="T68" fmla="+- 0 8128 6659"/>
                                    <a:gd name="T69" fmla="*/ T68 w 1482"/>
                                    <a:gd name="T70" fmla="+- 0 10102 10005"/>
                                    <a:gd name="T71" fmla="*/ 10102 h 1315"/>
                                    <a:gd name="T72" fmla="+- 0 8094 6659"/>
                                    <a:gd name="T73" fmla="*/ T72 w 1482"/>
                                    <a:gd name="T74" fmla="+- 0 10052 10005"/>
                                    <a:gd name="T75" fmla="*/ 10052 h 1315"/>
                                    <a:gd name="T76" fmla="+- 0 8044 6659"/>
                                    <a:gd name="T77" fmla="*/ T76 w 1482"/>
                                    <a:gd name="T78" fmla="+- 0 10018 10005"/>
                                    <a:gd name="T79" fmla="*/ 10018 h 1315"/>
                                    <a:gd name="T80" fmla="+- 0 7982 6659"/>
                                    <a:gd name="T81" fmla="*/ T80 w 1482"/>
                                    <a:gd name="T82" fmla="+- 0 10005 10005"/>
                                    <a:gd name="T83" fmla="*/ 10005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2" h="1315">
                                      <a:moveTo>
                                        <a:pt x="1323" y="0"/>
                                      </a:moveTo>
                                      <a:lnTo>
                                        <a:pt x="158" y="0"/>
                                      </a:lnTo>
                                      <a:lnTo>
                                        <a:pt x="97" y="13"/>
                                      </a:lnTo>
                                      <a:lnTo>
                                        <a:pt x="46" y="47"/>
                                      </a:lnTo>
                                      <a:lnTo>
                                        <a:pt x="12" y="97"/>
                                      </a:lnTo>
                                      <a:lnTo>
                                        <a:pt x="0" y="159"/>
                                      </a:lnTo>
                                      <a:lnTo>
                                        <a:pt x="0" y="1157"/>
                                      </a:lnTo>
                                      <a:lnTo>
                                        <a:pt x="12" y="1218"/>
                                      </a:lnTo>
                                      <a:lnTo>
                                        <a:pt x="46" y="1269"/>
                                      </a:lnTo>
                                      <a:lnTo>
                                        <a:pt x="97" y="1303"/>
                                      </a:lnTo>
                                      <a:lnTo>
                                        <a:pt x="158" y="1315"/>
                                      </a:lnTo>
                                      <a:lnTo>
                                        <a:pt x="1323" y="1315"/>
                                      </a:lnTo>
                                      <a:lnTo>
                                        <a:pt x="1385" y="1303"/>
                                      </a:lnTo>
                                      <a:lnTo>
                                        <a:pt x="1435" y="1269"/>
                                      </a:lnTo>
                                      <a:lnTo>
                                        <a:pt x="1469" y="1218"/>
                                      </a:lnTo>
                                      <a:lnTo>
                                        <a:pt x="1481" y="1157"/>
                                      </a:lnTo>
                                      <a:lnTo>
                                        <a:pt x="1481" y="159"/>
                                      </a:lnTo>
                                      <a:lnTo>
                                        <a:pt x="1469" y="97"/>
                                      </a:lnTo>
                                      <a:lnTo>
                                        <a:pt x="1435" y="47"/>
                                      </a:lnTo>
                                      <a:lnTo>
                                        <a:pt x="1385" y="13"/>
                                      </a:lnTo>
                                      <a:lnTo>
                                        <a:pt x="132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8" name="Freeform 301"/>
                              <wps:cNvSpPr>
                                <a:spLocks/>
                              </wps:cNvSpPr>
                              <wps:spPr bwMode="auto">
                                <a:xfrm>
                                  <a:off x="6659" y="10005"/>
                                  <a:ext cx="1482" cy="1315"/>
                                </a:xfrm>
                                <a:custGeom>
                                  <a:avLst/>
                                  <a:gdLst>
                                    <a:gd name="T0" fmla="+- 0 7982 6659"/>
                                    <a:gd name="T1" fmla="*/ T0 w 1482"/>
                                    <a:gd name="T2" fmla="+- 0 10005 10005"/>
                                    <a:gd name="T3" fmla="*/ 10005 h 1315"/>
                                    <a:gd name="T4" fmla="+- 0 8044 6659"/>
                                    <a:gd name="T5" fmla="*/ T4 w 1482"/>
                                    <a:gd name="T6" fmla="+- 0 10018 10005"/>
                                    <a:gd name="T7" fmla="*/ 10018 h 1315"/>
                                    <a:gd name="T8" fmla="+- 0 8094 6659"/>
                                    <a:gd name="T9" fmla="*/ T8 w 1482"/>
                                    <a:gd name="T10" fmla="+- 0 10052 10005"/>
                                    <a:gd name="T11" fmla="*/ 10052 h 1315"/>
                                    <a:gd name="T12" fmla="+- 0 8128 6659"/>
                                    <a:gd name="T13" fmla="*/ T12 w 1482"/>
                                    <a:gd name="T14" fmla="+- 0 10102 10005"/>
                                    <a:gd name="T15" fmla="*/ 10102 h 1315"/>
                                    <a:gd name="T16" fmla="+- 0 8140 6659"/>
                                    <a:gd name="T17" fmla="*/ T16 w 1482"/>
                                    <a:gd name="T18" fmla="+- 0 10164 10005"/>
                                    <a:gd name="T19" fmla="*/ 10164 h 1315"/>
                                    <a:gd name="T20" fmla="+- 0 8140 6659"/>
                                    <a:gd name="T21" fmla="*/ T20 w 1482"/>
                                    <a:gd name="T22" fmla="+- 0 11162 10005"/>
                                    <a:gd name="T23" fmla="*/ 11162 h 1315"/>
                                    <a:gd name="T24" fmla="+- 0 8128 6659"/>
                                    <a:gd name="T25" fmla="*/ T24 w 1482"/>
                                    <a:gd name="T26" fmla="+- 0 11223 10005"/>
                                    <a:gd name="T27" fmla="*/ 11223 h 1315"/>
                                    <a:gd name="T28" fmla="+- 0 8094 6659"/>
                                    <a:gd name="T29" fmla="*/ T28 w 1482"/>
                                    <a:gd name="T30" fmla="+- 0 11274 10005"/>
                                    <a:gd name="T31" fmla="*/ 11274 h 1315"/>
                                    <a:gd name="T32" fmla="+- 0 8044 6659"/>
                                    <a:gd name="T33" fmla="*/ T32 w 1482"/>
                                    <a:gd name="T34" fmla="+- 0 11308 10005"/>
                                    <a:gd name="T35" fmla="*/ 11308 h 1315"/>
                                    <a:gd name="T36" fmla="+- 0 7982 6659"/>
                                    <a:gd name="T37" fmla="*/ T36 w 1482"/>
                                    <a:gd name="T38" fmla="+- 0 11320 10005"/>
                                    <a:gd name="T39" fmla="*/ 11320 h 1315"/>
                                    <a:gd name="T40" fmla="+- 0 6817 6659"/>
                                    <a:gd name="T41" fmla="*/ T40 w 1482"/>
                                    <a:gd name="T42" fmla="+- 0 11320 10005"/>
                                    <a:gd name="T43" fmla="*/ 11320 h 1315"/>
                                    <a:gd name="T44" fmla="+- 0 6756 6659"/>
                                    <a:gd name="T45" fmla="*/ T44 w 1482"/>
                                    <a:gd name="T46" fmla="+- 0 11308 10005"/>
                                    <a:gd name="T47" fmla="*/ 11308 h 1315"/>
                                    <a:gd name="T48" fmla="+- 0 6705 6659"/>
                                    <a:gd name="T49" fmla="*/ T48 w 1482"/>
                                    <a:gd name="T50" fmla="+- 0 11274 10005"/>
                                    <a:gd name="T51" fmla="*/ 11274 h 1315"/>
                                    <a:gd name="T52" fmla="+- 0 6671 6659"/>
                                    <a:gd name="T53" fmla="*/ T52 w 1482"/>
                                    <a:gd name="T54" fmla="+- 0 11223 10005"/>
                                    <a:gd name="T55" fmla="*/ 11223 h 1315"/>
                                    <a:gd name="T56" fmla="+- 0 6659 6659"/>
                                    <a:gd name="T57" fmla="*/ T56 w 1482"/>
                                    <a:gd name="T58" fmla="+- 0 11162 10005"/>
                                    <a:gd name="T59" fmla="*/ 11162 h 1315"/>
                                    <a:gd name="T60" fmla="+- 0 6659 6659"/>
                                    <a:gd name="T61" fmla="*/ T60 w 1482"/>
                                    <a:gd name="T62" fmla="+- 0 10164 10005"/>
                                    <a:gd name="T63" fmla="*/ 10164 h 1315"/>
                                    <a:gd name="T64" fmla="+- 0 6671 6659"/>
                                    <a:gd name="T65" fmla="*/ T64 w 1482"/>
                                    <a:gd name="T66" fmla="+- 0 10102 10005"/>
                                    <a:gd name="T67" fmla="*/ 10102 h 1315"/>
                                    <a:gd name="T68" fmla="+- 0 6705 6659"/>
                                    <a:gd name="T69" fmla="*/ T68 w 1482"/>
                                    <a:gd name="T70" fmla="+- 0 10052 10005"/>
                                    <a:gd name="T71" fmla="*/ 10052 h 1315"/>
                                    <a:gd name="T72" fmla="+- 0 6756 6659"/>
                                    <a:gd name="T73" fmla="*/ T72 w 1482"/>
                                    <a:gd name="T74" fmla="+- 0 10018 10005"/>
                                    <a:gd name="T75" fmla="*/ 10018 h 1315"/>
                                    <a:gd name="T76" fmla="+- 0 6817 6659"/>
                                    <a:gd name="T77" fmla="*/ T76 w 1482"/>
                                    <a:gd name="T78" fmla="+- 0 10005 10005"/>
                                    <a:gd name="T79" fmla="*/ 10005 h 1315"/>
                                    <a:gd name="T80" fmla="+- 0 7982 6659"/>
                                    <a:gd name="T81" fmla="*/ T80 w 1482"/>
                                    <a:gd name="T82" fmla="+- 0 10005 10005"/>
                                    <a:gd name="T83" fmla="*/ 10005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2" h="1315">
                                      <a:moveTo>
                                        <a:pt x="1323" y="0"/>
                                      </a:moveTo>
                                      <a:lnTo>
                                        <a:pt x="1385" y="13"/>
                                      </a:lnTo>
                                      <a:lnTo>
                                        <a:pt x="1435" y="47"/>
                                      </a:lnTo>
                                      <a:lnTo>
                                        <a:pt x="1469" y="97"/>
                                      </a:lnTo>
                                      <a:lnTo>
                                        <a:pt x="1481" y="159"/>
                                      </a:lnTo>
                                      <a:lnTo>
                                        <a:pt x="1481" y="1157"/>
                                      </a:lnTo>
                                      <a:lnTo>
                                        <a:pt x="1469" y="1218"/>
                                      </a:lnTo>
                                      <a:lnTo>
                                        <a:pt x="1435" y="1269"/>
                                      </a:lnTo>
                                      <a:lnTo>
                                        <a:pt x="1385" y="1303"/>
                                      </a:lnTo>
                                      <a:lnTo>
                                        <a:pt x="1323" y="1315"/>
                                      </a:lnTo>
                                      <a:lnTo>
                                        <a:pt x="158" y="1315"/>
                                      </a:lnTo>
                                      <a:lnTo>
                                        <a:pt x="97" y="1303"/>
                                      </a:lnTo>
                                      <a:lnTo>
                                        <a:pt x="46" y="1269"/>
                                      </a:lnTo>
                                      <a:lnTo>
                                        <a:pt x="12" y="1218"/>
                                      </a:lnTo>
                                      <a:lnTo>
                                        <a:pt x="0" y="1157"/>
                                      </a:lnTo>
                                      <a:lnTo>
                                        <a:pt x="0" y="159"/>
                                      </a:lnTo>
                                      <a:lnTo>
                                        <a:pt x="12" y="97"/>
                                      </a:lnTo>
                                      <a:lnTo>
                                        <a:pt x="46" y="47"/>
                                      </a:lnTo>
                                      <a:lnTo>
                                        <a:pt x="97" y="13"/>
                                      </a:lnTo>
                                      <a:lnTo>
                                        <a:pt x="158" y="0"/>
                                      </a:lnTo>
                                      <a:lnTo>
                                        <a:pt x="1323"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69" name="Picture 3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635" y="9981"/>
                                  <a:ext cx="1482" cy="1315"/>
                                </a:xfrm>
                                <a:prstGeom prst="rect">
                                  <a:avLst/>
                                </a:prstGeom>
                                <a:noFill/>
                                <a:extLst>
                                  <a:ext uri="{909E8E84-426E-40DD-AFC4-6F175D3DCCD1}">
                                    <a14:hiddenFill xmlns:a14="http://schemas.microsoft.com/office/drawing/2010/main">
                                      <a:solidFill>
                                        <a:srgbClr val="FFFFFF"/>
                                      </a:solidFill>
                                    </a14:hiddenFill>
                                  </a:ext>
                                </a:extLst>
                              </pic:spPr>
                            </pic:pic>
                            <wps:wsp>
                              <wps:cNvPr id="12170" name="Freeform 303"/>
                              <wps:cNvSpPr>
                                <a:spLocks/>
                              </wps:cNvSpPr>
                              <wps:spPr bwMode="auto">
                                <a:xfrm>
                                  <a:off x="6635" y="9981"/>
                                  <a:ext cx="1482" cy="1315"/>
                                </a:xfrm>
                                <a:custGeom>
                                  <a:avLst/>
                                  <a:gdLst>
                                    <a:gd name="T0" fmla="+- 0 7958 6635"/>
                                    <a:gd name="T1" fmla="*/ T0 w 1482"/>
                                    <a:gd name="T2" fmla="+- 0 9982 9982"/>
                                    <a:gd name="T3" fmla="*/ 9982 h 1315"/>
                                    <a:gd name="T4" fmla="+- 0 8020 6635"/>
                                    <a:gd name="T5" fmla="*/ T4 w 1482"/>
                                    <a:gd name="T6" fmla="+- 0 9994 9982"/>
                                    <a:gd name="T7" fmla="*/ 9994 h 1315"/>
                                    <a:gd name="T8" fmla="+- 0 8070 6635"/>
                                    <a:gd name="T9" fmla="*/ T8 w 1482"/>
                                    <a:gd name="T10" fmla="+- 0 10028 9982"/>
                                    <a:gd name="T11" fmla="*/ 10028 h 1315"/>
                                    <a:gd name="T12" fmla="+- 0 8104 6635"/>
                                    <a:gd name="T13" fmla="*/ T12 w 1482"/>
                                    <a:gd name="T14" fmla="+- 0 10078 9982"/>
                                    <a:gd name="T15" fmla="*/ 10078 h 1315"/>
                                    <a:gd name="T16" fmla="+- 0 8116 6635"/>
                                    <a:gd name="T17" fmla="*/ T16 w 1482"/>
                                    <a:gd name="T18" fmla="+- 0 10140 9982"/>
                                    <a:gd name="T19" fmla="*/ 10140 h 1315"/>
                                    <a:gd name="T20" fmla="+- 0 8116 6635"/>
                                    <a:gd name="T21" fmla="*/ T20 w 1482"/>
                                    <a:gd name="T22" fmla="+- 0 11138 9982"/>
                                    <a:gd name="T23" fmla="*/ 11138 h 1315"/>
                                    <a:gd name="T24" fmla="+- 0 8104 6635"/>
                                    <a:gd name="T25" fmla="*/ T24 w 1482"/>
                                    <a:gd name="T26" fmla="+- 0 11200 9982"/>
                                    <a:gd name="T27" fmla="*/ 11200 h 1315"/>
                                    <a:gd name="T28" fmla="+- 0 8070 6635"/>
                                    <a:gd name="T29" fmla="*/ T28 w 1482"/>
                                    <a:gd name="T30" fmla="+- 0 11250 9982"/>
                                    <a:gd name="T31" fmla="*/ 11250 h 1315"/>
                                    <a:gd name="T32" fmla="+- 0 8020 6635"/>
                                    <a:gd name="T33" fmla="*/ T32 w 1482"/>
                                    <a:gd name="T34" fmla="+- 0 11284 9982"/>
                                    <a:gd name="T35" fmla="*/ 11284 h 1315"/>
                                    <a:gd name="T36" fmla="+- 0 7958 6635"/>
                                    <a:gd name="T37" fmla="*/ T36 w 1482"/>
                                    <a:gd name="T38" fmla="+- 0 11296 9982"/>
                                    <a:gd name="T39" fmla="*/ 11296 h 1315"/>
                                    <a:gd name="T40" fmla="+- 0 6794 6635"/>
                                    <a:gd name="T41" fmla="*/ T40 w 1482"/>
                                    <a:gd name="T42" fmla="+- 0 11296 9982"/>
                                    <a:gd name="T43" fmla="*/ 11296 h 1315"/>
                                    <a:gd name="T44" fmla="+- 0 6732 6635"/>
                                    <a:gd name="T45" fmla="*/ T44 w 1482"/>
                                    <a:gd name="T46" fmla="+- 0 11284 9982"/>
                                    <a:gd name="T47" fmla="*/ 11284 h 1315"/>
                                    <a:gd name="T48" fmla="+- 0 6682 6635"/>
                                    <a:gd name="T49" fmla="*/ T48 w 1482"/>
                                    <a:gd name="T50" fmla="+- 0 11250 9982"/>
                                    <a:gd name="T51" fmla="*/ 11250 h 1315"/>
                                    <a:gd name="T52" fmla="+- 0 6648 6635"/>
                                    <a:gd name="T53" fmla="*/ T52 w 1482"/>
                                    <a:gd name="T54" fmla="+- 0 11200 9982"/>
                                    <a:gd name="T55" fmla="*/ 11200 h 1315"/>
                                    <a:gd name="T56" fmla="+- 0 6635 6635"/>
                                    <a:gd name="T57" fmla="*/ T56 w 1482"/>
                                    <a:gd name="T58" fmla="+- 0 11138 9982"/>
                                    <a:gd name="T59" fmla="*/ 11138 h 1315"/>
                                    <a:gd name="T60" fmla="+- 0 6635 6635"/>
                                    <a:gd name="T61" fmla="*/ T60 w 1482"/>
                                    <a:gd name="T62" fmla="+- 0 10140 9982"/>
                                    <a:gd name="T63" fmla="*/ 10140 h 1315"/>
                                    <a:gd name="T64" fmla="+- 0 6648 6635"/>
                                    <a:gd name="T65" fmla="*/ T64 w 1482"/>
                                    <a:gd name="T66" fmla="+- 0 10078 9982"/>
                                    <a:gd name="T67" fmla="*/ 10078 h 1315"/>
                                    <a:gd name="T68" fmla="+- 0 6682 6635"/>
                                    <a:gd name="T69" fmla="*/ T68 w 1482"/>
                                    <a:gd name="T70" fmla="+- 0 10028 9982"/>
                                    <a:gd name="T71" fmla="*/ 10028 h 1315"/>
                                    <a:gd name="T72" fmla="+- 0 6732 6635"/>
                                    <a:gd name="T73" fmla="*/ T72 w 1482"/>
                                    <a:gd name="T74" fmla="+- 0 9994 9982"/>
                                    <a:gd name="T75" fmla="*/ 9994 h 1315"/>
                                    <a:gd name="T76" fmla="+- 0 6794 6635"/>
                                    <a:gd name="T77" fmla="*/ T76 w 1482"/>
                                    <a:gd name="T78" fmla="+- 0 9982 9982"/>
                                    <a:gd name="T79" fmla="*/ 9982 h 1315"/>
                                    <a:gd name="T80" fmla="+- 0 7958 6635"/>
                                    <a:gd name="T81" fmla="*/ T80 w 1482"/>
                                    <a:gd name="T82" fmla="+- 0 9982 9982"/>
                                    <a:gd name="T83" fmla="*/ 9982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2" h="1315">
                                      <a:moveTo>
                                        <a:pt x="1323" y="0"/>
                                      </a:moveTo>
                                      <a:lnTo>
                                        <a:pt x="1385" y="12"/>
                                      </a:lnTo>
                                      <a:lnTo>
                                        <a:pt x="1435" y="46"/>
                                      </a:lnTo>
                                      <a:lnTo>
                                        <a:pt x="1469" y="96"/>
                                      </a:lnTo>
                                      <a:lnTo>
                                        <a:pt x="1481" y="158"/>
                                      </a:lnTo>
                                      <a:lnTo>
                                        <a:pt x="1481" y="1156"/>
                                      </a:lnTo>
                                      <a:lnTo>
                                        <a:pt x="1469" y="1218"/>
                                      </a:lnTo>
                                      <a:lnTo>
                                        <a:pt x="1435" y="1268"/>
                                      </a:lnTo>
                                      <a:lnTo>
                                        <a:pt x="1385" y="1302"/>
                                      </a:lnTo>
                                      <a:lnTo>
                                        <a:pt x="1323" y="1314"/>
                                      </a:lnTo>
                                      <a:lnTo>
                                        <a:pt x="159" y="1314"/>
                                      </a:lnTo>
                                      <a:lnTo>
                                        <a:pt x="97" y="1302"/>
                                      </a:lnTo>
                                      <a:lnTo>
                                        <a:pt x="47" y="1268"/>
                                      </a:lnTo>
                                      <a:lnTo>
                                        <a:pt x="13" y="1218"/>
                                      </a:lnTo>
                                      <a:lnTo>
                                        <a:pt x="0" y="1156"/>
                                      </a:lnTo>
                                      <a:lnTo>
                                        <a:pt x="0" y="158"/>
                                      </a:lnTo>
                                      <a:lnTo>
                                        <a:pt x="13" y="96"/>
                                      </a:lnTo>
                                      <a:lnTo>
                                        <a:pt x="47" y="46"/>
                                      </a:lnTo>
                                      <a:lnTo>
                                        <a:pt x="97" y="12"/>
                                      </a:lnTo>
                                      <a:lnTo>
                                        <a:pt x="159" y="0"/>
                                      </a:lnTo>
                                      <a:lnTo>
                                        <a:pt x="1323"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1" name="Line 304"/>
                              <wps:cNvCnPr>
                                <a:cxnSpLocks noChangeShapeType="1"/>
                              </wps:cNvCnPr>
                              <wps:spPr bwMode="auto">
                                <a:xfrm>
                                  <a:off x="6635" y="10148"/>
                                  <a:ext cx="1481"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72" name="Freeform 305"/>
                              <wps:cNvSpPr>
                                <a:spLocks/>
                              </wps:cNvSpPr>
                              <wps:spPr bwMode="auto">
                                <a:xfrm>
                                  <a:off x="10009" y="7621"/>
                                  <a:ext cx="40" cy="4277"/>
                                </a:xfrm>
                                <a:custGeom>
                                  <a:avLst/>
                                  <a:gdLst>
                                    <a:gd name="T0" fmla="+- 0 10046 10010"/>
                                    <a:gd name="T1" fmla="*/ T0 w 40"/>
                                    <a:gd name="T2" fmla="+- 0 7622 7622"/>
                                    <a:gd name="T3" fmla="*/ 7622 h 4277"/>
                                    <a:gd name="T4" fmla="+- 0 10013 10010"/>
                                    <a:gd name="T5" fmla="*/ T4 w 40"/>
                                    <a:gd name="T6" fmla="+- 0 7622 7622"/>
                                    <a:gd name="T7" fmla="*/ 7622 h 4277"/>
                                    <a:gd name="T8" fmla="+- 0 10010 10010"/>
                                    <a:gd name="T9" fmla="*/ T8 w 40"/>
                                    <a:gd name="T10" fmla="+- 0 7625 7622"/>
                                    <a:gd name="T11" fmla="*/ 7625 h 4277"/>
                                    <a:gd name="T12" fmla="+- 0 10010 10010"/>
                                    <a:gd name="T13" fmla="*/ T12 w 40"/>
                                    <a:gd name="T14" fmla="+- 0 11895 7622"/>
                                    <a:gd name="T15" fmla="*/ 11895 h 4277"/>
                                    <a:gd name="T16" fmla="+- 0 10013 10010"/>
                                    <a:gd name="T17" fmla="*/ T16 w 40"/>
                                    <a:gd name="T18" fmla="+- 0 11898 7622"/>
                                    <a:gd name="T19" fmla="*/ 11898 h 4277"/>
                                    <a:gd name="T20" fmla="+- 0 10046 10010"/>
                                    <a:gd name="T21" fmla="*/ T20 w 40"/>
                                    <a:gd name="T22" fmla="+- 0 11898 7622"/>
                                    <a:gd name="T23" fmla="*/ 11898 h 4277"/>
                                    <a:gd name="T24" fmla="+- 0 10049 10010"/>
                                    <a:gd name="T25" fmla="*/ T24 w 40"/>
                                    <a:gd name="T26" fmla="+- 0 11895 7622"/>
                                    <a:gd name="T27" fmla="*/ 11895 h 4277"/>
                                    <a:gd name="T28" fmla="+- 0 10049 10010"/>
                                    <a:gd name="T29" fmla="*/ T28 w 40"/>
                                    <a:gd name="T30" fmla="+- 0 7625 7622"/>
                                    <a:gd name="T31" fmla="*/ 7625 h 4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4277">
                                      <a:moveTo>
                                        <a:pt x="36" y="0"/>
                                      </a:moveTo>
                                      <a:lnTo>
                                        <a:pt x="3" y="0"/>
                                      </a:lnTo>
                                      <a:lnTo>
                                        <a:pt x="0" y="3"/>
                                      </a:lnTo>
                                      <a:lnTo>
                                        <a:pt x="0" y="4273"/>
                                      </a:lnTo>
                                      <a:lnTo>
                                        <a:pt x="3" y="4276"/>
                                      </a:lnTo>
                                      <a:lnTo>
                                        <a:pt x="36" y="4276"/>
                                      </a:lnTo>
                                      <a:lnTo>
                                        <a:pt x="39" y="4273"/>
                                      </a:lnTo>
                                      <a:lnTo>
                                        <a:pt x="39"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3" name="Freeform 306"/>
                              <wps:cNvSpPr>
                                <a:spLocks/>
                              </wps:cNvSpPr>
                              <wps:spPr bwMode="auto">
                                <a:xfrm>
                                  <a:off x="10009" y="7621"/>
                                  <a:ext cx="40" cy="4277"/>
                                </a:xfrm>
                                <a:custGeom>
                                  <a:avLst/>
                                  <a:gdLst>
                                    <a:gd name="T0" fmla="+- 0 10041 10010"/>
                                    <a:gd name="T1" fmla="*/ T0 w 40"/>
                                    <a:gd name="T2" fmla="+- 0 7622 7622"/>
                                    <a:gd name="T3" fmla="*/ 7622 h 4277"/>
                                    <a:gd name="T4" fmla="+- 0 10046 10010"/>
                                    <a:gd name="T5" fmla="*/ T4 w 40"/>
                                    <a:gd name="T6" fmla="+- 0 7622 7622"/>
                                    <a:gd name="T7" fmla="*/ 7622 h 4277"/>
                                    <a:gd name="T8" fmla="+- 0 10049 10010"/>
                                    <a:gd name="T9" fmla="*/ T8 w 40"/>
                                    <a:gd name="T10" fmla="+- 0 7625 7622"/>
                                    <a:gd name="T11" fmla="*/ 7625 h 4277"/>
                                    <a:gd name="T12" fmla="+- 0 10049 10010"/>
                                    <a:gd name="T13" fmla="*/ T12 w 40"/>
                                    <a:gd name="T14" fmla="+- 0 7630 7622"/>
                                    <a:gd name="T15" fmla="*/ 7630 h 4277"/>
                                    <a:gd name="T16" fmla="+- 0 10049 10010"/>
                                    <a:gd name="T17" fmla="*/ T16 w 40"/>
                                    <a:gd name="T18" fmla="+- 0 11890 7622"/>
                                    <a:gd name="T19" fmla="*/ 11890 h 4277"/>
                                    <a:gd name="T20" fmla="+- 0 10049 10010"/>
                                    <a:gd name="T21" fmla="*/ T20 w 40"/>
                                    <a:gd name="T22" fmla="+- 0 11895 7622"/>
                                    <a:gd name="T23" fmla="*/ 11895 h 4277"/>
                                    <a:gd name="T24" fmla="+- 0 10046 10010"/>
                                    <a:gd name="T25" fmla="*/ T24 w 40"/>
                                    <a:gd name="T26" fmla="+- 0 11898 7622"/>
                                    <a:gd name="T27" fmla="*/ 11898 h 4277"/>
                                    <a:gd name="T28" fmla="+- 0 10041 10010"/>
                                    <a:gd name="T29" fmla="*/ T28 w 40"/>
                                    <a:gd name="T30" fmla="+- 0 11898 7622"/>
                                    <a:gd name="T31" fmla="*/ 11898 h 4277"/>
                                    <a:gd name="T32" fmla="+- 0 10018 10010"/>
                                    <a:gd name="T33" fmla="*/ T32 w 40"/>
                                    <a:gd name="T34" fmla="+- 0 11898 7622"/>
                                    <a:gd name="T35" fmla="*/ 11898 h 4277"/>
                                    <a:gd name="T36" fmla="+- 0 10013 10010"/>
                                    <a:gd name="T37" fmla="*/ T36 w 40"/>
                                    <a:gd name="T38" fmla="+- 0 11898 7622"/>
                                    <a:gd name="T39" fmla="*/ 11898 h 4277"/>
                                    <a:gd name="T40" fmla="+- 0 10010 10010"/>
                                    <a:gd name="T41" fmla="*/ T40 w 40"/>
                                    <a:gd name="T42" fmla="+- 0 11895 7622"/>
                                    <a:gd name="T43" fmla="*/ 11895 h 4277"/>
                                    <a:gd name="T44" fmla="+- 0 10010 10010"/>
                                    <a:gd name="T45" fmla="*/ T44 w 40"/>
                                    <a:gd name="T46" fmla="+- 0 11890 7622"/>
                                    <a:gd name="T47" fmla="*/ 11890 h 4277"/>
                                    <a:gd name="T48" fmla="+- 0 10010 10010"/>
                                    <a:gd name="T49" fmla="*/ T48 w 40"/>
                                    <a:gd name="T50" fmla="+- 0 7630 7622"/>
                                    <a:gd name="T51" fmla="*/ 7630 h 4277"/>
                                    <a:gd name="T52" fmla="+- 0 10010 10010"/>
                                    <a:gd name="T53" fmla="*/ T52 w 40"/>
                                    <a:gd name="T54" fmla="+- 0 7625 7622"/>
                                    <a:gd name="T55" fmla="*/ 7625 h 4277"/>
                                    <a:gd name="T56" fmla="+- 0 10013 10010"/>
                                    <a:gd name="T57" fmla="*/ T56 w 40"/>
                                    <a:gd name="T58" fmla="+- 0 7622 7622"/>
                                    <a:gd name="T59" fmla="*/ 7622 h 4277"/>
                                    <a:gd name="T60" fmla="+- 0 10018 10010"/>
                                    <a:gd name="T61" fmla="*/ T60 w 40"/>
                                    <a:gd name="T62" fmla="+- 0 7622 7622"/>
                                    <a:gd name="T63" fmla="*/ 7622 h 4277"/>
                                    <a:gd name="T64" fmla="+- 0 10041 10010"/>
                                    <a:gd name="T65" fmla="*/ T64 w 40"/>
                                    <a:gd name="T66" fmla="+- 0 7622 7622"/>
                                    <a:gd name="T67" fmla="*/ 7622 h 4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4277">
                                      <a:moveTo>
                                        <a:pt x="31" y="0"/>
                                      </a:moveTo>
                                      <a:lnTo>
                                        <a:pt x="36" y="0"/>
                                      </a:lnTo>
                                      <a:lnTo>
                                        <a:pt x="39" y="3"/>
                                      </a:lnTo>
                                      <a:lnTo>
                                        <a:pt x="39" y="8"/>
                                      </a:lnTo>
                                      <a:lnTo>
                                        <a:pt x="39" y="4268"/>
                                      </a:lnTo>
                                      <a:lnTo>
                                        <a:pt x="39" y="4273"/>
                                      </a:lnTo>
                                      <a:lnTo>
                                        <a:pt x="36" y="4276"/>
                                      </a:lnTo>
                                      <a:lnTo>
                                        <a:pt x="31" y="4276"/>
                                      </a:lnTo>
                                      <a:lnTo>
                                        <a:pt x="8" y="4276"/>
                                      </a:lnTo>
                                      <a:lnTo>
                                        <a:pt x="3" y="4276"/>
                                      </a:lnTo>
                                      <a:lnTo>
                                        <a:pt x="0" y="4273"/>
                                      </a:lnTo>
                                      <a:lnTo>
                                        <a:pt x="0" y="4268"/>
                                      </a:lnTo>
                                      <a:lnTo>
                                        <a:pt x="0" y="8"/>
                                      </a:lnTo>
                                      <a:lnTo>
                                        <a:pt x="0" y="3"/>
                                      </a:lnTo>
                                      <a:lnTo>
                                        <a:pt x="3" y="0"/>
                                      </a:lnTo>
                                      <a:lnTo>
                                        <a:pt x="8" y="0"/>
                                      </a:lnTo>
                                      <a:lnTo>
                                        <a:pt x="31"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4" name="Freeform 307"/>
                              <wps:cNvSpPr>
                                <a:spLocks/>
                              </wps:cNvSpPr>
                              <wps:spPr bwMode="auto">
                                <a:xfrm>
                                  <a:off x="1732" y="8191"/>
                                  <a:ext cx="484" cy="40"/>
                                </a:xfrm>
                                <a:custGeom>
                                  <a:avLst/>
                                  <a:gdLst>
                                    <a:gd name="T0" fmla="+- 0 2212 1732"/>
                                    <a:gd name="T1" fmla="*/ T0 w 484"/>
                                    <a:gd name="T2" fmla="+- 0 8192 8192"/>
                                    <a:gd name="T3" fmla="*/ 8192 h 40"/>
                                    <a:gd name="T4" fmla="+- 0 1736 1732"/>
                                    <a:gd name="T5" fmla="*/ T4 w 484"/>
                                    <a:gd name="T6" fmla="+- 0 8192 8192"/>
                                    <a:gd name="T7" fmla="*/ 8192 h 40"/>
                                    <a:gd name="T8" fmla="+- 0 1732 1732"/>
                                    <a:gd name="T9" fmla="*/ T8 w 484"/>
                                    <a:gd name="T10" fmla="+- 0 8196 8192"/>
                                    <a:gd name="T11" fmla="*/ 8196 h 40"/>
                                    <a:gd name="T12" fmla="+- 0 1732 1732"/>
                                    <a:gd name="T13" fmla="*/ T12 w 484"/>
                                    <a:gd name="T14" fmla="+- 0 8228 8192"/>
                                    <a:gd name="T15" fmla="*/ 8228 h 40"/>
                                    <a:gd name="T16" fmla="+- 0 1736 1732"/>
                                    <a:gd name="T17" fmla="*/ T16 w 484"/>
                                    <a:gd name="T18" fmla="+- 0 8232 8192"/>
                                    <a:gd name="T19" fmla="*/ 8232 h 40"/>
                                    <a:gd name="T20" fmla="+- 0 2212 1732"/>
                                    <a:gd name="T21" fmla="*/ T20 w 484"/>
                                    <a:gd name="T22" fmla="+- 0 8232 8192"/>
                                    <a:gd name="T23" fmla="*/ 8232 h 40"/>
                                    <a:gd name="T24" fmla="+- 0 2215 1732"/>
                                    <a:gd name="T25" fmla="*/ T24 w 484"/>
                                    <a:gd name="T26" fmla="+- 0 8228 8192"/>
                                    <a:gd name="T27" fmla="*/ 8228 h 40"/>
                                    <a:gd name="T28" fmla="+- 0 2215 1732"/>
                                    <a:gd name="T29" fmla="*/ T28 w 484"/>
                                    <a:gd name="T30" fmla="+- 0 8196 8192"/>
                                    <a:gd name="T31" fmla="*/ 819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4" h="40">
                                      <a:moveTo>
                                        <a:pt x="480" y="0"/>
                                      </a:moveTo>
                                      <a:lnTo>
                                        <a:pt x="4" y="0"/>
                                      </a:lnTo>
                                      <a:lnTo>
                                        <a:pt x="0" y="4"/>
                                      </a:lnTo>
                                      <a:lnTo>
                                        <a:pt x="0" y="36"/>
                                      </a:lnTo>
                                      <a:lnTo>
                                        <a:pt x="4" y="40"/>
                                      </a:lnTo>
                                      <a:lnTo>
                                        <a:pt x="480" y="40"/>
                                      </a:lnTo>
                                      <a:lnTo>
                                        <a:pt x="483" y="36"/>
                                      </a:lnTo>
                                      <a:lnTo>
                                        <a:pt x="483"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5" name="Freeform 308"/>
                              <wps:cNvSpPr>
                                <a:spLocks/>
                              </wps:cNvSpPr>
                              <wps:spPr bwMode="auto">
                                <a:xfrm>
                                  <a:off x="1732" y="8191"/>
                                  <a:ext cx="484" cy="40"/>
                                </a:xfrm>
                                <a:custGeom>
                                  <a:avLst/>
                                  <a:gdLst>
                                    <a:gd name="T0" fmla="+- 0 2207 1732"/>
                                    <a:gd name="T1" fmla="*/ T0 w 484"/>
                                    <a:gd name="T2" fmla="+- 0 8192 8192"/>
                                    <a:gd name="T3" fmla="*/ 8192 h 40"/>
                                    <a:gd name="T4" fmla="+- 0 2212 1732"/>
                                    <a:gd name="T5" fmla="*/ T4 w 484"/>
                                    <a:gd name="T6" fmla="+- 0 8192 8192"/>
                                    <a:gd name="T7" fmla="*/ 8192 h 40"/>
                                    <a:gd name="T8" fmla="+- 0 2215 1732"/>
                                    <a:gd name="T9" fmla="*/ T8 w 484"/>
                                    <a:gd name="T10" fmla="+- 0 8196 8192"/>
                                    <a:gd name="T11" fmla="*/ 8196 h 40"/>
                                    <a:gd name="T12" fmla="+- 0 2215 1732"/>
                                    <a:gd name="T13" fmla="*/ T12 w 484"/>
                                    <a:gd name="T14" fmla="+- 0 8200 8192"/>
                                    <a:gd name="T15" fmla="*/ 8200 h 40"/>
                                    <a:gd name="T16" fmla="+- 0 2215 1732"/>
                                    <a:gd name="T17" fmla="*/ T16 w 484"/>
                                    <a:gd name="T18" fmla="+- 0 8224 8192"/>
                                    <a:gd name="T19" fmla="*/ 8224 h 40"/>
                                    <a:gd name="T20" fmla="+- 0 2215 1732"/>
                                    <a:gd name="T21" fmla="*/ T20 w 484"/>
                                    <a:gd name="T22" fmla="+- 0 8228 8192"/>
                                    <a:gd name="T23" fmla="*/ 8228 h 40"/>
                                    <a:gd name="T24" fmla="+- 0 2212 1732"/>
                                    <a:gd name="T25" fmla="*/ T24 w 484"/>
                                    <a:gd name="T26" fmla="+- 0 8232 8192"/>
                                    <a:gd name="T27" fmla="*/ 8232 h 40"/>
                                    <a:gd name="T28" fmla="+- 0 2207 1732"/>
                                    <a:gd name="T29" fmla="*/ T28 w 484"/>
                                    <a:gd name="T30" fmla="+- 0 8232 8192"/>
                                    <a:gd name="T31" fmla="*/ 8232 h 40"/>
                                    <a:gd name="T32" fmla="+- 0 1740 1732"/>
                                    <a:gd name="T33" fmla="*/ T32 w 484"/>
                                    <a:gd name="T34" fmla="+- 0 8232 8192"/>
                                    <a:gd name="T35" fmla="*/ 8232 h 40"/>
                                    <a:gd name="T36" fmla="+- 0 1736 1732"/>
                                    <a:gd name="T37" fmla="*/ T36 w 484"/>
                                    <a:gd name="T38" fmla="+- 0 8232 8192"/>
                                    <a:gd name="T39" fmla="*/ 8232 h 40"/>
                                    <a:gd name="T40" fmla="+- 0 1732 1732"/>
                                    <a:gd name="T41" fmla="*/ T40 w 484"/>
                                    <a:gd name="T42" fmla="+- 0 8228 8192"/>
                                    <a:gd name="T43" fmla="*/ 8228 h 40"/>
                                    <a:gd name="T44" fmla="+- 0 1732 1732"/>
                                    <a:gd name="T45" fmla="*/ T44 w 484"/>
                                    <a:gd name="T46" fmla="+- 0 8224 8192"/>
                                    <a:gd name="T47" fmla="*/ 8224 h 40"/>
                                    <a:gd name="T48" fmla="+- 0 1732 1732"/>
                                    <a:gd name="T49" fmla="*/ T48 w 484"/>
                                    <a:gd name="T50" fmla="+- 0 8200 8192"/>
                                    <a:gd name="T51" fmla="*/ 8200 h 40"/>
                                    <a:gd name="T52" fmla="+- 0 1732 1732"/>
                                    <a:gd name="T53" fmla="*/ T52 w 484"/>
                                    <a:gd name="T54" fmla="+- 0 8196 8192"/>
                                    <a:gd name="T55" fmla="*/ 8196 h 40"/>
                                    <a:gd name="T56" fmla="+- 0 1736 1732"/>
                                    <a:gd name="T57" fmla="*/ T56 w 484"/>
                                    <a:gd name="T58" fmla="+- 0 8192 8192"/>
                                    <a:gd name="T59" fmla="*/ 8192 h 40"/>
                                    <a:gd name="T60" fmla="+- 0 1740 1732"/>
                                    <a:gd name="T61" fmla="*/ T60 w 484"/>
                                    <a:gd name="T62" fmla="+- 0 8192 8192"/>
                                    <a:gd name="T63" fmla="*/ 8192 h 40"/>
                                    <a:gd name="T64" fmla="+- 0 2207 1732"/>
                                    <a:gd name="T65" fmla="*/ T64 w 484"/>
                                    <a:gd name="T66" fmla="+- 0 8192 8192"/>
                                    <a:gd name="T67" fmla="*/ 819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4" h="40">
                                      <a:moveTo>
                                        <a:pt x="475" y="0"/>
                                      </a:moveTo>
                                      <a:lnTo>
                                        <a:pt x="480" y="0"/>
                                      </a:lnTo>
                                      <a:lnTo>
                                        <a:pt x="483" y="4"/>
                                      </a:lnTo>
                                      <a:lnTo>
                                        <a:pt x="483" y="8"/>
                                      </a:lnTo>
                                      <a:lnTo>
                                        <a:pt x="483" y="32"/>
                                      </a:lnTo>
                                      <a:lnTo>
                                        <a:pt x="483" y="36"/>
                                      </a:lnTo>
                                      <a:lnTo>
                                        <a:pt x="480" y="40"/>
                                      </a:lnTo>
                                      <a:lnTo>
                                        <a:pt x="475" y="40"/>
                                      </a:lnTo>
                                      <a:lnTo>
                                        <a:pt x="8" y="40"/>
                                      </a:lnTo>
                                      <a:lnTo>
                                        <a:pt x="4" y="40"/>
                                      </a:lnTo>
                                      <a:lnTo>
                                        <a:pt x="0" y="36"/>
                                      </a:lnTo>
                                      <a:lnTo>
                                        <a:pt x="0" y="32"/>
                                      </a:lnTo>
                                      <a:lnTo>
                                        <a:pt x="0" y="8"/>
                                      </a:lnTo>
                                      <a:lnTo>
                                        <a:pt x="0" y="4"/>
                                      </a:lnTo>
                                      <a:lnTo>
                                        <a:pt x="4" y="0"/>
                                      </a:lnTo>
                                      <a:lnTo>
                                        <a:pt x="8" y="0"/>
                                      </a:lnTo>
                                      <a:lnTo>
                                        <a:pt x="475"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6" name="Freeform 309"/>
                              <wps:cNvSpPr>
                                <a:spLocks/>
                              </wps:cNvSpPr>
                              <wps:spPr bwMode="auto">
                                <a:xfrm>
                                  <a:off x="1771" y="3305"/>
                                  <a:ext cx="856" cy="40"/>
                                </a:xfrm>
                                <a:custGeom>
                                  <a:avLst/>
                                  <a:gdLst>
                                    <a:gd name="T0" fmla="+- 0 2624 1772"/>
                                    <a:gd name="T1" fmla="*/ T0 w 856"/>
                                    <a:gd name="T2" fmla="+- 0 3306 3306"/>
                                    <a:gd name="T3" fmla="*/ 3306 h 40"/>
                                    <a:gd name="T4" fmla="+- 0 1775 1772"/>
                                    <a:gd name="T5" fmla="*/ T4 w 856"/>
                                    <a:gd name="T6" fmla="+- 0 3306 3306"/>
                                    <a:gd name="T7" fmla="*/ 3306 h 40"/>
                                    <a:gd name="T8" fmla="+- 0 1772 1772"/>
                                    <a:gd name="T9" fmla="*/ T8 w 856"/>
                                    <a:gd name="T10" fmla="+- 0 3309 3306"/>
                                    <a:gd name="T11" fmla="*/ 3309 h 40"/>
                                    <a:gd name="T12" fmla="+- 0 1772 1772"/>
                                    <a:gd name="T13" fmla="*/ T12 w 856"/>
                                    <a:gd name="T14" fmla="+- 0 3342 3306"/>
                                    <a:gd name="T15" fmla="*/ 3342 h 40"/>
                                    <a:gd name="T16" fmla="+- 0 1775 1772"/>
                                    <a:gd name="T17" fmla="*/ T16 w 856"/>
                                    <a:gd name="T18" fmla="+- 0 3345 3306"/>
                                    <a:gd name="T19" fmla="*/ 3345 h 40"/>
                                    <a:gd name="T20" fmla="+- 0 2624 1772"/>
                                    <a:gd name="T21" fmla="*/ T20 w 856"/>
                                    <a:gd name="T22" fmla="+- 0 3345 3306"/>
                                    <a:gd name="T23" fmla="*/ 3345 h 40"/>
                                    <a:gd name="T24" fmla="+- 0 2627 1772"/>
                                    <a:gd name="T25" fmla="*/ T24 w 856"/>
                                    <a:gd name="T26" fmla="+- 0 3342 3306"/>
                                    <a:gd name="T27" fmla="*/ 3342 h 40"/>
                                    <a:gd name="T28" fmla="+- 0 2627 1772"/>
                                    <a:gd name="T29" fmla="*/ T28 w 856"/>
                                    <a:gd name="T30" fmla="+- 0 3309 3306"/>
                                    <a:gd name="T31" fmla="*/ 330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6" h="40">
                                      <a:moveTo>
                                        <a:pt x="852" y="0"/>
                                      </a:moveTo>
                                      <a:lnTo>
                                        <a:pt x="3" y="0"/>
                                      </a:lnTo>
                                      <a:lnTo>
                                        <a:pt x="0" y="3"/>
                                      </a:lnTo>
                                      <a:lnTo>
                                        <a:pt x="0" y="36"/>
                                      </a:lnTo>
                                      <a:lnTo>
                                        <a:pt x="3" y="39"/>
                                      </a:lnTo>
                                      <a:lnTo>
                                        <a:pt x="852" y="39"/>
                                      </a:lnTo>
                                      <a:lnTo>
                                        <a:pt x="855" y="36"/>
                                      </a:lnTo>
                                      <a:lnTo>
                                        <a:pt x="855"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7" name="Freeform 310"/>
                              <wps:cNvSpPr>
                                <a:spLocks/>
                              </wps:cNvSpPr>
                              <wps:spPr bwMode="auto">
                                <a:xfrm>
                                  <a:off x="1771" y="3305"/>
                                  <a:ext cx="856" cy="40"/>
                                </a:xfrm>
                                <a:custGeom>
                                  <a:avLst/>
                                  <a:gdLst>
                                    <a:gd name="T0" fmla="+- 0 2619 1772"/>
                                    <a:gd name="T1" fmla="*/ T0 w 856"/>
                                    <a:gd name="T2" fmla="+- 0 3306 3306"/>
                                    <a:gd name="T3" fmla="*/ 3306 h 40"/>
                                    <a:gd name="T4" fmla="+- 0 2624 1772"/>
                                    <a:gd name="T5" fmla="*/ T4 w 856"/>
                                    <a:gd name="T6" fmla="+- 0 3306 3306"/>
                                    <a:gd name="T7" fmla="*/ 3306 h 40"/>
                                    <a:gd name="T8" fmla="+- 0 2627 1772"/>
                                    <a:gd name="T9" fmla="*/ T8 w 856"/>
                                    <a:gd name="T10" fmla="+- 0 3309 3306"/>
                                    <a:gd name="T11" fmla="*/ 3309 h 40"/>
                                    <a:gd name="T12" fmla="+- 0 2627 1772"/>
                                    <a:gd name="T13" fmla="*/ T12 w 856"/>
                                    <a:gd name="T14" fmla="+- 0 3314 3306"/>
                                    <a:gd name="T15" fmla="*/ 3314 h 40"/>
                                    <a:gd name="T16" fmla="+- 0 2627 1772"/>
                                    <a:gd name="T17" fmla="*/ T16 w 856"/>
                                    <a:gd name="T18" fmla="+- 0 3337 3306"/>
                                    <a:gd name="T19" fmla="*/ 3337 h 40"/>
                                    <a:gd name="T20" fmla="+- 0 2627 1772"/>
                                    <a:gd name="T21" fmla="*/ T20 w 856"/>
                                    <a:gd name="T22" fmla="+- 0 3342 3306"/>
                                    <a:gd name="T23" fmla="*/ 3342 h 40"/>
                                    <a:gd name="T24" fmla="+- 0 2624 1772"/>
                                    <a:gd name="T25" fmla="*/ T24 w 856"/>
                                    <a:gd name="T26" fmla="+- 0 3345 3306"/>
                                    <a:gd name="T27" fmla="*/ 3345 h 40"/>
                                    <a:gd name="T28" fmla="+- 0 2619 1772"/>
                                    <a:gd name="T29" fmla="*/ T28 w 856"/>
                                    <a:gd name="T30" fmla="+- 0 3345 3306"/>
                                    <a:gd name="T31" fmla="*/ 3345 h 40"/>
                                    <a:gd name="T32" fmla="+- 0 1780 1772"/>
                                    <a:gd name="T33" fmla="*/ T32 w 856"/>
                                    <a:gd name="T34" fmla="+- 0 3345 3306"/>
                                    <a:gd name="T35" fmla="*/ 3345 h 40"/>
                                    <a:gd name="T36" fmla="+- 0 1775 1772"/>
                                    <a:gd name="T37" fmla="*/ T36 w 856"/>
                                    <a:gd name="T38" fmla="+- 0 3345 3306"/>
                                    <a:gd name="T39" fmla="*/ 3345 h 40"/>
                                    <a:gd name="T40" fmla="+- 0 1772 1772"/>
                                    <a:gd name="T41" fmla="*/ T40 w 856"/>
                                    <a:gd name="T42" fmla="+- 0 3342 3306"/>
                                    <a:gd name="T43" fmla="*/ 3342 h 40"/>
                                    <a:gd name="T44" fmla="+- 0 1772 1772"/>
                                    <a:gd name="T45" fmla="*/ T44 w 856"/>
                                    <a:gd name="T46" fmla="+- 0 3337 3306"/>
                                    <a:gd name="T47" fmla="*/ 3337 h 40"/>
                                    <a:gd name="T48" fmla="+- 0 1772 1772"/>
                                    <a:gd name="T49" fmla="*/ T48 w 856"/>
                                    <a:gd name="T50" fmla="+- 0 3314 3306"/>
                                    <a:gd name="T51" fmla="*/ 3314 h 40"/>
                                    <a:gd name="T52" fmla="+- 0 1772 1772"/>
                                    <a:gd name="T53" fmla="*/ T52 w 856"/>
                                    <a:gd name="T54" fmla="+- 0 3309 3306"/>
                                    <a:gd name="T55" fmla="*/ 3309 h 40"/>
                                    <a:gd name="T56" fmla="+- 0 1775 1772"/>
                                    <a:gd name="T57" fmla="*/ T56 w 856"/>
                                    <a:gd name="T58" fmla="+- 0 3306 3306"/>
                                    <a:gd name="T59" fmla="*/ 3306 h 40"/>
                                    <a:gd name="T60" fmla="+- 0 1780 1772"/>
                                    <a:gd name="T61" fmla="*/ T60 w 856"/>
                                    <a:gd name="T62" fmla="+- 0 3306 3306"/>
                                    <a:gd name="T63" fmla="*/ 3306 h 40"/>
                                    <a:gd name="T64" fmla="+- 0 2619 1772"/>
                                    <a:gd name="T65" fmla="*/ T64 w 856"/>
                                    <a:gd name="T66" fmla="+- 0 3306 3306"/>
                                    <a:gd name="T67" fmla="*/ 330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6" h="40">
                                      <a:moveTo>
                                        <a:pt x="847" y="0"/>
                                      </a:moveTo>
                                      <a:lnTo>
                                        <a:pt x="852" y="0"/>
                                      </a:lnTo>
                                      <a:lnTo>
                                        <a:pt x="855" y="3"/>
                                      </a:lnTo>
                                      <a:lnTo>
                                        <a:pt x="855" y="8"/>
                                      </a:lnTo>
                                      <a:lnTo>
                                        <a:pt x="855" y="31"/>
                                      </a:lnTo>
                                      <a:lnTo>
                                        <a:pt x="855" y="36"/>
                                      </a:lnTo>
                                      <a:lnTo>
                                        <a:pt x="852" y="39"/>
                                      </a:lnTo>
                                      <a:lnTo>
                                        <a:pt x="847" y="39"/>
                                      </a:lnTo>
                                      <a:lnTo>
                                        <a:pt x="8" y="39"/>
                                      </a:lnTo>
                                      <a:lnTo>
                                        <a:pt x="3" y="39"/>
                                      </a:lnTo>
                                      <a:lnTo>
                                        <a:pt x="0" y="36"/>
                                      </a:lnTo>
                                      <a:lnTo>
                                        <a:pt x="0" y="31"/>
                                      </a:lnTo>
                                      <a:lnTo>
                                        <a:pt x="0" y="8"/>
                                      </a:lnTo>
                                      <a:lnTo>
                                        <a:pt x="0" y="3"/>
                                      </a:lnTo>
                                      <a:lnTo>
                                        <a:pt x="3" y="0"/>
                                      </a:lnTo>
                                      <a:lnTo>
                                        <a:pt x="8" y="0"/>
                                      </a:lnTo>
                                      <a:lnTo>
                                        <a:pt x="847"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8" name="Freeform 311"/>
                              <wps:cNvSpPr>
                                <a:spLocks/>
                              </wps:cNvSpPr>
                              <wps:spPr bwMode="auto">
                                <a:xfrm>
                                  <a:off x="3561" y="7019"/>
                                  <a:ext cx="555" cy="40"/>
                                </a:xfrm>
                                <a:custGeom>
                                  <a:avLst/>
                                  <a:gdLst>
                                    <a:gd name="T0" fmla="+- 0 4113 3562"/>
                                    <a:gd name="T1" fmla="*/ T0 w 555"/>
                                    <a:gd name="T2" fmla="+- 0 7020 7020"/>
                                    <a:gd name="T3" fmla="*/ 7020 h 40"/>
                                    <a:gd name="T4" fmla="+- 0 3565 3562"/>
                                    <a:gd name="T5" fmla="*/ T4 w 555"/>
                                    <a:gd name="T6" fmla="+- 0 7020 7020"/>
                                    <a:gd name="T7" fmla="*/ 7020 h 40"/>
                                    <a:gd name="T8" fmla="+- 0 3562 3562"/>
                                    <a:gd name="T9" fmla="*/ T8 w 555"/>
                                    <a:gd name="T10" fmla="+- 0 7023 7020"/>
                                    <a:gd name="T11" fmla="*/ 7023 h 40"/>
                                    <a:gd name="T12" fmla="+- 0 3562 3562"/>
                                    <a:gd name="T13" fmla="*/ T12 w 555"/>
                                    <a:gd name="T14" fmla="+- 0 7056 7020"/>
                                    <a:gd name="T15" fmla="*/ 7056 h 40"/>
                                    <a:gd name="T16" fmla="+- 0 3565 3562"/>
                                    <a:gd name="T17" fmla="*/ T16 w 555"/>
                                    <a:gd name="T18" fmla="+- 0 7059 7020"/>
                                    <a:gd name="T19" fmla="*/ 7059 h 40"/>
                                    <a:gd name="T20" fmla="+- 0 4113 3562"/>
                                    <a:gd name="T21" fmla="*/ T20 w 555"/>
                                    <a:gd name="T22" fmla="+- 0 7059 7020"/>
                                    <a:gd name="T23" fmla="*/ 7059 h 40"/>
                                    <a:gd name="T24" fmla="+- 0 4116 3562"/>
                                    <a:gd name="T25" fmla="*/ T24 w 555"/>
                                    <a:gd name="T26" fmla="+- 0 7056 7020"/>
                                    <a:gd name="T27" fmla="*/ 7056 h 40"/>
                                    <a:gd name="T28" fmla="+- 0 4116 3562"/>
                                    <a:gd name="T29" fmla="*/ T28 w 555"/>
                                    <a:gd name="T30" fmla="+- 0 7023 7020"/>
                                    <a:gd name="T31" fmla="*/ 7023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40">
                                      <a:moveTo>
                                        <a:pt x="551" y="0"/>
                                      </a:moveTo>
                                      <a:lnTo>
                                        <a:pt x="3" y="0"/>
                                      </a:lnTo>
                                      <a:lnTo>
                                        <a:pt x="0" y="3"/>
                                      </a:lnTo>
                                      <a:lnTo>
                                        <a:pt x="0" y="36"/>
                                      </a:lnTo>
                                      <a:lnTo>
                                        <a:pt x="3" y="39"/>
                                      </a:lnTo>
                                      <a:lnTo>
                                        <a:pt x="551" y="39"/>
                                      </a:lnTo>
                                      <a:lnTo>
                                        <a:pt x="554" y="36"/>
                                      </a:lnTo>
                                      <a:lnTo>
                                        <a:pt x="554"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9" name="Freeform 312"/>
                              <wps:cNvSpPr>
                                <a:spLocks/>
                              </wps:cNvSpPr>
                              <wps:spPr bwMode="auto">
                                <a:xfrm>
                                  <a:off x="3561" y="7019"/>
                                  <a:ext cx="555" cy="40"/>
                                </a:xfrm>
                                <a:custGeom>
                                  <a:avLst/>
                                  <a:gdLst>
                                    <a:gd name="T0" fmla="+- 0 4108 3562"/>
                                    <a:gd name="T1" fmla="*/ T0 w 555"/>
                                    <a:gd name="T2" fmla="+- 0 7020 7020"/>
                                    <a:gd name="T3" fmla="*/ 7020 h 40"/>
                                    <a:gd name="T4" fmla="+- 0 4113 3562"/>
                                    <a:gd name="T5" fmla="*/ T4 w 555"/>
                                    <a:gd name="T6" fmla="+- 0 7020 7020"/>
                                    <a:gd name="T7" fmla="*/ 7020 h 40"/>
                                    <a:gd name="T8" fmla="+- 0 4116 3562"/>
                                    <a:gd name="T9" fmla="*/ T8 w 555"/>
                                    <a:gd name="T10" fmla="+- 0 7023 7020"/>
                                    <a:gd name="T11" fmla="*/ 7023 h 40"/>
                                    <a:gd name="T12" fmla="+- 0 4116 3562"/>
                                    <a:gd name="T13" fmla="*/ T12 w 555"/>
                                    <a:gd name="T14" fmla="+- 0 7028 7020"/>
                                    <a:gd name="T15" fmla="*/ 7028 h 40"/>
                                    <a:gd name="T16" fmla="+- 0 4116 3562"/>
                                    <a:gd name="T17" fmla="*/ T16 w 555"/>
                                    <a:gd name="T18" fmla="+- 0 7052 7020"/>
                                    <a:gd name="T19" fmla="*/ 7052 h 40"/>
                                    <a:gd name="T20" fmla="+- 0 4116 3562"/>
                                    <a:gd name="T21" fmla="*/ T20 w 555"/>
                                    <a:gd name="T22" fmla="+- 0 7056 7020"/>
                                    <a:gd name="T23" fmla="*/ 7056 h 40"/>
                                    <a:gd name="T24" fmla="+- 0 4113 3562"/>
                                    <a:gd name="T25" fmla="*/ T24 w 555"/>
                                    <a:gd name="T26" fmla="+- 0 7059 7020"/>
                                    <a:gd name="T27" fmla="*/ 7059 h 40"/>
                                    <a:gd name="T28" fmla="+- 0 4108 3562"/>
                                    <a:gd name="T29" fmla="*/ T28 w 555"/>
                                    <a:gd name="T30" fmla="+- 0 7059 7020"/>
                                    <a:gd name="T31" fmla="*/ 7059 h 40"/>
                                    <a:gd name="T32" fmla="+- 0 3570 3562"/>
                                    <a:gd name="T33" fmla="*/ T32 w 555"/>
                                    <a:gd name="T34" fmla="+- 0 7059 7020"/>
                                    <a:gd name="T35" fmla="*/ 7059 h 40"/>
                                    <a:gd name="T36" fmla="+- 0 3565 3562"/>
                                    <a:gd name="T37" fmla="*/ T36 w 555"/>
                                    <a:gd name="T38" fmla="+- 0 7059 7020"/>
                                    <a:gd name="T39" fmla="*/ 7059 h 40"/>
                                    <a:gd name="T40" fmla="+- 0 3562 3562"/>
                                    <a:gd name="T41" fmla="*/ T40 w 555"/>
                                    <a:gd name="T42" fmla="+- 0 7056 7020"/>
                                    <a:gd name="T43" fmla="*/ 7056 h 40"/>
                                    <a:gd name="T44" fmla="+- 0 3562 3562"/>
                                    <a:gd name="T45" fmla="*/ T44 w 555"/>
                                    <a:gd name="T46" fmla="+- 0 7052 7020"/>
                                    <a:gd name="T47" fmla="*/ 7052 h 40"/>
                                    <a:gd name="T48" fmla="+- 0 3562 3562"/>
                                    <a:gd name="T49" fmla="*/ T48 w 555"/>
                                    <a:gd name="T50" fmla="+- 0 7028 7020"/>
                                    <a:gd name="T51" fmla="*/ 7028 h 40"/>
                                    <a:gd name="T52" fmla="+- 0 3562 3562"/>
                                    <a:gd name="T53" fmla="*/ T52 w 555"/>
                                    <a:gd name="T54" fmla="+- 0 7023 7020"/>
                                    <a:gd name="T55" fmla="*/ 7023 h 40"/>
                                    <a:gd name="T56" fmla="+- 0 3565 3562"/>
                                    <a:gd name="T57" fmla="*/ T56 w 555"/>
                                    <a:gd name="T58" fmla="+- 0 7020 7020"/>
                                    <a:gd name="T59" fmla="*/ 7020 h 40"/>
                                    <a:gd name="T60" fmla="+- 0 3570 3562"/>
                                    <a:gd name="T61" fmla="*/ T60 w 555"/>
                                    <a:gd name="T62" fmla="+- 0 7020 7020"/>
                                    <a:gd name="T63" fmla="*/ 7020 h 40"/>
                                    <a:gd name="T64" fmla="+- 0 4108 3562"/>
                                    <a:gd name="T65" fmla="*/ T64 w 555"/>
                                    <a:gd name="T66" fmla="+- 0 7020 7020"/>
                                    <a:gd name="T67" fmla="*/ 702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5" h="40">
                                      <a:moveTo>
                                        <a:pt x="546" y="0"/>
                                      </a:moveTo>
                                      <a:lnTo>
                                        <a:pt x="551" y="0"/>
                                      </a:lnTo>
                                      <a:lnTo>
                                        <a:pt x="554" y="3"/>
                                      </a:lnTo>
                                      <a:lnTo>
                                        <a:pt x="554" y="8"/>
                                      </a:lnTo>
                                      <a:lnTo>
                                        <a:pt x="554" y="32"/>
                                      </a:lnTo>
                                      <a:lnTo>
                                        <a:pt x="554" y="36"/>
                                      </a:lnTo>
                                      <a:lnTo>
                                        <a:pt x="551" y="39"/>
                                      </a:lnTo>
                                      <a:lnTo>
                                        <a:pt x="546" y="39"/>
                                      </a:lnTo>
                                      <a:lnTo>
                                        <a:pt x="8" y="39"/>
                                      </a:lnTo>
                                      <a:lnTo>
                                        <a:pt x="3" y="39"/>
                                      </a:lnTo>
                                      <a:lnTo>
                                        <a:pt x="0" y="36"/>
                                      </a:lnTo>
                                      <a:lnTo>
                                        <a:pt x="0" y="32"/>
                                      </a:lnTo>
                                      <a:lnTo>
                                        <a:pt x="0" y="8"/>
                                      </a:lnTo>
                                      <a:lnTo>
                                        <a:pt x="0" y="3"/>
                                      </a:lnTo>
                                      <a:lnTo>
                                        <a:pt x="3" y="0"/>
                                      </a:lnTo>
                                      <a:lnTo>
                                        <a:pt x="8" y="0"/>
                                      </a:lnTo>
                                      <a:lnTo>
                                        <a:pt x="546"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0" name="Freeform 313"/>
                              <wps:cNvSpPr>
                                <a:spLocks/>
                              </wps:cNvSpPr>
                              <wps:spPr bwMode="auto">
                                <a:xfrm>
                                  <a:off x="6080" y="3305"/>
                                  <a:ext cx="1276" cy="856"/>
                                </a:xfrm>
                                <a:custGeom>
                                  <a:avLst/>
                                  <a:gdLst>
                                    <a:gd name="T0" fmla="+- 0 7198 6081"/>
                                    <a:gd name="T1" fmla="*/ T0 w 1276"/>
                                    <a:gd name="T2" fmla="+- 0 3306 3306"/>
                                    <a:gd name="T3" fmla="*/ 3306 h 856"/>
                                    <a:gd name="T4" fmla="+- 0 6239 6081"/>
                                    <a:gd name="T5" fmla="*/ T4 w 1276"/>
                                    <a:gd name="T6" fmla="+- 0 3306 3306"/>
                                    <a:gd name="T7" fmla="*/ 3306 h 856"/>
                                    <a:gd name="T8" fmla="+- 0 6178 6081"/>
                                    <a:gd name="T9" fmla="*/ T8 w 1276"/>
                                    <a:gd name="T10" fmla="+- 0 3318 3306"/>
                                    <a:gd name="T11" fmla="*/ 3318 h 856"/>
                                    <a:gd name="T12" fmla="+- 0 6127 6081"/>
                                    <a:gd name="T13" fmla="*/ T12 w 1276"/>
                                    <a:gd name="T14" fmla="+- 0 3352 3306"/>
                                    <a:gd name="T15" fmla="*/ 3352 h 856"/>
                                    <a:gd name="T16" fmla="+- 0 6093 6081"/>
                                    <a:gd name="T17" fmla="*/ T16 w 1276"/>
                                    <a:gd name="T18" fmla="+- 0 3402 3306"/>
                                    <a:gd name="T19" fmla="*/ 3402 h 856"/>
                                    <a:gd name="T20" fmla="+- 0 6081 6081"/>
                                    <a:gd name="T21" fmla="*/ T20 w 1276"/>
                                    <a:gd name="T22" fmla="+- 0 3464 3306"/>
                                    <a:gd name="T23" fmla="*/ 3464 h 856"/>
                                    <a:gd name="T24" fmla="+- 0 6081 6081"/>
                                    <a:gd name="T25" fmla="*/ T24 w 1276"/>
                                    <a:gd name="T26" fmla="+- 0 4003 3306"/>
                                    <a:gd name="T27" fmla="*/ 4003 h 856"/>
                                    <a:gd name="T28" fmla="+- 0 6093 6081"/>
                                    <a:gd name="T29" fmla="*/ T28 w 1276"/>
                                    <a:gd name="T30" fmla="+- 0 4064 3306"/>
                                    <a:gd name="T31" fmla="*/ 4064 h 856"/>
                                    <a:gd name="T32" fmla="+- 0 6127 6081"/>
                                    <a:gd name="T33" fmla="*/ T32 w 1276"/>
                                    <a:gd name="T34" fmla="+- 0 4115 3306"/>
                                    <a:gd name="T35" fmla="*/ 4115 h 856"/>
                                    <a:gd name="T36" fmla="+- 0 6178 6081"/>
                                    <a:gd name="T37" fmla="*/ T36 w 1276"/>
                                    <a:gd name="T38" fmla="+- 0 4149 3306"/>
                                    <a:gd name="T39" fmla="*/ 4149 h 856"/>
                                    <a:gd name="T40" fmla="+- 0 6239 6081"/>
                                    <a:gd name="T41" fmla="*/ T40 w 1276"/>
                                    <a:gd name="T42" fmla="+- 0 4161 3306"/>
                                    <a:gd name="T43" fmla="*/ 4161 h 856"/>
                                    <a:gd name="T44" fmla="+- 0 7198 6081"/>
                                    <a:gd name="T45" fmla="*/ T44 w 1276"/>
                                    <a:gd name="T46" fmla="+- 0 4161 3306"/>
                                    <a:gd name="T47" fmla="*/ 4161 h 856"/>
                                    <a:gd name="T48" fmla="+- 0 7259 6081"/>
                                    <a:gd name="T49" fmla="*/ T48 w 1276"/>
                                    <a:gd name="T50" fmla="+- 0 4149 3306"/>
                                    <a:gd name="T51" fmla="*/ 4149 h 856"/>
                                    <a:gd name="T52" fmla="+- 0 7310 6081"/>
                                    <a:gd name="T53" fmla="*/ T52 w 1276"/>
                                    <a:gd name="T54" fmla="+- 0 4115 3306"/>
                                    <a:gd name="T55" fmla="*/ 4115 h 856"/>
                                    <a:gd name="T56" fmla="+- 0 7344 6081"/>
                                    <a:gd name="T57" fmla="*/ T56 w 1276"/>
                                    <a:gd name="T58" fmla="+- 0 4064 3306"/>
                                    <a:gd name="T59" fmla="*/ 4064 h 856"/>
                                    <a:gd name="T60" fmla="+- 0 7356 6081"/>
                                    <a:gd name="T61" fmla="*/ T60 w 1276"/>
                                    <a:gd name="T62" fmla="+- 0 4003 3306"/>
                                    <a:gd name="T63" fmla="*/ 4003 h 856"/>
                                    <a:gd name="T64" fmla="+- 0 7356 6081"/>
                                    <a:gd name="T65" fmla="*/ T64 w 1276"/>
                                    <a:gd name="T66" fmla="+- 0 3464 3306"/>
                                    <a:gd name="T67" fmla="*/ 3464 h 856"/>
                                    <a:gd name="T68" fmla="+- 0 7344 6081"/>
                                    <a:gd name="T69" fmla="*/ T68 w 1276"/>
                                    <a:gd name="T70" fmla="+- 0 3402 3306"/>
                                    <a:gd name="T71" fmla="*/ 3402 h 856"/>
                                    <a:gd name="T72" fmla="+- 0 7310 6081"/>
                                    <a:gd name="T73" fmla="*/ T72 w 1276"/>
                                    <a:gd name="T74" fmla="+- 0 3352 3306"/>
                                    <a:gd name="T75" fmla="*/ 3352 h 856"/>
                                    <a:gd name="T76" fmla="+- 0 7259 6081"/>
                                    <a:gd name="T77" fmla="*/ T76 w 1276"/>
                                    <a:gd name="T78" fmla="+- 0 3318 3306"/>
                                    <a:gd name="T79" fmla="*/ 3318 h 856"/>
                                    <a:gd name="T80" fmla="+- 0 7198 6081"/>
                                    <a:gd name="T81" fmla="*/ T80 w 1276"/>
                                    <a:gd name="T82" fmla="+- 0 3306 3306"/>
                                    <a:gd name="T83" fmla="*/ 3306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856">
                                      <a:moveTo>
                                        <a:pt x="1117" y="0"/>
                                      </a:moveTo>
                                      <a:lnTo>
                                        <a:pt x="158" y="0"/>
                                      </a:lnTo>
                                      <a:lnTo>
                                        <a:pt x="97" y="12"/>
                                      </a:lnTo>
                                      <a:lnTo>
                                        <a:pt x="46" y="46"/>
                                      </a:lnTo>
                                      <a:lnTo>
                                        <a:pt x="12" y="96"/>
                                      </a:lnTo>
                                      <a:lnTo>
                                        <a:pt x="0" y="158"/>
                                      </a:lnTo>
                                      <a:lnTo>
                                        <a:pt x="0" y="697"/>
                                      </a:lnTo>
                                      <a:lnTo>
                                        <a:pt x="12" y="758"/>
                                      </a:lnTo>
                                      <a:lnTo>
                                        <a:pt x="46" y="809"/>
                                      </a:lnTo>
                                      <a:lnTo>
                                        <a:pt x="97" y="843"/>
                                      </a:lnTo>
                                      <a:lnTo>
                                        <a:pt x="158" y="855"/>
                                      </a:lnTo>
                                      <a:lnTo>
                                        <a:pt x="1117" y="855"/>
                                      </a:lnTo>
                                      <a:lnTo>
                                        <a:pt x="1178" y="843"/>
                                      </a:lnTo>
                                      <a:lnTo>
                                        <a:pt x="1229" y="809"/>
                                      </a:lnTo>
                                      <a:lnTo>
                                        <a:pt x="1263" y="758"/>
                                      </a:lnTo>
                                      <a:lnTo>
                                        <a:pt x="1275" y="697"/>
                                      </a:lnTo>
                                      <a:lnTo>
                                        <a:pt x="1275" y="158"/>
                                      </a:lnTo>
                                      <a:lnTo>
                                        <a:pt x="1263" y="96"/>
                                      </a:lnTo>
                                      <a:lnTo>
                                        <a:pt x="1229" y="46"/>
                                      </a:lnTo>
                                      <a:lnTo>
                                        <a:pt x="1178" y="12"/>
                                      </a:lnTo>
                                      <a:lnTo>
                                        <a:pt x="111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1" name="Freeform 314"/>
                              <wps:cNvSpPr>
                                <a:spLocks/>
                              </wps:cNvSpPr>
                              <wps:spPr bwMode="auto">
                                <a:xfrm>
                                  <a:off x="6080" y="3305"/>
                                  <a:ext cx="1276" cy="856"/>
                                </a:xfrm>
                                <a:custGeom>
                                  <a:avLst/>
                                  <a:gdLst>
                                    <a:gd name="T0" fmla="+- 0 7198 6081"/>
                                    <a:gd name="T1" fmla="*/ T0 w 1276"/>
                                    <a:gd name="T2" fmla="+- 0 3306 3306"/>
                                    <a:gd name="T3" fmla="*/ 3306 h 856"/>
                                    <a:gd name="T4" fmla="+- 0 7259 6081"/>
                                    <a:gd name="T5" fmla="*/ T4 w 1276"/>
                                    <a:gd name="T6" fmla="+- 0 3318 3306"/>
                                    <a:gd name="T7" fmla="*/ 3318 h 856"/>
                                    <a:gd name="T8" fmla="+- 0 7310 6081"/>
                                    <a:gd name="T9" fmla="*/ T8 w 1276"/>
                                    <a:gd name="T10" fmla="+- 0 3352 3306"/>
                                    <a:gd name="T11" fmla="*/ 3352 h 856"/>
                                    <a:gd name="T12" fmla="+- 0 7344 6081"/>
                                    <a:gd name="T13" fmla="*/ T12 w 1276"/>
                                    <a:gd name="T14" fmla="+- 0 3402 3306"/>
                                    <a:gd name="T15" fmla="*/ 3402 h 856"/>
                                    <a:gd name="T16" fmla="+- 0 7356 6081"/>
                                    <a:gd name="T17" fmla="*/ T16 w 1276"/>
                                    <a:gd name="T18" fmla="+- 0 3464 3306"/>
                                    <a:gd name="T19" fmla="*/ 3464 h 856"/>
                                    <a:gd name="T20" fmla="+- 0 7356 6081"/>
                                    <a:gd name="T21" fmla="*/ T20 w 1276"/>
                                    <a:gd name="T22" fmla="+- 0 4003 3306"/>
                                    <a:gd name="T23" fmla="*/ 4003 h 856"/>
                                    <a:gd name="T24" fmla="+- 0 7344 6081"/>
                                    <a:gd name="T25" fmla="*/ T24 w 1276"/>
                                    <a:gd name="T26" fmla="+- 0 4064 3306"/>
                                    <a:gd name="T27" fmla="*/ 4064 h 856"/>
                                    <a:gd name="T28" fmla="+- 0 7310 6081"/>
                                    <a:gd name="T29" fmla="*/ T28 w 1276"/>
                                    <a:gd name="T30" fmla="+- 0 4115 3306"/>
                                    <a:gd name="T31" fmla="*/ 4115 h 856"/>
                                    <a:gd name="T32" fmla="+- 0 7259 6081"/>
                                    <a:gd name="T33" fmla="*/ T32 w 1276"/>
                                    <a:gd name="T34" fmla="+- 0 4149 3306"/>
                                    <a:gd name="T35" fmla="*/ 4149 h 856"/>
                                    <a:gd name="T36" fmla="+- 0 7198 6081"/>
                                    <a:gd name="T37" fmla="*/ T36 w 1276"/>
                                    <a:gd name="T38" fmla="+- 0 4161 3306"/>
                                    <a:gd name="T39" fmla="*/ 4161 h 856"/>
                                    <a:gd name="T40" fmla="+- 0 6239 6081"/>
                                    <a:gd name="T41" fmla="*/ T40 w 1276"/>
                                    <a:gd name="T42" fmla="+- 0 4161 3306"/>
                                    <a:gd name="T43" fmla="*/ 4161 h 856"/>
                                    <a:gd name="T44" fmla="+- 0 6178 6081"/>
                                    <a:gd name="T45" fmla="*/ T44 w 1276"/>
                                    <a:gd name="T46" fmla="+- 0 4149 3306"/>
                                    <a:gd name="T47" fmla="*/ 4149 h 856"/>
                                    <a:gd name="T48" fmla="+- 0 6127 6081"/>
                                    <a:gd name="T49" fmla="*/ T48 w 1276"/>
                                    <a:gd name="T50" fmla="+- 0 4115 3306"/>
                                    <a:gd name="T51" fmla="*/ 4115 h 856"/>
                                    <a:gd name="T52" fmla="+- 0 6093 6081"/>
                                    <a:gd name="T53" fmla="*/ T52 w 1276"/>
                                    <a:gd name="T54" fmla="+- 0 4064 3306"/>
                                    <a:gd name="T55" fmla="*/ 4064 h 856"/>
                                    <a:gd name="T56" fmla="+- 0 6081 6081"/>
                                    <a:gd name="T57" fmla="*/ T56 w 1276"/>
                                    <a:gd name="T58" fmla="+- 0 4003 3306"/>
                                    <a:gd name="T59" fmla="*/ 4003 h 856"/>
                                    <a:gd name="T60" fmla="+- 0 6081 6081"/>
                                    <a:gd name="T61" fmla="*/ T60 w 1276"/>
                                    <a:gd name="T62" fmla="+- 0 3464 3306"/>
                                    <a:gd name="T63" fmla="*/ 3464 h 856"/>
                                    <a:gd name="T64" fmla="+- 0 6093 6081"/>
                                    <a:gd name="T65" fmla="*/ T64 w 1276"/>
                                    <a:gd name="T66" fmla="+- 0 3402 3306"/>
                                    <a:gd name="T67" fmla="*/ 3402 h 856"/>
                                    <a:gd name="T68" fmla="+- 0 6127 6081"/>
                                    <a:gd name="T69" fmla="*/ T68 w 1276"/>
                                    <a:gd name="T70" fmla="+- 0 3352 3306"/>
                                    <a:gd name="T71" fmla="*/ 3352 h 856"/>
                                    <a:gd name="T72" fmla="+- 0 6178 6081"/>
                                    <a:gd name="T73" fmla="*/ T72 w 1276"/>
                                    <a:gd name="T74" fmla="+- 0 3318 3306"/>
                                    <a:gd name="T75" fmla="*/ 3318 h 856"/>
                                    <a:gd name="T76" fmla="+- 0 6239 6081"/>
                                    <a:gd name="T77" fmla="*/ T76 w 1276"/>
                                    <a:gd name="T78" fmla="+- 0 3306 3306"/>
                                    <a:gd name="T79" fmla="*/ 3306 h 856"/>
                                    <a:gd name="T80" fmla="+- 0 7198 6081"/>
                                    <a:gd name="T81" fmla="*/ T80 w 1276"/>
                                    <a:gd name="T82" fmla="+- 0 3306 3306"/>
                                    <a:gd name="T83" fmla="*/ 3306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856">
                                      <a:moveTo>
                                        <a:pt x="1117" y="0"/>
                                      </a:moveTo>
                                      <a:lnTo>
                                        <a:pt x="1178" y="12"/>
                                      </a:lnTo>
                                      <a:lnTo>
                                        <a:pt x="1229" y="46"/>
                                      </a:lnTo>
                                      <a:lnTo>
                                        <a:pt x="1263" y="96"/>
                                      </a:lnTo>
                                      <a:lnTo>
                                        <a:pt x="1275" y="158"/>
                                      </a:lnTo>
                                      <a:lnTo>
                                        <a:pt x="1275" y="697"/>
                                      </a:lnTo>
                                      <a:lnTo>
                                        <a:pt x="1263" y="758"/>
                                      </a:lnTo>
                                      <a:lnTo>
                                        <a:pt x="1229" y="809"/>
                                      </a:lnTo>
                                      <a:lnTo>
                                        <a:pt x="1178" y="843"/>
                                      </a:lnTo>
                                      <a:lnTo>
                                        <a:pt x="1117" y="855"/>
                                      </a:lnTo>
                                      <a:lnTo>
                                        <a:pt x="158" y="855"/>
                                      </a:lnTo>
                                      <a:lnTo>
                                        <a:pt x="97" y="843"/>
                                      </a:lnTo>
                                      <a:lnTo>
                                        <a:pt x="46" y="809"/>
                                      </a:lnTo>
                                      <a:lnTo>
                                        <a:pt x="12" y="758"/>
                                      </a:lnTo>
                                      <a:lnTo>
                                        <a:pt x="0" y="697"/>
                                      </a:lnTo>
                                      <a:lnTo>
                                        <a:pt x="0" y="158"/>
                                      </a:lnTo>
                                      <a:lnTo>
                                        <a:pt x="12" y="96"/>
                                      </a:lnTo>
                                      <a:lnTo>
                                        <a:pt x="46" y="46"/>
                                      </a:lnTo>
                                      <a:lnTo>
                                        <a:pt x="97" y="12"/>
                                      </a:lnTo>
                                      <a:lnTo>
                                        <a:pt x="158" y="0"/>
                                      </a:lnTo>
                                      <a:lnTo>
                                        <a:pt x="1117"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82" name="Picture 3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057" y="3281"/>
                                  <a:ext cx="1276" cy="856"/>
                                </a:xfrm>
                                <a:prstGeom prst="rect">
                                  <a:avLst/>
                                </a:prstGeom>
                                <a:noFill/>
                                <a:extLst>
                                  <a:ext uri="{909E8E84-426E-40DD-AFC4-6F175D3DCCD1}">
                                    <a14:hiddenFill xmlns:a14="http://schemas.microsoft.com/office/drawing/2010/main">
                                      <a:solidFill>
                                        <a:srgbClr val="FFFFFF"/>
                                      </a:solidFill>
                                    </a14:hiddenFill>
                                  </a:ext>
                                </a:extLst>
                              </pic:spPr>
                            </pic:pic>
                            <wps:wsp>
                              <wps:cNvPr id="12183" name="Freeform 316"/>
                              <wps:cNvSpPr>
                                <a:spLocks/>
                              </wps:cNvSpPr>
                              <wps:spPr bwMode="auto">
                                <a:xfrm>
                                  <a:off x="6057" y="3281"/>
                                  <a:ext cx="1276" cy="856"/>
                                </a:xfrm>
                                <a:custGeom>
                                  <a:avLst/>
                                  <a:gdLst>
                                    <a:gd name="T0" fmla="+- 0 7174 6057"/>
                                    <a:gd name="T1" fmla="*/ T0 w 1276"/>
                                    <a:gd name="T2" fmla="+- 0 3282 3282"/>
                                    <a:gd name="T3" fmla="*/ 3282 h 856"/>
                                    <a:gd name="T4" fmla="+- 0 7236 6057"/>
                                    <a:gd name="T5" fmla="*/ T4 w 1276"/>
                                    <a:gd name="T6" fmla="+- 0 3294 3282"/>
                                    <a:gd name="T7" fmla="*/ 3294 h 856"/>
                                    <a:gd name="T8" fmla="+- 0 7286 6057"/>
                                    <a:gd name="T9" fmla="*/ T8 w 1276"/>
                                    <a:gd name="T10" fmla="+- 0 3328 3282"/>
                                    <a:gd name="T11" fmla="*/ 3328 h 856"/>
                                    <a:gd name="T12" fmla="+- 0 7320 6057"/>
                                    <a:gd name="T13" fmla="*/ T12 w 1276"/>
                                    <a:gd name="T14" fmla="+- 0 3379 3282"/>
                                    <a:gd name="T15" fmla="*/ 3379 h 856"/>
                                    <a:gd name="T16" fmla="+- 0 7332 6057"/>
                                    <a:gd name="T17" fmla="*/ T16 w 1276"/>
                                    <a:gd name="T18" fmla="+- 0 3440 3282"/>
                                    <a:gd name="T19" fmla="*/ 3440 h 856"/>
                                    <a:gd name="T20" fmla="+- 0 7332 6057"/>
                                    <a:gd name="T21" fmla="*/ T20 w 1276"/>
                                    <a:gd name="T22" fmla="+- 0 3979 3282"/>
                                    <a:gd name="T23" fmla="*/ 3979 h 856"/>
                                    <a:gd name="T24" fmla="+- 0 7320 6057"/>
                                    <a:gd name="T25" fmla="*/ T24 w 1276"/>
                                    <a:gd name="T26" fmla="+- 0 4040 3282"/>
                                    <a:gd name="T27" fmla="*/ 4040 h 856"/>
                                    <a:gd name="T28" fmla="+- 0 7286 6057"/>
                                    <a:gd name="T29" fmla="*/ T28 w 1276"/>
                                    <a:gd name="T30" fmla="+- 0 4091 3282"/>
                                    <a:gd name="T31" fmla="*/ 4091 h 856"/>
                                    <a:gd name="T32" fmla="+- 0 7236 6057"/>
                                    <a:gd name="T33" fmla="*/ T32 w 1276"/>
                                    <a:gd name="T34" fmla="+- 0 4125 3282"/>
                                    <a:gd name="T35" fmla="*/ 4125 h 856"/>
                                    <a:gd name="T36" fmla="+- 0 7174 6057"/>
                                    <a:gd name="T37" fmla="*/ T36 w 1276"/>
                                    <a:gd name="T38" fmla="+- 0 4137 3282"/>
                                    <a:gd name="T39" fmla="*/ 4137 h 856"/>
                                    <a:gd name="T40" fmla="+- 0 6215 6057"/>
                                    <a:gd name="T41" fmla="*/ T40 w 1276"/>
                                    <a:gd name="T42" fmla="+- 0 4137 3282"/>
                                    <a:gd name="T43" fmla="*/ 4137 h 856"/>
                                    <a:gd name="T44" fmla="+- 0 6154 6057"/>
                                    <a:gd name="T45" fmla="*/ T44 w 1276"/>
                                    <a:gd name="T46" fmla="+- 0 4125 3282"/>
                                    <a:gd name="T47" fmla="*/ 4125 h 856"/>
                                    <a:gd name="T48" fmla="+- 0 6103 6057"/>
                                    <a:gd name="T49" fmla="*/ T48 w 1276"/>
                                    <a:gd name="T50" fmla="+- 0 4091 3282"/>
                                    <a:gd name="T51" fmla="*/ 4091 h 856"/>
                                    <a:gd name="T52" fmla="+- 0 6069 6057"/>
                                    <a:gd name="T53" fmla="*/ T52 w 1276"/>
                                    <a:gd name="T54" fmla="+- 0 4040 3282"/>
                                    <a:gd name="T55" fmla="*/ 4040 h 856"/>
                                    <a:gd name="T56" fmla="+- 0 6057 6057"/>
                                    <a:gd name="T57" fmla="*/ T56 w 1276"/>
                                    <a:gd name="T58" fmla="+- 0 3979 3282"/>
                                    <a:gd name="T59" fmla="*/ 3979 h 856"/>
                                    <a:gd name="T60" fmla="+- 0 6057 6057"/>
                                    <a:gd name="T61" fmla="*/ T60 w 1276"/>
                                    <a:gd name="T62" fmla="+- 0 3440 3282"/>
                                    <a:gd name="T63" fmla="*/ 3440 h 856"/>
                                    <a:gd name="T64" fmla="+- 0 6069 6057"/>
                                    <a:gd name="T65" fmla="*/ T64 w 1276"/>
                                    <a:gd name="T66" fmla="+- 0 3379 3282"/>
                                    <a:gd name="T67" fmla="*/ 3379 h 856"/>
                                    <a:gd name="T68" fmla="+- 0 6103 6057"/>
                                    <a:gd name="T69" fmla="*/ T68 w 1276"/>
                                    <a:gd name="T70" fmla="+- 0 3328 3282"/>
                                    <a:gd name="T71" fmla="*/ 3328 h 856"/>
                                    <a:gd name="T72" fmla="+- 0 6154 6057"/>
                                    <a:gd name="T73" fmla="*/ T72 w 1276"/>
                                    <a:gd name="T74" fmla="+- 0 3294 3282"/>
                                    <a:gd name="T75" fmla="*/ 3294 h 856"/>
                                    <a:gd name="T76" fmla="+- 0 6215 6057"/>
                                    <a:gd name="T77" fmla="*/ T76 w 1276"/>
                                    <a:gd name="T78" fmla="+- 0 3282 3282"/>
                                    <a:gd name="T79" fmla="*/ 3282 h 856"/>
                                    <a:gd name="T80" fmla="+- 0 7174 6057"/>
                                    <a:gd name="T81" fmla="*/ T80 w 1276"/>
                                    <a:gd name="T82" fmla="+- 0 3282 3282"/>
                                    <a:gd name="T83" fmla="*/ 3282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856">
                                      <a:moveTo>
                                        <a:pt x="1117" y="0"/>
                                      </a:moveTo>
                                      <a:lnTo>
                                        <a:pt x="1179" y="12"/>
                                      </a:lnTo>
                                      <a:lnTo>
                                        <a:pt x="1229" y="46"/>
                                      </a:lnTo>
                                      <a:lnTo>
                                        <a:pt x="1263" y="97"/>
                                      </a:lnTo>
                                      <a:lnTo>
                                        <a:pt x="1275" y="158"/>
                                      </a:lnTo>
                                      <a:lnTo>
                                        <a:pt x="1275" y="697"/>
                                      </a:lnTo>
                                      <a:lnTo>
                                        <a:pt x="1263" y="758"/>
                                      </a:lnTo>
                                      <a:lnTo>
                                        <a:pt x="1229" y="809"/>
                                      </a:lnTo>
                                      <a:lnTo>
                                        <a:pt x="1179" y="843"/>
                                      </a:lnTo>
                                      <a:lnTo>
                                        <a:pt x="1117" y="855"/>
                                      </a:lnTo>
                                      <a:lnTo>
                                        <a:pt x="158" y="855"/>
                                      </a:lnTo>
                                      <a:lnTo>
                                        <a:pt x="97" y="843"/>
                                      </a:lnTo>
                                      <a:lnTo>
                                        <a:pt x="46" y="809"/>
                                      </a:lnTo>
                                      <a:lnTo>
                                        <a:pt x="12" y="758"/>
                                      </a:lnTo>
                                      <a:lnTo>
                                        <a:pt x="0" y="697"/>
                                      </a:lnTo>
                                      <a:lnTo>
                                        <a:pt x="0" y="158"/>
                                      </a:lnTo>
                                      <a:lnTo>
                                        <a:pt x="12" y="97"/>
                                      </a:lnTo>
                                      <a:lnTo>
                                        <a:pt x="46" y="46"/>
                                      </a:lnTo>
                                      <a:lnTo>
                                        <a:pt x="97" y="12"/>
                                      </a:lnTo>
                                      <a:lnTo>
                                        <a:pt x="158" y="0"/>
                                      </a:lnTo>
                                      <a:lnTo>
                                        <a:pt x="1117"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4" name="Line 317"/>
                              <wps:cNvCnPr>
                                <a:cxnSpLocks noChangeShapeType="1"/>
                              </wps:cNvCnPr>
                              <wps:spPr bwMode="auto">
                                <a:xfrm>
                                  <a:off x="6057" y="3448"/>
                                  <a:ext cx="127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85" name="Freeform 318"/>
                              <wps:cNvSpPr>
                                <a:spLocks/>
                              </wps:cNvSpPr>
                              <wps:spPr bwMode="auto">
                                <a:xfrm>
                                  <a:off x="8425" y="3369"/>
                                  <a:ext cx="40" cy="761"/>
                                </a:xfrm>
                                <a:custGeom>
                                  <a:avLst/>
                                  <a:gdLst>
                                    <a:gd name="T0" fmla="+- 0 8461 8425"/>
                                    <a:gd name="T1" fmla="*/ T0 w 40"/>
                                    <a:gd name="T2" fmla="+- 0 3369 3369"/>
                                    <a:gd name="T3" fmla="*/ 3369 h 761"/>
                                    <a:gd name="T4" fmla="+- 0 8429 8425"/>
                                    <a:gd name="T5" fmla="*/ T4 w 40"/>
                                    <a:gd name="T6" fmla="+- 0 3369 3369"/>
                                    <a:gd name="T7" fmla="*/ 3369 h 761"/>
                                    <a:gd name="T8" fmla="+- 0 8425 8425"/>
                                    <a:gd name="T9" fmla="*/ T8 w 40"/>
                                    <a:gd name="T10" fmla="+- 0 3373 3369"/>
                                    <a:gd name="T11" fmla="*/ 3373 h 761"/>
                                    <a:gd name="T12" fmla="+- 0 8425 8425"/>
                                    <a:gd name="T13" fmla="*/ T12 w 40"/>
                                    <a:gd name="T14" fmla="+- 0 4126 3369"/>
                                    <a:gd name="T15" fmla="*/ 4126 h 761"/>
                                    <a:gd name="T16" fmla="+- 0 8429 8425"/>
                                    <a:gd name="T17" fmla="*/ T16 w 40"/>
                                    <a:gd name="T18" fmla="+- 0 4129 3369"/>
                                    <a:gd name="T19" fmla="*/ 4129 h 761"/>
                                    <a:gd name="T20" fmla="+- 0 8461 8425"/>
                                    <a:gd name="T21" fmla="*/ T20 w 40"/>
                                    <a:gd name="T22" fmla="+- 0 4129 3369"/>
                                    <a:gd name="T23" fmla="*/ 4129 h 761"/>
                                    <a:gd name="T24" fmla="+- 0 8465 8425"/>
                                    <a:gd name="T25" fmla="*/ T24 w 40"/>
                                    <a:gd name="T26" fmla="+- 0 4126 3369"/>
                                    <a:gd name="T27" fmla="*/ 4126 h 761"/>
                                    <a:gd name="T28" fmla="+- 0 8465 8425"/>
                                    <a:gd name="T29" fmla="*/ T28 w 40"/>
                                    <a:gd name="T30" fmla="+- 0 3373 3369"/>
                                    <a:gd name="T31" fmla="*/ 3373 h 7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761">
                                      <a:moveTo>
                                        <a:pt x="36" y="0"/>
                                      </a:moveTo>
                                      <a:lnTo>
                                        <a:pt x="4" y="0"/>
                                      </a:lnTo>
                                      <a:lnTo>
                                        <a:pt x="0" y="4"/>
                                      </a:lnTo>
                                      <a:lnTo>
                                        <a:pt x="0" y="757"/>
                                      </a:lnTo>
                                      <a:lnTo>
                                        <a:pt x="4" y="760"/>
                                      </a:lnTo>
                                      <a:lnTo>
                                        <a:pt x="36" y="760"/>
                                      </a:lnTo>
                                      <a:lnTo>
                                        <a:pt x="40" y="757"/>
                                      </a:lnTo>
                                      <a:lnTo>
                                        <a:pt x="40"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6" name="Freeform 319"/>
                              <wps:cNvSpPr>
                                <a:spLocks/>
                              </wps:cNvSpPr>
                              <wps:spPr bwMode="auto">
                                <a:xfrm>
                                  <a:off x="8425" y="3369"/>
                                  <a:ext cx="40" cy="761"/>
                                </a:xfrm>
                                <a:custGeom>
                                  <a:avLst/>
                                  <a:gdLst>
                                    <a:gd name="T0" fmla="+- 0 8457 8425"/>
                                    <a:gd name="T1" fmla="*/ T0 w 40"/>
                                    <a:gd name="T2" fmla="+- 0 3369 3369"/>
                                    <a:gd name="T3" fmla="*/ 3369 h 761"/>
                                    <a:gd name="T4" fmla="+- 0 8461 8425"/>
                                    <a:gd name="T5" fmla="*/ T4 w 40"/>
                                    <a:gd name="T6" fmla="+- 0 3369 3369"/>
                                    <a:gd name="T7" fmla="*/ 3369 h 761"/>
                                    <a:gd name="T8" fmla="+- 0 8465 8425"/>
                                    <a:gd name="T9" fmla="*/ T8 w 40"/>
                                    <a:gd name="T10" fmla="+- 0 3373 3369"/>
                                    <a:gd name="T11" fmla="*/ 3373 h 761"/>
                                    <a:gd name="T12" fmla="+- 0 8465 8425"/>
                                    <a:gd name="T13" fmla="*/ T12 w 40"/>
                                    <a:gd name="T14" fmla="+- 0 3377 3369"/>
                                    <a:gd name="T15" fmla="*/ 3377 h 761"/>
                                    <a:gd name="T16" fmla="+- 0 8465 8425"/>
                                    <a:gd name="T17" fmla="*/ T16 w 40"/>
                                    <a:gd name="T18" fmla="+- 0 4121 3369"/>
                                    <a:gd name="T19" fmla="*/ 4121 h 761"/>
                                    <a:gd name="T20" fmla="+- 0 8465 8425"/>
                                    <a:gd name="T21" fmla="*/ T20 w 40"/>
                                    <a:gd name="T22" fmla="+- 0 4126 3369"/>
                                    <a:gd name="T23" fmla="*/ 4126 h 761"/>
                                    <a:gd name="T24" fmla="+- 0 8461 8425"/>
                                    <a:gd name="T25" fmla="*/ T24 w 40"/>
                                    <a:gd name="T26" fmla="+- 0 4129 3369"/>
                                    <a:gd name="T27" fmla="*/ 4129 h 761"/>
                                    <a:gd name="T28" fmla="+- 0 8457 8425"/>
                                    <a:gd name="T29" fmla="*/ T28 w 40"/>
                                    <a:gd name="T30" fmla="+- 0 4129 3369"/>
                                    <a:gd name="T31" fmla="*/ 4129 h 761"/>
                                    <a:gd name="T32" fmla="+- 0 8433 8425"/>
                                    <a:gd name="T33" fmla="*/ T32 w 40"/>
                                    <a:gd name="T34" fmla="+- 0 4129 3369"/>
                                    <a:gd name="T35" fmla="*/ 4129 h 761"/>
                                    <a:gd name="T36" fmla="+- 0 8429 8425"/>
                                    <a:gd name="T37" fmla="*/ T36 w 40"/>
                                    <a:gd name="T38" fmla="+- 0 4129 3369"/>
                                    <a:gd name="T39" fmla="*/ 4129 h 761"/>
                                    <a:gd name="T40" fmla="+- 0 8425 8425"/>
                                    <a:gd name="T41" fmla="*/ T40 w 40"/>
                                    <a:gd name="T42" fmla="+- 0 4126 3369"/>
                                    <a:gd name="T43" fmla="*/ 4126 h 761"/>
                                    <a:gd name="T44" fmla="+- 0 8425 8425"/>
                                    <a:gd name="T45" fmla="*/ T44 w 40"/>
                                    <a:gd name="T46" fmla="+- 0 4121 3369"/>
                                    <a:gd name="T47" fmla="*/ 4121 h 761"/>
                                    <a:gd name="T48" fmla="+- 0 8425 8425"/>
                                    <a:gd name="T49" fmla="*/ T48 w 40"/>
                                    <a:gd name="T50" fmla="+- 0 3377 3369"/>
                                    <a:gd name="T51" fmla="*/ 3377 h 761"/>
                                    <a:gd name="T52" fmla="+- 0 8425 8425"/>
                                    <a:gd name="T53" fmla="*/ T52 w 40"/>
                                    <a:gd name="T54" fmla="+- 0 3373 3369"/>
                                    <a:gd name="T55" fmla="*/ 3373 h 761"/>
                                    <a:gd name="T56" fmla="+- 0 8429 8425"/>
                                    <a:gd name="T57" fmla="*/ T56 w 40"/>
                                    <a:gd name="T58" fmla="+- 0 3369 3369"/>
                                    <a:gd name="T59" fmla="*/ 3369 h 761"/>
                                    <a:gd name="T60" fmla="+- 0 8433 8425"/>
                                    <a:gd name="T61" fmla="*/ T60 w 40"/>
                                    <a:gd name="T62" fmla="+- 0 3369 3369"/>
                                    <a:gd name="T63" fmla="*/ 3369 h 761"/>
                                    <a:gd name="T64" fmla="+- 0 8457 8425"/>
                                    <a:gd name="T65" fmla="*/ T64 w 40"/>
                                    <a:gd name="T66" fmla="+- 0 3369 3369"/>
                                    <a:gd name="T67" fmla="*/ 3369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761">
                                      <a:moveTo>
                                        <a:pt x="32" y="0"/>
                                      </a:moveTo>
                                      <a:lnTo>
                                        <a:pt x="36" y="0"/>
                                      </a:lnTo>
                                      <a:lnTo>
                                        <a:pt x="40" y="4"/>
                                      </a:lnTo>
                                      <a:lnTo>
                                        <a:pt x="40" y="8"/>
                                      </a:lnTo>
                                      <a:lnTo>
                                        <a:pt x="40" y="752"/>
                                      </a:lnTo>
                                      <a:lnTo>
                                        <a:pt x="40" y="757"/>
                                      </a:lnTo>
                                      <a:lnTo>
                                        <a:pt x="36" y="760"/>
                                      </a:lnTo>
                                      <a:lnTo>
                                        <a:pt x="32" y="760"/>
                                      </a:lnTo>
                                      <a:lnTo>
                                        <a:pt x="8" y="760"/>
                                      </a:lnTo>
                                      <a:lnTo>
                                        <a:pt x="4" y="760"/>
                                      </a:lnTo>
                                      <a:lnTo>
                                        <a:pt x="0" y="757"/>
                                      </a:lnTo>
                                      <a:lnTo>
                                        <a:pt x="0" y="752"/>
                                      </a:lnTo>
                                      <a:lnTo>
                                        <a:pt x="0" y="8"/>
                                      </a:lnTo>
                                      <a:lnTo>
                                        <a:pt x="0" y="4"/>
                                      </a:lnTo>
                                      <a:lnTo>
                                        <a:pt x="4" y="0"/>
                                      </a:lnTo>
                                      <a:lnTo>
                                        <a:pt x="8" y="0"/>
                                      </a:lnTo>
                                      <a:lnTo>
                                        <a:pt x="32"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7" name="Freeform 320"/>
                              <wps:cNvSpPr>
                                <a:spLocks/>
                              </wps:cNvSpPr>
                              <wps:spPr bwMode="auto">
                                <a:xfrm>
                                  <a:off x="7284" y="4889"/>
                                  <a:ext cx="40" cy="785"/>
                                </a:xfrm>
                                <a:custGeom>
                                  <a:avLst/>
                                  <a:gdLst>
                                    <a:gd name="T0" fmla="+- 0 7321 7285"/>
                                    <a:gd name="T1" fmla="*/ T0 w 40"/>
                                    <a:gd name="T2" fmla="+- 0 4890 4890"/>
                                    <a:gd name="T3" fmla="*/ 4890 h 785"/>
                                    <a:gd name="T4" fmla="+- 0 7288 7285"/>
                                    <a:gd name="T5" fmla="*/ T4 w 40"/>
                                    <a:gd name="T6" fmla="+- 0 4890 4890"/>
                                    <a:gd name="T7" fmla="*/ 4890 h 785"/>
                                    <a:gd name="T8" fmla="+- 0 7285 7285"/>
                                    <a:gd name="T9" fmla="*/ T8 w 40"/>
                                    <a:gd name="T10" fmla="+- 0 4893 4890"/>
                                    <a:gd name="T11" fmla="*/ 4893 h 785"/>
                                    <a:gd name="T12" fmla="+- 0 7285 7285"/>
                                    <a:gd name="T13" fmla="*/ T12 w 40"/>
                                    <a:gd name="T14" fmla="+- 0 5670 4890"/>
                                    <a:gd name="T15" fmla="*/ 5670 h 785"/>
                                    <a:gd name="T16" fmla="+- 0 7288 7285"/>
                                    <a:gd name="T17" fmla="*/ T16 w 40"/>
                                    <a:gd name="T18" fmla="+- 0 5674 4890"/>
                                    <a:gd name="T19" fmla="*/ 5674 h 785"/>
                                    <a:gd name="T20" fmla="+- 0 7321 7285"/>
                                    <a:gd name="T21" fmla="*/ T20 w 40"/>
                                    <a:gd name="T22" fmla="+- 0 5674 4890"/>
                                    <a:gd name="T23" fmla="*/ 5674 h 785"/>
                                    <a:gd name="T24" fmla="+- 0 7324 7285"/>
                                    <a:gd name="T25" fmla="*/ T24 w 40"/>
                                    <a:gd name="T26" fmla="+- 0 5670 4890"/>
                                    <a:gd name="T27" fmla="*/ 5670 h 785"/>
                                    <a:gd name="T28" fmla="+- 0 7324 7285"/>
                                    <a:gd name="T29" fmla="*/ T28 w 40"/>
                                    <a:gd name="T30" fmla="+- 0 4893 4890"/>
                                    <a:gd name="T31" fmla="*/ 4893 h 7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785">
                                      <a:moveTo>
                                        <a:pt x="36" y="0"/>
                                      </a:moveTo>
                                      <a:lnTo>
                                        <a:pt x="3" y="0"/>
                                      </a:lnTo>
                                      <a:lnTo>
                                        <a:pt x="0" y="3"/>
                                      </a:lnTo>
                                      <a:lnTo>
                                        <a:pt x="0" y="780"/>
                                      </a:lnTo>
                                      <a:lnTo>
                                        <a:pt x="3" y="784"/>
                                      </a:lnTo>
                                      <a:lnTo>
                                        <a:pt x="36" y="784"/>
                                      </a:lnTo>
                                      <a:lnTo>
                                        <a:pt x="39" y="780"/>
                                      </a:lnTo>
                                      <a:lnTo>
                                        <a:pt x="39"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8" name="Freeform 321"/>
                              <wps:cNvSpPr>
                                <a:spLocks/>
                              </wps:cNvSpPr>
                              <wps:spPr bwMode="auto">
                                <a:xfrm>
                                  <a:off x="7284" y="4889"/>
                                  <a:ext cx="40" cy="785"/>
                                </a:xfrm>
                                <a:custGeom>
                                  <a:avLst/>
                                  <a:gdLst>
                                    <a:gd name="T0" fmla="+- 0 7316 7285"/>
                                    <a:gd name="T1" fmla="*/ T0 w 40"/>
                                    <a:gd name="T2" fmla="+- 0 4890 4890"/>
                                    <a:gd name="T3" fmla="*/ 4890 h 785"/>
                                    <a:gd name="T4" fmla="+- 0 7321 7285"/>
                                    <a:gd name="T5" fmla="*/ T4 w 40"/>
                                    <a:gd name="T6" fmla="+- 0 4890 4890"/>
                                    <a:gd name="T7" fmla="*/ 4890 h 785"/>
                                    <a:gd name="T8" fmla="+- 0 7324 7285"/>
                                    <a:gd name="T9" fmla="*/ T8 w 40"/>
                                    <a:gd name="T10" fmla="+- 0 4893 4890"/>
                                    <a:gd name="T11" fmla="*/ 4893 h 785"/>
                                    <a:gd name="T12" fmla="+- 0 7324 7285"/>
                                    <a:gd name="T13" fmla="*/ T12 w 40"/>
                                    <a:gd name="T14" fmla="+- 0 4897 4890"/>
                                    <a:gd name="T15" fmla="*/ 4897 h 785"/>
                                    <a:gd name="T16" fmla="+- 0 7324 7285"/>
                                    <a:gd name="T17" fmla="*/ T16 w 40"/>
                                    <a:gd name="T18" fmla="+- 0 5666 4890"/>
                                    <a:gd name="T19" fmla="*/ 5666 h 785"/>
                                    <a:gd name="T20" fmla="+- 0 7324 7285"/>
                                    <a:gd name="T21" fmla="*/ T20 w 40"/>
                                    <a:gd name="T22" fmla="+- 0 5670 4890"/>
                                    <a:gd name="T23" fmla="*/ 5670 h 785"/>
                                    <a:gd name="T24" fmla="+- 0 7321 7285"/>
                                    <a:gd name="T25" fmla="*/ T24 w 40"/>
                                    <a:gd name="T26" fmla="+- 0 5674 4890"/>
                                    <a:gd name="T27" fmla="*/ 5674 h 785"/>
                                    <a:gd name="T28" fmla="+- 0 7316 7285"/>
                                    <a:gd name="T29" fmla="*/ T28 w 40"/>
                                    <a:gd name="T30" fmla="+- 0 5674 4890"/>
                                    <a:gd name="T31" fmla="*/ 5674 h 785"/>
                                    <a:gd name="T32" fmla="+- 0 7293 7285"/>
                                    <a:gd name="T33" fmla="*/ T32 w 40"/>
                                    <a:gd name="T34" fmla="+- 0 5674 4890"/>
                                    <a:gd name="T35" fmla="*/ 5674 h 785"/>
                                    <a:gd name="T36" fmla="+- 0 7288 7285"/>
                                    <a:gd name="T37" fmla="*/ T36 w 40"/>
                                    <a:gd name="T38" fmla="+- 0 5674 4890"/>
                                    <a:gd name="T39" fmla="*/ 5674 h 785"/>
                                    <a:gd name="T40" fmla="+- 0 7285 7285"/>
                                    <a:gd name="T41" fmla="*/ T40 w 40"/>
                                    <a:gd name="T42" fmla="+- 0 5670 4890"/>
                                    <a:gd name="T43" fmla="*/ 5670 h 785"/>
                                    <a:gd name="T44" fmla="+- 0 7285 7285"/>
                                    <a:gd name="T45" fmla="*/ T44 w 40"/>
                                    <a:gd name="T46" fmla="+- 0 5666 4890"/>
                                    <a:gd name="T47" fmla="*/ 5666 h 785"/>
                                    <a:gd name="T48" fmla="+- 0 7285 7285"/>
                                    <a:gd name="T49" fmla="*/ T48 w 40"/>
                                    <a:gd name="T50" fmla="+- 0 4897 4890"/>
                                    <a:gd name="T51" fmla="*/ 4897 h 785"/>
                                    <a:gd name="T52" fmla="+- 0 7285 7285"/>
                                    <a:gd name="T53" fmla="*/ T52 w 40"/>
                                    <a:gd name="T54" fmla="+- 0 4893 4890"/>
                                    <a:gd name="T55" fmla="*/ 4893 h 785"/>
                                    <a:gd name="T56" fmla="+- 0 7288 7285"/>
                                    <a:gd name="T57" fmla="*/ T56 w 40"/>
                                    <a:gd name="T58" fmla="+- 0 4890 4890"/>
                                    <a:gd name="T59" fmla="*/ 4890 h 785"/>
                                    <a:gd name="T60" fmla="+- 0 7293 7285"/>
                                    <a:gd name="T61" fmla="*/ T60 w 40"/>
                                    <a:gd name="T62" fmla="+- 0 4890 4890"/>
                                    <a:gd name="T63" fmla="*/ 4890 h 785"/>
                                    <a:gd name="T64" fmla="+- 0 7316 7285"/>
                                    <a:gd name="T65" fmla="*/ T64 w 40"/>
                                    <a:gd name="T66" fmla="+- 0 4890 4890"/>
                                    <a:gd name="T67" fmla="*/ 4890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785">
                                      <a:moveTo>
                                        <a:pt x="31" y="0"/>
                                      </a:moveTo>
                                      <a:lnTo>
                                        <a:pt x="36" y="0"/>
                                      </a:lnTo>
                                      <a:lnTo>
                                        <a:pt x="39" y="3"/>
                                      </a:lnTo>
                                      <a:lnTo>
                                        <a:pt x="39" y="7"/>
                                      </a:lnTo>
                                      <a:lnTo>
                                        <a:pt x="39" y="776"/>
                                      </a:lnTo>
                                      <a:lnTo>
                                        <a:pt x="39" y="780"/>
                                      </a:lnTo>
                                      <a:lnTo>
                                        <a:pt x="36" y="784"/>
                                      </a:lnTo>
                                      <a:lnTo>
                                        <a:pt x="31" y="784"/>
                                      </a:lnTo>
                                      <a:lnTo>
                                        <a:pt x="8" y="784"/>
                                      </a:lnTo>
                                      <a:lnTo>
                                        <a:pt x="3" y="784"/>
                                      </a:lnTo>
                                      <a:lnTo>
                                        <a:pt x="0" y="780"/>
                                      </a:lnTo>
                                      <a:lnTo>
                                        <a:pt x="0" y="776"/>
                                      </a:lnTo>
                                      <a:lnTo>
                                        <a:pt x="0" y="7"/>
                                      </a:lnTo>
                                      <a:lnTo>
                                        <a:pt x="0" y="3"/>
                                      </a:lnTo>
                                      <a:lnTo>
                                        <a:pt x="3" y="0"/>
                                      </a:lnTo>
                                      <a:lnTo>
                                        <a:pt x="8" y="0"/>
                                      </a:lnTo>
                                      <a:lnTo>
                                        <a:pt x="31"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9" name="Freeform 322"/>
                              <wps:cNvSpPr>
                                <a:spLocks/>
                              </wps:cNvSpPr>
                              <wps:spPr bwMode="auto">
                                <a:xfrm>
                                  <a:off x="8266" y="6346"/>
                                  <a:ext cx="1862" cy="1101"/>
                                </a:xfrm>
                                <a:custGeom>
                                  <a:avLst/>
                                  <a:gdLst>
                                    <a:gd name="T0" fmla="+- 0 9970 8267"/>
                                    <a:gd name="T1" fmla="*/ T0 w 1862"/>
                                    <a:gd name="T2" fmla="+- 0 6347 6347"/>
                                    <a:gd name="T3" fmla="*/ 6347 h 1101"/>
                                    <a:gd name="T4" fmla="+- 0 8425 8267"/>
                                    <a:gd name="T5" fmla="*/ T4 w 1862"/>
                                    <a:gd name="T6" fmla="+- 0 6347 6347"/>
                                    <a:gd name="T7" fmla="*/ 6347 h 1101"/>
                                    <a:gd name="T8" fmla="+- 0 8364 8267"/>
                                    <a:gd name="T9" fmla="*/ T8 w 1862"/>
                                    <a:gd name="T10" fmla="+- 0 6359 6347"/>
                                    <a:gd name="T11" fmla="*/ 6359 h 1101"/>
                                    <a:gd name="T12" fmla="+- 0 8313 8267"/>
                                    <a:gd name="T13" fmla="*/ T12 w 1862"/>
                                    <a:gd name="T14" fmla="+- 0 6393 6347"/>
                                    <a:gd name="T15" fmla="*/ 6393 h 1101"/>
                                    <a:gd name="T16" fmla="+- 0 8279 8267"/>
                                    <a:gd name="T17" fmla="*/ T16 w 1862"/>
                                    <a:gd name="T18" fmla="+- 0 6443 6347"/>
                                    <a:gd name="T19" fmla="*/ 6443 h 1101"/>
                                    <a:gd name="T20" fmla="+- 0 8267 8267"/>
                                    <a:gd name="T21" fmla="*/ T20 w 1862"/>
                                    <a:gd name="T22" fmla="+- 0 6505 6347"/>
                                    <a:gd name="T23" fmla="*/ 6505 h 1101"/>
                                    <a:gd name="T24" fmla="+- 0 8267 8267"/>
                                    <a:gd name="T25" fmla="*/ T24 w 1862"/>
                                    <a:gd name="T26" fmla="+- 0 7289 6347"/>
                                    <a:gd name="T27" fmla="*/ 7289 h 1101"/>
                                    <a:gd name="T28" fmla="+- 0 8279 8267"/>
                                    <a:gd name="T29" fmla="*/ T28 w 1862"/>
                                    <a:gd name="T30" fmla="+- 0 7351 6347"/>
                                    <a:gd name="T31" fmla="*/ 7351 h 1101"/>
                                    <a:gd name="T32" fmla="+- 0 8313 8267"/>
                                    <a:gd name="T33" fmla="*/ T32 w 1862"/>
                                    <a:gd name="T34" fmla="+- 0 7401 6347"/>
                                    <a:gd name="T35" fmla="*/ 7401 h 1101"/>
                                    <a:gd name="T36" fmla="+- 0 8364 8267"/>
                                    <a:gd name="T37" fmla="*/ T36 w 1862"/>
                                    <a:gd name="T38" fmla="+- 0 7435 6347"/>
                                    <a:gd name="T39" fmla="*/ 7435 h 1101"/>
                                    <a:gd name="T40" fmla="+- 0 8425 8267"/>
                                    <a:gd name="T41" fmla="*/ T40 w 1862"/>
                                    <a:gd name="T42" fmla="+- 0 7448 6347"/>
                                    <a:gd name="T43" fmla="*/ 7448 h 1101"/>
                                    <a:gd name="T44" fmla="+- 0 9970 8267"/>
                                    <a:gd name="T45" fmla="*/ T44 w 1862"/>
                                    <a:gd name="T46" fmla="+- 0 7448 6347"/>
                                    <a:gd name="T47" fmla="*/ 7448 h 1101"/>
                                    <a:gd name="T48" fmla="+- 0 10032 8267"/>
                                    <a:gd name="T49" fmla="*/ T48 w 1862"/>
                                    <a:gd name="T50" fmla="+- 0 7435 6347"/>
                                    <a:gd name="T51" fmla="*/ 7435 h 1101"/>
                                    <a:gd name="T52" fmla="+- 0 10082 8267"/>
                                    <a:gd name="T53" fmla="*/ T52 w 1862"/>
                                    <a:gd name="T54" fmla="+- 0 7401 6347"/>
                                    <a:gd name="T55" fmla="*/ 7401 h 1101"/>
                                    <a:gd name="T56" fmla="+- 0 10116 8267"/>
                                    <a:gd name="T57" fmla="*/ T56 w 1862"/>
                                    <a:gd name="T58" fmla="+- 0 7351 6347"/>
                                    <a:gd name="T59" fmla="*/ 7351 h 1101"/>
                                    <a:gd name="T60" fmla="+- 0 10128 8267"/>
                                    <a:gd name="T61" fmla="*/ T60 w 1862"/>
                                    <a:gd name="T62" fmla="+- 0 7289 6347"/>
                                    <a:gd name="T63" fmla="*/ 7289 h 1101"/>
                                    <a:gd name="T64" fmla="+- 0 10128 8267"/>
                                    <a:gd name="T65" fmla="*/ T64 w 1862"/>
                                    <a:gd name="T66" fmla="+- 0 6505 6347"/>
                                    <a:gd name="T67" fmla="*/ 6505 h 1101"/>
                                    <a:gd name="T68" fmla="+- 0 10116 8267"/>
                                    <a:gd name="T69" fmla="*/ T68 w 1862"/>
                                    <a:gd name="T70" fmla="+- 0 6443 6347"/>
                                    <a:gd name="T71" fmla="*/ 6443 h 1101"/>
                                    <a:gd name="T72" fmla="+- 0 10082 8267"/>
                                    <a:gd name="T73" fmla="*/ T72 w 1862"/>
                                    <a:gd name="T74" fmla="+- 0 6393 6347"/>
                                    <a:gd name="T75" fmla="*/ 6393 h 1101"/>
                                    <a:gd name="T76" fmla="+- 0 10032 8267"/>
                                    <a:gd name="T77" fmla="*/ T76 w 1862"/>
                                    <a:gd name="T78" fmla="+- 0 6359 6347"/>
                                    <a:gd name="T79" fmla="*/ 6359 h 1101"/>
                                    <a:gd name="T80" fmla="+- 0 9970 8267"/>
                                    <a:gd name="T81" fmla="*/ T80 w 1862"/>
                                    <a:gd name="T82" fmla="+- 0 6347 6347"/>
                                    <a:gd name="T83" fmla="*/ 6347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2" h="1101">
                                      <a:moveTo>
                                        <a:pt x="1703" y="0"/>
                                      </a:moveTo>
                                      <a:lnTo>
                                        <a:pt x="158" y="0"/>
                                      </a:lnTo>
                                      <a:lnTo>
                                        <a:pt x="97" y="12"/>
                                      </a:lnTo>
                                      <a:lnTo>
                                        <a:pt x="46" y="46"/>
                                      </a:lnTo>
                                      <a:lnTo>
                                        <a:pt x="12" y="96"/>
                                      </a:lnTo>
                                      <a:lnTo>
                                        <a:pt x="0" y="158"/>
                                      </a:lnTo>
                                      <a:lnTo>
                                        <a:pt x="0" y="942"/>
                                      </a:lnTo>
                                      <a:lnTo>
                                        <a:pt x="12" y="1004"/>
                                      </a:lnTo>
                                      <a:lnTo>
                                        <a:pt x="46" y="1054"/>
                                      </a:lnTo>
                                      <a:lnTo>
                                        <a:pt x="97" y="1088"/>
                                      </a:lnTo>
                                      <a:lnTo>
                                        <a:pt x="158" y="1101"/>
                                      </a:lnTo>
                                      <a:lnTo>
                                        <a:pt x="1703" y="1101"/>
                                      </a:lnTo>
                                      <a:lnTo>
                                        <a:pt x="1765" y="1088"/>
                                      </a:lnTo>
                                      <a:lnTo>
                                        <a:pt x="1815" y="1054"/>
                                      </a:lnTo>
                                      <a:lnTo>
                                        <a:pt x="1849" y="1004"/>
                                      </a:lnTo>
                                      <a:lnTo>
                                        <a:pt x="1861" y="942"/>
                                      </a:lnTo>
                                      <a:lnTo>
                                        <a:pt x="1861" y="158"/>
                                      </a:lnTo>
                                      <a:lnTo>
                                        <a:pt x="1849" y="96"/>
                                      </a:lnTo>
                                      <a:lnTo>
                                        <a:pt x="1815" y="46"/>
                                      </a:lnTo>
                                      <a:lnTo>
                                        <a:pt x="1765" y="12"/>
                                      </a:lnTo>
                                      <a:lnTo>
                                        <a:pt x="170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0" name="Freeform 323"/>
                              <wps:cNvSpPr>
                                <a:spLocks/>
                              </wps:cNvSpPr>
                              <wps:spPr bwMode="auto">
                                <a:xfrm>
                                  <a:off x="8266" y="6346"/>
                                  <a:ext cx="1862" cy="1101"/>
                                </a:xfrm>
                                <a:custGeom>
                                  <a:avLst/>
                                  <a:gdLst>
                                    <a:gd name="T0" fmla="+- 0 9970 8267"/>
                                    <a:gd name="T1" fmla="*/ T0 w 1862"/>
                                    <a:gd name="T2" fmla="+- 0 6347 6347"/>
                                    <a:gd name="T3" fmla="*/ 6347 h 1101"/>
                                    <a:gd name="T4" fmla="+- 0 10032 8267"/>
                                    <a:gd name="T5" fmla="*/ T4 w 1862"/>
                                    <a:gd name="T6" fmla="+- 0 6359 6347"/>
                                    <a:gd name="T7" fmla="*/ 6359 h 1101"/>
                                    <a:gd name="T8" fmla="+- 0 10082 8267"/>
                                    <a:gd name="T9" fmla="*/ T8 w 1862"/>
                                    <a:gd name="T10" fmla="+- 0 6393 6347"/>
                                    <a:gd name="T11" fmla="*/ 6393 h 1101"/>
                                    <a:gd name="T12" fmla="+- 0 10116 8267"/>
                                    <a:gd name="T13" fmla="*/ T12 w 1862"/>
                                    <a:gd name="T14" fmla="+- 0 6443 6347"/>
                                    <a:gd name="T15" fmla="*/ 6443 h 1101"/>
                                    <a:gd name="T16" fmla="+- 0 10128 8267"/>
                                    <a:gd name="T17" fmla="*/ T16 w 1862"/>
                                    <a:gd name="T18" fmla="+- 0 6505 6347"/>
                                    <a:gd name="T19" fmla="*/ 6505 h 1101"/>
                                    <a:gd name="T20" fmla="+- 0 10128 8267"/>
                                    <a:gd name="T21" fmla="*/ T20 w 1862"/>
                                    <a:gd name="T22" fmla="+- 0 7289 6347"/>
                                    <a:gd name="T23" fmla="*/ 7289 h 1101"/>
                                    <a:gd name="T24" fmla="+- 0 10116 8267"/>
                                    <a:gd name="T25" fmla="*/ T24 w 1862"/>
                                    <a:gd name="T26" fmla="+- 0 7351 6347"/>
                                    <a:gd name="T27" fmla="*/ 7351 h 1101"/>
                                    <a:gd name="T28" fmla="+- 0 10082 8267"/>
                                    <a:gd name="T29" fmla="*/ T28 w 1862"/>
                                    <a:gd name="T30" fmla="+- 0 7401 6347"/>
                                    <a:gd name="T31" fmla="*/ 7401 h 1101"/>
                                    <a:gd name="T32" fmla="+- 0 10032 8267"/>
                                    <a:gd name="T33" fmla="*/ T32 w 1862"/>
                                    <a:gd name="T34" fmla="+- 0 7435 6347"/>
                                    <a:gd name="T35" fmla="*/ 7435 h 1101"/>
                                    <a:gd name="T36" fmla="+- 0 9970 8267"/>
                                    <a:gd name="T37" fmla="*/ T36 w 1862"/>
                                    <a:gd name="T38" fmla="+- 0 7448 6347"/>
                                    <a:gd name="T39" fmla="*/ 7448 h 1101"/>
                                    <a:gd name="T40" fmla="+- 0 8425 8267"/>
                                    <a:gd name="T41" fmla="*/ T40 w 1862"/>
                                    <a:gd name="T42" fmla="+- 0 7448 6347"/>
                                    <a:gd name="T43" fmla="*/ 7448 h 1101"/>
                                    <a:gd name="T44" fmla="+- 0 8364 8267"/>
                                    <a:gd name="T45" fmla="*/ T44 w 1862"/>
                                    <a:gd name="T46" fmla="+- 0 7435 6347"/>
                                    <a:gd name="T47" fmla="*/ 7435 h 1101"/>
                                    <a:gd name="T48" fmla="+- 0 8313 8267"/>
                                    <a:gd name="T49" fmla="*/ T48 w 1862"/>
                                    <a:gd name="T50" fmla="+- 0 7401 6347"/>
                                    <a:gd name="T51" fmla="*/ 7401 h 1101"/>
                                    <a:gd name="T52" fmla="+- 0 8279 8267"/>
                                    <a:gd name="T53" fmla="*/ T52 w 1862"/>
                                    <a:gd name="T54" fmla="+- 0 7351 6347"/>
                                    <a:gd name="T55" fmla="*/ 7351 h 1101"/>
                                    <a:gd name="T56" fmla="+- 0 8267 8267"/>
                                    <a:gd name="T57" fmla="*/ T56 w 1862"/>
                                    <a:gd name="T58" fmla="+- 0 7289 6347"/>
                                    <a:gd name="T59" fmla="*/ 7289 h 1101"/>
                                    <a:gd name="T60" fmla="+- 0 8267 8267"/>
                                    <a:gd name="T61" fmla="*/ T60 w 1862"/>
                                    <a:gd name="T62" fmla="+- 0 6505 6347"/>
                                    <a:gd name="T63" fmla="*/ 6505 h 1101"/>
                                    <a:gd name="T64" fmla="+- 0 8279 8267"/>
                                    <a:gd name="T65" fmla="*/ T64 w 1862"/>
                                    <a:gd name="T66" fmla="+- 0 6443 6347"/>
                                    <a:gd name="T67" fmla="*/ 6443 h 1101"/>
                                    <a:gd name="T68" fmla="+- 0 8313 8267"/>
                                    <a:gd name="T69" fmla="*/ T68 w 1862"/>
                                    <a:gd name="T70" fmla="+- 0 6393 6347"/>
                                    <a:gd name="T71" fmla="*/ 6393 h 1101"/>
                                    <a:gd name="T72" fmla="+- 0 8364 8267"/>
                                    <a:gd name="T73" fmla="*/ T72 w 1862"/>
                                    <a:gd name="T74" fmla="+- 0 6359 6347"/>
                                    <a:gd name="T75" fmla="*/ 6359 h 1101"/>
                                    <a:gd name="T76" fmla="+- 0 8425 8267"/>
                                    <a:gd name="T77" fmla="*/ T76 w 1862"/>
                                    <a:gd name="T78" fmla="+- 0 6347 6347"/>
                                    <a:gd name="T79" fmla="*/ 6347 h 1101"/>
                                    <a:gd name="T80" fmla="+- 0 9970 8267"/>
                                    <a:gd name="T81" fmla="*/ T80 w 1862"/>
                                    <a:gd name="T82" fmla="+- 0 6347 6347"/>
                                    <a:gd name="T83" fmla="*/ 6347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2" h="1101">
                                      <a:moveTo>
                                        <a:pt x="1703" y="0"/>
                                      </a:moveTo>
                                      <a:lnTo>
                                        <a:pt x="1765" y="12"/>
                                      </a:lnTo>
                                      <a:lnTo>
                                        <a:pt x="1815" y="46"/>
                                      </a:lnTo>
                                      <a:lnTo>
                                        <a:pt x="1849" y="96"/>
                                      </a:lnTo>
                                      <a:lnTo>
                                        <a:pt x="1861" y="158"/>
                                      </a:lnTo>
                                      <a:lnTo>
                                        <a:pt x="1861" y="942"/>
                                      </a:lnTo>
                                      <a:lnTo>
                                        <a:pt x="1849" y="1004"/>
                                      </a:lnTo>
                                      <a:lnTo>
                                        <a:pt x="1815" y="1054"/>
                                      </a:lnTo>
                                      <a:lnTo>
                                        <a:pt x="1765" y="1088"/>
                                      </a:lnTo>
                                      <a:lnTo>
                                        <a:pt x="1703" y="1101"/>
                                      </a:lnTo>
                                      <a:lnTo>
                                        <a:pt x="158" y="1101"/>
                                      </a:lnTo>
                                      <a:lnTo>
                                        <a:pt x="97" y="1088"/>
                                      </a:lnTo>
                                      <a:lnTo>
                                        <a:pt x="46" y="1054"/>
                                      </a:lnTo>
                                      <a:lnTo>
                                        <a:pt x="12" y="1004"/>
                                      </a:lnTo>
                                      <a:lnTo>
                                        <a:pt x="0" y="942"/>
                                      </a:lnTo>
                                      <a:lnTo>
                                        <a:pt x="0" y="158"/>
                                      </a:lnTo>
                                      <a:lnTo>
                                        <a:pt x="12" y="96"/>
                                      </a:lnTo>
                                      <a:lnTo>
                                        <a:pt x="46" y="46"/>
                                      </a:lnTo>
                                      <a:lnTo>
                                        <a:pt x="97" y="12"/>
                                      </a:lnTo>
                                      <a:lnTo>
                                        <a:pt x="158" y="0"/>
                                      </a:lnTo>
                                      <a:lnTo>
                                        <a:pt x="1703"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91" name="Picture 3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243" y="6323"/>
                                  <a:ext cx="1862" cy="1101"/>
                                </a:xfrm>
                                <a:prstGeom prst="rect">
                                  <a:avLst/>
                                </a:prstGeom>
                                <a:noFill/>
                                <a:extLst>
                                  <a:ext uri="{909E8E84-426E-40DD-AFC4-6F175D3DCCD1}">
                                    <a14:hiddenFill xmlns:a14="http://schemas.microsoft.com/office/drawing/2010/main">
                                      <a:solidFill>
                                        <a:srgbClr val="FFFFFF"/>
                                      </a:solidFill>
                                    </a14:hiddenFill>
                                  </a:ext>
                                </a:extLst>
                              </pic:spPr>
                            </pic:pic>
                            <wps:wsp>
                              <wps:cNvPr id="12192" name="Freeform 325"/>
                              <wps:cNvSpPr>
                                <a:spLocks/>
                              </wps:cNvSpPr>
                              <wps:spPr bwMode="auto">
                                <a:xfrm>
                                  <a:off x="8243" y="6323"/>
                                  <a:ext cx="1862" cy="1101"/>
                                </a:xfrm>
                                <a:custGeom>
                                  <a:avLst/>
                                  <a:gdLst>
                                    <a:gd name="T0" fmla="+- 0 9946 8243"/>
                                    <a:gd name="T1" fmla="*/ T0 w 1862"/>
                                    <a:gd name="T2" fmla="+- 0 6323 6323"/>
                                    <a:gd name="T3" fmla="*/ 6323 h 1101"/>
                                    <a:gd name="T4" fmla="+- 0 10008 8243"/>
                                    <a:gd name="T5" fmla="*/ T4 w 1862"/>
                                    <a:gd name="T6" fmla="+- 0 6335 6323"/>
                                    <a:gd name="T7" fmla="*/ 6335 h 1101"/>
                                    <a:gd name="T8" fmla="+- 0 10058 8243"/>
                                    <a:gd name="T9" fmla="*/ T8 w 1862"/>
                                    <a:gd name="T10" fmla="+- 0 6369 6323"/>
                                    <a:gd name="T11" fmla="*/ 6369 h 1101"/>
                                    <a:gd name="T12" fmla="+- 0 10092 8243"/>
                                    <a:gd name="T13" fmla="*/ T12 w 1862"/>
                                    <a:gd name="T14" fmla="+- 0 6420 6323"/>
                                    <a:gd name="T15" fmla="*/ 6420 h 1101"/>
                                    <a:gd name="T16" fmla="+- 0 10105 8243"/>
                                    <a:gd name="T17" fmla="*/ T16 w 1862"/>
                                    <a:gd name="T18" fmla="+- 0 6481 6323"/>
                                    <a:gd name="T19" fmla="*/ 6481 h 1101"/>
                                    <a:gd name="T20" fmla="+- 0 10105 8243"/>
                                    <a:gd name="T21" fmla="*/ T20 w 1862"/>
                                    <a:gd name="T22" fmla="+- 0 7265 6323"/>
                                    <a:gd name="T23" fmla="*/ 7265 h 1101"/>
                                    <a:gd name="T24" fmla="+- 0 10092 8243"/>
                                    <a:gd name="T25" fmla="*/ T24 w 1862"/>
                                    <a:gd name="T26" fmla="+- 0 7327 6323"/>
                                    <a:gd name="T27" fmla="*/ 7327 h 1101"/>
                                    <a:gd name="T28" fmla="+- 0 10058 8243"/>
                                    <a:gd name="T29" fmla="*/ T28 w 1862"/>
                                    <a:gd name="T30" fmla="+- 0 7377 6323"/>
                                    <a:gd name="T31" fmla="*/ 7377 h 1101"/>
                                    <a:gd name="T32" fmla="+- 0 10008 8243"/>
                                    <a:gd name="T33" fmla="*/ T32 w 1862"/>
                                    <a:gd name="T34" fmla="+- 0 7411 6323"/>
                                    <a:gd name="T35" fmla="*/ 7411 h 1101"/>
                                    <a:gd name="T36" fmla="+- 0 9946 8243"/>
                                    <a:gd name="T37" fmla="*/ T36 w 1862"/>
                                    <a:gd name="T38" fmla="+- 0 7424 6323"/>
                                    <a:gd name="T39" fmla="*/ 7424 h 1101"/>
                                    <a:gd name="T40" fmla="+- 0 8402 8243"/>
                                    <a:gd name="T41" fmla="*/ T40 w 1862"/>
                                    <a:gd name="T42" fmla="+- 0 7424 6323"/>
                                    <a:gd name="T43" fmla="*/ 7424 h 1101"/>
                                    <a:gd name="T44" fmla="+- 0 8340 8243"/>
                                    <a:gd name="T45" fmla="*/ T44 w 1862"/>
                                    <a:gd name="T46" fmla="+- 0 7411 6323"/>
                                    <a:gd name="T47" fmla="*/ 7411 h 1101"/>
                                    <a:gd name="T48" fmla="+- 0 8290 8243"/>
                                    <a:gd name="T49" fmla="*/ T48 w 1862"/>
                                    <a:gd name="T50" fmla="+- 0 7377 6323"/>
                                    <a:gd name="T51" fmla="*/ 7377 h 1101"/>
                                    <a:gd name="T52" fmla="+- 0 8256 8243"/>
                                    <a:gd name="T53" fmla="*/ T52 w 1862"/>
                                    <a:gd name="T54" fmla="+- 0 7327 6323"/>
                                    <a:gd name="T55" fmla="*/ 7327 h 1101"/>
                                    <a:gd name="T56" fmla="+- 0 8243 8243"/>
                                    <a:gd name="T57" fmla="*/ T56 w 1862"/>
                                    <a:gd name="T58" fmla="+- 0 7265 6323"/>
                                    <a:gd name="T59" fmla="*/ 7265 h 1101"/>
                                    <a:gd name="T60" fmla="+- 0 8243 8243"/>
                                    <a:gd name="T61" fmla="*/ T60 w 1862"/>
                                    <a:gd name="T62" fmla="+- 0 6481 6323"/>
                                    <a:gd name="T63" fmla="*/ 6481 h 1101"/>
                                    <a:gd name="T64" fmla="+- 0 8256 8243"/>
                                    <a:gd name="T65" fmla="*/ T64 w 1862"/>
                                    <a:gd name="T66" fmla="+- 0 6420 6323"/>
                                    <a:gd name="T67" fmla="*/ 6420 h 1101"/>
                                    <a:gd name="T68" fmla="+- 0 8290 8243"/>
                                    <a:gd name="T69" fmla="*/ T68 w 1862"/>
                                    <a:gd name="T70" fmla="+- 0 6369 6323"/>
                                    <a:gd name="T71" fmla="*/ 6369 h 1101"/>
                                    <a:gd name="T72" fmla="+- 0 8340 8243"/>
                                    <a:gd name="T73" fmla="*/ T72 w 1862"/>
                                    <a:gd name="T74" fmla="+- 0 6335 6323"/>
                                    <a:gd name="T75" fmla="*/ 6335 h 1101"/>
                                    <a:gd name="T76" fmla="+- 0 8402 8243"/>
                                    <a:gd name="T77" fmla="*/ T76 w 1862"/>
                                    <a:gd name="T78" fmla="+- 0 6323 6323"/>
                                    <a:gd name="T79" fmla="*/ 6323 h 1101"/>
                                    <a:gd name="T80" fmla="+- 0 9946 8243"/>
                                    <a:gd name="T81" fmla="*/ T80 w 1862"/>
                                    <a:gd name="T82" fmla="+- 0 6323 6323"/>
                                    <a:gd name="T83" fmla="*/ 6323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2" h="1101">
                                      <a:moveTo>
                                        <a:pt x="1703" y="0"/>
                                      </a:moveTo>
                                      <a:lnTo>
                                        <a:pt x="1765" y="12"/>
                                      </a:lnTo>
                                      <a:lnTo>
                                        <a:pt x="1815" y="46"/>
                                      </a:lnTo>
                                      <a:lnTo>
                                        <a:pt x="1849" y="97"/>
                                      </a:lnTo>
                                      <a:lnTo>
                                        <a:pt x="1862" y="158"/>
                                      </a:lnTo>
                                      <a:lnTo>
                                        <a:pt x="1862" y="942"/>
                                      </a:lnTo>
                                      <a:lnTo>
                                        <a:pt x="1849" y="1004"/>
                                      </a:lnTo>
                                      <a:lnTo>
                                        <a:pt x="1815" y="1054"/>
                                      </a:lnTo>
                                      <a:lnTo>
                                        <a:pt x="1765" y="1088"/>
                                      </a:lnTo>
                                      <a:lnTo>
                                        <a:pt x="1703" y="1101"/>
                                      </a:lnTo>
                                      <a:lnTo>
                                        <a:pt x="159" y="1101"/>
                                      </a:lnTo>
                                      <a:lnTo>
                                        <a:pt x="97" y="1088"/>
                                      </a:lnTo>
                                      <a:lnTo>
                                        <a:pt x="47" y="1054"/>
                                      </a:lnTo>
                                      <a:lnTo>
                                        <a:pt x="13" y="1004"/>
                                      </a:lnTo>
                                      <a:lnTo>
                                        <a:pt x="0" y="942"/>
                                      </a:lnTo>
                                      <a:lnTo>
                                        <a:pt x="0" y="158"/>
                                      </a:lnTo>
                                      <a:lnTo>
                                        <a:pt x="13" y="97"/>
                                      </a:lnTo>
                                      <a:lnTo>
                                        <a:pt x="47" y="46"/>
                                      </a:lnTo>
                                      <a:lnTo>
                                        <a:pt x="97" y="12"/>
                                      </a:lnTo>
                                      <a:lnTo>
                                        <a:pt x="159" y="0"/>
                                      </a:lnTo>
                                      <a:lnTo>
                                        <a:pt x="1703"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3" name="Line 326"/>
                              <wps:cNvCnPr>
                                <a:cxnSpLocks noChangeShapeType="1"/>
                              </wps:cNvCnPr>
                              <wps:spPr bwMode="auto">
                                <a:xfrm>
                                  <a:off x="8243" y="6489"/>
                                  <a:ext cx="186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94" name="Freeform 327"/>
                              <wps:cNvSpPr>
                                <a:spLocks/>
                              </wps:cNvSpPr>
                              <wps:spPr bwMode="auto">
                                <a:xfrm>
                                  <a:off x="6944" y="7962"/>
                                  <a:ext cx="848" cy="40"/>
                                </a:xfrm>
                                <a:custGeom>
                                  <a:avLst/>
                                  <a:gdLst>
                                    <a:gd name="T0" fmla="+- 0 7788 6944"/>
                                    <a:gd name="T1" fmla="*/ T0 w 848"/>
                                    <a:gd name="T2" fmla="+- 0 7962 7962"/>
                                    <a:gd name="T3" fmla="*/ 7962 h 40"/>
                                    <a:gd name="T4" fmla="+- 0 6948 6944"/>
                                    <a:gd name="T5" fmla="*/ T4 w 848"/>
                                    <a:gd name="T6" fmla="+- 0 7962 7962"/>
                                    <a:gd name="T7" fmla="*/ 7962 h 40"/>
                                    <a:gd name="T8" fmla="+- 0 6944 6944"/>
                                    <a:gd name="T9" fmla="*/ T8 w 848"/>
                                    <a:gd name="T10" fmla="+- 0 7966 7962"/>
                                    <a:gd name="T11" fmla="*/ 7966 h 40"/>
                                    <a:gd name="T12" fmla="+- 0 6944 6944"/>
                                    <a:gd name="T13" fmla="*/ T12 w 848"/>
                                    <a:gd name="T14" fmla="+- 0 7998 7962"/>
                                    <a:gd name="T15" fmla="*/ 7998 h 40"/>
                                    <a:gd name="T16" fmla="+- 0 6948 6944"/>
                                    <a:gd name="T17" fmla="*/ T16 w 848"/>
                                    <a:gd name="T18" fmla="+- 0 8002 7962"/>
                                    <a:gd name="T19" fmla="*/ 8002 h 40"/>
                                    <a:gd name="T20" fmla="+- 0 7788 6944"/>
                                    <a:gd name="T21" fmla="*/ T20 w 848"/>
                                    <a:gd name="T22" fmla="+- 0 8002 7962"/>
                                    <a:gd name="T23" fmla="*/ 8002 h 40"/>
                                    <a:gd name="T24" fmla="+- 0 7792 6944"/>
                                    <a:gd name="T25" fmla="*/ T24 w 848"/>
                                    <a:gd name="T26" fmla="+- 0 7998 7962"/>
                                    <a:gd name="T27" fmla="*/ 7998 h 40"/>
                                    <a:gd name="T28" fmla="+- 0 7792 6944"/>
                                    <a:gd name="T29" fmla="*/ T28 w 848"/>
                                    <a:gd name="T30" fmla="+- 0 7966 7962"/>
                                    <a:gd name="T31" fmla="*/ 796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8" h="40">
                                      <a:moveTo>
                                        <a:pt x="844" y="0"/>
                                      </a:moveTo>
                                      <a:lnTo>
                                        <a:pt x="4" y="0"/>
                                      </a:lnTo>
                                      <a:lnTo>
                                        <a:pt x="0" y="4"/>
                                      </a:lnTo>
                                      <a:lnTo>
                                        <a:pt x="0" y="36"/>
                                      </a:lnTo>
                                      <a:lnTo>
                                        <a:pt x="4" y="40"/>
                                      </a:lnTo>
                                      <a:lnTo>
                                        <a:pt x="844" y="40"/>
                                      </a:lnTo>
                                      <a:lnTo>
                                        <a:pt x="848" y="36"/>
                                      </a:lnTo>
                                      <a:lnTo>
                                        <a:pt x="848"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5" name="Freeform 328"/>
                              <wps:cNvSpPr>
                                <a:spLocks/>
                              </wps:cNvSpPr>
                              <wps:spPr bwMode="auto">
                                <a:xfrm>
                                  <a:off x="6944" y="7962"/>
                                  <a:ext cx="848" cy="40"/>
                                </a:xfrm>
                                <a:custGeom>
                                  <a:avLst/>
                                  <a:gdLst>
                                    <a:gd name="T0" fmla="+- 0 7784 6944"/>
                                    <a:gd name="T1" fmla="*/ T0 w 848"/>
                                    <a:gd name="T2" fmla="+- 0 7962 7962"/>
                                    <a:gd name="T3" fmla="*/ 7962 h 40"/>
                                    <a:gd name="T4" fmla="+- 0 7788 6944"/>
                                    <a:gd name="T5" fmla="*/ T4 w 848"/>
                                    <a:gd name="T6" fmla="+- 0 7962 7962"/>
                                    <a:gd name="T7" fmla="*/ 7962 h 40"/>
                                    <a:gd name="T8" fmla="+- 0 7792 6944"/>
                                    <a:gd name="T9" fmla="*/ T8 w 848"/>
                                    <a:gd name="T10" fmla="+- 0 7966 7962"/>
                                    <a:gd name="T11" fmla="*/ 7966 h 40"/>
                                    <a:gd name="T12" fmla="+- 0 7792 6944"/>
                                    <a:gd name="T13" fmla="*/ T12 w 848"/>
                                    <a:gd name="T14" fmla="+- 0 7970 7962"/>
                                    <a:gd name="T15" fmla="*/ 7970 h 40"/>
                                    <a:gd name="T16" fmla="+- 0 7792 6944"/>
                                    <a:gd name="T17" fmla="*/ T16 w 848"/>
                                    <a:gd name="T18" fmla="+- 0 7994 7962"/>
                                    <a:gd name="T19" fmla="*/ 7994 h 40"/>
                                    <a:gd name="T20" fmla="+- 0 7792 6944"/>
                                    <a:gd name="T21" fmla="*/ T20 w 848"/>
                                    <a:gd name="T22" fmla="+- 0 7998 7962"/>
                                    <a:gd name="T23" fmla="*/ 7998 h 40"/>
                                    <a:gd name="T24" fmla="+- 0 7788 6944"/>
                                    <a:gd name="T25" fmla="*/ T24 w 848"/>
                                    <a:gd name="T26" fmla="+- 0 8002 7962"/>
                                    <a:gd name="T27" fmla="*/ 8002 h 40"/>
                                    <a:gd name="T28" fmla="+- 0 7784 6944"/>
                                    <a:gd name="T29" fmla="*/ T28 w 848"/>
                                    <a:gd name="T30" fmla="+- 0 8002 7962"/>
                                    <a:gd name="T31" fmla="*/ 8002 h 40"/>
                                    <a:gd name="T32" fmla="+- 0 6952 6944"/>
                                    <a:gd name="T33" fmla="*/ T32 w 848"/>
                                    <a:gd name="T34" fmla="+- 0 8002 7962"/>
                                    <a:gd name="T35" fmla="*/ 8002 h 40"/>
                                    <a:gd name="T36" fmla="+- 0 6948 6944"/>
                                    <a:gd name="T37" fmla="*/ T36 w 848"/>
                                    <a:gd name="T38" fmla="+- 0 8002 7962"/>
                                    <a:gd name="T39" fmla="*/ 8002 h 40"/>
                                    <a:gd name="T40" fmla="+- 0 6944 6944"/>
                                    <a:gd name="T41" fmla="*/ T40 w 848"/>
                                    <a:gd name="T42" fmla="+- 0 7998 7962"/>
                                    <a:gd name="T43" fmla="*/ 7998 h 40"/>
                                    <a:gd name="T44" fmla="+- 0 6944 6944"/>
                                    <a:gd name="T45" fmla="*/ T44 w 848"/>
                                    <a:gd name="T46" fmla="+- 0 7994 7962"/>
                                    <a:gd name="T47" fmla="*/ 7994 h 40"/>
                                    <a:gd name="T48" fmla="+- 0 6944 6944"/>
                                    <a:gd name="T49" fmla="*/ T48 w 848"/>
                                    <a:gd name="T50" fmla="+- 0 7970 7962"/>
                                    <a:gd name="T51" fmla="*/ 7970 h 40"/>
                                    <a:gd name="T52" fmla="+- 0 6944 6944"/>
                                    <a:gd name="T53" fmla="*/ T52 w 848"/>
                                    <a:gd name="T54" fmla="+- 0 7966 7962"/>
                                    <a:gd name="T55" fmla="*/ 7966 h 40"/>
                                    <a:gd name="T56" fmla="+- 0 6948 6944"/>
                                    <a:gd name="T57" fmla="*/ T56 w 848"/>
                                    <a:gd name="T58" fmla="+- 0 7962 7962"/>
                                    <a:gd name="T59" fmla="*/ 7962 h 40"/>
                                    <a:gd name="T60" fmla="+- 0 6952 6944"/>
                                    <a:gd name="T61" fmla="*/ T60 w 848"/>
                                    <a:gd name="T62" fmla="+- 0 7962 7962"/>
                                    <a:gd name="T63" fmla="*/ 7962 h 40"/>
                                    <a:gd name="T64" fmla="+- 0 7784 6944"/>
                                    <a:gd name="T65" fmla="*/ T64 w 848"/>
                                    <a:gd name="T66" fmla="+- 0 7962 7962"/>
                                    <a:gd name="T67" fmla="*/ 796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8" h="40">
                                      <a:moveTo>
                                        <a:pt x="840" y="0"/>
                                      </a:moveTo>
                                      <a:lnTo>
                                        <a:pt x="844" y="0"/>
                                      </a:lnTo>
                                      <a:lnTo>
                                        <a:pt x="848" y="4"/>
                                      </a:lnTo>
                                      <a:lnTo>
                                        <a:pt x="848" y="8"/>
                                      </a:lnTo>
                                      <a:lnTo>
                                        <a:pt x="848" y="32"/>
                                      </a:lnTo>
                                      <a:lnTo>
                                        <a:pt x="848" y="36"/>
                                      </a:lnTo>
                                      <a:lnTo>
                                        <a:pt x="844" y="40"/>
                                      </a:lnTo>
                                      <a:lnTo>
                                        <a:pt x="840" y="40"/>
                                      </a:lnTo>
                                      <a:lnTo>
                                        <a:pt x="8" y="40"/>
                                      </a:lnTo>
                                      <a:lnTo>
                                        <a:pt x="4" y="40"/>
                                      </a:lnTo>
                                      <a:lnTo>
                                        <a:pt x="0" y="36"/>
                                      </a:lnTo>
                                      <a:lnTo>
                                        <a:pt x="0" y="32"/>
                                      </a:lnTo>
                                      <a:lnTo>
                                        <a:pt x="0" y="8"/>
                                      </a:lnTo>
                                      <a:lnTo>
                                        <a:pt x="0" y="4"/>
                                      </a:lnTo>
                                      <a:lnTo>
                                        <a:pt x="4" y="0"/>
                                      </a:lnTo>
                                      <a:lnTo>
                                        <a:pt x="8" y="0"/>
                                      </a:lnTo>
                                      <a:lnTo>
                                        <a:pt x="840"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6" name="Freeform 329"/>
                              <wps:cNvSpPr>
                                <a:spLocks/>
                              </wps:cNvSpPr>
                              <wps:spPr bwMode="auto">
                                <a:xfrm>
                                  <a:off x="7055" y="9712"/>
                                  <a:ext cx="872" cy="40"/>
                                </a:xfrm>
                                <a:custGeom>
                                  <a:avLst/>
                                  <a:gdLst>
                                    <a:gd name="T0" fmla="+- 0 7923 7055"/>
                                    <a:gd name="T1" fmla="*/ T0 w 872"/>
                                    <a:gd name="T2" fmla="+- 0 9712 9712"/>
                                    <a:gd name="T3" fmla="*/ 9712 h 40"/>
                                    <a:gd name="T4" fmla="+- 0 7059 7055"/>
                                    <a:gd name="T5" fmla="*/ T4 w 872"/>
                                    <a:gd name="T6" fmla="+- 0 9712 9712"/>
                                    <a:gd name="T7" fmla="*/ 9712 h 40"/>
                                    <a:gd name="T8" fmla="+- 0 7055 7055"/>
                                    <a:gd name="T9" fmla="*/ T8 w 872"/>
                                    <a:gd name="T10" fmla="+- 0 9716 9712"/>
                                    <a:gd name="T11" fmla="*/ 9716 h 40"/>
                                    <a:gd name="T12" fmla="+- 0 7055 7055"/>
                                    <a:gd name="T13" fmla="*/ T12 w 872"/>
                                    <a:gd name="T14" fmla="+- 0 9749 9712"/>
                                    <a:gd name="T15" fmla="*/ 9749 h 40"/>
                                    <a:gd name="T16" fmla="+- 0 7059 7055"/>
                                    <a:gd name="T17" fmla="*/ T16 w 872"/>
                                    <a:gd name="T18" fmla="+- 0 9752 9712"/>
                                    <a:gd name="T19" fmla="*/ 9752 h 40"/>
                                    <a:gd name="T20" fmla="+- 0 7923 7055"/>
                                    <a:gd name="T21" fmla="*/ T20 w 872"/>
                                    <a:gd name="T22" fmla="+- 0 9752 9712"/>
                                    <a:gd name="T23" fmla="*/ 9752 h 40"/>
                                    <a:gd name="T24" fmla="+- 0 7926 7055"/>
                                    <a:gd name="T25" fmla="*/ T24 w 872"/>
                                    <a:gd name="T26" fmla="+- 0 9749 9712"/>
                                    <a:gd name="T27" fmla="*/ 9749 h 40"/>
                                    <a:gd name="T28" fmla="+- 0 7926 7055"/>
                                    <a:gd name="T29" fmla="*/ T28 w 872"/>
                                    <a:gd name="T30" fmla="+- 0 9716 9712"/>
                                    <a:gd name="T31" fmla="*/ 971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2" h="40">
                                      <a:moveTo>
                                        <a:pt x="868" y="0"/>
                                      </a:moveTo>
                                      <a:lnTo>
                                        <a:pt x="4" y="0"/>
                                      </a:lnTo>
                                      <a:lnTo>
                                        <a:pt x="0" y="4"/>
                                      </a:lnTo>
                                      <a:lnTo>
                                        <a:pt x="0" y="37"/>
                                      </a:lnTo>
                                      <a:lnTo>
                                        <a:pt x="4" y="40"/>
                                      </a:lnTo>
                                      <a:lnTo>
                                        <a:pt x="868" y="40"/>
                                      </a:lnTo>
                                      <a:lnTo>
                                        <a:pt x="871" y="37"/>
                                      </a:lnTo>
                                      <a:lnTo>
                                        <a:pt x="871"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7" name="Freeform 330"/>
                              <wps:cNvSpPr>
                                <a:spLocks/>
                              </wps:cNvSpPr>
                              <wps:spPr bwMode="auto">
                                <a:xfrm>
                                  <a:off x="7055" y="9712"/>
                                  <a:ext cx="872" cy="40"/>
                                </a:xfrm>
                                <a:custGeom>
                                  <a:avLst/>
                                  <a:gdLst>
                                    <a:gd name="T0" fmla="+- 0 7918 7055"/>
                                    <a:gd name="T1" fmla="*/ T0 w 872"/>
                                    <a:gd name="T2" fmla="+- 0 9712 9712"/>
                                    <a:gd name="T3" fmla="*/ 9712 h 40"/>
                                    <a:gd name="T4" fmla="+- 0 7923 7055"/>
                                    <a:gd name="T5" fmla="*/ T4 w 872"/>
                                    <a:gd name="T6" fmla="+- 0 9712 9712"/>
                                    <a:gd name="T7" fmla="*/ 9712 h 40"/>
                                    <a:gd name="T8" fmla="+- 0 7926 7055"/>
                                    <a:gd name="T9" fmla="*/ T8 w 872"/>
                                    <a:gd name="T10" fmla="+- 0 9716 9712"/>
                                    <a:gd name="T11" fmla="*/ 9716 h 40"/>
                                    <a:gd name="T12" fmla="+- 0 7926 7055"/>
                                    <a:gd name="T13" fmla="*/ T12 w 872"/>
                                    <a:gd name="T14" fmla="+- 0 9720 9712"/>
                                    <a:gd name="T15" fmla="*/ 9720 h 40"/>
                                    <a:gd name="T16" fmla="+- 0 7926 7055"/>
                                    <a:gd name="T17" fmla="*/ T16 w 872"/>
                                    <a:gd name="T18" fmla="+- 0 9744 9712"/>
                                    <a:gd name="T19" fmla="*/ 9744 h 40"/>
                                    <a:gd name="T20" fmla="+- 0 7926 7055"/>
                                    <a:gd name="T21" fmla="*/ T20 w 872"/>
                                    <a:gd name="T22" fmla="+- 0 9749 9712"/>
                                    <a:gd name="T23" fmla="*/ 9749 h 40"/>
                                    <a:gd name="T24" fmla="+- 0 7923 7055"/>
                                    <a:gd name="T25" fmla="*/ T24 w 872"/>
                                    <a:gd name="T26" fmla="+- 0 9752 9712"/>
                                    <a:gd name="T27" fmla="*/ 9752 h 40"/>
                                    <a:gd name="T28" fmla="+- 0 7918 7055"/>
                                    <a:gd name="T29" fmla="*/ T28 w 872"/>
                                    <a:gd name="T30" fmla="+- 0 9752 9712"/>
                                    <a:gd name="T31" fmla="*/ 9752 h 40"/>
                                    <a:gd name="T32" fmla="+- 0 7063 7055"/>
                                    <a:gd name="T33" fmla="*/ T32 w 872"/>
                                    <a:gd name="T34" fmla="+- 0 9752 9712"/>
                                    <a:gd name="T35" fmla="*/ 9752 h 40"/>
                                    <a:gd name="T36" fmla="+- 0 7059 7055"/>
                                    <a:gd name="T37" fmla="*/ T36 w 872"/>
                                    <a:gd name="T38" fmla="+- 0 9752 9712"/>
                                    <a:gd name="T39" fmla="*/ 9752 h 40"/>
                                    <a:gd name="T40" fmla="+- 0 7055 7055"/>
                                    <a:gd name="T41" fmla="*/ T40 w 872"/>
                                    <a:gd name="T42" fmla="+- 0 9749 9712"/>
                                    <a:gd name="T43" fmla="*/ 9749 h 40"/>
                                    <a:gd name="T44" fmla="+- 0 7055 7055"/>
                                    <a:gd name="T45" fmla="*/ T44 w 872"/>
                                    <a:gd name="T46" fmla="+- 0 9744 9712"/>
                                    <a:gd name="T47" fmla="*/ 9744 h 40"/>
                                    <a:gd name="T48" fmla="+- 0 7055 7055"/>
                                    <a:gd name="T49" fmla="*/ T48 w 872"/>
                                    <a:gd name="T50" fmla="+- 0 9720 9712"/>
                                    <a:gd name="T51" fmla="*/ 9720 h 40"/>
                                    <a:gd name="T52" fmla="+- 0 7055 7055"/>
                                    <a:gd name="T53" fmla="*/ T52 w 872"/>
                                    <a:gd name="T54" fmla="+- 0 9716 9712"/>
                                    <a:gd name="T55" fmla="*/ 9716 h 40"/>
                                    <a:gd name="T56" fmla="+- 0 7059 7055"/>
                                    <a:gd name="T57" fmla="*/ T56 w 872"/>
                                    <a:gd name="T58" fmla="+- 0 9712 9712"/>
                                    <a:gd name="T59" fmla="*/ 9712 h 40"/>
                                    <a:gd name="T60" fmla="+- 0 7063 7055"/>
                                    <a:gd name="T61" fmla="*/ T60 w 872"/>
                                    <a:gd name="T62" fmla="+- 0 9712 9712"/>
                                    <a:gd name="T63" fmla="*/ 9712 h 40"/>
                                    <a:gd name="T64" fmla="+- 0 7918 7055"/>
                                    <a:gd name="T65" fmla="*/ T64 w 872"/>
                                    <a:gd name="T66" fmla="+- 0 9712 9712"/>
                                    <a:gd name="T67" fmla="*/ 971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2" h="40">
                                      <a:moveTo>
                                        <a:pt x="863" y="0"/>
                                      </a:moveTo>
                                      <a:lnTo>
                                        <a:pt x="868" y="0"/>
                                      </a:lnTo>
                                      <a:lnTo>
                                        <a:pt x="871" y="4"/>
                                      </a:lnTo>
                                      <a:lnTo>
                                        <a:pt x="871" y="8"/>
                                      </a:lnTo>
                                      <a:lnTo>
                                        <a:pt x="871" y="32"/>
                                      </a:lnTo>
                                      <a:lnTo>
                                        <a:pt x="871" y="37"/>
                                      </a:lnTo>
                                      <a:lnTo>
                                        <a:pt x="868" y="40"/>
                                      </a:lnTo>
                                      <a:lnTo>
                                        <a:pt x="863" y="40"/>
                                      </a:lnTo>
                                      <a:lnTo>
                                        <a:pt x="8" y="40"/>
                                      </a:lnTo>
                                      <a:lnTo>
                                        <a:pt x="4" y="40"/>
                                      </a:lnTo>
                                      <a:lnTo>
                                        <a:pt x="0" y="37"/>
                                      </a:lnTo>
                                      <a:lnTo>
                                        <a:pt x="0" y="32"/>
                                      </a:lnTo>
                                      <a:lnTo>
                                        <a:pt x="0" y="8"/>
                                      </a:lnTo>
                                      <a:lnTo>
                                        <a:pt x="0" y="4"/>
                                      </a:lnTo>
                                      <a:lnTo>
                                        <a:pt x="4" y="0"/>
                                      </a:lnTo>
                                      <a:lnTo>
                                        <a:pt x="8" y="0"/>
                                      </a:lnTo>
                                      <a:lnTo>
                                        <a:pt x="863"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8" name="Line 331"/>
                              <wps:cNvCnPr>
                                <a:cxnSpLocks noChangeShapeType="1"/>
                              </wps:cNvCnPr>
                              <wps:spPr bwMode="auto">
                                <a:xfrm>
                                  <a:off x="8124" y="10330"/>
                                  <a:ext cx="1474"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99" name="Line 332"/>
                              <wps:cNvCnPr>
                                <a:cxnSpLocks noChangeShapeType="1"/>
                              </wps:cNvCnPr>
                              <wps:spPr bwMode="auto">
                                <a:xfrm>
                                  <a:off x="9598" y="10330"/>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00" name="Line 333"/>
                              <wps:cNvCnPr>
                                <a:cxnSpLocks noChangeShapeType="1"/>
                              </wps:cNvCnPr>
                              <wps:spPr bwMode="auto">
                                <a:xfrm>
                                  <a:off x="9598" y="7804"/>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01" name="Line 334"/>
                              <wps:cNvCnPr>
                                <a:cxnSpLocks noChangeShapeType="1"/>
                              </wps:cNvCnPr>
                              <wps:spPr bwMode="auto">
                                <a:xfrm>
                                  <a:off x="7681" y="7804"/>
                                  <a:ext cx="0" cy="158"/>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02" name="AutoShape 335"/>
                              <wps:cNvSpPr>
                                <a:spLocks/>
                              </wps:cNvSpPr>
                              <wps:spPr bwMode="auto">
                                <a:xfrm>
                                  <a:off x="7641" y="7851"/>
                                  <a:ext cx="80" cy="111"/>
                                </a:xfrm>
                                <a:custGeom>
                                  <a:avLst/>
                                  <a:gdLst>
                                    <a:gd name="T0" fmla="+- 0 7681 7641"/>
                                    <a:gd name="T1" fmla="*/ T0 w 80"/>
                                    <a:gd name="T2" fmla="+- 0 7962 7851"/>
                                    <a:gd name="T3" fmla="*/ 7962 h 111"/>
                                    <a:gd name="T4" fmla="+- 0 7641 7641"/>
                                    <a:gd name="T5" fmla="*/ T4 w 80"/>
                                    <a:gd name="T6" fmla="+- 0 7851 7851"/>
                                    <a:gd name="T7" fmla="*/ 7851 h 111"/>
                                    <a:gd name="T8" fmla="+- 0 7681 7641"/>
                                    <a:gd name="T9" fmla="*/ T8 w 80"/>
                                    <a:gd name="T10" fmla="+- 0 7962 7851"/>
                                    <a:gd name="T11" fmla="*/ 7962 h 111"/>
                                    <a:gd name="T12" fmla="+- 0 7720 7641"/>
                                    <a:gd name="T13" fmla="*/ T12 w 80"/>
                                    <a:gd name="T14" fmla="+- 0 7851 7851"/>
                                    <a:gd name="T15" fmla="*/ 7851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3" name="AutoShape 336"/>
                              <wps:cNvSpPr>
                                <a:spLocks/>
                              </wps:cNvSpPr>
                              <wps:spPr bwMode="auto">
                                <a:xfrm>
                                  <a:off x="3799" y="7273"/>
                                  <a:ext cx="80" cy="111"/>
                                </a:xfrm>
                                <a:custGeom>
                                  <a:avLst/>
                                  <a:gdLst>
                                    <a:gd name="T0" fmla="+- 0 3839 3800"/>
                                    <a:gd name="T1" fmla="*/ T0 w 80"/>
                                    <a:gd name="T2" fmla="+- 0 7384 7273"/>
                                    <a:gd name="T3" fmla="*/ 7384 h 111"/>
                                    <a:gd name="T4" fmla="+- 0 3800 3800"/>
                                    <a:gd name="T5" fmla="*/ T4 w 80"/>
                                    <a:gd name="T6" fmla="+- 0 7273 7273"/>
                                    <a:gd name="T7" fmla="*/ 7273 h 111"/>
                                    <a:gd name="T8" fmla="+- 0 3839 3800"/>
                                    <a:gd name="T9" fmla="*/ T8 w 80"/>
                                    <a:gd name="T10" fmla="+- 0 7384 7273"/>
                                    <a:gd name="T11" fmla="*/ 7384 h 111"/>
                                    <a:gd name="T12" fmla="+- 0 3879 3800"/>
                                    <a:gd name="T13" fmla="*/ T12 w 80"/>
                                    <a:gd name="T14" fmla="+- 0 7273 7273"/>
                                    <a:gd name="T15" fmla="*/ 7273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4" name="AutoShape 337"/>
                              <wps:cNvSpPr>
                                <a:spLocks/>
                              </wps:cNvSpPr>
                              <wps:spPr bwMode="auto">
                                <a:xfrm>
                                  <a:off x="4354" y="5633"/>
                                  <a:ext cx="80" cy="111"/>
                                </a:xfrm>
                                <a:custGeom>
                                  <a:avLst/>
                                  <a:gdLst>
                                    <a:gd name="T0" fmla="+- 0 4394 4354"/>
                                    <a:gd name="T1" fmla="*/ T0 w 80"/>
                                    <a:gd name="T2" fmla="+- 0 5745 5634"/>
                                    <a:gd name="T3" fmla="*/ 5745 h 111"/>
                                    <a:gd name="T4" fmla="+- 0 4354 4354"/>
                                    <a:gd name="T5" fmla="*/ T4 w 80"/>
                                    <a:gd name="T6" fmla="+- 0 5634 5634"/>
                                    <a:gd name="T7" fmla="*/ 5634 h 111"/>
                                    <a:gd name="T8" fmla="+- 0 4394 4354"/>
                                    <a:gd name="T9" fmla="*/ T8 w 80"/>
                                    <a:gd name="T10" fmla="+- 0 5745 5634"/>
                                    <a:gd name="T11" fmla="*/ 5745 h 111"/>
                                    <a:gd name="T12" fmla="+- 0 4433 4354"/>
                                    <a:gd name="T13" fmla="*/ T12 w 80"/>
                                    <a:gd name="T14" fmla="+- 0 5634 5634"/>
                                    <a:gd name="T15" fmla="*/ 5634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5" name="Line 338"/>
                              <wps:cNvCnPr>
                                <a:cxnSpLocks noChangeShapeType="1"/>
                              </wps:cNvCnPr>
                              <wps:spPr bwMode="auto">
                                <a:xfrm>
                                  <a:off x="3633" y="3622"/>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06" name="Line 339"/>
                              <wps:cNvCnPr>
                                <a:cxnSpLocks noChangeShapeType="1"/>
                              </wps:cNvCnPr>
                              <wps:spPr bwMode="auto">
                                <a:xfrm>
                                  <a:off x="2572" y="3622"/>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07" name="AutoShape 340"/>
                              <wps:cNvSpPr>
                                <a:spLocks/>
                              </wps:cNvSpPr>
                              <wps:spPr bwMode="auto">
                                <a:xfrm>
                                  <a:off x="2532" y="3353"/>
                                  <a:ext cx="80" cy="111"/>
                                </a:xfrm>
                                <a:custGeom>
                                  <a:avLst/>
                                  <a:gdLst>
                                    <a:gd name="T0" fmla="+- 0 2572 2532"/>
                                    <a:gd name="T1" fmla="*/ T0 w 80"/>
                                    <a:gd name="T2" fmla="+- 0 3353 3353"/>
                                    <a:gd name="T3" fmla="*/ 3353 h 111"/>
                                    <a:gd name="T4" fmla="+- 0 2611 2532"/>
                                    <a:gd name="T5" fmla="*/ T4 w 80"/>
                                    <a:gd name="T6" fmla="+- 0 3464 3353"/>
                                    <a:gd name="T7" fmla="*/ 3464 h 111"/>
                                    <a:gd name="T8" fmla="+- 0 2572 2532"/>
                                    <a:gd name="T9" fmla="*/ T8 w 80"/>
                                    <a:gd name="T10" fmla="+- 0 3353 3353"/>
                                    <a:gd name="T11" fmla="*/ 3353 h 111"/>
                                    <a:gd name="T12" fmla="+- 0 2532 2532"/>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79"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8" name="Line 341"/>
                              <wps:cNvCnPr>
                                <a:cxnSpLocks noChangeShapeType="1"/>
                              </wps:cNvCnPr>
                              <wps:spPr bwMode="auto">
                                <a:xfrm>
                                  <a:off x="3633" y="3947"/>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09" name="Line 342"/>
                              <wps:cNvCnPr>
                                <a:cxnSpLocks noChangeShapeType="1"/>
                              </wps:cNvCnPr>
                              <wps:spPr bwMode="auto">
                                <a:xfrm>
                                  <a:off x="1645" y="3947"/>
                                  <a:ext cx="0" cy="613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10" name="Line 343"/>
                              <wps:cNvCnPr>
                                <a:cxnSpLocks noChangeShapeType="1"/>
                              </wps:cNvCnPr>
                              <wps:spPr bwMode="auto">
                                <a:xfrm>
                                  <a:off x="1645" y="10077"/>
                                  <a:ext cx="1774"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11" name="AutoShape 344"/>
                              <wps:cNvSpPr>
                                <a:spLocks/>
                              </wps:cNvSpPr>
                              <wps:spPr bwMode="auto">
                                <a:xfrm>
                                  <a:off x="3308" y="10037"/>
                                  <a:ext cx="111" cy="80"/>
                                </a:xfrm>
                                <a:custGeom>
                                  <a:avLst/>
                                  <a:gdLst>
                                    <a:gd name="T0" fmla="+- 0 3419 3308"/>
                                    <a:gd name="T1" fmla="*/ T0 w 111"/>
                                    <a:gd name="T2" fmla="+- 0 10077 10037"/>
                                    <a:gd name="T3" fmla="*/ 10077 h 80"/>
                                    <a:gd name="T4" fmla="+- 0 3308 3308"/>
                                    <a:gd name="T5" fmla="*/ T4 w 111"/>
                                    <a:gd name="T6" fmla="+- 0 10116 10037"/>
                                    <a:gd name="T7" fmla="*/ 10116 h 80"/>
                                    <a:gd name="T8" fmla="+- 0 3419 3308"/>
                                    <a:gd name="T9" fmla="*/ T8 w 111"/>
                                    <a:gd name="T10" fmla="+- 0 10077 10037"/>
                                    <a:gd name="T11" fmla="*/ 10077 h 80"/>
                                    <a:gd name="T12" fmla="+- 0 3308 3308"/>
                                    <a:gd name="T13" fmla="*/ T12 w 111"/>
                                    <a:gd name="T14" fmla="+- 0 10037 10037"/>
                                    <a:gd name="T15" fmla="*/ 10037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2" name="AutoShape 345"/>
                              <wps:cNvSpPr>
                                <a:spLocks/>
                              </wps:cNvSpPr>
                              <wps:spPr bwMode="auto">
                                <a:xfrm>
                                  <a:off x="4266" y="3376"/>
                                  <a:ext cx="80" cy="111"/>
                                </a:xfrm>
                                <a:custGeom>
                                  <a:avLst/>
                                  <a:gdLst>
                                    <a:gd name="T0" fmla="+- 0 4306 4267"/>
                                    <a:gd name="T1" fmla="*/ T0 w 80"/>
                                    <a:gd name="T2" fmla="+- 0 3488 3377"/>
                                    <a:gd name="T3" fmla="*/ 3488 h 111"/>
                                    <a:gd name="T4" fmla="+- 0 4267 4267"/>
                                    <a:gd name="T5" fmla="*/ T4 w 80"/>
                                    <a:gd name="T6" fmla="+- 0 3377 3377"/>
                                    <a:gd name="T7" fmla="*/ 3377 h 111"/>
                                    <a:gd name="T8" fmla="+- 0 4306 4267"/>
                                    <a:gd name="T9" fmla="*/ T8 w 80"/>
                                    <a:gd name="T10" fmla="+- 0 3488 3377"/>
                                    <a:gd name="T11" fmla="*/ 3488 h 111"/>
                                    <a:gd name="T12" fmla="+- 0 4346 4267"/>
                                    <a:gd name="T13" fmla="*/ T12 w 80"/>
                                    <a:gd name="T14" fmla="+- 0 3377 3377"/>
                                    <a:gd name="T15" fmla="*/ 3377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3" name="Line 346"/>
                              <wps:cNvCnPr>
                                <a:cxnSpLocks noChangeShapeType="1"/>
                              </wps:cNvCnPr>
                              <wps:spPr bwMode="auto">
                                <a:xfrm>
                                  <a:off x="9709" y="3512"/>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14" name="Line 347"/>
                              <wps:cNvCnPr>
                                <a:cxnSpLocks noChangeShapeType="1"/>
                              </wps:cNvCnPr>
                              <wps:spPr bwMode="auto">
                                <a:xfrm>
                                  <a:off x="9709" y="2997"/>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15" name="Line 348"/>
                              <wps:cNvCnPr>
                                <a:cxnSpLocks noChangeShapeType="1"/>
                              </wps:cNvCnPr>
                              <wps:spPr bwMode="auto">
                                <a:xfrm>
                                  <a:off x="4520" y="2997"/>
                                  <a:ext cx="0" cy="253"/>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16" name="AutoShape 349"/>
                              <wps:cNvSpPr>
                                <a:spLocks/>
                              </wps:cNvSpPr>
                              <wps:spPr bwMode="auto">
                                <a:xfrm>
                                  <a:off x="4480" y="3139"/>
                                  <a:ext cx="80" cy="111"/>
                                </a:xfrm>
                                <a:custGeom>
                                  <a:avLst/>
                                  <a:gdLst>
                                    <a:gd name="T0" fmla="+- 0 4520 4481"/>
                                    <a:gd name="T1" fmla="*/ T0 w 80"/>
                                    <a:gd name="T2" fmla="+- 0 3250 3139"/>
                                    <a:gd name="T3" fmla="*/ 3250 h 111"/>
                                    <a:gd name="T4" fmla="+- 0 4481 4481"/>
                                    <a:gd name="T5" fmla="*/ T4 w 80"/>
                                    <a:gd name="T6" fmla="+- 0 3139 3139"/>
                                    <a:gd name="T7" fmla="*/ 3139 h 111"/>
                                    <a:gd name="T8" fmla="+- 0 4520 4481"/>
                                    <a:gd name="T9" fmla="*/ T8 w 80"/>
                                    <a:gd name="T10" fmla="+- 0 3250 3139"/>
                                    <a:gd name="T11" fmla="*/ 3250 h 111"/>
                                    <a:gd name="T12" fmla="+- 0 4560 4481"/>
                                    <a:gd name="T13" fmla="*/ T12 w 80"/>
                                    <a:gd name="T14" fmla="+- 0 3139 3139"/>
                                    <a:gd name="T15" fmla="*/ 3139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7" name="Line 350"/>
                              <wps:cNvCnPr>
                                <a:cxnSpLocks noChangeShapeType="1"/>
                              </wps:cNvCnPr>
                              <wps:spPr bwMode="auto">
                                <a:xfrm>
                                  <a:off x="7396" y="8730"/>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18" name="Line 351"/>
                              <wps:cNvCnPr>
                                <a:cxnSpLocks noChangeShapeType="1"/>
                              </wps:cNvCnPr>
                              <wps:spPr bwMode="auto">
                                <a:xfrm>
                                  <a:off x="7396" y="8588"/>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19" name="Line 352"/>
                              <wps:cNvCnPr>
                                <a:cxnSpLocks noChangeShapeType="1"/>
                              </wps:cNvCnPr>
                              <wps:spPr bwMode="auto">
                                <a:xfrm>
                                  <a:off x="6722" y="8588"/>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20" name="Line 353"/>
                              <wps:cNvCnPr>
                                <a:cxnSpLocks noChangeShapeType="1"/>
                              </wps:cNvCnPr>
                              <wps:spPr bwMode="auto">
                                <a:xfrm>
                                  <a:off x="6722" y="6046"/>
                                  <a:ext cx="1743"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21" name="Line 354"/>
                              <wps:cNvCnPr>
                                <a:cxnSpLocks noChangeShapeType="1"/>
                              </wps:cNvCnPr>
                              <wps:spPr bwMode="auto">
                                <a:xfrm>
                                  <a:off x="8465" y="6046"/>
                                  <a:ext cx="0" cy="277"/>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22" name="AutoShape 355"/>
                              <wps:cNvSpPr>
                                <a:spLocks/>
                              </wps:cNvSpPr>
                              <wps:spPr bwMode="auto">
                                <a:xfrm>
                                  <a:off x="8425" y="6212"/>
                                  <a:ext cx="80" cy="111"/>
                                </a:xfrm>
                                <a:custGeom>
                                  <a:avLst/>
                                  <a:gdLst>
                                    <a:gd name="T0" fmla="+- 0 8465 8425"/>
                                    <a:gd name="T1" fmla="*/ T0 w 80"/>
                                    <a:gd name="T2" fmla="+- 0 6323 6212"/>
                                    <a:gd name="T3" fmla="*/ 6323 h 111"/>
                                    <a:gd name="T4" fmla="+- 0 8425 8425"/>
                                    <a:gd name="T5" fmla="*/ T4 w 80"/>
                                    <a:gd name="T6" fmla="+- 0 6212 6212"/>
                                    <a:gd name="T7" fmla="*/ 6212 h 111"/>
                                    <a:gd name="T8" fmla="+- 0 8465 8425"/>
                                    <a:gd name="T9" fmla="*/ T8 w 80"/>
                                    <a:gd name="T10" fmla="+- 0 6323 6212"/>
                                    <a:gd name="T11" fmla="*/ 6323 h 111"/>
                                    <a:gd name="T12" fmla="+- 0 8505 8425"/>
                                    <a:gd name="T13" fmla="*/ T12 w 80"/>
                                    <a:gd name="T14" fmla="+- 0 6212 6212"/>
                                    <a:gd name="T15" fmla="*/ 6212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8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3" name="Freeform 356"/>
                              <wps:cNvSpPr>
                                <a:spLocks/>
                              </wps:cNvSpPr>
                              <wps:spPr bwMode="auto">
                                <a:xfrm>
                                  <a:off x="7966" y="9253"/>
                                  <a:ext cx="2044" cy="40"/>
                                </a:xfrm>
                                <a:custGeom>
                                  <a:avLst/>
                                  <a:gdLst>
                                    <a:gd name="T0" fmla="+- 0 7966 7966"/>
                                    <a:gd name="T1" fmla="*/ T0 w 2044"/>
                                    <a:gd name="T2" fmla="+- 0 9253 9253"/>
                                    <a:gd name="T3" fmla="*/ 9253 h 40"/>
                                    <a:gd name="T4" fmla="+- 0 9550 7966"/>
                                    <a:gd name="T5" fmla="*/ T4 w 2044"/>
                                    <a:gd name="T6" fmla="+- 0 9253 9253"/>
                                    <a:gd name="T7" fmla="*/ 9253 h 40"/>
                                    <a:gd name="T8" fmla="+- 0 9553 7966"/>
                                    <a:gd name="T9" fmla="*/ T8 w 2044"/>
                                    <a:gd name="T10" fmla="+- 0 9269 9253"/>
                                    <a:gd name="T11" fmla="*/ 9269 h 40"/>
                                    <a:gd name="T12" fmla="+- 0 9562 7966"/>
                                    <a:gd name="T13" fmla="*/ T12 w 2044"/>
                                    <a:gd name="T14" fmla="+- 0 9282 9253"/>
                                    <a:gd name="T15" fmla="*/ 9282 h 40"/>
                                    <a:gd name="T16" fmla="+- 0 9577 7966"/>
                                    <a:gd name="T17" fmla="*/ T16 w 2044"/>
                                    <a:gd name="T18" fmla="+- 0 9290 9253"/>
                                    <a:gd name="T19" fmla="*/ 9290 h 40"/>
                                    <a:gd name="T20" fmla="+- 0 9598 7966"/>
                                    <a:gd name="T21" fmla="*/ T20 w 2044"/>
                                    <a:gd name="T22" fmla="+- 0 9293 9253"/>
                                    <a:gd name="T23" fmla="*/ 9293 h 40"/>
                                    <a:gd name="T24" fmla="+- 0 9614 7966"/>
                                    <a:gd name="T25" fmla="*/ T24 w 2044"/>
                                    <a:gd name="T26" fmla="+- 0 9290 9253"/>
                                    <a:gd name="T27" fmla="*/ 9290 h 40"/>
                                    <a:gd name="T28" fmla="+- 0 9626 7966"/>
                                    <a:gd name="T29" fmla="*/ T28 w 2044"/>
                                    <a:gd name="T30" fmla="+- 0 9282 9253"/>
                                    <a:gd name="T31" fmla="*/ 9282 h 40"/>
                                    <a:gd name="T32" fmla="+- 0 9634 7966"/>
                                    <a:gd name="T33" fmla="*/ T32 w 2044"/>
                                    <a:gd name="T34" fmla="+- 0 9269 9253"/>
                                    <a:gd name="T35" fmla="*/ 9269 h 40"/>
                                    <a:gd name="T36" fmla="+- 0 9637 7966"/>
                                    <a:gd name="T37" fmla="*/ T36 w 2044"/>
                                    <a:gd name="T38" fmla="+- 0 9253 9253"/>
                                    <a:gd name="T39" fmla="*/ 9253 h 40"/>
                                    <a:gd name="T40" fmla="+- 0 10010 7966"/>
                                    <a:gd name="T41" fmla="*/ T40 w 2044"/>
                                    <a:gd name="T42" fmla="+- 0 9253 9253"/>
                                    <a:gd name="T43" fmla="*/ 925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4" h="40">
                                      <a:moveTo>
                                        <a:pt x="0" y="0"/>
                                      </a:moveTo>
                                      <a:lnTo>
                                        <a:pt x="1584" y="0"/>
                                      </a:lnTo>
                                      <a:lnTo>
                                        <a:pt x="1587" y="16"/>
                                      </a:lnTo>
                                      <a:lnTo>
                                        <a:pt x="1596" y="29"/>
                                      </a:lnTo>
                                      <a:lnTo>
                                        <a:pt x="1611" y="37"/>
                                      </a:lnTo>
                                      <a:lnTo>
                                        <a:pt x="1632" y="40"/>
                                      </a:lnTo>
                                      <a:lnTo>
                                        <a:pt x="1648" y="37"/>
                                      </a:lnTo>
                                      <a:lnTo>
                                        <a:pt x="1660" y="29"/>
                                      </a:lnTo>
                                      <a:lnTo>
                                        <a:pt x="1668" y="16"/>
                                      </a:lnTo>
                                      <a:lnTo>
                                        <a:pt x="1671" y="0"/>
                                      </a:lnTo>
                                      <a:lnTo>
                                        <a:pt x="2044"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4" name="AutoShape 357"/>
                              <wps:cNvSpPr>
                                <a:spLocks/>
                              </wps:cNvSpPr>
                              <wps:spPr bwMode="auto">
                                <a:xfrm>
                                  <a:off x="9898" y="9213"/>
                                  <a:ext cx="111" cy="80"/>
                                </a:xfrm>
                                <a:custGeom>
                                  <a:avLst/>
                                  <a:gdLst>
                                    <a:gd name="T0" fmla="+- 0 10010 9899"/>
                                    <a:gd name="T1" fmla="*/ T0 w 111"/>
                                    <a:gd name="T2" fmla="+- 0 9253 9214"/>
                                    <a:gd name="T3" fmla="*/ 9253 h 80"/>
                                    <a:gd name="T4" fmla="+- 0 9899 9899"/>
                                    <a:gd name="T5" fmla="*/ T4 w 111"/>
                                    <a:gd name="T6" fmla="+- 0 9293 9214"/>
                                    <a:gd name="T7" fmla="*/ 9293 h 80"/>
                                    <a:gd name="T8" fmla="+- 0 10010 9899"/>
                                    <a:gd name="T9" fmla="*/ T8 w 111"/>
                                    <a:gd name="T10" fmla="+- 0 9253 9214"/>
                                    <a:gd name="T11" fmla="*/ 9253 h 80"/>
                                    <a:gd name="T12" fmla="+- 0 9899 9899"/>
                                    <a:gd name="T13" fmla="*/ T12 w 111"/>
                                    <a:gd name="T14" fmla="+- 0 9214 9214"/>
                                    <a:gd name="T15" fmla="*/ 9214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5" name="Freeform 358"/>
                              <wps:cNvSpPr>
                                <a:spLocks/>
                              </wps:cNvSpPr>
                              <wps:spPr bwMode="auto">
                                <a:xfrm>
                                  <a:off x="7966" y="8936"/>
                                  <a:ext cx="2044" cy="40"/>
                                </a:xfrm>
                                <a:custGeom>
                                  <a:avLst/>
                                  <a:gdLst>
                                    <a:gd name="T0" fmla="+- 0 7966 7966"/>
                                    <a:gd name="T1" fmla="*/ T0 w 2044"/>
                                    <a:gd name="T2" fmla="+- 0 8936 8936"/>
                                    <a:gd name="T3" fmla="*/ 8936 h 40"/>
                                    <a:gd name="T4" fmla="+- 0 9550 7966"/>
                                    <a:gd name="T5" fmla="*/ T4 w 2044"/>
                                    <a:gd name="T6" fmla="+- 0 8936 8936"/>
                                    <a:gd name="T7" fmla="*/ 8936 h 40"/>
                                    <a:gd name="T8" fmla="+- 0 9553 7966"/>
                                    <a:gd name="T9" fmla="*/ T8 w 2044"/>
                                    <a:gd name="T10" fmla="+- 0 8953 8936"/>
                                    <a:gd name="T11" fmla="*/ 8953 h 40"/>
                                    <a:gd name="T12" fmla="+- 0 9562 7966"/>
                                    <a:gd name="T13" fmla="*/ T12 w 2044"/>
                                    <a:gd name="T14" fmla="+- 0 8965 8936"/>
                                    <a:gd name="T15" fmla="*/ 8965 h 40"/>
                                    <a:gd name="T16" fmla="+- 0 9577 7966"/>
                                    <a:gd name="T17" fmla="*/ T16 w 2044"/>
                                    <a:gd name="T18" fmla="+- 0 8973 8936"/>
                                    <a:gd name="T19" fmla="*/ 8973 h 40"/>
                                    <a:gd name="T20" fmla="+- 0 9598 7966"/>
                                    <a:gd name="T21" fmla="*/ T20 w 2044"/>
                                    <a:gd name="T22" fmla="+- 0 8976 8936"/>
                                    <a:gd name="T23" fmla="*/ 8976 h 40"/>
                                    <a:gd name="T24" fmla="+- 0 9614 7966"/>
                                    <a:gd name="T25" fmla="*/ T24 w 2044"/>
                                    <a:gd name="T26" fmla="+- 0 8973 8936"/>
                                    <a:gd name="T27" fmla="*/ 8973 h 40"/>
                                    <a:gd name="T28" fmla="+- 0 9626 7966"/>
                                    <a:gd name="T29" fmla="*/ T28 w 2044"/>
                                    <a:gd name="T30" fmla="+- 0 8965 8936"/>
                                    <a:gd name="T31" fmla="*/ 8965 h 40"/>
                                    <a:gd name="T32" fmla="+- 0 9634 7966"/>
                                    <a:gd name="T33" fmla="*/ T32 w 2044"/>
                                    <a:gd name="T34" fmla="+- 0 8953 8936"/>
                                    <a:gd name="T35" fmla="*/ 8953 h 40"/>
                                    <a:gd name="T36" fmla="+- 0 9637 7966"/>
                                    <a:gd name="T37" fmla="*/ T36 w 2044"/>
                                    <a:gd name="T38" fmla="+- 0 8936 8936"/>
                                    <a:gd name="T39" fmla="*/ 8936 h 40"/>
                                    <a:gd name="T40" fmla="+- 0 10010 7966"/>
                                    <a:gd name="T41" fmla="*/ T40 w 2044"/>
                                    <a:gd name="T42" fmla="+- 0 8936 8936"/>
                                    <a:gd name="T43" fmla="*/ 893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4" h="40">
                                      <a:moveTo>
                                        <a:pt x="0" y="0"/>
                                      </a:moveTo>
                                      <a:lnTo>
                                        <a:pt x="1584" y="0"/>
                                      </a:lnTo>
                                      <a:lnTo>
                                        <a:pt x="1587" y="17"/>
                                      </a:lnTo>
                                      <a:lnTo>
                                        <a:pt x="1596" y="29"/>
                                      </a:lnTo>
                                      <a:lnTo>
                                        <a:pt x="1611" y="37"/>
                                      </a:lnTo>
                                      <a:lnTo>
                                        <a:pt x="1632" y="40"/>
                                      </a:lnTo>
                                      <a:lnTo>
                                        <a:pt x="1648" y="37"/>
                                      </a:lnTo>
                                      <a:lnTo>
                                        <a:pt x="1660" y="29"/>
                                      </a:lnTo>
                                      <a:lnTo>
                                        <a:pt x="1668" y="17"/>
                                      </a:lnTo>
                                      <a:lnTo>
                                        <a:pt x="1671" y="0"/>
                                      </a:lnTo>
                                      <a:lnTo>
                                        <a:pt x="2044"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6" name="AutoShape 359"/>
                              <wps:cNvSpPr>
                                <a:spLocks/>
                              </wps:cNvSpPr>
                              <wps:spPr bwMode="auto">
                                <a:xfrm>
                                  <a:off x="9898" y="8896"/>
                                  <a:ext cx="111" cy="80"/>
                                </a:xfrm>
                                <a:custGeom>
                                  <a:avLst/>
                                  <a:gdLst>
                                    <a:gd name="T0" fmla="+- 0 10010 9899"/>
                                    <a:gd name="T1" fmla="*/ T0 w 111"/>
                                    <a:gd name="T2" fmla="+- 0 8936 8897"/>
                                    <a:gd name="T3" fmla="*/ 8936 h 80"/>
                                    <a:gd name="T4" fmla="+- 0 9899 9899"/>
                                    <a:gd name="T5" fmla="*/ T4 w 111"/>
                                    <a:gd name="T6" fmla="+- 0 8976 8897"/>
                                    <a:gd name="T7" fmla="*/ 8976 h 80"/>
                                    <a:gd name="T8" fmla="+- 0 10010 9899"/>
                                    <a:gd name="T9" fmla="*/ T8 w 111"/>
                                    <a:gd name="T10" fmla="+- 0 8936 8897"/>
                                    <a:gd name="T11" fmla="*/ 8936 h 80"/>
                                    <a:gd name="T12" fmla="+- 0 9899 9899"/>
                                    <a:gd name="T13" fmla="*/ T12 w 111"/>
                                    <a:gd name="T14" fmla="+- 0 8897 8897"/>
                                    <a:gd name="T15" fmla="*/ 8897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7" name="Line 360"/>
                              <wps:cNvCnPr>
                                <a:cxnSpLocks noChangeShapeType="1"/>
                              </wps:cNvCnPr>
                              <wps:spPr bwMode="auto">
                                <a:xfrm>
                                  <a:off x="7221" y="9388"/>
                                  <a:ext cx="0" cy="324"/>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28" name="AutoShape 361"/>
                              <wps:cNvSpPr>
                                <a:spLocks/>
                              </wps:cNvSpPr>
                              <wps:spPr bwMode="auto">
                                <a:xfrm>
                                  <a:off x="7181" y="9601"/>
                                  <a:ext cx="80" cy="111"/>
                                </a:xfrm>
                                <a:custGeom>
                                  <a:avLst/>
                                  <a:gdLst>
                                    <a:gd name="T0" fmla="+- 0 7221 7182"/>
                                    <a:gd name="T1" fmla="*/ T0 w 80"/>
                                    <a:gd name="T2" fmla="+- 0 9712 9602"/>
                                    <a:gd name="T3" fmla="*/ 9712 h 111"/>
                                    <a:gd name="T4" fmla="+- 0 7182 7182"/>
                                    <a:gd name="T5" fmla="*/ T4 w 80"/>
                                    <a:gd name="T6" fmla="+- 0 9602 9602"/>
                                    <a:gd name="T7" fmla="*/ 9602 h 111"/>
                                    <a:gd name="T8" fmla="+- 0 7221 7182"/>
                                    <a:gd name="T9" fmla="*/ T8 w 80"/>
                                    <a:gd name="T10" fmla="+- 0 9712 9602"/>
                                    <a:gd name="T11" fmla="*/ 9712 h 111"/>
                                    <a:gd name="T12" fmla="+- 0 7261 7182"/>
                                    <a:gd name="T13" fmla="*/ T12 w 80"/>
                                    <a:gd name="T14" fmla="+- 0 9602 9602"/>
                                    <a:gd name="T15" fmla="*/ 9602 h 111"/>
                                  </a:gdLst>
                                  <a:ahLst/>
                                  <a:cxnLst>
                                    <a:cxn ang="0">
                                      <a:pos x="T1" y="T3"/>
                                    </a:cxn>
                                    <a:cxn ang="0">
                                      <a:pos x="T5" y="T7"/>
                                    </a:cxn>
                                    <a:cxn ang="0">
                                      <a:pos x="T9" y="T11"/>
                                    </a:cxn>
                                    <a:cxn ang="0">
                                      <a:pos x="T13" y="T15"/>
                                    </a:cxn>
                                  </a:cxnLst>
                                  <a:rect l="0" t="0" r="r" b="b"/>
                                  <a:pathLst>
                                    <a:path w="80" h="111">
                                      <a:moveTo>
                                        <a:pt x="39" y="110"/>
                                      </a:moveTo>
                                      <a:lnTo>
                                        <a:pt x="0" y="0"/>
                                      </a:lnTo>
                                      <a:moveTo>
                                        <a:pt x="39" y="110"/>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9" name="Line 362"/>
                              <wps:cNvCnPr>
                                <a:cxnSpLocks noChangeShapeType="1"/>
                              </wps:cNvCnPr>
                              <wps:spPr bwMode="auto">
                                <a:xfrm>
                                  <a:off x="3419" y="9467"/>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30" name="Line 363"/>
                              <wps:cNvCnPr>
                                <a:cxnSpLocks noChangeShapeType="1"/>
                              </wps:cNvCnPr>
                              <wps:spPr bwMode="auto">
                                <a:xfrm>
                                  <a:off x="2358" y="9467"/>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31" name="Line 364"/>
                              <wps:cNvCnPr>
                                <a:cxnSpLocks noChangeShapeType="1"/>
                              </wps:cNvCnPr>
                              <wps:spPr bwMode="auto">
                                <a:xfrm>
                                  <a:off x="2358" y="6790"/>
                                  <a:ext cx="1378"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32" name="Line 365"/>
                              <wps:cNvCnPr>
                                <a:cxnSpLocks noChangeShapeType="1"/>
                              </wps:cNvCnPr>
                              <wps:spPr bwMode="auto">
                                <a:xfrm>
                                  <a:off x="3736" y="6790"/>
                                  <a:ext cx="0" cy="23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33" name="AutoShape 366"/>
                              <wps:cNvSpPr>
                                <a:spLocks/>
                              </wps:cNvSpPr>
                              <wps:spPr bwMode="auto">
                                <a:xfrm>
                                  <a:off x="3696" y="6909"/>
                                  <a:ext cx="80" cy="111"/>
                                </a:xfrm>
                                <a:custGeom>
                                  <a:avLst/>
                                  <a:gdLst>
                                    <a:gd name="T0" fmla="+- 0 3736 3697"/>
                                    <a:gd name="T1" fmla="*/ T0 w 80"/>
                                    <a:gd name="T2" fmla="+- 0 7020 6909"/>
                                    <a:gd name="T3" fmla="*/ 7020 h 111"/>
                                    <a:gd name="T4" fmla="+- 0 3697 3697"/>
                                    <a:gd name="T5" fmla="*/ T4 w 80"/>
                                    <a:gd name="T6" fmla="+- 0 6909 6909"/>
                                    <a:gd name="T7" fmla="*/ 6909 h 111"/>
                                    <a:gd name="T8" fmla="+- 0 3736 3697"/>
                                    <a:gd name="T9" fmla="*/ T8 w 80"/>
                                    <a:gd name="T10" fmla="+- 0 7020 6909"/>
                                    <a:gd name="T11" fmla="*/ 7020 h 111"/>
                                    <a:gd name="T12" fmla="+- 0 3776 3697"/>
                                    <a:gd name="T13" fmla="*/ T12 w 80"/>
                                    <a:gd name="T14" fmla="+- 0 6909 6909"/>
                                    <a:gd name="T15" fmla="*/ 6909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4" name="Freeform 367"/>
                              <wps:cNvSpPr>
                                <a:spLocks/>
                              </wps:cNvSpPr>
                              <wps:spPr bwMode="auto">
                                <a:xfrm>
                                  <a:off x="5874" y="8231"/>
                                  <a:ext cx="4135" cy="40"/>
                                </a:xfrm>
                                <a:custGeom>
                                  <a:avLst/>
                                  <a:gdLst>
                                    <a:gd name="T0" fmla="+- 0 5875 5875"/>
                                    <a:gd name="T1" fmla="*/ T0 w 4135"/>
                                    <a:gd name="T2" fmla="+- 0 8232 8232"/>
                                    <a:gd name="T3" fmla="*/ 8232 h 40"/>
                                    <a:gd name="T4" fmla="+- 0 6675 5875"/>
                                    <a:gd name="T5" fmla="*/ T4 w 4135"/>
                                    <a:gd name="T6" fmla="+- 0 8232 8232"/>
                                    <a:gd name="T7" fmla="*/ 8232 h 40"/>
                                    <a:gd name="T8" fmla="+- 0 6678 5875"/>
                                    <a:gd name="T9" fmla="*/ T8 w 4135"/>
                                    <a:gd name="T10" fmla="+- 0 8248 8232"/>
                                    <a:gd name="T11" fmla="*/ 8248 h 40"/>
                                    <a:gd name="T12" fmla="+- 0 6687 5875"/>
                                    <a:gd name="T13" fmla="*/ T12 w 4135"/>
                                    <a:gd name="T14" fmla="+- 0 8260 8232"/>
                                    <a:gd name="T15" fmla="*/ 8260 h 40"/>
                                    <a:gd name="T16" fmla="+- 0 6702 5875"/>
                                    <a:gd name="T17" fmla="*/ T16 w 4135"/>
                                    <a:gd name="T18" fmla="+- 0 8268 8232"/>
                                    <a:gd name="T19" fmla="*/ 8268 h 40"/>
                                    <a:gd name="T20" fmla="+- 0 6722 5875"/>
                                    <a:gd name="T21" fmla="*/ T20 w 4135"/>
                                    <a:gd name="T22" fmla="+- 0 8271 8232"/>
                                    <a:gd name="T23" fmla="*/ 8271 h 40"/>
                                    <a:gd name="T24" fmla="+- 0 6739 5875"/>
                                    <a:gd name="T25" fmla="*/ T24 w 4135"/>
                                    <a:gd name="T26" fmla="+- 0 8268 8232"/>
                                    <a:gd name="T27" fmla="*/ 8268 h 40"/>
                                    <a:gd name="T28" fmla="+- 0 6751 5875"/>
                                    <a:gd name="T29" fmla="*/ T28 w 4135"/>
                                    <a:gd name="T30" fmla="+- 0 8260 8232"/>
                                    <a:gd name="T31" fmla="*/ 8260 h 40"/>
                                    <a:gd name="T32" fmla="+- 0 6759 5875"/>
                                    <a:gd name="T33" fmla="*/ T32 w 4135"/>
                                    <a:gd name="T34" fmla="+- 0 8248 8232"/>
                                    <a:gd name="T35" fmla="*/ 8248 h 40"/>
                                    <a:gd name="T36" fmla="+- 0 6762 5875"/>
                                    <a:gd name="T37" fmla="*/ T36 w 4135"/>
                                    <a:gd name="T38" fmla="+- 0 8232 8232"/>
                                    <a:gd name="T39" fmla="*/ 8232 h 40"/>
                                    <a:gd name="T40" fmla="+- 0 9550 5875"/>
                                    <a:gd name="T41" fmla="*/ T40 w 4135"/>
                                    <a:gd name="T42" fmla="+- 0 8232 8232"/>
                                    <a:gd name="T43" fmla="*/ 8232 h 40"/>
                                    <a:gd name="T44" fmla="+- 0 9553 5875"/>
                                    <a:gd name="T45" fmla="*/ T44 w 4135"/>
                                    <a:gd name="T46" fmla="+- 0 8248 8232"/>
                                    <a:gd name="T47" fmla="*/ 8248 h 40"/>
                                    <a:gd name="T48" fmla="+- 0 9562 5875"/>
                                    <a:gd name="T49" fmla="*/ T48 w 4135"/>
                                    <a:gd name="T50" fmla="+- 0 8260 8232"/>
                                    <a:gd name="T51" fmla="*/ 8260 h 40"/>
                                    <a:gd name="T52" fmla="+- 0 9577 5875"/>
                                    <a:gd name="T53" fmla="*/ T52 w 4135"/>
                                    <a:gd name="T54" fmla="+- 0 8268 8232"/>
                                    <a:gd name="T55" fmla="*/ 8268 h 40"/>
                                    <a:gd name="T56" fmla="+- 0 9598 5875"/>
                                    <a:gd name="T57" fmla="*/ T56 w 4135"/>
                                    <a:gd name="T58" fmla="+- 0 8271 8232"/>
                                    <a:gd name="T59" fmla="*/ 8271 h 40"/>
                                    <a:gd name="T60" fmla="+- 0 9614 5875"/>
                                    <a:gd name="T61" fmla="*/ T60 w 4135"/>
                                    <a:gd name="T62" fmla="+- 0 8268 8232"/>
                                    <a:gd name="T63" fmla="*/ 8268 h 40"/>
                                    <a:gd name="T64" fmla="+- 0 9626 5875"/>
                                    <a:gd name="T65" fmla="*/ T64 w 4135"/>
                                    <a:gd name="T66" fmla="+- 0 8260 8232"/>
                                    <a:gd name="T67" fmla="*/ 8260 h 40"/>
                                    <a:gd name="T68" fmla="+- 0 9634 5875"/>
                                    <a:gd name="T69" fmla="*/ T68 w 4135"/>
                                    <a:gd name="T70" fmla="+- 0 8248 8232"/>
                                    <a:gd name="T71" fmla="*/ 8248 h 40"/>
                                    <a:gd name="T72" fmla="+- 0 9637 5875"/>
                                    <a:gd name="T73" fmla="*/ T72 w 4135"/>
                                    <a:gd name="T74" fmla="+- 0 8232 8232"/>
                                    <a:gd name="T75" fmla="*/ 8232 h 40"/>
                                    <a:gd name="T76" fmla="+- 0 10010 5875"/>
                                    <a:gd name="T77" fmla="*/ T76 w 4135"/>
                                    <a:gd name="T78" fmla="+- 0 8232 8232"/>
                                    <a:gd name="T79" fmla="*/ 823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35" h="40">
                                      <a:moveTo>
                                        <a:pt x="0" y="0"/>
                                      </a:moveTo>
                                      <a:lnTo>
                                        <a:pt x="800" y="0"/>
                                      </a:lnTo>
                                      <a:lnTo>
                                        <a:pt x="803" y="16"/>
                                      </a:lnTo>
                                      <a:lnTo>
                                        <a:pt x="812" y="28"/>
                                      </a:lnTo>
                                      <a:lnTo>
                                        <a:pt x="827" y="36"/>
                                      </a:lnTo>
                                      <a:lnTo>
                                        <a:pt x="847" y="39"/>
                                      </a:lnTo>
                                      <a:lnTo>
                                        <a:pt x="864" y="36"/>
                                      </a:lnTo>
                                      <a:lnTo>
                                        <a:pt x="876" y="28"/>
                                      </a:lnTo>
                                      <a:lnTo>
                                        <a:pt x="884" y="16"/>
                                      </a:lnTo>
                                      <a:lnTo>
                                        <a:pt x="887" y="0"/>
                                      </a:lnTo>
                                      <a:lnTo>
                                        <a:pt x="3675" y="0"/>
                                      </a:lnTo>
                                      <a:lnTo>
                                        <a:pt x="3678" y="16"/>
                                      </a:lnTo>
                                      <a:lnTo>
                                        <a:pt x="3687" y="28"/>
                                      </a:lnTo>
                                      <a:lnTo>
                                        <a:pt x="3702" y="36"/>
                                      </a:lnTo>
                                      <a:lnTo>
                                        <a:pt x="3723" y="39"/>
                                      </a:lnTo>
                                      <a:lnTo>
                                        <a:pt x="3739" y="36"/>
                                      </a:lnTo>
                                      <a:lnTo>
                                        <a:pt x="3751" y="28"/>
                                      </a:lnTo>
                                      <a:lnTo>
                                        <a:pt x="3759" y="16"/>
                                      </a:lnTo>
                                      <a:lnTo>
                                        <a:pt x="3762" y="0"/>
                                      </a:lnTo>
                                      <a:lnTo>
                                        <a:pt x="4135"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5" name="AutoShape 368"/>
                              <wps:cNvSpPr>
                                <a:spLocks/>
                              </wps:cNvSpPr>
                              <wps:spPr bwMode="auto">
                                <a:xfrm>
                                  <a:off x="9898" y="8191"/>
                                  <a:ext cx="111" cy="80"/>
                                </a:xfrm>
                                <a:custGeom>
                                  <a:avLst/>
                                  <a:gdLst>
                                    <a:gd name="T0" fmla="+- 0 10010 9899"/>
                                    <a:gd name="T1" fmla="*/ T0 w 111"/>
                                    <a:gd name="T2" fmla="+- 0 8232 8192"/>
                                    <a:gd name="T3" fmla="*/ 8232 h 80"/>
                                    <a:gd name="T4" fmla="+- 0 9899 9899"/>
                                    <a:gd name="T5" fmla="*/ T4 w 111"/>
                                    <a:gd name="T6" fmla="+- 0 8271 8192"/>
                                    <a:gd name="T7" fmla="*/ 8271 h 80"/>
                                    <a:gd name="T8" fmla="+- 0 10010 9899"/>
                                    <a:gd name="T9" fmla="*/ T8 w 111"/>
                                    <a:gd name="T10" fmla="+- 0 8232 8192"/>
                                    <a:gd name="T11" fmla="*/ 8232 h 80"/>
                                    <a:gd name="T12" fmla="+- 0 9899 9899"/>
                                    <a:gd name="T13" fmla="*/ T12 w 111"/>
                                    <a:gd name="T14" fmla="+- 0 8192 8192"/>
                                    <a:gd name="T15" fmla="*/ 8192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6" name="Line 369"/>
                              <wps:cNvCnPr>
                                <a:cxnSpLocks noChangeShapeType="1"/>
                              </wps:cNvCnPr>
                              <wps:spPr bwMode="auto">
                                <a:xfrm>
                                  <a:off x="3419" y="9903"/>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37" name="Line 370"/>
                              <wps:cNvCnPr>
                                <a:cxnSpLocks noChangeShapeType="1"/>
                              </wps:cNvCnPr>
                              <wps:spPr bwMode="auto">
                                <a:xfrm>
                                  <a:off x="2009" y="990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38" name="AutoShape 371"/>
                              <wps:cNvSpPr>
                                <a:spLocks/>
                              </wps:cNvSpPr>
                              <wps:spPr bwMode="auto">
                                <a:xfrm>
                                  <a:off x="1969" y="8239"/>
                                  <a:ext cx="80" cy="111"/>
                                </a:xfrm>
                                <a:custGeom>
                                  <a:avLst/>
                                  <a:gdLst>
                                    <a:gd name="T0" fmla="+- 0 2009 1970"/>
                                    <a:gd name="T1" fmla="*/ T0 w 80"/>
                                    <a:gd name="T2" fmla="+- 0 8239 8239"/>
                                    <a:gd name="T3" fmla="*/ 8239 h 111"/>
                                    <a:gd name="T4" fmla="+- 0 2049 1970"/>
                                    <a:gd name="T5" fmla="*/ T4 w 80"/>
                                    <a:gd name="T6" fmla="+- 0 8350 8239"/>
                                    <a:gd name="T7" fmla="*/ 8350 h 111"/>
                                    <a:gd name="T8" fmla="+- 0 2009 1970"/>
                                    <a:gd name="T9" fmla="*/ T8 w 80"/>
                                    <a:gd name="T10" fmla="+- 0 8239 8239"/>
                                    <a:gd name="T11" fmla="*/ 8239 h 111"/>
                                    <a:gd name="T12" fmla="+- 0 1970 1970"/>
                                    <a:gd name="T13" fmla="*/ T12 w 80"/>
                                    <a:gd name="T14" fmla="+- 0 8350 8239"/>
                                    <a:gd name="T15" fmla="*/ 8350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9" name="Line 372"/>
                              <wps:cNvCnPr>
                                <a:cxnSpLocks noChangeShapeType="1"/>
                              </wps:cNvCnPr>
                              <wps:spPr bwMode="auto">
                                <a:xfrm>
                                  <a:off x="8124" y="10726"/>
                                  <a:ext cx="188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0" name="AutoShape 373"/>
                              <wps:cNvSpPr>
                                <a:spLocks/>
                              </wps:cNvSpPr>
                              <wps:spPr bwMode="auto">
                                <a:xfrm>
                                  <a:off x="9898" y="10686"/>
                                  <a:ext cx="111" cy="80"/>
                                </a:xfrm>
                                <a:custGeom>
                                  <a:avLst/>
                                  <a:gdLst>
                                    <a:gd name="T0" fmla="+- 0 10010 9899"/>
                                    <a:gd name="T1" fmla="*/ T0 w 111"/>
                                    <a:gd name="T2" fmla="+- 0 10726 10687"/>
                                    <a:gd name="T3" fmla="*/ 10726 h 80"/>
                                    <a:gd name="T4" fmla="+- 0 9899 9899"/>
                                    <a:gd name="T5" fmla="*/ T4 w 111"/>
                                    <a:gd name="T6" fmla="+- 0 10766 10687"/>
                                    <a:gd name="T7" fmla="*/ 10766 h 80"/>
                                    <a:gd name="T8" fmla="+- 0 10010 9899"/>
                                    <a:gd name="T9" fmla="*/ T8 w 111"/>
                                    <a:gd name="T10" fmla="+- 0 10726 10687"/>
                                    <a:gd name="T11" fmla="*/ 10726 h 80"/>
                                    <a:gd name="T12" fmla="+- 0 9899 9899"/>
                                    <a:gd name="T13" fmla="*/ T12 w 111"/>
                                    <a:gd name="T14" fmla="+- 0 10687 10687"/>
                                    <a:gd name="T15" fmla="*/ 10687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1" name="Line 374"/>
                              <wps:cNvCnPr>
                                <a:cxnSpLocks noChangeShapeType="1"/>
                              </wps:cNvCnPr>
                              <wps:spPr bwMode="auto">
                                <a:xfrm>
                                  <a:off x="6635" y="10496"/>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2" name="AutoShape 375"/>
                              <wps:cNvSpPr>
                                <a:spLocks/>
                              </wps:cNvSpPr>
                              <wps:spPr bwMode="auto">
                                <a:xfrm>
                                  <a:off x="1803" y="8239"/>
                                  <a:ext cx="80" cy="111"/>
                                </a:xfrm>
                                <a:custGeom>
                                  <a:avLst/>
                                  <a:gdLst>
                                    <a:gd name="T0" fmla="+- 0 1843 1803"/>
                                    <a:gd name="T1" fmla="*/ T0 w 80"/>
                                    <a:gd name="T2" fmla="+- 0 8239 8239"/>
                                    <a:gd name="T3" fmla="*/ 8239 h 111"/>
                                    <a:gd name="T4" fmla="+- 0 1883 1803"/>
                                    <a:gd name="T5" fmla="*/ T4 w 80"/>
                                    <a:gd name="T6" fmla="+- 0 8350 8239"/>
                                    <a:gd name="T7" fmla="*/ 8350 h 111"/>
                                    <a:gd name="T8" fmla="+- 0 1843 1803"/>
                                    <a:gd name="T9" fmla="*/ T8 w 80"/>
                                    <a:gd name="T10" fmla="+- 0 8239 8239"/>
                                    <a:gd name="T11" fmla="*/ 8239 h 111"/>
                                    <a:gd name="T12" fmla="+- 0 1803 1803"/>
                                    <a:gd name="T13" fmla="*/ T12 w 80"/>
                                    <a:gd name="T14" fmla="+- 0 8350 8239"/>
                                    <a:gd name="T15" fmla="*/ 8350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3" name="Line 376"/>
                              <wps:cNvCnPr>
                                <a:cxnSpLocks noChangeShapeType="1"/>
                              </wps:cNvCnPr>
                              <wps:spPr bwMode="auto">
                                <a:xfrm>
                                  <a:off x="8124" y="11146"/>
                                  <a:ext cx="188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4" name="AutoShape 377"/>
                              <wps:cNvSpPr>
                                <a:spLocks/>
                              </wps:cNvSpPr>
                              <wps:spPr bwMode="auto">
                                <a:xfrm>
                                  <a:off x="9898" y="11106"/>
                                  <a:ext cx="111" cy="80"/>
                                </a:xfrm>
                                <a:custGeom>
                                  <a:avLst/>
                                  <a:gdLst>
                                    <a:gd name="T0" fmla="+- 0 10010 9899"/>
                                    <a:gd name="T1" fmla="*/ T0 w 111"/>
                                    <a:gd name="T2" fmla="+- 0 11146 11106"/>
                                    <a:gd name="T3" fmla="*/ 11146 h 80"/>
                                    <a:gd name="T4" fmla="+- 0 9899 9899"/>
                                    <a:gd name="T5" fmla="*/ T4 w 111"/>
                                    <a:gd name="T6" fmla="+- 0 11185 11106"/>
                                    <a:gd name="T7" fmla="*/ 11185 h 80"/>
                                    <a:gd name="T8" fmla="+- 0 10010 9899"/>
                                    <a:gd name="T9" fmla="*/ T8 w 111"/>
                                    <a:gd name="T10" fmla="+- 0 11146 11106"/>
                                    <a:gd name="T11" fmla="*/ 11146 h 80"/>
                                    <a:gd name="T12" fmla="+- 0 9899 9899"/>
                                    <a:gd name="T13" fmla="*/ T12 w 111"/>
                                    <a:gd name="T14" fmla="+- 0 11106 11106"/>
                                    <a:gd name="T15" fmla="*/ 11106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5" name="Line 378"/>
                              <wps:cNvCnPr>
                                <a:cxnSpLocks noChangeShapeType="1"/>
                              </wps:cNvCnPr>
                              <wps:spPr bwMode="auto">
                                <a:xfrm>
                                  <a:off x="10057" y="9768"/>
                                  <a:ext cx="20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6" name="Line 379"/>
                              <wps:cNvCnPr>
                                <a:cxnSpLocks noChangeShapeType="1"/>
                              </wps:cNvCnPr>
                              <wps:spPr bwMode="auto">
                                <a:xfrm>
                                  <a:off x="10263" y="9768"/>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47" name="AutoShape 380"/>
                              <wps:cNvSpPr>
                                <a:spLocks/>
                              </wps:cNvSpPr>
                              <wps:spPr bwMode="auto">
                                <a:xfrm>
                                  <a:off x="10223" y="3559"/>
                                  <a:ext cx="80" cy="111"/>
                                </a:xfrm>
                                <a:custGeom>
                                  <a:avLst/>
                                  <a:gdLst>
                                    <a:gd name="T0" fmla="+- 0 10263 10223"/>
                                    <a:gd name="T1" fmla="*/ T0 w 80"/>
                                    <a:gd name="T2" fmla="+- 0 3559 3559"/>
                                    <a:gd name="T3" fmla="*/ 3559 h 111"/>
                                    <a:gd name="T4" fmla="+- 0 10303 10223"/>
                                    <a:gd name="T5" fmla="*/ T4 w 80"/>
                                    <a:gd name="T6" fmla="+- 0 3670 3559"/>
                                    <a:gd name="T7" fmla="*/ 3670 h 111"/>
                                    <a:gd name="T8" fmla="+- 0 10263 10223"/>
                                    <a:gd name="T9" fmla="*/ T8 w 80"/>
                                    <a:gd name="T10" fmla="+- 0 3559 3559"/>
                                    <a:gd name="T11" fmla="*/ 3559 h 111"/>
                                    <a:gd name="T12" fmla="+- 0 10223 10223"/>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8" name="Line 381"/>
                              <wps:cNvCnPr>
                                <a:cxnSpLocks noChangeShapeType="1"/>
                              </wps:cNvCnPr>
                              <wps:spPr bwMode="auto">
                                <a:xfrm>
                                  <a:off x="8473" y="3773"/>
                                  <a:ext cx="57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9" name="Line 382"/>
                              <wps:cNvCnPr>
                                <a:cxnSpLocks noChangeShapeType="1"/>
                              </wps:cNvCnPr>
                              <wps:spPr bwMode="auto">
                                <a:xfrm>
                                  <a:off x="9043" y="377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50" name="AutoShape 383"/>
                              <wps:cNvSpPr>
                                <a:spLocks/>
                              </wps:cNvSpPr>
                              <wps:spPr bwMode="auto">
                                <a:xfrm>
                                  <a:off x="9003" y="3559"/>
                                  <a:ext cx="80" cy="111"/>
                                </a:xfrm>
                                <a:custGeom>
                                  <a:avLst/>
                                  <a:gdLst>
                                    <a:gd name="T0" fmla="+- 0 9043 9004"/>
                                    <a:gd name="T1" fmla="*/ T0 w 80"/>
                                    <a:gd name="T2" fmla="+- 0 3559 3559"/>
                                    <a:gd name="T3" fmla="*/ 3559 h 111"/>
                                    <a:gd name="T4" fmla="+- 0 9083 9004"/>
                                    <a:gd name="T5" fmla="*/ T4 w 80"/>
                                    <a:gd name="T6" fmla="+- 0 3670 3559"/>
                                    <a:gd name="T7" fmla="*/ 3670 h 111"/>
                                    <a:gd name="T8" fmla="+- 0 9043 9004"/>
                                    <a:gd name="T9" fmla="*/ T8 w 80"/>
                                    <a:gd name="T10" fmla="+- 0 3559 3559"/>
                                    <a:gd name="T11" fmla="*/ 3559 h 111"/>
                                    <a:gd name="T12" fmla="+- 0 9004 9004"/>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1" name="Freeform 384"/>
                              <wps:cNvSpPr>
                                <a:spLocks/>
                              </wps:cNvSpPr>
                              <wps:spPr bwMode="auto">
                                <a:xfrm>
                                  <a:off x="2452" y="4406"/>
                                  <a:ext cx="4349" cy="48"/>
                                </a:xfrm>
                                <a:custGeom>
                                  <a:avLst/>
                                  <a:gdLst>
                                    <a:gd name="T0" fmla="+- 0 6802 2453"/>
                                    <a:gd name="T1" fmla="*/ T0 w 4349"/>
                                    <a:gd name="T2" fmla="+- 0 4454 4407"/>
                                    <a:gd name="T3" fmla="*/ 4454 h 48"/>
                                    <a:gd name="T4" fmla="+- 0 4433 2453"/>
                                    <a:gd name="T5" fmla="*/ T4 w 4349"/>
                                    <a:gd name="T6" fmla="+- 0 4454 4407"/>
                                    <a:gd name="T7" fmla="*/ 4454 h 48"/>
                                    <a:gd name="T8" fmla="+- 0 4430 2453"/>
                                    <a:gd name="T9" fmla="*/ T8 w 4349"/>
                                    <a:gd name="T10" fmla="+- 0 4433 4407"/>
                                    <a:gd name="T11" fmla="*/ 4433 h 48"/>
                                    <a:gd name="T12" fmla="+- 0 4422 2453"/>
                                    <a:gd name="T13" fmla="*/ T12 w 4349"/>
                                    <a:gd name="T14" fmla="+- 0 4418 4407"/>
                                    <a:gd name="T15" fmla="*/ 4418 h 48"/>
                                    <a:gd name="T16" fmla="+- 0 4410 2453"/>
                                    <a:gd name="T17" fmla="*/ T16 w 4349"/>
                                    <a:gd name="T18" fmla="+- 0 4409 4407"/>
                                    <a:gd name="T19" fmla="*/ 4409 h 48"/>
                                    <a:gd name="T20" fmla="+- 0 4394 2453"/>
                                    <a:gd name="T21" fmla="*/ T20 w 4349"/>
                                    <a:gd name="T22" fmla="+- 0 4407 4407"/>
                                    <a:gd name="T23" fmla="*/ 4407 h 48"/>
                                    <a:gd name="T24" fmla="+- 0 4373 2453"/>
                                    <a:gd name="T25" fmla="*/ T24 w 4349"/>
                                    <a:gd name="T26" fmla="+- 0 4409 4407"/>
                                    <a:gd name="T27" fmla="*/ 4409 h 48"/>
                                    <a:gd name="T28" fmla="+- 0 4358 2453"/>
                                    <a:gd name="T29" fmla="*/ T28 w 4349"/>
                                    <a:gd name="T30" fmla="+- 0 4418 4407"/>
                                    <a:gd name="T31" fmla="*/ 4418 h 48"/>
                                    <a:gd name="T32" fmla="+- 0 4349 2453"/>
                                    <a:gd name="T33" fmla="*/ T32 w 4349"/>
                                    <a:gd name="T34" fmla="+- 0 4433 4407"/>
                                    <a:gd name="T35" fmla="*/ 4433 h 48"/>
                                    <a:gd name="T36" fmla="+- 0 4346 2453"/>
                                    <a:gd name="T37" fmla="*/ T36 w 4349"/>
                                    <a:gd name="T38" fmla="+- 0 4454 4407"/>
                                    <a:gd name="T39" fmla="*/ 4454 h 48"/>
                                    <a:gd name="T40" fmla="+- 0 2453 2453"/>
                                    <a:gd name="T41" fmla="*/ T40 w 4349"/>
                                    <a:gd name="T42" fmla="+- 0 4454 4407"/>
                                    <a:gd name="T43" fmla="*/ 445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49" h="48">
                                      <a:moveTo>
                                        <a:pt x="4349" y="47"/>
                                      </a:moveTo>
                                      <a:lnTo>
                                        <a:pt x="1980" y="47"/>
                                      </a:lnTo>
                                      <a:lnTo>
                                        <a:pt x="1977" y="26"/>
                                      </a:lnTo>
                                      <a:lnTo>
                                        <a:pt x="1969" y="11"/>
                                      </a:lnTo>
                                      <a:lnTo>
                                        <a:pt x="1957" y="2"/>
                                      </a:lnTo>
                                      <a:lnTo>
                                        <a:pt x="1941" y="0"/>
                                      </a:lnTo>
                                      <a:lnTo>
                                        <a:pt x="1920" y="2"/>
                                      </a:lnTo>
                                      <a:lnTo>
                                        <a:pt x="1905" y="11"/>
                                      </a:lnTo>
                                      <a:lnTo>
                                        <a:pt x="1896" y="26"/>
                                      </a:lnTo>
                                      <a:lnTo>
                                        <a:pt x="1893" y="47"/>
                                      </a:lnTo>
                                      <a:lnTo>
                                        <a:pt x="0" y="47"/>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2" name="Freeform 385"/>
                              <wps:cNvSpPr>
                                <a:spLocks/>
                              </wps:cNvSpPr>
                              <wps:spPr bwMode="auto">
                                <a:xfrm>
                                  <a:off x="2452" y="3353"/>
                                  <a:ext cx="40" cy="1101"/>
                                </a:xfrm>
                                <a:custGeom>
                                  <a:avLst/>
                                  <a:gdLst>
                                    <a:gd name="T0" fmla="+- 0 2453 2453"/>
                                    <a:gd name="T1" fmla="*/ T0 w 40"/>
                                    <a:gd name="T2" fmla="+- 0 4454 3353"/>
                                    <a:gd name="T3" fmla="*/ 4454 h 1101"/>
                                    <a:gd name="T4" fmla="+- 0 2453 2453"/>
                                    <a:gd name="T5" fmla="*/ T4 w 40"/>
                                    <a:gd name="T6" fmla="+- 0 3987 3353"/>
                                    <a:gd name="T7" fmla="*/ 3987 h 1101"/>
                                    <a:gd name="T8" fmla="+- 0 2469 2453"/>
                                    <a:gd name="T9" fmla="*/ T8 w 40"/>
                                    <a:gd name="T10" fmla="+- 0 3984 3353"/>
                                    <a:gd name="T11" fmla="*/ 3984 h 1101"/>
                                    <a:gd name="T12" fmla="+- 0 2482 2453"/>
                                    <a:gd name="T13" fmla="*/ T12 w 40"/>
                                    <a:gd name="T14" fmla="+- 0 3976 3353"/>
                                    <a:gd name="T15" fmla="*/ 3976 h 1101"/>
                                    <a:gd name="T16" fmla="+- 0 2490 2453"/>
                                    <a:gd name="T17" fmla="*/ T16 w 40"/>
                                    <a:gd name="T18" fmla="+- 0 3963 3353"/>
                                    <a:gd name="T19" fmla="*/ 3963 h 1101"/>
                                    <a:gd name="T20" fmla="+- 0 2493 2453"/>
                                    <a:gd name="T21" fmla="*/ T20 w 40"/>
                                    <a:gd name="T22" fmla="+- 0 3947 3353"/>
                                    <a:gd name="T23" fmla="*/ 3947 h 1101"/>
                                    <a:gd name="T24" fmla="+- 0 2490 2453"/>
                                    <a:gd name="T25" fmla="*/ T24 w 40"/>
                                    <a:gd name="T26" fmla="+- 0 3926 3353"/>
                                    <a:gd name="T27" fmla="*/ 3926 h 1101"/>
                                    <a:gd name="T28" fmla="+- 0 2482 2453"/>
                                    <a:gd name="T29" fmla="*/ T28 w 40"/>
                                    <a:gd name="T30" fmla="+- 0 3912 3353"/>
                                    <a:gd name="T31" fmla="*/ 3912 h 1101"/>
                                    <a:gd name="T32" fmla="+- 0 2469 2453"/>
                                    <a:gd name="T33" fmla="*/ T32 w 40"/>
                                    <a:gd name="T34" fmla="+- 0 3903 3353"/>
                                    <a:gd name="T35" fmla="*/ 3903 h 1101"/>
                                    <a:gd name="T36" fmla="+- 0 2453 2453"/>
                                    <a:gd name="T37" fmla="*/ T36 w 40"/>
                                    <a:gd name="T38" fmla="+- 0 3900 3353"/>
                                    <a:gd name="T39" fmla="*/ 3900 h 1101"/>
                                    <a:gd name="T40" fmla="+- 0 2453 2453"/>
                                    <a:gd name="T41" fmla="*/ T40 w 40"/>
                                    <a:gd name="T42" fmla="+- 0 3353 3353"/>
                                    <a:gd name="T43" fmla="*/ 3353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 h="1101">
                                      <a:moveTo>
                                        <a:pt x="0" y="1101"/>
                                      </a:moveTo>
                                      <a:lnTo>
                                        <a:pt x="0" y="634"/>
                                      </a:lnTo>
                                      <a:lnTo>
                                        <a:pt x="16" y="631"/>
                                      </a:lnTo>
                                      <a:lnTo>
                                        <a:pt x="29" y="623"/>
                                      </a:lnTo>
                                      <a:lnTo>
                                        <a:pt x="37" y="610"/>
                                      </a:lnTo>
                                      <a:lnTo>
                                        <a:pt x="40" y="594"/>
                                      </a:lnTo>
                                      <a:lnTo>
                                        <a:pt x="37" y="573"/>
                                      </a:lnTo>
                                      <a:lnTo>
                                        <a:pt x="29" y="559"/>
                                      </a:lnTo>
                                      <a:lnTo>
                                        <a:pt x="16" y="550"/>
                                      </a:lnTo>
                                      <a:lnTo>
                                        <a:pt x="0" y="547"/>
                                      </a:lnTo>
                                      <a:lnTo>
                                        <a:pt x="0" y="0"/>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3" name="AutoShape 386"/>
                              <wps:cNvSpPr>
                                <a:spLocks/>
                              </wps:cNvSpPr>
                              <wps:spPr bwMode="auto">
                                <a:xfrm>
                                  <a:off x="2413" y="3353"/>
                                  <a:ext cx="80" cy="111"/>
                                </a:xfrm>
                                <a:custGeom>
                                  <a:avLst/>
                                  <a:gdLst>
                                    <a:gd name="T0" fmla="+- 0 2453 2413"/>
                                    <a:gd name="T1" fmla="*/ T0 w 80"/>
                                    <a:gd name="T2" fmla="+- 0 3353 3353"/>
                                    <a:gd name="T3" fmla="*/ 3353 h 111"/>
                                    <a:gd name="T4" fmla="+- 0 2493 2413"/>
                                    <a:gd name="T5" fmla="*/ T4 w 80"/>
                                    <a:gd name="T6" fmla="+- 0 3464 3353"/>
                                    <a:gd name="T7" fmla="*/ 3464 h 111"/>
                                    <a:gd name="T8" fmla="+- 0 2453 2413"/>
                                    <a:gd name="T9" fmla="*/ T8 w 80"/>
                                    <a:gd name="T10" fmla="+- 0 3353 3353"/>
                                    <a:gd name="T11" fmla="*/ 3353 h 111"/>
                                    <a:gd name="T12" fmla="+- 0 2413 2413"/>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4" name="Line 387"/>
                              <wps:cNvCnPr>
                                <a:cxnSpLocks noChangeShapeType="1"/>
                              </wps:cNvCnPr>
                              <wps:spPr bwMode="auto">
                                <a:xfrm>
                                  <a:off x="7340" y="3939"/>
                                  <a:ext cx="108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55" name="AutoShape 388"/>
                              <wps:cNvSpPr>
                                <a:spLocks/>
                              </wps:cNvSpPr>
                              <wps:spPr bwMode="auto">
                                <a:xfrm>
                                  <a:off x="8314" y="3899"/>
                                  <a:ext cx="111" cy="80"/>
                                </a:xfrm>
                                <a:custGeom>
                                  <a:avLst/>
                                  <a:gdLst>
                                    <a:gd name="T0" fmla="+- 0 8425 8315"/>
                                    <a:gd name="T1" fmla="*/ T0 w 111"/>
                                    <a:gd name="T2" fmla="+- 0 3939 3900"/>
                                    <a:gd name="T3" fmla="*/ 3939 h 80"/>
                                    <a:gd name="T4" fmla="+- 0 8315 8315"/>
                                    <a:gd name="T5" fmla="*/ T4 w 111"/>
                                    <a:gd name="T6" fmla="+- 0 3979 3900"/>
                                    <a:gd name="T7" fmla="*/ 3979 h 80"/>
                                    <a:gd name="T8" fmla="+- 0 8425 8315"/>
                                    <a:gd name="T9" fmla="*/ T8 w 111"/>
                                    <a:gd name="T10" fmla="+- 0 3939 3900"/>
                                    <a:gd name="T11" fmla="*/ 3939 h 80"/>
                                    <a:gd name="T12" fmla="+- 0 8315 8315"/>
                                    <a:gd name="T13" fmla="*/ T12 w 111"/>
                                    <a:gd name="T14" fmla="+- 0 3900 3900"/>
                                    <a:gd name="T15" fmla="*/ 3900 h 80"/>
                                  </a:gdLst>
                                  <a:ahLst/>
                                  <a:cxnLst>
                                    <a:cxn ang="0">
                                      <a:pos x="T1" y="T3"/>
                                    </a:cxn>
                                    <a:cxn ang="0">
                                      <a:pos x="T5" y="T7"/>
                                    </a:cxn>
                                    <a:cxn ang="0">
                                      <a:pos x="T9" y="T11"/>
                                    </a:cxn>
                                    <a:cxn ang="0">
                                      <a:pos x="T13" y="T15"/>
                                    </a:cxn>
                                  </a:cxnLst>
                                  <a:rect l="0" t="0" r="r" b="b"/>
                                  <a:pathLst>
                                    <a:path w="111" h="80">
                                      <a:moveTo>
                                        <a:pt x="110" y="39"/>
                                      </a:moveTo>
                                      <a:lnTo>
                                        <a:pt x="0" y="79"/>
                                      </a:lnTo>
                                      <a:moveTo>
                                        <a:pt x="110"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6" name="Line 389"/>
                              <wps:cNvCnPr>
                                <a:cxnSpLocks noChangeShapeType="1"/>
                              </wps:cNvCnPr>
                              <wps:spPr bwMode="auto">
                                <a:xfrm>
                                  <a:off x="7340" y="3717"/>
                                  <a:ext cx="108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57" name="AutoShape 390"/>
                              <wps:cNvSpPr>
                                <a:spLocks/>
                              </wps:cNvSpPr>
                              <wps:spPr bwMode="auto">
                                <a:xfrm>
                                  <a:off x="8314" y="3677"/>
                                  <a:ext cx="111" cy="80"/>
                                </a:xfrm>
                                <a:custGeom>
                                  <a:avLst/>
                                  <a:gdLst>
                                    <a:gd name="T0" fmla="+- 0 8425 8315"/>
                                    <a:gd name="T1" fmla="*/ T0 w 111"/>
                                    <a:gd name="T2" fmla="+- 0 3717 3678"/>
                                    <a:gd name="T3" fmla="*/ 3717 h 80"/>
                                    <a:gd name="T4" fmla="+- 0 8315 8315"/>
                                    <a:gd name="T5" fmla="*/ T4 w 111"/>
                                    <a:gd name="T6" fmla="+- 0 3757 3678"/>
                                    <a:gd name="T7" fmla="*/ 3757 h 80"/>
                                    <a:gd name="T8" fmla="+- 0 8425 8315"/>
                                    <a:gd name="T9" fmla="*/ T8 w 111"/>
                                    <a:gd name="T10" fmla="+- 0 3717 3678"/>
                                    <a:gd name="T11" fmla="*/ 3717 h 80"/>
                                    <a:gd name="T12" fmla="+- 0 8315 8315"/>
                                    <a:gd name="T13" fmla="*/ T12 w 111"/>
                                    <a:gd name="T14" fmla="+- 0 3678 3678"/>
                                    <a:gd name="T15" fmla="*/ 3678 h 80"/>
                                  </a:gdLst>
                                  <a:ahLst/>
                                  <a:cxnLst>
                                    <a:cxn ang="0">
                                      <a:pos x="T1" y="T3"/>
                                    </a:cxn>
                                    <a:cxn ang="0">
                                      <a:pos x="T5" y="T7"/>
                                    </a:cxn>
                                    <a:cxn ang="0">
                                      <a:pos x="T9" y="T11"/>
                                    </a:cxn>
                                    <a:cxn ang="0">
                                      <a:pos x="T13" y="T15"/>
                                    </a:cxn>
                                  </a:cxnLst>
                                  <a:rect l="0" t="0" r="r" b="b"/>
                                  <a:pathLst>
                                    <a:path w="111" h="80">
                                      <a:moveTo>
                                        <a:pt x="110" y="39"/>
                                      </a:moveTo>
                                      <a:lnTo>
                                        <a:pt x="0" y="79"/>
                                      </a:lnTo>
                                      <a:moveTo>
                                        <a:pt x="110"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8" name="Line 391"/>
                              <wps:cNvCnPr>
                                <a:cxnSpLocks noChangeShapeType="1"/>
                              </wps:cNvCnPr>
                              <wps:spPr bwMode="auto">
                                <a:xfrm>
                                  <a:off x="7340" y="3496"/>
                                  <a:ext cx="108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59" name="AutoShape 392"/>
                              <wps:cNvSpPr>
                                <a:spLocks/>
                              </wps:cNvSpPr>
                              <wps:spPr bwMode="auto">
                                <a:xfrm>
                                  <a:off x="8314" y="3456"/>
                                  <a:ext cx="111" cy="80"/>
                                </a:xfrm>
                                <a:custGeom>
                                  <a:avLst/>
                                  <a:gdLst>
                                    <a:gd name="T0" fmla="+- 0 8425 8315"/>
                                    <a:gd name="T1" fmla="*/ T0 w 111"/>
                                    <a:gd name="T2" fmla="+- 0 3496 3456"/>
                                    <a:gd name="T3" fmla="*/ 3496 h 80"/>
                                    <a:gd name="T4" fmla="+- 0 8315 8315"/>
                                    <a:gd name="T5" fmla="*/ T4 w 111"/>
                                    <a:gd name="T6" fmla="+- 0 3535 3456"/>
                                    <a:gd name="T7" fmla="*/ 3535 h 80"/>
                                    <a:gd name="T8" fmla="+- 0 8425 8315"/>
                                    <a:gd name="T9" fmla="*/ T8 w 111"/>
                                    <a:gd name="T10" fmla="+- 0 3496 3456"/>
                                    <a:gd name="T11" fmla="*/ 3496 h 80"/>
                                    <a:gd name="T12" fmla="+- 0 8315 8315"/>
                                    <a:gd name="T13" fmla="*/ T12 w 111"/>
                                    <a:gd name="T14" fmla="+- 0 3456 3456"/>
                                    <a:gd name="T15" fmla="*/ 3456 h 80"/>
                                  </a:gdLst>
                                  <a:ahLst/>
                                  <a:cxnLst>
                                    <a:cxn ang="0">
                                      <a:pos x="T1" y="T3"/>
                                    </a:cxn>
                                    <a:cxn ang="0">
                                      <a:pos x="T5" y="T7"/>
                                    </a:cxn>
                                    <a:cxn ang="0">
                                      <a:pos x="T9" y="T11"/>
                                    </a:cxn>
                                    <a:cxn ang="0">
                                      <a:pos x="T13" y="T15"/>
                                    </a:cxn>
                                  </a:cxnLst>
                                  <a:rect l="0" t="0" r="r" b="b"/>
                                  <a:pathLst>
                                    <a:path w="111" h="80">
                                      <a:moveTo>
                                        <a:pt x="110" y="40"/>
                                      </a:moveTo>
                                      <a:lnTo>
                                        <a:pt x="0" y="79"/>
                                      </a:lnTo>
                                      <a:moveTo>
                                        <a:pt x="110"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0" name="AutoShape 393"/>
                              <wps:cNvSpPr>
                                <a:spLocks/>
                              </wps:cNvSpPr>
                              <wps:spPr bwMode="auto">
                                <a:xfrm>
                                  <a:off x="1779" y="3353"/>
                                  <a:ext cx="80" cy="111"/>
                                </a:xfrm>
                                <a:custGeom>
                                  <a:avLst/>
                                  <a:gdLst>
                                    <a:gd name="T0" fmla="+- 0 1819 1780"/>
                                    <a:gd name="T1" fmla="*/ T0 w 80"/>
                                    <a:gd name="T2" fmla="+- 0 3353 3353"/>
                                    <a:gd name="T3" fmla="*/ 3353 h 111"/>
                                    <a:gd name="T4" fmla="+- 0 1859 1780"/>
                                    <a:gd name="T5" fmla="*/ T4 w 80"/>
                                    <a:gd name="T6" fmla="+- 0 3464 3353"/>
                                    <a:gd name="T7" fmla="*/ 3464 h 111"/>
                                    <a:gd name="T8" fmla="+- 0 1819 1780"/>
                                    <a:gd name="T9" fmla="*/ T8 w 80"/>
                                    <a:gd name="T10" fmla="+- 0 3353 3353"/>
                                    <a:gd name="T11" fmla="*/ 3353 h 111"/>
                                    <a:gd name="T12" fmla="+- 0 1780 1780"/>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1" name="Line 394"/>
                              <wps:cNvCnPr>
                                <a:cxnSpLocks noChangeShapeType="1"/>
                              </wps:cNvCnPr>
                              <wps:spPr bwMode="auto">
                                <a:xfrm>
                                  <a:off x="2168" y="3306"/>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62" name="Line 395"/>
                              <wps:cNvCnPr>
                                <a:cxnSpLocks noChangeShapeType="1"/>
                              </wps:cNvCnPr>
                              <wps:spPr bwMode="auto">
                                <a:xfrm>
                                  <a:off x="2168" y="2078"/>
                                  <a:ext cx="2059"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63" name="Line 396"/>
                              <wps:cNvCnPr>
                                <a:cxnSpLocks noChangeShapeType="1"/>
                              </wps:cNvCnPr>
                              <wps:spPr bwMode="auto">
                                <a:xfrm>
                                  <a:off x="4227" y="2078"/>
                                  <a:ext cx="0" cy="198"/>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64" name="AutoShape 397"/>
                              <wps:cNvSpPr>
                                <a:spLocks/>
                              </wps:cNvSpPr>
                              <wps:spPr bwMode="auto">
                                <a:xfrm>
                                  <a:off x="4187" y="2165"/>
                                  <a:ext cx="80" cy="111"/>
                                </a:xfrm>
                                <a:custGeom>
                                  <a:avLst/>
                                  <a:gdLst>
                                    <a:gd name="T0" fmla="+- 0 4227 4188"/>
                                    <a:gd name="T1" fmla="*/ T0 w 80"/>
                                    <a:gd name="T2" fmla="+- 0 2276 2165"/>
                                    <a:gd name="T3" fmla="*/ 2276 h 111"/>
                                    <a:gd name="T4" fmla="+- 0 4188 4188"/>
                                    <a:gd name="T5" fmla="*/ T4 w 80"/>
                                    <a:gd name="T6" fmla="+- 0 2165 2165"/>
                                    <a:gd name="T7" fmla="*/ 2165 h 111"/>
                                    <a:gd name="T8" fmla="+- 0 4227 4188"/>
                                    <a:gd name="T9" fmla="*/ T8 w 80"/>
                                    <a:gd name="T10" fmla="+- 0 2276 2165"/>
                                    <a:gd name="T11" fmla="*/ 2276 h 111"/>
                                    <a:gd name="T12" fmla="+- 0 4267 4188"/>
                                    <a:gd name="T13" fmla="*/ T12 w 80"/>
                                    <a:gd name="T14" fmla="+- 0 2165 2165"/>
                                    <a:gd name="T15" fmla="*/ 2165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5" name="Freeform 398"/>
                              <wps:cNvSpPr>
                                <a:spLocks/>
                              </wps:cNvSpPr>
                              <wps:spPr bwMode="auto">
                                <a:xfrm>
                                  <a:off x="2151" y="8952"/>
                                  <a:ext cx="4571" cy="48"/>
                                </a:xfrm>
                                <a:custGeom>
                                  <a:avLst/>
                                  <a:gdLst>
                                    <a:gd name="T0" fmla="+- 0 6722 2152"/>
                                    <a:gd name="T1" fmla="*/ T0 w 4571"/>
                                    <a:gd name="T2" fmla="+- 0 9000 8952"/>
                                    <a:gd name="T3" fmla="*/ 9000 h 48"/>
                                    <a:gd name="T4" fmla="+- 0 2390 2152"/>
                                    <a:gd name="T5" fmla="*/ T4 w 4571"/>
                                    <a:gd name="T6" fmla="+- 0 9000 8952"/>
                                    <a:gd name="T7" fmla="*/ 9000 h 48"/>
                                    <a:gd name="T8" fmla="+- 0 2387 2152"/>
                                    <a:gd name="T9" fmla="*/ T8 w 4571"/>
                                    <a:gd name="T10" fmla="+- 0 8979 8952"/>
                                    <a:gd name="T11" fmla="*/ 8979 h 48"/>
                                    <a:gd name="T12" fmla="+- 0 2379 2152"/>
                                    <a:gd name="T13" fmla="*/ T12 w 4571"/>
                                    <a:gd name="T14" fmla="+- 0 8964 8952"/>
                                    <a:gd name="T15" fmla="*/ 8964 h 48"/>
                                    <a:gd name="T16" fmla="+- 0 2366 2152"/>
                                    <a:gd name="T17" fmla="*/ T16 w 4571"/>
                                    <a:gd name="T18" fmla="+- 0 8955 8952"/>
                                    <a:gd name="T19" fmla="*/ 8955 h 48"/>
                                    <a:gd name="T20" fmla="+- 0 2350 2152"/>
                                    <a:gd name="T21" fmla="*/ T20 w 4571"/>
                                    <a:gd name="T22" fmla="+- 0 8952 8952"/>
                                    <a:gd name="T23" fmla="*/ 8952 h 48"/>
                                    <a:gd name="T24" fmla="+- 0 2329 2152"/>
                                    <a:gd name="T25" fmla="*/ T24 w 4571"/>
                                    <a:gd name="T26" fmla="+- 0 8955 8952"/>
                                    <a:gd name="T27" fmla="*/ 8955 h 48"/>
                                    <a:gd name="T28" fmla="+- 0 2314 2152"/>
                                    <a:gd name="T29" fmla="*/ T28 w 4571"/>
                                    <a:gd name="T30" fmla="+- 0 8964 8952"/>
                                    <a:gd name="T31" fmla="*/ 8964 h 48"/>
                                    <a:gd name="T32" fmla="+- 0 2305 2152"/>
                                    <a:gd name="T33" fmla="*/ T32 w 4571"/>
                                    <a:gd name="T34" fmla="+- 0 8979 8952"/>
                                    <a:gd name="T35" fmla="*/ 8979 h 48"/>
                                    <a:gd name="T36" fmla="+- 0 2302 2152"/>
                                    <a:gd name="T37" fmla="*/ T36 w 4571"/>
                                    <a:gd name="T38" fmla="+- 0 9000 8952"/>
                                    <a:gd name="T39" fmla="*/ 9000 h 48"/>
                                    <a:gd name="T40" fmla="+- 0 2152 2152"/>
                                    <a:gd name="T41" fmla="*/ T40 w 4571"/>
                                    <a:gd name="T42" fmla="+- 0 9000 8952"/>
                                    <a:gd name="T43" fmla="*/ 900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71" h="48">
                                      <a:moveTo>
                                        <a:pt x="4570" y="48"/>
                                      </a:moveTo>
                                      <a:lnTo>
                                        <a:pt x="238" y="48"/>
                                      </a:lnTo>
                                      <a:lnTo>
                                        <a:pt x="235" y="27"/>
                                      </a:lnTo>
                                      <a:lnTo>
                                        <a:pt x="227" y="12"/>
                                      </a:lnTo>
                                      <a:lnTo>
                                        <a:pt x="214" y="3"/>
                                      </a:lnTo>
                                      <a:lnTo>
                                        <a:pt x="198" y="0"/>
                                      </a:lnTo>
                                      <a:lnTo>
                                        <a:pt x="177" y="3"/>
                                      </a:lnTo>
                                      <a:lnTo>
                                        <a:pt x="162" y="12"/>
                                      </a:lnTo>
                                      <a:lnTo>
                                        <a:pt x="153" y="27"/>
                                      </a:lnTo>
                                      <a:lnTo>
                                        <a:pt x="150" y="48"/>
                                      </a:lnTo>
                                      <a:lnTo>
                                        <a:pt x="0" y="48"/>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6" name="AutoShape 399"/>
                              <wps:cNvSpPr>
                                <a:spLocks/>
                              </wps:cNvSpPr>
                              <wps:spPr bwMode="auto">
                                <a:xfrm>
                                  <a:off x="2112" y="8239"/>
                                  <a:ext cx="80" cy="111"/>
                                </a:xfrm>
                                <a:custGeom>
                                  <a:avLst/>
                                  <a:gdLst>
                                    <a:gd name="T0" fmla="+- 0 2152 2112"/>
                                    <a:gd name="T1" fmla="*/ T0 w 80"/>
                                    <a:gd name="T2" fmla="+- 0 8239 8239"/>
                                    <a:gd name="T3" fmla="*/ 8239 h 111"/>
                                    <a:gd name="T4" fmla="+- 0 2192 2112"/>
                                    <a:gd name="T5" fmla="*/ T4 w 80"/>
                                    <a:gd name="T6" fmla="+- 0 8350 8239"/>
                                    <a:gd name="T7" fmla="*/ 8350 h 111"/>
                                    <a:gd name="T8" fmla="+- 0 2152 2112"/>
                                    <a:gd name="T9" fmla="*/ T8 w 80"/>
                                    <a:gd name="T10" fmla="+- 0 8239 8239"/>
                                    <a:gd name="T11" fmla="*/ 8239 h 111"/>
                                    <a:gd name="T12" fmla="+- 0 2112 2112"/>
                                    <a:gd name="T13" fmla="*/ T12 w 80"/>
                                    <a:gd name="T14" fmla="+- 0 8350 8239"/>
                                    <a:gd name="T15" fmla="*/ 8350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7" name="Line 400"/>
                              <wps:cNvCnPr>
                                <a:cxnSpLocks noChangeShapeType="1"/>
                              </wps:cNvCnPr>
                              <wps:spPr bwMode="auto">
                                <a:xfrm>
                                  <a:off x="4505" y="7646"/>
                                  <a:ext cx="207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68" name="Line 401"/>
                              <wps:cNvCnPr>
                                <a:cxnSpLocks noChangeShapeType="1"/>
                              </wps:cNvCnPr>
                              <wps:spPr bwMode="auto">
                                <a:xfrm>
                                  <a:off x="6580" y="7646"/>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69" name="Line 402"/>
                              <wps:cNvCnPr>
                                <a:cxnSpLocks noChangeShapeType="1"/>
                              </wps:cNvCnPr>
                              <wps:spPr bwMode="auto">
                                <a:xfrm>
                                  <a:off x="6580" y="5238"/>
                                  <a:ext cx="70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70" name="AutoShape 403"/>
                              <wps:cNvSpPr>
                                <a:spLocks/>
                              </wps:cNvSpPr>
                              <wps:spPr bwMode="auto">
                                <a:xfrm>
                                  <a:off x="7173" y="5198"/>
                                  <a:ext cx="111" cy="80"/>
                                </a:xfrm>
                                <a:custGeom>
                                  <a:avLst/>
                                  <a:gdLst>
                                    <a:gd name="T0" fmla="+- 0 7285 7174"/>
                                    <a:gd name="T1" fmla="*/ T0 w 111"/>
                                    <a:gd name="T2" fmla="+- 0 5238 5198"/>
                                    <a:gd name="T3" fmla="*/ 5238 h 80"/>
                                    <a:gd name="T4" fmla="+- 0 7174 7174"/>
                                    <a:gd name="T5" fmla="*/ T4 w 111"/>
                                    <a:gd name="T6" fmla="+- 0 5278 5198"/>
                                    <a:gd name="T7" fmla="*/ 5278 h 80"/>
                                    <a:gd name="T8" fmla="+- 0 7285 7174"/>
                                    <a:gd name="T9" fmla="*/ T8 w 111"/>
                                    <a:gd name="T10" fmla="+- 0 5238 5198"/>
                                    <a:gd name="T11" fmla="*/ 5238 h 80"/>
                                    <a:gd name="T12" fmla="+- 0 7174 7174"/>
                                    <a:gd name="T13" fmla="*/ T12 w 111"/>
                                    <a:gd name="T14" fmla="+- 0 5198 5198"/>
                                    <a:gd name="T15" fmla="*/ 5198 h 80"/>
                                  </a:gdLst>
                                  <a:ahLst/>
                                  <a:cxnLst>
                                    <a:cxn ang="0">
                                      <a:pos x="T1" y="T3"/>
                                    </a:cxn>
                                    <a:cxn ang="0">
                                      <a:pos x="T5" y="T7"/>
                                    </a:cxn>
                                    <a:cxn ang="0">
                                      <a:pos x="T9" y="T11"/>
                                    </a:cxn>
                                    <a:cxn ang="0">
                                      <a:pos x="T13" y="T15"/>
                                    </a:cxn>
                                  </a:cxnLst>
                                  <a:rect l="0" t="0" r="r" b="b"/>
                                  <a:pathLst>
                                    <a:path w="111" h="80">
                                      <a:moveTo>
                                        <a:pt x="111" y="40"/>
                                      </a:moveTo>
                                      <a:lnTo>
                                        <a:pt x="0" y="80"/>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1" name="Freeform 404"/>
                              <wps:cNvSpPr>
                                <a:spLocks/>
                              </wps:cNvSpPr>
                              <wps:spPr bwMode="auto">
                                <a:xfrm>
                                  <a:off x="7641" y="8009"/>
                                  <a:ext cx="56" cy="721"/>
                                </a:xfrm>
                                <a:custGeom>
                                  <a:avLst/>
                                  <a:gdLst>
                                    <a:gd name="T0" fmla="+- 0 7697 7641"/>
                                    <a:gd name="T1" fmla="*/ T0 w 56"/>
                                    <a:gd name="T2" fmla="+- 0 8010 8010"/>
                                    <a:gd name="T3" fmla="*/ 8010 h 721"/>
                                    <a:gd name="T4" fmla="+- 0 7689 7641"/>
                                    <a:gd name="T5" fmla="*/ T4 w 56"/>
                                    <a:gd name="T6" fmla="+- 0 8184 8010"/>
                                    <a:gd name="T7" fmla="*/ 8184 h 721"/>
                                    <a:gd name="T8" fmla="+- 0 7668 7641"/>
                                    <a:gd name="T9" fmla="*/ T8 w 56"/>
                                    <a:gd name="T10" fmla="+- 0 8188 8010"/>
                                    <a:gd name="T11" fmla="*/ 8188 h 721"/>
                                    <a:gd name="T12" fmla="+- 0 7653 7641"/>
                                    <a:gd name="T13" fmla="*/ T12 w 56"/>
                                    <a:gd name="T14" fmla="+- 0 8199 8010"/>
                                    <a:gd name="T15" fmla="*/ 8199 h 721"/>
                                    <a:gd name="T16" fmla="+- 0 7644 7641"/>
                                    <a:gd name="T17" fmla="*/ T16 w 56"/>
                                    <a:gd name="T18" fmla="+- 0 8214 8010"/>
                                    <a:gd name="T19" fmla="*/ 8214 h 721"/>
                                    <a:gd name="T20" fmla="+- 0 7641 7641"/>
                                    <a:gd name="T21" fmla="*/ T20 w 56"/>
                                    <a:gd name="T22" fmla="+- 0 8232 8010"/>
                                    <a:gd name="T23" fmla="*/ 8232 h 721"/>
                                    <a:gd name="T24" fmla="+- 0 7644 7641"/>
                                    <a:gd name="T25" fmla="*/ T24 w 56"/>
                                    <a:gd name="T26" fmla="+- 0 8248 8010"/>
                                    <a:gd name="T27" fmla="*/ 8248 h 721"/>
                                    <a:gd name="T28" fmla="+- 0 7653 7641"/>
                                    <a:gd name="T29" fmla="*/ T28 w 56"/>
                                    <a:gd name="T30" fmla="+- 0 8260 8010"/>
                                    <a:gd name="T31" fmla="*/ 8260 h 721"/>
                                    <a:gd name="T32" fmla="+- 0 7668 7641"/>
                                    <a:gd name="T33" fmla="*/ T32 w 56"/>
                                    <a:gd name="T34" fmla="+- 0 8268 8010"/>
                                    <a:gd name="T35" fmla="*/ 8268 h 721"/>
                                    <a:gd name="T36" fmla="+- 0 7689 7641"/>
                                    <a:gd name="T37" fmla="*/ T36 w 56"/>
                                    <a:gd name="T38" fmla="+- 0 8271 8010"/>
                                    <a:gd name="T39" fmla="*/ 8271 h 721"/>
                                    <a:gd name="T40" fmla="+- 0 7689 7641"/>
                                    <a:gd name="T41" fmla="*/ T40 w 56"/>
                                    <a:gd name="T42" fmla="+- 0 8730 8010"/>
                                    <a:gd name="T43" fmla="*/ 8730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 h="721">
                                      <a:moveTo>
                                        <a:pt x="56" y="0"/>
                                      </a:moveTo>
                                      <a:lnTo>
                                        <a:pt x="48" y="174"/>
                                      </a:lnTo>
                                      <a:lnTo>
                                        <a:pt x="27" y="178"/>
                                      </a:lnTo>
                                      <a:lnTo>
                                        <a:pt x="12" y="189"/>
                                      </a:lnTo>
                                      <a:lnTo>
                                        <a:pt x="3" y="204"/>
                                      </a:lnTo>
                                      <a:lnTo>
                                        <a:pt x="0" y="222"/>
                                      </a:lnTo>
                                      <a:lnTo>
                                        <a:pt x="3" y="238"/>
                                      </a:lnTo>
                                      <a:lnTo>
                                        <a:pt x="12" y="250"/>
                                      </a:lnTo>
                                      <a:lnTo>
                                        <a:pt x="27" y="258"/>
                                      </a:lnTo>
                                      <a:lnTo>
                                        <a:pt x="48" y="261"/>
                                      </a:lnTo>
                                      <a:lnTo>
                                        <a:pt x="48" y="720"/>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2" name="AutoShape 405"/>
                              <wps:cNvSpPr>
                                <a:spLocks/>
                              </wps:cNvSpPr>
                              <wps:spPr bwMode="auto">
                                <a:xfrm>
                                  <a:off x="7649" y="8619"/>
                                  <a:ext cx="80" cy="111"/>
                                </a:xfrm>
                                <a:custGeom>
                                  <a:avLst/>
                                  <a:gdLst>
                                    <a:gd name="T0" fmla="+- 0 7689 7649"/>
                                    <a:gd name="T1" fmla="*/ T0 w 80"/>
                                    <a:gd name="T2" fmla="+- 0 8730 8620"/>
                                    <a:gd name="T3" fmla="*/ 8730 h 111"/>
                                    <a:gd name="T4" fmla="+- 0 7649 7649"/>
                                    <a:gd name="T5" fmla="*/ T4 w 80"/>
                                    <a:gd name="T6" fmla="+- 0 8620 8620"/>
                                    <a:gd name="T7" fmla="*/ 8620 h 111"/>
                                    <a:gd name="T8" fmla="+- 0 7689 7649"/>
                                    <a:gd name="T9" fmla="*/ T8 w 80"/>
                                    <a:gd name="T10" fmla="+- 0 8730 8620"/>
                                    <a:gd name="T11" fmla="*/ 8730 h 111"/>
                                    <a:gd name="T12" fmla="+- 0 7728 7649"/>
                                    <a:gd name="T13" fmla="*/ T12 w 80"/>
                                    <a:gd name="T14" fmla="+- 0 8620 8620"/>
                                    <a:gd name="T15" fmla="*/ 8620 h 111"/>
                                  </a:gdLst>
                                  <a:ahLst/>
                                  <a:cxnLst>
                                    <a:cxn ang="0">
                                      <a:pos x="T1" y="T3"/>
                                    </a:cxn>
                                    <a:cxn ang="0">
                                      <a:pos x="T5" y="T7"/>
                                    </a:cxn>
                                    <a:cxn ang="0">
                                      <a:pos x="T9" y="T11"/>
                                    </a:cxn>
                                    <a:cxn ang="0">
                                      <a:pos x="T13" y="T15"/>
                                    </a:cxn>
                                  </a:cxnLst>
                                  <a:rect l="0" t="0" r="r" b="b"/>
                                  <a:pathLst>
                                    <a:path w="80" h="111">
                                      <a:moveTo>
                                        <a:pt x="40" y="110"/>
                                      </a:moveTo>
                                      <a:lnTo>
                                        <a:pt x="0" y="0"/>
                                      </a:lnTo>
                                      <a:moveTo>
                                        <a:pt x="40" y="110"/>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3" name="Line 406"/>
                              <wps:cNvCnPr>
                                <a:cxnSpLocks noChangeShapeType="1"/>
                              </wps:cNvCnPr>
                              <wps:spPr bwMode="auto">
                                <a:xfrm>
                                  <a:off x="9621" y="632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74" name="AutoShape 407"/>
                              <wps:cNvSpPr>
                                <a:spLocks/>
                              </wps:cNvSpPr>
                              <wps:spPr bwMode="auto">
                                <a:xfrm>
                                  <a:off x="9581" y="3559"/>
                                  <a:ext cx="80" cy="111"/>
                                </a:xfrm>
                                <a:custGeom>
                                  <a:avLst/>
                                  <a:gdLst>
                                    <a:gd name="T0" fmla="+- 0 9621 9582"/>
                                    <a:gd name="T1" fmla="*/ T0 w 80"/>
                                    <a:gd name="T2" fmla="+- 0 3559 3559"/>
                                    <a:gd name="T3" fmla="*/ 3559 h 111"/>
                                    <a:gd name="T4" fmla="+- 0 9661 9582"/>
                                    <a:gd name="T5" fmla="*/ T4 w 80"/>
                                    <a:gd name="T6" fmla="+- 0 3670 3559"/>
                                    <a:gd name="T7" fmla="*/ 3670 h 111"/>
                                    <a:gd name="T8" fmla="+- 0 9621 9582"/>
                                    <a:gd name="T9" fmla="*/ T8 w 80"/>
                                    <a:gd name="T10" fmla="+- 0 3559 3559"/>
                                    <a:gd name="T11" fmla="*/ 3559 h 111"/>
                                    <a:gd name="T12" fmla="+- 0 9582 9582"/>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5" name="Freeform 408"/>
                              <wps:cNvSpPr>
                                <a:spLocks/>
                              </wps:cNvSpPr>
                              <wps:spPr bwMode="auto">
                                <a:xfrm>
                                  <a:off x="9732" y="7431"/>
                                  <a:ext cx="48" cy="2075"/>
                                </a:xfrm>
                                <a:custGeom>
                                  <a:avLst/>
                                  <a:gdLst>
                                    <a:gd name="T0" fmla="+- 0 9780 9732"/>
                                    <a:gd name="T1" fmla="*/ T0 w 48"/>
                                    <a:gd name="T2" fmla="+- 0 7432 7432"/>
                                    <a:gd name="T3" fmla="*/ 7432 h 2075"/>
                                    <a:gd name="T4" fmla="+- 0 9780 9732"/>
                                    <a:gd name="T5" fmla="*/ T4 w 48"/>
                                    <a:gd name="T6" fmla="+- 0 8184 7432"/>
                                    <a:gd name="T7" fmla="*/ 8184 h 2075"/>
                                    <a:gd name="T8" fmla="+- 0 9759 9732"/>
                                    <a:gd name="T9" fmla="*/ T8 w 48"/>
                                    <a:gd name="T10" fmla="+- 0 8188 7432"/>
                                    <a:gd name="T11" fmla="*/ 8188 h 2075"/>
                                    <a:gd name="T12" fmla="+- 0 9744 9732"/>
                                    <a:gd name="T13" fmla="*/ T12 w 48"/>
                                    <a:gd name="T14" fmla="+- 0 8199 7432"/>
                                    <a:gd name="T15" fmla="*/ 8199 h 2075"/>
                                    <a:gd name="T16" fmla="+- 0 9735 9732"/>
                                    <a:gd name="T17" fmla="*/ T16 w 48"/>
                                    <a:gd name="T18" fmla="+- 0 8214 7432"/>
                                    <a:gd name="T19" fmla="*/ 8214 h 2075"/>
                                    <a:gd name="T20" fmla="+- 0 9732 9732"/>
                                    <a:gd name="T21" fmla="*/ T20 w 48"/>
                                    <a:gd name="T22" fmla="+- 0 8232 7432"/>
                                    <a:gd name="T23" fmla="*/ 8232 h 2075"/>
                                    <a:gd name="T24" fmla="+- 0 9735 9732"/>
                                    <a:gd name="T25" fmla="*/ T24 w 48"/>
                                    <a:gd name="T26" fmla="+- 0 8248 7432"/>
                                    <a:gd name="T27" fmla="*/ 8248 h 2075"/>
                                    <a:gd name="T28" fmla="+- 0 9744 9732"/>
                                    <a:gd name="T29" fmla="*/ T28 w 48"/>
                                    <a:gd name="T30" fmla="+- 0 8260 7432"/>
                                    <a:gd name="T31" fmla="*/ 8260 h 2075"/>
                                    <a:gd name="T32" fmla="+- 0 9759 9732"/>
                                    <a:gd name="T33" fmla="*/ T32 w 48"/>
                                    <a:gd name="T34" fmla="+- 0 8268 7432"/>
                                    <a:gd name="T35" fmla="*/ 8268 h 2075"/>
                                    <a:gd name="T36" fmla="+- 0 9780 9732"/>
                                    <a:gd name="T37" fmla="*/ T36 w 48"/>
                                    <a:gd name="T38" fmla="+- 0 8271 7432"/>
                                    <a:gd name="T39" fmla="*/ 8271 h 2075"/>
                                    <a:gd name="T40" fmla="+- 0 9780 9732"/>
                                    <a:gd name="T41" fmla="*/ T40 w 48"/>
                                    <a:gd name="T42" fmla="+- 0 8889 7432"/>
                                    <a:gd name="T43" fmla="*/ 8889 h 2075"/>
                                    <a:gd name="T44" fmla="+- 0 9759 9732"/>
                                    <a:gd name="T45" fmla="*/ T44 w 48"/>
                                    <a:gd name="T46" fmla="+- 0 8893 7432"/>
                                    <a:gd name="T47" fmla="*/ 8893 h 2075"/>
                                    <a:gd name="T48" fmla="+- 0 9744 9732"/>
                                    <a:gd name="T49" fmla="*/ T48 w 48"/>
                                    <a:gd name="T50" fmla="+- 0 8904 7432"/>
                                    <a:gd name="T51" fmla="*/ 8904 h 2075"/>
                                    <a:gd name="T52" fmla="+- 0 9735 9732"/>
                                    <a:gd name="T53" fmla="*/ T52 w 48"/>
                                    <a:gd name="T54" fmla="+- 0 8919 7432"/>
                                    <a:gd name="T55" fmla="*/ 8919 h 2075"/>
                                    <a:gd name="T56" fmla="+- 0 9732 9732"/>
                                    <a:gd name="T57" fmla="*/ T56 w 48"/>
                                    <a:gd name="T58" fmla="+- 0 8936 7432"/>
                                    <a:gd name="T59" fmla="*/ 8936 h 2075"/>
                                    <a:gd name="T60" fmla="+- 0 9735 9732"/>
                                    <a:gd name="T61" fmla="*/ T60 w 48"/>
                                    <a:gd name="T62" fmla="+- 0 8953 7432"/>
                                    <a:gd name="T63" fmla="*/ 8953 h 2075"/>
                                    <a:gd name="T64" fmla="+- 0 9744 9732"/>
                                    <a:gd name="T65" fmla="*/ T64 w 48"/>
                                    <a:gd name="T66" fmla="+- 0 8965 7432"/>
                                    <a:gd name="T67" fmla="*/ 8965 h 2075"/>
                                    <a:gd name="T68" fmla="+- 0 9759 9732"/>
                                    <a:gd name="T69" fmla="*/ T68 w 48"/>
                                    <a:gd name="T70" fmla="+- 0 8973 7432"/>
                                    <a:gd name="T71" fmla="*/ 8973 h 2075"/>
                                    <a:gd name="T72" fmla="+- 0 9780 9732"/>
                                    <a:gd name="T73" fmla="*/ T72 w 48"/>
                                    <a:gd name="T74" fmla="+- 0 8976 7432"/>
                                    <a:gd name="T75" fmla="*/ 8976 h 2075"/>
                                    <a:gd name="T76" fmla="+- 0 9780 9732"/>
                                    <a:gd name="T77" fmla="*/ T76 w 48"/>
                                    <a:gd name="T78" fmla="+- 0 9206 7432"/>
                                    <a:gd name="T79" fmla="*/ 9206 h 2075"/>
                                    <a:gd name="T80" fmla="+- 0 9759 9732"/>
                                    <a:gd name="T81" fmla="*/ T80 w 48"/>
                                    <a:gd name="T82" fmla="+- 0 9210 7432"/>
                                    <a:gd name="T83" fmla="*/ 9210 h 2075"/>
                                    <a:gd name="T84" fmla="+- 0 9744 9732"/>
                                    <a:gd name="T85" fmla="*/ T84 w 48"/>
                                    <a:gd name="T86" fmla="+- 0 9220 7432"/>
                                    <a:gd name="T87" fmla="*/ 9220 h 2075"/>
                                    <a:gd name="T88" fmla="+- 0 9735 9732"/>
                                    <a:gd name="T89" fmla="*/ T88 w 48"/>
                                    <a:gd name="T90" fmla="+- 0 9236 7432"/>
                                    <a:gd name="T91" fmla="*/ 9236 h 2075"/>
                                    <a:gd name="T92" fmla="+- 0 9732 9732"/>
                                    <a:gd name="T93" fmla="*/ T92 w 48"/>
                                    <a:gd name="T94" fmla="+- 0 9253 7432"/>
                                    <a:gd name="T95" fmla="*/ 9253 h 2075"/>
                                    <a:gd name="T96" fmla="+- 0 9735 9732"/>
                                    <a:gd name="T97" fmla="*/ T96 w 48"/>
                                    <a:gd name="T98" fmla="+- 0 9269 7432"/>
                                    <a:gd name="T99" fmla="*/ 9269 h 2075"/>
                                    <a:gd name="T100" fmla="+- 0 9744 9732"/>
                                    <a:gd name="T101" fmla="*/ T100 w 48"/>
                                    <a:gd name="T102" fmla="+- 0 9282 7432"/>
                                    <a:gd name="T103" fmla="*/ 9282 h 2075"/>
                                    <a:gd name="T104" fmla="+- 0 9759 9732"/>
                                    <a:gd name="T105" fmla="*/ T104 w 48"/>
                                    <a:gd name="T106" fmla="+- 0 9290 7432"/>
                                    <a:gd name="T107" fmla="*/ 9290 h 2075"/>
                                    <a:gd name="T108" fmla="+- 0 9780 9732"/>
                                    <a:gd name="T109" fmla="*/ T108 w 48"/>
                                    <a:gd name="T110" fmla="+- 0 9293 7432"/>
                                    <a:gd name="T111" fmla="*/ 9293 h 2075"/>
                                    <a:gd name="T112" fmla="+- 0 9780 9732"/>
                                    <a:gd name="T113" fmla="*/ T112 w 48"/>
                                    <a:gd name="T114" fmla="+- 0 9507 7432"/>
                                    <a:gd name="T115" fmla="*/ 9507 h 2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 h="2075">
                                      <a:moveTo>
                                        <a:pt x="48" y="0"/>
                                      </a:moveTo>
                                      <a:lnTo>
                                        <a:pt x="48" y="752"/>
                                      </a:lnTo>
                                      <a:lnTo>
                                        <a:pt x="27" y="756"/>
                                      </a:lnTo>
                                      <a:lnTo>
                                        <a:pt x="12" y="767"/>
                                      </a:lnTo>
                                      <a:lnTo>
                                        <a:pt x="3" y="782"/>
                                      </a:lnTo>
                                      <a:lnTo>
                                        <a:pt x="0" y="800"/>
                                      </a:lnTo>
                                      <a:lnTo>
                                        <a:pt x="3" y="816"/>
                                      </a:lnTo>
                                      <a:lnTo>
                                        <a:pt x="12" y="828"/>
                                      </a:lnTo>
                                      <a:lnTo>
                                        <a:pt x="27" y="836"/>
                                      </a:lnTo>
                                      <a:lnTo>
                                        <a:pt x="48" y="839"/>
                                      </a:lnTo>
                                      <a:lnTo>
                                        <a:pt x="48" y="1457"/>
                                      </a:lnTo>
                                      <a:lnTo>
                                        <a:pt x="27" y="1461"/>
                                      </a:lnTo>
                                      <a:lnTo>
                                        <a:pt x="12" y="1472"/>
                                      </a:lnTo>
                                      <a:lnTo>
                                        <a:pt x="3" y="1487"/>
                                      </a:lnTo>
                                      <a:lnTo>
                                        <a:pt x="0" y="1504"/>
                                      </a:lnTo>
                                      <a:lnTo>
                                        <a:pt x="3" y="1521"/>
                                      </a:lnTo>
                                      <a:lnTo>
                                        <a:pt x="12" y="1533"/>
                                      </a:lnTo>
                                      <a:lnTo>
                                        <a:pt x="27" y="1541"/>
                                      </a:lnTo>
                                      <a:lnTo>
                                        <a:pt x="48" y="1544"/>
                                      </a:lnTo>
                                      <a:lnTo>
                                        <a:pt x="48" y="1774"/>
                                      </a:lnTo>
                                      <a:lnTo>
                                        <a:pt x="27" y="1778"/>
                                      </a:lnTo>
                                      <a:lnTo>
                                        <a:pt x="12" y="1788"/>
                                      </a:lnTo>
                                      <a:lnTo>
                                        <a:pt x="3" y="1804"/>
                                      </a:lnTo>
                                      <a:lnTo>
                                        <a:pt x="0" y="1821"/>
                                      </a:lnTo>
                                      <a:lnTo>
                                        <a:pt x="3" y="1837"/>
                                      </a:lnTo>
                                      <a:lnTo>
                                        <a:pt x="12" y="1850"/>
                                      </a:lnTo>
                                      <a:lnTo>
                                        <a:pt x="27" y="1858"/>
                                      </a:lnTo>
                                      <a:lnTo>
                                        <a:pt x="48" y="1861"/>
                                      </a:lnTo>
                                      <a:lnTo>
                                        <a:pt x="48" y="2075"/>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6" name="Freeform 409"/>
                              <wps:cNvSpPr>
                                <a:spLocks/>
                              </wps:cNvSpPr>
                              <wps:spPr bwMode="auto">
                                <a:xfrm>
                                  <a:off x="7744" y="9459"/>
                                  <a:ext cx="2036" cy="48"/>
                                </a:xfrm>
                                <a:custGeom>
                                  <a:avLst/>
                                  <a:gdLst>
                                    <a:gd name="T0" fmla="+- 0 9780 7744"/>
                                    <a:gd name="T1" fmla="*/ T0 w 2036"/>
                                    <a:gd name="T2" fmla="+- 0 9507 9459"/>
                                    <a:gd name="T3" fmla="*/ 9507 h 48"/>
                                    <a:gd name="T4" fmla="+- 0 9637 7744"/>
                                    <a:gd name="T5" fmla="*/ T4 w 2036"/>
                                    <a:gd name="T6" fmla="+- 0 9507 9459"/>
                                    <a:gd name="T7" fmla="*/ 9507 h 48"/>
                                    <a:gd name="T8" fmla="+- 0 9634 7744"/>
                                    <a:gd name="T9" fmla="*/ T8 w 2036"/>
                                    <a:gd name="T10" fmla="+- 0 9486 9459"/>
                                    <a:gd name="T11" fmla="*/ 9486 h 48"/>
                                    <a:gd name="T12" fmla="+- 0 9626 7744"/>
                                    <a:gd name="T13" fmla="*/ T12 w 2036"/>
                                    <a:gd name="T14" fmla="+- 0 9471 9459"/>
                                    <a:gd name="T15" fmla="*/ 9471 h 48"/>
                                    <a:gd name="T16" fmla="+- 0 9614 7744"/>
                                    <a:gd name="T17" fmla="*/ T16 w 2036"/>
                                    <a:gd name="T18" fmla="+- 0 9462 9459"/>
                                    <a:gd name="T19" fmla="*/ 9462 h 48"/>
                                    <a:gd name="T20" fmla="+- 0 9598 7744"/>
                                    <a:gd name="T21" fmla="*/ T20 w 2036"/>
                                    <a:gd name="T22" fmla="+- 0 9459 9459"/>
                                    <a:gd name="T23" fmla="*/ 9459 h 48"/>
                                    <a:gd name="T24" fmla="+- 0 9577 7744"/>
                                    <a:gd name="T25" fmla="*/ T24 w 2036"/>
                                    <a:gd name="T26" fmla="+- 0 9462 9459"/>
                                    <a:gd name="T27" fmla="*/ 9462 h 48"/>
                                    <a:gd name="T28" fmla="+- 0 9562 7744"/>
                                    <a:gd name="T29" fmla="*/ T28 w 2036"/>
                                    <a:gd name="T30" fmla="+- 0 9471 9459"/>
                                    <a:gd name="T31" fmla="*/ 9471 h 48"/>
                                    <a:gd name="T32" fmla="+- 0 9553 7744"/>
                                    <a:gd name="T33" fmla="*/ T32 w 2036"/>
                                    <a:gd name="T34" fmla="+- 0 9486 9459"/>
                                    <a:gd name="T35" fmla="*/ 9486 h 48"/>
                                    <a:gd name="T36" fmla="+- 0 9550 7744"/>
                                    <a:gd name="T37" fmla="*/ T36 w 2036"/>
                                    <a:gd name="T38" fmla="+- 0 9507 9459"/>
                                    <a:gd name="T39" fmla="*/ 9507 h 48"/>
                                    <a:gd name="T40" fmla="+- 0 7744 7744"/>
                                    <a:gd name="T41" fmla="*/ T40 w 2036"/>
                                    <a:gd name="T42" fmla="+- 0 9507 9459"/>
                                    <a:gd name="T43" fmla="*/ 950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36" h="48">
                                      <a:moveTo>
                                        <a:pt x="2036" y="48"/>
                                      </a:moveTo>
                                      <a:lnTo>
                                        <a:pt x="1893" y="48"/>
                                      </a:lnTo>
                                      <a:lnTo>
                                        <a:pt x="1890" y="27"/>
                                      </a:lnTo>
                                      <a:lnTo>
                                        <a:pt x="1882" y="12"/>
                                      </a:lnTo>
                                      <a:lnTo>
                                        <a:pt x="1870" y="3"/>
                                      </a:lnTo>
                                      <a:lnTo>
                                        <a:pt x="1854" y="0"/>
                                      </a:lnTo>
                                      <a:lnTo>
                                        <a:pt x="1833" y="3"/>
                                      </a:lnTo>
                                      <a:lnTo>
                                        <a:pt x="1818" y="12"/>
                                      </a:lnTo>
                                      <a:lnTo>
                                        <a:pt x="1809" y="27"/>
                                      </a:lnTo>
                                      <a:lnTo>
                                        <a:pt x="1806" y="48"/>
                                      </a:lnTo>
                                      <a:lnTo>
                                        <a:pt x="0" y="48"/>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7" name="Line 410"/>
                              <wps:cNvCnPr>
                                <a:cxnSpLocks noChangeShapeType="1"/>
                              </wps:cNvCnPr>
                              <wps:spPr bwMode="auto">
                                <a:xfrm>
                                  <a:off x="7744" y="9507"/>
                                  <a:ext cx="0" cy="205"/>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78" name="AutoShape 411"/>
                              <wps:cNvSpPr>
                                <a:spLocks/>
                              </wps:cNvSpPr>
                              <wps:spPr bwMode="auto">
                                <a:xfrm>
                                  <a:off x="7704" y="9601"/>
                                  <a:ext cx="80" cy="111"/>
                                </a:xfrm>
                                <a:custGeom>
                                  <a:avLst/>
                                  <a:gdLst>
                                    <a:gd name="T0" fmla="+- 0 7744 7705"/>
                                    <a:gd name="T1" fmla="*/ T0 w 80"/>
                                    <a:gd name="T2" fmla="+- 0 9712 9602"/>
                                    <a:gd name="T3" fmla="*/ 9712 h 111"/>
                                    <a:gd name="T4" fmla="+- 0 7705 7705"/>
                                    <a:gd name="T5" fmla="*/ T4 w 80"/>
                                    <a:gd name="T6" fmla="+- 0 9602 9602"/>
                                    <a:gd name="T7" fmla="*/ 9602 h 111"/>
                                    <a:gd name="T8" fmla="+- 0 7744 7705"/>
                                    <a:gd name="T9" fmla="*/ T8 w 80"/>
                                    <a:gd name="T10" fmla="+- 0 9712 9602"/>
                                    <a:gd name="T11" fmla="*/ 9712 h 111"/>
                                    <a:gd name="T12" fmla="+- 0 7784 7705"/>
                                    <a:gd name="T13" fmla="*/ T12 w 80"/>
                                    <a:gd name="T14" fmla="+- 0 9602 9602"/>
                                    <a:gd name="T15" fmla="*/ 9602 h 111"/>
                                  </a:gdLst>
                                  <a:ahLst/>
                                  <a:cxnLst>
                                    <a:cxn ang="0">
                                      <a:pos x="T1" y="T3"/>
                                    </a:cxn>
                                    <a:cxn ang="0">
                                      <a:pos x="T5" y="T7"/>
                                    </a:cxn>
                                    <a:cxn ang="0">
                                      <a:pos x="T9" y="T11"/>
                                    </a:cxn>
                                    <a:cxn ang="0">
                                      <a:pos x="T13" y="T15"/>
                                    </a:cxn>
                                  </a:cxnLst>
                                  <a:rect l="0" t="0" r="r" b="b"/>
                                  <a:pathLst>
                                    <a:path w="80" h="111">
                                      <a:moveTo>
                                        <a:pt x="39" y="110"/>
                                      </a:moveTo>
                                      <a:lnTo>
                                        <a:pt x="0" y="0"/>
                                      </a:lnTo>
                                      <a:moveTo>
                                        <a:pt x="39" y="110"/>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9" name="Line 412"/>
                              <wps:cNvCnPr>
                                <a:cxnSpLocks noChangeShapeType="1"/>
                              </wps:cNvCnPr>
                              <wps:spPr bwMode="auto">
                                <a:xfrm>
                                  <a:off x="8243" y="7313"/>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80" name="Line 413"/>
                              <wps:cNvCnPr>
                                <a:cxnSpLocks noChangeShapeType="1"/>
                              </wps:cNvCnPr>
                              <wps:spPr bwMode="auto">
                                <a:xfrm>
                                  <a:off x="7412" y="7313"/>
                                  <a:ext cx="0" cy="649"/>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81" name="AutoShape 414"/>
                              <wps:cNvSpPr>
                                <a:spLocks/>
                              </wps:cNvSpPr>
                              <wps:spPr bwMode="auto">
                                <a:xfrm>
                                  <a:off x="7371" y="7851"/>
                                  <a:ext cx="80" cy="111"/>
                                </a:xfrm>
                                <a:custGeom>
                                  <a:avLst/>
                                  <a:gdLst>
                                    <a:gd name="T0" fmla="+- 0 7412 7372"/>
                                    <a:gd name="T1" fmla="*/ T0 w 80"/>
                                    <a:gd name="T2" fmla="+- 0 7962 7851"/>
                                    <a:gd name="T3" fmla="*/ 7962 h 111"/>
                                    <a:gd name="T4" fmla="+- 0 7372 7372"/>
                                    <a:gd name="T5" fmla="*/ T4 w 80"/>
                                    <a:gd name="T6" fmla="+- 0 7851 7851"/>
                                    <a:gd name="T7" fmla="*/ 7851 h 111"/>
                                    <a:gd name="T8" fmla="+- 0 7412 7372"/>
                                    <a:gd name="T9" fmla="*/ T8 w 80"/>
                                    <a:gd name="T10" fmla="+- 0 7962 7851"/>
                                    <a:gd name="T11" fmla="*/ 7962 h 111"/>
                                    <a:gd name="T12" fmla="+- 0 7451 7372"/>
                                    <a:gd name="T13" fmla="*/ T12 w 80"/>
                                    <a:gd name="T14" fmla="+- 0 7851 7851"/>
                                    <a:gd name="T15" fmla="*/ 7851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2" name="Line 415"/>
                              <wps:cNvCnPr>
                                <a:cxnSpLocks noChangeShapeType="1"/>
                              </wps:cNvCnPr>
                              <wps:spPr bwMode="auto">
                                <a:xfrm>
                                  <a:off x="8243" y="6980"/>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83" name="Line 416"/>
                              <wps:cNvCnPr>
                                <a:cxnSpLocks noChangeShapeType="1"/>
                              </wps:cNvCnPr>
                              <wps:spPr bwMode="auto">
                                <a:xfrm>
                                  <a:off x="7150" y="6980"/>
                                  <a:ext cx="0" cy="982"/>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84" name="AutoShape 417"/>
                              <wps:cNvSpPr>
                                <a:spLocks/>
                              </wps:cNvSpPr>
                              <wps:spPr bwMode="auto">
                                <a:xfrm>
                                  <a:off x="7110" y="7851"/>
                                  <a:ext cx="80" cy="111"/>
                                </a:xfrm>
                                <a:custGeom>
                                  <a:avLst/>
                                  <a:gdLst>
                                    <a:gd name="T0" fmla="+- 0 7150 7111"/>
                                    <a:gd name="T1" fmla="*/ T0 w 80"/>
                                    <a:gd name="T2" fmla="+- 0 7962 7851"/>
                                    <a:gd name="T3" fmla="*/ 7962 h 111"/>
                                    <a:gd name="T4" fmla="+- 0 7111 7111"/>
                                    <a:gd name="T5" fmla="*/ T4 w 80"/>
                                    <a:gd name="T6" fmla="+- 0 7851 7851"/>
                                    <a:gd name="T7" fmla="*/ 7851 h 111"/>
                                    <a:gd name="T8" fmla="+- 0 7150 7111"/>
                                    <a:gd name="T9" fmla="*/ T8 w 80"/>
                                    <a:gd name="T10" fmla="+- 0 7962 7851"/>
                                    <a:gd name="T11" fmla="*/ 7962 h 111"/>
                                    <a:gd name="T12" fmla="+- 0 7190 7111"/>
                                    <a:gd name="T13" fmla="*/ T12 w 80"/>
                                    <a:gd name="T14" fmla="+- 0 7851 7851"/>
                                    <a:gd name="T15" fmla="*/ 7851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5" name="Freeform 418"/>
                              <wps:cNvSpPr>
                                <a:spLocks/>
                              </wps:cNvSpPr>
                              <wps:spPr bwMode="auto">
                                <a:xfrm>
                                  <a:off x="2159" y="6631"/>
                                  <a:ext cx="6084" cy="48"/>
                                </a:xfrm>
                                <a:custGeom>
                                  <a:avLst/>
                                  <a:gdLst>
                                    <a:gd name="T0" fmla="+- 0 8243 2160"/>
                                    <a:gd name="T1" fmla="*/ T0 w 6084"/>
                                    <a:gd name="T2" fmla="+- 0 6679 6632"/>
                                    <a:gd name="T3" fmla="*/ 6679 h 48"/>
                                    <a:gd name="T4" fmla="+- 0 6762 2160"/>
                                    <a:gd name="T5" fmla="*/ T4 w 6084"/>
                                    <a:gd name="T6" fmla="+- 0 6679 6632"/>
                                    <a:gd name="T7" fmla="*/ 6679 h 48"/>
                                    <a:gd name="T8" fmla="+- 0 6759 2160"/>
                                    <a:gd name="T9" fmla="*/ T8 w 6084"/>
                                    <a:gd name="T10" fmla="+- 0 6659 6632"/>
                                    <a:gd name="T11" fmla="*/ 6659 h 48"/>
                                    <a:gd name="T12" fmla="+- 0 6751 2160"/>
                                    <a:gd name="T13" fmla="*/ T12 w 6084"/>
                                    <a:gd name="T14" fmla="+- 0 6644 6632"/>
                                    <a:gd name="T15" fmla="*/ 6644 h 48"/>
                                    <a:gd name="T16" fmla="+- 0 6739 2160"/>
                                    <a:gd name="T17" fmla="*/ T16 w 6084"/>
                                    <a:gd name="T18" fmla="+- 0 6635 6632"/>
                                    <a:gd name="T19" fmla="*/ 6635 h 48"/>
                                    <a:gd name="T20" fmla="+- 0 6722 2160"/>
                                    <a:gd name="T21" fmla="*/ T20 w 6084"/>
                                    <a:gd name="T22" fmla="+- 0 6632 6632"/>
                                    <a:gd name="T23" fmla="*/ 6632 h 48"/>
                                    <a:gd name="T24" fmla="+- 0 6702 2160"/>
                                    <a:gd name="T25" fmla="*/ T24 w 6084"/>
                                    <a:gd name="T26" fmla="+- 0 6635 6632"/>
                                    <a:gd name="T27" fmla="*/ 6635 h 48"/>
                                    <a:gd name="T28" fmla="+- 0 6687 2160"/>
                                    <a:gd name="T29" fmla="*/ T28 w 6084"/>
                                    <a:gd name="T30" fmla="+- 0 6644 6632"/>
                                    <a:gd name="T31" fmla="*/ 6644 h 48"/>
                                    <a:gd name="T32" fmla="+- 0 6678 2160"/>
                                    <a:gd name="T33" fmla="*/ T32 w 6084"/>
                                    <a:gd name="T34" fmla="+- 0 6659 6632"/>
                                    <a:gd name="T35" fmla="*/ 6659 h 48"/>
                                    <a:gd name="T36" fmla="+- 0 6675 2160"/>
                                    <a:gd name="T37" fmla="*/ T36 w 6084"/>
                                    <a:gd name="T38" fmla="+- 0 6679 6632"/>
                                    <a:gd name="T39" fmla="*/ 6679 h 48"/>
                                    <a:gd name="T40" fmla="+- 0 6619 2160"/>
                                    <a:gd name="T41" fmla="*/ T40 w 6084"/>
                                    <a:gd name="T42" fmla="+- 0 6679 6632"/>
                                    <a:gd name="T43" fmla="*/ 6679 h 48"/>
                                    <a:gd name="T44" fmla="+- 0 6617 2160"/>
                                    <a:gd name="T45" fmla="*/ T44 w 6084"/>
                                    <a:gd name="T46" fmla="+- 0 6659 6632"/>
                                    <a:gd name="T47" fmla="*/ 6659 h 48"/>
                                    <a:gd name="T48" fmla="+- 0 6609 2160"/>
                                    <a:gd name="T49" fmla="*/ T48 w 6084"/>
                                    <a:gd name="T50" fmla="+- 0 6644 6632"/>
                                    <a:gd name="T51" fmla="*/ 6644 h 48"/>
                                    <a:gd name="T52" fmla="+- 0 6596 2160"/>
                                    <a:gd name="T53" fmla="*/ T52 w 6084"/>
                                    <a:gd name="T54" fmla="+- 0 6635 6632"/>
                                    <a:gd name="T55" fmla="*/ 6635 h 48"/>
                                    <a:gd name="T56" fmla="+- 0 6580 2160"/>
                                    <a:gd name="T57" fmla="*/ T56 w 6084"/>
                                    <a:gd name="T58" fmla="+- 0 6632 6632"/>
                                    <a:gd name="T59" fmla="*/ 6632 h 48"/>
                                    <a:gd name="T60" fmla="+- 0 6559 2160"/>
                                    <a:gd name="T61" fmla="*/ T60 w 6084"/>
                                    <a:gd name="T62" fmla="+- 0 6635 6632"/>
                                    <a:gd name="T63" fmla="*/ 6635 h 48"/>
                                    <a:gd name="T64" fmla="+- 0 6544 2160"/>
                                    <a:gd name="T65" fmla="*/ T64 w 6084"/>
                                    <a:gd name="T66" fmla="+- 0 6644 6632"/>
                                    <a:gd name="T67" fmla="*/ 6644 h 48"/>
                                    <a:gd name="T68" fmla="+- 0 6535 2160"/>
                                    <a:gd name="T69" fmla="*/ T68 w 6084"/>
                                    <a:gd name="T70" fmla="+- 0 6659 6632"/>
                                    <a:gd name="T71" fmla="*/ 6659 h 48"/>
                                    <a:gd name="T72" fmla="+- 0 6532 2160"/>
                                    <a:gd name="T73" fmla="*/ T72 w 6084"/>
                                    <a:gd name="T74" fmla="+- 0 6679 6632"/>
                                    <a:gd name="T75" fmla="*/ 6679 h 48"/>
                                    <a:gd name="T76" fmla="+- 0 2160 2160"/>
                                    <a:gd name="T77" fmla="*/ T76 w 6084"/>
                                    <a:gd name="T78" fmla="+- 0 6679 6632"/>
                                    <a:gd name="T79" fmla="*/ 667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84" h="48">
                                      <a:moveTo>
                                        <a:pt x="6083" y="47"/>
                                      </a:moveTo>
                                      <a:lnTo>
                                        <a:pt x="4602" y="47"/>
                                      </a:lnTo>
                                      <a:lnTo>
                                        <a:pt x="4599" y="27"/>
                                      </a:lnTo>
                                      <a:lnTo>
                                        <a:pt x="4591" y="12"/>
                                      </a:lnTo>
                                      <a:lnTo>
                                        <a:pt x="4579" y="3"/>
                                      </a:lnTo>
                                      <a:lnTo>
                                        <a:pt x="4562" y="0"/>
                                      </a:lnTo>
                                      <a:lnTo>
                                        <a:pt x="4542" y="3"/>
                                      </a:lnTo>
                                      <a:lnTo>
                                        <a:pt x="4527" y="12"/>
                                      </a:lnTo>
                                      <a:lnTo>
                                        <a:pt x="4518" y="27"/>
                                      </a:lnTo>
                                      <a:lnTo>
                                        <a:pt x="4515" y="47"/>
                                      </a:lnTo>
                                      <a:lnTo>
                                        <a:pt x="4459" y="47"/>
                                      </a:lnTo>
                                      <a:lnTo>
                                        <a:pt x="4457" y="27"/>
                                      </a:lnTo>
                                      <a:lnTo>
                                        <a:pt x="4449" y="12"/>
                                      </a:lnTo>
                                      <a:lnTo>
                                        <a:pt x="4436" y="3"/>
                                      </a:lnTo>
                                      <a:lnTo>
                                        <a:pt x="4420" y="0"/>
                                      </a:lnTo>
                                      <a:lnTo>
                                        <a:pt x="4399" y="3"/>
                                      </a:lnTo>
                                      <a:lnTo>
                                        <a:pt x="4384" y="12"/>
                                      </a:lnTo>
                                      <a:lnTo>
                                        <a:pt x="4375" y="27"/>
                                      </a:lnTo>
                                      <a:lnTo>
                                        <a:pt x="4372" y="47"/>
                                      </a:lnTo>
                                      <a:lnTo>
                                        <a:pt x="0" y="47"/>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6" name="AutoShape 419"/>
                              <wps:cNvSpPr>
                                <a:spLocks/>
                              </wps:cNvSpPr>
                              <wps:spPr bwMode="auto">
                                <a:xfrm>
                                  <a:off x="2120" y="3353"/>
                                  <a:ext cx="80" cy="111"/>
                                </a:xfrm>
                                <a:custGeom>
                                  <a:avLst/>
                                  <a:gdLst>
                                    <a:gd name="T0" fmla="+- 0 2160 2120"/>
                                    <a:gd name="T1" fmla="*/ T0 w 80"/>
                                    <a:gd name="T2" fmla="+- 0 3353 3353"/>
                                    <a:gd name="T3" fmla="*/ 3353 h 111"/>
                                    <a:gd name="T4" fmla="+- 0 2200 2120"/>
                                    <a:gd name="T5" fmla="*/ T4 w 80"/>
                                    <a:gd name="T6" fmla="+- 0 3464 3353"/>
                                    <a:gd name="T7" fmla="*/ 3464 h 111"/>
                                    <a:gd name="T8" fmla="+- 0 2160 2120"/>
                                    <a:gd name="T9" fmla="*/ T8 w 80"/>
                                    <a:gd name="T10" fmla="+- 0 3353 3353"/>
                                    <a:gd name="T11" fmla="*/ 3353 h 111"/>
                                    <a:gd name="T12" fmla="+- 0 2120 2120"/>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7" name="Line 420"/>
                              <wps:cNvCnPr>
                                <a:cxnSpLocks noChangeShapeType="1"/>
                              </wps:cNvCnPr>
                              <wps:spPr bwMode="auto">
                                <a:xfrm>
                                  <a:off x="8655" y="632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88" name="Line 421"/>
                              <wps:cNvCnPr>
                                <a:cxnSpLocks noChangeShapeType="1"/>
                              </wps:cNvCnPr>
                              <wps:spPr bwMode="auto">
                                <a:xfrm>
                                  <a:off x="8655" y="5895"/>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89" name="Line 422"/>
                              <wps:cNvCnPr>
                                <a:cxnSpLocks noChangeShapeType="1"/>
                              </wps:cNvCnPr>
                              <wps:spPr bwMode="auto">
                                <a:xfrm>
                                  <a:off x="6722" y="5895"/>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90" name="Line 423"/>
                              <wps:cNvCnPr>
                                <a:cxnSpLocks noChangeShapeType="1"/>
                              </wps:cNvCnPr>
                              <wps:spPr bwMode="auto">
                                <a:xfrm>
                                  <a:off x="6722" y="5531"/>
                                  <a:ext cx="563"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91" name="AutoShape 424"/>
                              <wps:cNvSpPr>
                                <a:spLocks/>
                              </wps:cNvSpPr>
                              <wps:spPr bwMode="auto">
                                <a:xfrm>
                                  <a:off x="7173" y="5491"/>
                                  <a:ext cx="111" cy="80"/>
                                </a:xfrm>
                                <a:custGeom>
                                  <a:avLst/>
                                  <a:gdLst>
                                    <a:gd name="T0" fmla="+- 0 7285 7174"/>
                                    <a:gd name="T1" fmla="*/ T0 w 111"/>
                                    <a:gd name="T2" fmla="+- 0 5531 5491"/>
                                    <a:gd name="T3" fmla="*/ 5531 h 80"/>
                                    <a:gd name="T4" fmla="+- 0 7174 7174"/>
                                    <a:gd name="T5" fmla="*/ T4 w 111"/>
                                    <a:gd name="T6" fmla="+- 0 5571 5491"/>
                                    <a:gd name="T7" fmla="*/ 5571 h 80"/>
                                    <a:gd name="T8" fmla="+- 0 7285 7174"/>
                                    <a:gd name="T9" fmla="*/ T8 w 111"/>
                                    <a:gd name="T10" fmla="+- 0 5531 5491"/>
                                    <a:gd name="T11" fmla="*/ 5531 h 80"/>
                                    <a:gd name="T12" fmla="+- 0 7174 7174"/>
                                    <a:gd name="T13" fmla="*/ T12 w 111"/>
                                    <a:gd name="T14" fmla="+- 0 5491 5491"/>
                                    <a:gd name="T15" fmla="*/ 5491 h 80"/>
                                  </a:gdLst>
                                  <a:ahLst/>
                                  <a:cxnLst>
                                    <a:cxn ang="0">
                                      <a:pos x="T1" y="T3"/>
                                    </a:cxn>
                                    <a:cxn ang="0">
                                      <a:pos x="T5" y="T7"/>
                                    </a:cxn>
                                    <a:cxn ang="0">
                                      <a:pos x="T9" y="T11"/>
                                    </a:cxn>
                                    <a:cxn ang="0">
                                      <a:pos x="T13" y="T15"/>
                                    </a:cxn>
                                  </a:cxnLst>
                                  <a:rect l="0" t="0" r="r" b="b"/>
                                  <a:pathLst>
                                    <a:path w="111" h="80">
                                      <a:moveTo>
                                        <a:pt x="111" y="40"/>
                                      </a:moveTo>
                                      <a:lnTo>
                                        <a:pt x="0" y="80"/>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2" name="Line 425"/>
                              <wps:cNvCnPr>
                                <a:cxnSpLocks noChangeShapeType="1"/>
                              </wps:cNvCnPr>
                              <wps:spPr bwMode="auto">
                                <a:xfrm>
                                  <a:off x="9930" y="632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93" name="AutoShape 426"/>
                              <wps:cNvSpPr>
                                <a:spLocks/>
                              </wps:cNvSpPr>
                              <wps:spPr bwMode="auto">
                                <a:xfrm>
                                  <a:off x="9890" y="3559"/>
                                  <a:ext cx="80" cy="111"/>
                                </a:xfrm>
                                <a:custGeom>
                                  <a:avLst/>
                                  <a:gdLst>
                                    <a:gd name="T0" fmla="+- 0 9930 9891"/>
                                    <a:gd name="T1" fmla="*/ T0 w 80"/>
                                    <a:gd name="T2" fmla="+- 0 3559 3559"/>
                                    <a:gd name="T3" fmla="*/ 3559 h 111"/>
                                    <a:gd name="T4" fmla="+- 0 9970 9891"/>
                                    <a:gd name="T5" fmla="*/ T4 w 80"/>
                                    <a:gd name="T6" fmla="+- 0 3670 3559"/>
                                    <a:gd name="T7" fmla="*/ 3670 h 111"/>
                                    <a:gd name="T8" fmla="+- 0 9930 9891"/>
                                    <a:gd name="T9" fmla="*/ T8 w 80"/>
                                    <a:gd name="T10" fmla="+- 0 3559 3559"/>
                                    <a:gd name="T11" fmla="*/ 3559 h 111"/>
                                    <a:gd name="T12" fmla="+- 0 9891 9891"/>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4" name="Line 427"/>
                              <wps:cNvCnPr>
                                <a:cxnSpLocks noChangeShapeType="1"/>
                              </wps:cNvCnPr>
                              <wps:spPr bwMode="auto">
                                <a:xfrm>
                                  <a:off x="4283" y="2751"/>
                                  <a:ext cx="0" cy="499"/>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95" name="AutoShape 428"/>
                              <wps:cNvSpPr>
                                <a:spLocks/>
                              </wps:cNvSpPr>
                              <wps:spPr bwMode="auto">
                                <a:xfrm>
                                  <a:off x="4243" y="3139"/>
                                  <a:ext cx="80" cy="111"/>
                                </a:xfrm>
                                <a:custGeom>
                                  <a:avLst/>
                                  <a:gdLst>
                                    <a:gd name="T0" fmla="+- 0 4283 4243"/>
                                    <a:gd name="T1" fmla="*/ T0 w 80"/>
                                    <a:gd name="T2" fmla="+- 0 3250 3139"/>
                                    <a:gd name="T3" fmla="*/ 3250 h 111"/>
                                    <a:gd name="T4" fmla="+- 0 4243 4243"/>
                                    <a:gd name="T5" fmla="*/ T4 w 80"/>
                                    <a:gd name="T6" fmla="+- 0 3139 3139"/>
                                    <a:gd name="T7" fmla="*/ 3139 h 111"/>
                                    <a:gd name="T8" fmla="+- 0 4283 4243"/>
                                    <a:gd name="T9" fmla="*/ T8 w 80"/>
                                    <a:gd name="T10" fmla="+- 0 3250 3139"/>
                                    <a:gd name="T11" fmla="*/ 3250 h 111"/>
                                    <a:gd name="T12" fmla="+- 0 4322 4243"/>
                                    <a:gd name="T13" fmla="*/ T12 w 80"/>
                                    <a:gd name="T14" fmla="+- 0 3139 3139"/>
                                    <a:gd name="T15" fmla="*/ 3139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6" name="Line 429"/>
                              <wps:cNvCnPr>
                                <a:cxnSpLocks noChangeShapeType="1"/>
                              </wps:cNvCnPr>
                              <wps:spPr bwMode="auto">
                                <a:xfrm>
                                  <a:off x="7332" y="5238"/>
                                  <a:ext cx="381"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97" name="Line 430"/>
                              <wps:cNvCnPr>
                                <a:cxnSpLocks noChangeShapeType="1"/>
                              </wps:cNvCnPr>
                              <wps:spPr bwMode="auto">
                                <a:xfrm>
                                  <a:off x="7713" y="5238"/>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98" name="Line 431"/>
                              <wps:cNvCnPr>
                                <a:cxnSpLocks noChangeShapeType="1"/>
                              </wps:cNvCnPr>
                              <wps:spPr bwMode="auto">
                                <a:xfrm>
                                  <a:off x="7713" y="4795"/>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99" name="Freeform 432"/>
                              <wps:cNvSpPr>
                                <a:spLocks/>
                              </wps:cNvSpPr>
                              <wps:spPr bwMode="auto">
                                <a:xfrm>
                                  <a:off x="5637" y="3123"/>
                                  <a:ext cx="40" cy="1671"/>
                                </a:xfrm>
                                <a:custGeom>
                                  <a:avLst/>
                                  <a:gdLst>
                                    <a:gd name="T0" fmla="+- 0 5637 5637"/>
                                    <a:gd name="T1" fmla="*/ T0 w 40"/>
                                    <a:gd name="T2" fmla="+- 0 4795 3124"/>
                                    <a:gd name="T3" fmla="*/ 4795 h 1671"/>
                                    <a:gd name="T4" fmla="+- 0 5637 5637"/>
                                    <a:gd name="T5" fmla="*/ T4 w 40"/>
                                    <a:gd name="T6" fmla="+- 0 4494 3124"/>
                                    <a:gd name="T7" fmla="*/ 4494 h 1671"/>
                                    <a:gd name="T8" fmla="+- 0 5653 5637"/>
                                    <a:gd name="T9" fmla="*/ T8 w 40"/>
                                    <a:gd name="T10" fmla="+- 0 4491 3124"/>
                                    <a:gd name="T11" fmla="*/ 4491 h 1671"/>
                                    <a:gd name="T12" fmla="+- 0 5666 5637"/>
                                    <a:gd name="T13" fmla="*/ T12 w 40"/>
                                    <a:gd name="T14" fmla="+- 0 4483 3124"/>
                                    <a:gd name="T15" fmla="*/ 4483 h 1671"/>
                                    <a:gd name="T16" fmla="+- 0 5674 5637"/>
                                    <a:gd name="T17" fmla="*/ T16 w 40"/>
                                    <a:gd name="T18" fmla="+- 0 4470 3124"/>
                                    <a:gd name="T19" fmla="*/ 4470 h 1671"/>
                                    <a:gd name="T20" fmla="+- 0 5677 5637"/>
                                    <a:gd name="T21" fmla="*/ T20 w 40"/>
                                    <a:gd name="T22" fmla="+- 0 4454 3124"/>
                                    <a:gd name="T23" fmla="*/ 4454 h 1671"/>
                                    <a:gd name="T24" fmla="+- 0 5674 5637"/>
                                    <a:gd name="T25" fmla="*/ T24 w 40"/>
                                    <a:gd name="T26" fmla="+- 0 4433 3124"/>
                                    <a:gd name="T27" fmla="*/ 4433 h 1671"/>
                                    <a:gd name="T28" fmla="+- 0 5666 5637"/>
                                    <a:gd name="T29" fmla="*/ T28 w 40"/>
                                    <a:gd name="T30" fmla="+- 0 4418 3124"/>
                                    <a:gd name="T31" fmla="*/ 4418 h 1671"/>
                                    <a:gd name="T32" fmla="+- 0 5653 5637"/>
                                    <a:gd name="T33" fmla="*/ T32 w 40"/>
                                    <a:gd name="T34" fmla="+- 0 4409 3124"/>
                                    <a:gd name="T35" fmla="*/ 4409 h 1671"/>
                                    <a:gd name="T36" fmla="+- 0 5637 5637"/>
                                    <a:gd name="T37" fmla="*/ T36 w 40"/>
                                    <a:gd name="T38" fmla="+- 0 4406 3124"/>
                                    <a:gd name="T39" fmla="*/ 4406 h 1671"/>
                                    <a:gd name="T40" fmla="+- 0 5637 5637"/>
                                    <a:gd name="T41" fmla="*/ T40 w 40"/>
                                    <a:gd name="T42" fmla="+- 0 3124 3124"/>
                                    <a:gd name="T43" fmla="*/ 3124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 h="1671">
                                      <a:moveTo>
                                        <a:pt x="0" y="1671"/>
                                      </a:moveTo>
                                      <a:lnTo>
                                        <a:pt x="0" y="1370"/>
                                      </a:lnTo>
                                      <a:lnTo>
                                        <a:pt x="16" y="1367"/>
                                      </a:lnTo>
                                      <a:lnTo>
                                        <a:pt x="29" y="1359"/>
                                      </a:lnTo>
                                      <a:lnTo>
                                        <a:pt x="37" y="1346"/>
                                      </a:lnTo>
                                      <a:lnTo>
                                        <a:pt x="40" y="1330"/>
                                      </a:lnTo>
                                      <a:lnTo>
                                        <a:pt x="37" y="1309"/>
                                      </a:lnTo>
                                      <a:lnTo>
                                        <a:pt x="29" y="1294"/>
                                      </a:lnTo>
                                      <a:lnTo>
                                        <a:pt x="16" y="1285"/>
                                      </a:lnTo>
                                      <a:lnTo>
                                        <a:pt x="0" y="1282"/>
                                      </a:lnTo>
                                      <a:lnTo>
                                        <a:pt x="0" y="0"/>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0" name="Line 433"/>
                              <wps:cNvCnPr>
                                <a:cxnSpLocks noChangeShapeType="1"/>
                              </wps:cNvCnPr>
                              <wps:spPr bwMode="auto">
                                <a:xfrm>
                                  <a:off x="5637" y="3124"/>
                                  <a:ext cx="106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01" name="Line 434"/>
                              <wps:cNvCnPr>
                                <a:cxnSpLocks noChangeShapeType="1"/>
                              </wps:cNvCnPr>
                              <wps:spPr bwMode="auto">
                                <a:xfrm>
                                  <a:off x="6699" y="3124"/>
                                  <a:ext cx="0" cy="158"/>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02" name="AutoShape 435"/>
                              <wps:cNvSpPr>
                                <a:spLocks/>
                              </wps:cNvSpPr>
                              <wps:spPr bwMode="auto">
                                <a:xfrm>
                                  <a:off x="6659" y="3171"/>
                                  <a:ext cx="80" cy="111"/>
                                </a:xfrm>
                                <a:custGeom>
                                  <a:avLst/>
                                  <a:gdLst>
                                    <a:gd name="T0" fmla="+- 0 6699 6659"/>
                                    <a:gd name="T1" fmla="*/ T0 w 80"/>
                                    <a:gd name="T2" fmla="+- 0 3282 3171"/>
                                    <a:gd name="T3" fmla="*/ 3282 h 111"/>
                                    <a:gd name="T4" fmla="+- 0 6659 6659"/>
                                    <a:gd name="T5" fmla="*/ T4 w 80"/>
                                    <a:gd name="T6" fmla="+- 0 3171 3171"/>
                                    <a:gd name="T7" fmla="*/ 3171 h 111"/>
                                    <a:gd name="T8" fmla="+- 0 6699 6659"/>
                                    <a:gd name="T9" fmla="*/ T8 w 80"/>
                                    <a:gd name="T10" fmla="+- 0 3282 3171"/>
                                    <a:gd name="T11" fmla="*/ 3282 h 111"/>
                                    <a:gd name="T12" fmla="+- 0 6738 6659"/>
                                    <a:gd name="T13" fmla="*/ T12 w 80"/>
                                    <a:gd name="T14" fmla="+- 0 3171 3171"/>
                                    <a:gd name="T15" fmla="*/ 3171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3" name="AutoShape 436"/>
                              <wps:cNvSpPr>
                                <a:spLocks/>
                              </wps:cNvSpPr>
                              <wps:spPr bwMode="auto">
                                <a:xfrm>
                                  <a:off x="3926" y="6909"/>
                                  <a:ext cx="80" cy="111"/>
                                </a:xfrm>
                                <a:custGeom>
                                  <a:avLst/>
                                  <a:gdLst>
                                    <a:gd name="T0" fmla="+- 0 3966 3926"/>
                                    <a:gd name="T1" fmla="*/ T0 w 80"/>
                                    <a:gd name="T2" fmla="+- 0 7020 6909"/>
                                    <a:gd name="T3" fmla="*/ 7020 h 111"/>
                                    <a:gd name="T4" fmla="+- 0 3926 3926"/>
                                    <a:gd name="T5" fmla="*/ T4 w 80"/>
                                    <a:gd name="T6" fmla="+- 0 6909 6909"/>
                                    <a:gd name="T7" fmla="*/ 6909 h 111"/>
                                    <a:gd name="T8" fmla="+- 0 3966 3926"/>
                                    <a:gd name="T9" fmla="*/ T8 w 80"/>
                                    <a:gd name="T10" fmla="+- 0 7020 6909"/>
                                    <a:gd name="T11" fmla="*/ 7020 h 111"/>
                                    <a:gd name="T12" fmla="+- 0 4005 3926"/>
                                    <a:gd name="T13" fmla="*/ T12 w 80"/>
                                    <a:gd name="T14" fmla="+- 0 6909 6909"/>
                                    <a:gd name="T15" fmla="*/ 6909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4" name="Freeform 437"/>
                              <wps:cNvSpPr>
                                <a:spLocks/>
                              </wps:cNvSpPr>
                              <wps:spPr bwMode="auto">
                                <a:xfrm>
                                  <a:off x="1977" y="7795"/>
                                  <a:ext cx="1387" cy="48"/>
                                </a:xfrm>
                                <a:custGeom>
                                  <a:avLst/>
                                  <a:gdLst>
                                    <a:gd name="T0" fmla="+- 0 3364 1978"/>
                                    <a:gd name="T1" fmla="*/ T0 w 1387"/>
                                    <a:gd name="T2" fmla="+- 0 7843 7796"/>
                                    <a:gd name="T3" fmla="*/ 7843 h 48"/>
                                    <a:gd name="T4" fmla="+- 0 2398 1978"/>
                                    <a:gd name="T5" fmla="*/ T4 w 1387"/>
                                    <a:gd name="T6" fmla="+- 0 7843 7796"/>
                                    <a:gd name="T7" fmla="*/ 7843 h 48"/>
                                    <a:gd name="T8" fmla="+- 0 2395 1978"/>
                                    <a:gd name="T9" fmla="*/ T8 w 1387"/>
                                    <a:gd name="T10" fmla="+- 0 7823 7796"/>
                                    <a:gd name="T11" fmla="*/ 7823 h 48"/>
                                    <a:gd name="T12" fmla="+- 0 2387 1978"/>
                                    <a:gd name="T13" fmla="*/ T12 w 1387"/>
                                    <a:gd name="T14" fmla="+- 0 7808 7796"/>
                                    <a:gd name="T15" fmla="*/ 7808 h 48"/>
                                    <a:gd name="T16" fmla="+- 0 2374 1978"/>
                                    <a:gd name="T17" fmla="*/ T16 w 1387"/>
                                    <a:gd name="T18" fmla="+- 0 7799 7796"/>
                                    <a:gd name="T19" fmla="*/ 7799 h 48"/>
                                    <a:gd name="T20" fmla="+- 0 2358 1978"/>
                                    <a:gd name="T21" fmla="*/ T20 w 1387"/>
                                    <a:gd name="T22" fmla="+- 0 7796 7796"/>
                                    <a:gd name="T23" fmla="*/ 7796 h 48"/>
                                    <a:gd name="T24" fmla="+- 0 2337 1978"/>
                                    <a:gd name="T25" fmla="*/ T24 w 1387"/>
                                    <a:gd name="T26" fmla="+- 0 7799 7796"/>
                                    <a:gd name="T27" fmla="*/ 7799 h 48"/>
                                    <a:gd name="T28" fmla="+- 0 2322 1978"/>
                                    <a:gd name="T29" fmla="*/ T28 w 1387"/>
                                    <a:gd name="T30" fmla="+- 0 7808 7796"/>
                                    <a:gd name="T31" fmla="*/ 7808 h 48"/>
                                    <a:gd name="T32" fmla="+- 0 2313 1978"/>
                                    <a:gd name="T33" fmla="*/ T32 w 1387"/>
                                    <a:gd name="T34" fmla="+- 0 7823 7796"/>
                                    <a:gd name="T35" fmla="*/ 7823 h 48"/>
                                    <a:gd name="T36" fmla="+- 0 2310 1978"/>
                                    <a:gd name="T37" fmla="*/ T36 w 1387"/>
                                    <a:gd name="T38" fmla="+- 0 7843 7796"/>
                                    <a:gd name="T39" fmla="*/ 7843 h 48"/>
                                    <a:gd name="T40" fmla="+- 0 1978 1978"/>
                                    <a:gd name="T41" fmla="*/ T40 w 1387"/>
                                    <a:gd name="T42" fmla="+- 0 7843 7796"/>
                                    <a:gd name="T43" fmla="*/ 784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7" h="48">
                                      <a:moveTo>
                                        <a:pt x="1386" y="47"/>
                                      </a:moveTo>
                                      <a:lnTo>
                                        <a:pt x="420" y="47"/>
                                      </a:lnTo>
                                      <a:lnTo>
                                        <a:pt x="417" y="27"/>
                                      </a:lnTo>
                                      <a:lnTo>
                                        <a:pt x="409" y="12"/>
                                      </a:lnTo>
                                      <a:lnTo>
                                        <a:pt x="396" y="3"/>
                                      </a:lnTo>
                                      <a:lnTo>
                                        <a:pt x="380" y="0"/>
                                      </a:lnTo>
                                      <a:lnTo>
                                        <a:pt x="359" y="3"/>
                                      </a:lnTo>
                                      <a:lnTo>
                                        <a:pt x="344" y="12"/>
                                      </a:lnTo>
                                      <a:lnTo>
                                        <a:pt x="335" y="27"/>
                                      </a:lnTo>
                                      <a:lnTo>
                                        <a:pt x="332" y="47"/>
                                      </a:lnTo>
                                      <a:lnTo>
                                        <a:pt x="0" y="47"/>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5" name="AutoShape 438"/>
                              <wps:cNvSpPr>
                                <a:spLocks/>
                              </wps:cNvSpPr>
                              <wps:spPr bwMode="auto">
                                <a:xfrm>
                                  <a:off x="1938" y="3353"/>
                                  <a:ext cx="80" cy="111"/>
                                </a:xfrm>
                                <a:custGeom>
                                  <a:avLst/>
                                  <a:gdLst>
                                    <a:gd name="T0" fmla="+- 0 1978 1938"/>
                                    <a:gd name="T1" fmla="*/ T0 w 80"/>
                                    <a:gd name="T2" fmla="+- 0 3353 3353"/>
                                    <a:gd name="T3" fmla="*/ 3353 h 111"/>
                                    <a:gd name="T4" fmla="+- 0 2017 1938"/>
                                    <a:gd name="T5" fmla="*/ T4 w 80"/>
                                    <a:gd name="T6" fmla="+- 0 3464 3353"/>
                                    <a:gd name="T7" fmla="*/ 3464 h 111"/>
                                    <a:gd name="T8" fmla="+- 0 1978 1938"/>
                                    <a:gd name="T9" fmla="*/ T8 w 80"/>
                                    <a:gd name="T10" fmla="+- 0 3353 3353"/>
                                    <a:gd name="T11" fmla="*/ 3353 h 111"/>
                                    <a:gd name="T12" fmla="+- 0 1938 1938"/>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79"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6" name="AutoShape 439"/>
                              <wps:cNvSpPr>
                                <a:spLocks/>
                              </wps:cNvSpPr>
                              <wps:spPr bwMode="auto">
                                <a:xfrm>
                                  <a:off x="7411" y="9870"/>
                                  <a:ext cx="80" cy="111"/>
                                </a:xfrm>
                                <a:custGeom>
                                  <a:avLst/>
                                  <a:gdLst>
                                    <a:gd name="T0" fmla="+- 0 7451 7412"/>
                                    <a:gd name="T1" fmla="*/ T0 w 80"/>
                                    <a:gd name="T2" fmla="+- 0 9982 9871"/>
                                    <a:gd name="T3" fmla="*/ 9982 h 111"/>
                                    <a:gd name="T4" fmla="+- 0 7412 7412"/>
                                    <a:gd name="T5" fmla="*/ T4 w 80"/>
                                    <a:gd name="T6" fmla="+- 0 9871 9871"/>
                                    <a:gd name="T7" fmla="*/ 9871 h 111"/>
                                    <a:gd name="T8" fmla="+- 0 7451 7412"/>
                                    <a:gd name="T9" fmla="*/ T8 w 80"/>
                                    <a:gd name="T10" fmla="+- 0 9982 9871"/>
                                    <a:gd name="T11" fmla="*/ 9982 h 111"/>
                                    <a:gd name="T12" fmla="+- 0 7491 7412"/>
                                    <a:gd name="T13" fmla="*/ T12 w 80"/>
                                    <a:gd name="T14" fmla="+- 0 9871 9871"/>
                                    <a:gd name="T15" fmla="*/ 9871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7" name="Line 440"/>
                              <wps:cNvCnPr>
                                <a:cxnSpLocks noChangeShapeType="1"/>
                              </wps:cNvCnPr>
                              <wps:spPr bwMode="auto">
                                <a:xfrm>
                                  <a:off x="4505" y="7978"/>
                                  <a:ext cx="132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08" name="AutoShape 441"/>
                              <wps:cNvSpPr>
                                <a:spLocks/>
                              </wps:cNvSpPr>
                              <wps:spPr bwMode="auto">
                                <a:xfrm>
                                  <a:off x="5716" y="7938"/>
                                  <a:ext cx="111" cy="80"/>
                                </a:xfrm>
                                <a:custGeom>
                                  <a:avLst/>
                                  <a:gdLst>
                                    <a:gd name="T0" fmla="+- 0 5827 5716"/>
                                    <a:gd name="T1" fmla="*/ T0 w 111"/>
                                    <a:gd name="T2" fmla="+- 0 7978 7939"/>
                                    <a:gd name="T3" fmla="*/ 7978 h 80"/>
                                    <a:gd name="T4" fmla="+- 0 5716 5716"/>
                                    <a:gd name="T5" fmla="*/ T4 w 111"/>
                                    <a:gd name="T6" fmla="+- 0 8018 7939"/>
                                    <a:gd name="T7" fmla="*/ 8018 h 80"/>
                                    <a:gd name="T8" fmla="+- 0 5827 5716"/>
                                    <a:gd name="T9" fmla="*/ T8 w 111"/>
                                    <a:gd name="T10" fmla="+- 0 7978 7939"/>
                                    <a:gd name="T11" fmla="*/ 7978 h 80"/>
                                    <a:gd name="T12" fmla="+- 0 5716 5716"/>
                                    <a:gd name="T13" fmla="*/ T12 w 111"/>
                                    <a:gd name="T14" fmla="+- 0 7939 7939"/>
                                    <a:gd name="T15" fmla="*/ 7939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9" name="Freeform 442"/>
                              <wps:cNvSpPr>
                                <a:spLocks/>
                              </wps:cNvSpPr>
                              <wps:spPr bwMode="auto">
                                <a:xfrm>
                                  <a:off x="3910" y="8516"/>
                                  <a:ext cx="48" cy="721"/>
                                </a:xfrm>
                                <a:custGeom>
                                  <a:avLst/>
                                  <a:gdLst>
                                    <a:gd name="T0" fmla="+- 0 3958 3910"/>
                                    <a:gd name="T1" fmla="*/ T0 w 48"/>
                                    <a:gd name="T2" fmla="+- 0 8517 8517"/>
                                    <a:gd name="T3" fmla="*/ 8517 h 721"/>
                                    <a:gd name="T4" fmla="+- 0 3958 3910"/>
                                    <a:gd name="T5" fmla="*/ T4 w 48"/>
                                    <a:gd name="T6" fmla="+- 0 8952 8517"/>
                                    <a:gd name="T7" fmla="*/ 8952 h 721"/>
                                    <a:gd name="T8" fmla="+- 0 3937 3910"/>
                                    <a:gd name="T9" fmla="*/ T8 w 48"/>
                                    <a:gd name="T10" fmla="+- 0 8956 8517"/>
                                    <a:gd name="T11" fmla="*/ 8956 h 721"/>
                                    <a:gd name="T12" fmla="+- 0 3922 3910"/>
                                    <a:gd name="T13" fmla="*/ T12 w 48"/>
                                    <a:gd name="T14" fmla="+- 0 8967 8517"/>
                                    <a:gd name="T15" fmla="*/ 8967 h 721"/>
                                    <a:gd name="T16" fmla="+- 0 3913 3910"/>
                                    <a:gd name="T17" fmla="*/ T16 w 48"/>
                                    <a:gd name="T18" fmla="+- 0 8982 8517"/>
                                    <a:gd name="T19" fmla="*/ 8982 h 721"/>
                                    <a:gd name="T20" fmla="+- 0 3910 3910"/>
                                    <a:gd name="T21" fmla="*/ T20 w 48"/>
                                    <a:gd name="T22" fmla="+- 0 9000 8517"/>
                                    <a:gd name="T23" fmla="*/ 9000 h 721"/>
                                    <a:gd name="T24" fmla="+- 0 3913 3910"/>
                                    <a:gd name="T25" fmla="*/ T24 w 48"/>
                                    <a:gd name="T26" fmla="+- 0 9016 8517"/>
                                    <a:gd name="T27" fmla="*/ 9016 h 721"/>
                                    <a:gd name="T28" fmla="+- 0 3922 3910"/>
                                    <a:gd name="T29" fmla="*/ T28 w 48"/>
                                    <a:gd name="T30" fmla="+- 0 9028 8517"/>
                                    <a:gd name="T31" fmla="*/ 9028 h 721"/>
                                    <a:gd name="T32" fmla="+- 0 3937 3910"/>
                                    <a:gd name="T33" fmla="*/ T32 w 48"/>
                                    <a:gd name="T34" fmla="+- 0 9036 8517"/>
                                    <a:gd name="T35" fmla="*/ 9036 h 721"/>
                                    <a:gd name="T36" fmla="+- 0 3958 3910"/>
                                    <a:gd name="T37" fmla="*/ T36 w 48"/>
                                    <a:gd name="T38" fmla="+- 0 9039 8517"/>
                                    <a:gd name="T39" fmla="*/ 9039 h 721"/>
                                    <a:gd name="T40" fmla="+- 0 3958 3910"/>
                                    <a:gd name="T41" fmla="*/ T40 w 48"/>
                                    <a:gd name="T42" fmla="+- 0 9237 8517"/>
                                    <a:gd name="T43" fmla="*/ 9237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721">
                                      <a:moveTo>
                                        <a:pt x="48" y="0"/>
                                      </a:moveTo>
                                      <a:lnTo>
                                        <a:pt x="48" y="435"/>
                                      </a:lnTo>
                                      <a:lnTo>
                                        <a:pt x="27" y="439"/>
                                      </a:lnTo>
                                      <a:lnTo>
                                        <a:pt x="12" y="450"/>
                                      </a:lnTo>
                                      <a:lnTo>
                                        <a:pt x="3" y="465"/>
                                      </a:lnTo>
                                      <a:lnTo>
                                        <a:pt x="0" y="483"/>
                                      </a:lnTo>
                                      <a:lnTo>
                                        <a:pt x="3" y="499"/>
                                      </a:lnTo>
                                      <a:lnTo>
                                        <a:pt x="12" y="511"/>
                                      </a:lnTo>
                                      <a:lnTo>
                                        <a:pt x="27" y="519"/>
                                      </a:lnTo>
                                      <a:lnTo>
                                        <a:pt x="48" y="522"/>
                                      </a:lnTo>
                                      <a:lnTo>
                                        <a:pt x="48" y="720"/>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0" name="AutoShape 443"/>
                              <wps:cNvSpPr>
                                <a:spLocks/>
                              </wps:cNvSpPr>
                              <wps:spPr bwMode="auto">
                                <a:xfrm>
                                  <a:off x="3918" y="9126"/>
                                  <a:ext cx="80" cy="111"/>
                                </a:xfrm>
                                <a:custGeom>
                                  <a:avLst/>
                                  <a:gdLst>
                                    <a:gd name="T0" fmla="+- 0 3958 3918"/>
                                    <a:gd name="T1" fmla="*/ T0 w 80"/>
                                    <a:gd name="T2" fmla="+- 0 9237 9126"/>
                                    <a:gd name="T3" fmla="*/ 9237 h 111"/>
                                    <a:gd name="T4" fmla="+- 0 3918 3918"/>
                                    <a:gd name="T5" fmla="*/ T4 w 80"/>
                                    <a:gd name="T6" fmla="+- 0 9126 9126"/>
                                    <a:gd name="T7" fmla="*/ 9126 h 111"/>
                                    <a:gd name="T8" fmla="+- 0 3958 3918"/>
                                    <a:gd name="T9" fmla="*/ T8 w 80"/>
                                    <a:gd name="T10" fmla="+- 0 9237 9126"/>
                                    <a:gd name="T11" fmla="*/ 9237 h 111"/>
                                    <a:gd name="T12" fmla="+- 0 3998 3918"/>
                                    <a:gd name="T13" fmla="*/ T12 w 80"/>
                                    <a:gd name="T14" fmla="+- 0 9126 9126"/>
                                    <a:gd name="T15" fmla="*/ 9126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8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1" name="Line 444"/>
                              <wps:cNvCnPr>
                                <a:cxnSpLocks noChangeShapeType="1"/>
                              </wps:cNvCnPr>
                              <wps:spPr bwMode="auto">
                                <a:xfrm>
                                  <a:off x="4505" y="8311"/>
                                  <a:ext cx="132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12" name="AutoShape 445"/>
                              <wps:cNvSpPr>
                                <a:spLocks/>
                              </wps:cNvSpPr>
                              <wps:spPr bwMode="auto">
                                <a:xfrm>
                                  <a:off x="5716" y="8271"/>
                                  <a:ext cx="111" cy="80"/>
                                </a:xfrm>
                                <a:custGeom>
                                  <a:avLst/>
                                  <a:gdLst>
                                    <a:gd name="T0" fmla="+- 0 5827 5716"/>
                                    <a:gd name="T1" fmla="*/ T0 w 111"/>
                                    <a:gd name="T2" fmla="+- 0 8311 8271"/>
                                    <a:gd name="T3" fmla="*/ 8311 h 80"/>
                                    <a:gd name="T4" fmla="+- 0 5716 5716"/>
                                    <a:gd name="T5" fmla="*/ T4 w 111"/>
                                    <a:gd name="T6" fmla="+- 0 8350 8271"/>
                                    <a:gd name="T7" fmla="*/ 8350 h 80"/>
                                    <a:gd name="T8" fmla="+- 0 5827 5716"/>
                                    <a:gd name="T9" fmla="*/ T8 w 111"/>
                                    <a:gd name="T10" fmla="+- 0 8311 8271"/>
                                    <a:gd name="T11" fmla="*/ 8311 h 80"/>
                                    <a:gd name="T12" fmla="+- 0 5716 5716"/>
                                    <a:gd name="T13" fmla="*/ T12 w 111"/>
                                    <a:gd name="T14" fmla="+- 0 8271 8271"/>
                                    <a:gd name="T15" fmla="*/ 8271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3" name="Freeform 446"/>
                              <wps:cNvSpPr>
                                <a:spLocks/>
                              </wps:cNvSpPr>
                              <wps:spPr bwMode="auto">
                                <a:xfrm>
                                  <a:off x="2286" y="6037"/>
                                  <a:ext cx="1806" cy="48"/>
                                </a:xfrm>
                                <a:custGeom>
                                  <a:avLst/>
                                  <a:gdLst>
                                    <a:gd name="T0" fmla="+- 0 4093 2287"/>
                                    <a:gd name="T1" fmla="*/ T0 w 1806"/>
                                    <a:gd name="T2" fmla="+- 0 6085 6038"/>
                                    <a:gd name="T3" fmla="*/ 6085 h 48"/>
                                    <a:gd name="T4" fmla="+- 0 4005 2287"/>
                                    <a:gd name="T5" fmla="*/ T4 w 1806"/>
                                    <a:gd name="T6" fmla="+- 0 6085 6038"/>
                                    <a:gd name="T7" fmla="*/ 6085 h 48"/>
                                    <a:gd name="T8" fmla="+- 0 4003 2287"/>
                                    <a:gd name="T9" fmla="*/ T8 w 1806"/>
                                    <a:gd name="T10" fmla="+- 0 6065 6038"/>
                                    <a:gd name="T11" fmla="*/ 6065 h 48"/>
                                    <a:gd name="T12" fmla="+- 0 3995 2287"/>
                                    <a:gd name="T13" fmla="*/ T12 w 1806"/>
                                    <a:gd name="T14" fmla="+- 0 6050 6038"/>
                                    <a:gd name="T15" fmla="*/ 6050 h 48"/>
                                    <a:gd name="T16" fmla="+- 0 3982 2287"/>
                                    <a:gd name="T17" fmla="*/ T16 w 1806"/>
                                    <a:gd name="T18" fmla="+- 0 6041 6038"/>
                                    <a:gd name="T19" fmla="*/ 6041 h 48"/>
                                    <a:gd name="T20" fmla="+- 0 3966 2287"/>
                                    <a:gd name="T21" fmla="*/ T20 w 1806"/>
                                    <a:gd name="T22" fmla="+- 0 6038 6038"/>
                                    <a:gd name="T23" fmla="*/ 6038 h 48"/>
                                    <a:gd name="T24" fmla="+- 0 3945 2287"/>
                                    <a:gd name="T25" fmla="*/ T24 w 1806"/>
                                    <a:gd name="T26" fmla="+- 0 6041 6038"/>
                                    <a:gd name="T27" fmla="*/ 6041 h 48"/>
                                    <a:gd name="T28" fmla="+- 0 3930 2287"/>
                                    <a:gd name="T29" fmla="*/ T28 w 1806"/>
                                    <a:gd name="T30" fmla="+- 0 6050 6038"/>
                                    <a:gd name="T31" fmla="*/ 6050 h 48"/>
                                    <a:gd name="T32" fmla="+- 0 3921 2287"/>
                                    <a:gd name="T33" fmla="*/ T32 w 1806"/>
                                    <a:gd name="T34" fmla="+- 0 6065 6038"/>
                                    <a:gd name="T35" fmla="*/ 6065 h 48"/>
                                    <a:gd name="T36" fmla="+- 0 3918 2287"/>
                                    <a:gd name="T37" fmla="*/ T36 w 1806"/>
                                    <a:gd name="T38" fmla="+- 0 6085 6038"/>
                                    <a:gd name="T39" fmla="*/ 6085 h 48"/>
                                    <a:gd name="T40" fmla="+- 0 2287 2287"/>
                                    <a:gd name="T41" fmla="*/ T40 w 1806"/>
                                    <a:gd name="T42" fmla="+- 0 6085 6038"/>
                                    <a:gd name="T43" fmla="*/ 60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6" h="48">
                                      <a:moveTo>
                                        <a:pt x="1806" y="47"/>
                                      </a:moveTo>
                                      <a:lnTo>
                                        <a:pt x="1718" y="47"/>
                                      </a:lnTo>
                                      <a:lnTo>
                                        <a:pt x="1716" y="27"/>
                                      </a:lnTo>
                                      <a:lnTo>
                                        <a:pt x="1708" y="12"/>
                                      </a:lnTo>
                                      <a:lnTo>
                                        <a:pt x="1695" y="3"/>
                                      </a:lnTo>
                                      <a:lnTo>
                                        <a:pt x="1679" y="0"/>
                                      </a:lnTo>
                                      <a:lnTo>
                                        <a:pt x="1658" y="3"/>
                                      </a:lnTo>
                                      <a:lnTo>
                                        <a:pt x="1643" y="12"/>
                                      </a:lnTo>
                                      <a:lnTo>
                                        <a:pt x="1634" y="27"/>
                                      </a:lnTo>
                                      <a:lnTo>
                                        <a:pt x="1631" y="47"/>
                                      </a:lnTo>
                                      <a:lnTo>
                                        <a:pt x="0" y="47"/>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4" name="AutoShape 447"/>
                              <wps:cNvSpPr>
                                <a:spLocks/>
                              </wps:cNvSpPr>
                              <wps:spPr bwMode="auto">
                                <a:xfrm>
                                  <a:off x="2247" y="3353"/>
                                  <a:ext cx="80" cy="111"/>
                                </a:xfrm>
                                <a:custGeom>
                                  <a:avLst/>
                                  <a:gdLst>
                                    <a:gd name="T0" fmla="+- 0 2287 2247"/>
                                    <a:gd name="T1" fmla="*/ T0 w 80"/>
                                    <a:gd name="T2" fmla="+- 0 3353 3353"/>
                                    <a:gd name="T3" fmla="*/ 3353 h 111"/>
                                    <a:gd name="T4" fmla="+- 0 2326 2247"/>
                                    <a:gd name="T5" fmla="*/ T4 w 80"/>
                                    <a:gd name="T6" fmla="+- 0 3464 3353"/>
                                    <a:gd name="T7" fmla="*/ 3464 h 111"/>
                                    <a:gd name="T8" fmla="+- 0 2287 2247"/>
                                    <a:gd name="T9" fmla="*/ T8 w 80"/>
                                    <a:gd name="T10" fmla="+- 0 3353 3353"/>
                                    <a:gd name="T11" fmla="*/ 3353 h 111"/>
                                    <a:gd name="T12" fmla="+- 0 2247 2247"/>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79"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5" name="Line 448"/>
                              <wps:cNvCnPr>
                                <a:cxnSpLocks noChangeShapeType="1"/>
                              </wps:cNvCnPr>
                              <wps:spPr bwMode="auto">
                                <a:xfrm>
                                  <a:off x="5384" y="6157"/>
                                  <a:ext cx="104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16" name="Line 449"/>
                              <wps:cNvCnPr>
                                <a:cxnSpLocks noChangeShapeType="1"/>
                              </wps:cNvCnPr>
                              <wps:spPr bwMode="auto">
                                <a:xfrm>
                                  <a:off x="6429" y="6157"/>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17" name="Line 450"/>
                              <wps:cNvCnPr>
                                <a:cxnSpLocks noChangeShapeType="1"/>
                              </wps:cNvCnPr>
                              <wps:spPr bwMode="auto">
                                <a:xfrm>
                                  <a:off x="6429" y="4985"/>
                                  <a:ext cx="85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18" name="AutoShape 451"/>
                              <wps:cNvSpPr>
                                <a:spLocks/>
                              </wps:cNvSpPr>
                              <wps:spPr bwMode="auto">
                                <a:xfrm>
                                  <a:off x="7173" y="4945"/>
                                  <a:ext cx="111" cy="80"/>
                                </a:xfrm>
                                <a:custGeom>
                                  <a:avLst/>
                                  <a:gdLst>
                                    <a:gd name="T0" fmla="+- 0 7285 7174"/>
                                    <a:gd name="T1" fmla="*/ T0 w 111"/>
                                    <a:gd name="T2" fmla="+- 0 4985 4945"/>
                                    <a:gd name="T3" fmla="*/ 4985 h 80"/>
                                    <a:gd name="T4" fmla="+- 0 7174 7174"/>
                                    <a:gd name="T5" fmla="*/ T4 w 111"/>
                                    <a:gd name="T6" fmla="+- 0 5024 4945"/>
                                    <a:gd name="T7" fmla="*/ 5024 h 80"/>
                                    <a:gd name="T8" fmla="+- 0 7285 7174"/>
                                    <a:gd name="T9" fmla="*/ T8 w 111"/>
                                    <a:gd name="T10" fmla="+- 0 4985 4945"/>
                                    <a:gd name="T11" fmla="*/ 4985 h 80"/>
                                    <a:gd name="T12" fmla="+- 0 7174 7174"/>
                                    <a:gd name="T13" fmla="*/ T12 w 111"/>
                                    <a:gd name="T14" fmla="+- 0 4945 4945"/>
                                    <a:gd name="T15" fmla="*/ 4945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9" name="Freeform 452"/>
                              <wps:cNvSpPr>
                                <a:spLocks/>
                              </wps:cNvSpPr>
                              <wps:spPr bwMode="auto">
                                <a:xfrm>
                                  <a:off x="4544" y="6354"/>
                                  <a:ext cx="48" cy="689"/>
                                </a:xfrm>
                                <a:custGeom>
                                  <a:avLst/>
                                  <a:gdLst>
                                    <a:gd name="T0" fmla="+- 0 4592 4544"/>
                                    <a:gd name="T1" fmla="*/ T0 w 48"/>
                                    <a:gd name="T2" fmla="+- 0 6355 6355"/>
                                    <a:gd name="T3" fmla="*/ 6355 h 689"/>
                                    <a:gd name="T4" fmla="+- 0 4592 4544"/>
                                    <a:gd name="T5" fmla="*/ T4 w 48"/>
                                    <a:gd name="T6" fmla="+- 0 6632 6355"/>
                                    <a:gd name="T7" fmla="*/ 6632 h 689"/>
                                    <a:gd name="T8" fmla="+- 0 4571 4544"/>
                                    <a:gd name="T9" fmla="*/ T8 w 48"/>
                                    <a:gd name="T10" fmla="+- 0 6636 6355"/>
                                    <a:gd name="T11" fmla="*/ 6636 h 689"/>
                                    <a:gd name="T12" fmla="+- 0 4556 4544"/>
                                    <a:gd name="T13" fmla="*/ T12 w 48"/>
                                    <a:gd name="T14" fmla="+- 0 6647 6355"/>
                                    <a:gd name="T15" fmla="*/ 6647 h 689"/>
                                    <a:gd name="T16" fmla="+- 0 4547 4544"/>
                                    <a:gd name="T17" fmla="*/ T16 w 48"/>
                                    <a:gd name="T18" fmla="+- 0 6662 6355"/>
                                    <a:gd name="T19" fmla="*/ 6662 h 689"/>
                                    <a:gd name="T20" fmla="+- 0 4544 4544"/>
                                    <a:gd name="T21" fmla="*/ T20 w 48"/>
                                    <a:gd name="T22" fmla="+- 0 6679 6355"/>
                                    <a:gd name="T23" fmla="*/ 6679 h 689"/>
                                    <a:gd name="T24" fmla="+- 0 4547 4544"/>
                                    <a:gd name="T25" fmla="*/ T24 w 48"/>
                                    <a:gd name="T26" fmla="+- 0 6696 6355"/>
                                    <a:gd name="T27" fmla="*/ 6696 h 689"/>
                                    <a:gd name="T28" fmla="+- 0 4556 4544"/>
                                    <a:gd name="T29" fmla="*/ T28 w 48"/>
                                    <a:gd name="T30" fmla="+- 0 6708 6355"/>
                                    <a:gd name="T31" fmla="*/ 6708 h 689"/>
                                    <a:gd name="T32" fmla="+- 0 4571 4544"/>
                                    <a:gd name="T33" fmla="*/ T32 w 48"/>
                                    <a:gd name="T34" fmla="+- 0 6716 6355"/>
                                    <a:gd name="T35" fmla="*/ 6716 h 689"/>
                                    <a:gd name="T36" fmla="+- 0 4592 4544"/>
                                    <a:gd name="T37" fmla="*/ T36 w 48"/>
                                    <a:gd name="T38" fmla="+- 0 6719 6355"/>
                                    <a:gd name="T39" fmla="*/ 6719 h 689"/>
                                    <a:gd name="T40" fmla="+- 0 4592 4544"/>
                                    <a:gd name="T41" fmla="*/ T40 w 48"/>
                                    <a:gd name="T42" fmla="+- 0 7044 6355"/>
                                    <a:gd name="T43" fmla="*/ 704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689">
                                      <a:moveTo>
                                        <a:pt x="48" y="0"/>
                                      </a:moveTo>
                                      <a:lnTo>
                                        <a:pt x="48" y="277"/>
                                      </a:lnTo>
                                      <a:lnTo>
                                        <a:pt x="27" y="281"/>
                                      </a:lnTo>
                                      <a:lnTo>
                                        <a:pt x="12" y="292"/>
                                      </a:lnTo>
                                      <a:lnTo>
                                        <a:pt x="3" y="307"/>
                                      </a:lnTo>
                                      <a:lnTo>
                                        <a:pt x="0" y="324"/>
                                      </a:lnTo>
                                      <a:lnTo>
                                        <a:pt x="3" y="341"/>
                                      </a:lnTo>
                                      <a:lnTo>
                                        <a:pt x="12" y="353"/>
                                      </a:lnTo>
                                      <a:lnTo>
                                        <a:pt x="27" y="361"/>
                                      </a:lnTo>
                                      <a:lnTo>
                                        <a:pt x="48" y="364"/>
                                      </a:lnTo>
                                      <a:lnTo>
                                        <a:pt x="48" y="689"/>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0" name="Freeform 453"/>
                              <wps:cNvSpPr>
                                <a:spLocks/>
                              </wps:cNvSpPr>
                              <wps:spPr bwMode="auto">
                                <a:xfrm>
                                  <a:off x="4591" y="7043"/>
                                  <a:ext cx="2416" cy="40"/>
                                </a:xfrm>
                                <a:custGeom>
                                  <a:avLst/>
                                  <a:gdLst>
                                    <a:gd name="T0" fmla="+- 0 4592 4592"/>
                                    <a:gd name="T1" fmla="*/ T0 w 2416"/>
                                    <a:gd name="T2" fmla="+- 0 7044 7044"/>
                                    <a:gd name="T3" fmla="*/ 7044 h 40"/>
                                    <a:gd name="T4" fmla="+- 0 6532 4592"/>
                                    <a:gd name="T5" fmla="*/ T4 w 2416"/>
                                    <a:gd name="T6" fmla="+- 0 7044 7044"/>
                                    <a:gd name="T7" fmla="*/ 7044 h 40"/>
                                    <a:gd name="T8" fmla="+- 0 6535 4592"/>
                                    <a:gd name="T9" fmla="*/ T8 w 2416"/>
                                    <a:gd name="T10" fmla="+- 0 7060 7044"/>
                                    <a:gd name="T11" fmla="*/ 7060 h 40"/>
                                    <a:gd name="T12" fmla="+- 0 6544 4592"/>
                                    <a:gd name="T13" fmla="*/ T12 w 2416"/>
                                    <a:gd name="T14" fmla="+- 0 7072 7044"/>
                                    <a:gd name="T15" fmla="*/ 7072 h 40"/>
                                    <a:gd name="T16" fmla="+- 0 6559 4592"/>
                                    <a:gd name="T17" fmla="*/ T16 w 2416"/>
                                    <a:gd name="T18" fmla="+- 0 7080 7044"/>
                                    <a:gd name="T19" fmla="*/ 7080 h 40"/>
                                    <a:gd name="T20" fmla="+- 0 6580 4592"/>
                                    <a:gd name="T21" fmla="*/ T20 w 2416"/>
                                    <a:gd name="T22" fmla="+- 0 7083 7044"/>
                                    <a:gd name="T23" fmla="*/ 7083 h 40"/>
                                    <a:gd name="T24" fmla="+- 0 6596 4592"/>
                                    <a:gd name="T25" fmla="*/ T24 w 2416"/>
                                    <a:gd name="T26" fmla="+- 0 7080 7044"/>
                                    <a:gd name="T27" fmla="*/ 7080 h 40"/>
                                    <a:gd name="T28" fmla="+- 0 6609 4592"/>
                                    <a:gd name="T29" fmla="*/ T28 w 2416"/>
                                    <a:gd name="T30" fmla="+- 0 7072 7044"/>
                                    <a:gd name="T31" fmla="*/ 7072 h 40"/>
                                    <a:gd name="T32" fmla="+- 0 6617 4592"/>
                                    <a:gd name="T33" fmla="*/ T32 w 2416"/>
                                    <a:gd name="T34" fmla="+- 0 7060 7044"/>
                                    <a:gd name="T35" fmla="*/ 7060 h 40"/>
                                    <a:gd name="T36" fmla="+- 0 6619 4592"/>
                                    <a:gd name="T37" fmla="*/ T36 w 2416"/>
                                    <a:gd name="T38" fmla="+- 0 7044 7044"/>
                                    <a:gd name="T39" fmla="*/ 7044 h 40"/>
                                    <a:gd name="T40" fmla="+- 0 6675 4592"/>
                                    <a:gd name="T41" fmla="*/ T40 w 2416"/>
                                    <a:gd name="T42" fmla="+- 0 7044 7044"/>
                                    <a:gd name="T43" fmla="*/ 7044 h 40"/>
                                    <a:gd name="T44" fmla="+- 0 6678 4592"/>
                                    <a:gd name="T45" fmla="*/ T44 w 2416"/>
                                    <a:gd name="T46" fmla="+- 0 7060 7044"/>
                                    <a:gd name="T47" fmla="*/ 7060 h 40"/>
                                    <a:gd name="T48" fmla="+- 0 6687 4592"/>
                                    <a:gd name="T49" fmla="*/ T48 w 2416"/>
                                    <a:gd name="T50" fmla="+- 0 7072 7044"/>
                                    <a:gd name="T51" fmla="*/ 7072 h 40"/>
                                    <a:gd name="T52" fmla="+- 0 6702 4592"/>
                                    <a:gd name="T53" fmla="*/ T52 w 2416"/>
                                    <a:gd name="T54" fmla="+- 0 7080 7044"/>
                                    <a:gd name="T55" fmla="*/ 7080 h 40"/>
                                    <a:gd name="T56" fmla="+- 0 6722 4592"/>
                                    <a:gd name="T57" fmla="*/ T56 w 2416"/>
                                    <a:gd name="T58" fmla="+- 0 7083 7044"/>
                                    <a:gd name="T59" fmla="*/ 7083 h 40"/>
                                    <a:gd name="T60" fmla="+- 0 6739 4592"/>
                                    <a:gd name="T61" fmla="*/ T60 w 2416"/>
                                    <a:gd name="T62" fmla="+- 0 7080 7044"/>
                                    <a:gd name="T63" fmla="*/ 7080 h 40"/>
                                    <a:gd name="T64" fmla="+- 0 6751 4592"/>
                                    <a:gd name="T65" fmla="*/ T64 w 2416"/>
                                    <a:gd name="T66" fmla="+- 0 7072 7044"/>
                                    <a:gd name="T67" fmla="*/ 7072 h 40"/>
                                    <a:gd name="T68" fmla="+- 0 6759 4592"/>
                                    <a:gd name="T69" fmla="*/ T68 w 2416"/>
                                    <a:gd name="T70" fmla="+- 0 7060 7044"/>
                                    <a:gd name="T71" fmla="*/ 7060 h 40"/>
                                    <a:gd name="T72" fmla="+- 0 6762 4592"/>
                                    <a:gd name="T73" fmla="*/ T72 w 2416"/>
                                    <a:gd name="T74" fmla="+- 0 7044 7044"/>
                                    <a:gd name="T75" fmla="*/ 7044 h 40"/>
                                    <a:gd name="T76" fmla="+- 0 7008 4592"/>
                                    <a:gd name="T77" fmla="*/ T76 w 2416"/>
                                    <a:gd name="T78" fmla="+- 0 7044 7044"/>
                                    <a:gd name="T79" fmla="*/ 704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16" h="40">
                                      <a:moveTo>
                                        <a:pt x="0" y="0"/>
                                      </a:moveTo>
                                      <a:lnTo>
                                        <a:pt x="1940" y="0"/>
                                      </a:lnTo>
                                      <a:lnTo>
                                        <a:pt x="1943" y="16"/>
                                      </a:lnTo>
                                      <a:lnTo>
                                        <a:pt x="1952" y="28"/>
                                      </a:lnTo>
                                      <a:lnTo>
                                        <a:pt x="1967" y="36"/>
                                      </a:lnTo>
                                      <a:lnTo>
                                        <a:pt x="1988" y="39"/>
                                      </a:lnTo>
                                      <a:lnTo>
                                        <a:pt x="2004" y="36"/>
                                      </a:lnTo>
                                      <a:lnTo>
                                        <a:pt x="2017" y="28"/>
                                      </a:lnTo>
                                      <a:lnTo>
                                        <a:pt x="2025" y="16"/>
                                      </a:lnTo>
                                      <a:lnTo>
                                        <a:pt x="2027" y="0"/>
                                      </a:lnTo>
                                      <a:lnTo>
                                        <a:pt x="2083" y="0"/>
                                      </a:lnTo>
                                      <a:lnTo>
                                        <a:pt x="2086" y="16"/>
                                      </a:lnTo>
                                      <a:lnTo>
                                        <a:pt x="2095" y="28"/>
                                      </a:lnTo>
                                      <a:lnTo>
                                        <a:pt x="2110" y="36"/>
                                      </a:lnTo>
                                      <a:lnTo>
                                        <a:pt x="2130" y="39"/>
                                      </a:lnTo>
                                      <a:lnTo>
                                        <a:pt x="2147" y="36"/>
                                      </a:lnTo>
                                      <a:lnTo>
                                        <a:pt x="2159" y="28"/>
                                      </a:lnTo>
                                      <a:lnTo>
                                        <a:pt x="2167" y="16"/>
                                      </a:lnTo>
                                      <a:lnTo>
                                        <a:pt x="2170" y="0"/>
                                      </a:lnTo>
                                      <a:lnTo>
                                        <a:pt x="2416"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1" name="Line 454"/>
                              <wps:cNvCnPr>
                                <a:cxnSpLocks noChangeShapeType="1"/>
                              </wps:cNvCnPr>
                              <wps:spPr bwMode="auto">
                                <a:xfrm>
                                  <a:off x="7008" y="7044"/>
                                  <a:ext cx="0" cy="918"/>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22" name="AutoShape 455"/>
                              <wps:cNvSpPr>
                                <a:spLocks/>
                              </wps:cNvSpPr>
                              <wps:spPr bwMode="auto">
                                <a:xfrm>
                                  <a:off x="6967" y="7851"/>
                                  <a:ext cx="80" cy="111"/>
                                </a:xfrm>
                                <a:custGeom>
                                  <a:avLst/>
                                  <a:gdLst>
                                    <a:gd name="T0" fmla="+- 0 7008 6968"/>
                                    <a:gd name="T1" fmla="*/ T0 w 80"/>
                                    <a:gd name="T2" fmla="+- 0 7962 7851"/>
                                    <a:gd name="T3" fmla="*/ 7962 h 111"/>
                                    <a:gd name="T4" fmla="+- 0 6968 6968"/>
                                    <a:gd name="T5" fmla="*/ T4 w 80"/>
                                    <a:gd name="T6" fmla="+- 0 7851 7851"/>
                                    <a:gd name="T7" fmla="*/ 7851 h 111"/>
                                    <a:gd name="T8" fmla="+- 0 7008 6968"/>
                                    <a:gd name="T9" fmla="*/ T8 w 80"/>
                                    <a:gd name="T10" fmla="+- 0 7962 7851"/>
                                    <a:gd name="T11" fmla="*/ 7962 h 111"/>
                                    <a:gd name="T12" fmla="+- 0 7047 6968"/>
                                    <a:gd name="T13" fmla="*/ T12 w 80"/>
                                    <a:gd name="T14" fmla="+- 0 7851 7851"/>
                                    <a:gd name="T15" fmla="*/ 7851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 name="Line 456"/>
                              <wps:cNvCnPr>
                                <a:cxnSpLocks noChangeShapeType="1"/>
                              </wps:cNvCnPr>
                              <wps:spPr bwMode="auto">
                                <a:xfrm>
                                  <a:off x="4774" y="5745"/>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24" name="Freeform 457"/>
                              <wps:cNvSpPr>
                                <a:spLocks/>
                              </wps:cNvSpPr>
                              <wps:spPr bwMode="auto">
                                <a:xfrm>
                                  <a:off x="4773" y="4596"/>
                                  <a:ext cx="4539" cy="40"/>
                                </a:xfrm>
                                <a:custGeom>
                                  <a:avLst/>
                                  <a:gdLst>
                                    <a:gd name="T0" fmla="+- 0 4774 4774"/>
                                    <a:gd name="T1" fmla="*/ T0 w 4539"/>
                                    <a:gd name="T2" fmla="+- 0 4597 4597"/>
                                    <a:gd name="T3" fmla="*/ 4597 h 40"/>
                                    <a:gd name="T4" fmla="+- 0 5590 4774"/>
                                    <a:gd name="T5" fmla="*/ T4 w 4539"/>
                                    <a:gd name="T6" fmla="+- 0 4597 4597"/>
                                    <a:gd name="T7" fmla="*/ 4597 h 40"/>
                                    <a:gd name="T8" fmla="+- 0 5593 4774"/>
                                    <a:gd name="T9" fmla="*/ T8 w 4539"/>
                                    <a:gd name="T10" fmla="+- 0 4613 4597"/>
                                    <a:gd name="T11" fmla="*/ 4613 h 40"/>
                                    <a:gd name="T12" fmla="+- 0 5602 4774"/>
                                    <a:gd name="T13" fmla="*/ T12 w 4539"/>
                                    <a:gd name="T14" fmla="+- 0 4625 4597"/>
                                    <a:gd name="T15" fmla="*/ 4625 h 40"/>
                                    <a:gd name="T16" fmla="+- 0 5616 4774"/>
                                    <a:gd name="T17" fmla="*/ T16 w 4539"/>
                                    <a:gd name="T18" fmla="+- 0 4633 4597"/>
                                    <a:gd name="T19" fmla="*/ 4633 h 40"/>
                                    <a:gd name="T20" fmla="+- 0 5637 4774"/>
                                    <a:gd name="T21" fmla="*/ T20 w 4539"/>
                                    <a:gd name="T22" fmla="+- 0 4636 4597"/>
                                    <a:gd name="T23" fmla="*/ 4636 h 40"/>
                                    <a:gd name="T24" fmla="+- 0 5653 4774"/>
                                    <a:gd name="T25" fmla="*/ T24 w 4539"/>
                                    <a:gd name="T26" fmla="+- 0 4633 4597"/>
                                    <a:gd name="T27" fmla="*/ 4633 h 40"/>
                                    <a:gd name="T28" fmla="+- 0 5666 4774"/>
                                    <a:gd name="T29" fmla="*/ T28 w 4539"/>
                                    <a:gd name="T30" fmla="+- 0 4625 4597"/>
                                    <a:gd name="T31" fmla="*/ 4625 h 40"/>
                                    <a:gd name="T32" fmla="+- 0 5674 4774"/>
                                    <a:gd name="T33" fmla="*/ T32 w 4539"/>
                                    <a:gd name="T34" fmla="+- 0 4613 4597"/>
                                    <a:gd name="T35" fmla="*/ 4613 h 40"/>
                                    <a:gd name="T36" fmla="+- 0 5677 4774"/>
                                    <a:gd name="T37" fmla="*/ T36 w 4539"/>
                                    <a:gd name="T38" fmla="+- 0 4597 4597"/>
                                    <a:gd name="T39" fmla="*/ 4597 h 40"/>
                                    <a:gd name="T40" fmla="+- 0 9313 4774"/>
                                    <a:gd name="T41" fmla="*/ T40 w 4539"/>
                                    <a:gd name="T42" fmla="+- 0 4597 4597"/>
                                    <a:gd name="T43" fmla="*/ 459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39" h="40">
                                      <a:moveTo>
                                        <a:pt x="0" y="0"/>
                                      </a:moveTo>
                                      <a:lnTo>
                                        <a:pt x="816" y="0"/>
                                      </a:lnTo>
                                      <a:lnTo>
                                        <a:pt x="819" y="16"/>
                                      </a:lnTo>
                                      <a:lnTo>
                                        <a:pt x="828" y="28"/>
                                      </a:lnTo>
                                      <a:lnTo>
                                        <a:pt x="842" y="36"/>
                                      </a:lnTo>
                                      <a:lnTo>
                                        <a:pt x="863" y="39"/>
                                      </a:lnTo>
                                      <a:lnTo>
                                        <a:pt x="879" y="36"/>
                                      </a:lnTo>
                                      <a:lnTo>
                                        <a:pt x="892" y="28"/>
                                      </a:lnTo>
                                      <a:lnTo>
                                        <a:pt x="900" y="16"/>
                                      </a:lnTo>
                                      <a:lnTo>
                                        <a:pt x="903" y="0"/>
                                      </a:lnTo>
                                      <a:lnTo>
                                        <a:pt x="453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5" name="Line 458"/>
                              <wps:cNvCnPr>
                                <a:cxnSpLocks noChangeShapeType="1"/>
                              </wps:cNvCnPr>
                              <wps:spPr bwMode="auto">
                                <a:xfrm>
                                  <a:off x="9313" y="4597"/>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26" name="AutoShape 459"/>
                              <wps:cNvSpPr>
                                <a:spLocks/>
                              </wps:cNvSpPr>
                              <wps:spPr bwMode="auto">
                                <a:xfrm>
                                  <a:off x="9272" y="3559"/>
                                  <a:ext cx="80" cy="111"/>
                                </a:xfrm>
                                <a:custGeom>
                                  <a:avLst/>
                                  <a:gdLst>
                                    <a:gd name="T0" fmla="+- 0 9313 9273"/>
                                    <a:gd name="T1" fmla="*/ T0 w 80"/>
                                    <a:gd name="T2" fmla="+- 0 3559 3559"/>
                                    <a:gd name="T3" fmla="*/ 3559 h 111"/>
                                    <a:gd name="T4" fmla="+- 0 9352 9273"/>
                                    <a:gd name="T5" fmla="*/ T4 w 80"/>
                                    <a:gd name="T6" fmla="+- 0 3670 3559"/>
                                    <a:gd name="T7" fmla="*/ 3670 h 111"/>
                                    <a:gd name="T8" fmla="+- 0 9313 9273"/>
                                    <a:gd name="T9" fmla="*/ T8 w 80"/>
                                    <a:gd name="T10" fmla="+- 0 3559 3559"/>
                                    <a:gd name="T11" fmla="*/ 3559 h 111"/>
                                    <a:gd name="T12" fmla="+- 0 9273 9273"/>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40" y="0"/>
                                      </a:moveTo>
                                      <a:lnTo>
                                        <a:pt x="79"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7" name="Freeform 460"/>
                              <wps:cNvSpPr>
                                <a:spLocks/>
                              </wps:cNvSpPr>
                              <wps:spPr bwMode="auto">
                                <a:xfrm>
                                  <a:off x="4021" y="10235"/>
                                  <a:ext cx="48" cy="943"/>
                                </a:xfrm>
                                <a:custGeom>
                                  <a:avLst/>
                                  <a:gdLst>
                                    <a:gd name="T0" fmla="+- 0 4069 4021"/>
                                    <a:gd name="T1" fmla="*/ T0 w 48"/>
                                    <a:gd name="T2" fmla="+- 0 10235 10235"/>
                                    <a:gd name="T3" fmla="*/ 10235 h 943"/>
                                    <a:gd name="T4" fmla="+- 0 4069 4021"/>
                                    <a:gd name="T5" fmla="*/ T4 w 48"/>
                                    <a:gd name="T6" fmla="+- 0 10449 10235"/>
                                    <a:gd name="T7" fmla="*/ 10449 h 943"/>
                                    <a:gd name="T8" fmla="+- 0 4048 4021"/>
                                    <a:gd name="T9" fmla="*/ T8 w 48"/>
                                    <a:gd name="T10" fmla="+- 0 10453 10235"/>
                                    <a:gd name="T11" fmla="*/ 10453 h 943"/>
                                    <a:gd name="T12" fmla="+- 0 4033 4021"/>
                                    <a:gd name="T13" fmla="*/ T12 w 48"/>
                                    <a:gd name="T14" fmla="+- 0 10464 10235"/>
                                    <a:gd name="T15" fmla="*/ 10464 h 943"/>
                                    <a:gd name="T16" fmla="+- 0 4024 4021"/>
                                    <a:gd name="T17" fmla="*/ T16 w 48"/>
                                    <a:gd name="T18" fmla="+- 0 10479 10235"/>
                                    <a:gd name="T19" fmla="*/ 10479 h 943"/>
                                    <a:gd name="T20" fmla="+- 0 4021 4021"/>
                                    <a:gd name="T21" fmla="*/ T20 w 48"/>
                                    <a:gd name="T22" fmla="+- 0 10496 10235"/>
                                    <a:gd name="T23" fmla="*/ 10496 h 943"/>
                                    <a:gd name="T24" fmla="+- 0 4024 4021"/>
                                    <a:gd name="T25" fmla="*/ T24 w 48"/>
                                    <a:gd name="T26" fmla="+- 0 10513 10235"/>
                                    <a:gd name="T27" fmla="*/ 10513 h 943"/>
                                    <a:gd name="T28" fmla="+- 0 4033 4021"/>
                                    <a:gd name="T29" fmla="*/ T28 w 48"/>
                                    <a:gd name="T30" fmla="+- 0 10525 10235"/>
                                    <a:gd name="T31" fmla="*/ 10525 h 943"/>
                                    <a:gd name="T32" fmla="+- 0 4048 4021"/>
                                    <a:gd name="T33" fmla="*/ T32 w 48"/>
                                    <a:gd name="T34" fmla="+- 0 10533 10235"/>
                                    <a:gd name="T35" fmla="*/ 10533 h 943"/>
                                    <a:gd name="T36" fmla="+- 0 4069 4021"/>
                                    <a:gd name="T37" fmla="*/ T36 w 48"/>
                                    <a:gd name="T38" fmla="+- 0 10536 10235"/>
                                    <a:gd name="T39" fmla="*/ 10536 h 943"/>
                                    <a:gd name="T40" fmla="+- 0 4069 4021"/>
                                    <a:gd name="T41" fmla="*/ T40 w 48"/>
                                    <a:gd name="T42" fmla="+- 0 11178 10235"/>
                                    <a:gd name="T43" fmla="*/ 11178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943">
                                      <a:moveTo>
                                        <a:pt x="48" y="0"/>
                                      </a:moveTo>
                                      <a:lnTo>
                                        <a:pt x="48" y="214"/>
                                      </a:lnTo>
                                      <a:lnTo>
                                        <a:pt x="27" y="218"/>
                                      </a:lnTo>
                                      <a:lnTo>
                                        <a:pt x="12" y="229"/>
                                      </a:lnTo>
                                      <a:lnTo>
                                        <a:pt x="3" y="244"/>
                                      </a:lnTo>
                                      <a:lnTo>
                                        <a:pt x="0" y="261"/>
                                      </a:lnTo>
                                      <a:lnTo>
                                        <a:pt x="3" y="278"/>
                                      </a:lnTo>
                                      <a:lnTo>
                                        <a:pt x="12" y="290"/>
                                      </a:lnTo>
                                      <a:lnTo>
                                        <a:pt x="27" y="298"/>
                                      </a:lnTo>
                                      <a:lnTo>
                                        <a:pt x="48" y="301"/>
                                      </a:lnTo>
                                      <a:lnTo>
                                        <a:pt x="48" y="943"/>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8" name="Line 461"/>
                              <wps:cNvCnPr>
                                <a:cxnSpLocks noChangeShapeType="1"/>
                              </wps:cNvCnPr>
                              <wps:spPr bwMode="auto">
                                <a:xfrm>
                                  <a:off x="4069" y="11178"/>
                                  <a:ext cx="199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29" name="AutoShape 462"/>
                              <wps:cNvSpPr>
                                <a:spLocks/>
                              </wps:cNvSpPr>
                              <wps:spPr bwMode="auto">
                                <a:xfrm>
                                  <a:off x="5954" y="11137"/>
                                  <a:ext cx="111" cy="80"/>
                                </a:xfrm>
                                <a:custGeom>
                                  <a:avLst/>
                                  <a:gdLst>
                                    <a:gd name="T0" fmla="+- 0 6065 5954"/>
                                    <a:gd name="T1" fmla="*/ T0 w 111"/>
                                    <a:gd name="T2" fmla="+- 0 11178 11138"/>
                                    <a:gd name="T3" fmla="*/ 11178 h 80"/>
                                    <a:gd name="T4" fmla="+- 0 5954 5954"/>
                                    <a:gd name="T5" fmla="*/ T4 w 111"/>
                                    <a:gd name="T6" fmla="+- 0 11217 11138"/>
                                    <a:gd name="T7" fmla="*/ 11217 h 80"/>
                                    <a:gd name="T8" fmla="+- 0 6065 5954"/>
                                    <a:gd name="T9" fmla="*/ T8 w 111"/>
                                    <a:gd name="T10" fmla="+- 0 11178 11138"/>
                                    <a:gd name="T11" fmla="*/ 11178 h 80"/>
                                    <a:gd name="T12" fmla="+- 0 5954 5954"/>
                                    <a:gd name="T13" fmla="*/ T12 w 111"/>
                                    <a:gd name="T14" fmla="+- 0 11138 11138"/>
                                    <a:gd name="T15" fmla="*/ 11138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0" name="Freeform 463"/>
                              <wps:cNvSpPr>
                                <a:spLocks/>
                              </wps:cNvSpPr>
                              <wps:spPr bwMode="auto">
                                <a:xfrm>
                                  <a:off x="3585" y="10235"/>
                                  <a:ext cx="48" cy="1529"/>
                                </a:xfrm>
                                <a:custGeom>
                                  <a:avLst/>
                                  <a:gdLst>
                                    <a:gd name="T0" fmla="+- 0 3633 3586"/>
                                    <a:gd name="T1" fmla="*/ T0 w 48"/>
                                    <a:gd name="T2" fmla="+- 0 10235 10235"/>
                                    <a:gd name="T3" fmla="*/ 10235 h 1529"/>
                                    <a:gd name="T4" fmla="+- 0 3633 3586"/>
                                    <a:gd name="T5" fmla="*/ T4 w 48"/>
                                    <a:gd name="T6" fmla="+- 0 10449 10235"/>
                                    <a:gd name="T7" fmla="*/ 10449 h 1529"/>
                                    <a:gd name="T8" fmla="+- 0 3612 3586"/>
                                    <a:gd name="T9" fmla="*/ T8 w 48"/>
                                    <a:gd name="T10" fmla="+- 0 10453 10235"/>
                                    <a:gd name="T11" fmla="*/ 10453 h 1529"/>
                                    <a:gd name="T12" fmla="+- 0 3598 3586"/>
                                    <a:gd name="T13" fmla="*/ T12 w 48"/>
                                    <a:gd name="T14" fmla="+- 0 10464 10235"/>
                                    <a:gd name="T15" fmla="*/ 10464 h 1529"/>
                                    <a:gd name="T16" fmla="+- 0 3589 3586"/>
                                    <a:gd name="T17" fmla="*/ T16 w 48"/>
                                    <a:gd name="T18" fmla="+- 0 10479 10235"/>
                                    <a:gd name="T19" fmla="*/ 10479 h 1529"/>
                                    <a:gd name="T20" fmla="+- 0 3586 3586"/>
                                    <a:gd name="T21" fmla="*/ T20 w 48"/>
                                    <a:gd name="T22" fmla="+- 0 10496 10235"/>
                                    <a:gd name="T23" fmla="*/ 10496 h 1529"/>
                                    <a:gd name="T24" fmla="+- 0 3589 3586"/>
                                    <a:gd name="T25" fmla="*/ T24 w 48"/>
                                    <a:gd name="T26" fmla="+- 0 10513 10235"/>
                                    <a:gd name="T27" fmla="*/ 10513 h 1529"/>
                                    <a:gd name="T28" fmla="+- 0 3598 3586"/>
                                    <a:gd name="T29" fmla="*/ T28 w 48"/>
                                    <a:gd name="T30" fmla="+- 0 10525 10235"/>
                                    <a:gd name="T31" fmla="*/ 10525 h 1529"/>
                                    <a:gd name="T32" fmla="+- 0 3612 3586"/>
                                    <a:gd name="T33" fmla="*/ T32 w 48"/>
                                    <a:gd name="T34" fmla="+- 0 10533 10235"/>
                                    <a:gd name="T35" fmla="*/ 10533 h 1529"/>
                                    <a:gd name="T36" fmla="+- 0 3633 3586"/>
                                    <a:gd name="T37" fmla="*/ T36 w 48"/>
                                    <a:gd name="T38" fmla="+- 0 10536 10235"/>
                                    <a:gd name="T39" fmla="*/ 10536 h 1529"/>
                                    <a:gd name="T40" fmla="+- 0 3633 3586"/>
                                    <a:gd name="T41" fmla="*/ T40 w 48"/>
                                    <a:gd name="T42" fmla="+- 0 11764 10235"/>
                                    <a:gd name="T43" fmla="*/ 11764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1529">
                                      <a:moveTo>
                                        <a:pt x="47" y="0"/>
                                      </a:moveTo>
                                      <a:lnTo>
                                        <a:pt x="47" y="214"/>
                                      </a:lnTo>
                                      <a:lnTo>
                                        <a:pt x="26" y="218"/>
                                      </a:lnTo>
                                      <a:lnTo>
                                        <a:pt x="12" y="229"/>
                                      </a:lnTo>
                                      <a:lnTo>
                                        <a:pt x="3" y="244"/>
                                      </a:lnTo>
                                      <a:lnTo>
                                        <a:pt x="0" y="261"/>
                                      </a:lnTo>
                                      <a:lnTo>
                                        <a:pt x="3" y="278"/>
                                      </a:lnTo>
                                      <a:lnTo>
                                        <a:pt x="12" y="290"/>
                                      </a:lnTo>
                                      <a:lnTo>
                                        <a:pt x="26" y="298"/>
                                      </a:lnTo>
                                      <a:lnTo>
                                        <a:pt x="47" y="301"/>
                                      </a:lnTo>
                                      <a:lnTo>
                                        <a:pt x="47" y="1529"/>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1" name="Line 464"/>
                              <wps:cNvCnPr>
                                <a:cxnSpLocks noChangeShapeType="1"/>
                              </wps:cNvCnPr>
                              <wps:spPr bwMode="auto">
                                <a:xfrm>
                                  <a:off x="3633" y="11764"/>
                                  <a:ext cx="243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32" name="AutoShape 465"/>
                              <wps:cNvSpPr>
                                <a:spLocks/>
                              </wps:cNvSpPr>
                              <wps:spPr bwMode="auto">
                                <a:xfrm>
                                  <a:off x="5954" y="11724"/>
                                  <a:ext cx="111" cy="80"/>
                                </a:xfrm>
                                <a:custGeom>
                                  <a:avLst/>
                                  <a:gdLst>
                                    <a:gd name="T0" fmla="+- 0 6065 5954"/>
                                    <a:gd name="T1" fmla="*/ T0 w 111"/>
                                    <a:gd name="T2" fmla="+- 0 11764 11724"/>
                                    <a:gd name="T3" fmla="*/ 11764 h 80"/>
                                    <a:gd name="T4" fmla="+- 0 5954 5954"/>
                                    <a:gd name="T5" fmla="*/ T4 w 111"/>
                                    <a:gd name="T6" fmla="+- 0 11803 11724"/>
                                    <a:gd name="T7" fmla="*/ 11803 h 80"/>
                                    <a:gd name="T8" fmla="+- 0 6065 5954"/>
                                    <a:gd name="T9" fmla="*/ T8 w 111"/>
                                    <a:gd name="T10" fmla="+- 0 11764 11724"/>
                                    <a:gd name="T11" fmla="*/ 11764 h 80"/>
                                    <a:gd name="T12" fmla="+- 0 5954 5954"/>
                                    <a:gd name="T13" fmla="*/ T12 w 111"/>
                                    <a:gd name="T14" fmla="+- 0 11724 11724"/>
                                    <a:gd name="T15" fmla="*/ 11724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3" name="Freeform 466"/>
                              <wps:cNvSpPr>
                                <a:spLocks/>
                              </wps:cNvSpPr>
                              <wps:spPr bwMode="auto">
                                <a:xfrm>
                                  <a:off x="3791" y="10235"/>
                                  <a:ext cx="48" cy="1212"/>
                                </a:xfrm>
                                <a:custGeom>
                                  <a:avLst/>
                                  <a:gdLst>
                                    <a:gd name="T0" fmla="+- 0 3839 3792"/>
                                    <a:gd name="T1" fmla="*/ T0 w 48"/>
                                    <a:gd name="T2" fmla="+- 0 10235 10235"/>
                                    <a:gd name="T3" fmla="*/ 10235 h 1212"/>
                                    <a:gd name="T4" fmla="+- 0 3839 3792"/>
                                    <a:gd name="T5" fmla="*/ T4 w 48"/>
                                    <a:gd name="T6" fmla="+- 0 10449 10235"/>
                                    <a:gd name="T7" fmla="*/ 10449 h 1212"/>
                                    <a:gd name="T8" fmla="+- 0 3818 3792"/>
                                    <a:gd name="T9" fmla="*/ T8 w 48"/>
                                    <a:gd name="T10" fmla="+- 0 10453 10235"/>
                                    <a:gd name="T11" fmla="*/ 10453 h 1212"/>
                                    <a:gd name="T12" fmla="+- 0 3803 3792"/>
                                    <a:gd name="T13" fmla="*/ T12 w 48"/>
                                    <a:gd name="T14" fmla="+- 0 10464 10235"/>
                                    <a:gd name="T15" fmla="*/ 10464 h 1212"/>
                                    <a:gd name="T16" fmla="+- 0 3795 3792"/>
                                    <a:gd name="T17" fmla="*/ T16 w 48"/>
                                    <a:gd name="T18" fmla="+- 0 10479 10235"/>
                                    <a:gd name="T19" fmla="*/ 10479 h 1212"/>
                                    <a:gd name="T20" fmla="+- 0 3792 3792"/>
                                    <a:gd name="T21" fmla="*/ T20 w 48"/>
                                    <a:gd name="T22" fmla="+- 0 10496 10235"/>
                                    <a:gd name="T23" fmla="*/ 10496 h 1212"/>
                                    <a:gd name="T24" fmla="+- 0 3795 3792"/>
                                    <a:gd name="T25" fmla="*/ T24 w 48"/>
                                    <a:gd name="T26" fmla="+- 0 10513 10235"/>
                                    <a:gd name="T27" fmla="*/ 10513 h 1212"/>
                                    <a:gd name="T28" fmla="+- 0 3803 3792"/>
                                    <a:gd name="T29" fmla="*/ T28 w 48"/>
                                    <a:gd name="T30" fmla="+- 0 10525 10235"/>
                                    <a:gd name="T31" fmla="*/ 10525 h 1212"/>
                                    <a:gd name="T32" fmla="+- 0 3818 3792"/>
                                    <a:gd name="T33" fmla="*/ T32 w 48"/>
                                    <a:gd name="T34" fmla="+- 0 10533 10235"/>
                                    <a:gd name="T35" fmla="*/ 10533 h 1212"/>
                                    <a:gd name="T36" fmla="+- 0 3839 3792"/>
                                    <a:gd name="T37" fmla="*/ T36 w 48"/>
                                    <a:gd name="T38" fmla="+- 0 10536 10235"/>
                                    <a:gd name="T39" fmla="*/ 10536 h 1212"/>
                                    <a:gd name="T40" fmla="+- 0 3839 3792"/>
                                    <a:gd name="T41" fmla="*/ T40 w 48"/>
                                    <a:gd name="T42" fmla="+- 0 11447 10235"/>
                                    <a:gd name="T43" fmla="*/ 11447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1212">
                                      <a:moveTo>
                                        <a:pt x="47" y="0"/>
                                      </a:moveTo>
                                      <a:lnTo>
                                        <a:pt x="47" y="214"/>
                                      </a:lnTo>
                                      <a:lnTo>
                                        <a:pt x="26" y="218"/>
                                      </a:lnTo>
                                      <a:lnTo>
                                        <a:pt x="11" y="229"/>
                                      </a:lnTo>
                                      <a:lnTo>
                                        <a:pt x="3" y="244"/>
                                      </a:lnTo>
                                      <a:lnTo>
                                        <a:pt x="0" y="261"/>
                                      </a:lnTo>
                                      <a:lnTo>
                                        <a:pt x="3" y="278"/>
                                      </a:lnTo>
                                      <a:lnTo>
                                        <a:pt x="11" y="290"/>
                                      </a:lnTo>
                                      <a:lnTo>
                                        <a:pt x="26" y="298"/>
                                      </a:lnTo>
                                      <a:lnTo>
                                        <a:pt x="47" y="301"/>
                                      </a:lnTo>
                                      <a:lnTo>
                                        <a:pt x="47" y="1212"/>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4" name="Line 467"/>
                              <wps:cNvCnPr>
                                <a:cxnSpLocks noChangeShapeType="1"/>
                              </wps:cNvCnPr>
                              <wps:spPr bwMode="auto">
                                <a:xfrm>
                                  <a:off x="3839" y="11447"/>
                                  <a:ext cx="222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35" name="AutoShape 468"/>
                              <wps:cNvSpPr>
                                <a:spLocks/>
                              </wps:cNvSpPr>
                              <wps:spPr bwMode="auto">
                                <a:xfrm>
                                  <a:off x="5954" y="11407"/>
                                  <a:ext cx="111" cy="80"/>
                                </a:xfrm>
                                <a:custGeom>
                                  <a:avLst/>
                                  <a:gdLst>
                                    <a:gd name="T0" fmla="+- 0 6065 5954"/>
                                    <a:gd name="T1" fmla="*/ T0 w 111"/>
                                    <a:gd name="T2" fmla="+- 0 11447 11407"/>
                                    <a:gd name="T3" fmla="*/ 11447 h 80"/>
                                    <a:gd name="T4" fmla="+- 0 5954 5954"/>
                                    <a:gd name="T5" fmla="*/ T4 w 111"/>
                                    <a:gd name="T6" fmla="+- 0 11486 11407"/>
                                    <a:gd name="T7" fmla="*/ 11486 h 80"/>
                                    <a:gd name="T8" fmla="+- 0 6065 5954"/>
                                    <a:gd name="T9" fmla="*/ T8 w 111"/>
                                    <a:gd name="T10" fmla="+- 0 11447 11407"/>
                                    <a:gd name="T11" fmla="*/ 11447 h 80"/>
                                    <a:gd name="T12" fmla="+- 0 5954 5954"/>
                                    <a:gd name="T13" fmla="*/ T12 w 111"/>
                                    <a:gd name="T14" fmla="+- 0 11407 11407"/>
                                    <a:gd name="T15" fmla="*/ 11407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6" name="Freeform 469"/>
                              <wps:cNvSpPr>
                                <a:spLocks/>
                              </wps:cNvSpPr>
                              <wps:spPr bwMode="auto">
                                <a:xfrm>
                                  <a:off x="4258" y="10235"/>
                                  <a:ext cx="48" cy="674"/>
                                </a:xfrm>
                                <a:custGeom>
                                  <a:avLst/>
                                  <a:gdLst>
                                    <a:gd name="T0" fmla="+- 0 4306 4259"/>
                                    <a:gd name="T1" fmla="*/ T0 w 48"/>
                                    <a:gd name="T2" fmla="+- 0 10235 10235"/>
                                    <a:gd name="T3" fmla="*/ 10235 h 674"/>
                                    <a:gd name="T4" fmla="+- 0 4306 4259"/>
                                    <a:gd name="T5" fmla="*/ T4 w 48"/>
                                    <a:gd name="T6" fmla="+- 0 10449 10235"/>
                                    <a:gd name="T7" fmla="*/ 10449 h 674"/>
                                    <a:gd name="T8" fmla="+- 0 4286 4259"/>
                                    <a:gd name="T9" fmla="*/ T8 w 48"/>
                                    <a:gd name="T10" fmla="+- 0 10453 10235"/>
                                    <a:gd name="T11" fmla="*/ 10453 h 674"/>
                                    <a:gd name="T12" fmla="+- 0 4271 4259"/>
                                    <a:gd name="T13" fmla="*/ T12 w 48"/>
                                    <a:gd name="T14" fmla="+- 0 10464 10235"/>
                                    <a:gd name="T15" fmla="*/ 10464 h 674"/>
                                    <a:gd name="T16" fmla="+- 0 4262 4259"/>
                                    <a:gd name="T17" fmla="*/ T16 w 48"/>
                                    <a:gd name="T18" fmla="+- 0 10479 10235"/>
                                    <a:gd name="T19" fmla="*/ 10479 h 674"/>
                                    <a:gd name="T20" fmla="+- 0 4259 4259"/>
                                    <a:gd name="T21" fmla="*/ T20 w 48"/>
                                    <a:gd name="T22" fmla="+- 0 10496 10235"/>
                                    <a:gd name="T23" fmla="*/ 10496 h 674"/>
                                    <a:gd name="T24" fmla="+- 0 4262 4259"/>
                                    <a:gd name="T25" fmla="*/ T24 w 48"/>
                                    <a:gd name="T26" fmla="+- 0 10513 10235"/>
                                    <a:gd name="T27" fmla="*/ 10513 h 674"/>
                                    <a:gd name="T28" fmla="+- 0 4271 4259"/>
                                    <a:gd name="T29" fmla="*/ T28 w 48"/>
                                    <a:gd name="T30" fmla="+- 0 10525 10235"/>
                                    <a:gd name="T31" fmla="*/ 10525 h 674"/>
                                    <a:gd name="T32" fmla="+- 0 4286 4259"/>
                                    <a:gd name="T33" fmla="*/ T32 w 48"/>
                                    <a:gd name="T34" fmla="+- 0 10533 10235"/>
                                    <a:gd name="T35" fmla="*/ 10533 h 674"/>
                                    <a:gd name="T36" fmla="+- 0 4306 4259"/>
                                    <a:gd name="T37" fmla="*/ T36 w 48"/>
                                    <a:gd name="T38" fmla="+- 0 10536 10235"/>
                                    <a:gd name="T39" fmla="*/ 10536 h 674"/>
                                    <a:gd name="T40" fmla="+- 0 4306 4259"/>
                                    <a:gd name="T41" fmla="*/ T40 w 48"/>
                                    <a:gd name="T42" fmla="+- 0 10908 10235"/>
                                    <a:gd name="T43" fmla="*/ 10908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674">
                                      <a:moveTo>
                                        <a:pt x="47" y="0"/>
                                      </a:moveTo>
                                      <a:lnTo>
                                        <a:pt x="47" y="214"/>
                                      </a:lnTo>
                                      <a:lnTo>
                                        <a:pt x="27" y="218"/>
                                      </a:lnTo>
                                      <a:lnTo>
                                        <a:pt x="12" y="229"/>
                                      </a:lnTo>
                                      <a:lnTo>
                                        <a:pt x="3" y="244"/>
                                      </a:lnTo>
                                      <a:lnTo>
                                        <a:pt x="0" y="261"/>
                                      </a:lnTo>
                                      <a:lnTo>
                                        <a:pt x="3" y="278"/>
                                      </a:lnTo>
                                      <a:lnTo>
                                        <a:pt x="12" y="290"/>
                                      </a:lnTo>
                                      <a:lnTo>
                                        <a:pt x="27" y="298"/>
                                      </a:lnTo>
                                      <a:lnTo>
                                        <a:pt x="47" y="301"/>
                                      </a:lnTo>
                                      <a:lnTo>
                                        <a:pt x="47" y="673"/>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7" name="Line 470"/>
                              <wps:cNvCnPr>
                                <a:cxnSpLocks noChangeShapeType="1"/>
                              </wps:cNvCnPr>
                              <wps:spPr bwMode="auto">
                                <a:xfrm>
                                  <a:off x="4306" y="10908"/>
                                  <a:ext cx="1759"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38" name="AutoShape 471"/>
                              <wps:cNvSpPr>
                                <a:spLocks/>
                              </wps:cNvSpPr>
                              <wps:spPr bwMode="auto">
                                <a:xfrm>
                                  <a:off x="5954" y="10868"/>
                                  <a:ext cx="111" cy="80"/>
                                </a:xfrm>
                                <a:custGeom>
                                  <a:avLst/>
                                  <a:gdLst>
                                    <a:gd name="T0" fmla="+- 0 6065 5954"/>
                                    <a:gd name="T1" fmla="*/ T0 w 111"/>
                                    <a:gd name="T2" fmla="+- 0 10908 10869"/>
                                    <a:gd name="T3" fmla="*/ 10908 h 80"/>
                                    <a:gd name="T4" fmla="+- 0 5954 5954"/>
                                    <a:gd name="T5" fmla="*/ T4 w 111"/>
                                    <a:gd name="T6" fmla="+- 0 10948 10869"/>
                                    <a:gd name="T7" fmla="*/ 10948 h 80"/>
                                    <a:gd name="T8" fmla="+- 0 6065 5954"/>
                                    <a:gd name="T9" fmla="*/ T8 w 111"/>
                                    <a:gd name="T10" fmla="+- 0 10908 10869"/>
                                    <a:gd name="T11" fmla="*/ 10908 h 80"/>
                                    <a:gd name="T12" fmla="+- 0 5954 5954"/>
                                    <a:gd name="T13" fmla="*/ T12 w 111"/>
                                    <a:gd name="T14" fmla="+- 0 10869 10869"/>
                                    <a:gd name="T15" fmla="*/ 10869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9" name="Line 472"/>
                              <wps:cNvCnPr>
                                <a:cxnSpLocks noChangeShapeType="1"/>
                              </wps:cNvCnPr>
                              <wps:spPr bwMode="auto">
                                <a:xfrm>
                                  <a:off x="6112" y="11748"/>
                                  <a:ext cx="3898"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40" name="AutoShape 473"/>
                              <wps:cNvSpPr>
                                <a:spLocks/>
                              </wps:cNvSpPr>
                              <wps:spPr bwMode="auto">
                                <a:xfrm>
                                  <a:off x="9898" y="11708"/>
                                  <a:ext cx="111" cy="80"/>
                                </a:xfrm>
                                <a:custGeom>
                                  <a:avLst/>
                                  <a:gdLst>
                                    <a:gd name="T0" fmla="+- 0 10010 9899"/>
                                    <a:gd name="T1" fmla="*/ T0 w 111"/>
                                    <a:gd name="T2" fmla="+- 0 11748 11708"/>
                                    <a:gd name="T3" fmla="*/ 11748 h 80"/>
                                    <a:gd name="T4" fmla="+- 0 9899 9899"/>
                                    <a:gd name="T5" fmla="*/ T4 w 111"/>
                                    <a:gd name="T6" fmla="+- 0 11787 11708"/>
                                    <a:gd name="T7" fmla="*/ 11787 h 80"/>
                                    <a:gd name="T8" fmla="+- 0 10010 9899"/>
                                    <a:gd name="T9" fmla="*/ T8 w 111"/>
                                    <a:gd name="T10" fmla="+- 0 11748 11708"/>
                                    <a:gd name="T11" fmla="*/ 11748 h 80"/>
                                    <a:gd name="T12" fmla="+- 0 9899 9899"/>
                                    <a:gd name="T13" fmla="*/ T12 w 111"/>
                                    <a:gd name="T14" fmla="+- 0 11708 11708"/>
                                    <a:gd name="T15" fmla="*/ 11708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1" name="Text Box 474"/>
                              <wps:cNvSpPr txBox="1">
                                <a:spLocks noChangeArrowheads="1"/>
                              </wps:cNvSpPr>
                              <wps:spPr bwMode="auto">
                                <a:xfrm>
                                  <a:off x="1510" y="1856"/>
                                  <a:ext cx="153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stm Direct control with normal security</w:t>
                                    </w:r>
                                  </w:p>
                                </w:txbxContent>
                              </wps:txbx>
                              <wps:bodyPr rot="0" vert="horz" wrap="square" lIns="0" tIns="0" rIns="0" bIns="0" anchor="t" anchorCtr="0" upright="1">
                                <a:noAutofit/>
                              </wps:bodyPr>
                            </wps:wsp>
                            <wps:wsp>
                              <wps:cNvPr id="12342" name="Text Box 475"/>
                              <wps:cNvSpPr txBox="1">
                                <a:spLocks noChangeArrowheads="1"/>
                              </wps:cNvSpPr>
                              <wps:spPr bwMode="auto">
                                <a:xfrm>
                                  <a:off x="3712" y="2307"/>
                                  <a:ext cx="1043"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WaitForServ erAssociation</w:t>
                                    </w:r>
                                  </w:p>
                                </w:txbxContent>
                              </wps:txbx>
                              <wps:bodyPr rot="0" vert="horz" wrap="square" lIns="0" tIns="0" rIns="0" bIns="0" anchor="t" anchorCtr="0" upright="1">
                                <a:noAutofit/>
                              </wps:bodyPr>
                            </wps:wsp>
                            <wps:wsp>
                              <wps:cNvPr id="12343" name="Text Box 476"/>
                              <wps:cNvSpPr txBox="1">
                                <a:spLocks noChangeArrowheads="1"/>
                              </wps:cNvSpPr>
                              <wps:spPr bwMode="auto">
                                <a:xfrm>
                                  <a:off x="4322" y="2806"/>
                                  <a:ext cx="743"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[Server association]</w:t>
                                    </w:r>
                                  </w:p>
                                </w:txbxContent>
                              </wps:txbx>
                              <wps:bodyPr rot="0" vert="horz" wrap="square" lIns="0" tIns="0" rIns="0" bIns="0" anchor="t" anchorCtr="0" upright="1">
                                <a:noAutofit/>
                              </wps:bodyPr>
                            </wps:wsp>
                            <wps:wsp>
                              <wps:cNvPr id="12344" name="Text Box 477"/>
                              <wps:cNvSpPr txBox="1">
                                <a:spLocks noChangeArrowheads="1"/>
                              </wps:cNvSpPr>
                              <wps:spPr bwMode="auto">
                                <a:xfrm>
                                  <a:off x="6144" y="3313"/>
                                  <a:ext cx="1129"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WaitForProxyCancel_reqAck</w:t>
                                    </w:r>
                                  </w:p>
                                </w:txbxContent>
                              </wps:txbx>
                              <wps:bodyPr rot="0" vert="horz" wrap="square" lIns="0" tIns="0" rIns="0" bIns="0" anchor="t" anchorCtr="0" upright="1">
                                <a:noAutofit/>
                              </wps:bodyPr>
                            </wps:wsp>
                            <wps:wsp>
                              <wps:cNvPr id="12345" name="Text Box 478"/>
                              <wps:cNvSpPr txBox="1">
                                <a:spLocks noChangeArrowheads="1"/>
                              </wps:cNvSpPr>
                              <wps:spPr bwMode="auto">
                                <a:xfrm>
                                  <a:off x="7395" y="3360"/>
                                  <a:ext cx="534"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[waitTimeout]</w:t>
                                    </w:r>
                                  </w:p>
                                </w:txbxContent>
                              </wps:txbx>
                              <wps:bodyPr rot="0" vert="horz" wrap="square" lIns="0" tIns="0" rIns="0" bIns="0" anchor="t" anchorCtr="0" upright="1">
                                <a:noAutofit/>
                              </wps:bodyPr>
                            </wps:wsp>
                            <wps:wsp>
                              <wps:cNvPr id="12346" name="Text Box 479"/>
                              <wps:cNvSpPr txBox="1">
                                <a:spLocks noChangeArrowheads="1"/>
                              </wps:cNvSpPr>
                              <wps:spPr bwMode="auto">
                                <a:xfrm>
                                  <a:off x="2753" y="3455"/>
                                  <a:ext cx="89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[Server association lost]</w:t>
                                    </w:r>
                                  </w:p>
                                </w:txbxContent>
                              </wps:txbx>
                              <wps:bodyPr rot="0" vert="horz" wrap="square" lIns="0" tIns="0" rIns="0" bIns="0" anchor="t" anchorCtr="0" upright="1">
                                <a:noAutofit/>
                              </wps:bodyPr>
                            </wps:wsp>
                            <wps:wsp>
                              <wps:cNvPr id="12347" name="Text Box 480"/>
                              <wps:cNvSpPr txBox="1">
                                <a:spLocks noChangeArrowheads="1"/>
                              </wps:cNvSpPr>
                              <wps:spPr bwMode="auto">
                                <a:xfrm>
                                  <a:off x="3910" y="3519"/>
                                  <a:ext cx="68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WaitForOper_req</w:t>
                                    </w:r>
                                  </w:p>
                                </w:txbxContent>
                              </wps:txbx>
                              <wps:bodyPr rot="0" vert="horz" wrap="square" lIns="0" tIns="0" rIns="0" bIns="0" anchor="t" anchorCtr="0" upright="1">
                                <a:noAutofit/>
                              </wps:bodyPr>
                            </wps:wsp>
                            <wps:wsp>
                              <wps:cNvPr id="12348" name="Text Box 481"/>
                              <wps:cNvSpPr txBox="1">
                                <a:spLocks noChangeArrowheads="1"/>
                              </wps:cNvSpPr>
                              <wps:spPr bwMode="auto">
                                <a:xfrm>
                                  <a:off x="6096" y="3487"/>
                                  <a:ext cx="64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268" w:lineRule="auto"/>
                                      <w:rPr>
                                        <w:sz w:val="8"/>
                                      </w:rPr>
                                    </w:pPr>
                                    <w:r>
                                      <w:rPr>
                                        <w:color w:val="004040"/>
                                        <w:sz w:val="8"/>
                                      </w:rPr>
                                      <w:t>entry / start timer exit / stop timer</w:t>
                                    </w:r>
                                  </w:p>
                                </w:txbxContent>
                              </wps:txbx>
                              <wps:bodyPr rot="0" vert="horz" wrap="square" lIns="0" tIns="0" rIns="0" bIns="0" anchor="t" anchorCtr="0" upright="1">
                                <a:noAutofit/>
                              </wps:bodyPr>
                            </wps:wsp>
                            <wps:wsp>
                              <wps:cNvPr id="12349" name="Text Box 482"/>
                              <wps:cNvSpPr txBox="1">
                                <a:spLocks noChangeArrowheads="1"/>
                              </wps:cNvSpPr>
                              <wps:spPr bwMode="auto">
                                <a:xfrm>
                                  <a:off x="7395" y="3574"/>
                                  <a:ext cx="92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[Cancel_resp+ from IED]</w:t>
                                    </w:r>
                                  </w:p>
                                </w:txbxContent>
                              </wps:txbx>
                              <wps:bodyPr rot="0" vert="horz" wrap="square" lIns="0" tIns="0" rIns="0" bIns="0" anchor="t" anchorCtr="0" upright="1">
                                <a:noAutofit/>
                              </wps:bodyPr>
                            </wps:wsp>
                            <wps:wsp>
                              <wps:cNvPr id="12350" name="Text Box 483"/>
                              <wps:cNvSpPr txBox="1">
                                <a:spLocks noChangeArrowheads="1"/>
                              </wps:cNvSpPr>
                              <wps:spPr bwMode="auto">
                                <a:xfrm>
                                  <a:off x="2777" y="3725"/>
                                  <a:ext cx="8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51" name="Text Box 484"/>
                              <wps:cNvSpPr txBox="1">
                                <a:spLocks noChangeArrowheads="1"/>
                              </wps:cNvSpPr>
                              <wps:spPr bwMode="auto">
                                <a:xfrm>
                                  <a:off x="7419" y="3788"/>
                                  <a:ext cx="89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[Cancel_resp- from IED]</w:t>
                                    </w:r>
                                  </w:p>
                                </w:txbxContent>
                              </wps:txbx>
                              <wps:bodyPr rot="0" vert="horz" wrap="square" lIns="0" tIns="0" rIns="0" bIns="0" anchor="t" anchorCtr="0" upright="1">
                                <a:noAutofit/>
                              </wps:bodyPr>
                            </wps:wsp>
                            <wps:wsp>
                              <wps:cNvPr id="12352" name="Text Box 485"/>
                              <wps:cNvSpPr txBox="1">
                                <a:spLocks noChangeArrowheads="1"/>
                              </wps:cNvSpPr>
                              <wps:spPr bwMode="auto">
                                <a:xfrm>
                                  <a:off x="3197" y="4144"/>
                                  <a:ext cx="73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[Oper_req from CC]</w:t>
                                    </w:r>
                                  </w:p>
                                  <w:p w:rsidR="00AA01B1" w:rsidRDefault="00AA01B1" w:rsidP="00211BD4">
                                    <w:pPr>
                                      <w:spacing w:before="11"/>
                                      <w:rPr>
                                        <w:sz w:val="8"/>
                                      </w:rPr>
                                    </w:pPr>
                                    <w:r>
                                      <w:rPr>
                                        <w:sz w:val="8"/>
                                      </w:rPr>
                                      <w:t>/Oper_req to IED</w:t>
                                    </w:r>
                                  </w:p>
                                </w:txbxContent>
                              </wps:txbx>
                              <wps:bodyPr rot="0" vert="horz" wrap="square" lIns="0" tIns="0" rIns="0" bIns="0" anchor="t" anchorCtr="0" upright="1">
                                <a:noAutofit/>
                              </wps:bodyPr>
                            </wps:wsp>
                            <wps:wsp>
                              <wps:cNvPr id="12353" name="Text Box 486"/>
                              <wps:cNvSpPr txBox="1">
                                <a:spLocks noChangeArrowheads="1"/>
                              </wps:cNvSpPr>
                              <wps:spPr bwMode="auto">
                                <a:xfrm>
                                  <a:off x="4433" y="4144"/>
                                  <a:ext cx="8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[TimOper_req from CC]</w:t>
                                    </w:r>
                                  </w:p>
                                  <w:p w:rsidR="00AA01B1" w:rsidRDefault="00AA01B1" w:rsidP="00211BD4">
                                    <w:pPr>
                                      <w:spacing w:before="11"/>
                                      <w:rPr>
                                        <w:sz w:val="8"/>
                                      </w:rPr>
                                    </w:pPr>
                                    <w:r>
                                      <w:rPr>
                                        <w:sz w:val="8"/>
                                      </w:rPr>
                                      <w:t>/TimOper_req to IED</w:t>
                                    </w:r>
                                  </w:p>
                                </w:txbxContent>
                              </wps:txbx>
                              <wps:bodyPr rot="0" vert="horz" wrap="square" lIns="0" tIns="0" rIns="0" bIns="0" anchor="t" anchorCtr="0" upright="1">
                                <a:noAutofit/>
                              </wps:bodyPr>
                            </wps:wsp>
                            <wps:wsp>
                              <wps:cNvPr id="12354" name="Text Box 487"/>
                              <wps:cNvSpPr txBox="1">
                                <a:spLocks noChangeArrowheads="1"/>
                              </wps:cNvSpPr>
                              <wps:spPr bwMode="auto">
                                <a:xfrm>
                                  <a:off x="5843" y="4223"/>
                                  <a:ext cx="89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[Server association lost]</w:t>
                                    </w:r>
                                  </w:p>
                                </w:txbxContent>
                              </wps:txbx>
                              <wps:bodyPr rot="0" vert="horz" wrap="square" lIns="0" tIns="0" rIns="0" bIns="0" anchor="t" anchorCtr="0" upright="1">
                                <a:noAutofit/>
                              </wps:bodyPr>
                            </wps:wsp>
                            <wps:wsp>
                              <wps:cNvPr id="12355" name="Text Box 488"/>
                              <wps:cNvSpPr txBox="1">
                                <a:spLocks noChangeArrowheads="1"/>
                              </wps:cNvSpPr>
                              <wps:spPr bwMode="auto">
                                <a:xfrm>
                                  <a:off x="4845" y="5498"/>
                                  <a:ext cx="9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56" name="Text Box 489"/>
                              <wps:cNvSpPr txBox="1">
                                <a:spLocks noChangeArrowheads="1"/>
                              </wps:cNvSpPr>
                              <wps:spPr bwMode="auto">
                                <a:xfrm>
                                  <a:off x="2817" y="5831"/>
                                  <a:ext cx="8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57" name="Text Box 490"/>
                              <wps:cNvSpPr txBox="1">
                                <a:spLocks noChangeArrowheads="1"/>
                              </wps:cNvSpPr>
                              <wps:spPr bwMode="auto">
                                <a:xfrm>
                                  <a:off x="4132" y="5776"/>
                                  <a:ext cx="109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ind w:left="134"/>
                                      <w:rPr>
                                        <w:b/>
                                        <w:sz w:val="8"/>
                                      </w:rPr>
                                    </w:pPr>
                                    <w:r>
                                      <w:rPr>
                                        <w:b/>
                                        <w:sz w:val="8"/>
                                      </w:rPr>
                                      <w:t>WaitForTimOper_reqAck</w:t>
                                    </w:r>
                                  </w:p>
                                  <w:p w:rsidR="00AA01B1" w:rsidRDefault="00AA01B1" w:rsidP="00211BD4">
                                    <w:pPr>
                                      <w:spacing w:before="1"/>
                                      <w:rPr>
                                        <w:b/>
                                        <w:sz w:val="7"/>
                                      </w:rPr>
                                    </w:pPr>
                                  </w:p>
                                  <w:p w:rsidR="00AA01B1" w:rsidRDefault="00AA01B1" w:rsidP="00211BD4">
                                    <w:pPr>
                                      <w:spacing w:line="268" w:lineRule="auto"/>
                                      <w:ind w:right="393"/>
                                      <w:rPr>
                                        <w:sz w:val="8"/>
                                      </w:rPr>
                                    </w:pPr>
                                    <w:r>
                                      <w:rPr>
                                        <w:color w:val="004040"/>
                                        <w:sz w:val="8"/>
                                      </w:rPr>
                                      <w:t>entry / start timer exit / stop timer</w:t>
                                    </w:r>
                                  </w:p>
                                </w:txbxContent>
                              </wps:txbx>
                              <wps:bodyPr rot="0" vert="horz" wrap="square" lIns="0" tIns="0" rIns="0" bIns="0" anchor="t" anchorCtr="0" upright="1">
                                <a:noAutofit/>
                              </wps:bodyPr>
                            </wps:wsp>
                            <wps:wsp>
                              <wps:cNvPr id="12358" name="Text Box 491"/>
                              <wps:cNvSpPr txBox="1">
                                <a:spLocks noChangeArrowheads="1"/>
                              </wps:cNvSpPr>
                              <wps:spPr bwMode="auto">
                                <a:xfrm>
                                  <a:off x="5455" y="5807"/>
                                  <a:ext cx="8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[waitTimeout]</w:t>
                                    </w:r>
                                  </w:p>
                                  <w:p w:rsidR="00AA01B1" w:rsidRDefault="00AA01B1" w:rsidP="00211BD4">
                                    <w:pPr>
                                      <w:spacing w:before="11"/>
                                      <w:rPr>
                                        <w:sz w:val="8"/>
                                      </w:rPr>
                                    </w:pPr>
                                    <w:r>
                                      <w:rPr>
                                        <w:sz w:val="8"/>
                                      </w:rPr>
                                      <w:t>/Cancel_req to IED</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59" name="Text Box 492"/>
                              <wps:cNvSpPr txBox="1">
                                <a:spLocks noChangeArrowheads="1"/>
                              </wps:cNvSpPr>
                              <wps:spPr bwMode="auto">
                                <a:xfrm>
                                  <a:off x="8726" y="5950"/>
                                  <a:ext cx="8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[waitTimeout]</w:t>
                                    </w:r>
                                  </w:p>
                                  <w:p w:rsidR="00AA01B1" w:rsidRDefault="00AA01B1" w:rsidP="00211BD4">
                                    <w:pPr>
                                      <w:spacing w:before="11" w:line="268" w:lineRule="auto"/>
                                      <w:ind w:right="18"/>
                                      <w:rPr>
                                        <w:sz w:val="8"/>
                                      </w:rPr>
                                    </w:pPr>
                                    <w:r>
                                      <w:rPr>
                                        <w:sz w:val="8"/>
                                      </w:rPr>
                                      <w:t>/Cancel_req to IED; TimOper_resp- to CC</w:t>
                                    </w:r>
                                  </w:p>
                                </w:txbxContent>
                              </wps:txbx>
                              <wps:bodyPr rot="0" vert="horz" wrap="square" lIns="0" tIns="0" rIns="0" bIns="0" anchor="t" anchorCtr="0" upright="1">
                                <a:noAutofit/>
                              </wps:bodyPr>
                            </wps:wsp>
                            <wps:wsp>
                              <wps:cNvPr id="12360" name="Text Box 493"/>
                              <wps:cNvSpPr txBox="1">
                                <a:spLocks noChangeArrowheads="1"/>
                              </wps:cNvSpPr>
                              <wps:spPr bwMode="auto">
                                <a:xfrm>
                                  <a:off x="4710" y="6417"/>
                                  <a:ext cx="99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61" name="Text Box 494"/>
                              <wps:cNvSpPr txBox="1">
                                <a:spLocks noChangeArrowheads="1"/>
                              </wps:cNvSpPr>
                              <wps:spPr bwMode="auto">
                                <a:xfrm>
                                  <a:off x="6928" y="6330"/>
                                  <a:ext cx="8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w:t>
                                    </w:r>
                                    <w:r>
                                      <w:rPr>
                                        <w:spacing w:val="11"/>
                                        <w:sz w:val="8"/>
                                      </w:rPr>
                                      <w:t xml:space="preserve"> </w:t>
                                    </w:r>
                                    <w:r>
                                      <w:rPr>
                                        <w:sz w:val="8"/>
                                      </w:rPr>
                                      <w:t>lost]</w:t>
                                    </w:r>
                                  </w:p>
                                  <w:p w:rsidR="00AA01B1" w:rsidRDefault="00AA01B1" w:rsidP="00211BD4">
                                    <w:pPr>
                                      <w:spacing w:before="11"/>
                                      <w:rPr>
                                        <w:sz w:val="8"/>
                                      </w:rPr>
                                    </w:pPr>
                                    <w:r>
                                      <w:rPr>
                                        <w:sz w:val="8"/>
                                      </w:rPr>
                                      <w:t>/TimOper_resp- to</w:t>
                                    </w:r>
                                    <w:r>
                                      <w:rPr>
                                        <w:spacing w:val="13"/>
                                        <w:sz w:val="8"/>
                                      </w:rPr>
                                      <w:t xml:space="preserve"> </w:t>
                                    </w:r>
                                    <w:r>
                                      <w:rPr>
                                        <w:sz w:val="8"/>
                                      </w:rPr>
                                      <w:t>CC;</w:t>
                                    </w:r>
                                  </w:p>
                                </w:txbxContent>
                              </wps:txbx>
                              <wps:bodyPr rot="0" vert="horz" wrap="square" lIns="0" tIns="0" rIns="0" bIns="0" anchor="t" anchorCtr="0" upright="1">
                                <a:noAutofit/>
                              </wps:bodyPr>
                            </wps:wsp>
                            <wps:wsp>
                              <wps:cNvPr id="12362" name="Text Box 495"/>
                              <wps:cNvSpPr txBox="1">
                                <a:spLocks noChangeArrowheads="1"/>
                              </wps:cNvSpPr>
                              <wps:spPr bwMode="auto">
                                <a:xfrm>
                                  <a:off x="8615" y="6354"/>
                                  <a:ext cx="1137"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WaitForNew TimOper_reqAck</w:t>
                                    </w:r>
                                  </w:p>
                                </w:txbxContent>
                              </wps:txbx>
                              <wps:bodyPr rot="0" vert="horz" wrap="square" lIns="0" tIns="0" rIns="0" bIns="0" anchor="t" anchorCtr="0" upright="1">
                                <a:noAutofit/>
                              </wps:bodyPr>
                            </wps:wsp>
                            <wps:wsp>
                              <wps:cNvPr id="12363" name="Text Box 496"/>
                              <wps:cNvSpPr txBox="1">
                                <a:spLocks noChangeArrowheads="1"/>
                              </wps:cNvSpPr>
                              <wps:spPr bwMode="auto">
                                <a:xfrm>
                                  <a:off x="6928" y="6528"/>
                                  <a:ext cx="199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97" w:lineRule="exact"/>
                                      <w:ind w:right="18"/>
                                      <w:jc w:val="right"/>
                                      <w:rPr>
                                        <w:sz w:val="8"/>
                                      </w:rPr>
                                    </w:pPr>
                                    <w:r>
                                      <w:rPr>
                                        <w:sz w:val="8"/>
                                      </w:rPr>
                                      <w:t xml:space="preserve">TimOperTermination_req- to CC </w:t>
                                    </w:r>
                                    <w:r>
                                      <w:rPr>
                                        <w:color w:val="004040"/>
                                        <w:position w:val="1"/>
                                        <w:sz w:val="8"/>
                                      </w:rPr>
                                      <w:t>entry / start timer</w:t>
                                    </w:r>
                                  </w:p>
                                  <w:p w:rsidR="00AA01B1" w:rsidRDefault="00AA01B1" w:rsidP="00211BD4">
                                    <w:pPr>
                                      <w:spacing w:before="3"/>
                                      <w:ind w:right="65"/>
                                      <w:jc w:val="right"/>
                                      <w:rPr>
                                        <w:sz w:val="8"/>
                                      </w:rPr>
                                    </w:pPr>
                                    <w:r>
                                      <w:rPr>
                                        <w:color w:val="004040"/>
                                        <w:sz w:val="8"/>
                                      </w:rPr>
                                      <w:t>exit / stop timer</w:t>
                                    </w:r>
                                  </w:p>
                                  <w:p w:rsidR="00AA01B1" w:rsidRDefault="00AA01B1" w:rsidP="00211BD4">
                                    <w:pPr>
                                      <w:spacing w:before="27"/>
                                      <w:ind w:left="261"/>
                                      <w:rPr>
                                        <w:sz w:val="8"/>
                                      </w:rPr>
                                    </w:pPr>
                                    <w:r>
                                      <w:rPr>
                                        <w:sz w:val="8"/>
                                      </w:rPr>
                                      <w:t>[TimOper_resp- from IED]</w:t>
                                    </w:r>
                                  </w:p>
                                  <w:p w:rsidR="00AA01B1" w:rsidRDefault="00AA01B1" w:rsidP="00211BD4">
                                    <w:pPr>
                                      <w:spacing w:before="11"/>
                                      <w:ind w:left="261"/>
                                      <w:rPr>
                                        <w:sz w:val="8"/>
                                      </w:rPr>
                                    </w:pPr>
                                    <w:r>
                                      <w:rPr>
                                        <w:sz w:val="8"/>
                                      </w:rPr>
                                      <w:t>/TimOper_resp- to CC</w:t>
                                    </w:r>
                                  </w:p>
                                </w:txbxContent>
                              </wps:txbx>
                              <wps:bodyPr rot="0" vert="horz" wrap="square" lIns="0" tIns="0" rIns="0" bIns="0" anchor="t" anchorCtr="0" upright="1">
                                <a:noAutofit/>
                              </wps:bodyPr>
                            </wps:wsp>
                            <wps:wsp>
                              <wps:cNvPr id="12364" name="Text Box 497"/>
                              <wps:cNvSpPr txBox="1">
                                <a:spLocks noChangeArrowheads="1"/>
                              </wps:cNvSpPr>
                              <wps:spPr bwMode="auto">
                                <a:xfrm>
                                  <a:off x="7213" y="7074"/>
                                  <a:ext cx="99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65" name="Text Box 498"/>
                              <wps:cNvSpPr txBox="1">
                                <a:spLocks noChangeArrowheads="1"/>
                              </wps:cNvSpPr>
                              <wps:spPr bwMode="auto">
                                <a:xfrm>
                                  <a:off x="4599" y="7272"/>
                                  <a:ext cx="72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[waitTimeout]</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66" name="Text Box 499"/>
                              <wps:cNvSpPr txBox="1">
                                <a:spLocks noChangeArrowheads="1"/>
                              </wps:cNvSpPr>
                              <wps:spPr bwMode="auto">
                                <a:xfrm>
                                  <a:off x="2460" y="7478"/>
                                  <a:ext cx="27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tabs>
                                        <w:tab w:val="left" w:pos="2035"/>
                                      </w:tabs>
                                      <w:spacing w:line="264" w:lineRule="auto"/>
                                      <w:ind w:right="18" w:firstLine="902"/>
                                      <w:rPr>
                                        <w:sz w:val="8"/>
                                      </w:rPr>
                                    </w:pPr>
                                    <w:r>
                                      <w:rPr>
                                        <w:w w:val="99"/>
                                        <w:sz w:val="8"/>
                                        <w:u w:val="single"/>
                                      </w:rPr>
                                      <w:t xml:space="preserve"> </w:t>
                                    </w:r>
                                    <w:r>
                                      <w:rPr>
                                        <w:sz w:val="8"/>
                                        <w:u w:val="single"/>
                                      </w:rPr>
                                      <w:tab/>
                                    </w:r>
                                    <w:r>
                                      <w:rPr>
                                        <w:sz w:val="8"/>
                                      </w:rPr>
                                      <w:t xml:space="preserve">    </w:t>
                                    </w:r>
                                    <w:r>
                                      <w:rPr>
                                        <w:spacing w:val="-9"/>
                                        <w:sz w:val="8"/>
                                      </w:rPr>
                                      <w:t xml:space="preserve"> </w:t>
                                    </w:r>
                                    <w:r>
                                      <w:rPr>
                                        <w:sz w:val="8"/>
                                      </w:rPr>
                                      <w:t xml:space="preserve">Oper_resp- to </w:t>
                                    </w:r>
                                    <w:r>
                                      <w:rPr>
                                        <w:spacing w:val="-7"/>
                                        <w:sz w:val="8"/>
                                      </w:rPr>
                                      <w:t xml:space="preserve">CC </w:t>
                                    </w:r>
                                    <w:r>
                                      <w:rPr>
                                        <w:position w:val="1"/>
                                        <w:sz w:val="8"/>
                                      </w:rPr>
                                      <w:t xml:space="preserve">[Server association lost] </w:t>
                                    </w:r>
                                    <w:r>
                                      <w:rPr>
                                        <w:color w:val="004040"/>
                                        <w:sz w:val="8"/>
                                      </w:rPr>
                                      <w:t>entry / start</w:t>
                                    </w:r>
                                    <w:r>
                                      <w:rPr>
                                        <w:color w:val="004040"/>
                                        <w:spacing w:val="15"/>
                                        <w:sz w:val="8"/>
                                      </w:rPr>
                                      <w:t xml:space="preserve"> </w:t>
                                    </w:r>
                                    <w:r>
                                      <w:rPr>
                                        <w:color w:val="004040"/>
                                        <w:spacing w:val="3"/>
                                        <w:sz w:val="8"/>
                                      </w:rPr>
                                      <w:t>timer</w:t>
                                    </w:r>
                                  </w:p>
                                </w:txbxContent>
                              </wps:txbx>
                              <wps:bodyPr rot="0" vert="horz" wrap="square" lIns="0" tIns="0" rIns="0" bIns="0" anchor="t" anchorCtr="0" upright="1">
                                <a:noAutofit/>
                              </wps:bodyPr>
                            </wps:wsp>
                            <wps:wsp>
                              <wps:cNvPr id="12367" name="Text Box 500"/>
                              <wps:cNvSpPr txBox="1">
                                <a:spLocks noChangeArrowheads="1"/>
                              </wps:cNvSpPr>
                              <wps:spPr bwMode="auto">
                                <a:xfrm>
                                  <a:off x="3530" y="7415"/>
                                  <a:ext cx="82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WaitForOper_reqAck</w:t>
                                    </w:r>
                                  </w:p>
                                </w:txbxContent>
                              </wps:txbx>
                              <wps:bodyPr rot="0" vert="horz" wrap="square" lIns="0" tIns="0" rIns="0" bIns="0" anchor="t" anchorCtr="0" upright="1">
                                <a:noAutofit/>
                              </wps:bodyPr>
                            </wps:wsp>
                            <wps:wsp>
                              <wps:cNvPr id="12368" name="Text Box 501"/>
                              <wps:cNvSpPr txBox="1">
                                <a:spLocks noChangeArrowheads="1"/>
                              </wps:cNvSpPr>
                              <wps:spPr bwMode="auto">
                                <a:xfrm>
                                  <a:off x="8861" y="7510"/>
                                  <a:ext cx="8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69" name="Text Box 502"/>
                              <wps:cNvSpPr txBox="1">
                                <a:spLocks noChangeArrowheads="1"/>
                              </wps:cNvSpPr>
                              <wps:spPr bwMode="auto">
                                <a:xfrm>
                                  <a:off x="2460" y="7684"/>
                                  <a:ext cx="68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/Oper_resp- to CC</w:t>
                                    </w:r>
                                  </w:p>
                                </w:txbxContent>
                              </wps:txbx>
                              <wps:bodyPr rot="0" vert="horz" wrap="square" lIns="0" tIns="0" rIns="0" bIns="0" anchor="t" anchorCtr="0" upright="1">
                                <a:noAutofit/>
                              </wps:bodyPr>
                            </wps:wsp>
                            <wps:wsp>
                              <wps:cNvPr id="12370" name="Text Box 503"/>
                              <wps:cNvSpPr txBox="1">
                                <a:spLocks noChangeArrowheads="1"/>
                              </wps:cNvSpPr>
                              <wps:spPr bwMode="auto">
                                <a:xfrm>
                                  <a:off x="3403" y="7692"/>
                                  <a:ext cx="593"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color w:val="004040"/>
                                        <w:sz w:val="8"/>
                                      </w:rPr>
                                      <w:t>exit / stop timer</w:t>
                                    </w:r>
                                  </w:p>
                                </w:txbxContent>
                              </wps:txbx>
                              <wps:bodyPr rot="0" vert="horz" wrap="square" lIns="0" tIns="0" rIns="0" bIns="0" anchor="t" anchorCtr="0" upright="1">
                                <a:noAutofit/>
                              </wps:bodyPr>
                            </wps:wsp>
                            <wps:wsp>
                              <wps:cNvPr id="12371" name="Text Box 504"/>
                              <wps:cNvSpPr txBox="1">
                                <a:spLocks noChangeArrowheads="1"/>
                              </wps:cNvSpPr>
                              <wps:spPr bwMode="auto">
                                <a:xfrm>
                                  <a:off x="4591" y="7708"/>
                                  <a:ext cx="8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ind w:left="15"/>
                                      <w:rPr>
                                        <w:sz w:val="8"/>
                                      </w:rPr>
                                    </w:pPr>
                                    <w:r>
                                      <w:rPr>
                                        <w:sz w:val="8"/>
                                      </w:rPr>
                                      <w:t>[Oper_resp- from IED]</w:t>
                                    </w:r>
                                  </w:p>
                                  <w:p w:rsidR="00AA01B1" w:rsidRDefault="00AA01B1" w:rsidP="00211BD4">
                                    <w:pPr>
                                      <w:spacing w:before="11"/>
                                      <w:ind w:left="15"/>
                                      <w:rPr>
                                        <w:sz w:val="8"/>
                                      </w:rPr>
                                    </w:pPr>
                                    <w:r>
                                      <w:rPr>
                                        <w:sz w:val="8"/>
                                      </w:rPr>
                                      <w:t>/Oper_resp- to CC</w:t>
                                    </w:r>
                                  </w:p>
                                  <w:p w:rsidR="00AA01B1" w:rsidRDefault="00AA01B1" w:rsidP="00211BD4">
                                    <w:pPr>
                                      <w:rPr>
                                        <w:sz w:val="8"/>
                                      </w:rPr>
                                    </w:pPr>
                                  </w:p>
                                  <w:p w:rsidR="00AA01B1" w:rsidRDefault="00AA01B1" w:rsidP="00211BD4">
                                    <w:pPr>
                                      <w:spacing w:before="61"/>
                                      <w:rPr>
                                        <w:sz w:val="8"/>
                                      </w:rPr>
                                    </w:pPr>
                                    <w:r>
                                      <w:rPr>
                                        <w:sz w:val="8"/>
                                      </w:rPr>
                                      <w:t>[Oper_resp+ from IED]</w:t>
                                    </w:r>
                                  </w:p>
                                  <w:p w:rsidR="00AA01B1" w:rsidRDefault="00AA01B1" w:rsidP="00211BD4">
                                    <w:pPr>
                                      <w:spacing w:before="11"/>
                                      <w:rPr>
                                        <w:sz w:val="8"/>
                                      </w:rPr>
                                    </w:pPr>
                                    <w:r>
                                      <w:rPr>
                                        <w:sz w:val="8"/>
                                      </w:rPr>
                                      <w:t>/Oper_resp+ to CC</w:t>
                                    </w:r>
                                  </w:p>
                                </w:txbxContent>
                              </wps:txbx>
                              <wps:bodyPr rot="0" vert="horz" wrap="square" lIns="0" tIns="0" rIns="0" bIns="0" anchor="t" anchorCtr="0" upright="1">
                                <a:noAutofit/>
                              </wps:bodyPr>
                            </wps:wsp>
                            <wps:wsp>
                              <wps:cNvPr id="12372" name="Text Box 505"/>
                              <wps:cNvSpPr txBox="1">
                                <a:spLocks noChangeArrowheads="1"/>
                              </wps:cNvSpPr>
                              <wps:spPr bwMode="auto">
                                <a:xfrm>
                                  <a:off x="6769" y="8357"/>
                                  <a:ext cx="8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[TimOper_req from CC]</w:t>
                                    </w:r>
                                  </w:p>
                                  <w:p w:rsidR="00AA01B1" w:rsidRDefault="00AA01B1" w:rsidP="00211BD4">
                                    <w:pPr>
                                      <w:spacing w:before="11"/>
                                      <w:rPr>
                                        <w:sz w:val="8"/>
                                      </w:rPr>
                                    </w:pPr>
                                    <w:r>
                                      <w:rPr>
                                        <w:sz w:val="8"/>
                                      </w:rPr>
                                      <w:t>/TimOper_req to IED</w:t>
                                    </w:r>
                                  </w:p>
                                </w:txbxContent>
                              </wps:txbx>
                              <wps:bodyPr rot="0" vert="horz" wrap="square" lIns="0" tIns="0" rIns="0" bIns="0" anchor="t" anchorCtr="0" upright="1">
                                <a:noAutofit/>
                              </wps:bodyPr>
                            </wps:wsp>
                            <wps:wsp>
                              <wps:cNvPr id="12373" name="Text Box 506"/>
                              <wps:cNvSpPr txBox="1">
                                <a:spLocks noChangeArrowheads="1"/>
                              </wps:cNvSpPr>
                              <wps:spPr bwMode="auto">
                                <a:xfrm>
                                  <a:off x="4005" y="8611"/>
                                  <a:ext cx="8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74" name="Text Box 507"/>
                              <wps:cNvSpPr txBox="1">
                                <a:spLocks noChangeArrowheads="1"/>
                              </wps:cNvSpPr>
                              <wps:spPr bwMode="auto">
                                <a:xfrm>
                                  <a:off x="5352" y="8761"/>
                                  <a:ext cx="12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/TimOperTermination_req- to CC</w:t>
                                    </w:r>
                                  </w:p>
                                </w:txbxContent>
                              </wps:txbx>
                              <wps:bodyPr rot="0" vert="horz" wrap="square" lIns="0" tIns="0" rIns="0" bIns="0" anchor="t" anchorCtr="0" upright="1">
                                <a:noAutofit/>
                              </wps:bodyPr>
                            </wps:wsp>
                            <wps:wsp>
                              <wps:cNvPr id="12375" name="Text Box 508"/>
                              <wps:cNvSpPr txBox="1">
                                <a:spLocks noChangeArrowheads="1"/>
                              </wps:cNvSpPr>
                              <wps:spPr bwMode="auto">
                                <a:xfrm>
                                  <a:off x="6904" y="8761"/>
                                  <a:ext cx="8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WaitForActiv</w:t>
                                    </w:r>
                                    <w:r>
                                      <w:rPr>
                                        <w:b/>
                                        <w:spacing w:val="-18"/>
                                        <w:sz w:val="8"/>
                                      </w:rPr>
                                      <w:t xml:space="preserve"> </w:t>
                                    </w:r>
                                    <w:r>
                                      <w:rPr>
                                        <w:b/>
                                        <w:sz w:val="8"/>
                                      </w:rPr>
                                      <w:t>ationTime</w:t>
                                    </w:r>
                                  </w:p>
                                </w:txbxContent>
                              </wps:txbx>
                              <wps:bodyPr rot="0" vert="horz" wrap="square" lIns="0" tIns="0" rIns="0" bIns="0" anchor="t" anchorCtr="0" upright="1">
                                <a:noAutofit/>
                              </wps:bodyPr>
                            </wps:wsp>
                            <wps:wsp>
                              <wps:cNvPr id="12376" name="Text Box 509"/>
                              <wps:cNvSpPr txBox="1">
                                <a:spLocks noChangeArrowheads="1"/>
                              </wps:cNvSpPr>
                              <wps:spPr bwMode="auto">
                                <a:xfrm>
                                  <a:off x="8005" y="8698"/>
                                  <a:ext cx="14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[TimOperTermination_req- from IED]</w:t>
                                    </w:r>
                                  </w:p>
                                  <w:p w:rsidR="00AA01B1" w:rsidRDefault="00AA01B1" w:rsidP="00211BD4">
                                    <w:pPr>
                                      <w:spacing w:before="11"/>
                                      <w:rPr>
                                        <w:sz w:val="8"/>
                                      </w:rPr>
                                    </w:pPr>
                                    <w:r>
                                      <w:rPr>
                                        <w:sz w:val="8"/>
                                      </w:rPr>
                                      <w:t>/TimOperTermination_req- to CC</w:t>
                                    </w:r>
                                  </w:p>
                                  <w:p w:rsidR="00AA01B1" w:rsidRDefault="00AA01B1" w:rsidP="00211BD4">
                                    <w:pPr>
                                      <w:spacing w:before="6"/>
                                      <w:rPr>
                                        <w:sz w:val="10"/>
                                      </w:rPr>
                                    </w:pPr>
                                  </w:p>
                                  <w:p w:rsidR="00AA01B1" w:rsidRDefault="00AA01B1" w:rsidP="00211BD4">
                                    <w:pPr>
                                      <w:spacing w:before="1"/>
                                      <w:ind w:left="7"/>
                                      <w:rPr>
                                        <w:sz w:val="8"/>
                                      </w:rPr>
                                    </w:pPr>
                                    <w:r>
                                      <w:rPr>
                                        <w:sz w:val="8"/>
                                      </w:rPr>
                                      <w:t>[TimOperTermination_req+ from IED]</w:t>
                                    </w:r>
                                  </w:p>
                                  <w:p w:rsidR="00AA01B1" w:rsidRDefault="00AA01B1" w:rsidP="00211BD4">
                                    <w:pPr>
                                      <w:spacing w:before="10"/>
                                      <w:ind w:left="7"/>
                                      <w:rPr>
                                        <w:sz w:val="8"/>
                                      </w:rPr>
                                    </w:pPr>
                                    <w:r>
                                      <w:rPr>
                                        <w:sz w:val="8"/>
                                      </w:rPr>
                                      <w:t>/TimOperTermination_req+ to CC</w:t>
                                    </w:r>
                                  </w:p>
                                </w:txbxContent>
                              </wps:txbx>
                              <wps:bodyPr rot="0" vert="horz" wrap="square" lIns="0" tIns="0" rIns="0" bIns="0" anchor="t" anchorCtr="0" upright="1">
                                <a:noAutofit/>
                              </wps:bodyPr>
                            </wps:wsp>
                            <wps:wsp>
                              <wps:cNvPr id="12377" name="Text Box 510"/>
                              <wps:cNvSpPr txBox="1">
                                <a:spLocks noChangeArrowheads="1"/>
                              </wps:cNvSpPr>
                              <wps:spPr bwMode="auto">
                                <a:xfrm>
                                  <a:off x="2437" y="9205"/>
                                  <a:ext cx="89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txbxContent>
                              </wps:txbx>
                              <wps:bodyPr rot="0" vert="horz" wrap="square" lIns="0" tIns="0" rIns="0" bIns="0" anchor="t" anchorCtr="0" upright="1">
                                <a:noAutofit/>
                              </wps:bodyPr>
                            </wps:wsp>
                            <wps:wsp>
                              <wps:cNvPr id="12378" name="Text Box 511"/>
                              <wps:cNvSpPr txBox="1">
                                <a:spLocks noChangeArrowheads="1"/>
                              </wps:cNvSpPr>
                              <wps:spPr bwMode="auto">
                                <a:xfrm>
                                  <a:off x="3553" y="9268"/>
                                  <a:ext cx="1129"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WaitForClientCancel_reqAck</w:t>
                                    </w:r>
                                  </w:p>
                                </w:txbxContent>
                              </wps:txbx>
                              <wps:bodyPr rot="0" vert="horz" wrap="square" lIns="0" tIns="0" rIns="0" bIns="0" anchor="t" anchorCtr="0" upright="1">
                                <a:noAutofit/>
                              </wps:bodyPr>
                            </wps:wsp>
                            <wps:wsp>
                              <wps:cNvPr id="12379" name="Text Box 512"/>
                              <wps:cNvSpPr txBox="1">
                                <a:spLocks noChangeArrowheads="1"/>
                              </wps:cNvSpPr>
                              <wps:spPr bwMode="auto">
                                <a:xfrm>
                                  <a:off x="2429" y="9522"/>
                                  <a:ext cx="89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 lost]</w:t>
                                    </w:r>
                                  </w:p>
                                  <w:p w:rsidR="00AA01B1" w:rsidRDefault="00AA01B1" w:rsidP="00211BD4">
                                    <w:pPr>
                                      <w:spacing w:before="11" w:line="268" w:lineRule="auto"/>
                                      <w:ind w:right="149"/>
                                      <w:rPr>
                                        <w:sz w:val="8"/>
                                      </w:rPr>
                                    </w:pPr>
                                    <w:r>
                                      <w:rPr>
                                        <w:sz w:val="8"/>
                                      </w:rPr>
                                      <w:t>/Cancel_resp- to CC Oper_resp- to CC</w:t>
                                    </w:r>
                                  </w:p>
                                </w:txbxContent>
                              </wps:txbx>
                              <wps:bodyPr rot="0" vert="horz" wrap="square" lIns="0" tIns="0" rIns="0" bIns="0" anchor="t" anchorCtr="0" upright="1">
                                <a:noAutofit/>
                              </wps:bodyPr>
                            </wps:wsp>
                            <wps:wsp>
                              <wps:cNvPr id="12380" name="Text Box 513"/>
                              <wps:cNvSpPr txBox="1">
                                <a:spLocks noChangeArrowheads="1"/>
                              </wps:cNvSpPr>
                              <wps:spPr bwMode="auto">
                                <a:xfrm>
                                  <a:off x="3458" y="9442"/>
                                  <a:ext cx="64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268" w:lineRule="auto"/>
                                      <w:rPr>
                                        <w:sz w:val="8"/>
                                      </w:rPr>
                                    </w:pPr>
                                    <w:r>
                                      <w:rPr>
                                        <w:color w:val="004040"/>
                                        <w:sz w:val="8"/>
                                      </w:rPr>
                                      <w:t>entry / start timer exit / stop timer</w:t>
                                    </w:r>
                                  </w:p>
                                </w:txbxContent>
                              </wps:txbx>
                              <wps:bodyPr rot="0" vert="horz" wrap="square" lIns="0" tIns="0" rIns="0" bIns="0" anchor="t" anchorCtr="0" upright="1">
                                <a:noAutofit/>
                              </wps:bodyPr>
                            </wps:wsp>
                            <wps:wsp>
                              <wps:cNvPr id="12381" name="Text Box 514"/>
                              <wps:cNvSpPr txBox="1">
                                <a:spLocks noChangeArrowheads="1"/>
                              </wps:cNvSpPr>
                              <wps:spPr bwMode="auto">
                                <a:xfrm>
                                  <a:off x="6373" y="9458"/>
                                  <a:ext cx="8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82" name="Text Box 515"/>
                              <wps:cNvSpPr txBox="1">
                                <a:spLocks noChangeArrowheads="1"/>
                              </wps:cNvSpPr>
                              <wps:spPr bwMode="auto">
                                <a:xfrm>
                                  <a:off x="5304" y="10115"/>
                                  <a:ext cx="123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/Cancel_resp- to CC</w:t>
                                    </w:r>
                                  </w:p>
                                  <w:p w:rsidR="00AA01B1" w:rsidRDefault="00AA01B1" w:rsidP="00211BD4">
                                    <w:pPr>
                                      <w:spacing w:before="11"/>
                                      <w:rPr>
                                        <w:sz w:val="8"/>
                                      </w:rPr>
                                    </w:pPr>
                                    <w:r>
                                      <w:rPr>
                                        <w:sz w:val="8"/>
                                      </w:rPr>
                                      <w:t>TimOperTermination_req- to CC</w:t>
                                    </w:r>
                                  </w:p>
                                </w:txbxContent>
                              </wps:txbx>
                              <wps:bodyPr rot="0" vert="horz" wrap="square" lIns="0" tIns="0" rIns="0" bIns="0" anchor="t" anchorCtr="0" upright="1">
                                <a:noAutofit/>
                              </wps:bodyPr>
                            </wps:wsp>
                            <wps:wsp>
                              <wps:cNvPr id="12383" name="Text Box 516"/>
                              <wps:cNvSpPr txBox="1">
                                <a:spLocks noChangeArrowheads="1"/>
                              </wps:cNvSpPr>
                              <wps:spPr bwMode="auto">
                                <a:xfrm>
                                  <a:off x="6674" y="10013"/>
                                  <a:ext cx="13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ind w:left="95"/>
                                      <w:rPr>
                                        <w:b/>
                                        <w:sz w:val="8"/>
                                      </w:rPr>
                                    </w:pPr>
                                    <w:r>
                                      <w:rPr>
                                        <w:b/>
                                        <w:sz w:val="8"/>
                                      </w:rPr>
                                      <w:t>WaitForTimOperCancel_reqAck</w:t>
                                    </w:r>
                                  </w:p>
                                  <w:p w:rsidR="00AA01B1" w:rsidRDefault="00AA01B1" w:rsidP="00211BD4">
                                    <w:pPr>
                                      <w:spacing w:before="1"/>
                                      <w:rPr>
                                        <w:b/>
                                        <w:sz w:val="7"/>
                                      </w:rPr>
                                    </w:pPr>
                                  </w:p>
                                  <w:p w:rsidR="00AA01B1" w:rsidRDefault="00AA01B1" w:rsidP="00211BD4">
                                    <w:pPr>
                                      <w:spacing w:line="268" w:lineRule="auto"/>
                                      <w:ind w:right="622"/>
                                      <w:rPr>
                                        <w:sz w:val="8"/>
                                      </w:rPr>
                                    </w:pPr>
                                    <w:r>
                                      <w:rPr>
                                        <w:color w:val="004040"/>
                                        <w:sz w:val="8"/>
                                      </w:rPr>
                                      <w:t>entry / start timer exit / stop timer</w:t>
                                    </w:r>
                                  </w:p>
                                </w:txbxContent>
                              </wps:txbx>
                              <wps:bodyPr rot="0" vert="horz" wrap="square" lIns="0" tIns="0" rIns="0" bIns="0" anchor="t" anchorCtr="0" upright="1">
                                <a:noAutofit/>
                              </wps:bodyPr>
                            </wps:wsp>
                            <wps:wsp>
                              <wps:cNvPr id="12384" name="Text Box 517"/>
                              <wps:cNvSpPr txBox="1">
                                <a:spLocks noChangeArrowheads="1"/>
                              </wps:cNvSpPr>
                              <wps:spPr bwMode="auto">
                                <a:xfrm>
                                  <a:off x="8187" y="10092"/>
                                  <a:ext cx="124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p w:rsidR="00AA01B1" w:rsidRDefault="00AA01B1" w:rsidP="00211BD4">
                                    <w:pPr>
                                      <w:spacing w:before="2"/>
                                      <w:rPr>
                                        <w:sz w:val="9"/>
                                      </w:rPr>
                                    </w:pPr>
                                  </w:p>
                                  <w:p w:rsidR="00AA01B1" w:rsidRDefault="00AA01B1" w:rsidP="00211BD4">
                                    <w:pPr>
                                      <w:ind w:left="7"/>
                                      <w:rPr>
                                        <w:sz w:val="8"/>
                                      </w:rPr>
                                    </w:pPr>
                                    <w:r>
                                      <w:rPr>
                                        <w:sz w:val="8"/>
                                      </w:rPr>
                                      <w:t>[waitTimeout]</w:t>
                                    </w:r>
                                  </w:p>
                                  <w:p w:rsidR="00AA01B1" w:rsidRDefault="00AA01B1" w:rsidP="00211BD4">
                                    <w:pPr>
                                      <w:spacing w:before="11"/>
                                      <w:ind w:left="7"/>
                                      <w:rPr>
                                        <w:sz w:val="8"/>
                                      </w:rPr>
                                    </w:pPr>
                                    <w:r>
                                      <w:rPr>
                                        <w:sz w:val="8"/>
                                      </w:rPr>
                                      <w:t>/Cancel_resp- to CC</w:t>
                                    </w:r>
                                  </w:p>
                                  <w:p w:rsidR="00AA01B1" w:rsidRDefault="00AA01B1" w:rsidP="00211BD4">
                                    <w:pPr>
                                      <w:spacing w:before="11"/>
                                      <w:ind w:left="7"/>
                                      <w:rPr>
                                        <w:sz w:val="8"/>
                                      </w:rPr>
                                    </w:pPr>
                                    <w:r>
                                      <w:rPr>
                                        <w:sz w:val="8"/>
                                      </w:rPr>
                                      <w:t>TimOperTermination_req- to CC</w:t>
                                    </w:r>
                                  </w:p>
                                </w:txbxContent>
                              </wps:txbx>
                              <wps:bodyPr rot="0" vert="horz" wrap="square" lIns="0" tIns="0" rIns="0" bIns="0" anchor="t" anchorCtr="0" upright="1">
                                <a:noAutofit/>
                              </wps:bodyPr>
                            </wps:wsp>
                            <wps:wsp>
                              <wps:cNvPr id="12385" name="Text Box 518"/>
                              <wps:cNvSpPr txBox="1">
                                <a:spLocks noChangeArrowheads="1"/>
                              </wps:cNvSpPr>
                              <wps:spPr bwMode="auto">
                                <a:xfrm>
                                  <a:off x="4409" y="10678"/>
                                  <a:ext cx="148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ind w:left="23"/>
                                      <w:rPr>
                                        <w:sz w:val="8"/>
                                      </w:rPr>
                                    </w:pPr>
                                    <w:r>
                                      <w:rPr>
                                        <w:sz w:val="8"/>
                                      </w:rPr>
                                      <w:t>[Oper_resp+ from IED]</w:t>
                                    </w:r>
                                  </w:p>
                                  <w:p w:rsidR="00AA01B1" w:rsidRDefault="00AA01B1" w:rsidP="00211BD4">
                                    <w:pPr>
                                      <w:spacing w:before="11"/>
                                      <w:ind w:left="23"/>
                                      <w:rPr>
                                        <w:sz w:val="8"/>
                                      </w:rPr>
                                    </w:pPr>
                                    <w:r>
                                      <w:rPr>
                                        <w:sz w:val="8"/>
                                      </w:rPr>
                                      <w:t>/Cancel_resp- to CC; Oper_resp+ to CC</w:t>
                                    </w:r>
                                  </w:p>
                                  <w:p w:rsidR="00AA01B1" w:rsidRDefault="00AA01B1" w:rsidP="00211BD4">
                                    <w:pPr>
                                      <w:spacing w:before="9"/>
                                      <w:rPr>
                                        <w:sz w:val="7"/>
                                      </w:rPr>
                                    </w:pPr>
                                  </w:p>
                                  <w:p w:rsidR="00AA01B1" w:rsidRDefault="00AA01B1" w:rsidP="00211BD4">
                                    <w:pPr>
                                      <w:ind w:left="7"/>
                                      <w:rPr>
                                        <w:sz w:val="8"/>
                                      </w:rPr>
                                    </w:pPr>
                                    <w:r>
                                      <w:rPr>
                                        <w:sz w:val="8"/>
                                      </w:rPr>
                                      <w:t>[waitTimeout]</w:t>
                                    </w:r>
                                  </w:p>
                                  <w:p w:rsidR="00AA01B1" w:rsidRDefault="00AA01B1" w:rsidP="00211BD4">
                                    <w:pPr>
                                      <w:spacing w:before="11"/>
                                      <w:ind w:left="7"/>
                                      <w:rPr>
                                        <w:sz w:val="8"/>
                                      </w:rPr>
                                    </w:pPr>
                                    <w:r>
                                      <w:rPr>
                                        <w:sz w:val="8"/>
                                      </w:rPr>
                                      <w:t>/Cancel_resp- to CC; Oper_resp- to CC</w:t>
                                    </w:r>
                                  </w:p>
                                  <w:p w:rsidR="00AA01B1" w:rsidRDefault="00AA01B1" w:rsidP="00211BD4">
                                    <w:pPr>
                                      <w:spacing w:before="59"/>
                                      <w:rPr>
                                        <w:sz w:val="8"/>
                                      </w:rPr>
                                    </w:pPr>
                                    <w:r>
                                      <w:rPr>
                                        <w:sz w:val="8"/>
                                      </w:rPr>
                                      <w:t>[Oper_resp- from IED]</w:t>
                                    </w:r>
                                  </w:p>
                                  <w:p w:rsidR="00AA01B1" w:rsidRDefault="00AA01B1" w:rsidP="00211BD4">
                                    <w:pPr>
                                      <w:spacing w:before="11"/>
                                      <w:rPr>
                                        <w:sz w:val="8"/>
                                      </w:rPr>
                                    </w:pPr>
                                    <w:r>
                                      <w:rPr>
                                        <w:sz w:val="8"/>
                                      </w:rPr>
                                      <w:t>/Cancel_resp+ to CC; Oper_resp- to CC</w:t>
                                    </w:r>
                                  </w:p>
                                </w:txbxContent>
                              </wps:txbx>
                              <wps:bodyPr rot="0" vert="horz" wrap="square" lIns="0" tIns="0" rIns="0" bIns="0" anchor="t" anchorCtr="0" upright="1">
                                <a:noAutofit/>
                              </wps:bodyPr>
                            </wps:wsp>
                            <wps:wsp>
                              <wps:cNvPr id="12386" name="Text Box 519"/>
                              <wps:cNvSpPr txBox="1">
                                <a:spLocks noChangeArrowheads="1"/>
                              </wps:cNvSpPr>
                              <wps:spPr bwMode="auto">
                                <a:xfrm>
                                  <a:off x="8195" y="10797"/>
                                  <a:ext cx="123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p w:rsidR="00AA01B1" w:rsidRDefault="00AA01B1" w:rsidP="00211BD4">
                                    <w:pPr>
                                      <w:spacing w:before="11"/>
                                      <w:rPr>
                                        <w:sz w:val="8"/>
                                      </w:rPr>
                                    </w:pPr>
                                    <w:r>
                                      <w:rPr>
                                        <w:sz w:val="8"/>
                                      </w:rPr>
                                      <w:t>TimOperTermination_req- to CC</w:t>
                                    </w:r>
                                  </w:p>
                                </w:txbxContent>
                              </wps:txbx>
                              <wps:bodyPr rot="0" vert="horz" wrap="square" lIns="0" tIns="0" rIns="0" bIns="0" anchor="t" anchorCtr="0" upright="1">
                                <a:noAutofit/>
                              </wps:bodyPr>
                            </wps:wsp>
                            <wps:wsp>
                              <wps:cNvPr id="12387" name="Text Box 520"/>
                              <wps:cNvSpPr txBox="1">
                                <a:spLocks noChangeArrowheads="1"/>
                              </wps:cNvSpPr>
                              <wps:spPr bwMode="auto">
                                <a:xfrm>
                                  <a:off x="4409" y="11517"/>
                                  <a:ext cx="146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 Oper_resp- to 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D916D" id="Group 12129" o:spid="_x0000_s1741" style="position:absolute;left:0;text-align:left;margin-left:5.35pt;margin-top:.5pt;width:450.75pt;height:512.8pt;z-index:251644928;mso-position-horizontal-relative:page;mso-position-vertical-relative:page" coordorigin="1471,1825" coordsize="9015,1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">
                      <v:rect id="Rectangle 263" o:spid="_x0000_s1742" style="position:absolute;left:1470;top:1824;width:9015;height:10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" filled="f" strokeweight="0"/>
                      <v:shape id="Freeform 264" o:spid="_x0000_s1743" style="position:absolute;left:1470;top:1824;width:1664;height:151;visibility:visible;mso-wrap-style:square;v-text-anchor:top" coordsize="166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" path="m1663,l,,,150r1560,l1663,39r,-39xe" stroked="f">
                        <v:path arrowok="t" o:connecttype="custom" o:connectlocs="1663,1825;0,1825;0,1975;1560,1975;1663,1864;1663,1825" o:connectangles="0,0,0,0,0,0"/>
                      </v:shape>
                      <v:shape id="Freeform 265" o:spid="_x0000_s1744" style="position:absolute;left:1470;top:1824;width:1664;height:151;visibility:visible;mso-wrap-style:square;v-text-anchor:top" coordsize="166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" path="m,150r1560,l1663,39r,-39l,,,150e" filled="f" strokeweight="0">
                        <v:path arrowok="t" o:connecttype="custom" o:connectlocs="0,1975;1560,1975;1663,1864;1663,1825;0,1825;0,1975" o:connectangles="0,0,0,0,0,0"/>
                      </v:shape>
                      <v:shape id="Freeform 266" o:spid="_x0000_s1745" style="position:absolute;left:3546;top:2299;width:1403;height:468;visibility:visible;mso-wrap-style:square;v-text-anchor:top" coordsize="14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" path="m1244,l158,,97,12,46,46,13,97,,158,,309r13,61l46,421r51,34l158,467r1086,l1305,455r51,-34l1390,370r12,-61l1402,158,1390,97,1356,46,1305,12,1244,xe" fillcolor="#c0bec0" stroked="f">
                        <v:path arrowok="t" o:connecttype="custom" o:connectlocs="1244,2300;158,2300;97,2312;46,2346;13,2397;0,2458;0,2609;13,2670;46,2721;97,2755;158,2767;1244,2767;1305,2755;1356,2721;1390,2670;1402,2609;1402,2458;1390,2397;1356,2346;1305,2312;1244,2300" o:connectangles="0,0,0,0,0,0,0,0,0,0,0,0,0,0,0,0,0,0,0,0,0"/>
                      </v:shape>
                      <v:shape id="Freeform 267" o:spid="_x0000_s1746" style="position:absolute;left:3546;top:2299;width:1403;height:468;visibility:visible;mso-wrap-style:square;v-text-anchor:top" coordsize="14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" path="m1244,r61,12l1356,46r34,51l1402,158r,151l1390,370r-34,51l1305,455r-61,12l158,467,97,455,46,421,13,370,,309,,158,13,97,46,46,97,12,158,,1244,xe" filled="f" strokecolor="#c0bec0" strokeweight=".13969mm">
                        <v:path arrowok="t" o:connecttype="custom" o:connectlocs="1244,2300;1305,2312;1356,2346;1390,2397;1402,2458;1402,2609;1390,2670;1356,2721;1305,2755;1244,2767;158,2767;97,2755;46,2721;13,2670;0,2609;0,2458;13,2397;46,2346;97,2312;158,2300;1244,2300" o:connectangles="0,0,0,0,0,0,0,0,0,0,0,0,0,0,0,0,0,0,0,0,0"/>
                      </v:shape>
                      <v:shape id="Picture 268" o:spid="_x0000_s1747" type="#_x0000_t75" style="position:absolute;left:3522;top:2276;width:140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">
                        <v:imagedata r:id="rId155" o:title=""/>
                      </v:shape>
                      <v:shape id="Freeform 269" o:spid="_x0000_s1748" style="position:absolute;left:3522;top:2276;width:1403;height:468;visibility:visible;mso-wrap-style:square;v-text-anchor:top" coordsize="14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" path="m1244,r62,13l1356,47r34,50l1402,159r,150l1390,371r-34,50l1306,455r-62,12l159,467,97,455,47,421,13,371,,309,,159,13,97,47,47,97,13,159,,1244,xe" filled="f" strokeweight=".13969mm">
                        <v:path arrowok="t" o:connecttype="custom" o:connectlocs="1244,2276;1306,2289;1356,2323;1390,2373;1402,2435;1402,2585;1390,2647;1356,2697;1306,2731;1244,2743;159,2743;97,2731;47,2697;13,2647;0,2585;0,2435;13,2373;47,2323;97,2289;159,2276;1244,2276" o:connectangles="0,0,0,0,0,0,0,0,0,0,0,0,0,0,0,0,0,0,0,0,0"/>
                      </v:shape>
                      <v:shape id="Freeform 270" o:spid="_x0000_s1749" style="position:absolute;left:6064;top:10670;width:40;height:1228;visibility:visible;mso-wrap-style:square;v-text-anchor:top" coordsize="4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" path="m36,l4,,,3,,1224r4,3l36,1227r4,-3l40,3,36,xe" fillcolor="#404040" stroked="f">
                        <v:path arrowok="t" o:connecttype="custom" o:connectlocs="36,10671;4,10671;0,10674;0,11895;4,11898;36,11898;40,11895;40,10674" o:connectangles="0,0,0,0,0,0,0,0"/>
                      </v:shape>
                      <v:shape id="Freeform 271" o:spid="_x0000_s1750" style="position:absolute;left:6064;top:10670;width:40;height:1228;visibility:visible;mso-wrap-style:square;v-text-anchor:top" coordsize="4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" path="m32,r4,l40,3r,5l40,1219r,5l36,1227r-4,l8,1227r-4,l,1224r,-5l,8,,3,4,,8,,32,xe" filled="f" strokecolor="#404040" strokeweight=".13972mm">
                        <v:path arrowok="t" o:connecttype="custom" o:connectlocs="32,10671;36,10671;40,10674;40,10679;40,11890;40,11895;36,11898;32,11898;8,11898;4,11898;0,11895;0,11890;0,10679;0,10674;4,10671;8,10671;32,10671" o:connectangles="0,0,0,0,0,0,0,0,0,0,0,0,0,0,0,0,0"/>
                      </v:shape>
                      <v:shape id="Freeform 272" o:spid="_x0000_s1751" style="position:absolute;left:3387;top:7407;width:1133;height:1125;visibility:visible;mso-wrap-style:square;v-text-anchor:top" coordsize="113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" path="m974,l158,,96,12,46,46,12,97,,158,,966r12,62l46,1078r50,34l158,1124r816,l1036,1112r50,-34l1120,1028r12,-62l1132,158,1120,97,1086,46,1036,12,974,xe" fillcolor="#c0bec0" stroked="f">
                        <v:path arrowok="t" o:connecttype="custom" o:connectlocs="974,7408;158,7408;96,7420;46,7454;12,7505;0,7566;0,8374;12,8436;46,8486;96,8520;158,8532;974,8532;1036,8520;1086,8486;1120,8436;1132,8374;1132,7566;1120,7505;1086,7454;1036,7420;974,7408" o:connectangles="0,0,0,0,0,0,0,0,0,0,0,0,0,0,0,0,0,0,0,0,0"/>
                      </v:shape>
                      <v:shape id="Freeform 273" o:spid="_x0000_s1752" style="position:absolute;left:3387;top:7407;width:1133;height:1125;visibility:visible;mso-wrap-style:square;v-text-anchor:top" coordsize="113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" path="m974,r62,12l1086,46r34,51l1132,158r,808l1120,1028r-34,50l1036,1112r-62,12l158,1124,96,1112,46,1078,12,1028,,966,,158,12,97,46,46,96,12,158,,974,xe" filled="f" strokecolor="#c0bec0" strokeweight=".13969mm">
                        <v:path arrowok="t" o:connecttype="custom" o:connectlocs="974,7408;1036,7420;1086,7454;1120,7505;1132,7566;1132,8374;1120,8436;1086,8486;1036,8520;974,8532;158,8532;96,8520;46,8486;12,8436;0,8374;0,7566;12,7505;46,7454;96,7420;158,7408;974,7408" o:connectangles="0,0,0,0,0,0,0,0,0,0,0,0,0,0,0,0,0,0,0,0,0"/>
                      </v:shape>
                      <v:shape id="Picture 274" o:spid="_x0000_s1753" type="#_x0000_t75" style="position:absolute;left:3363;top:7384;width:1133;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">
                        <v:imagedata r:id="rId156" o:title=""/>
                      </v:shape>
                      <v:shape id="Freeform 275" o:spid="_x0000_s1754" style="position:absolute;left:3363;top:7384;width:1133;height:1125;visibility:visible;mso-wrap-style:square;v-text-anchor:top" coordsize="113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" path="m974,r62,13l1086,47r34,50l1133,159r,807l1120,1028r-34,50l1036,1112r-62,13l158,1125,97,1112,46,1078,12,1028,,966,,159,12,97,46,47,97,13,158,,974,xe" filled="f" strokeweight=".13969mm">
                        <v:path arrowok="t" o:connecttype="custom" o:connectlocs="974,7384;1036,7397;1086,7431;1120,7481;1133,7543;1133,8350;1120,8412;1086,8462;1036,8496;974,8509;158,8509;97,8496;46,8462;12,8412;0,8350;0,7543;12,7481;46,7431;97,7397;158,7384;974,7384" o:connectangles="0,0,0,0,0,0,0,0,0,0,0,0,0,0,0,0,0,0,0,0,0"/>
                      </v:shape>
                      <v:shape id="Freeform 276" o:spid="_x0000_s1755" style="position:absolute;left:4116;top:5768;width:1284;height:602;visibility:visible;mso-wrap-style:square;v-text-anchor:top" coordsize="128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" path="m1125,l159,,97,12,47,46,13,96,,158,,443r13,62l47,555r50,34l159,601r966,l1187,589r50,-34l1271,505r13,-62l1284,158,1271,96,1237,46,1187,12,1125,xe" fillcolor="#c0bec0" stroked="f">
                        <v:path arrowok="t" o:connecttype="custom" o:connectlocs="1125,5769;159,5769;97,5781;47,5815;13,5865;0,5927;0,6212;13,6274;47,6324;97,6358;159,6370;1125,6370;1187,6358;1237,6324;1271,6274;1284,6212;1284,5927;1271,5865;1237,5815;1187,5781;1125,5769" o:connectangles="0,0,0,0,0,0,0,0,0,0,0,0,0,0,0,0,0,0,0,0,0"/>
                      </v:shape>
                      <v:shape id="Freeform 277" o:spid="_x0000_s1756" style="position:absolute;left:4116;top:5768;width:1284;height:602;visibility:visible;mso-wrap-style:square;v-text-anchor:top" coordsize="128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" path="m1125,r62,12l1237,46r34,50l1284,158r,285l1271,505r-34,50l1187,589r-62,12l159,601,97,589,47,555,13,505,,443,,158,13,96,47,46,97,12,159,r966,xe" filled="f" strokecolor="#c0bec0" strokeweight=".13969mm">
                        <v:path arrowok="t" o:connecttype="custom" o:connectlocs="1125,5769;1187,5781;1237,5815;1271,5865;1284,5927;1284,6212;1271,6274;1237,6324;1187,6358;1125,6370;159,6370;97,6358;47,6324;13,6274;0,6212;0,5927;13,5865;47,5815;97,5781;159,5769;1125,5769" o:connectangles="0,0,0,0,0,0,0,0,0,0,0,0,0,0,0,0,0,0,0,0,0"/>
                      </v:shape>
                      <v:shape id="Picture 278" o:spid="_x0000_s1757" type="#_x0000_t75" style="position:absolute;left:4092;top:5744;width:1284;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">
                        <v:imagedata r:id="rId157" o:title=""/>
                      </v:shape>
                      <v:shape id="Freeform 279" o:spid="_x0000_s1758" style="position:absolute;left:4092;top:5744;width:1284;height:602;visibility:visible;mso-wrap-style:square;v-text-anchor:top" coordsize="128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" path="m1124,r62,12l1236,46r34,51l1283,158r,285l1270,505r-34,50l1186,589r-62,13l158,602,96,589,46,555,12,505,,443,,158,12,97,46,46,96,12,158,r966,xe" filled="f" strokeweight=".13969mm">
                        <v:path arrowok="t" o:connecttype="custom" o:connectlocs="1124,5745;1186,5757;1236,5791;1270,5842;1283,5903;1283,6188;1270,6250;1236,6300;1186,6334;1124,6347;158,6347;96,6334;46,6300;12,6250;0,6188;0,5903;12,5842;46,5791;96,5757;158,5745;1124,5745" o:connectangles="0,0,0,0,0,0,0,0,0,0,0,0,0,0,0,0,0,0,0,0,0"/>
                      </v:shape>
                      <v:line id="Line 280" o:spid="_x0000_s1759" style="position:absolute;visibility:visible;mso-wrap-style:square" from="4093,5911" to="5376,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" strokeweight=".13969mm"/>
                      <v:shape id="Freeform 281" o:spid="_x0000_s1760" style="position:absolute;left:3443;top:9261;width:1379;height:990;visibility:visible;mso-wrap-style:square;v-text-anchor:top" coordsize="13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" path="m1220,l159,,97,13,47,46,13,97,,158,,832r13,61l47,944r50,34l159,990r1061,l1282,978r50,-34l1366,893r12,-61l1378,158,1366,97,1332,46,1282,13,1220,xe" fillcolor="#c0bec0" stroked="f">
                        <v:path arrowok="t" o:connecttype="custom" o:connectlocs="1220,9261;159,9261;97,9274;47,9307;13,9358;0,9419;0,10093;13,10154;47,10205;97,10239;159,10251;1220,10251;1282,10239;1332,10205;1366,10154;1378,10093;1378,9419;1366,9358;1332,9307;1282,9274;1220,9261" o:connectangles="0,0,0,0,0,0,0,0,0,0,0,0,0,0,0,0,0,0,0,0,0"/>
                      </v:shape>
                      <v:shape id="Freeform 282" o:spid="_x0000_s1761" style="position:absolute;left:3443;top:9261;width:1379;height:990;visibility:visible;mso-wrap-style:square;v-text-anchor:top" coordsize="13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" path="m1220,r62,13l1332,46r34,51l1378,158r,674l1366,893r-34,51l1282,978r-62,12l159,990,97,978,47,944,13,893,,832,,158,13,97,47,46,97,13,159,,1220,xe" filled="f" strokecolor="#c0bec0" strokeweight=".13969mm">
                        <v:path arrowok="t" o:connecttype="custom" o:connectlocs="1220,9261;1282,9274;1332,9307;1366,9358;1378,9419;1378,10093;1366,10154;1332,10205;1282,10239;1220,10251;159,10251;97,10239;47,10205;13,10154;0,10093;0,9419;13,9358;47,9307;97,9274;159,9261;1220,9261" o:connectangles="0,0,0,0,0,0,0,0,0,0,0,0,0,0,0,0,0,0,0,0,0"/>
                      </v:shape>
                      <v:shape id="Picture 283" o:spid="_x0000_s1762" type="#_x0000_t75" style="position:absolute;left:3419;top:9237;width:1379;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">
                        <v:imagedata r:id="rId158" o:title=""/>
                      </v:shape>
                      <v:shape id="Freeform 284" o:spid="_x0000_s1763" style="position:absolute;left:3419;top:9237;width:1379;height:990;visibility:visible;mso-wrap-style:square;v-text-anchor:top" coordsize="13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" path="m1220,r62,13l1332,47r34,50l1379,159r,673l1366,894r-34,50l1282,978r-62,12l159,990,97,978,47,944,13,894,,832,,159,13,97,47,47,97,13,159,,1220,xe" filled="f" strokeweight=".13969mm">
                        <v:path arrowok="t" o:connecttype="custom" o:connectlocs="1220,9237;1282,9250;1332,9284;1366,9334;1379,9396;1379,10069;1366,10131;1332,10181;1282,10215;1220,10227;159,10227;97,10215;47,10181;13,10131;0,10069;0,9396;13,9334;47,9284;97,9250;159,9237;1220,9237" o:connectangles="0,0,0,0,0,0,0,0,0,0,0,0,0,0,0,0,0,0,0,0,0"/>
                      </v:shape>
                      <v:line id="Line 285" o:spid="_x0000_s1764" style="position:absolute;visibility:visible;mso-wrap-style:square" from="3419,9404" to="4798,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" strokeweight=".13969mm"/>
                      <v:shape id="Freeform 286" o:spid="_x0000_s1765" style="position:absolute;left:3656;top:3511;width:1212;height:571;visibility:visible;mso-wrap-style:square;v-text-anchor:top" coordsize="12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" path="m1053,l158,,97,12,46,46,12,96,,158,,411r12,62l46,523r51,34l158,570r895,l1115,557r50,-34l1199,473r13,-62l1212,158,1199,96,1165,46,1115,12,1053,xe" fillcolor="#c0bec0" stroked="f">
                        <v:path arrowok="t" o:connecttype="custom" o:connectlocs="1053,3512;158,3512;97,3524;46,3558;12,3608;0,3670;0,3923;12,3985;46,4035;97,4069;158,4082;1053,4082;1115,4069;1165,4035;1199,3985;1212,3923;1212,3670;1199,3608;1165,3558;1115,3524;1053,3512" o:connectangles="0,0,0,0,0,0,0,0,0,0,0,0,0,0,0,0,0,0,0,0,0"/>
                      </v:shape>
                      <v:shape id="Freeform 287" o:spid="_x0000_s1766" style="position:absolute;left:3656;top:3511;width:1212;height:571;visibility:visible;mso-wrap-style:square;v-text-anchor:top" coordsize="12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" path="m1053,r62,12l1165,46r34,50l1212,158r,253l1199,473r-34,50l1115,557r-62,13l158,570,97,557,46,523,12,473,,411,,158,12,96,46,46,97,12,158,r895,xe" filled="f" strokecolor="#c0bec0" strokeweight=".13969mm">
                        <v:path arrowok="t" o:connecttype="custom" o:connectlocs="1053,3512;1115,3524;1165,3558;1199,3608;1212,3670;1212,3923;1199,3985;1165,4035;1115,4069;1053,4082;158,4082;97,4069;46,4035;12,3985;0,3923;0,3670;12,3608;46,3558;97,3524;158,3512;1053,3512" o:connectangles="0,0,0,0,0,0,0,0,0,0,0,0,0,0,0,0,0,0,0,0,0"/>
                      </v:shape>
                      <v:shape id="Picture 288" o:spid="_x0000_s1767" type="#_x0000_t75" style="position:absolute;left:3633;top:3487;width:1212;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">
                        <v:imagedata r:id="rId159" o:title=""/>
                      </v:shape>
                      <v:shape id="Freeform 289" o:spid="_x0000_s1768" style="position:absolute;left:3633;top:3487;width:1212;height:571;visibility:visible;mso-wrap-style:square;v-text-anchor:top" coordsize="12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" path="m1054,r61,12l1166,46r34,51l1212,158r,254l1200,473r-34,51l1115,558r-61,12l159,570,97,558,47,524,13,473,,412,,158,13,97,47,46,97,12,159,r895,xe" filled="f" strokeweight=".13969mm">
                        <v:path arrowok="t" o:connecttype="custom" o:connectlocs="1054,3488;1115,3500;1166,3534;1200,3585;1212,3646;1212,3900;1200,3961;1166,4012;1115,4046;1054,4058;159,4058;97,4046;47,4012;13,3961;0,3900;0,3646;13,3585;47,3534;97,3500;159,3488;1054,3488" o:connectangles="0,0,0,0,0,0,0,0,0,0,0,0,0,0,0,0,0,0,0,0,0"/>
                      </v:shape>
                      <v:shape id="Freeform 290" o:spid="_x0000_s1769" style="position:absolute;left:3839;top:3250;width:777;height:40;visibility:visible;mso-wrap-style:square;v-text-anchor:top" coordsize="7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" path="m773,l4,,,4,,36r4,4l773,40r3,-4l776,4,773,xe" fillcolor="#404040" stroked="f">
                        <v:path arrowok="t" o:connecttype="custom" o:connectlocs="773,3250;4,3250;0,3254;0,3286;4,3290;773,3290;776,3286;776,3254" o:connectangles="0,0,0,0,0,0,0,0"/>
                      </v:shape>
                      <v:shape id="Freeform 291" o:spid="_x0000_s1770" style="position:absolute;left:3839;top:3250;width:777;height:40;visibility:visible;mso-wrap-style:square;v-text-anchor:top" coordsize="7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" path="m768,r5,l776,4r,4l776,32r,4l773,40r-5,l8,40r-4,l,36,,32,,8,,4,4,,8,,768,xe" filled="f" strokecolor="#404040" strokeweight=".13969mm">
                        <v:path arrowok="t" o:connecttype="custom" o:connectlocs="768,3250;773,3250;776,3254;776,3258;776,3282;776,3286;773,3290;768,3290;8,3290;4,3290;0,3286;0,3282;0,3258;0,3254;4,3250;8,3250;768,3250" o:connectangles="0,0,0,0,0,0,0,0,0,0,0,0,0,0,0,0,0"/>
                      </v:shape>
                      <v:shape id="Freeform 292" o:spid="_x0000_s1771" style="position:absolute;left:8940;top:3511;width:1363;height:40;visibility:visible;mso-wrap-style:square;v-text-anchor:top" coordsize="1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" path="m1359,l4,,,3,,36r4,3l1359,39r4,-3l1363,3,1359,xe" fillcolor="#404040" stroked="f">
                        <v:path arrowok="t" o:connecttype="custom" o:connectlocs="1359,3512;4,3512;0,3515;0,3548;4,3551;1359,3551;1363,3548;1363,3515" o:connectangles="0,0,0,0,0,0,0,0"/>
                      </v:shape>
                      <v:shape id="Freeform 293" o:spid="_x0000_s1772" style="position:absolute;left:8940;top:3511;width:1363;height:40;visibility:visible;mso-wrap-style:square;v-text-anchor:top" coordsize="1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" path="m1355,r4,l1363,3r,5l1363,31r,5l1359,39r-4,l8,39r-4,l,36,,31,,8,,3,4,,8,,1355,xe" filled="f" strokecolor="#404040" strokeweight=".13969mm">
                        <v:path arrowok="t" o:connecttype="custom" o:connectlocs="1355,3512;1359,3512;1363,3515;1363,3520;1363,3543;1363,3548;1359,3551;1355,3551;8,3551;4,3551;0,3548;0,3543;0,3520;0,3515;4,3512;8,3512;1355,3512" o:connectangles="0,0,0,0,0,0,0,0,0,0,0,0,0,0,0,0,0"/>
                      </v:shape>
                      <v:shape id="Freeform 294" o:spid="_x0000_s1773" style="position:absolute;left:6746;top:8754;width:1236;height:650;visibility:visible;mso-wrap-style:square;v-text-anchor:top" coordsize="12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" path="m1077,l159,,97,13,47,47,13,97,,159,,491r13,62l47,603r50,34l159,650r918,l1139,637r50,-34l1223,553r13,-62l1236,159,1223,97,1189,47,1139,13,1077,xe" fillcolor="#c0bec0" stroked="f">
                        <v:path arrowok="t" o:connecttype="custom" o:connectlocs="1077,8754;159,8754;97,8767;47,8801;13,8851;0,8913;0,9245;13,9307;47,9357;97,9391;159,9404;1077,9404;1139,9391;1189,9357;1223,9307;1236,9245;1236,8913;1223,8851;1189,8801;1139,8767;1077,8754" o:connectangles="0,0,0,0,0,0,0,0,0,0,0,0,0,0,0,0,0,0,0,0,0"/>
                      </v:shape>
                      <v:shape id="Freeform 295" o:spid="_x0000_s1774" style="position:absolute;left:6746;top:8754;width:1236;height:650;visibility:visible;mso-wrap-style:square;v-text-anchor:top" coordsize="12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" path="m1077,r62,13l1189,47r34,50l1236,159r,332l1223,553r-34,50l1139,637r-62,13l159,650,97,637,47,603,13,553,,491,,159,13,97,47,47,97,13,159,r918,xe" filled="f" strokecolor="#c0bec0" strokeweight=".13969mm">
                        <v:path arrowok="t" o:connecttype="custom" o:connectlocs="1077,8754;1139,8767;1189,8801;1223,8851;1236,8913;1236,9245;1223,9307;1189,9357;1139,9391;1077,9404;159,9404;97,9391;47,9357;13,9307;0,9245;0,8913;13,8851;47,8801;97,8767;159,8754;1077,8754" o:connectangles="0,0,0,0,0,0,0,0,0,0,0,0,0,0,0,0,0,0,0,0,0"/>
                      </v:shape>
                      <v:shape id="Picture 296" o:spid="_x0000_s1775" type="#_x0000_t75" style="position:absolute;left:6722;top:8730;width:1236;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">
                        <v:imagedata r:id="rId160" o:title=""/>
                      </v:shape>
                      <v:shape id="Freeform 297" o:spid="_x0000_s1776" style="position:absolute;left:6722;top:8730;width:1236;height:650;visibility:visible;mso-wrap-style:square;v-text-anchor:top" coordsize="12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" path="m1078,r61,13l1190,47r34,50l1236,159r,332l1224,553r-34,50l1139,637r-61,13l159,650,97,637,47,603,13,553,,491,,159,13,97,47,47,97,13,159,r919,xe" filled="f" strokeweight=".13969mm">
                        <v:path arrowok="t" o:connecttype="custom" o:connectlocs="1078,8730;1139,8743;1190,8777;1224,8827;1236,8889;1236,9221;1224,9283;1190,9333;1139,9367;1078,9380;159,9380;97,9367;47,9333;13,9283;0,9221;0,8889;13,8827;47,8777;97,8743;159,8730;1078,8730" o:connectangles="0,0,0,0,0,0,0,0,0,0,0,0,0,0,0,0,0,0,0,0,0"/>
                      </v:shape>
                      <v:shape id="Freeform 298" o:spid="_x0000_s1777" style="position:absolute;left:5827;top:7914;width:40;height:515;visibility:visible;mso-wrap-style:square;v-text-anchor:top" coordsize="4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" path="m36,l4,,,3,,511r4,4l36,515r4,-4l40,3,36,xe" fillcolor="#404040" stroked="f">
                        <v:path arrowok="t" o:connecttype="custom" o:connectlocs="36,7915;4,7915;0,7918;0,8426;4,8430;36,8430;40,8426;40,7918" o:connectangles="0,0,0,0,0,0,0,0"/>
                      </v:shape>
                      <v:shape id="Freeform 299" o:spid="_x0000_s1778" style="position:absolute;left:5827;top:7914;width:40;height:515;visibility:visible;mso-wrap-style:square;v-text-anchor:top" coordsize="4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" path="m32,r4,l40,3r,5l40,507r,4l36,515r-4,l8,515r-4,l,511r,-4l,8,,3,4,,8,,32,xe" filled="f" strokecolor="#404040" strokeweight=".13972mm">
                        <v:path arrowok="t" o:connecttype="custom" o:connectlocs="32,7915;36,7915;40,7918;40,7923;40,8422;40,8426;36,8430;32,8430;8,8430;4,8430;0,8426;0,8422;0,7923;0,7918;4,7915;8,7915;32,7915" o:connectangles="0,0,0,0,0,0,0,0,0,0,0,0,0,0,0,0,0"/>
                      </v:shape>
                      <v:shape id="Freeform 300" o:spid="_x0000_s1779" style="position:absolute;left:6659;top:10005;width:1482;height:1315;visibility:visible;mso-wrap-style:square;v-text-anchor:top" coordsize="1482,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" path="m1323,l158,,97,13,46,47,12,97,,159r,998l12,1218r34,51l97,1303r61,12l1323,1315r62,-12l1435,1269r34,-51l1481,1157r,-998l1469,97,1435,47,1385,13,1323,xe" fillcolor="#c0bec0" stroked="f">
                        <v:path arrowok="t" o:connecttype="custom" o:connectlocs="1323,10005;158,10005;97,10018;46,10052;12,10102;0,10164;0,11162;12,11223;46,11274;97,11308;158,11320;1323,11320;1385,11308;1435,11274;1469,11223;1481,11162;1481,10164;1469,10102;1435,10052;1385,10018;1323,10005" o:connectangles="0,0,0,0,0,0,0,0,0,0,0,0,0,0,0,0,0,0,0,0,0"/>
                      </v:shape>
                      <v:shape id="Freeform 301" o:spid="_x0000_s1780" style="position:absolute;left:6659;top:10005;width:1482;height:1315;visibility:visible;mso-wrap-style:square;v-text-anchor:top" coordsize="1482,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" path="m1323,r62,13l1435,47r34,50l1481,159r,998l1469,1218r-34,51l1385,1303r-62,12l158,1315,97,1303,46,1269,12,1218,,1157,,159,12,97,46,47,97,13,158,,1323,xe" filled="f" strokecolor="#c0bec0" strokeweight=".13969mm">
                        <v:path arrowok="t" o:connecttype="custom" o:connectlocs="1323,10005;1385,10018;1435,10052;1469,10102;1481,10164;1481,11162;1469,11223;1435,11274;1385,11308;1323,11320;158,11320;97,11308;46,11274;12,11223;0,11162;0,10164;12,10102;46,10052;97,10018;158,10005;1323,10005" o:connectangles="0,0,0,0,0,0,0,0,0,0,0,0,0,0,0,0,0,0,0,0,0"/>
                      </v:shape>
                      <v:shape id="Picture 302" o:spid="_x0000_s1781" type="#_x0000_t75" style="position:absolute;left:6635;top:9981;width:1482;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">
                        <v:imagedata r:id="rId161" o:title=""/>
                      </v:shape>
                      <v:shape id="Freeform 303" o:spid="_x0000_s1782" style="position:absolute;left:6635;top:9981;width:1482;height:1315;visibility:visible;mso-wrap-style:square;v-text-anchor:top" coordsize="1482,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" path="m1323,r62,12l1435,46r34,50l1481,158r,998l1469,1218r-34,50l1385,1302r-62,12l159,1314,97,1302,47,1268,13,1218,,1156,,158,13,96,47,46,97,12,159,,1323,xe" filled="f" strokeweight=".13969mm">
                        <v:path arrowok="t" o:connecttype="custom" o:connectlocs="1323,9982;1385,9994;1435,10028;1469,10078;1481,10140;1481,11138;1469,11200;1435,11250;1385,11284;1323,11296;159,11296;97,11284;47,11250;13,11200;0,11138;0,10140;13,10078;47,10028;97,9994;159,9982;1323,9982" o:connectangles="0,0,0,0,0,0,0,0,0,0,0,0,0,0,0,0,0,0,0,0,0"/>
                      </v:shape>
                      <v:line id="Line 304" o:spid="_x0000_s1783" style="position:absolute;visibility:visible;mso-wrap-style:square" from="6635,10148" to="8116,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" strokeweight=".13969mm"/>
                      <v:shape id="Freeform 305" o:spid="_x0000_s1784" style="position:absolute;left:10009;top:7621;width:40;height:4277;visibility:visible;mso-wrap-style:square;v-text-anchor:top" coordsize="40,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" path="m36,l3,,,3,,4273r3,3l36,4276r3,-3l39,3,36,xe" fillcolor="#404040" stroked="f">
                        <v:path arrowok="t" o:connecttype="custom" o:connectlocs="36,7622;3,7622;0,7625;0,11895;3,11898;36,11898;39,11895;39,7625" o:connectangles="0,0,0,0,0,0,0,0"/>
                      </v:shape>
                      <v:shape id="Freeform 306" o:spid="_x0000_s1785" style="position:absolute;left:10009;top:7621;width:40;height:4277;visibility:visible;mso-wrap-style:square;v-text-anchor:top" coordsize="40,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" path="m31,r5,l39,3r,5l39,4268r,5l36,4276r-5,l8,4276r-5,l,4273r,-5l,8,,3,3,,8,,31,xe" filled="f" strokecolor="#404040" strokeweight=".13972mm">
                        <v:path arrowok="t" o:connecttype="custom" o:connectlocs="31,7622;36,7622;39,7625;39,7630;39,11890;39,11895;36,11898;31,11898;8,11898;3,11898;0,11895;0,11890;0,7630;0,7625;3,7622;8,7622;31,7622" o:connectangles="0,0,0,0,0,0,0,0,0,0,0,0,0,0,0,0,0"/>
                      </v:shape>
                      <v:shape id="Freeform 307" o:spid="_x0000_s1786" style="position:absolute;left:1732;top:8191;width:484;height:40;visibility:visible;mso-wrap-style:square;v-text-anchor:top" coordsize="4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" path="m480,l4,,,4,,36r4,4l480,40r3,-4l483,4,480,xe" fillcolor="#404040" stroked="f">
                        <v:path arrowok="t" o:connecttype="custom" o:connectlocs="480,8192;4,8192;0,8196;0,8228;4,8232;480,8232;483,8228;483,8196" o:connectangles="0,0,0,0,0,0,0,0"/>
                      </v:shape>
                      <v:shape id="Freeform 308" o:spid="_x0000_s1787" style="position:absolute;left:1732;top:8191;width:484;height:40;visibility:visible;mso-wrap-style:square;v-text-anchor:top" coordsize="4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" path="m475,r5,l483,4r,4l483,32r,4l480,40r-5,l8,40r-4,l,36,,32,,8,,4,4,,8,,475,xe" filled="f" strokecolor="#404040" strokeweight=".13969mm">
                        <v:path arrowok="t" o:connecttype="custom" o:connectlocs="475,8192;480,8192;483,8196;483,8200;483,8224;483,8228;480,8232;475,8232;8,8232;4,8232;0,8228;0,8224;0,8200;0,8196;4,8192;8,8192;475,8192" o:connectangles="0,0,0,0,0,0,0,0,0,0,0,0,0,0,0,0,0"/>
                      </v:shape>
                      <v:shape id="Freeform 309" o:spid="_x0000_s1788" style="position:absolute;left:1771;top:3305;width:856;height:40;visibility:visible;mso-wrap-style:square;v-text-anchor:top" coordsize="8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" path="m852,l3,,,3,,36r3,3l852,39r3,-3l855,3,852,xe" fillcolor="#404040" stroked="f">
                        <v:path arrowok="t" o:connecttype="custom" o:connectlocs="852,3306;3,3306;0,3309;0,3342;3,3345;852,3345;855,3342;855,3309" o:connectangles="0,0,0,0,0,0,0,0"/>
                      </v:shape>
                      <v:shape id="Freeform 310" o:spid="_x0000_s1789" style="position:absolute;left:1771;top:3305;width:856;height:40;visibility:visible;mso-wrap-style:square;v-text-anchor:top" coordsize="8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" path="m847,r5,l855,3r,5l855,31r,5l852,39r-5,l8,39r-5,l,36,,31,,8,,3,3,,8,,847,xe" filled="f" strokecolor="#404040" strokeweight=".13969mm">
                        <v:path arrowok="t" o:connecttype="custom" o:connectlocs="847,3306;852,3306;855,3309;855,3314;855,3337;855,3342;852,3345;847,3345;8,3345;3,3345;0,3342;0,3337;0,3314;0,3309;3,3306;8,3306;847,3306" o:connectangles="0,0,0,0,0,0,0,0,0,0,0,0,0,0,0,0,0"/>
                      </v:shape>
                      <v:shape id="Freeform 311" o:spid="_x0000_s1790" style="position:absolute;left:3561;top:7019;width:555;height:40;visibility:visible;mso-wrap-style:square;v-text-anchor:top" coordsize="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" path="m551,l3,,,3,,36r3,3l551,39r3,-3l554,3,551,xe" fillcolor="#404040" stroked="f">
                        <v:path arrowok="t" o:connecttype="custom" o:connectlocs="551,7020;3,7020;0,7023;0,7056;3,7059;551,7059;554,7056;554,7023" o:connectangles="0,0,0,0,0,0,0,0"/>
                      </v:shape>
                      <v:shape id="Freeform 312" o:spid="_x0000_s1791" style="position:absolute;left:3561;top:7019;width:555;height:40;visibility:visible;mso-wrap-style:square;v-text-anchor:top" coordsize="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" path="m546,r5,l554,3r,5l554,32r,4l551,39r-5,l8,39r-5,l,36,,32,,8,,3,3,,8,,546,xe" filled="f" strokecolor="#404040" strokeweight=".13969mm">
                        <v:path arrowok="t" o:connecttype="custom" o:connectlocs="546,7020;551,7020;554,7023;554,7028;554,7052;554,7056;551,7059;546,7059;8,7059;3,7059;0,7056;0,7052;0,7028;0,7023;3,7020;8,7020;546,7020" o:connectangles="0,0,0,0,0,0,0,0,0,0,0,0,0,0,0,0,0"/>
                      </v:shape>
                      <v:shape id="Freeform 313" o:spid="_x0000_s1792" style="position:absolute;left:6080;top:3305;width:1276;height:856;visibility:visible;mso-wrap-style:square;v-text-anchor:top" coordsize="127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" path="m1117,l158,,97,12,46,46,12,96,,158,,697r12,61l46,809r51,34l158,855r959,l1178,843r51,-34l1263,758r12,-61l1275,158,1263,96,1229,46,1178,12,1117,xe" fillcolor="#c0bec0" stroked="f">
                        <v:path arrowok="t" o:connecttype="custom" o:connectlocs="1117,3306;158,3306;97,3318;46,3352;12,3402;0,3464;0,4003;12,4064;46,4115;97,4149;158,4161;1117,4161;1178,4149;1229,4115;1263,4064;1275,4003;1275,3464;1263,3402;1229,3352;1178,3318;1117,3306" o:connectangles="0,0,0,0,0,0,0,0,0,0,0,0,0,0,0,0,0,0,0,0,0"/>
                      </v:shape>
                      <v:shape id="Freeform 314" o:spid="_x0000_s1793" style="position:absolute;left:6080;top:3305;width:1276;height:856;visibility:visible;mso-wrap-style:square;v-text-anchor:top" coordsize="127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" path="m1117,r61,12l1229,46r34,50l1275,158r,539l1263,758r-34,51l1178,843r-61,12l158,855,97,843,46,809,12,758,,697,,158,12,96,46,46,97,12,158,r959,xe" filled="f" strokecolor="#c0bec0" strokeweight=".13969mm">
                        <v:path arrowok="t" o:connecttype="custom" o:connectlocs="1117,3306;1178,3318;1229,3352;1263,3402;1275,3464;1275,4003;1263,4064;1229,4115;1178,4149;1117,4161;158,4161;97,4149;46,4115;12,4064;0,4003;0,3464;12,3402;46,3352;97,3318;158,3306;1117,3306" o:connectangles="0,0,0,0,0,0,0,0,0,0,0,0,0,0,0,0,0,0,0,0,0"/>
                      </v:shape>
                      <v:shape id="Picture 315" o:spid="_x0000_s1794" type="#_x0000_t75" style="position:absolute;left:6057;top:3281;width:1276;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">
                        <v:imagedata r:id="rId162" o:title=""/>
                      </v:shape>
                      <v:shape id="Freeform 316" o:spid="_x0000_s1795" style="position:absolute;left:6057;top:3281;width:1276;height:856;visibility:visible;mso-wrap-style:square;v-text-anchor:top" coordsize="127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" path="m1117,r62,12l1229,46r34,51l1275,158r,539l1263,758r-34,51l1179,843r-62,12l158,855,97,843,46,809,12,758,,697,,158,12,97,46,46,97,12,158,r959,xe" filled="f" strokeweight=".13969mm">
                        <v:path arrowok="t" o:connecttype="custom" o:connectlocs="1117,3282;1179,3294;1229,3328;1263,3379;1275,3440;1275,3979;1263,4040;1229,4091;1179,4125;1117,4137;158,4137;97,4125;46,4091;12,4040;0,3979;0,3440;12,3379;46,3328;97,3294;158,3282;1117,3282" o:connectangles="0,0,0,0,0,0,0,0,0,0,0,0,0,0,0,0,0,0,0,0,0"/>
                      </v:shape>
                      <v:line id="Line 317" o:spid="_x0000_s1796" style="position:absolute;visibility:visible;mso-wrap-style:square" from="6057,3448" to="7332,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" strokeweight=".13969mm"/>
                      <v:shape id="Freeform 318" o:spid="_x0000_s1797" style="position:absolute;left:8425;top:3369;width:40;height:761;visibility:visible;mso-wrap-style:square;v-text-anchor:top" coordsize="4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" path="m36,l4,,,4,,757r4,3l36,760r4,-3l40,4,36,xe" fillcolor="#404040" stroked="f">
                        <v:path arrowok="t" o:connecttype="custom" o:connectlocs="36,3369;4,3369;0,3373;0,4126;4,4129;36,4129;40,4126;40,3373" o:connectangles="0,0,0,0,0,0,0,0"/>
                      </v:shape>
                      <v:shape id="Freeform 319" o:spid="_x0000_s1798" style="position:absolute;left:8425;top:3369;width:40;height:761;visibility:visible;mso-wrap-style:square;v-text-anchor:top" coordsize="4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" path="m32,r4,l40,4r,4l40,752r,5l36,760r-4,l8,760r-4,l,757r,-5l,8,,4,4,,8,,32,xe" filled="f" strokecolor="#404040" strokeweight=".13972mm">
                        <v:path arrowok="t" o:connecttype="custom" o:connectlocs="32,3369;36,3369;40,3373;40,3377;40,4121;40,4126;36,4129;32,4129;8,4129;4,4129;0,4126;0,4121;0,3377;0,3373;4,3369;8,3369;32,3369" o:connectangles="0,0,0,0,0,0,0,0,0,0,0,0,0,0,0,0,0"/>
                      </v:shape>
                      <v:shape id="Freeform 320" o:spid="_x0000_s1799" style="position:absolute;left:7284;top:4889;width:40;height:785;visibility:visible;mso-wrap-style:square;v-text-anchor:top" coordsize="4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" path="m36,l3,,,3,,780r3,4l36,784r3,-4l39,3,36,xe" fillcolor="#404040" stroked="f">
                        <v:path arrowok="t" o:connecttype="custom" o:connectlocs="36,4890;3,4890;0,4893;0,5670;3,5674;36,5674;39,5670;39,4893" o:connectangles="0,0,0,0,0,0,0,0"/>
                      </v:shape>
                      <v:shape id="Freeform 321" o:spid="_x0000_s1800" style="position:absolute;left:7284;top:4889;width:40;height:785;visibility:visible;mso-wrap-style:square;v-text-anchor:top" coordsize="4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" path="m31,r5,l39,3r,4l39,776r,4l36,784r-5,l8,784r-5,l,780r,-4l,7,,3,3,,8,,31,xe" filled="f" strokecolor="#404040" strokeweight=".13972mm">
                        <v:path arrowok="t" o:connecttype="custom" o:connectlocs="31,4890;36,4890;39,4893;39,4897;39,5666;39,5670;36,5674;31,5674;8,5674;3,5674;0,5670;0,5666;0,4897;0,4893;3,4890;8,4890;31,4890" o:connectangles="0,0,0,0,0,0,0,0,0,0,0,0,0,0,0,0,0"/>
                      </v:shape>
                      <v:shape id="Freeform 322" o:spid="_x0000_s1801" style="position:absolute;left:8266;top:6346;width:1862;height:1101;visibility:visible;mso-wrap-style:square;v-text-anchor:top" coordsize="18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" path="m1703,l158,,97,12,46,46,12,96,,158,,942r12,62l46,1054r51,34l158,1101r1545,l1765,1088r50,-34l1849,1004r12,-62l1861,158,1849,96,1815,46,1765,12,1703,xe" fillcolor="#c0bec0" stroked="f">
                        <v:path arrowok="t" o:connecttype="custom" o:connectlocs="1703,6347;158,6347;97,6359;46,6393;12,6443;0,6505;0,7289;12,7351;46,7401;97,7435;158,7448;1703,7448;1765,7435;1815,7401;1849,7351;1861,7289;1861,6505;1849,6443;1815,6393;1765,6359;1703,6347" o:connectangles="0,0,0,0,0,0,0,0,0,0,0,0,0,0,0,0,0,0,0,0,0"/>
                      </v:shape>
                      <v:shape id="Freeform 323" o:spid="_x0000_s1802" style="position:absolute;left:8266;top:6346;width:1862;height:1101;visibility:visible;mso-wrap-style:square;v-text-anchor:top" coordsize="18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" path="m1703,r62,12l1815,46r34,50l1861,158r,784l1849,1004r-34,50l1765,1088r-62,13l158,1101,97,1088,46,1054,12,1004,,942,,158,12,96,46,46,97,12,158,,1703,xe" filled="f" strokecolor="#c0bec0" strokeweight=".13969mm">
                        <v:path arrowok="t" o:connecttype="custom" o:connectlocs="1703,6347;1765,6359;1815,6393;1849,6443;1861,6505;1861,7289;1849,7351;1815,7401;1765,7435;1703,7448;158,7448;97,7435;46,7401;12,7351;0,7289;0,6505;12,6443;46,6393;97,6359;158,6347;1703,6347" o:connectangles="0,0,0,0,0,0,0,0,0,0,0,0,0,0,0,0,0,0,0,0,0"/>
                      </v:shape>
                      <v:shape id="Picture 324" o:spid="_x0000_s1803" type="#_x0000_t75" style="position:absolute;left:8243;top:6323;width:1862;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">
                        <v:imagedata r:id="rId163" o:title=""/>
                      </v:shape>
                      <v:shape id="Freeform 325" o:spid="_x0000_s1804" style="position:absolute;left:8243;top:6323;width:1862;height:1101;visibility:visible;mso-wrap-style:square;v-text-anchor:top" coordsize="18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" path="m1703,r62,12l1815,46r34,51l1862,158r,784l1849,1004r-34,50l1765,1088r-62,13l159,1101,97,1088,47,1054,13,1004,,942,,158,13,97,47,46,97,12,159,,1703,xe" filled="f" strokeweight=".13969mm">
                        <v:path arrowok="t" o:connecttype="custom" o:connectlocs="1703,6323;1765,6335;1815,6369;1849,6420;1862,6481;1862,7265;1849,7327;1815,7377;1765,7411;1703,7424;159,7424;97,7411;47,7377;13,7327;0,7265;0,6481;13,6420;47,6369;97,6335;159,6323;1703,6323" o:connectangles="0,0,0,0,0,0,0,0,0,0,0,0,0,0,0,0,0,0,0,0,0"/>
                      </v:shape>
                      <v:line id="Line 326" o:spid="_x0000_s1805" style="position:absolute;visibility:visible;mso-wrap-style:square" from="8243,6489" to="10105,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" strokeweight=".13969mm"/>
                      <v:shape id="Freeform 327" o:spid="_x0000_s1806" style="position:absolute;left:6944;top:7962;width:848;height:40;visibility:visible;mso-wrap-style:square;v-text-anchor:top" coordsize="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" path="m844,l4,,,4,,36r4,4l844,40r4,-4l848,4,844,xe" fillcolor="#404040" stroked="f">
                        <v:path arrowok="t" o:connecttype="custom" o:connectlocs="844,7962;4,7962;0,7966;0,7998;4,8002;844,8002;848,7998;848,7966" o:connectangles="0,0,0,0,0,0,0,0"/>
                      </v:shape>
                      <v:shape id="Freeform 328" o:spid="_x0000_s1807" style="position:absolute;left:6944;top:7962;width:848;height:40;visibility:visible;mso-wrap-style:square;v-text-anchor:top" coordsize="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" path="m840,r4,l848,4r,4l848,32r,4l844,40r-4,l8,40r-4,l,36,,32,,8,,4,4,,8,,840,xe" filled="f" strokecolor="#404040" strokeweight=".13969mm">
                        <v:path arrowok="t" o:connecttype="custom" o:connectlocs="840,7962;844,7962;848,7966;848,7970;848,7994;848,7998;844,8002;840,8002;8,8002;4,8002;0,7998;0,7994;0,7970;0,7966;4,7962;8,7962;840,7962" o:connectangles="0,0,0,0,0,0,0,0,0,0,0,0,0,0,0,0,0"/>
                      </v:shape>
                      <v:shape id="Freeform 329" o:spid="_x0000_s1808" style="position:absolute;left:7055;top:9712;width:872;height:40;visibility:visible;mso-wrap-style:square;v-text-anchor:top" coordsize="8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" path="m868,l4,,,4,,37r4,3l868,40r3,-3l871,4,868,xe" fillcolor="#404040" stroked="f">
                        <v:path arrowok="t" o:connecttype="custom" o:connectlocs="868,9712;4,9712;0,9716;0,9749;4,9752;868,9752;871,9749;871,9716" o:connectangles="0,0,0,0,0,0,0,0"/>
                      </v:shape>
                      <v:shape id="Freeform 330" o:spid="_x0000_s1809" style="position:absolute;left:7055;top:9712;width:872;height:40;visibility:visible;mso-wrap-style:square;v-text-anchor:top" coordsize="8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" path="m863,r5,l871,4r,4l871,32r,5l868,40r-5,l8,40r-4,l,37,,32,,8,,4,4,,8,,863,xe" filled="f" strokecolor="#404040" strokeweight=".13969mm">
                        <v:path arrowok="t" o:connecttype="custom" o:connectlocs="863,9712;868,9712;871,9716;871,9720;871,9744;871,9749;868,9752;863,9752;8,9752;4,9752;0,9749;0,9744;0,9720;0,9716;4,9712;8,9712;863,9712" o:connectangles="0,0,0,0,0,0,0,0,0,0,0,0,0,0,0,0,0"/>
                      </v:shape>
                      <v:line id="Line 331" o:spid="_x0000_s1810" style="position:absolute;visibility:visible;mso-wrap-style:square" from="8124,10330" to="9598,1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" strokeweight=".13969mm"/>
                      <v:line id="Line 332" o:spid="_x0000_s1811" style="position:absolute;visibility:visible;mso-wrap-style:square" from="9598,10330" to="9598,1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" strokeweight=".13972mm"/>
                      <v:line id="Line 333" o:spid="_x0000_s1812" style="position:absolute;visibility:visible;mso-wrap-style:square" from="9598,7804" to="959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" strokeweight=".13969mm"/>
                      <v:line id="Line 334" o:spid="_x0000_s1813" style="position:absolute;visibility:visible;mso-wrap-style:square" from="7681,7804" to="7681,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" strokeweight=".13972mm"/>
                      <v:shape id="AutoShape 335" o:spid="_x0000_s1814" style="position:absolute;left:7641;top:785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" path="m40,111l,m40,111l79,e" filled="f" strokeweight=".13969mm">
                        <v:path arrowok="t" o:connecttype="custom" o:connectlocs="40,7962;0,7851;40,7962;79,7851" o:connectangles="0,0,0,0"/>
                      </v:shape>
                      <v:shape id="AutoShape 336" o:spid="_x0000_s1815" style="position:absolute;left:3799;top:727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" path="m39,111l,m39,111l79,e" filled="f" strokeweight=".13969mm">
                        <v:path arrowok="t" o:connecttype="custom" o:connectlocs="39,7384;0,7273;39,7384;79,7273" o:connectangles="0,0,0,0"/>
                      </v:shape>
                      <v:shape id="AutoShape 337" o:spid="_x0000_s1816" style="position:absolute;left:4354;top:563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" path="m40,111l,m40,111l79,e" filled="f" strokeweight=".13969mm">
                        <v:path arrowok="t" o:connecttype="custom" o:connectlocs="40,5745;0,5634;40,5745;79,5634" o:connectangles="0,0,0,0"/>
                      </v:shape>
                      <v:line id="Line 338" o:spid="_x0000_s1817" style="position:absolute;visibility:visible;mso-wrap-style:square" from="3633,3622" to="3633,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" strokeweight=".13969mm"/>
                      <v:line id="Line 339" o:spid="_x0000_s1818" style="position:absolute;visibility:visible;mso-wrap-style:square" from="2572,3622" to="257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" strokeweight=".13972mm"/>
                      <v:shape id="AutoShape 340" o:spid="_x0000_s1819" style="position:absolute;left:2532;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" path="m40,l79,111m40,l,111e" filled="f" strokeweight=".13969mm">
                        <v:path arrowok="t" o:connecttype="custom" o:connectlocs="40,3353;79,3464;40,3353;0,3464" o:connectangles="0,0,0,0"/>
                      </v:shape>
                      <v:line id="Line 341" o:spid="_x0000_s1820" style="position:absolute;visibility:visible;mso-wrap-style:square" from="3633,3947" to="363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" strokeweight=".13969mm"/>
                      <v:line id="Line 342" o:spid="_x0000_s1821" style="position:absolute;visibility:visible;mso-wrap-style:square" from="1645,3947" to="1645,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" strokeweight=".13972mm"/>
                      <v:line id="Line 343" o:spid="_x0000_s1822" style="position:absolute;visibility:visible;mso-wrap-style:square" from="1645,10077" to="3419,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" strokeweight=".13969mm"/>
                      <v:shape id="AutoShape 344" o:spid="_x0000_s1823" style="position:absolute;left:3308;top:10037;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" path="m111,40l,79m111,40l,e" filled="f" strokeweight=".13969mm">
                        <v:path arrowok="t" o:connecttype="custom" o:connectlocs="111,10077;0,10116;111,10077;0,10037" o:connectangles="0,0,0,0"/>
                      </v:shape>
                      <v:shape id="AutoShape 345" o:spid="_x0000_s1824" style="position:absolute;left:4266;top:3376;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" path="m39,111l,m39,111l79,e" filled="f" strokeweight=".13969mm">
                        <v:path arrowok="t" o:connecttype="custom" o:connectlocs="39,3488;0,3377;39,3488;79,3377" o:connectangles="0,0,0,0"/>
                      </v:shape>
                      <v:line id="Line 346" o:spid="_x0000_s1825" style="position:absolute;visibility:visible;mso-wrap-style:square" from="9709,3512" to="970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" strokeweight=".13972mm"/>
                      <v:line id="Line 347" o:spid="_x0000_s1826" style="position:absolute;visibility:visible;mso-wrap-style:square" from="9709,2997" to="9709,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" strokeweight=".13969mm"/>
                      <v:line id="Line 348" o:spid="_x0000_s1827" style="position:absolute;visibility:visible;mso-wrap-style:square" from="4520,2997" to="4520,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" strokeweight=".13972mm"/>
                      <v:shape id="AutoShape 349" o:spid="_x0000_s1828" style="position:absolute;left:4480;top:31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" path="m39,111l,m39,111l79,e" filled="f" strokeweight=".13969mm">
                        <v:path arrowok="t" o:connecttype="custom" o:connectlocs="39,3250;0,3139;39,3250;79,3139" o:connectangles="0,0,0,0"/>
                      </v:shape>
                      <v:line id="Line 350" o:spid="_x0000_s1829" style="position:absolute;visibility:visible;mso-wrap-style:square" from="7396,8730" to="7396,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" strokeweight=".13972mm"/>
                      <v:line id="Line 351" o:spid="_x0000_s1830" style="position:absolute;visibility:visible;mso-wrap-style:square" from="7396,8588" to="7396,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" strokeweight=".13969mm"/>
                      <v:line id="Line 352" o:spid="_x0000_s1831" style="position:absolute;visibility:visible;mso-wrap-style:square" from="6722,8588" to="672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" strokeweight=".13972mm"/>
                      <v:line id="Line 353" o:spid="_x0000_s1832" style="position:absolute;visibility:visible;mso-wrap-style:square" from="6722,6046" to="8465,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" strokeweight=".13969mm"/>
                      <v:line id="Line 354" o:spid="_x0000_s1833" style="position:absolute;visibility:visible;mso-wrap-style:square" from="8465,6046" to="8465,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" strokeweight=".13972mm"/>
                      <v:shape id="AutoShape 355" o:spid="_x0000_s1834" style="position:absolute;left:8425;top:6212;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" path="m40,111l,m40,111l80,e" filled="f" strokeweight=".13969mm">
                        <v:path arrowok="t" o:connecttype="custom" o:connectlocs="40,6323;0,6212;40,6323;80,6212" o:connectangles="0,0,0,0"/>
                      </v:shape>
                      <v:shape id="Freeform 356" o:spid="_x0000_s1835" style="position:absolute;left:7966;top:9253;width:2044;height:40;visibility:visible;mso-wrap-style:square;v-text-anchor:top" coordsize="2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" path="m,l1584,r3,16l1596,29r15,8l1632,40r16,-3l1660,29r8,-13l1671,r373,e" filled="f" strokeweight=".13969mm">
                        <v:path arrowok="t" o:connecttype="custom" o:connectlocs="0,9253;1584,9253;1587,9269;1596,9282;1611,9290;1632,9293;1648,9290;1660,9282;1668,9269;1671,9253;2044,9253" o:connectangles="0,0,0,0,0,0,0,0,0,0,0"/>
                      </v:shape>
                      <v:shape id="AutoShape 357" o:spid="_x0000_s1836" style="position:absolute;left:9898;top:9213;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" path="m111,39l,79m111,39l,e" filled="f" strokeweight=".13969mm">
                        <v:path arrowok="t" o:connecttype="custom" o:connectlocs="111,9253;0,9293;111,9253;0,9214" o:connectangles="0,0,0,0"/>
                      </v:shape>
                      <v:shape id="Freeform 358" o:spid="_x0000_s1837" style="position:absolute;left:7966;top:8936;width:2044;height:40;visibility:visible;mso-wrap-style:square;v-text-anchor:top" coordsize="2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" path="m,l1584,r3,17l1596,29r15,8l1632,40r16,-3l1660,29r8,-12l1671,r373,e" filled="f" strokeweight=".13969mm">
                        <v:path arrowok="t" o:connecttype="custom" o:connectlocs="0,8936;1584,8936;1587,8953;1596,8965;1611,8973;1632,8976;1648,8973;1660,8965;1668,8953;1671,8936;2044,8936" o:connectangles="0,0,0,0,0,0,0,0,0,0,0"/>
                      </v:shape>
                      <v:shape id="AutoShape 359" o:spid="_x0000_s1838" style="position:absolute;left:9898;top:8896;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" path="m111,39l,79m111,39l,e" filled="f" strokeweight=".13969mm">
                        <v:path arrowok="t" o:connecttype="custom" o:connectlocs="111,8936;0,8976;111,8936;0,8897" o:connectangles="0,0,0,0"/>
                      </v:shape>
                      <v:line id="Line 360" o:spid="_x0000_s1839" style="position:absolute;visibility:visible;mso-wrap-style:square" from="7221,9388" to="722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" strokeweight=".13972mm"/>
                      <v:shape id="AutoShape 361" o:spid="_x0000_s1840" style="position:absolute;left:7181;top:960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" path="m39,110l,m39,110l79,e" filled="f" strokeweight=".13969mm">
                        <v:path arrowok="t" o:connecttype="custom" o:connectlocs="39,9712;0,9602;39,9712;79,9602" o:connectangles="0,0,0,0"/>
                      </v:shape>
                      <v:line id="Line 362" o:spid="_x0000_s1841" style="position:absolute;visibility:visible;mso-wrap-style:square" from="3419,9467" to="3419,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" strokeweight=".13969mm"/>
                      <v:line id="Line 363" o:spid="_x0000_s1842" style="position:absolute;visibility:visible;mso-wrap-style:square" from="2358,9467" to="2358,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" strokeweight=".13972mm"/>
                      <v:line id="Line 364" o:spid="_x0000_s1843" style="position:absolute;visibility:visible;mso-wrap-style:square" from="2358,6790" to="3736,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" strokeweight=".13969mm"/>
                      <v:line id="Line 365" o:spid="_x0000_s1844" style="position:absolute;visibility:visible;mso-wrap-style:square" from="3736,6790" to="373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" strokeweight=".13972mm"/>
                      <v:shape id="AutoShape 366" o:spid="_x0000_s1845" style="position:absolute;left:3696;top:690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" path="m39,111l,m39,111l79,e" filled="f" strokeweight=".13969mm">
                        <v:path arrowok="t" o:connecttype="custom" o:connectlocs="39,7020;0,6909;39,7020;79,6909" o:connectangles="0,0,0,0"/>
                      </v:shape>
                      <v:shape id="Freeform 367" o:spid="_x0000_s1846" style="position:absolute;left:5874;top:8231;width:4135;height:40;visibility:visible;mso-wrap-style:square;v-text-anchor:top" coordsize="4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" path="m,l800,r3,16l812,28r15,8l847,39r17,-3l876,28r8,-12l887,,3675,r3,16l3687,28r15,8l3723,39r16,-3l3751,28r8,-12l3762,r373,e" filled="f" strokeweight=".13969mm">
                        <v:path arrowok="t" o:connecttype="custom" o:connectlocs="0,8232;800,8232;803,8248;812,8260;827,8268;847,8271;864,8268;876,8260;884,8248;887,8232;3675,8232;3678,8248;3687,8260;3702,8268;3723,8271;3739,8268;3751,8260;3759,8248;3762,8232;4135,8232" o:connectangles="0,0,0,0,0,0,0,0,0,0,0,0,0,0,0,0,0,0,0,0"/>
                      </v:shape>
                      <v:shape id="AutoShape 368" o:spid="_x0000_s1847" style="position:absolute;left:9898;top:8191;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" path="m111,40l,79m111,40l,e" filled="f" strokeweight=".13969mm">
                        <v:path arrowok="t" o:connecttype="custom" o:connectlocs="111,8232;0,8271;111,8232;0,8192" o:connectangles="0,0,0,0"/>
                      </v:shape>
                      <v:line id="Line 369" o:spid="_x0000_s1848" style="position:absolute;visibility:visible;mso-wrap-style:square" from="3419,9903" to="3419,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" strokeweight=".13969mm"/>
                      <v:line id="Line 370" o:spid="_x0000_s1849" style="position:absolute;visibility:visible;mso-wrap-style:square" from="2009,9903" to="2009,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" strokeweight=".13972mm"/>
                      <v:shape id="AutoShape 371" o:spid="_x0000_s1850" style="position:absolute;left:1969;top:82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" path="m39,l79,111m39,l,111e" filled="f" strokeweight=".13969mm">
                        <v:path arrowok="t" o:connecttype="custom" o:connectlocs="39,8239;79,8350;39,8239;0,8350" o:connectangles="0,0,0,0"/>
                      </v:shape>
                      <v:line id="Line 372" o:spid="_x0000_s1851" style="position:absolute;visibility:visible;mso-wrap-style:square" from="8124,10726" to="10010,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" strokeweight=".13969mm"/>
                      <v:shape id="AutoShape 373" o:spid="_x0000_s1852" style="position:absolute;left:9898;top:10686;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" path="m111,39l,79m111,39l,e" filled="f" strokeweight=".13969mm">
                        <v:path arrowok="t" o:connecttype="custom" o:connectlocs="111,10726;0,10766;111,10726;0,10687" o:connectangles="0,0,0,0"/>
                      </v:shape>
                      <v:line id="Line 374" o:spid="_x0000_s1853" style="position:absolute;visibility:visible;mso-wrap-style:square" from="6635,10496" to="6635,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" strokeweight=".13969mm"/>
                      <v:shape id="AutoShape 375" o:spid="_x0000_s1854" style="position:absolute;left:1803;top:82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" path="m40,l80,111m40,l,111e" filled="f" strokeweight=".13969mm">
                        <v:path arrowok="t" o:connecttype="custom" o:connectlocs="40,8239;80,8350;40,8239;0,8350" o:connectangles="0,0,0,0"/>
                      </v:shape>
                      <v:line id="Line 376" o:spid="_x0000_s1855" style="position:absolute;visibility:visible;mso-wrap-style:square" from="8124,11146" to="10010,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" strokeweight=".13969mm"/>
                      <v:shape id="AutoShape 377" o:spid="_x0000_s1856" style="position:absolute;left:9898;top:11106;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" path="m111,40l,79m111,40l,e" filled="f" strokeweight=".13969mm">
                        <v:path arrowok="t" o:connecttype="custom" o:connectlocs="111,11146;0,11185;111,11146;0,11106" o:connectangles="0,0,0,0"/>
                      </v:shape>
                      <v:line id="Line 378" o:spid="_x0000_s1857" style="position:absolute;visibility:visible;mso-wrap-style:square" from="10057,9768" to="10263,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" strokeweight=".13969mm"/>
                      <v:line id="Line 379" o:spid="_x0000_s1858" style="position:absolute;visibility:visible;mso-wrap-style:square" from="10263,9768" to="10263,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" strokeweight=".13972mm"/>
                      <v:shape id="AutoShape 380" o:spid="_x0000_s1859" style="position:absolute;left:10223;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" path="m40,l80,111m40,l,111e" filled="f" strokeweight=".13969mm">
                        <v:path arrowok="t" o:connecttype="custom" o:connectlocs="40,3559;80,3670;40,3559;0,3670" o:connectangles="0,0,0,0"/>
                      </v:shape>
                      <v:line id="Line 381" o:spid="_x0000_s1860" style="position:absolute;visibility:visible;mso-wrap-style:square" from="8473,3773" to="9043,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" strokeweight=".13969mm"/>
                      <v:line id="Line 382" o:spid="_x0000_s1861" style="position:absolute;visibility:visible;mso-wrap-style:square" from="9043,3773" to="9043,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" strokeweight=".13972mm"/>
                      <v:shape id="AutoShape 383" o:spid="_x0000_s1862" style="position:absolute;left:9003;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" path="m39,l79,111m39,l,111e" filled="f" strokeweight=".13969mm">
                        <v:path arrowok="t" o:connecttype="custom" o:connectlocs="39,3559;79,3670;39,3559;0,3670" o:connectangles="0,0,0,0"/>
                      </v:shape>
                      <v:shape id="Freeform 384" o:spid="_x0000_s1863" style="position:absolute;left:2452;top:4406;width:4349;height:48;visibility:visible;mso-wrap-style:square;v-text-anchor:top" coordsize="43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" path="m4349,47r-2369,l1977,26r-8,-15l1957,2,1941,r-21,2l1905,11r-9,15l1893,47,,47e" filled="f" strokeweight=".13969mm">
                        <v:path arrowok="t" o:connecttype="custom" o:connectlocs="4349,4454;1980,4454;1977,4433;1969,4418;1957,4409;1941,4407;1920,4409;1905,4418;1896,4433;1893,4454;0,4454" o:connectangles="0,0,0,0,0,0,0,0,0,0,0"/>
                      </v:shape>
                      <v:shape id="Freeform 385" o:spid="_x0000_s1864" style="position:absolute;left:2452;top:3353;width:40;height:1101;visibility:visible;mso-wrap-style:square;v-text-anchor:top" coordsize="4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" path="m,1101l,634r16,-3l29,623r8,-13l40,594,37,573,29,559,16,550,,547,,e" filled="f" strokeweight=".13972mm">
                        <v:path arrowok="t" o:connecttype="custom" o:connectlocs="0,4454;0,3987;16,3984;29,3976;37,3963;40,3947;37,3926;29,3912;16,3903;0,3900;0,3353" o:connectangles="0,0,0,0,0,0,0,0,0,0,0"/>
                      </v:shape>
                      <v:shape id="AutoShape 386" o:spid="_x0000_s1865" style="position:absolute;left:2413;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" path="m40,l80,111m40,l,111e" filled="f" strokeweight=".13969mm">
                        <v:path arrowok="t" o:connecttype="custom" o:connectlocs="40,3353;80,3464;40,3353;0,3464" o:connectangles="0,0,0,0"/>
                      </v:shape>
                      <v:line id="Line 387" o:spid="_x0000_s1866" style="position:absolute;visibility:visible;mso-wrap-style:square" from="7340,3939" to="8425,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" strokeweight=".13969mm"/>
                      <v:shape id="AutoShape 388" o:spid="_x0000_s1867" style="position:absolute;left:8314;top:3899;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" path="m110,39l,79m110,39l,e" filled="f" strokeweight=".13969mm">
                        <v:path arrowok="t" o:connecttype="custom" o:connectlocs="110,3939;0,3979;110,3939;0,3900" o:connectangles="0,0,0,0"/>
                      </v:shape>
                      <v:line id="Line 389" o:spid="_x0000_s1868" style="position:absolute;visibility:visible;mso-wrap-style:square" from="7340,3717" to="8425,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" strokeweight=".13969mm"/>
                      <v:shape id="AutoShape 390" o:spid="_x0000_s1869" style="position:absolute;left:8314;top:3677;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" path="m110,39l,79m110,39l,e" filled="f" strokeweight=".13969mm">
                        <v:path arrowok="t" o:connecttype="custom" o:connectlocs="110,3717;0,3757;110,3717;0,3678" o:connectangles="0,0,0,0"/>
                      </v:shape>
                      <v:line id="Line 391" o:spid="_x0000_s1870" style="position:absolute;visibility:visible;mso-wrap-style:square" from="7340,3496" to="8425,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" strokeweight=".13969mm"/>
                      <v:shape id="AutoShape 392" o:spid="_x0000_s1871" style="position:absolute;left:8314;top:3456;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" path="m110,40l,79m110,40l,e" filled="f" strokeweight=".13969mm">
                        <v:path arrowok="t" o:connecttype="custom" o:connectlocs="110,3496;0,3535;110,3496;0,3456" o:connectangles="0,0,0,0"/>
                      </v:shape>
                      <v:shape id="AutoShape 393" o:spid="_x0000_s1872" style="position:absolute;left:1779;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" path="m39,l79,111m39,l,111e" filled="f" strokeweight=".13969mm">
                        <v:path arrowok="t" o:connecttype="custom" o:connectlocs="39,3353;79,3464;39,3353;0,3464" o:connectangles="0,0,0,0"/>
                      </v:shape>
                      <v:line id="Line 394" o:spid="_x0000_s1873" style="position:absolute;visibility:visible;mso-wrap-style:square" from="2168,3306" to="2168,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" strokeweight=".13972mm"/>
                      <v:line id="Line 395" o:spid="_x0000_s1874" style="position:absolute;visibility:visible;mso-wrap-style:square" from="2168,2078" to="4227,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" strokeweight=".13969mm"/>
                      <v:line id="Line 396" o:spid="_x0000_s1875" style="position:absolute;visibility:visible;mso-wrap-style:square" from="4227,2078" to="4227,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" strokeweight=".13972mm"/>
                      <v:shape id="AutoShape 397" o:spid="_x0000_s1876" style="position:absolute;left:4187;top:2165;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" path="m39,111l,m39,111l79,e" filled="f" strokeweight=".13969mm">
                        <v:path arrowok="t" o:connecttype="custom" o:connectlocs="39,2276;0,2165;39,2276;79,2165" o:connectangles="0,0,0,0"/>
                      </v:shape>
                      <v:shape id="Freeform 398" o:spid="_x0000_s1877" style="position:absolute;left:2151;top:8952;width:4571;height:48;visibility:visible;mso-wrap-style:square;v-text-anchor:top" coordsize="4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" path="m4570,48l238,48,235,27,227,12,214,3,198,,177,3r-15,9l153,27r-3,21l,48e" filled="f" strokeweight=".13969mm">
                        <v:path arrowok="t" o:connecttype="custom" o:connectlocs="4570,9000;238,9000;235,8979;227,8964;214,8955;198,8952;177,8955;162,8964;153,8979;150,9000;0,9000" o:connectangles="0,0,0,0,0,0,0,0,0,0,0"/>
                      </v:shape>
                      <v:shape id="AutoShape 399" o:spid="_x0000_s1878" style="position:absolute;left:2112;top:82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" path="m40,l80,111m40,l,111e" filled="f" strokeweight=".13969mm">
                        <v:path arrowok="t" o:connecttype="custom" o:connectlocs="40,8239;80,8350;40,8239;0,8350" o:connectangles="0,0,0,0"/>
                      </v:shape>
                      <v:line id="Line 400" o:spid="_x0000_s1879" style="position:absolute;visibility:visible;mso-wrap-style:square" from="4505,7646" to="6580,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" strokeweight=".13969mm"/>
                      <v:line id="Line 401" o:spid="_x0000_s1880" style="position:absolute;visibility:visible;mso-wrap-style:square" from="6580,7646" to="6580,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" strokeweight=".13972mm"/>
                      <v:line id="Line 402" o:spid="_x0000_s1881" style="position:absolute;visibility:visible;mso-wrap-style:square" from="6580,5238" to="72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" strokeweight=".13969mm"/>
                      <v:shape id="AutoShape 403" o:spid="_x0000_s1882" style="position:absolute;left:7173;top:5198;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" path="m111,40l,80m111,40l,e" filled="f" strokeweight=".13969mm">
                        <v:path arrowok="t" o:connecttype="custom" o:connectlocs="111,5238;0,5278;111,5238;0,5198" o:connectangles="0,0,0,0"/>
                      </v:shape>
                      <v:shape id="Freeform 404" o:spid="_x0000_s1883" style="position:absolute;left:7641;top:8009;width:56;height:721;visibility:visible;mso-wrap-style:square;v-text-anchor:top" coordsize="5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" path="m56,l48,174r-21,4l12,189,3,204,,222r3,16l12,250r15,8l48,261r,459e" filled="f" strokeweight=".13972mm">
                        <v:path arrowok="t" o:connecttype="custom" o:connectlocs="56,8010;48,8184;27,8188;12,8199;3,8214;0,8232;3,8248;12,8260;27,8268;48,8271;48,8730" o:connectangles="0,0,0,0,0,0,0,0,0,0,0"/>
                      </v:shape>
                      <v:shape id="AutoShape 405" o:spid="_x0000_s1884" style="position:absolute;left:7649;top:861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" path="m40,110l,m40,110l79,e" filled="f" strokeweight=".13969mm">
                        <v:path arrowok="t" o:connecttype="custom" o:connectlocs="40,8730;0,8620;40,8730;79,8620" o:connectangles="0,0,0,0"/>
                      </v:shape>
                      <v:line id="Line 406" o:spid="_x0000_s1885" style="position:absolute;visibility:visible;mso-wrap-style:square" from="9621,6323" to="962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" strokeweight=".13972mm"/>
                      <v:shape id="AutoShape 407" o:spid="_x0000_s1886" style="position:absolute;left:9581;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" path="m39,l79,111m39,l,111e" filled="f" strokeweight=".13969mm">
                        <v:path arrowok="t" o:connecttype="custom" o:connectlocs="39,3559;79,3670;39,3559;0,3670" o:connectangles="0,0,0,0"/>
                      </v:shape>
                      <v:shape id="Freeform 408" o:spid="_x0000_s1887" style="position:absolute;left:9732;top:7431;width:48;height:2075;visibility:visible;mso-wrap-style:square;v-text-anchor:top" coordsize="48,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" path="m48,r,752l27,756,12,767,3,782,,800r3,16l12,828r15,8l48,839r,618l27,1461r-15,11l3,1487,,1504r3,17l12,1533r15,8l48,1544r,230l27,1778r-15,10l3,1804,,1821r3,16l12,1850r15,8l48,1861r,214e" filled="f" strokeweight=".13972mm">
                        <v:path arrowok="t" o:connecttype="custom" o:connectlocs="48,7432;48,8184;27,8188;12,8199;3,8214;0,8232;3,8248;12,8260;27,8268;48,8271;48,8889;27,8893;12,8904;3,8919;0,8936;3,8953;12,8965;27,8973;48,8976;48,9206;27,9210;12,9220;3,9236;0,9253;3,9269;12,9282;27,9290;48,9293;48,9507" o:connectangles="0,0,0,0,0,0,0,0,0,0,0,0,0,0,0,0,0,0,0,0,0,0,0,0,0,0,0,0,0"/>
                      </v:shape>
                      <v:shape id="Freeform 409" o:spid="_x0000_s1888" style="position:absolute;left:7744;top:9459;width:2036;height:48;visibility:visible;mso-wrap-style:square;v-text-anchor:top" coordsize="20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" path="m2036,48r-143,l1890,27r-8,-15l1870,3,1854,r-21,3l1818,12r-9,15l1806,48,,48e" filled="f" strokeweight=".13969mm">
                        <v:path arrowok="t" o:connecttype="custom" o:connectlocs="2036,9507;1893,9507;1890,9486;1882,9471;1870,9462;1854,9459;1833,9462;1818,9471;1809,9486;1806,9507;0,9507" o:connectangles="0,0,0,0,0,0,0,0,0,0,0"/>
                      </v:shape>
                      <v:line id="Line 410" o:spid="_x0000_s1889" style="position:absolute;visibility:visible;mso-wrap-style:square" from="7744,9507" to="7744,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" strokeweight=".13972mm"/>
                      <v:shape id="AutoShape 411" o:spid="_x0000_s1890" style="position:absolute;left:7704;top:960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" path="m39,110l,m39,110l79,e" filled="f" strokeweight=".13969mm">
                        <v:path arrowok="t" o:connecttype="custom" o:connectlocs="39,9712;0,9602;39,9712;79,9602" o:connectangles="0,0,0,0"/>
                      </v:shape>
                      <v:line id="Line 412" o:spid="_x0000_s1891" style="position:absolute;visibility:visible;mso-wrap-style:square" from="8243,7313" to="8243,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" strokeweight=".13969mm"/>
                      <v:line id="Line 413" o:spid="_x0000_s1892" style="position:absolute;visibility:visible;mso-wrap-style:square" from="7412,7313" to="7412,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" strokeweight=".13972mm"/>
                      <v:shape id="AutoShape 414" o:spid="_x0000_s1893" style="position:absolute;left:7371;top:785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" path="m40,111l,m40,111l79,e" filled="f" strokeweight=".13969mm">
                        <v:path arrowok="t" o:connecttype="custom" o:connectlocs="40,7962;0,7851;40,7962;79,7851" o:connectangles="0,0,0,0"/>
                      </v:shape>
                      <v:line id="Line 415" o:spid="_x0000_s1894" style="position:absolute;visibility:visible;mso-wrap-style:square" from="8243,6980" to="8243,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" strokeweight=".13969mm"/>
                      <v:line id="Line 416" o:spid="_x0000_s1895" style="position:absolute;visibility:visible;mso-wrap-style:square" from="7150,6980" to="7150,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" strokeweight=".13972mm"/>
                      <v:shape id="AutoShape 417" o:spid="_x0000_s1896" style="position:absolute;left:7110;top:785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" path="m39,111l,m39,111l79,e" filled="f" strokeweight=".13969mm">
                        <v:path arrowok="t" o:connecttype="custom" o:connectlocs="39,7962;0,7851;39,7962;79,7851" o:connectangles="0,0,0,0"/>
                      </v:shape>
                      <v:shape id="Freeform 418" o:spid="_x0000_s1897" style="position:absolute;left:2159;top:6631;width:6084;height:48;visibility:visible;mso-wrap-style:square;v-text-anchor:top" coordsize="60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" path="m6083,47r-1481,l4599,27r-8,-15l4579,3,4562,r-20,3l4527,12r-9,15l4515,47r-56,l4457,27r-8,-15l4436,3,4420,r-21,3l4384,12r-9,15l4372,47,,47e" filled="f" strokeweight=".13969mm">
                        <v:path arrowok="t" o:connecttype="custom" o:connectlocs="6083,6679;4602,6679;4599,6659;4591,6644;4579,6635;4562,6632;4542,6635;4527,6644;4518,6659;4515,6679;4459,6679;4457,6659;4449,6644;4436,6635;4420,6632;4399,6635;4384,6644;4375,6659;4372,6679;0,6679" o:connectangles="0,0,0,0,0,0,0,0,0,0,0,0,0,0,0,0,0,0,0,0"/>
                      </v:shape>
                      <v:shape id="AutoShape 419" o:spid="_x0000_s1898" style="position:absolute;left:2120;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" path="m40,l80,111m40,l,111e" filled="f" strokeweight=".13969mm">
                        <v:path arrowok="t" o:connecttype="custom" o:connectlocs="40,3353;80,3464;40,3353;0,3464" o:connectangles="0,0,0,0"/>
                      </v:shape>
                      <v:line id="Line 420" o:spid="_x0000_s1899" style="position:absolute;visibility:visible;mso-wrap-style:square" from="8655,6323" to="8655,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" strokeweight=".13972mm"/>
                      <v:line id="Line 421" o:spid="_x0000_s1900" style="position:absolute;visibility:visible;mso-wrap-style:square" from="8655,5895" to="8655,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" strokeweight=".13969mm"/>
                      <v:line id="Line 422" o:spid="_x0000_s1901" style="position:absolute;visibility:visible;mso-wrap-style:square" from="6722,5895" to="6722,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" strokeweight=".13972mm"/>
                      <v:line id="Line 423" o:spid="_x0000_s1902" style="position:absolute;visibility:visible;mso-wrap-style:square" from="6722,5531" to="7285,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" strokeweight=".13969mm"/>
                      <v:shape id="AutoShape 424" o:spid="_x0000_s1903" style="position:absolute;left:7173;top:5491;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" path="m111,40l,80m111,40l,e" filled="f" strokeweight=".13969mm">
                        <v:path arrowok="t" o:connecttype="custom" o:connectlocs="111,5531;0,5571;111,5531;0,5491" o:connectangles="0,0,0,0"/>
                      </v:shape>
                      <v:line id="Line 425" o:spid="_x0000_s1904" style="position:absolute;visibility:visible;mso-wrap-style:square" from="9930,6323" to="9930,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" strokeweight=".13972mm"/>
                      <v:shape id="AutoShape 426" o:spid="_x0000_s1905" style="position:absolute;left:9890;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" path="m39,l79,111m39,l,111e" filled="f" strokeweight=".13969mm">
                        <v:path arrowok="t" o:connecttype="custom" o:connectlocs="39,3559;79,3670;39,3559;0,3670" o:connectangles="0,0,0,0"/>
                      </v:shape>
                      <v:line id="Line 427" o:spid="_x0000_s1906" style="position:absolute;visibility:visible;mso-wrap-style:square" from="4283,2751" to="4283,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" strokeweight=".13972mm"/>
                      <v:shape id="AutoShape 428" o:spid="_x0000_s1907" style="position:absolute;left:4243;top:31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" path="m40,111l,m40,111l79,e" filled="f" strokeweight=".13969mm">
                        <v:path arrowok="t" o:connecttype="custom" o:connectlocs="40,3250;0,3139;40,3250;79,3139" o:connectangles="0,0,0,0"/>
                      </v:shape>
                      <v:line id="Line 429" o:spid="_x0000_s1908" style="position:absolute;visibility:visible;mso-wrap-style:square" from="7332,5238" to="7713,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" strokeweight=".13969mm"/>
                      <v:line id="Line 430" o:spid="_x0000_s1909" style="position:absolute;visibility:visible;mso-wrap-style:square" from="7713,5238" to="7713,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" strokeweight=".13972mm"/>
                      <v:line id="Line 431" o:spid="_x0000_s1910" style="position:absolute;visibility:visible;mso-wrap-style:square" from="7713,4795" to="771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" strokeweight=".13969mm"/>
                      <v:shape id="Freeform 432" o:spid="_x0000_s1911" style="position:absolute;left:5637;top:3123;width:40;height:1671;visibility:visible;mso-wrap-style:square;v-text-anchor:top" coordsize="40,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" path="m,1671l,1370r16,-3l29,1359r8,-13l40,1330r-3,-21l29,1294r-13,-9l,1282,,e" filled="f" strokeweight=".13972mm">
                        <v:path arrowok="t" o:connecttype="custom" o:connectlocs="0,4795;0,4494;16,4491;29,4483;37,4470;40,4454;37,4433;29,4418;16,4409;0,4406;0,3124" o:connectangles="0,0,0,0,0,0,0,0,0,0,0"/>
                      </v:shape>
                      <v:line id="Line 433" o:spid="_x0000_s1912" style="position:absolute;visibility:visible;mso-wrap-style:square" from="5637,3124" to="6699,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" strokeweight=".13969mm"/>
                      <v:line id="Line 434" o:spid="_x0000_s1913" style="position:absolute;visibility:visible;mso-wrap-style:square" from="6699,3124" to="6699,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" strokeweight=".13972mm"/>
                      <v:shape id="AutoShape 435" o:spid="_x0000_s1914" style="position:absolute;left:6659;top:317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" path="m40,111l,m40,111l79,e" filled="f" strokeweight=".13969mm">
                        <v:path arrowok="t" o:connecttype="custom" o:connectlocs="40,3282;0,3171;40,3282;79,3171" o:connectangles="0,0,0,0"/>
                      </v:shape>
                      <v:shape id="AutoShape 436" o:spid="_x0000_s1915" style="position:absolute;left:3926;top:690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" path="m40,111l,m40,111l79,e" filled="f" strokeweight=".13969mm">
                        <v:path arrowok="t" o:connecttype="custom" o:connectlocs="40,7020;0,6909;40,7020;79,6909" o:connectangles="0,0,0,0"/>
                      </v:shape>
                      <v:shape id="Freeform 437" o:spid="_x0000_s1916" style="position:absolute;left:1977;top:7795;width:1387;height:48;visibility:visible;mso-wrap-style:square;v-text-anchor:top" coordsize="13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" path="m1386,47r-966,l417,27,409,12,396,3,380,,359,3r-15,9l335,27r-3,20l,47e" filled="f" strokeweight=".13969mm">
                        <v:path arrowok="t" o:connecttype="custom" o:connectlocs="1386,7843;420,7843;417,7823;409,7808;396,7799;380,7796;359,7799;344,7808;335,7823;332,7843;0,7843" o:connectangles="0,0,0,0,0,0,0,0,0,0,0"/>
                      </v:shape>
                      <v:shape id="AutoShape 438" o:spid="_x0000_s1917" style="position:absolute;left:1938;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" path="m40,l79,111m40,l,111e" filled="f" strokeweight=".13969mm">
                        <v:path arrowok="t" o:connecttype="custom" o:connectlocs="40,3353;79,3464;40,3353;0,3464" o:connectangles="0,0,0,0"/>
                      </v:shape>
                      <v:shape id="AutoShape 439" o:spid="_x0000_s1918" style="position:absolute;left:7411;top:9870;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" path="m39,111l,m39,111l79,e" filled="f" strokeweight=".13969mm">
                        <v:path arrowok="t" o:connecttype="custom" o:connectlocs="39,9982;0,9871;39,9982;79,9871" o:connectangles="0,0,0,0"/>
                      </v:shape>
                      <v:line id="Line 440" o:spid="_x0000_s1919" style="position:absolute;visibility:visible;mso-wrap-style:square" from="4505,7978" to="5827,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" strokeweight=".13969mm"/>
                      <v:shape id="AutoShape 441" o:spid="_x0000_s1920" style="position:absolute;left:5716;top:7938;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" path="m111,39l,79m111,39l,e" filled="f" strokeweight=".13969mm">
                        <v:path arrowok="t" o:connecttype="custom" o:connectlocs="111,7978;0,8018;111,7978;0,7939" o:connectangles="0,0,0,0"/>
                      </v:shape>
                      <v:shape id="Freeform 442" o:spid="_x0000_s1921" style="position:absolute;left:3910;top:8516;width:48;height:721;visibility:visible;mso-wrap-style:square;v-text-anchor:top" coordsize="4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" path="m48,r,435l27,439,12,450,3,465,,483r3,16l12,511r15,8l48,522r,198e" filled="f" strokeweight=".13972mm">
                        <v:path arrowok="t" o:connecttype="custom" o:connectlocs="48,8517;48,8952;27,8956;12,8967;3,8982;0,9000;3,9016;12,9028;27,9036;48,9039;48,9237" o:connectangles="0,0,0,0,0,0,0,0,0,0,0"/>
                      </v:shape>
                      <v:shape id="AutoShape 443" o:spid="_x0000_s1922" style="position:absolute;left:3918;top:9126;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" path="m40,111l,m40,111l80,e" filled="f" strokeweight=".13969mm">
                        <v:path arrowok="t" o:connecttype="custom" o:connectlocs="40,9237;0,9126;40,9237;80,9126" o:connectangles="0,0,0,0"/>
                      </v:shape>
                      <v:line id="Line 444" o:spid="_x0000_s1923" style="position:absolute;visibility:visible;mso-wrap-style:square" from="4505,8311" to="5827,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" strokeweight=".13969mm"/>
                      <v:shape id="AutoShape 445" o:spid="_x0000_s1924" style="position:absolute;left:5716;top:8271;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" path="m111,40l,79m111,40l,e" filled="f" strokeweight=".13969mm">
                        <v:path arrowok="t" o:connecttype="custom" o:connectlocs="111,8311;0,8350;111,8311;0,8271" o:connectangles="0,0,0,0"/>
                      </v:shape>
                      <v:shape id="Freeform 446" o:spid="_x0000_s1925" style="position:absolute;left:2286;top:6037;width:1806;height:48;visibility:visible;mso-wrap-style:square;v-text-anchor:top" coordsize="18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" path="m1806,47r-88,l1716,27r-8,-15l1695,3,1679,r-21,3l1643,12r-9,15l1631,47,,47e" filled="f" strokeweight=".13969mm">
                        <v:path arrowok="t" o:connecttype="custom" o:connectlocs="1806,6085;1718,6085;1716,6065;1708,6050;1695,6041;1679,6038;1658,6041;1643,6050;1634,6065;1631,6085;0,6085" o:connectangles="0,0,0,0,0,0,0,0,0,0,0"/>
                      </v:shape>
                      <v:shape id="AutoShape 447" o:spid="_x0000_s1926" style="position:absolute;left:2247;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" path="m40,l79,111m40,l,111e" filled="f" strokeweight=".13969mm">
                        <v:path arrowok="t" o:connecttype="custom" o:connectlocs="40,3353;79,3464;40,3353;0,3464" o:connectangles="0,0,0,0"/>
                      </v:shape>
                      <v:line id="Line 448" o:spid="_x0000_s1927" style="position:absolute;visibility:visible;mso-wrap-style:square" from="5384,6157" to="6429,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" strokeweight=".13969mm"/>
                      <v:line id="Line 449" o:spid="_x0000_s1928" style="position:absolute;visibility:visible;mso-wrap-style:square" from="6429,6157" to="6429,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" strokeweight=".13972mm"/>
                      <v:line id="Line 450" o:spid="_x0000_s1929" style="position:absolute;visibility:visible;mso-wrap-style:square" from="6429,4985" to="7285,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" strokeweight=".13969mm"/>
                      <v:shape id="AutoShape 451" o:spid="_x0000_s1930" style="position:absolute;left:7173;top:4945;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" path="m111,40l,79m111,40l,e" filled="f" strokeweight=".13969mm">
                        <v:path arrowok="t" o:connecttype="custom" o:connectlocs="111,4985;0,5024;111,4985;0,4945" o:connectangles="0,0,0,0"/>
                      </v:shape>
                      <v:shape id="Freeform 452" o:spid="_x0000_s1931" style="position:absolute;left:4544;top:6354;width:48;height:689;visibility:visible;mso-wrap-style:square;v-text-anchor:top" coordsize="4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" path="m48,r,277l27,281,12,292,3,307,,324r3,17l12,353r15,8l48,364r,325e" filled="f" strokeweight=".13972mm">
                        <v:path arrowok="t" o:connecttype="custom" o:connectlocs="48,6355;48,6632;27,6636;12,6647;3,6662;0,6679;3,6696;12,6708;27,6716;48,6719;48,7044" o:connectangles="0,0,0,0,0,0,0,0,0,0,0"/>
                      </v:shape>
                      <v:shape id="Freeform 453" o:spid="_x0000_s1932" style="position:absolute;left:4591;top:7043;width:2416;height:40;visibility:visible;mso-wrap-style:square;v-text-anchor:top" coordsize="24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" path="m,l1940,r3,16l1952,28r15,8l1988,39r16,-3l2017,28r8,-12l2027,r56,l2086,16r9,12l2110,36r20,3l2147,36r12,-8l2167,16,2170,r246,e" filled="f" strokeweight=".13969mm">
                        <v:path arrowok="t" o:connecttype="custom" o:connectlocs="0,7044;1940,7044;1943,7060;1952,7072;1967,7080;1988,7083;2004,7080;2017,7072;2025,7060;2027,7044;2083,7044;2086,7060;2095,7072;2110,7080;2130,7083;2147,7080;2159,7072;2167,7060;2170,7044;2416,7044" o:connectangles="0,0,0,0,0,0,0,0,0,0,0,0,0,0,0,0,0,0,0,0"/>
                      </v:shape>
                      <v:line id="Line 454" o:spid="_x0000_s1933" style="position:absolute;visibility:visible;mso-wrap-style:square" from="7008,7044" to="7008,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" strokeweight=".13972mm"/>
                      <v:shape id="AutoShape 455" o:spid="_x0000_s1934" style="position:absolute;left:6967;top:785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" path="m40,111l,m40,111l79,e" filled="f" strokeweight=".13969mm">
                        <v:path arrowok="t" o:connecttype="custom" o:connectlocs="40,7962;0,7851;40,7962;79,7851" o:connectangles="0,0,0,0"/>
                      </v:shape>
                      <v:line id="Line 456" o:spid="_x0000_s1935" style="position:absolute;visibility:visible;mso-wrap-style:square" from="4774,5745" to="4774,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" strokeweight=".13972mm"/>
                      <v:shape id="Freeform 457" o:spid="_x0000_s1936" style="position:absolute;left:4773;top:4596;width:4539;height:40;visibility:visible;mso-wrap-style:square;v-text-anchor:top" coordsize="4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" path="m,l816,r3,16l828,28r14,8l863,39r16,-3l892,28r8,-12l903,,4539,e" filled="f" strokeweight=".13969mm">
                        <v:path arrowok="t" o:connecttype="custom" o:connectlocs="0,4597;816,4597;819,4613;828,4625;842,4633;863,4636;879,4633;892,4625;900,4613;903,4597;4539,4597" o:connectangles="0,0,0,0,0,0,0,0,0,0,0"/>
                      </v:shape>
                      <v:line id="Line 458" o:spid="_x0000_s1937" style="position:absolute;visibility:visible;mso-wrap-style:square" from="9313,4597" to="9313,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" strokeweight=".13972mm"/>
                      <v:shape id="AutoShape 459" o:spid="_x0000_s1938" style="position:absolute;left:9272;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" path="m40,l79,111m40,l,111e" filled="f" strokeweight=".13969mm">
                        <v:path arrowok="t" o:connecttype="custom" o:connectlocs="40,3559;79,3670;40,3559;0,3670" o:connectangles="0,0,0,0"/>
                      </v:shape>
                      <v:shape id="Freeform 460" o:spid="_x0000_s1939" style="position:absolute;left:4021;top:10235;width:48;height:943;visibility:visible;mso-wrap-style:square;v-text-anchor:top" coordsize="4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" path="m48,r,214l27,218,12,229,3,244,,261r3,17l12,290r15,8l48,301r,642e" filled="f" strokeweight=".13972mm">
                        <v:path arrowok="t" o:connecttype="custom" o:connectlocs="48,10235;48,10449;27,10453;12,10464;3,10479;0,10496;3,10513;12,10525;27,10533;48,10536;48,11178" o:connectangles="0,0,0,0,0,0,0,0,0,0,0"/>
                      </v:shape>
                      <v:line id="Line 461" o:spid="_x0000_s1940" style="position:absolute;visibility:visible;mso-wrap-style:square" from="4069,11178" to="6065,1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" strokeweight=".13969mm"/>
                      <v:shape id="AutoShape 462" o:spid="_x0000_s1941" style="position:absolute;left:5954;top:11137;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" path="m111,40l,79m111,40l,e" filled="f" strokeweight=".13969mm">
                        <v:path arrowok="t" o:connecttype="custom" o:connectlocs="111,11178;0,11217;111,11178;0,11138" o:connectangles="0,0,0,0"/>
                      </v:shape>
                      <v:shape id="Freeform 463" o:spid="_x0000_s1942" style="position:absolute;left:3585;top:10235;width:48;height:1529;visibility:visible;mso-wrap-style:square;v-text-anchor:top" coordsize="4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" path="m47,r,214l26,218,12,229,3,244,,261r3,17l12,290r14,8l47,301r,1228e" filled="f" strokeweight=".13972mm">
                        <v:path arrowok="t" o:connecttype="custom" o:connectlocs="47,10235;47,10449;26,10453;12,10464;3,10479;0,10496;3,10513;12,10525;26,10533;47,10536;47,11764" o:connectangles="0,0,0,0,0,0,0,0,0,0,0"/>
                      </v:shape>
                      <v:line id="Line 464" o:spid="_x0000_s1943" style="position:absolute;visibility:visible;mso-wrap-style:square" from="3633,11764" to="6065,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" strokeweight=".13969mm"/>
                      <v:shape id="AutoShape 465" o:spid="_x0000_s1944" style="position:absolute;left:5954;top:11724;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" path="m111,40l,79m111,40l,e" filled="f" strokeweight=".13969mm">
                        <v:path arrowok="t" o:connecttype="custom" o:connectlocs="111,11764;0,11803;111,11764;0,11724" o:connectangles="0,0,0,0"/>
                      </v:shape>
                      <v:shape id="Freeform 466" o:spid="_x0000_s1945" style="position:absolute;left:3791;top:10235;width:48;height:1212;visibility:visible;mso-wrap-style:square;v-text-anchor:top" coordsize="48,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" path="m47,r,214l26,218,11,229,3,244,,261r3,17l11,290r15,8l47,301r,911e" filled="f" strokeweight=".13972mm">
                        <v:path arrowok="t" o:connecttype="custom" o:connectlocs="47,10235;47,10449;26,10453;11,10464;3,10479;0,10496;3,10513;11,10525;26,10533;47,10536;47,11447" o:connectangles="0,0,0,0,0,0,0,0,0,0,0"/>
                      </v:shape>
                      <v:line id="Line 467" o:spid="_x0000_s1946" style="position:absolute;visibility:visible;mso-wrap-style:square" from="3839,11447" to="6065,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" strokeweight=".13969mm"/>
                      <v:shape id="AutoShape 468" o:spid="_x0000_s1947" style="position:absolute;left:5954;top:11407;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" path="m111,40l,79m111,40l,e" filled="f" strokeweight=".13969mm">
                        <v:path arrowok="t" o:connecttype="custom" o:connectlocs="111,11447;0,11486;111,11447;0,11407" o:connectangles="0,0,0,0"/>
                      </v:shape>
                      <v:shape id="Freeform 469" o:spid="_x0000_s1948" style="position:absolute;left:4258;top:10235;width:48;height:674;visibility:visible;mso-wrap-style:square;v-text-anchor:top" coordsize="4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" path="m47,r,214l27,218,12,229,3,244,,261r3,17l12,290r15,8l47,301r,372e" filled="f" strokeweight=".13972mm">
                        <v:path arrowok="t" o:connecttype="custom" o:connectlocs="47,10235;47,10449;27,10453;12,10464;3,10479;0,10496;3,10513;12,10525;27,10533;47,10536;47,10908" o:connectangles="0,0,0,0,0,0,0,0,0,0,0"/>
                      </v:shape>
                      <v:line id="Line 470" o:spid="_x0000_s1949" style="position:absolute;visibility:visible;mso-wrap-style:square" from="4306,10908" to="6065,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" strokeweight=".13969mm"/>
                      <v:shape id="AutoShape 471" o:spid="_x0000_s1950" style="position:absolute;left:5954;top:10868;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" path="m111,39l,79m111,39l,e" filled="f" strokeweight=".13969mm">
                        <v:path arrowok="t" o:connecttype="custom" o:connectlocs="111,10908;0,10948;111,10908;0,10869" o:connectangles="0,0,0,0"/>
                      </v:shape>
                      <v:line id="Line 472" o:spid="_x0000_s1951" style="position:absolute;visibility:visible;mso-wrap-style:square" from="6112,11748" to="10010,1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" strokeweight=".13969mm"/>
                      <v:shape id="AutoShape 473" o:spid="_x0000_s1952" style="position:absolute;left:9898;top:11708;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" path="m111,40l,79m111,40l,e" filled="f" strokeweight=".13969mm">
                        <v:path arrowok="t" o:connecttype="custom" o:connectlocs="111,11748;0,11787;111,11748;0,11708" o:connectangles="0,0,0,0"/>
                      </v:shape>
                      <v:shape id="Text Box 474" o:spid="_x0000_s1953" type="#_x0000_t202" style="position:absolute;left:1510;top:1856;width:15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" filled="f" stroked="f">
                        <v:textbox inset="0,0,0,0">
                          <w:txbxContent>
                            <w:p w:rsidR="00AA01B1" w:rsidRDefault="00AA01B1" w:rsidP="00211BD4">
                              <w:pPr>
                                <w:spacing w:line="88" w:lineRule="exact"/>
                                <w:rPr>
                                  <w:b/>
                                  <w:sz w:val="8"/>
                                </w:rPr>
                              </w:pPr>
                              <w:r>
                                <w:rPr>
                                  <w:b/>
                                  <w:sz w:val="8"/>
                                </w:rPr>
                                <w:t>stm Direct control with normal security</w:t>
                              </w:r>
                            </w:p>
                          </w:txbxContent>
                        </v:textbox>
                      </v:shape>
                      <v:shape id="Text Box 475" o:spid="_x0000_s1954" type="#_x0000_t202" style="position:absolute;left:3712;top:2307;width:104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" filled="f" stroked="f">
                        <v:textbox inset="0,0,0,0">
                          <w:txbxContent>
                            <w:p w:rsidR="00AA01B1" w:rsidRDefault="00AA01B1" w:rsidP="00211BD4">
                              <w:pPr>
                                <w:spacing w:line="88" w:lineRule="exact"/>
                                <w:rPr>
                                  <w:b/>
                                  <w:sz w:val="8"/>
                                </w:rPr>
                              </w:pPr>
                              <w:r>
                                <w:rPr>
                                  <w:b/>
                                  <w:sz w:val="8"/>
                                </w:rPr>
                                <w:t>WaitForServ erAssociation</w:t>
                              </w:r>
                            </w:p>
                          </w:txbxContent>
                        </v:textbox>
                      </v:shape>
                      <v:shape id="Text Box 476" o:spid="_x0000_s1955" type="#_x0000_t202" style="position:absolute;left:4322;top:2806;width:74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" filled="f" stroked="f">
                        <v:textbox inset="0,0,0,0">
                          <w:txbxContent>
                            <w:p w:rsidR="00AA01B1" w:rsidRDefault="00AA01B1" w:rsidP="00211BD4">
                              <w:pPr>
                                <w:spacing w:line="88" w:lineRule="exact"/>
                                <w:rPr>
                                  <w:sz w:val="8"/>
                                </w:rPr>
                              </w:pPr>
                              <w:r>
                                <w:rPr>
                                  <w:sz w:val="8"/>
                                </w:rPr>
                                <w:t>[Server association]</w:t>
                              </w:r>
                            </w:p>
                          </w:txbxContent>
                        </v:textbox>
                      </v:shape>
                      <v:shape id="Text Box 477" o:spid="_x0000_s1956" type="#_x0000_t202" style="position:absolute;left:6144;top:3313;width:11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" filled="f" stroked="f">
                        <v:textbox inset="0,0,0,0">
                          <w:txbxContent>
                            <w:p w:rsidR="00AA01B1" w:rsidRDefault="00AA01B1" w:rsidP="00211BD4">
                              <w:pPr>
                                <w:spacing w:line="88" w:lineRule="exact"/>
                                <w:rPr>
                                  <w:b/>
                                  <w:sz w:val="8"/>
                                </w:rPr>
                              </w:pPr>
                              <w:r>
                                <w:rPr>
                                  <w:b/>
                                  <w:sz w:val="8"/>
                                </w:rPr>
                                <w:t>WaitForProxyCancel_reqAck</w:t>
                              </w:r>
                            </w:p>
                          </w:txbxContent>
                        </v:textbox>
                      </v:shape>
                      <v:shape id="Text Box 478" o:spid="_x0000_s1957" type="#_x0000_t202" style="position:absolute;left:7395;top:3360;width:53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" filled="f" stroked="f">
                        <v:textbox inset="0,0,0,0">
                          <w:txbxContent>
                            <w:p w:rsidR="00AA01B1" w:rsidRDefault="00AA01B1" w:rsidP="00211BD4">
                              <w:pPr>
                                <w:spacing w:line="88" w:lineRule="exact"/>
                                <w:rPr>
                                  <w:sz w:val="8"/>
                                </w:rPr>
                              </w:pPr>
                              <w:r>
                                <w:rPr>
                                  <w:sz w:val="8"/>
                                </w:rPr>
                                <w:t>[waitTimeout]</w:t>
                              </w:r>
                            </w:p>
                          </w:txbxContent>
                        </v:textbox>
                      </v:shape>
                      <v:shape id="Text Box 479" o:spid="_x0000_s1958" type="#_x0000_t202" style="position:absolute;left:2753;top:3455;width:89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" filled="f" stroked="f">
                        <v:textbox inset="0,0,0,0">
                          <w:txbxContent>
                            <w:p w:rsidR="00AA01B1" w:rsidRDefault="00AA01B1" w:rsidP="00211BD4">
                              <w:pPr>
                                <w:spacing w:line="88" w:lineRule="exact"/>
                                <w:rPr>
                                  <w:sz w:val="8"/>
                                </w:rPr>
                              </w:pPr>
                              <w:r>
                                <w:rPr>
                                  <w:sz w:val="8"/>
                                </w:rPr>
                                <w:t>[Server association lost]</w:t>
                              </w:r>
                            </w:p>
                          </w:txbxContent>
                        </v:textbox>
                      </v:shape>
                      <v:shape id="Text Box 480" o:spid="_x0000_s1959" type="#_x0000_t202" style="position:absolute;left:3910;top:3519;width:68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" filled="f" stroked="f">
                        <v:textbox inset="0,0,0,0">
                          <w:txbxContent>
                            <w:p w:rsidR="00AA01B1" w:rsidRDefault="00AA01B1" w:rsidP="00211BD4">
                              <w:pPr>
                                <w:spacing w:line="88" w:lineRule="exact"/>
                                <w:rPr>
                                  <w:b/>
                                  <w:sz w:val="8"/>
                                </w:rPr>
                              </w:pPr>
                              <w:r>
                                <w:rPr>
                                  <w:b/>
                                  <w:sz w:val="8"/>
                                </w:rPr>
                                <w:t>WaitForOper_req</w:t>
                              </w:r>
                            </w:p>
                          </w:txbxContent>
                        </v:textbox>
                      </v:shape>
                      <v:shape id="Text Box 481" o:spid="_x0000_s1960" type="#_x0000_t202" style="position:absolute;left:6096;top:3487;width:64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" filled="f" stroked="f">
                        <v:textbox inset="0,0,0,0">
                          <w:txbxContent>
                            <w:p w:rsidR="00AA01B1" w:rsidRDefault="00AA01B1" w:rsidP="00211BD4">
                              <w:pPr>
                                <w:spacing w:line="268" w:lineRule="auto"/>
                                <w:rPr>
                                  <w:sz w:val="8"/>
                                </w:rPr>
                              </w:pPr>
                              <w:r>
                                <w:rPr>
                                  <w:color w:val="004040"/>
                                  <w:sz w:val="8"/>
                                </w:rPr>
                                <w:t>entry / start timer exit / stop timer</w:t>
                              </w:r>
                            </w:p>
                          </w:txbxContent>
                        </v:textbox>
                      </v:shape>
                      <v:shape id="Text Box 482" o:spid="_x0000_s1961" type="#_x0000_t202" style="position:absolute;left:7395;top:3574;width:92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" filled="f" stroked="f">
                        <v:textbox inset="0,0,0,0">
                          <w:txbxContent>
                            <w:p w:rsidR="00AA01B1" w:rsidRDefault="00AA01B1" w:rsidP="00211BD4">
                              <w:pPr>
                                <w:spacing w:line="88" w:lineRule="exact"/>
                                <w:rPr>
                                  <w:sz w:val="8"/>
                                </w:rPr>
                              </w:pPr>
                              <w:r>
                                <w:rPr>
                                  <w:sz w:val="8"/>
                                </w:rPr>
                                <w:t>[Cancel_resp+ from IED]</w:t>
                              </w:r>
                            </w:p>
                          </w:txbxContent>
                        </v:textbox>
                      </v:shape>
                      <v:shape id="Text Box 483" o:spid="_x0000_s1962" type="#_x0000_t202" style="position:absolute;left:2777;top:3725;width:81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" filled="f" stroked="f">
                        <v:textbox inset="0,0,0,0">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v:textbox>
                      </v:shape>
                      <v:shape id="Text Box 484" o:spid="_x0000_s1963" type="#_x0000_t202" style="position:absolute;left:7419;top:3788;width:8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" filled="f" stroked="f">
                        <v:textbox inset="0,0,0,0">
                          <w:txbxContent>
                            <w:p w:rsidR="00AA01B1" w:rsidRDefault="00AA01B1" w:rsidP="00211BD4">
                              <w:pPr>
                                <w:spacing w:line="88" w:lineRule="exact"/>
                                <w:rPr>
                                  <w:sz w:val="8"/>
                                </w:rPr>
                              </w:pPr>
                              <w:r>
                                <w:rPr>
                                  <w:sz w:val="8"/>
                                </w:rPr>
                                <w:t>[Cancel_resp- from IED]</w:t>
                              </w:r>
                            </w:p>
                          </w:txbxContent>
                        </v:textbox>
                      </v:shape>
                      <v:shape id="Text Box 485" o:spid="_x0000_s1964" type="#_x0000_t202" style="position:absolute;left:3197;top:4144;width:73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" filled="f" stroked="f">
                        <v:textbox inset="0,0,0,0">
                          <w:txbxContent>
                            <w:p w:rsidR="00AA01B1" w:rsidRDefault="00AA01B1" w:rsidP="00211BD4">
                              <w:pPr>
                                <w:spacing w:line="89" w:lineRule="exact"/>
                                <w:rPr>
                                  <w:sz w:val="8"/>
                                </w:rPr>
                              </w:pPr>
                              <w:r>
                                <w:rPr>
                                  <w:sz w:val="8"/>
                                </w:rPr>
                                <w:t>[Oper_req from CC]</w:t>
                              </w:r>
                            </w:p>
                            <w:p w:rsidR="00AA01B1" w:rsidRDefault="00AA01B1" w:rsidP="00211BD4">
                              <w:pPr>
                                <w:spacing w:before="11"/>
                                <w:rPr>
                                  <w:sz w:val="8"/>
                                </w:rPr>
                              </w:pPr>
                              <w:r>
                                <w:rPr>
                                  <w:sz w:val="8"/>
                                </w:rPr>
                                <w:t>/Oper_req to IED</w:t>
                              </w:r>
                            </w:p>
                          </w:txbxContent>
                        </v:textbox>
                      </v:shape>
                      <v:shape id="Text Box 486" o:spid="_x0000_s1965" type="#_x0000_t202" style="position:absolute;left:4433;top:4144;width:89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[TimOper_req from CC]</w:t>
                              </w:r>
                            </w:p>
                            <w:p w:rsidR="00AA01B1" w:rsidRDefault="00AA01B1" w:rsidP="00211BD4">
                              <w:pPr>
                                <w:spacing w:before="11"/>
                                <w:rPr>
                                  <w:sz w:val="8"/>
                                </w:rPr>
                              </w:pPr>
                              <w:r>
                                <w:rPr>
                                  <w:sz w:val="8"/>
                                </w:rPr>
                                <w:t>/TimOper_req to IED</w:t>
                              </w:r>
                            </w:p>
                          </w:txbxContent>
                        </v:textbox>
                      </v:shape>
                      <v:shape id="Text Box 487" o:spid="_x0000_s1966" type="#_x0000_t202" style="position:absolute;left:5843;top:4223;width:89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" filled="f" stroked="f">
                        <v:textbox inset="0,0,0,0">
                          <w:txbxContent>
                            <w:p w:rsidR="00AA01B1" w:rsidRDefault="00AA01B1" w:rsidP="00211BD4">
                              <w:pPr>
                                <w:spacing w:line="88" w:lineRule="exact"/>
                                <w:rPr>
                                  <w:sz w:val="8"/>
                                </w:rPr>
                              </w:pPr>
                              <w:r>
                                <w:rPr>
                                  <w:sz w:val="8"/>
                                </w:rPr>
                                <w:t>[Server association lost]</w:t>
                              </w:r>
                            </w:p>
                          </w:txbxContent>
                        </v:textbox>
                      </v:shape>
                      <v:shape id="Text Box 488" o:spid="_x0000_s1967" type="#_x0000_t202" style="position:absolute;left:4845;top:5498;width:96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v:textbox>
                      </v:shape>
                      <v:shape id="Text Box 489" o:spid="_x0000_s1968" type="#_x0000_t202" style="position:absolute;left:2817;top:5831;width:89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" filled="f" stroked="f">
                        <v:textbox inset="0,0,0,0">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/TimOper_resp- to CC</w:t>
                              </w:r>
                            </w:p>
                          </w:txbxContent>
                        </v:textbox>
                      </v:shape>
                      <v:shape id="Text Box 490" o:spid="_x0000_s1969" type="#_x0000_t202" style="position:absolute;left:4132;top:5776;width:1098;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" filled="f" stroked="f">
                        <v:textbox inset="0,0,0,0">
                          <w:txbxContent>
                            <w:p w:rsidR="00AA01B1" w:rsidRDefault="00AA01B1" w:rsidP="00211BD4">
                              <w:pPr>
                                <w:spacing w:line="89" w:lineRule="exact"/>
                                <w:ind w:left="134"/>
                                <w:rPr>
                                  <w:b/>
                                  <w:sz w:val="8"/>
                                </w:rPr>
                              </w:pPr>
                              <w:r>
                                <w:rPr>
                                  <w:b/>
                                  <w:sz w:val="8"/>
                                </w:rPr>
                                <w:t>WaitForTimOper_reqAck</w:t>
                              </w:r>
                            </w:p>
                            <w:p w:rsidR="00AA01B1" w:rsidRDefault="00AA01B1" w:rsidP="00211BD4">
                              <w:pPr>
                                <w:spacing w:before="1"/>
                                <w:rPr>
                                  <w:b/>
                                  <w:sz w:val="7"/>
                                </w:rPr>
                              </w:pPr>
                            </w:p>
                            <w:p w:rsidR="00AA01B1" w:rsidRDefault="00AA01B1" w:rsidP="00211BD4">
                              <w:pPr>
                                <w:spacing w:line="268" w:lineRule="auto"/>
                                <w:ind w:right="393"/>
                                <w:rPr>
                                  <w:sz w:val="8"/>
                                </w:rPr>
                              </w:pPr>
                              <w:r>
                                <w:rPr>
                                  <w:color w:val="004040"/>
                                  <w:sz w:val="8"/>
                                </w:rPr>
                                <w:t>entry / start timer exit / stop timer</w:t>
                              </w:r>
                            </w:p>
                          </w:txbxContent>
                        </v:textbox>
                      </v:shape>
                      <v:shape id="Text Box 491" o:spid="_x0000_s1970" type="#_x0000_t202" style="position:absolute;left:5455;top:5807;width:80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" filled="f" stroked="f">
                        <v:textbox inset="0,0,0,0">
                          <w:txbxContent>
                            <w:p w:rsidR="00AA01B1" w:rsidRDefault="00AA01B1" w:rsidP="00211BD4">
                              <w:pPr>
                                <w:spacing w:line="89" w:lineRule="exact"/>
                                <w:rPr>
                                  <w:sz w:val="8"/>
                                </w:rPr>
                              </w:pPr>
                              <w:r>
                                <w:rPr>
                                  <w:sz w:val="8"/>
                                </w:rPr>
                                <w:t>[waitTimeout]</w:t>
                              </w:r>
                            </w:p>
                            <w:p w:rsidR="00AA01B1" w:rsidRDefault="00AA01B1" w:rsidP="00211BD4">
                              <w:pPr>
                                <w:spacing w:before="11"/>
                                <w:rPr>
                                  <w:sz w:val="8"/>
                                </w:rPr>
                              </w:pPr>
                              <w:r>
                                <w:rPr>
                                  <w:sz w:val="8"/>
                                </w:rPr>
                                <w:t>/Cancel_req to IED</w:t>
                              </w:r>
                            </w:p>
                            <w:p w:rsidR="00AA01B1" w:rsidRDefault="00AA01B1" w:rsidP="00211BD4">
                              <w:pPr>
                                <w:spacing w:before="11"/>
                                <w:rPr>
                                  <w:sz w:val="8"/>
                                </w:rPr>
                              </w:pPr>
                              <w:r>
                                <w:rPr>
                                  <w:sz w:val="8"/>
                                </w:rPr>
                                <w:t>TimOper_resp- to CC</w:t>
                              </w:r>
                            </w:p>
                          </w:txbxContent>
                        </v:textbox>
                      </v:shape>
                      <v:shape id="Text Box 492" o:spid="_x0000_s1971" type="#_x0000_t202" style="position:absolute;left:8726;top:5950;width:80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[waitTimeout]</w:t>
                              </w:r>
                            </w:p>
                            <w:p w:rsidR="00AA01B1" w:rsidRDefault="00AA01B1" w:rsidP="00211BD4">
                              <w:pPr>
                                <w:spacing w:before="11" w:line="268" w:lineRule="auto"/>
                                <w:ind w:right="18"/>
                                <w:rPr>
                                  <w:sz w:val="8"/>
                                </w:rPr>
                              </w:pPr>
                              <w:r>
                                <w:rPr>
                                  <w:sz w:val="8"/>
                                </w:rPr>
                                <w:t>/Cancel_req to IED; TimOper_resp- to CC</w:t>
                              </w:r>
                            </w:p>
                          </w:txbxContent>
                        </v:textbox>
                      </v:shape>
                      <v:shape id="Text Box 493" o:spid="_x0000_s1972" type="#_x0000_t202" style="position:absolute;left:4710;top:6417;width:99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" filled="f" stroked="f">
                        <v:textbox inset="0,0,0,0">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v:textbox>
                      </v:shape>
                      <v:shape id="Text Box 494" o:spid="_x0000_s1973" type="#_x0000_t202" style="position:absolute;left:6928;top:6330;width:89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[Server association</w:t>
                              </w:r>
                              <w:r>
                                <w:rPr>
                                  <w:spacing w:val="11"/>
                                  <w:sz w:val="8"/>
                                </w:rPr>
                                <w:t xml:space="preserve"> </w:t>
                              </w:r>
                              <w:r>
                                <w:rPr>
                                  <w:sz w:val="8"/>
                                </w:rPr>
                                <w:t>lost]</w:t>
                              </w:r>
                            </w:p>
                            <w:p w:rsidR="00AA01B1" w:rsidRDefault="00AA01B1" w:rsidP="00211BD4">
                              <w:pPr>
                                <w:spacing w:before="11"/>
                                <w:rPr>
                                  <w:sz w:val="8"/>
                                </w:rPr>
                              </w:pPr>
                              <w:r>
                                <w:rPr>
                                  <w:sz w:val="8"/>
                                </w:rPr>
                                <w:t>/TimOper_resp- to</w:t>
                              </w:r>
                              <w:r>
                                <w:rPr>
                                  <w:spacing w:val="13"/>
                                  <w:sz w:val="8"/>
                                </w:rPr>
                                <w:t xml:space="preserve"> </w:t>
                              </w:r>
                              <w:r>
                                <w:rPr>
                                  <w:sz w:val="8"/>
                                </w:rPr>
                                <w:t>CC;</w:t>
                              </w:r>
                            </w:p>
                          </w:txbxContent>
                        </v:textbox>
                      </v:shape>
                      <v:shape id="Text Box 495" o:spid="_x0000_s1974" type="#_x0000_t202" style="position:absolute;left:8615;top:6354;width:113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" filled="f" stroked="f">
                        <v:textbox inset="0,0,0,0">
                          <w:txbxContent>
                            <w:p w:rsidR="00AA01B1" w:rsidRDefault="00AA01B1" w:rsidP="00211BD4">
                              <w:pPr>
                                <w:spacing w:line="88" w:lineRule="exact"/>
                                <w:rPr>
                                  <w:b/>
                                  <w:sz w:val="8"/>
                                </w:rPr>
                              </w:pPr>
                              <w:r>
                                <w:rPr>
                                  <w:b/>
                                  <w:sz w:val="8"/>
                                </w:rPr>
                                <w:t>WaitForNew TimOper_reqAck</w:t>
                              </w:r>
                            </w:p>
                          </w:txbxContent>
                        </v:textbox>
                      </v:shape>
                      <v:shape id="Text Box 496" o:spid="_x0000_s1975" type="#_x0000_t202" style="position:absolute;left:6928;top:6528;width:199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" filled="f" stroked="f">
                        <v:textbox inset="0,0,0,0">
                          <w:txbxContent>
                            <w:p w:rsidR="00AA01B1" w:rsidRDefault="00AA01B1" w:rsidP="00211BD4">
                              <w:pPr>
                                <w:spacing w:line="97" w:lineRule="exact"/>
                                <w:ind w:right="18"/>
                                <w:jc w:val="right"/>
                                <w:rPr>
                                  <w:sz w:val="8"/>
                                </w:rPr>
                              </w:pPr>
                              <w:r>
                                <w:rPr>
                                  <w:sz w:val="8"/>
                                </w:rPr>
                                <w:t xml:space="preserve">TimOperTermination_req- to CC </w:t>
                              </w:r>
                              <w:r>
                                <w:rPr>
                                  <w:color w:val="004040"/>
                                  <w:position w:val="1"/>
                                  <w:sz w:val="8"/>
                                </w:rPr>
                                <w:t>entry / start timer</w:t>
                              </w:r>
                            </w:p>
                            <w:p w:rsidR="00AA01B1" w:rsidRDefault="00AA01B1" w:rsidP="00211BD4">
                              <w:pPr>
                                <w:spacing w:before="3"/>
                                <w:ind w:right="65"/>
                                <w:jc w:val="right"/>
                                <w:rPr>
                                  <w:sz w:val="8"/>
                                </w:rPr>
                              </w:pPr>
                              <w:r>
                                <w:rPr>
                                  <w:color w:val="004040"/>
                                  <w:sz w:val="8"/>
                                </w:rPr>
                                <w:t>exit / stop timer</w:t>
                              </w:r>
                            </w:p>
                            <w:p w:rsidR="00AA01B1" w:rsidRDefault="00AA01B1" w:rsidP="00211BD4">
                              <w:pPr>
                                <w:spacing w:before="27"/>
                                <w:ind w:left="261"/>
                                <w:rPr>
                                  <w:sz w:val="8"/>
                                </w:rPr>
                              </w:pPr>
                              <w:r>
                                <w:rPr>
                                  <w:sz w:val="8"/>
                                </w:rPr>
                                <w:t>[TimOper_resp- from IED]</w:t>
                              </w:r>
                            </w:p>
                            <w:p w:rsidR="00AA01B1" w:rsidRDefault="00AA01B1" w:rsidP="00211BD4">
                              <w:pPr>
                                <w:spacing w:before="11"/>
                                <w:ind w:left="261"/>
                                <w:rPr>
                                  <w:sz w:val="8"/>
                                </w:rPr>
                              </w:pPr>
                              <w:r>
                                <w:rPr>
                                  <w:sz w:val="8"/>
                                </w:rPr>
                                <w:t>/TimOper_resp- to CC</w:t>
                              </w:r>
                            </w:p>
                          </w:txbxContent>
                        </v:textbox>
                      </v:shape>
                      <v:shape id="Text Box 497" o:spid="_x0000_s1976" type="#_x0000_t202" style="position:absolute;left:7213;top:7074;width:99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" filled="f" stroked="f">
                        <v:textbox inset="0,0,0,0">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v:textbox>
                      </v:shape>
                      <v:shape id="Text Box 498" o:spid="_x0000_s1977" type="#_x0000_t202" style="position:absolute;left:4599;top:7272;width:72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" filled="f" stroked="f">
                        <v:textbox inset="0,0,0,0">
                          <w:txbxContent>
                            <w:p w:rsidR="00AA01B1" w:rsidRDefault="00AA01B1" w:rsidP="00211BD4">
                              <w:pPr>
                                <w:spacing w:line="89" w:lineRule="exact"/>
                                <w:rPr>
                                  <w:sz w:val="8"/>
                                </w:rPr>
                              </w:pPr>
                              <w:r>
                                <w:rPr>
                                  <w:sz w:val="8"/>
                                </w:rPr>
                                <w:t>[waitTimeout]</w:t>
                              </w:r>
                            </w:p>
                            <w:p w:rsidR="00AA01B1" w:rsidRDefault="00AA01B1" w:rsidP="00211BD4">
                              <w:pPr>
                                <w:spacing w:before="11"/>
                                <w:rPr>
                                  <w:sz w:val="8"/>
                                </w:rPr>
                              </w:pPr>
                              <w:r>
                                <w:rPr>
                                  <w:sz w:val="8"/>
                                </w:rPr>
                                <w:t>/Cancel_req to IED</w:t>
                              </w:r>
                            </w:p>
                          </w:txbxContent>
                        </v:textbox>
                      </v:shape>
                      <v:shape id="Text Box 499" o:spid="_x0000_s1978" type="#_x0000_t202" style="position:absolute;left:2460;top:7478;width:279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" filled="f" stroked="f">
                        <v:textbox inset="0,0,0,0">
                          <w:txbxContent>
                            <w:p w:rsidR="00AA01B1" w:rsidRDefault="00AA01B1" w:rsidP="00211BD4">
                              <w:pPr>
                                <w:tabs>
                                  <w:tab w:val="left" w:pos="2035"/>
                                </w:tabs>
                                <w:spacing w:line="264" w:lineRule="auto"/>
                                <w:ind w:right="18" w:firstLine="902"/>
                                <w:rPr>
                                  <w:sz w:val="8"/>
                                </w:rPr>
                              </w:pPr>
                              <w:r>
                                <w:rPr>
                                  <w:w w:val="99"/>
                                  <w:sz w:val="8"/>
                                  <w:u w:val="single"/>
                                </w:rPr>
                                <w:t xml:space="preserve"> </w:t>
                              </w:r>
                              <w:r>
                                <w:rPr>
                                  <w:sz w:val="8"/>
                                  <w:u w:val="single"/>
                                </w:rPr>
                                <w:tab/>
                              </w:r>
                              <w:r>
                                <w:rPr>
                                  <w:sz w:val="8"/>
                                </w:rPr>
                                <w:t xml:space="preserve">    </w:t>
                              </w:r>
                              <w:r>
                                <w:rPr>
                                  <w:spacing w:val="-9"/>
                                  <w:sz w:val="8"/>
                                </w:rPr>
                                <w:t xml:space="preserve"> </w:t>
                              </w:r>
                              <w:r>
                                <w:rPr>
                                  <w:sz w:val="8"/>
                                </w:rPr>
                                <w:t xml:space="preserve">Oper_resp- to </w:t>
                              </w:r>
                              <w:r>
                                <w:rPr>
                                  <w:spacing w:val="-7"/>
                                  <w:sz w:val="8"/>
                                </w:rPr>
                                <w:t xml:space="preserve">CC </w:t>
                              </w:r>
                              <w:r>
                                <w:rPr>
                                  <w:position w:val="1"/>
                                  <w:sz w:val="8"/>
                                </w:rPr>
                                <w:t xml:space="preserve">[Server association lost] </w:t>
                              </w:r>
                              <w:r>
                                <w:rPr>
                                  <w:color w:val="004040"/>
                                  <w:sz w:val="8"/>
                                </w:rPr>
                                <w:t>entry / start</w:t>
                              </w:r>
                              <w:r>
                                <w:rPr>
                                  <w:color w:val="004040"/>
                                  <w:spacing w:val="15"/>
                                  <w:sz w:val="8"/>
                                </w:rPr>
                                <w:t xml:space="preserve"> </w:t>
                              </w:r>
                              <w:r>
                                <w:rPr>
                                  <w:color w:val="004040"/>
                                  <w:spacing w:val="3"/>
                                  <w:sz w:val="8"/>
                                </w:rPr>
                                <w:t>timer</w:t>
                              </w:r>
                            </w:p>
                          </w:txbxContent>
                        </v:textbox>
                      </v:shape>
                      <v:shape id="Text Box 500" o:spid="_x0000_s1979" type="#_x0000_t202" style="position:absolute;left:3530;top:7415;width:82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" filled="f" stroked="f">
                        <v:textbox inset="0,0,0,0">
                          <w:txbxContent>
                            <w:p w:rsidR="00AA01B1" w:rsidRDefault="00AA01B1" w:rsidP="00211BD4">
                              <w:pPr>
                                <w:spacing w:line="88" w:lineRule="exact"/>
                                <w:rPr>
                                  <w:b/>
                                  <w:sz w:val="8"/>
                                </w:rPr>
                              </w:pPr>
                              <w:r>
                                <w:rPr>
                                  <w:b/>
                                  <w:sz w:val="8"/>
                                </w:rPr>
                                <w:t>WaitForOper_reqAck</w:t>
                              </w:r>
                            </w:p>
                          </w:txbxContent>
                        </v:textbox>
                      </v:shape>
                      <v:shape id="Text Box 501" o:spid="_x0000_s1980" type="#_x0000_t202" style="position:absolute;left:8861;top:7510;width:81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" filled="f" stroked="f">
                        <v:textbox inset="0,0,0,0">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v:textbox>
                      </v:shape>
                      <v:shape id="Text Box 502" o:spid="_x0000_s1981" type="#_x0000_t202" style="position:absolute;left:2460;top:7684;width:6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" filled="f" stroked="f">
                        <v:textbox inset="0,0,0,0">
                          <w:txbxContent>
                            <w:p w:rsidR="00AA01B1" w:rsidRDefault="00AA01B1" w:rsidP="00211BD4">
                              <w:pPr>
                                <w:spacing w:line="88" w:lineRule="exact"/>
                                <w:rPr>
                                  <w:sz w:val="8"/>
                                </w:rPr>
                              </w:pPr>
                              <w:r>
                                <w:rPr>
                                  <w:sz w:val="8"/>
                                </w:rPr>
                                <w:t>/Oper_resp- to CC</w:t>
                              </w:r>
                            </w:p>
                          </w:txbxContent>
                        </v:textbox>
                      </v:shape>
                      <v:shape id="Text Box 503" o:spid="_x0000_s1982" type="#_x0000_t202" style="position:absolute;left:3403;top:7692;width:5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" filled="f" stroked="f">
                        <v:textbox inset="0,0,0,0">
                          <w:txbxContent>
                            <w:p w:rsidR="00AA01B1" w:rsidRDefault="00AA01B1" w:rsidP="00211BD4">
                              <w:pPr>
                                <w:spacing w:line="88" w:lineRule="exact"/>
                                <w:rPr>
                                  <w:sz w:val="8"/>
                                </w:rPr>
                              </w:pPr>
                              <w:r>
                                <w:rPr>
                                  <w:color w:val="004040"/>
                                  <w:sz w:val="8"/>
                                </w:rPr>
                                <w:t>exit / stop timer</w:t>
                              </w:r>
                            </w:p>
                          </w:txbxContent>
                        </v:textbox>
                      </v:shape>
                      <v:shape id="Text Box 504" o:spid="_x0000_s1983" type="#_x0000_t202" style="position:absolute;left:4591;top:7708;width:84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" filled="f" stroked="f">
                        <v:textbox inset="0,0,0,0">
                          <w:txbxContent>
                            <w:p w:rsidR="00AA01B1" w:rsidRDefault="00AA01B1" w:rsidP="00211BD4">
                              <w:pPr>
                                <w:spacing w:line="89" w:lineRule="exact"/>
                                <w:ind w:left="15"/>
                                <w:rPr>
                                  <w:sz w:val="8"/>
                                </w:rPr>
                              </w:pPr>
                              <w:r>
                                <w:rPr>
                                  <w:sz w:val="8"/>
                                </w:rPr>
                                <w:t>[Oper_resp- from IED]</w:t>
                              </w:r>
                            </w:p>
                            <w:p w:rsidR="00AA01B1" w:rsidRDefault="00AA01B1" w:rsidP="00211BD4">
                              <w:pPr>
                                <w:spacing w:before="11"/>
                                <w:ind w:left="15"/>
                                <w:rPr>
                                  <w:sz w:val="8"/>
                                </w:rPr>
                              </w:pPr>
                              <w:r>
                                <w:rPr>
                                  <w:sz w:val="8"/>
                                </w:rPr>
                                <w:t>/Oper_resp- to CC</w:t>
                              </w:r>
                            </w:p>
                            <w:p w:rsidR="00AA01B1" w:rsidRDefault="00AA01B1" w:rsidP="00211BD4">
                              <w:pPr>
                                <w:rPr>
                                  <w:sz w:val="8"/>
                                </w:rPr>
                              </w:pPr>
                            </w:p>
                            <w:p w:rsidR="00AA01B1" w:rsidRDefault="00AA01B1" w:rsidP="00211BD4">
                              <w:pPr>
                                <w:spacing w:before="61"/>
                                <w:rPr>
                                  <w:sz w:val="8"/>
                                </w:rPr>
                              </w:pPr>
                              <w:r>
                                <w:rPr>
                                  <w:sz w:val="8"/>
                                </w:rPr>
                                <w:t>[Oper_resp+ from IED]</w:t>
                              </w:r>
                            </w:p>
                            <w:p w:rsidR="00AA01B1" w:rsidRDefault="00AA01B1" w:rsidP="00211BD4">
                              <w:pPr>
                                <w:spacing w:before="11"/>
                                <w:rPr>
                                  <w:sz w:val="8"/>
                                </w:rPr>
                              </w:pPr>
                              <w:r>
                                <w:rPr>
                                  <w:sz w:val="8"/>
                                </w:rPr>
                                <w:t>/Oper_resp+ to CC</w:t>
                              </w:r>
                            </w:p>
                          </w:txbxContent>
                        </v:textbox>
                      </v:shape>
                      <v:shape id="Text Box 505" o:spid="_x0000_s1984" type="#_x0000_t202" style="position:absolute;left:6769;top:8357;width:89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" filled="f" stroked="f">
                        <v:textbox inset="0,0,0,0">
                          <w:txbxContent>
                            <w:p w:rsidR="00AA01B1" w:rsidRDefault="00AA01B1" w:rsidP="00211BD4">
                              <w:pPr>
                                <w:spacing w:line="89" w:lineRule="exact"/>
                                <w:rPr>
                                  <w:sz w:val="8"/>
                                </w:rPr>
                              </w:pPr>
                              <w:r>
                                <w:rPr>
                                  <w:sz w:val="8"/>
                                </w:rPr>
                                <w:t>[TimOper_req from CC]</w:t>
                              </w:r>
                            </w:p>
                            <w:p w:rsidR="00AA01B1" w:rsidRDefault="00AA01B1" w:rsidP="00211BD4">
                              <w:pPr>
                                <w:spacing w:before="11"/>
                                <w:rPr>
                                  <w:sz w:val="8"/>
                                </w:rPr>
                              </w:pPr>
                              <w:r>
                                <w:rPr>
                                  <w:sz w:val="8"/>
                                </w:rPr>
                                <w:t>/TimOper_req to IED</w:t>
                              </w:r>
                            </w:p>
                          </w:txbxContent>
                        </v:textbox>
                      </v:shape>
                      <v:shape id="Text Box 506" o:spid="_x0000_s1985" type="#_x0000_t202" style="position:absolute;left:4005;top:8611;width:81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v:textbox>
                      </v:shape>
                      <v:shape id="Text Box 507" o:spid="_x0000_s1986" type="#_x0000_t202" style="position:absolute;left:5352;top:8761;width:125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" filled="f" stroked="f">
                        <v:textbox inset="0,0,0,0">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/TimOperTermination_req- to CC</w:t>
                              </w:r>
                            </w:p>
                          </w:txbxContent>
                        </v:textbox>
                      </v:shape>
                      <v:shape id="Text Box 508" o:spid="_x0000_s1987" type="#_x0000_t202" style="position:absolute;left:6904;top:8761;width:88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" filled="f" stroked="f">
                        <v:textbox inset="0,0,0,0">
                          <w:txbxContent>
                            <w:p w:rsidR="00AA01B1" w:rsidRDefault="00AA01B1" w:rsidP="00211BD4">
                              <w:pPr>
                                <w:spacing w:line="88" w:lineRule="exact"/>
                                <w:rPr>
                                  <w:b/>
                                  <w:sz w:val="8"/>
                                </w:rPr>
                              </w:pPr>
                              <w:r>
                                <w:rPr>
                                  <w:b/>
                                  <w:sz w:val="8"/>
                                </w:rPr>
                                <w:t>WaitForActiv</w:t>
                              </w:r>
                              <w:r>
                                <w:rPr>
                                  <w:b/>
                                  <w:spacing w:val="-18"/>
                                  <w:sz w:val="8"/>
                                </w:rPr>
                                <w:t xml:space="preserve"> </w:t>
                              </w:r>
                              <w:r>
                                <w:rPr>
                                  <w:b/>
                                  <w:sz w:val="8"/>
                                </w:rPr>
                                <w:t>ationTime</w:t>
                              </w:r>
                            </w:p>
                          </w:txbxContent>
                        </v:textbox>
                      </v:shape>
                      <v:shape id="Text Box 509" o:spid="_x0000_s1988" type="#_x0000_t202" style="position:absolute;left:8005;top:8698;width:142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" filled="f" stroked="f">
                        <v:textbox inset="0,0,0,0">
                          <w:txbxContent>
                            <w:p w:rsidR="00AA01B1" w:rsidRDefault="00AA01B1" w:rsidP="00211BD4">
                              <w:pPr>
                                <w:spacing w:line="89" w:lineRule="exact"/>
                                <w:rPr>
                                  <w:sz w:val="8"/>
                                </w:rPr>
                              </w:pPr>
                              <w:r>
                                <w:rPr>
                                  <w:sz w:val="8"/>
                                </w:rPr>
                                <w:t>[TimOperTermination_req- from IED]</w:t>
                              </w:r>
                            </w:p>
                            <w:p w:rsidR="00AA01B1" w:rsidRDefault="00AA01B1" w:rsidP="00211BD4">
                              <w:pPr>
                                <w:spacing w:before="11"/>
                                <w:rPr>
                                  <w:sz w:val="8"/>
                                </w:rPr>
                              </w:pPr>
                              <w:r>
                                <w:rPr>
                                  <w:sz w:val="8"/>
                                </w:rPr>
                                <w:t>/TimOperTermination_req- to CC</w:t>
                              </w:r>
                            </w:p>
                            <w:p w:rsidR="00AA01B1" w:rsidRDefault="00AA01B1" w:rsidP="00211BD4">
                              <w:pPr>
                                <w:spacing w:before="6"/>
                                <w:rPr>
                                  <w:sz w:val="10"/>
                                </w:rPr>
                              </w:pPr>
                            </w:p>
                            <w:p w:rsidR="00AA01B1" w:rsidRDefault="00AA01B1" w:rsidP="00211BD4">
                              <w:pPr>
                                <w:spacing w:before="1"/>
                                <w:ind w:left="7"/>
                                <w:rPr>
                                  <w:sz w:val="8"/>
                                </w:rPr>
                              </w:pPr>
                              <w:r>
                                <w:rPr>
                                  <w:sz w:val="8"/>
                                </w:rPr>
                                <w:t>[TimOperTermination_req+ from IED]</w:t>
                              </w:r>
                            </w:p>
                            <w:p w:rsidR="00AA01B1" w:rsidRDefault="00AA01B1" w:rsidP="00211BD4">
                              <w:pPr>
                                <w:spacing w:before="10"/>
                                <w:ind w:left="7"/>
                                <w:rPr>
                                  <w:sz w:val="8"/>
                                </w:rPr>
                              </w:pPr>
                              <w:r>
                                <w:rPr>
                                  <w:sz w:val="8"/>
                                </w:rPr>
                                <w:t>/TimOperTermination_req+ to CC</w:t>
                              </w:r>
                            </w:p>
                          </w:txbxContent>
                        </v:textbox>
                      </v:shape>
                      <v:shape id="Text Box 510" o:spid="_x0000_s1989" type="#_x0000_t202" style="position:absolute;left:2437;top:9205;width:89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txbxContent>
                        </v:textbox>
                      </v:shape>
                      <v:shape id="Text Box 511" o:spid="_x0000_s1990" type="#_x0000_t202" style="position:absolute;left:3553;top:9268;width:11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" filled="f" stroked="f">
                        <v:textbox inset="0,0,0,0">
                          <w:txbxContent>
                            <w:p w:rsidR="00AA01B1" w:rsidRDefault="00AA01B1" w:rsidP="00211BD4">
                              <w:pPr>
                                <w:spacing w:line="88" w:lineRule="exact"/>
                                <w:rPr>
                                  <w:b/>
                                  <w:sz w:val="8"/>
                                </w:rPr>
                              </w:pPr>
                              <w:r>
                                <w:rPr>
                                  <w:b/>
                                  <w:sz w:val="8"/>
                                </w:rPr>
                                <w:t>WaitForClientCancel_reqAck</w:t>
                              </w:r>
                            </w:p>
                          </w:txbxContent>
                        </v:textbox>
                      </v:shape>
                      <v:shape id="Text Box 512" o:spid="_x0000_s1991" type="#_x0000_t202" style="position:absolute;left:2429;top:9522;width:89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" filled="f" stroked="f">
                        <v:textbox inset="0,0,0,0">
                          <w:txbxContent>
                            <w:p w:rsidR="00AA01B1" w:rsidRDefault="00AA01B1" w:rsidP="00211BD4">
                              <w:pPr>
                                <w:spacing w:line="89" w:lineRule="exact"/>
                                <w:rPr>
                                  <w:sz w:val="8"/>
                                </w:rPr>
                              </w:pPr>
                              <w:r>
                                <w:rPr>
                                  <w:sz w:val="8"/>
                                </w:rPr>
                                <w:t>[Server association lost]</w:t>
                              </w:r>
                            </w:p>
                            <w:p w:rsidR="00AA01B1" w:rsidRDefault="00AA01B1" w:rsidP="00211BD4">
                              <w:pPr>
                                <w:spacing w:before="11" w:line="268" w:lineRule="auto"/>
                                <w:ind w:right="149"/>
                                <w:rPr>
                                  <w:sz w:val="8"/>
                                </w:rPr>
                              </w:pPr>
                              <w:r>
                                <w:rPr>
                                  <w:sz w:val="8"/>
                                </w:rPr>
                                <w:t>/Cancel_resp- to CC Oper_resp- to CC</w:t>
                              </w:r>
                            </w:p>
                          </w:txbxContent>
                        </v:textbox>
                      </v:shape>
                      <v:shape id="Text Box 513" o:spid="_x0000_s1992" type="#_x0000_t202" style="position:absolute;left:3458;top:9442;width:64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" filled="f" stroked="f">
                        <v:textbox inset="0,0,0,0">
                          <w:txbxContent>
                            <w:p w:rsidR="00AA01B1" w:rsidRDefault="00AA01B1" w:rsidP="00211BD4">
                              <w:pPr>
                                <w:spacing w:line="268" w:lineRule="auto"/>
                                <w:rPr>
                                  <w:sz w:val="8"/>
                                </w:rPr>
                              </w:pPr>
                              <w:r>
                                <w:rPr>
                                  <w:color w:val="004040"/>
                                  <w:sz w:val="8"/>
                                </w:rPr>
                                <w:t>entry / start timer exit / stop timer</w:t>
                              </w:r>
                            </w:p>
                          </w:txbxContent>
                        </v:textbox>
                      </v:shape>
                      <v:shape id="Text Box 514" o:spid="_x0000_s1993" type="#_x0000_t202" style="position:absolute;left:6373;top:9458;width:81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" filled="f" stroked="f">
                        <v:textbox inset="0,0,0,0">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v:textbox>
                      </v:shape>
                      <v:shape id="Text Box 515" o:spid="_x0000_s1994" type="#_x0000_t202" style="position:absolute;left:5304;top:10115;width:123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" filled="f" stroked="f">
                        <v:textbox inset="0,0,0,0">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/Cancel_resp- to CC</w:t>
                              </w:r>
                            </w:p>
                            <w:p w:rsidR="00AA01B1" w:rsidRDefault="00AA01B1" w:rsidP="00211BD4">
                              <w:pPr>
                                <w:spacing w:before="11"/>
                                <w:rPr>
                                  <w:sz w:val="8"/>
                                </w:rPr>
                              </w:pPr>
                              <w:r>
                                <w:rPr>
                                  <w:sz w:val="8"/>
                                </w:rPr>
                                <w:t>TimOperTermination_req- to CC</w:t>
                              </w:r>
                            </w:p>
                          </w:txbxContent>
                        </v:textbox>
                      </v:shape>
                      <v:shape id="Text Box 516" o:spid="_x0000_s1995" type="#_x0000_t202" style="position:absolute;left:6674;top:10013;width:13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" filled="f" stroked="f">
                        <v:textbox inset="0,0,0,0">
                          <w:txbxContent>
                            <w:p w:rsidR="00AA01B1" w:rsidRDefault="00AA01B1" w:rsidP="00211BD4">
                              <w:pPr>
                                <w:spacing w:line="89" w:lineRule="exact"/>
                                <w:ind w:left="95"/>
                                <w:rPr>
                                  <w:b/>
                                  <w:sz w:val="8"/>
                                </w:rPr>
                              </w:pPr>
                              <w:r>
                                <w:rPr>
                                  <w:b/>
                                  <w:sz w:val="8"/>
                                </w:rPr>
                                <w:t>WaitForTimOperCancel_reqAck</w:t>
                              </w:r>
                            </w:p>
                            <w:p w:rsidR="00AA01B1" w:rsidRDefault="00AA01B1" w:rsidP="00211BD4">
                              <w:pPr>
                                <w:spacing w:before="1"/>
                                <w:rPr>
                                  <w:b/>
                                  <w:sz w:val="7"/>
                                </w:rPr>
                              </w:pPr>
                            </w:p>
                            <w:p w:rsidR="00AA01B1" w:rsidRDefault="00AA01B1" w:rsidP="00211BD4">
                              <w:pPr>
                                <w:spacing w:line="268" w:lineRule="auto"/>
                                <w:ind w:right="622"/>
                                <w:rPr>
                                  <w:sz w:val="8"/>
                                </w:rPr>
                              </w:pPr>
                              <w:r>
                                <w:rPr>
                                  <w:color w:val="004040"/>
                                  <w:sz w:val="8"/>
                                </w:rPr>
                                <w:t>entry / start timer exit / stop timer</w:t>
                              </w:r>
                            </w:p>
                          </w:txbxContent>
                        </v:textbox>
                      </v:shape>
                      <v:shape id="Text Box 517" o:spid="_x0000_s1996" type="#_x0000_t202" style="position:absolute;left:8187;top:10092;width:1242;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p w:rsidR="00AA01B1" w:rsidRDefault="00AA01B1" w:rsidP="00211BD4">
                              <w:pPr>
                                <w:spacing w:before="2"/>
                                <w:rPr>
                                  <w:sz w:val="9"/>
                                </w:rPr>
                              </w:pPr>
                            </w:p>
                            <w:p w:rsidR="00AA01B1" w:rsidRDefault="00AA01B1" w:rsidP="00211BD4">
                              <w:pPr>
                                <w:ind w:left="7"/>
                                <w:rPr>
                                  <w:sz w:val="8"/>
                                </w:rPr>
                              </w:pPr>
                              <w:r>
                                <w:rPr>
                                  <w:sz w:val="8"/>
                                </w:rPr>
                                <w:t>[waitTimeout]</w:t>
                              </w:r>
                            </w:p>
                            <w:p w:rsidR="00AA01B1" w:rsidRDefault="00AA01B1" w:rsidP="00211BD4">
                              <w:pPr>
                                <w:spacing w:before="11"/>
                                <w:ind w:left="7"/>
                                <w:rPr>
                                  <w:sz w:val="8"/>
                                </w:rPr>
                              </w:pPr>
                              <w:r>
                                <w:rPr>
                                  <w:sz w:val="8"/>
                                </w:rPr>
                                <w:t>/Cancel_resp- to CC</w:t>
                              </w:r>
                            </w:p>
                            <w:p w:rsidR="00AA01B1" w:rsidRDefault="00AA01B1" w:rsidP="00211BD4">
                              <w:pPr>
                                <w:spacing w:before="11"/>
                                <w:ind w:left="7"/>
                                <w:rPr>
                                  <w:sz w:val="8"/>
                                </w:rPr>
                              </w:pPr>
                              <w:r>
                                <w:rPr>
                                  <w:sz w:val="8"/>
                                </w:rPr>
                                <w:t>TimOperTermination_req- to CC</w:t>
                              </w:r>
                            </w:p>
                          </w:txbxContent>
                        </v:textbox>
                      </v:shape>
                      <v:shape id="Text Box 518" o:spid="_x0000_s1997" type="#_x0000_t202" style="position:absolute;left:4409;top:10678;width:148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" filled="f" stroked="f">
                        <v:textbox inset="0,0,0,0">
                          <w:txbxContent>
                            <w:p w:rsidR="00AA01B1" w:rsidRDefault="00AA01B1" w:rsidP="00211BD4">
                              <w:pPr>
                                <w:spacing w:line="89" w:lineRule="exact"/>
                                <w:ind w:left="23"/>
                                <w:rPr>
                                  <w:sz w:val="8"/>
                                </w:rPr>
                              </w:pPr>
                              <w:r>
                                <w:rPr>
                                  <w:sz w:val="8"/>
                                </w:rPr>
                                <w:t>[Oper_resp+ from IED]</w:t>
                              </w:r>
                            </w:p>
                            <w:p w:rsidR="00AA01B1" w:rsidRDefault="00AA01B1" w:rsidP="00211BD4">
                              <w:pPr>
                                <w:spacing w:before="11"/>
                                <w:ind w:left="23"/>
                                <w:rPr>
                                  <w:sz w:val="8"/>
                                </w:rPr>
                              </w:pPr>
                              <w:r>
                                <w:rPr>
                                  <w:sz w:val="8"/>
                                </w:rPr>
                                <w:t>/Cancel_resp- to CC; Oper_resp+ to CC</w:t>
                              </w:r>
                            </w:p>
                            <w:p w:rsidR="00AA01B1" w:rsidRDefault="00AA01B1" w:rsidP="00211BD4">
                              <w:pPr>
                                <w:spacing w:before="9"/>
                                <w:rPr>
                                  <w:sz w:val="7"/>
                                </w:rPr>
                              </w:pPr>
                            </w:p>
                            <w:p w:rsidR="00AA01B1" w:rsidRDefault="00AA01B1" w:rsidP="00211BD4">
                              <w:pPr>
                                <w:ind w:left="7"/>
                                <w:rPr>
                                  <w:sz w:val="8"/>
                                </w:rPr>
                              </w:pPr>
                              <w:r>
                                <w:rPr>
                                  <w:sz w:val="8"/>
                                </w:rPr>
                                <w:t>[waitTimeout]</w:t>
                              </w:r>
                            </w:p>
                            <w:p w:rsidR="00AA01B1" w:rsidRDefault="00AA01B1" w:rsidP="00211BD4">
                              <w:pPr>
                                <w:spacing w:before="11"/>
                                <w:ind w:left="7"/>
                                <w:rPr>
                                  <w:sz w:val="8"/>
                                </w:rPr>
                              </w:pPr>
                              <w:r>
                                <w:rPr>
                                  <w:sz w:val="8"/>
                                </w:rPr>
                                <w:t>/Cancel_resp- to CC; Oper_resp- to CC</w:t>
                              </w:r>
                            </w:p>
                            <w:p w:rsidR="00AA01B1" w:rsidRDefault="00AA01B1" w:rsidP="00211BD4">
                              <w:pPr>
                                <w:spacing w:before="59"/>
                                <w:rPr>
                                  <w:sz w:val="8"/>
                                </w:rPr>
                              </w:pPr>
                              <w:r>
                                <w:rPr>
                                  <w:sz w:val="8"/>
                                </w:rPr>
                                <w:t>[Oper_resp- from IED]</w:t>
                              </w:r>
                            </w:p>
                            <w:p w:rsidR="00AA01B1" w:rsidRDefault="00AA01B1" w:rsidP="00211BD4">
                              <w:pPr>
                                <w:spacing w:before="11"/>
                                <w:rPr>
                                  <w:sz w:val="8"/>
                                </w:rPr>
                              </w:pPr>
                              <w:r>
                                <w:rPr>
                                  <w:sz w:val="8"/>
                                </w:rPr>
                                <w:t>/Cancel_resp+ to CC; Oper_resp- to CC</w:t>
                              </w:r>
                            </w:p>
                          </w:txbxContent>
                        </v:textbox>
                      </v:shape>
                      <v:shape id="Text Box 519" o:spid="_x0000_s1998" type="#_x0000_t202" style="position:absolute;left:8195;top:10797;width:123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p w:rsidR="00AA01B1" w:rsidRDefault="00AA01B1" w:rsidP="00211BD4">
                              <w:pPr>
                                <w:spacing w:before="11"/>
                                <w:rPr>
                                  <w:sz w:val="8"/>
                                </w:rPr>
                              </w:pPr>
                              <w:r>
                                <w:rPr>
                                  <w:sz w:val="8"/>
                                </w:rPr>
                                <w:t>TimOperTermination_req- to CC</w:t>
                              </w:r>
                            </w:p>
                          </w:txbxContent>
                        </v:textbox>
                      </v:shape>
                      <v:shape id="Text Box 520" o:spid="_x0000_s1999" type="#_x0000_t202" style="position:absolute;left:4409;top:11517;width:146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 Oper_resp- to CC</w:t>
                              </w:r>
                            </w:p>
                          </w:txbxContent>
                        </v:textbox>
                      </v:shape>
                      <w10:wrap anchorx="page" anchory="page"/>
                    </v:group>
                  </w:pict>
                </mc:Fallback>
              </mc:AlternateContent>
            </w:r>
          </w:p>
        </w:tc>
      </w:tr>
      <w:tr w:rsidR="00211BD4" w:rsidRPr="00D84013" w:rsidTr="005C6F6C">
        <w:tc>
          <w:tcPr>
            <w:tcW w:w="4788" w:type="dxa"/>
          </w:tcPr>
          <w:p w:rsidR="00211BD4" w:rsidRPr="00D84013" w:rsidRDefault="00211BD4" w:rsidP="00211BD4">
            <w:pPr>
              <w:pStyle w:val="Heading4"/>
              <w:jc w:val="both"/>
              <w:outlineLvl w:val="3"/>
              <w:rPr>
                <w:rFonts w:ascii="Arial" w:hAnsi="Arial" w:cs="Arial"/>
                <w:b/>
                <w:i w:val="0"/>
                <w:color w:val="auto"/>
                <w:lang w:val="mn-MN"/>
              </w:rPr>
            </w:pPr>
            <w:r w:rsidRPr="00D84013">
              <w:rPr>
                <w:rFonts w:ascii="Arial" w:hAnsi="Arial" w:cs="Arial"/>
                <w:b/>
                <w:i w:val="0"/>
                <w:color w:val="auto"/>
                <w:lang w:val="mn-MN"/>
              </w:rPr>
              <w:t>45</w:t>
            </w:r>
            <w:r w:rsidR="00557041" w:rsidRPr="00D84013">
              <w:rPr>
                <w:rFonts w:ascii="Arial" w:hAnsi="Arial" w:cs="Arial"/>
                <w:b/>
                <w:i w:val="0"/>
                <w:color w:val="auto"/>
                <w:lang w:val="mn-MN"/>
              </w:rPr>
              <w:t>-р зураг</w:t>
            </w:r>
            <w:r w:rsidRPr="00D84013">
              <w:rPr>
                <w:rFonts w:ascii="Arial" w:hAnsi="Arial" w:cs="Arial"/>
                <w:b/>
                <w:i w:val="0"/>
                <w:color w:val="auto"/>
                <w:lang w:val="mn-MN"/>
              </w:rPr>
              <w:t xml:space="preserve"> – Хэвийн хамгаалалттай шууд удирдлагын загварчлал</w:t>
            </w:r>
          </w:p>
          <w:p w:rsidR="00211BD4" w:rsidRPr="00D84013" w:rsidRDefault="00211BD4" w:rsidP="00211BD4">
            <w:pPr>
              <w:jc w:val="both"/>
              <w:rPr>
                <w:b/>
                <w:lang w:val="mn-MN"/>
              </w:rPr>
            </w:pPr>
          </w:p>
        </w:tc>
        <w:tc>
          <w:tcPr>
            <w:tcW w:w="4788" w:type="dxa"/>
          </w:tcPr>
          <w:p w:rsidR="00211BD4" w:rsidRPr="00D84013" w:rsidRDefault="00211BD4" w:rsidP="00211BD4">
            <w:pPr>
              <w:pStyle w:val="Heading4"/>
              <w:jc w:val="both"/>
              <w:outlineLvl w:val="3"/>
              <w:rPr>
                <w:rFonts w:ascii="Arial" w:hAnsi="Arial" w:cs="Arial"/>
                <w:b/>
                <w:i w:val="0"/>
                <w:color w:val="auto"/>
                <w:lang w:val="mn-MN"/>
              </w:rPr>
            </w:pPr>
            <w:r w:rsidRPr="00D84013">
              <w:rPr>
                <w:rFonts w:ascii="Arial" w:hAnsi="Arial" w:cs="Arial"/>
                <w:b/>
                <w:i w:val="0"/>
                <w:color w:val="auto"/>
                <w:lang w:val="mn-MN"/>
              </w:rPr>
              <w:t>Figure 45 – State machine of direct control with normal security</w:t>
            </w:r>
          </w:p>
          <w:p w:rsidR="00211BD4" w:rsidRPr="00D84013" w:rsidRDefault="00211BD4" w:rsidP="00211BD4">
            <w:pPr>
              <w:jc w:val="both"/>
              <w:rPr>
                <w:b/>
                <w:lang w:val="mn-MN"/>
              </w:rPr>
            </w:pPr>
          </w:p>
        </w:tc>
      </w:tr>
      <w:tr w:rsidR="00211BD4" w:rsidRPr="00D84013" w:rsidTr="00211BD4">
        <w:tc>
          <w:tcPr>
            <w:tcW w:w="9576" w:type="dxa"/>
            <w:gridSpan w:val="2"/>
          </w:tcPr>
          <w:p w:rsidR="00211BD4" w:rsidRPr="00D84013" w:rsidRDefault="00211BD4" w:rsidP="00211BD4">
            <w:pPr>
              <w:pStyle w:val="Heading4"/>
              <w:jc w:val="both"/>
              <w:outlineLvl w:val="3"/>
              <w:rPr>
                <w:rFonts w:ascii="Arial" w:hAnsi="Arial" w:cs="Arial"/>
                <w:b/>
                <w:i w:val="0"/>
                <w:color w:val="auto"/>
                <w:lang w:val="mn-MN"/>
              </w:rPr>
            </w:pPr>
            <w:r w:rsidRPr="00D84013">
              <w:rPr>
                <w:noProof/>
              </w:rPr>
              <w:drawing>
                <wp:inline distT="0" distB="0" distL="0" distR="0" wp14:anchorId="688B6518" wp14:editId="46B23B3C">
                  <wp:extent cx="5857875" cy="3667125"/>
                  <wp:effectExtent l="0" t="0" r="9525" b="9525"/>
                  <wp:docPr id="12625" name="Picture 1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857875" cy="3667125"/>
                          </a:xfrm>
                          <a:prstGeom prst="rect">
                            <a:avLst/>
                          </a:prstGeom>
                        </pic:spPr>
                      </pic:pic>
                    </a:graphicData>
                  </a:graphic>
                </wp:inline>
              </w:drawing>
            </w:r>
          </w:p>
        </w:tc>
      </w:tr>
      <w:tr w:rsidR="00211BD4" w:rsidRPr="00D84013" w:rsidTr="005C6F6C">
        <w:tc>
          <w:tcPr>
            <w:tcW w:w="4788" w:type="dxa"/>
          </w:tcPr>
          <w:p w:rsidR="00211BD4" w:rsidRPr="00D84013" w:rsidRDefault="00211BD4" w:rsidP="00211BD4">
            <w:pPr>
              <w:pStyle w:val="Heading4"/>
              <w:outlineLvl w:val="3"/>
              <w:rPr>
                <w:rFonts w:ascii="Arial" w:hAnsi="Arial" w:cs="Arial"/>
                <w:b/>
                <w:i w:val="0"/>
                <w:color w:val="auto"/>
                <w:lang w:val="mn-MN"/>
              </w:rPr>
            </w:pPr>
            <w:r w:rsidRPr="00D84013">
              <w:rPr>
                <w:rFonts w:ascii="Arial" w:hAnsi="Arial" w:cs="Arial"/>
                <w:b/>
                <w:i w:val="0"/>
                <w:color w:val="auto"/>
                <w:lang w:val="mn-MN"/>
              </w:rPr>
              <w:t>46</w:t>
            </w:r>
            <w:r w:rsidR="00557041" w:rsidRPr="00D84013">
              <w:rPr>
                <w:rFonts w:ascii="Arial" w:hAnsi="Arial" w:cs="Arial"/>
                <w:b/>
                <w:i w:val="0"/>
                <w:color w:val="auto"/>
                <w:lang w:val="mn-MN"/>
              </w:rPr>
              <w:t xml:space="preserve">-р зураг </w:t>
            </w:r>
            <w:r w:rsidRPr="00D84013">
              <w:rPr>
                <w:rFonts w:ascii="Arial" w:hAnsi="Arial" w:cs="Arial"/>
                <w:b/>
                <w:i w:val="0"/>
                <w:color w:val="auto"/>
                <w:lang w:val="mn-MN"/>
              </w:rPr>
              <w:t xml:space="preserve"> – Хэвийн хяналттай шууд хяналт – эерэг тохиолдол</w:t>
            </w:r>
          </w:p>
        </w:tc>
        <w:tc>
          <w:tcPr>
            <w:tcW w:w="4788" w:type="dxa"/>
          </w:tcPr>
          <w:p w:rsidR="00211BD4" w:rsidRPr="00D84013" w:rsidRDefault="00211BD4" w:rsidP="00211BD4">
            <w:pPr>
              <w:pStyle w:val="Heading4"/>
              <w:outlineLvl w:val="3"/>
              <w:rPr>
                <w:rFonts w:ascii="Arial" w:hAnsi="Arial" w:cs="Arial"/>
                <w:b/>
                <w:i w:val="0"/>
                <w:color w:val="auto"/>
                <w:lang w:val="mn-MN"/>
              </w:rPr>
            </w:pPr>
            <w:r w:rsidRPr="00D84013">
              <w:rPr>
                <w:rFonts w:ascii="Arial" w:hAnsi="Arial" w:cs="Arial"/>
                <w:b/>
                <w:i w:val="0"/>
                <w:color w:val="auto"/>
                <w:lang w:val="mn-MN"/>
              </w:rPr>
              <w:t>Figure 46 – Direct control with normal security – positive case</w:t>
            </w:r>
          </w:p>
        </w:tc>
      </w:tr>
      <w:tr w:rsidR="00211BD4" w:rsidRPr="00D84013" w:rsidTr="005C6F6C">
        <w:tc>
          <w:tcPr>
            <w:tcW w:w="4788" w:type="dxa"/>
          </w:tcPr>
          <w:p w:rsidR="00211BD4" w:rsidRPr="00685CFC" w:rsidRDefault="00211BD4" w:rsidP="00685CFC">
            <w:pPr>
              <w:spacing w:line="276" w:lineRule="auto"/>
              <w:jc w:val="both"/>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r w:rsidRPr="00685CFC">
              <w:rPr>
                <w:bCs/>
                <w:color w:val="000000"/>
                <w:shd w:val="clear" w:color="auto" w:fill="FFFFFF"/>
                <w:lang w:val="mn-MN"/>
              </w:rPr>
              <w:t>Аргачлал нь дараах маягаар байна:</w:t>
            </w:r>
          </w:p>
          <w:p w:rsidR="00211BD4" w:rsidRPr="00685CFC" w:rsidRDefault="00211BD4" w:rsidP="00685CFC">
            <w:pPr>
              <w:spacing w:line="276" w:lineRule="auto"/>
              <w:jc w:val="both"/>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Oper_req </w:t>
            </w:r>
            <w:r w:rsidR="00BE0238" w:rsidRPr="00685CFC">
              <w:rPr>
                <w:bCs/>
                <w:color w:val="000000"/>
                <w:shd w:val="clear" w:color="auto" w:fill="FFFFFF"/>
                <w:lang w:val="mn-MN"/>
              </w:rPr>
              <w:t>сигналыг</w:t>
            </w:r>
            <w:r w:rsidRPr="00685CFC">
              <w:rPr>
                <w:bCs/>
                <w:color w:val="000000"/>
                <w:shd w:val="clear" w:color="auto" w:fill="FFFFFF"/>
                <w:lang w:val="mn-MN"/>
              </w:rPr>
              <w:t xml:space="preserve"> хүлээн аваад  Proxy/Gateway сервер нь Proxy/Gateway-ийн клиент руу хүсэлт явуулна. Proxy/Gateway сервер ба Proxy/Gateway клиентийн хоорондох холбоо нь Proxy/Gateway-ийн дотоод холбоо бөгөөд техникийн энэ тайлангийн хэсэг нь биш. Proxy/Gateway клиент нь Oper_req-ийг IED-д өгөх ба IED-ээс ирэх хариу командын хүлээн авалтыг хянах зорилгоор таймерийг ажиллуулна. IED нь IEC 61850-7-2:2010-ийн дагуу туршилтуудыг гүйцэтгэнэ. Proxy/Gateway сервер нь Oper_reqAckХүлээх төлөвт туршилтуудын үр дүнг хүлээнэ. Үйл ажиллагааны эерэг хариу үйлдэл Oper_resp+ -ийг хүлээж аваад Proxy/Gateway сервер нь клиент руу хариу үйлдэл илгээж таймерыг зогсооно.</w:t>
            </w:r>
          </w:p>
          <w:p w:rsidR="00211BD4" w:rsidRPr="00685CFC" w:rsidRDefault="00211BD4" w:rsidP="00685CFC">
            <w:pPr>
              <w:spacing w:before="4" w:line="276" w:lineRule="auto"/>
              <w:jc w:val="both"/>
              <w:rPr>
                <w:bCs/>
                <w:color w:val="000000"/>
                <w:shd w:val="clear" w:color="auto" w:fill="FFFFFF"/>
                <w:lang w:val="mn-MN"/>
              </w:rPr>
            </w:pPr>
            <w:r w:rsidRPr="00685CFC">
              <w:rPr>
                <w:bCs/>
                <w:color w:val="000000"/>
                <w:shd w:val="clear" w:color="auto" w:fill="FFFFFF"/>
                <w:lang w:val="mn-MN"/>
              </w:rPr>
              <w:t xml:space="preserve">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хяналтын шинэ төлөв байдал нь Тайлан үйлдлээр хувилбар маягаар тайлагнагдаж болно. </w:t>
            </w:r>
            <w:r w:rsidR="00BE0238" w:rsidRPr="00685CFC">
              <w:rPr>
                <w:bCs/>
                <w:color w:val="000000"/>
                <w:shd w:val="clear" w:color="auto" w:fill="FFFFFF"/>
                <w:lang w:val="mn-MN"/>
              </w:rPr>
              <w:t>Харьяалагдах</w:t>
            </w:r>
            <w:r w:rsidRPr="00685CFC">
              <w:rPr>
                <w:bCs/>
                <w:color w:val="000000"/>
                <w:shd w:val="clear" w:color="auto" w:fill="FFFFFF"/>
                <w:lang w:val="mn-MN"/>
              </w:rPr>
              <w:t xml:space="preserve"> утгын өөрчлөлт нь Proxy/Gateway серверийн </w:t>
            </w:r>
            <w:r w:rsidR="00BE023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санд хадгалагдана.. Proxy/Gateway сервер дараа нь клиентид тайлагнах үйлдлээр тайлагнана.</w:t>
            </w:r>
          </w:p>
          <w:p w:rsidR="00211BD4" w:rsidRPr="00685CFC" w:rsidRDefault="00211BD4" w:rsidP="00685CFC">
            <w:pPr>
              <w:spacing w:line="276" w:lineRule="auto"/>
              <w:jc w:val="both"/>
              <w:rPr>
                <w:bCs/>
                <w:color w:val="000000"/>
                <w:shd w:val="clear" w:color="auto" w:fill="FFFFFF"/>
                <w:lang w:val="mn-MN"/>
              </w:rPr>
            </w:pPr>
          </w:p>
        </w:tc>
        <w:tc>
          <w:tcPr>
            <w:tcW w:w="4788" w:type="dxa"/>
          </w:tcPr>
          <w:p w:rsidR="00211BD4" w:rsidRPr="00685CFC" w:rsidRDefault="00211BD4" w:rsidP="00685CFC">
            <w:pPr>
              <w:spacing w:line="276" w:lineRule="auto"/>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r w:rsidRPr="00685CFC">
              <w:rPr>
                <w:bCs/>
                <w:color w:val="000000"/>
                <w:shd w:val="clear" w:color="auto" w:fill="FFFFFF"/>
                <w:lang w:val="mn-MN"/>
              </w:rPr>
              <w:t>The procedure is as follows:</w:t>
            </w:r>
          </w:p>
          <w:p w:rsidR="00211BD4" w:rsidRPr="00685CFC" w:rsidRDefault="00211BD4" w:rsidP="00685CFC">
            <w:pPr>
              <w:spacing w:line="276" w:lineRule="auto"/>
              <w:jc w:val="both"/>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Oper_req,  the Proxy/Gateway server  forwards  the request  to the Proxy/Gateway client. The communication between the Proxy/Gateway server and the  Proxy/Gateway client is an internal communication of the Proxy/Gateway and not part of this technical report. The Proxy/Gateway client will issue the Oper_req to the IED and start a timer  to  monitor the reception of the command response from the  IED. The IED will perform the  tests according to IEC 61850-7-2:2010. The Proxy/Gateway server waits for the result of the tests in the state WaitForOper_reqAck. On receipt  of the positive  operate  response Oper_resp</w:t>
            </w:r>
            <w:r w:rsidRPr="00685CFC">
              <w:rPr>
                <w:bCs/>
                <w:color w:val="000000"/>
                <w:shd w:val="clear" w:color="auto" w:fill="FFFFFF"/>
                <w:lang w:val="mn-MN"/>
              </w:rPr>
              <w:t> the Proxy/Gateway server forwards the response to the client and stops the timer.</w:t>
            </w:r>
          </w:p>
          <w:p w:rsidR="00211BD4" w:rsidRPr="00685CFC" w:rsidRDefault="00211BD4" w:rsidP="00685CFC">
            <w:pPr>
              <w:spacing w:line="276" w:lineRule="auto"/>
              <w:jc w:val="both"/>
              <w:rPr>
                <w:bCs/>
                <w:color w:val="000000"/>
                <w:shd w:val="clear" w:color="auto" w:fill="FFFFFF"/>
                <w:lang w:val="mn-MN"/>
              </w:rPr>
            </w:pPr>
          </w:p>
          <w:p w:rsidR="00211BD4" w:rsidRPr="00685CFC" w:rsidRDefault="00211BD4" w:rsidP="00685CFC">
            <w:pPr>
              <w:spacing w:line="276" w:lineRule="auto"/>
              <w:rPr>
                <w:bCs/>
                <w:color w:val="000000"/>
                <w:shd w:val="clear" w:color="auto" w:fill="FFFFFF"/>
                <w:lang w:val="mn-MN"/>
              </w:rPr>
            </w:pPr>
            <w:r w:rsidRPr="00685CFC">
              <w:rPr>
                <w:bCs/>
                <w:color w:val="000000"/>
                <w:shd w:val="clear" w:color="auto" w:fill="FFFFFF"/>
                <w:lang w:val="mn-MN"/>
              </w:rPr>
              <w:t>The new status of the control object in the IED may optionally be reported by the Report service. The respective value changes will be stored in the process data image of the Proxy/Gateway server. The Proxy/Gateway server then will report it by the Report service to   the Client.</w:t>
            </w:r>
          </w:p>
          <w:p w:rsidR="00211BD4" w:rsidRPr="00685CFC" w:rsidRDefault="00211BD4" w:rsidP="00685CFC">
            <w:pPr>
              <w:spacing w:line="276" w:lineRule="auto"/>
              <w:jc w:val="both"/>
              <w:rPr>
                <w:bCs/>
                <w:color w:val="000000"/>
                <w:shd w:val="clear" w:color="auto" w:fill="FFFFFF"/>
                <w:lang w:val="mn-MN"/>
              </w:rPr>
            </w:pPr>
          </w:p>
        </w:tc>
      </w:tr>
      <w:tr w:rsidR="00211BD4" w:rsidRPr="00D84013" w:rsidTr="00211BD4">
        <w:tc>
          <w:tcPr>
            <w:tcW w:w="9576" w:type="dxa"/>
            <w:gridSpan w:val="2"/>
          </w:tcPr>
          <w:p w:rsidR="00211BD4" w:rsidRPr="00D84013" w:rsidRDefault="00211BD4" w:rsidP="00211BD4">
            <w:pPr>
              <w:rPr>
                <w:lang w:val="mn-MN"/>
              </w:rPr>
            </w:pPr>
          </w:p>
          <w:p w:rsidR="00211BD4" w:rsidRPr="00D84013" w:rsidRDefault="00211BD4" w:rsidP="00211BD4">
            <w:pPr>
              <w:rPr>
                <w:lang w:val="mn-MN"/>
              </w:rPr>
            </w:pPr>
            <w:r w:rsidRPr="00D84013">
              <w:rPr>
                <w:noProof/>
              </w:rPr>
              <w:drawing>
                <wp:inline distT="0" distB="0" distL="0" distR="0" wp14:anchorId="7FFC785D" wp14:editId="13A2897D">
                  <wp:extent cx="5943600" cy="3822700"/>
                  <wp:effectExtent l="0" t="0" r="0" b="6350"/>
                  <wp:docPr id="12620" name="Picture 1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3822700"/>
                          </a:xfrm>
                          <a:prstGeom prst="rect">
                            <a:avLst/>
                          </a:prstGeom>
                        </pic:spPr>
                      </pic:pic>
                    </a:graphicData>
                  </a:graphic>
                </wp:inline>
              </w:drawing>
            </w:r>
          </w:p>
        </w:tc>
      </w:tr>
      <w:tr w:rsidR="00211BD4" w:rsidRPr="00D84013" w:rsidTr="005C6F6C">
        <w:tc>
          <w:tcPr>
            <w:tcW w:w="4788" w:type="dxa"/>
          </w:tcPr>
          <w:p w:rsidR="00211BD4" w:rsidRPr="00D84013" w:rsidRDefault="00211BD4" w:rsidP="00211BD4">
            <w:pPr>
              <w:rPr>
                <w:b/>
                <w:lang w:val="mn-MN"/>
              </w:rPr>
            </w:pPr>
            <w:r w:rsidRPr="00D84013">
              <w:rPr>
                <w:b/>
                <w:lang w:val="mn-MN"/>
              </w:rPr>
              <w:t>47</w:t>
            </w:r>
            <w:r w:rsidR="00557041" w:rsidRPr="00D84013">
              <w:rPr>
                <w:b/>
                <w:lang w:val="mn-MN"/>
              </w:rPr>
              <w:t>-р зураг</w:t>
            </w:r>
            <w:r w:rsidRPr="00D84013">
              <w:rPr>
                <w:b/>
                <w:lang w:val="mn-MN"/>
              </w:rPr>
              <w:t xml:space="preserve"> – Хэвийн хамгаалалттай шууд хяналт – сөрөг тохиолдол</w:t>
            </w:r>
          </w:p>
          <w:p w:rsidR="00211BD4" w:rsidRPr="00D84013" w:rsidRDefault="00211BD4" w:rsidP="00211BD4">
            <w:pPr>
              <w:jc w:val="both"/>
              <w:rPr>
                <w:b/>
                <w:lang w:val="mn-MN"/>
              </w:rPr>
            </w:pPr>
          </w:p>
        </w:tc>
        <w:tc>
          <w:tcPr>
            <w:tcW w:w="4788" w:type="dxa"/>
          </w:tcPr>
          <w:p w:rsidR="00211BD4" w:rsidRPr="00D84013" w:rsidRDefault="00211BD4" w:rsidP="00211BD4">
            <w:pPr>
              <w:rPr>
                <w:b/>
                <w:lang w:val="mn-MN"/>
              </w:rPr>
            </w:pPr>
            <w:r w:rsidRPr="00D84013">
              <w:rPr>
                <w:b/>
                <w:lang w:val="mn-MN"/>
              </w:rPr>
              <w:t>Figure 47 – Direct control with normal security – negative case</w:t>
            </w:r>
          </w:p>
          <w:p w:rsidR="00211BD4" w:rsidRPr="00D84013" w:rsidRDefault="00211BD4" w:rsidP="00211BD4">
            <w:pPr>
              <w:rPr>
                <w:lang w:val="mn-MN"/>
              </w:rPr>
            </w:pPr>
          </w:p>
        </w:tc>
      </w:tr>
    </w:tbl>
    <w:p w:rsidR="00E911FF" w:rsidRPr="00D84013" w:rsidRDefault="00E911FF" w:rsidP="00211BD4">
      <w:pPr>
        <w:rPr>
          <w:b/>
          <w:lang w:val="mn-MN"/>
        </w:rPr>
      </w:pPr>
    </w:p>
    <w:tbl>
      <w:tblPr>
        <w:tblStyle w:val="TableGrid"/>
        <w:tblW w:w="0" w:type="auto"/>
        <w:tblLook w:val="04A0" w:firstRow="1" w:lastRow="0" w:firstColumn="1" w:lastColumn="0" w:noHBand="0" w:noVBand="1"/>
      </w:tblPr>
      <w:tblGrid>
        <w:gridCol w:w="4788"/>
        <w:gridCol w:w="4788"/>
      </w:tblGrid>
      <w:tr w:rsidR="00E911FF" w:rsidRPr="00D84013" w:rsidTr="00E911FF">
        <w:tc>
          <w:tcPr>
            <w:tcW w:w="4788" w:type="dxa"/>
          </w:tcPr>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 waitTimeout-ын хугацаа дуусахаас өмнө хариу өгөхгүй бол Proxy/Gateway сервер клиент рүү Oper_resp- команд өгнө.</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хяналтын төлөвийн өөрчлөлтийг Proxy/Gateway сервер Oper_resp- команд өгсний дараа тайлагнавал төлөвийн өөрчлөлт нь клиентид өөрийн зүй тогтлоор хийгдсэн өөрчлөлт гэж тайлагнагдана.</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
                <w:bCs/>
                <w:color w:val="000000"/>
                <w:shd w:val="clear" w:color="auto" w:fill="FFFFFF"/>
                <w:lang w:val="mn-MN"/>
              </w:rPr>
            </w:pPr>
            <w:r w:rsidRPr="00685CFC">
              <w:rPr>
                <w:b/>
                <w:bCs/>
                <w:color w:val="000000"/>
                <w:shd w:val="clear" w:color="auto" w:fill="FFFFFF"/>
                <w:lang w:val="mn-MN"/>
              </w:rPr>
              <w:t>7.2.2.3</w:t>
            </w:r>
            <w:r w:rsidRPr="00685CFC">
              <w:rPr>
                <w:b/>
                <w:bCs/>
                <w:color w:val="000000"/>
                <w:shd w:val="clear" w:color="auto" w:fill="FFFFFF"/>
                <w:lang w:val="mn-MN"/>
              </w:rPr>
              <w:tab/>
              <w:t>Хэвийн хамгаалалттай SBO Хяналт</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Энэхүү загвар нь SelectWithValue (ТодорхойУтгатайгаарСонгох), Operate (ажиллах), TimeActivatedOperate (ХугацааныИдэвхжилтэйАжиллах) ба Cancel (Цуцлах) үйлдлүүдийг ашиглахаар хийгдэнэ. </w:t>
            </w:r>
            <w:r w:rsidR="00557041" w:rsidRPr="00685CFC">
              <w:rPr>
                <w:bCs/>
                <w:color w:val="000000"/>
                <w:shd w:val="clear" w:color="auto" w:fill="FFFFFF"/>
                <w:lang w:val="mn-MN"/>
              </w:rPr>
              <w:t xml:space="preserve">48-р зургийн загвар, </w:t>
            </w:r>
            <w:r w:rsidRPr="00685CFC">
              <w:rPr>
                <w:bCs/>
                <w:color w:val="000000"/>
                <w:shd w:val="clear" w:color="auto" w:fill="FFFFFF"/>
                <w:lang w:val="mn-MN"/>
              </w:rPr>
              <w:t>49</w:t>
            </w:r>
            <w:r w:rsidR="00557041" w:rsidRPr="00685CFC">
              <w:rPr>
                <w:bCs/>
                <w:color w:val="000000"/>
                <w:shd w:val="clear" w:color="auto" w:fill="FFFFFF"/>
                <w:lang w:val="mn-MN"/>
              </w:rPr>
              <w:t>-р зураг, 50р зургийн</w:t>
            </w:r>
            <w:r w:rsidRPr="00685CFC">
              <w:rPr>
                <w:bCs/>
                <w:color w:val="000000"/>
                <w:shd w:val="clear" w:color="auto" w:fill="FFFFFF"/>
                <w:lang w:val="mn-MN"/>
              </w:rPr>
              <w:t xml:space="preserve"> дарааллууд нь ажиллагааг тодорхойлно.</w:t>
            </w:r>
          </w:p>
          <w:p w:rsidR="00E911FF" w:rsidRPr="00685CFC" w:rsidRDefault="00E911FF" w:rsidP="00685CFC">
            <w:pPr>
              <w:spacing w:line="276" w:lineRule="auto"/>
              <w:rPr>
                <w:bCs/>
                <w:color w:val="000000"/>
                <w:shd w:val="clear" w:color="auto" w:fill="FFFFFF"/>
                <w:lang w:val="mn-MN"/>
              </w:rPr>
            </w:pPr>
          </w:p>
        </w:tc>
        <w:tc>
          <w:tcPr>
            <w:tcW w:w="4788" w:type="dxa"/>
          </w:tcPr>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If the control object in the IED does not respond before the waitTimeout expires, the Proxy/Gateway server issues an Oper_resp- to the client.</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If a state change of the control object in the IED is  reported after the Proxy/Gateway server  sent out the Oper_resp- the state change is reported to the frontend client as a spontaneous change.</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
                <w:bCs/>
                <w:color w:val="000000"/>
                <w:shd w:val="clear" w:color="auto" w:fill="FFFFFF"/>
                <w:lang w:val="mn-MN"/>
              </w:rPr>
            </w:pPr>
            <w:r w:rsidRPr="00685CFC">
              <w:rPr>
                <w:b/>
                <w:bCs/>
                <w:color w:val="000000"/>
                <w:shd w:val="clear" w:color="auto" w:fill="FFFFFF"/>
                <w:lang w:val="mn-MN"/>
              </w:rPr>
              <w:t>7.2.2.3</w:t>
            </w:r>
            <w:r w:rsidRPr="00685CFC">
              <w:rPr>
                <w:b/>
                <w:bCs/>
                <w:color w:val="000000"/>
                <w:shd w:val="clear" w:color="auto" w:fill="FFFFFF"/>
                <w:lang w:val="mn-MN"/>
              </w:rPr>
              <w:tab/>
              <w:t>SBO Control with normal security</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This model makes use of the services SelectWithValue, Operate, TimeActivatedOperate and Cancel. The state machine in </w:t>
            </w:r>
            <w:hyperlink w:anchor="_bookmark187" w:history="1">
              <w:r w:rsidRPr="00685CFC">
                <w:rPr>
                  <w:bCs/>
                  <w:color w:val="000000"/>
                  <w:shd w:val="clear" w:color="auto" w:fill="FFFFFF"/>
                  <w:lang w:val="mn-MN"/>
                </w:rPr>
                <w:t>Figure 48</w:t>
              </w:r>
            </w:hyperlink>
            <w:r w:rsidRPr="00685CFC">
              <w:rPr>
                <w:bCs/>
                <w:color w:val="000000"/>
                <w:shd w:val="clear" w:color="auto" w:fill="FFFFFF"/>
                <w:lang w:val="mn-MN"/>
              </w:rPr>
              <w:t xml:space="preserve"> and  the  sequence  diagrams  in  </w:t>
            </w:r>
            <w:hyperlink w:anchor="_bookmark188" w:history="1">
              <w:r w:rsidRPr="00685CFC">
                <w:rPr>
                  <w:bCs/>
                  <w:color w:val="000000"/>
                  <w:shd w:val="clear" w:color="auto" w:fill="FFFFFF"/>
                  <w:lang w:val="mn-MN"/>
                </w:rPr>
                <w:t>Figure  49</w:t>
              </w:r>
            </w:hyperlink>
            <w:r w:rsidRPr="00685CFC">
              <w:rPr>
                <w:bCs/>
                <w:color w:val="000000"/>
                <w:shd w:val="clear" w:color="auto" w:fill="FFFFFF"/>
                <w:lang w:val="mn-MN"/>
              </w:rPr>
              <w:t xml:space="preserve">  and  </w:t>
            </w:r>
            <w:hyperlink w:anchor="_bookmark189" w:history="1">
              <w:r w:rsidRPr="00685CFC">
                <w:rPr>
                  <w:bCs/>
                  <w:color w:val="000000"/>
                  <w:shd w:val="clear" w:color="auto" w:fill="FFFFFF"/>
                  <w:lang w:val="mn-MN"/>
                </w:rPr>
                <w:t xml:space="preserve">Figure 50 </w:t>
              </w:r>
            </w:hyperlink>
            <w:r w:rsidRPr="00685CFC">
              <w:rPr>
                <w:bCs/>
                <w:color w:val="000000"/>
                <w:shd w:val="clear" w:color="auto" w:fill="FFFFFF"/>
                <w:lang w:val="mn-MN"/>
              </w:rPr>
              <w:t>define the operation.</w:t>
            </w:r>
          </w:p>
          <w:p w:rsidR="00E911FF" w:rsidRPr="00685CFC" w:rsidRDefault="00E911FF" w:rsidP="00685CFC">
            <w:pPr>
              <w:spacing w:line="276" w:lineRule="auto"/>
              <w:jc w:val="both"/>
              <w:rPr>
                <w:bCs/>
                <w:color w:val="000000"/>
                <w:shd w:val="clear" w:color="auto" w:fill="FFFFFF"/>
                <w:lang w:val="mn-MN"/>
              </w:rPr>
            </w:pPr>
          </w:p>
        </w:tc>
      </w:tr>
      <w:tr w:rsidR="00211BD4" w:rsidRPr="00D84013" w:rsidTr="00211BD4">
        <w:tc>
          <w:tcPr>
            <w:tcW w:w="9576" w:type="dxa"/>
            <w:gridSpan w:val="2"/>
          </w:tcPr>
          <w:p w:rsidR="00211BD4" w:rsidRPr="00D84013" w:rsidRDefault="00211BD4" w:rsidP="00211BD4">
            <w:pPr>
              <w:spacing w:before="10"/>
              <w:jc w:val="center"/>
              <w:rPr>
                <w:lang w:val="mn-MN"/>
              </w:rPr>
            </w:pPr>
            <w:r w:rsidRPr="00D84013">
              <w:rPr>
                <w:noProof/>
              </w:rPr>
              <w:drawing>
                <wp:inline distT="0" distB="0" distL="0" distR="0" wp14:anchorId="450ECA6D" wp14:editId="63789781">
                  <wp:extent cx="4124325" cy="5086350"/>
                  <wp:effectExtent l="0" t="0" r="9525" b="0"/>
                  <wp:docPr id="13445" name="Picture 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124325" cy="5086350"/>
                          </a:xfrm>
                          <a:prstGeom prst="rect">
                            <a:avLst/>
                          </a:prstGeom>
                        </pic:spPr>
                      </pic:pic>
                    </a:graphicData>
                  </a:graphic>
                </wp:inline>
              </w:drawing>
            </w:r>
          </w:p>
        </w:tc>
      </w:tr>
      <w:tr w:rsidR="00211BD4" w:rsidRPr="00D84013" w:rsidTr="00E911FF">
        <w:tc>
          <w:tcPr>
            <w:tcW w:w="4788" w:type="dxa"/>
          </w:tcPr>
          <w:p w:rsidR="00211BD4" w:rsidRPr="00D84013" w:rsidRDefault="00211BD4" w:rsidP="00211BD4">
            <w:pPr>
              <w:rPr>
                <w:b/>
                <w:lang w:val="mn-MN"/>
              </w:rPr>
            </w:pPr>
            <w:r w:rsidRPr="00D84013">
              <w:rPr>
                <w:b/>
                <w:lang w:val="mn-MN"/>
              </w:rPr>
              <w:t>48</w:t>
            </w:r>
            <w:r w:rsidR="00557041" w:rsidRPr="00D84013">
              <w:rPr>
                <w:b/>
                <w:lang w:val="mn-MN"/>
              </w:rPr>
              <w:t>-р зураг</w:t>
            </w:r>
            <w:r w:rsidRPr="00D84013">
              <w:rPr>
                <w:b/>
                <w:lang w:val="mn-MN"/>
              </w:rPr>
              <w:t xml:space="preserve"> – Хэвийн хамгаалалттай SBO удирдлагын загварчлал</w:t>
            </w:r>
          </w:p>
          <w:p w:rsidR="00211BD4" w:rsidRPr="00D84013" w:rsidRDefault="00211BD4" w:rsidP="00E911FF">
            <w:pPr>
              <w:spacing w:before="10"/>
              <w:jc w:val="both"/>
              <w:rPr>
                <w:lang w:val="mn-MN"/>
              </w:rPr>
            </w:pPr>
          </w:p>
        </w:tc>
        <w:tc>
          <w:tcPr>
            <w:tcW w:w="4788" w:type="dxa"/>
          </w:tcPr>
          <w:p w:rsidR="00211BD4" w:rsidRPr="00D84013" w:rsidRDefault="00211BD4" w:rsidP="00211BD4">
            <w:pPr>
              <w:rPr>
                <w:b/>
                <w:lang w:val="mn-MN"/>
              </w:rPr>
            </w:pPr>
            <w:r w:rsidRPr="00D84013">
              <w:rPr>
                <w:b/>
                <w:lang w:val="mn-MN"/>
              </w:rPr>
              <w:t>Figure 48 – State machine of SBO control with normal security</w:t>
            </w:r>
          </w:p>
          <w:p w:rsidR="00211BD4" w:rsidRPr="00D84013" w:rsidRDefault="00211BD4" w:rsidP="00E911FF">
            <w:pPr>
              <w:spacing w:before="10"/>
              <w:jc w:val="both"/>
              <w:rPr>
                <w:lang w:val="mn-MN"/>
              </w:rPr>
            </w:pPr>
          </w:p>
        </w:tc>
      </w:tr>
      <w:tr w:rsidR="002A3143" w:rsidRPr="00D84013" w:rsidTr="00DF4088">
        <w:tc>
          <w:tcPr>
            <w:tcW w:w="9576" w:type="dxa"/>
            <w:gridSpan w:val="2"/>
          </w:tcPr>
          <w:p w:rsidR="002A3143" w:rsidRPr="00D84013" w:rsidRDefault="002A3143" w:rsidP="002A3143">
            <w:pPr>
              <w:jc w:val="center"/>
              <w:rPr>
                <w:b/>
                <w:lang w:val="mn-MN"/>
              </w:rPr>
            </w:pPr>
            <w:r w:rsidRPr="00D84013">
              <w:rPr>
                <w:noProof/>
              </w:rPr>
              <w:drawing>
                <wp:inline distT="0" distB="0" distL="0" distR="0" wp14:anchorId="37D120DD" wp14:editId="64C5DC8A">
                  <wp:extent cx="5200650" cy="4914900"/>
                  <wp:effectExtent l="0" t="0" r="0" b="0"/>
                  <wp:docPr id="13446" name="Picture 1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00650" cy="4914900"/>
                          </a:xfrm>
                          <a:prstGeom prst="rect">
                            <a:avLst/>
                          </a:prstGeom>
                        </pic:spPr>
                      </pic:pic>
                    </a:graphicData>
                  </a:graphic>
                </wp:inline>
              </w:drawing>
            </w:r>
          </w:p>
        </w:tc>
      </w:tr>
      <w:tr w:rsidR="002A3143" w:rsidRPr="00D84013" w:rsidTr="00E911FF">
        <w:tc>
          <w:tcPr>
            <w:tcW w:w="4788" w:type="dxa"/>
          </w:tcPr>
          <w:p w:rsidR="002A3143" w:rsidRPr="00D84013" w:rsidRDefault="002A3143" w:rsidP="002A3143">
            <w:pPr>
              <w:rPr>
                <w:b/>
                <w:lang w:val="mn-MN"/>
              </w:rPr>
            </w:pPr>
            <w:r w:rsidRPr="00D84013">
              <w:rPr>
                <w:b/>
                <w:lang w:val="mn-MN"/>
              </w:rPr>
              <w:t>49</w:t>
            </w:r>
            <w:r w:rsidR="00557041" w:rsidRPr="00D84013">
              <w:rPr>
                <w:b/>
                <w:lang w:val="mn-MN"/>
              </w:rPr>
              <w:t xml:space="preserve">-р зураг </w:t>
            </w:r>
            <w:r w:rsidRPr="00D84013">
              <w:rPr>
                <w:b/>
                <w:lang w:val="mn-MN"/>
              </w:rPr>
              <w:t xml:space="preserve"> – Хэвийн хамгаалалттай SBO хяналт – эерэг тохиолдол</w:t>
            </w:r>
          </w:p>
          <w:p w:rsidR="002A3143" w:rsidRPr="00D84013" w:rsidRDefault="002A3143" w:rsidP="00211BD4">
            <w:pPr>
              <w:rPr>
                <w:b/>
                <w:lang w:val="mn-MN"/>
              </w:rPr>
            </w:pPr>
          </w:p>
        </w:tc>
        <w:tc>
          <w:tcPr>
            <w:tcW w:w="4788" w:type="dxa"/>
          </w:tcPr>
          <w:p w:rsidR="002A3143" w:rsidRPr="00D84013" w:rsidRDefault="002A3143" w:rsidP="002A3143">
            <w:pPr>
              <w:rPr>
                <w:b/>
                <w:lang w:val="mn-MN"/>
              </w:rPr>
            </w:pPr>
            <w:r w:rsidRPr="00D84013">
              <w:rPr>
                <w:b/>
                <w:lang w:val="mn-MN"/>
              </w:rPr>
              <w:t>Figure 49 – SBO control with normal security – positive case</w:t>
            </w:r>
          </w:p>
          <w:p w:rsidR="002A3143" w:rsidRPr="00D84013" w:rsidRDefault="002A3143" w:rsidP="00211BD4">
            <w:pPr>
              <w:rPr>
                <w:b/>
                <w:lang w:val="mn-MN"/>
              </w:rPr>
            </w:pPr>
          </w:p>
        </w:tc>
      </w:tr>
    </w:tbl>
    <w:p w:rsidR="00E911FF" w:rsidRPr="00D84013" w:rsidRDefault="00E911FF" w:rsidP="009902C7">
      <w:pPr>
        <w:rPr>
          <w:b/>
          <w:lang w:val="mn-MN"/>
        </w:rPr>
      </w:pPr>
    </w:p>
    <w:tbl>
      <w:tblPr>
        <w:tblStyle w:val="TableGrid"/>
        <w:tblW w:w="0" w:type="auto"/>
        <w:tblLook w:val="04A0" w:firstRow="1" w:lastRow="0" w:firstColumn="1" w:lastColumn="0" w:noHBand="0" w:noVBand="1"/>
      </w:tblPr>
      <w:tblGrid>
        <w:gridCol w:w="4788"/>
        <w:gridCol w:w="4788"/>
      </w:tblGrid>
      <w:tr w:rsidR="00E911FF" w:rsidRPr="00D84013" w:rsidTr="00E911FF">
        <w:tc>
          <w:tcPr>
            <w:tcW w:w="4788" w:type="dxa"/>
          </w:tcPr>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Аргачлал нь дараах маягаар байна:</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SelVal_req-ийг хүлээн аваад Proxy/Gateway сервер нь хүсэлтийг Proxy/Gateway-ийн клиент рүү дамжуулна.  Proxy/Gateway серверт ямар нэгэн туршилт хийгдэхгүй.  Proxy/Gateway сервер ба </w:t>
            </w:r>
            <w:r w:rsidR="00BE0238" w:rsidRPr="00685CFC">
              <w:rPr>
                <w:bCs/>
                <w:color w:val="000000"/>
                <w:shd w:val="clear" w:color="auto" w:fill="FFFFFF"/>
                <w:lang w:val="mn-MN"/>
              </w:rPr>
              <w:t xml:space="preserve">Proxy/Gateway клиентийн хоорон </w:t>
            </w:r>
            <w:r w:rsidRPr="00685CFC">
              <w:rPr>
                <w:bCs/>
                <w:color w:val="000000"/>
                <w:shd w:val="clear" w:color="auto" w:fill="FFFFFF"/>
                <w:lang w:val="mn-MN"/>
              </w:rPr>
              <w:t xml:space="preserve">дахь холбоо нь   Proxy/Gateway-ийн дотоод холбоо бөгөөд энэхүү тайлангийн хэсэг биш. Proxy/Gateway клиент нь IED рүү  SelVal_req командыг өгч IED-ээс ирэх хариу </w:t>
            </w:r>
            <w:r w:rsidR="00BE0238" w:rsidRPr="00685CFC">
              <w:rPr>
                <w:bCs/>
                <w:color w:val="000000"/>
                <w:shd w:val="clear" w:color="auto" w:fill="FFFFFF"/>
                <w:lang w:val="mn-MN"/>
              </w:rPr>
              <w:t>үйлдлийн</w:t>
            </w:r>
            <w:r w:rsidRPr="00685CFC">
              <w:rPr>
                <w:bCs/>
                <w:color w:val="000000"/>
                <w:shd w:val="clear" w:color="auto" w:fill="FFFFFF"/>
                <w:lang w:val="mn-MN"/>
              </w:rPr>
              <w:t xml:space="preserve"> хяналтыг хийх таймарыг ажиллуулна. IED нь IEC 61850-7-2:2010-ийн дагуу туршилт хийнэ. Proxy/Gateway сервер нь WaitForSelVal_reqAck-ийн төлөв байдалд туршилтын үр дүнг хүлээнэ. SelVal_resp+  гэсэн эерэг сонголтын баталгааг хүлээн аваад Proxy/Gateway сервер нь клиент рүү хариу үйлдлийг хийж таймерийг зогсооно.</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Oper_req командыг хүлээн авмагц Proxy/Gateway сервер нь хүсэлтийг Proxy/Gateway клиент рүү илгээнэ.  Proxy/Gateway серверт ямар</w:t>
            </w:r>
            <w:r w:rsidR="00BE0238" w:rsidRPr="00685CFC">
              <w:rPr>
                <w:bCs/>
                <w:color w:val="000000"/>
                <w:shd w:val="clear" w:color="auto" w:fill="FFFFFF"/>
                <w:lang w:val="mn-MN"/>
              </w:rPr>
              <w:t xml:space="preserve"> </w:t>
            </w:r>
            <w:r w:rsidRPr="00685CFC">
              <w:rPr>
                <w:bCs/>
                <w:color w:val="000000"/>
                <w:shd w:val="clear" w:color="auto" w:fill="FFFFFF"/>
                <w:lang w:val="mn-MN"/>
              </w:rPr>
              <w:t>ч туршилт хийгдэхгүй.  The Proxy/Gateway клиент IED руу Oper_req командыг өгөх ба IED-ээс хариу командыг хянахын тулд таймерийг залгана. IED нь  IEC 61850-7-2:2010-ийн дагуу туршилт хийнэ. Proxy/Gateway сервер нь WaitForOper_reqAck төлөвт туршилтын дүнг хүлээнэ. Эерэг хариу үйлдэл Oper_resp+ -г хүлээн авмагц Proxy/Gateway сервер клиент рүү хариу үйлдэл илгээж, таймерийг зогсооно.</w:t>
            </w:r>
          </w:p>
          <w:p w:rsidR="00E911FF" w:rsidRPr="00685CFC" w:rsidRDefault="00E911FF"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хяналтын шинэ төлөв байдал нь Тайлан үйлдлээр хувилбар маягаар тайлагнагдана. Өөрчлөлтийн харгалзах утгууд нь Proxy/Gateway серверийн </w:t>
            </w:r>
            <w:r w:rsidR="00BE0238" w:rsidRPr="00685CFC">
              <w:rPr>
                <w:bCs/>
                <w:color w:val="000000"/>
                <w:shd w:val="clear" w:color="auto" w:fill="FFFFFF"/>
                <w:lang w:val="mn-MN"/>
              </w:rPr>
              <w:t>процессын</w:t>
            </w:r>
            <w:r w:rsidRPr="00685CFC">
              <w:rPr>
                <w:bCs/>
                <w:color w:val="000000"/>
                <w:shd w:val="clear" w:color="auto" w:fill="FFFFFF"/>
                <w:lang w:val="mn-MN"/>
              </w:rPr>
              <w:t xml:space="preserve"> </w:t>
            </w:r>
            <w:r w:rsidR="00BE0238" w:rsidRPr="00685CFC">
              <w:rPr>
                <w:bCs/>
                <w:color w:val="000000"/>
                <w:shd w:val="clear" w:color="auto" w:fill="FFFFFF"/>
                <w:lang w:val="mn-MN"/>
              </w:rPr>
              <w:t>өгөгдлийн</w:t>
            </w:r>
            <w:r w:rsidRPr="00685CFC">
              <w:rPr>
                <w:bCs/>
                <w:color w:val="000000"/>
                <w:shd w:val="clear" w:color="auto" w:fill="FFFFFF"/>
                <w:lang w:val="mn-MN"/>
              </w:rPr>
              <w:t xml:space="preserve"> санд хадгалагдана. Дараа нь Proxy/Gateway сервер Тайлан үйлдлээр клиентид тайлагнана.</w:t>
            </w:r>
          </w:p>
          <w:p w:rsidR="00E911FF" w:rsidRPr="00685CFC" w:rsidRDefault="00E911FF" w:rsidP="00685CFC">
            <w:pPr>
              <w:spacing w:line="276" w:lineRule="auto"/>
              <w:jc w:val="both"/>
              <w:rPr>
                <w:bCs/>
                <w:color w:val="000000"/>
                <w:shd w:val="clear" w:color="auto" w:fill="FFFFFF"/>
                <w:lang w:val="mn-MN"/>
              </w:rPr>
            </w:pPr>
          </w:p>
        </w:tc>
        <w:tc>
          <w:tcPr>
            <w:tcW w:w="4788" w:type="dxa"/>
          </w:tcPr>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The procedure is as follows:</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SelVal_req, the Proxy/Gateway server forwards the request to the Proxy/Gateway client.  No tests are performed  in the Proxy/Gateway  server.  The communication between the Proxy/Gateway server and the Proxy/Gateway  client  is  an  internal communication of the Proxy/Gateway and not part of this technical report. The Proxy/Gateway client will issue the SelVal_req to the IED and start a timer to monitor the reception of the select response from the  IED. The IED will perform the  tests according to     IEC 61850-7-2:2010. The Proxy/Gateway server waits for the result of the tests in the state WaitForSelVal_reqAck. On receipt of the positive  select confirmation  SelVal_resp+  the Proxy/Gateway server forwards the response to the client and stops the timer.</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Oper_req,  the Proxy/Gateway server  forwards  the request  to the Proxy/Gateway client.  No tests are performed  in the Proxy/Gateway  server.  The Proxy/Gateway client will issue the Oper_req to the IED and start a timer to monitor the reception of the command response from the IED. The IED will perform the tests according to IEC 61850-7-2:2010. The Proxy/Gateway server waits for the result of the tests in the state WaitForOper_reqAck. On receipt  of the positive  operate  response  Oper_resp+ the Proxy/Gateway server forwards the response to the client and stops the timer.</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The new status of the control object in the IED may optionally be reported by the  Report service. The respective value changes will be stored in the process data image of the Proxy/Gateway server. The Proxy/Gateway server then will report it by the Report service to   the Client.</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p>
        </w:tc>
      </w:tr>
      <w:tr w:rsidR="00B15DB5" w:rsidRPr="00D84013" w:rsidTr="00DF4088">
        <w:tc>
          <w:tcPr>
            <w:tcW w:w="9576" w:type="dxa"/>
            <w:gridSpan w:val="2"/>
          </w:tcPr>
          <w:p w:rsidR="00B15DB5" w:rsidRPr="00D84013" w:rsidRDefault="00B15DB5" w:rsidP="00E911FF">
            <w:pPr>
              <w:jc w:val="both"/>
              <w:rPr>
                <w:lang w:val="mn-MN"/>
              </w:rPr>
            </w:pPr>
            <w:r w:rsidRPr="00D84013">
              <w:rPr>
                <w:noProof/>
              </w:rPr>
              <w:drawing>
                <wp:inline distT="0" distB="0" distL="0" distR="0" wp14:anchorId="0E6A7043" wp14:editId="05B3B197">
                  <wp:extent cx="5943600" cy="3537585"/>
                  <wp:effectExtent l="0" t="0" r="0" b="5715"/>
                  <wp:docPr id="13447" name="Picture 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3537585"/>
                          </a:xfrm>
                          <a:prstGeom prst="rect">
                            <a:avLst/>
                          </a:prstGeom>
                        </pic:spPr>
                      </pic:pic>
                    </a:graphicData>
                  </a:graphic>
                </wp:inline>
              </w:drawing>
            </w:r>
          </w:p>
        </w:tc>
      </w:tr>
      <w:tr w:rsidR="00B15DB5" w:rsidRPr="00D84013" w:rsidTr="00E911FF">
        <w:tc>
          <w:tcPr>
            <w:tcW w:w="4788" w:type="dxa"/>
          </w:tcPr>
          <w:p w:rsidR="00B15DB5" w:rsidRPr="00D84013" w:rsidRDefault="00B15DB5" w:rsidP="00B15DB5">
            <w:pPr>
              <w:rPr>
                <w:b/>
                <w:lang w:val="mn-MN"/>
              </w:rPr>
            </w:pPr>
            <w:r w:rsidRPr="00D84013">
              <w:rPr>
                <w:b/>
                <w:lang w:val="mn-MN"/>
              </w:rPr>
              <w:t>50</w:t>
            </w:r>
            <w:r w:rsidR="00557041" w:rsidRPr="00D84013">
              <w:rPr>
                <w:b/>
                <w:lang w:val="mn-MN"/>
              </w:rPr>
              <w:t>-р зураг</w:t>
            </w:r>
            <w:r w:rsidRPr="00D84013">
              <w:rPr>
                <w:b/>
                <w:lang w:val="mn-MN"/>
              </w:rPr>
              <w:t xml:space="preserve"> – Хэвийн хамгаалалттай SBO хяналт – сөрөг тохиолдол</w:t>
            </w:r>
          </w:p>
          <w:p w:rsidR="00B15DB5" w:rsidRPr="00D84013" w:rsidRDefault="00B15DB5" w:rsidP="00E911FF">
            <w:pPr>
              <w:jc w:val="both"/>
              <w:rPr>
                <w:lang w:val="mn-MN"/>
              </w:rPr>
            </w:pPr>
          </w:p>
        </w:tc>
        <w:tc>
          <w:tcPr>
            <w:tcW w:w="4788" w:type="dxa"/>
          </w:tcPr>
          <w:p w:rsidR="00B15DB5" w:rsidRPr="00D84013" w:rsidRDefault="00B15DB5" w:rsidP="00B15DB5">
            <w:pPr>
              <w:rPr>
                <w:b/>
                <w:lang w:val="mn-MN"/>
              </w:rPr>
            </w:pPr>
            <w:r w:rsidRPr="00D84013">
              <w:rPr>
                <w:b/>
                <w:lang w:val="mn-MN"/>
              </w:rPr>
              <w:t>Figure 50 – SBO control with normal security – negative case</w:t>
            </w:r>
          </w:p>
          <w:p w:rsidR="00B15DB5" w:rsidRPr="00D84013" w:rsidRDefault="00B15DB5" w:rsidP="00E911FF">
            <w:pPr>
              <w:jc w:val="both"/>
              <w:rPr>
                <w:lang w:val="mn-MN"/>
              </w:rPr>
            </w:pPr>
          </w:p>
        </w:tc>
      </w:tr>
    </w:tbl>
    <w:p w:rsidR="002A3143" w:rsidRPr="00D84013" w:rsidRDefault="002A3143" w:rsidP="00B15DB5">
      <w:pPr>
        <w:rPr>
          <w:b/>
          <w:lang w:val="mn-MN"/>
        </w:rPr>
      </w:pPr>
    </w:p>
    <w:tbl>
      <w:tblPr>
        <w:tblStyle w:val="TableGrid"/>
        <w:tblW w:w="0" w:type="auto"/>
        <w:tblLook w:val="04A0" w:firstRow="1" w:lastRow="0" w:firstColumn="1" w:lastColumn="0" w:noHBand="0" w:noVBand="1"/>
      </w:tblPr>
      <w:tblGrid>
        <w:gridCol w:w="4788"/>
        <w:gridCol w:w="4788"/>
      </w:tblGrid>
      <w:tr w:rsidR="002A3143" w:rsidRPr="00D84013" w:rsidTr="002A3143">
        <w:tc>
          <w:tcPr>
            <w:tcW w:w="4788" w:type="dxa"/>
          </w:tcPr>
          <w:p w:rsidR="002A3143" w:rsidRPr="00685CFC" w:rsidRDefault="002A314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 нь waitTimeout хугацаа дуусахаас өмнө хариу өгөхгүй бол Proxy/Gateway сервер Oper_resp- командыг үйлчлэгчид өгнө. Үүнтэй зэрэгцээ Proxy/Gateway үйлчлэгч Cancel_req командыг IED руу гаргана. Cancel_req үйлдэл хийгдэх эсэх нь IED нэгдлийн төлөв байдлаас хамаарна. Гэсэн ч клиент   Cancel_req командын үр дүнг мэдээлэхгүй.  </w:t>
            </w: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
                <w:bCs/>
                <w:color w:val="000000"/>
                <w:shd w:val="clear" w:color="auto" w:fill="FFFFFF"/>
                <w:lang w:val="mn-MN"/>
              </w:rPr>
            </w:pPr>
            <w:r w:rsidRPr="00685CFC">
              <w:rPr>
                <w:b/>
                <w:bCs/>
                <w:color w:val="000000"/>
                <w:shd w:val="clear" w:color="auto" w:fill="FFFFFF"/>
                <w:lang w:val="mn-MN"/>
              </w:rPr>
              <w:t>7.2.2.4</w:t>
            </w:r>
            <w:r w:rsidRPr="00685CFC">
              <w:rPr>
                <w:b/>
                <w:bCs/>
                <w:color w:val="000000"/>
                <w:shd w:val="clear" w:color="auto" w:fill="FFFFFF"/>
                <w:lang w:val="mn-MN"/>
              </w:rPr>
              <w:tab/>
              <w:t xml:space="preserve">Хүчитгэсэн хамгаалалттай шууд хяналт </w:t>
            </w:r>
          </w:p>
          <w:p w:rsidR="002A3143" w:rsidRPr="00685CFC" w:rsidRDefault="002A3143" w:rsidP="00685CFC">
            <w:pPr>
              <w:spacing w:line="276" w:lineRule="auto"/>
              <w:jc w:val="both"/>
              <w:rPr>
                <w:bCs/>
                <w:color w:val="000000"/>
                <w:shd w:val="clear" w:color="auto" w:fill="FFFFFF"/>
                <w:lang w:val="mn-MN"/>
              </w:rPr>
            </w:pPr>
            <w:r w:rsidRPr="00685CFC">
              <w:rPr>
                <w:bCs/>
                <w:color w:val="000000"/>
                <w:shd w:val="clear" w:color="auto" w:fill="FFFFFF"/>
                <w:lang w:val="mn-MN"/>
              </w:rPr>
              <w:t>Энэхүү загвар нь Operate (Ажиллагаа), TimeActivatedOperate (ХугацаагаарИдэвхжсэнАжилллагаа) ба Cancel (Цуцлах) үйлдлүүдийн ажиллагааг хангана. 51</w:t>
            </w:r>
            <w:r w:rsidR="00557041" w:rsidRPr="00685CFC">
              <w:rPr>
                <w:bCs/>
                <w:color w:val="000000"/>
                <w:shd w:val="clear" w:color="auto" w:fill="FFFFFF"/>
                <w:lang w:val="mn-MN"/>
              </w:rPr>
              <w:t>-р зураг</w:t>
            </w:r>
            <w:r w:rsidRPr="00685CFC">
              <w:rPr>
                <w:bCs/>
                <w:color w:val="000000"/>
                <w:shd w:val="clear" w:color="auto" w:fill="FFFFFF"/>
                <w:lang w:val="mn-MN"/>
              </w:rPr>
              <w:t xml:space="preserve"> дахь загварчлал, 52</w:t>
            </w:r>
            <w:r w:rsidR="00557041" w:rsidRPr="00685CFC">
              <w:rPr>
                <w:bCs/>
                <w:color w:val="000000"/>
                <w:shd w:val="clear" w:color="auto" w:fill="FFFFFF"/>
                <w:lang w:val="mn-MN"/>
              </w:rPr>
              <w:t>-р зураг</w:t>
            </w:r>
            <w:r w:rsidRPr="00685CFC">
              <w:rPr>
                <w:bCs/>
                <w:color w:val="000000"/>
                <w:shd w:val="clear" w:color="auto" w:fill="FFFFFF"/>
                <w:lang w:val="mn-MN"/>
              </w:rPr>
              <w:t>, 53</w:t>
            </w:r>
            <w:r w:rsidR="00557041" w:rsidRPr="00685CFC">
              <w:rPr>
                <w:bCs/>
                <w:color w:val="000000"/>
                <w:shd w:val="clear" w:color="auto" w:fill="FFFFFF"/>
                <w:lang w:val="mn-MN"/>
              </w:rPr>
              <w:t>-р зураг</w:t>
            </w:r>
            <w:r w:rsidRPr="00685CFC">
              <w:rPr>
                <w:bCs/>
                <w:color w:val="000000"/>
                <w:shd w:val="clear" w:color="auto" w:fill="FFFFFF"/>
                <w:lang w:val="mn-MN"/>
              </w:rPr>
              <w:t xml:space="preserve"> дахь дарааллууд нь ажиллагааг тодорхойлно.  </w:t>
            </w:r>
          </w:p>
          <w:p w:rsidR="002A3143" w:rsidRPr="00685CFC" w:rsidRDefault="002A3143" w:rsidP="00685CFC">
            <w:pPr>
              <w:spacing w:line="276" w:lineRule="auto"/>
              <w:jc w:val="center"/>
              <w:rPr>
                <w:bCs/>
                <w:color w:val="000000"/>
                <w:shd w:val="clear" w:color="auto" w:fill="FFFFFF"/>
                <w:lang w:val="mn-MN"/>
              </w:rPr>
            </w:pPr>
          </w:p>
        </w:tc>
        <w:tc>
          <w:tcPr>
            <w:tcW w:w="4788" w:type="dxa"/>
          </w:tcPr>
          <w:p w:rsidR="002A3143" w:rsidRPr="00685CFC" w:rsidRDefault="002A3143" w:rsidP="00685CFC">
            <w:pPr>
              <w:spacing w:line="276" w:lineRule="auto"/>
              <w:jc w:val="both"/>
              <w:rPr>
                <w:bCs/>
                <w:color w:val="000000"/>
                <w:shd w:val="clear" w:color="auto" w:fill="FFFFFF"/>
                <w:lang w:val="mn-MN"/>
              </w:rPr>
            </w:pPr>
            <w:r w:rsidRPr="00685CFC">
              <w:rPr>
                <w:bCs/>
                <w:color w:val="000000"/>
                <w:shd w:val="clear" w:color="auto" w:fill="FFFFFF"/>
                <w:lang w:val="mn-MN"/>
              </w:rPr>
              <w:t>If the control object in the IED does not respond before the waitTimeout expires, the Proxy/Gateway server issues an Oper_resp- to the client. In parallel the Proxy/Gateway client issues a Cancel_req to the IED. Depending on the state  of  the  IED  association  the Cancel_req may be  successful or  not. Anyhow the client is  not informed about the  result of the Cancel_req.</w:t>
            </w: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
                <w:bCs/>
                <w:color w:val="000000"/>
                <w:shd w:val="clear" w:color="auto" w:fill="FFFFFF"/>
                <w:lang w:val="mn-MN"/>
              </w:rPr>
            </w:pPr>
            <w:r w:rsidRPr="00685CFC">
              <w:rPr>
                <w:b/>
                <w:bCs/>
                <w:color w:val="000000"/>
                <w:shd w:val="clear" w:color="auto" w:fill="FFFFFF"/>
                <w:lang w:val="mn-MN"/>
              </w:rPr>
              <w:t>7.2.2.4</w:t>
            </w:r>
            <w:r w:rsidRPr="00685CFC">
              <w:rPr>
                <w:b/>
                <w:bCs/>
                <w:color w:val="000000"/>
                <w:shd w:val="clear" w:color="auto" w:fill="FFFFFF"/>
                <w:lang w:val="mn-MN"/>
              </w:rPr>
              <w:tab/>
              <w:t>Direct control with enhanced security</w:t>
            </w: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This model makes use of the services Operate, TimeActivatedOperate and Cancel. The state machine in </w:t>
            </w:r>
            <w:hyperlink w:anchor="_bookmark190" w:history="1">
              <w:r w:rsidRPr="00685CFC">
                <w:rPr>
                  <w:bCs/>
                  <w:color w:val="000000"/>
                  <w:shd w:val="clear" w:color="auto" w:fill="FFFFFF"/>
                  <w:lang w:val="mn-MN"/>
                </w:rPr>
                <w:t>Figure 51</w:t>
              </w:r>
            </w:hyperlink>
            <w:r w:rsidRPr="00685CFC">
              <w:rPr>
                <w:bCs/>
                <w:color w:val="000000"/>
                <w:shd w:val="clear" w:color="auto" w:fill="FFFFFF"/>
                <w:lang w:val="mn-MN"/>
              </w:rPr>
              <w:t xml:space="preserve"> and the sequence diagrams in </w:t>
            </w:r>
            <w:hyperlink w:anchor="_bookmark191" w:history="1">
              <w:r w:rsidRPr="00685CFC">
                <w:rPr>
                  <w:bCs/>
                  <w:color w:val="000000"/>
                  <w:shd w:val="clear" w:color="auto" w:fill="FFFFFF"/>
                  <w:lang w:val="mn-MN"/>
                </w:rPr>
                <w:t>Figure 52</w:t>
              </w:r>
            </w:hyperlink>
            <w:r w:rsidRPr="00685CFC">
              <w:rPr>
                <w:bCs/>
                <w:color w:val="000000"/>
                <w:shd w:val="clear" w:color="auto" w:fill="FFFFFF"/>
                <w:lang w:val="mn-MN"/>
              </w:rPr>
              <w:t xml:space="preserve"> and </w:t>
            </w:r>
            <w:hyperlink w:anchor="_bookmark192" w:history="1">
              <w:r w:rsidRPr="00685CFC">
                <w:rPr>
                  <w:bCs/>
                  <w:color w:val="000000"/>
                  <w:shd w:val="clear" w:color="auto" w:fill="FFFFFF"/>
                  <w:lang w:val="mn-MN"/>
                </w:rPr>
                <w:t>Figure 53</w:t>
              </w:r>
            </w:hyperlink>
            <w:r w:rsidRPr="00685CFC">
              <w:rPr>
                <w:bCs/>
                <w:color w:val="000000"/>
                <w:shd w:val="clear" w:color="auto" w:fill="FFFFFF"/>
                <w:lang w:val="mn-MN"/>
              </w:rPr>
              <w:t xml:space="preserve"> define the operation.</w:t>
            </w:r>
          </w:p>
          <w:p w:rsidR="002A3143" w:rsidRPr="00685CFC" w:rsidRDefault="002A3143" w:rsidP="00685CFC">
            <w:pPr>
              <w:spacing w:line="276" w:lineRule="auto"/>
              <w:jc w:val="center"/>
              <w:rPr>
                <w:bCs/>
                <w:color w:val="000000"/>
                <w:shd w:val="clear" w:color="auto" w:fill="FFFFFF"/>
                <w:lang w:val="mn-MN"/>
              </w:rPr>
            </w:pPr>
          </w:p>
        </w:tc>
      </w:tr>
      <w:tr w:rsidR="00B15DB5" w:rsidRPr="00D84013" w:rsidTr="00DF4088">
        <w:tc>
          <w:tcPr>
            <w:tcW w:w="9576" w:type="dxa"/>
            <w:gridSpan w:val="2"/>
          </w:tcPr>
          <w:p w:rsidR="00B15DB5" w:rsidRPr="00D84013" w:rsidRDefault="00B15DB5" w:rsidP="00B15DB5">
            <w:pPr>
              <w:jc w:val="center"/>
              <w:rPr>
                <w:spacing w:val="3"/>
                <w:lang w:val="mn-MN"/>
              </w:rPr>
            </w:pPr>
            <w:r w:rsidRPr="00D84013">
              <w:rPr>
                <w:noProof/>
              </w:rPr>
              <w:drawing>
                <wp:inline distT="0" distB="0" distL="0" distR="0" wp14:anchorId="4372B710" wp14:editId="22E5A8AC">
                  <wp:extent cx="4143375" cy="4743450"/>
                  <wp:effectExtent l="0" t="0" r="0" b="8890"/>
                  <wp:docPr id="13288" name="Picture 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143375" cy="4743450"/>
                          </a:xfrm>
                          <a:prstGeom prst="rect">
                            <a:avLst/>
                          </a:prstGeom>
                        </pic:spPr>
                      </pic:pic>
                    </a:graphicData>
                  </a:graphic>
                </wp:inline>
              </w:drawing>
            </w:r>
          </w:p>
        </w:tc>
      </w:tr>
      <w:tr w:rsidR="00B15DB5" w:rsidRPr="00D84013" w:rsidTr="002A3143">
        <w:tc>
          <w:tcPr>
            <w:tcW w:w="4788" w:type="dxa"/>
          </w:tcPr>
          <w:p w:rsidR="00B15DB5" w:rsidRPr="00D84013" w:rsidRDefault="00B15DB5" w:rsidP="00B15DB5">
            <w:pPr>
              <w:spacing w:before="1"/>
              <w:rPr>
                <w:b/>
                <w:lang w:val="mn-MN"/>
              </w:rPr>
            </w:pPr>
            <w:r w:rsidRPr="00D84013">
              <w:rPr>
                <w:b/>
                <w:lang w:val="mn-MN"/>
              </w:rPr>
              <w:t>51</w:t>
            </w:r>
            <w:r w:rsidR="00557041" w:rsidRPr="00D84013">
              <w:rPr>
                <w:b/>
                <w:lang w:val="mn-MN"/>
              </w:rPr>
              <w:t>-р зураг</w:t>
            </w:r>
            <w:r w:rsidRPr="00D84013">
              <w:rPr>
                <w:b/>
                <w:lang w:val="mn-MN"/>
              </w:rPr>
              <w:t xml:space="preserve"> – Хүчитгэсэн хамгаалалттай шууд удирдлагын загварчлал </w:t>
            </w:r>
          </w:p>
          <w:p w:rsidR="00B15DB5" w:rsidRPr="00D84013" w:rsidRDefault="00B15DB5" w:rsidP="00B15DB5">
            <w:pPr>
              <w:ind w:left="1886"/>
              <w:rPr>
                <w:b/>
                <w:lang w:val="mn-MN"/>
              </w:rPr>
            </w:pPr>
          </w:p>
          <w:p w:rsidR="00B15DB5" w:rsidRPr="00D84013" w:rsidRDefault="00B15DB5" w:rsidP="00B15DB5">
            <w:pPr>
              <w:spacing w:before="1"/>
              <w:ind w:left="1612"/>
              <w:rPr>
                <w:spacing w:val="3"/>
                <w:lang w:val="mn-MN"/>
              </w:rPr>
            </w:pPr>
          </w:p>
        </w:tc>
        <w:tc>
          <w:tcPr>
            <w:tcW w:w="4788" w:type="dxa"/>
          </w:tcPr>
          <w:p w:rsidR="00B15DB5" w:rsidRPr="00D84013" w:rsidRDefault="00B15DB5" w:rsidP="00B15DB5">
            <w:pPr>
              <w:spacing w:before="1"/>
              <w:rPr>
                <w:b/>
                <w:lang w:val="mn-MN"/>
              </w:rPr>
            </w:pPr>
            <w:r w:rsidRPr="00D84013">
              <w:rPr>
                <w:b/>
                <w:lang w:val="mn-MN"/>
              </w:rPr>
              <w:t>Figure 51 – State machine of direct control with enhanced security</w:t>
            </w:r>
          </w:p>
          <w:p w:rsidR="00B15DB5" w:rsidRPr="00D84013" w:rsidRDefault="00B15DB5" w:rsidP="002A3143">
            <w:pPr>
              <w:jc w:val="both"/>
              <w:rPr>
                <w:spacing w:val="3"/>
                <w:lang w:val="mn-MN"/>
              </w:rPr>
            </w:pPr>
          </w:p>
        </w:tc>
      </w:tr>
      <w:tr w:rsidR="00B15DB5" w:rsidRPr="00D84013" w:rsidTr="00DF4088">
        <w:tc>
          <w:tcPr>
            <w:tcW w:w="9576" w:type="dxa"/>
            <w:gridSpan w:val="2"/>
          </w:tcPr>
          <w:p w:rsidR="00B15DB5" w:rsidRPr="00D84013" w:rsidRDefault="00B15DB5" w:rsidP="00B15DB5">
            <w:pPr>
              <w:spacing w:before="1"/>
              <w:jc w:val="center"/>
              <w:rPr>
                <w:b/>
                <w:lang w:val="mn-MN"/>
              </w:rPr>
            </w:pPr>
            <w:r w:rsidRPr="00D84013">
              <w:rPr>
                <w:noProof/>
              </w:rPr>
              <w:drawing>
                <wp:inline distT="0" distB="0" distL="0" distR="0" wp14:anchorId="49B0AE4D" wp14:editId="1A1BA79A">
                  <wp:extent cx="5829300" cy="4200525"/>
                  <wp:effectExtent l="0" t="0" r="0" b="9525"/>
                  <wp:docPr id="13443" name="Picture 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829300" cy="4200525"/>
                          </a:xfrm>
                          <a:prstGeom prst="rect">
                            <a:avLst/>
                          </a:prstGeom>
                        </pic:spPr>
                      </pic:pic>
                    </a:graphicData>
                  </a:graphic>
                </wp:inline>
              </w:drawing>
            </w:r>
          </w:p>
        </w:tc>
      </w:tr>
      <w:tr w:rsidR="00B15DB5" w:rsidRPr="00D84013" w:rsidTr="002A3143">
        <w:tc>
          <w:tcPr>
            <w:tcW w:w="4788" w:type="dxa"/>
          </w:tcPr>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52</w:t>
            </w:r>
            <w:r w:rsidR="00557041" w:rsidRPr="00685CFC">
              <w:rPr>
                <w:b/>
                <w:bCs/>
                <w:color w:val="000000"/>
                <w:shd w:val="clear" w:color="auto" w:fill="FFFFFF"/>
                <w:lang w:val="mn-MN"/>
              </w:rPr>
              <w:t>-р зураг</w:t>
            </w:r>
            <w:r w:rsidRPr="00685CFC">
              <w:rPr>
                <w:b/>
                <w:bCs/>
                <w:color w:val="000000"/>
                <w:shd w:val="clear" w:color="auto" w:fill="FFFFFF"/>
                <w:lang w:val="mn-MN"/>
              </w:rPr>
              <w:t xml:space="preserve"> – Хүчитгэсэн хамгаалалттай шууд хяналт – эерэг тохиолдол</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Энэхүү </w:t>
            </w:r>
            <w:r w:rsidR="00BE0238" w:rsidRPr="00685CFC">
              <w:rPr>
                <w:bCs/>
                <w:color w:val="000000"/>
                <w:shd w:val="clear" w:color="auto" w:fill="FFFFFF"/>
                <w:lang w:val="mn-MN"/>
              </w:rPr>
              <w:t>төлөвийн</w:t>
            </w:r>
            <w:r w:rsidRPr="00685CFC">
              <w:rPr>
                <w:bCs/>
                <w:color w:val="000000"/>
                <w:shd w:val="clear" w:color="auto" w:fill="FFFFFF"/>
                <w:lang w:val="mn-MN"/>
              </w:rPr>
              <w:t xml:space="preserve"> машин нь хэвийн хамгаалалттай шууд удирдлагатай ажиллана /7.2.2.2-ийг хар/. Үүнээс гадна Цуцлах команд CmdTerm_req-ийг нэмэлтээр хянана. </w:t>
            </w:r>
            <w:r w:rsidR="00557041" w:rsidRPr="00685CFC">
              <w:rPr>
                <w:bCs/>
                <w:color w:val="000000"/>
                <w:shd w:val="clear" w:color="auto" w:fill="FFFFFF"/>
                <w:lang w:val="mn-MN"/>
              </w:rPr>
              <w:t>52-р зурагт</w:t>
            </w:r>
            <w:r w:rsidRPr="00685CFC">
              <w:rPr>
                <w:bCs/>
                <w:color w:val="000000"/>
                <w:shd w:val="clear" w:color="auto" w:fill="FFFFFF"/>
                <w:lang w:val="mn-MN"/>
              </w:rPr>
              <w:t xml:space="preserve"> Proxy/Gateway-ийн хэвийн ажиллагааг үзүүлэв.</w:t>
            </w:r>
          </w:p>
          <w:p w:rsidR="00B15DB5" w:rsidRPr="00685CFC" w:rsidRDefault="00B15DB5" w:rsidP="00685CFC">
            <w:pPr>
              <w:spacing w:line="276" w:lineRule="auto"/>
              <w:jc w:val="both"/>
              <w:rPr>
                <w:bCs/>
                <w:color w:val="000000"/>
                <w:shd w:val="clear" w:color="auto" w:fill="FFFFFF"/>
                <w:lang w:val="mn-MN"/>
              </w:rPr>
            </w:pPr>
          </w:p>
        </w:tc>
        <w:tc>
          <w:tcPr>
            <w:tcW w:w="4788" w:type="dxa"/>
          </w:tcPr>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Figure 52 – Direct control with enhanced security – positive case</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state machine behaves as for direct control with normal security, see </w:t>
            </w:r>
            <w:hyperlink w:anchor="_bookmark183" w:history="1">
              <w:r w:rsidRPr="00685CFC">
                <w:rPr>
                  <w:bCs/>
                  <w:color w:val="000000"/>
                  <w:shd w:val="clear" w:color="auto" w:fill="FFFFFF"/>
                  <w:lang w:val="mn-MN"/>
                </w:rPr>
                <w:t xml:space="preserve">7.2.2.2. </w:t>
              </w:r>
            </w:hyperlink>
            <w:r w:rsidRPr="00685CFC">
              <w:rPr>
                <w:bCs/>
                <w:color w:val="000000"/>
                <w:shd w:val="clear" w:color="auto" w:fill="FFFFFF"/>
                <w:lang w:val="mn-MN"/>
              </w:rPr>
              <w:t xml:space="preserve">Additionally the reception of the Command Termination CmdTerm_req is monitored. </w:t>
            </w:r>
            <w:hyperlink w:anchor="_bookmark191" w:history="1">
              <w:r w:rsidRPr="00685CFC">
                <w:rPr>
                  <w:bCs/>
                  <w:color w:val="000000"/>
                  <w:shd w:val="clear" w:color="auto" w:fill="FFFFFF"/>
                  <w:lang w:val="mn-MN"/>
                </w:rPr>
                <w:t>Figure 52</w:t>
              </w:r>
            </w:hyperlink>
            <w:r w:rsidRPr="00685CFC">
              <w:rPr>
                <w:bCs/>
                <w:color w:val="000000"/>
                <w:shd w:val="clear" w:color="auto" w:fill="FFFFFF"/>
                <w:lang w:val="mn-MN"/>
              </w:rPr>
              <w:t xml:space="preserve"> shows the normal behaviour of the Proxy/Gateway.</w:t>
            </w:r>
          </w:p>
          <w:p w:rsidR="00B15DB5" w:rsidRPr="00685CFC" w:rsidRDefault="00B15DB5" w:rsidP="00685CFC">
            <w:pPr>
              <w:spacing w:line="276" w:lineRule="auto"/>
              <w:jc w:val="both"/>
              <w:rPr>
                <w:bCs/>
                <w:color w:val="000000"/>
                <w:shd w:val="clear" w:color="auto" w:fill="FFFFFF"/>
                <w:lang w:val="mn-MN"/>
              </w:rPr>
            </w:pPr>
          </w:p>
        </w:tc>
      </w:tr>
      <w:tr w:rsidR="00B15DB5" w:rsidRPr="00D84013" w:rsidTr="00DF4088">
        <w:tc>
          <w:tcPr>
            <w:tcW w:w="9576" w:type="dxa"/>
            <w:gridSpan w:val="2"/>
          </w:tcPr>
          <w:p w:rsidR="00B15DB5" w:rsidRPr="00D84013" w:rsidRDefault="00B15DB5" w:rsidP="00B15DB5">
            <w:pPr>
              <w:spacing w:before="1"/>
              <w:rPr>
                <w:b/>
                <w:lang w:val="mn-MN"/>
              </w:rPr>
            </w:pPr>
            <w:r w:rsidRPr="00D84013">
              <w:rPr>
                <w:noProof/>
              </w:rPr>
              <w:drawing>
                <wp:inline distT="0" distB="0" distL="0" distR="0" wp14:anchorId="3D30AE20" wp14:editId="0F94C823">
                  <wp:extent cx="5810250" cy="4333875"/>
                  <wp:effectExtent l="0" t="0" r="0" b="9525"/>
                  <wp:docPr id="13444" name="Picture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810250" cy="4333875"/>
                          </a:xfrm>
                          <a:prstGeom prst="rect">
                            <a:avLst/>
                          </a:prstGeom>
                        </pic:spPr>
                      </pic:pic>
                    </a:graphicData>
                  </a:graphic>
                </wp:inline>
              </w:drawing>
            </w:r>
          </w:p>
        </w:tc>
      </w:tr>
      <w:tr w:rsidR="00B15DB5" w:rsidRPr="00D84013" w:rsidTr="002A3143">
        <w:tc>
          <w:tcPr>
            <w:tcW w:w="4788" w:type="dxa"/>
          </w:tcPr>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53</w:t>
            </w:r>
            <w:r w:rsidR="00557041" w:rsidRPr="00685CFC">
              <w:rPr>
                <w:b/>
                <w:bCs/>
                <w:color w:val="000000"/>
                <w:shd w:val="clear" w:color="auto" w:fill="FFFFFF"/>
                <w:lang w:val="mn-MN"/>
              </w:rPr>
              <w:t>-р зурагт</w:t>
            </w:r>
            <w:r w:rsidRPr="00685CFC">
              <w:rPr>
                <w:b/>
                <w:bCs/>
                <w:color w:val="000000"/>
                <w:shd w:val="clear" w:color="auto" w:fill="FFFFFF"/>
                <w:lang w:val="mn-MN"/>
              </w:rPr>
              <w:t xml:space="preserve"> – Хүчитгэсэн хамгаалалттай шууд хяналт – сөрөг тохиолдол</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 CmdTerm_Req –ийг WaitTimeout хугацаа дуусахаас өмнө илгээхгүй бол Proxy/Gateway сервер CmdTerm_req командыг клиентид өгнө. </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7.2.2.5</w:t>
            </w:r>
            <w:r w:rsidRPr="00685CFC">
              <w:rPr>
                <w:b/>
                <w:bCs/>
                <w:color w:val="000000"/>
                <w:shd w:val="clear" w:color="auto" w:fill="FFFFFF"/>
                <w:lang w:val="mn-MN"/>
              </w:rPr>
              <w:tab/>
              <w:t>Хүчитгэсэн хамгаалалттай SBO хяналт</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Энэ загвар нь SelectWithValue (Тодорхой Утгаар Сонгох), Operate (ажиллах), TimeActivatedOperate (Хугацаагаар  Идэвхжүүлэх Ажиллах) ба Cancel (Цуцлах) үйлдлүүдийн хэрэглээг тодорхойлно. 54</w:t>
            </w:r>
            <w:r w:rsidR="00557041" w:rsidRPr="00685CFC">
              <w:rPr>
                <w:bCs/>
                <w:color w:val="000000"/>
                <w:shd w:val="clear" w:color="auto" w:fill="FFFFFF"/>
                <w:lang w:val="mn-MN"/>
              </w:rPr>
              <w:t>-р зураг</w:t>
            </w:r>
            <w:r w:rsidRPr="00685CFC">
              <w:rPr>
                <w:bCs/>
                <w:color w:val="000000"/>
                <w:shd w:val="clear" w:color="auto" w:fill="FFFFFF"/>
                <w:lang w:val="mn-MN"/>
              </w:rPr>
              <w:t xml:space="preserve"> нь </w:t>
            </w:r>
            <w:r w:rsidR="00BE0238" w:rsidRPr="00685CFC">
              <w:rPr>
                <w:bCs/>
                <w:color w:val="000000"/>
                <w:shd w:val="clear" w:color="auto" w:fill="FFFFFF"/>
                <w:lang w:val="mn-MN"/>
              </w:rPr>
              <w:t>төлөвийн</w:t>
            </w:r>
            <w:r w:rsidRPr="00685CFC">
              <w:rPr>
                <w:bCs/>
                <w:color w:val="000000"/>
                <w:shd w:val="clear" w:color="auto" w:fill="FFFFFF"/>
                <w:lang w:val="mn-MN"/>
              </w:rPr>
              <w:t xml:space="preserve"> машин 55</w:t>
            </w:r>
            <w:r w:rsidR="00557041" w:rsidRPr="00685CFC">
              <w:rPr>
                <w:bCs/>
                <w:color w:val="000000"/>
                <w:shd w:val="clear" w:color="auto" w:fill="FFFFFF"/>
                <w:lang w:val="mn-MN"/>
              </w:rPr>
              <w:t>-р зураг</w:t>
            </w:r>
            <w:r w:rsidRPr="00685CFC">
              <w:rPr>
                <w:bCs/>
                <w:color w:val="000000"/>
                <w:shd w:val="clear" w:color="auto" w:fill="FFFFFF"/>
                <w:lang w:val="mn-MN"/>
              </w:rPr>
              <w:t xml:space="preserve"> нь дарааллын диаграм</w:t>
            </w:r>
            <w:r w:rsidR="00BE0238" w:rsidRPr="00685CFC">
              <w:rPr>
                <w:bCs/>
                <w:color w:val="000000"/>
                <w:shd w:val="clear" w:color="auto" w:fill="FFFFFF"/>
                <w:lang w:val="mn-MN"/>
              </w:rPr>
              <w:t>м</w:t>
            </w:r>
            <w:r w:rsidRPr="00685CFC">
              <w:rPr>
                <w:bCs/>
                <w:color w:val="000000"/>
                <w:shd w:val="clear" w:color="auto" w:fill="FFFFFF"/>
                <w:lang w:val="mn-MN"/>
              </w:rPr>
              <w:t>, 56</w:t>
            </w:r>
            <w:r w:rsidR="00557041" w:rsidRPr="00685CFC">
              <w:rPr>
                <w:bCs/>
                <w:color w:val="000000"/>
                <w:shd w:val="clear" w:color="auto" w:fill="FFFFFF"/>
                <w:lang w:val="mn-MN"/>
              </w:rPr>
              <w:t>-р зураг</w:t>
            </w:r>
            <w:r w:rsidRPr="00685CFC">
              <w:rPr>
                <w:bCs/>
                <w:color w:val="000000"/>
                <w:shd w:val="clear" w:color="auto" w:fill="FFFFFF"/>
                <w:lang w:val="mn-MN"/>
              </w:rPr>
              <w:t xml:space="preserve"> нь ажиллагааг тодорхойлж байна..</w:t>
            </w:r>
          </w:p>
        </w:tc>
        <w:tc>
          <w:tcPr>
            <w:tcW w:w="4788" w:type="dxa"/>
          </w:tcPr>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Figure 53 – Direct control with enhanced security – negative case</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If the control object does not send the CmdTerm_Req before the WaitTimeout expires, the Proxy/Gateway server issues the CmdTerm_req to the client.</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7.2.2.5</w:t>
            </w:r>
            <w:r w:rsidRPr="00685CFC">
              <w:rPr>
                <w:b/>
                <w:bCs/>
                <w:color w:val="000000"/>
                <w:shd w:val="clear" w:color="auto" w:fill="FFFFFF"/>
                <w:lang w:val="mn-MN"/>
              </w:rPr>
              <w:tab/>
              <w:t>SBO control with enhanced security</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This model makes use of the services SelectWithValue, Operate, TimeActivatedOperate and Cancel. The state machine in </w:t>
            </w:r>
            <w:hyperlink w:anchor="_bookmark193" w:history="1">
              <w:r w:rsidRPr="00685CFC">
                <w:rPr>
                  <w:bCs/>
                  <w:color w:val="000000"/>
                  <w:shd w:val="clear" w:color="auto" w:fill="FFFFFF"/>
                  <w:lang w:val="mn-MN"/>
                </w:rPr>
                <w:t>Figure 54</w:t>
              </w:r>
            </w:hyperlink>
            <w:r w:rsidRPr="00685CFC">
              <w:rPr>
                <w:bCs/>
                <w:color w:val="000000"/>
                <w:shd w:val="clear" w:color="auto" w:fill="FFFFFF"/>
                <w:lang w:val="mn-MN"/>
              </w:rPr>
              <w:t xml:space="preserve"> and  the  sequence  diagrams  in  </w:t>
            </w:r>
            <w:hyperlink w:anchor="_bookmark194" w:history="1">
              <w:r w:rsidRPr="00685CFC">
                <w:rPr>
                  <w:bCs/>
                  <w:color w:val="000000"/>
                  <w:shd w:val="clear" w:color="auto" w:fill="FFFFFF"/>
                  <w:lang w:val="mn-MN"/>
                </w:rPr>
                <w:t>Figure  55</w:t>
              </w:r>
            </w:hyperlink>
            <w:r w:rsidRPr="00685CFC">
              <w:rPr>
                <w:bCs/>
                <w:color w:val="000000"/>
                <w:shd w:val="clear" w:color="auto" w:fill="FFFFFF"/>
                <w:lang w:val="mn-MN"/>
              </w:rPr>
              <w:t xml:space="preserve">  and  </w:t>
            </w:r>
            <w:hyperlink w:anchor="_bookmark195" w:history="1">
              <w:r w:rsidRPr="00685CFC">
                <w:rPr>
                  <w:bCs/>
                  <w:color w:val="000000"/>
                  <w:shd w:val="clear" w:color="auto" w:fill="FFFFFF"/>
                  <w:lang w:val="mn-MN"/>
                </w:rPr>
                <w:t xml:space="preserve">Figure 56 </w:t>
              </w:r>
            </w:hyperlink>
            <w:r w:rsidRPr="00685CFC">
              <w:rPr>
                <w:bCs/>
                <w:color w:val="000000"/>
                <w:shd w:val="clear" w:color="auto" w:fill="FFFFFF"/>
                <w:lang w:val="mn-MN"/>
              </w:rPr>
              <w:t>define the operation.</w:t>
            </w:r>
          </w:p>
          <w:p w:rsidR="00B15DB5" w:rsidRPr="00685CFC" w:rsidRDefault="00B15DB5" w:rsidP="00685CFC">
            <w:pPr>
              <w:spacing w:line="276" w:lineRule="auto"/>
              <w:jc w:val="both"/>
              <w:rPr>
                <w:bCs/>
                <w:color w:val="000000"/>
                <w:shd w:val="clear" w:color="auto" w:fill="FFFFFF"/>
                <w:lang w:val="mn-MN"/>
              </w:rPr>
            </w:pPr>
          </w:p>
        </w:tc>
      </w:tr>
      <w:tr w:rsidR="00B15DB5" w:rsidRPr="00D84013" w:rsidTr="00DF4088">
        <w:tc>
          <w:tcPr>
            <w:tcW w:w="9576" w:type="dxa"/>
            <w:gridSpan w:val="2"/>
          </w:tcPr>
          <w:p w:rsidR="00B15DB5" w:rsidRPr="00D84013" w:rsidRDefault="00B15DB5" w:rsidP="00B15DB5">
            <w:pPr>
              <w:spacing w:before="1"/>
              <w:jc w:val="center"/>
              <w:rPr>
                <w:b/>
                <w:lang w:val="mn-MN"/>
              </w:rPr>
            </w:pPr>
            <w:r w:rsidRPr="00D84013">
              <w:rPr>
                <w:noProof/>
              </w:rPr>
              <w:drawing>
                <wp:inline distT="0" distB="0" distL="0" distR="0" wp14:anchorId="46DD3000" wp14:editId="2E8751EF">
                  <wp:extent cx="4618990" cy="6447087"/>
                  <wp:effectExtent l="0" t="0" r="0" b="0"/>
                  <wp:docPr id="13764" name="Picture 1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627712" cy="6459261"/>
                          </a:xfrm>
                          <a:prstGeom prst="rect">
                            <a:avLst/>
                          </a:prstGeom>
                        </pic:spPr>
                      </pic:pic>
                    </a:graphicData>
                  </a:graphic>
                </wp:inline>
              </w:drawing>
            </w:r>
          </w:p>
        </w:tc>
      </w:tr>
      <w:tr w:rsidR="00B15DB5" w:rsidRPr="00D84013" w:rsidTr="002A3143">
        <w:tc>
          <w:tcPr>
            <w:tcW w:w="4788" w:type="dxa"/>
          </w:tcPr>
          <w:p w:rsidR="00B15DB5" w:rsidRPr="00D84013" w:rsidRDefault="00B15DB5" w:rsidP="00B15DB5">
            <w:pPr>
              <w:pStyle w:val="Heading4"/>
              <w:outlineLvl w:val="3"/>
              <w:rPr>
                <w:rFonts w:ascii="Arial" w:hAnsi="Arial" w:cs="Arial"/>
                <w:b/>
                <w:i w:val="0"/>
                <w:color w:val="auto"/>
                <w:lang w:val="mn-MN"/>
              </w:rPr>
            </w:pPr>
            <w:r w:rsidRPr="00D84013">
              <w:rPr>
                <w:rFonts w:ascii="Arial" w:hAnsi="Arial" w:cs="Arial"/>
                <w:b/>
                <w:i w:val="0"/>
                <w:color w:val="auto"/>
                <w:lang w:val="mn-MN"/>
              </w:rPr>
              <w:t>54</w:t>
            </w:r>
            <w:r w:rsidR="00557041" w:rsidRPr="00D84013">
              <w:rPr>
                <w:rFonts w:ascii="Arial" w:hAnsi="Arial" w:cs="Arial"/>
                <w:b/>
                <w:i w:val="0"/>
                <w:color w:val="auto"/>
                <w:lang w:val="mn-MN"/>
              </w:rPr>
              <w:t>-р зураг</w:t>
            </w:r>
            <w:r w:rsidRPr="00D84013">
              <w:rPr>
                <w:rFonts w:ascii="Arial" w:hAnsi="Arial" w:cs="Arial"/>
                <w:b/>
                <w:i w:val="0"/>
                <w:color w:val="auto"/>
                <w:lang w:val="mn-MN"/>
              </w:rPr>
              <w:t xml:space="preserve"> – Хүчитгэсэн хамгаалалттай SBO удирдлагын </w:t>
            </w:r>
            <w:r w:rsidR="00BE0238" w:rsidRPr="00D84013">
              <w:rPr>
                <w:rFonts w:ascii="Arial" w:hAnsi="Arial" w:cs="Arial"/>
                <w:b/>
                <w:i w:val="0"/>
                <w:color w:val="auto"/>
                <w:lang w:val="mn-MN"/>
              </w:rPr>
              <w:t>төлөвийн</w:t>
            </w:r>
            <w:r w:rsidRPr="00D84013">
              <w:rPr>
                <w:rFonts w:ascii="Arial" w:hAnsi="Arial" w:cs="Arial"/>
                <w:b/>
                <w:i w:val="0"/>
                <w:color w:val="auto"/>
                <w:lang w:val="mn-MN"/>
              </w:rPr>
              <w:t xml:space="preserve"> машин</w:t>
            </w:r>
          </w:p>
          <w:p w:rsidR="00B15DB5" w:rsidRPr="00D84013" w:rsidRDefault="00B15DB5" w:rsidP="00B15DB5">
            <w:pPr>
              <w:spacing w:before="1"/>
              <w:rPr>
                <w:b/>
                <w:lang w:val="mn-MN"/>
              </w:rPr>
            </w:pPr>
          </w:p>
          <w:p w:rsidR="00B15DB5" w:rsidRPr="00D84013" w:rsidRDefault="00B15DB5" w:rsidP="00B15DB5">
            <w:pPr>
              <w:spacing w:before="1"/>
              <w:jc w:val="center"/>
              <w:rPr>
                <w:b/>
                <w:lang w:val="mn-MN"/>
              </w:rPr>
            </w:pPr>
          </w:p>
          <w:p w:rsidR="00B15DB5" w:rsidRPr="00D84013" w:rsidRDefault="00B15DB5" w:rsidP="00B15DB5">
            <w:pPr>
              <w:pStyle w:val="Heading4"/>
              <w:ind w:left="1680"/>
              <w:outlineLvl w:val="3"/>
              <w:rPr>
                <w:b/>
                <w:lang w:val="mn-MN"/>
              </w:rPr>
            </w:pPr>
          </w:p>
        </w:tc>
        <w:tc>
          <w:tcPr>
            <w:tcW w:w="4788" w:type="dxa"/>
          </w:tcPr>
          <w:p w:rsidR="00B15DB5" w:rsidRPr="00D84013" w:rsidRDefault="00B15DB5" w:rsidP="00B15DB5">
            <w:pPr>
              <w:pStyle w:val="Heading4"/>
              <w:jc w:val="both"/>
              <w:outlineLvl w:val="3"/>
              <w:rPr>
                <w:rFonts w:ascii="Arial" w:hAnsi="Arial" w:cs="Arial"/>
                <w:b/>
                <w:i w:val="0"/>
                <w:color w:val="auto"/>
                <w:lang w:val="mn-MN"/>
              </w:rPr>
            </w:pPr>
            <w:r w:rsidRPr="00D84013">
              <w:rPr>
                <w:rFonts w:ascii="Arial" w:hAnsi="Arial" w:cs="Arial"/>
                <w:b/>
                <w:i w:val="0"/>
                <w:color w:val="auto"/>
                <w:lang w:val="mn-MN"/>
              </w:rPr>
              <w:t>Figure 54 – State machine of SBO control with enhanced security</w:t>
            </w:r>
          </w:p>
          <w:p w:rsidR="00B15DB5" w:rsidRPr="00D84013" w:rsidRDefault="00B15DB5" w:rsidP="00B15DB5">
            <w:pPr>
              <w:spacing w:before="1"/>
              <w:rPr>
                <w:b/>
                <w:lang w:val="mn-MN"/>
              </w:rPr>
            </w:pPr>
          </w:p>
        </w:tc>
      </w:tr>
      <w:tr w:rsidR="00B15DB5" w:rsidRPr="00D84013" w:rsidTr="00DF4088">
        <w:tc>
          <w:tcPr>
            <w:tcW w:w="9576" w:type="dxa"/>
            <w:gridSpan w:val="2"/>
          </w:tcPr>
          <w:p w:rsidR="00B15DB5" w:rsidRPr="00D84013" w:rsidRDefault="00B15DB5" w:rsidP="00B15DB5">
            <w:pPr>
              <w:pStyle w:val="Heading4"/>
              <w:jc w:val="center"/>
              <w:outlineLvl w:val="3"/>
              <w:rPr>
                <w:rFonts w:ascii="Arial" w:hAnsi="Arial" w:cs="Arial"/>
                <w:b/>
                <w:i w:val="0"/>
                <w:color w:val="auto"/>
                <w:lang w:val="mn-MN"/>
              </w:rPr>
            </w:pPr>
            <w:r w:rsidRPr="00D84013">
              <w:rPr>
                <w:noProof/>
              </w:rPr>
              <w:drawing>
                <wp:inline distT="0" distB="0" distL="0" distR="0" wp14:anchorId="192ECFE2" wp14:editId="33E9D37D">
                  <wp:extent cx="5817476" cy="5817476"/>
                  <wp:effectExtent l="0" t="0" r="0" b="0"/>
                  <wp:docPr id="13765" name="Picture 1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823970" cy="5823970"/>
                          </a:xfrm>
                          <a:prstGeom prst="rect">
                            <a:avLst/>
                          </a:prstGeom>
                        </pic:spPr>
                      </pic:pic>
                    </a:graphicData>
                  </a:graphic>
                </wp:inline>
              </w:drawing>
            </w:r>
          </w:p>
        </w:tc>
      </w:tr>
      <w:tr w:rsidR="00B15DB5" w:rsidRPr="00D84013" w:rsidTr="002A3143">
        <w:tc>
          <w:tcPr>
            <w:tcW w:w="4788" w:type="dxa"/>
          </w:tcPr>
          <w:p w:rsidR="00B15DB5" w:rsidRPr="00D84013" w:rsidRDefault="00B15DB5" w:rsidP="00B15DB5">
            <w:pPr>
              <w:pStyle w:val="Heading4"/>
              <w:outlineLvl w:val="3"/>
              <w:rPr>
                <w:rFonts w:ascii="Arial" w:hAnsi="Arial" w:cs="Arial"/>
                <w:b/>
                <w:i w:val="0"/>
                <w:color w:val="auto"/>
                <w:lang w:val="mn-MN"/>
              </w:rPr>
            </w:pPr>
            <w:r w:rsidRPr="00D84013">
              <w:rPr>
                <w:rFonts w:ascii="Arial" w:hAnsi="Arial" w:cs="Arial"/>
                <w:b/>
                <w:i w:val="0"/>
                <w:color w:val="auto"/>
                <w:lang w:val="mn-MN"/>
              </w:rPr>
              <w:t>55</w:t>
            </w:r>
            <w:r w:rsidR="00557041" w:rsidRPr="00D84013">
              <w:rPr>
                <w:rFonts w:ascii="Arial" w:hAnsi="Arial" w:cs="Arial"/>
                <w:b/>
                <w:i w:val="0"/>
                <w:color w:val="auto"/>
                <w:lang w:val="mn-MN"/>
              </w:rPr>
              <w:t>-р зураг</w:t>
            </w:r>
            <w:r w:rsidRPr="00D84013">
              <w:rPr>
                <w:rFonts w:ascii="Arial" w:hAnsi="Arial" w:cs="Arial"/>
                <w:b/>
                <w:i w:val="0"/>
                <w:color w:val="auto"/>
                <w:lang w:val="mn-MN"/>
              </w:rPr>
              <w:t xml:space="preserve"> – Хүчитгэсэн хамгаалалттай SBO хяналт – эерэг тохиолдол</w:t>
            </w:r>
          </w:p>
          <w:p w:rsidR="00B15DB5" w:rsidRPr="00D84013" w:rsidRDefault="00B15DB5" w:rsidP="00B15DB5">
            <w:pPr>
              <w:pStyle w:val="Heading4"/>
              <w:outlineLvl w:val="3"/>
              <w:rPr>
                <w:rFonts w:ascii="Arial" w:hAnsi="Arial" w:cs="Arial"/>
                <w:b/>
                <w:i w:val="0"/>
                <w:color w:val="auto"/>
                <w:lang w:val="mn-MN"/>
              </w:rPr>
            </w:pPr>
          </w:p>
        </w:tc>
        <w:tc>
          <w:tcPr>
            <w:tcW w:w="4788" w:type="dxa"/>
          </w:tcPr>
          <w:p w:rsidR="00B15DB5" w:rsidRPr="00D84013" w:rsidRDefault="00B15DB5" w:rsidP="00B15DB5">
            <w:pPr>
              <w:pStyle w:val="Heading4"/>
              <w:outlineLvl w:val="3"/>
              <w:rPr>
                <w:rFonts w:ascii="Arial" w:hAnsi="Arial" w:cs="Arial"/>
                <w:b/>
                <w:i w:val="0"/>
                <w:color w:val="auto"/>
                <w:lang w:val="mn-MN"/>
              </w:rPr>
            </w:pPr>
            <w:r w:rsidRPr="00D84013">
              <w:rPr>
                <w:rFonts w:ascii="Arial" w:hAnsi="Arial" w:cs="Arial"/>
                <w:b/>
                <w:i w:val="0"/>
                <w:color w:val="auto"/>
                <w:lang w:val="mn-MN"/>
              </w:rPr>
              <w:t>Figure 55 – SBO control with enhanced security – positive case</w:t>
            </w:r>
          </w:p>
          <w:p w:rsidR="00B15DB5" w:rsidRPr="00D84013" w:rsidRDefault="00B15DB5" w:rsidP="00B15DB5">
            <w:pPr>
              <w:pStyle w:val="Heading4"/>
              <w:jc w:val="both"/>
              <w:outlineLvl w:val="3"/>
              <w:rPr>
                <w:rFonts w:ascii="Arial" w:hAnsi="Arial" w:cs="Arial"/>
                <w:b/>
                <w:i w:val="0"/>
                <w:color w:val="auto"/>
                <w:lang w:val="mn-MN"/>
              </w:rPr>
            </w:pPr>
          </w:p>
        </w:tc>
      </w:tr>
    </w:tbl>
    <w:p w:rsidR="00E437E3" w:rsidRPr="00D84013" w:rsidRDefault="00E437E3" w:rsidP="00E437E3">
      <w:pPr>
        <w:spacing w:before="1"/>
        <w:rPr>
          <w:b/>
          <w:lang w:val="mn-MN"/>
        </w:rPr>
      </w:pPr>
    </w:p>
    <w:p w:rsidR="009902C7" w:rsidRPr="00D84013" w:rsidRDefault="009902C7" w:rsidP="00E437E3">
      <w:pPr>
        <w:spacing w:before="1"/>
        <w:rPr>
          <w:b/>
          <w:lang w:val="mn-MN"/>
        </w:rPr>
      </w:pPr>
    </w:p>
    <w:tbl>
      <w:tblPr>
        <w:tblStyle w:val="TableGrid"/>
        <w:tblW w:w="0" w:type="auto"/>
        <w:tblLook w:val="04A0" w:firstRow="1" w:lastRow="0" w:firstColumn="1" w:lastColumn="0" w:noHBand="0" w:noVBand="1"/>
      </w:tblPr>
      <w:tblGrid>
        <w:gridCol w:w="4788"/>
        <w:gridCol w:w="4788"/>
      </w:tblGrid>
      <w:tr w:rsidR="00E437E3" w:rsidRPr="00D84013" w:rsidTr="00E437E3">
        <w:tc>
          <w:tcPr>
            <w:tcW w:w="4788" w:type="dxa"/>
          </w:tcPr>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Дараах аргачлалаар хийнэ:</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SelVal_req командыг хүлээн авмагц  Proxy/Gateway сервер хүсэлтийг Proxy/Gateway клиент рүү илгээнэ.  Proxy/Gateway сервер дээр ямар нэгэн туршилт хийгдэхгүй.  Proxy/Gateway сервер ба  Proxy/Gateway  клиентийн хоорондох холбоо нь   Proxy/Gateway-ийн дотоод холбоо бөгөөд энэхүү техникийн тайлангийн хэсэг болохгүй.   Proxy/Gateway клиент SelVal_req командыг IED рүү гаргах ба IED-ээс ирэх хариуг сонгох ажиллагааг хянах зорилгоор таймер залгана. IED нь туршилтыг IEC 61850-7-2:2010-ын дагуу гүйцэтгэнэ. Proxy/Gateway сервер WaitForSelVal_reqAck-ийн төлөв байдалд туршилтын дүнг хүлээнэ. Эерэг сонголтыг баталгаажуулсан SelVal_resp</w:t>
            </w:r>
            <w:r w:rsidRPr="00685CFC">
              <w:rPr>
                <w:bCs/>
                <w:color w:val="000000"/>
                <w:shd w:val="clear" w:color="auto" w:fill="FFFFFF"/>
                <w:lang w:val="mn-MN"/>
              </w:rPr>
              <w:t xml:space="preserve"> -ийг хүлээн аваад Proxy/Gateway сервер хариуг клиент руу илгээн таймерийг зогсооно. </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Oper_req командыг хүлээн аваад Proxy/Gateway сервер хүсэлтийг Proxy/Gateway клиент руу илгээнэ. Proxy/Gateway серверт ямар нэгэн туршилт хийгдэхгүй. Proxy/Gateway клиент нь Oper_req командыг IED рүү гаргах ба IED –ээс ирэх хариу командыг хүлээн авснаа хянах зорилгоор таймерыг залгана. IED нь туршилтыг IEC 61850-7-2:2010-ийн дагуу гүйцэтгэнэ. Proxy/Gateway сервер нь туршилтын дүнг WaitForOper_reqAck төлөвт хүлээнэ. Эерэг ажиллагааны хариу Oper_resp</w:t>
            </w:r>
            <w:r w:rsidRPr="00685CFC">
              <w:rPr>
                <w:bCs/>
                <w:color w:val="000000"/>
                <w:shd w:val="clear" w:color="auto" w:fill="FFFFFF"/>
                <w:lang w:val="mn-MN"/>
              </w:rPr>
              <w:t> -ийг хүлээн авмагц Proxy/Gateway сервер нь хариуг клиент руу илгээн таймерийг зогсооно.</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CmdTerm_req –ийн үр дүнг хүлээхийн тулд шинэ таймерийг WaitForOperateResponse төлөвт залгана. CmdTerm_Req хүсэлтийг Proxy/Gateway серверээр хүлээн авсан тохиолдолд таймерийг зогсооно. Түүний дараа CmdTerm_req командыг клиент руу илгээнэ.</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хяналтын шинэ төлөв нь Тайлан үйлдлээр тайлагнагдана. Өөрчлөлтийн харьцах утгууд нь  Proxy/Gateway серверийн </w:t>
            </w:r>
            <w:r w:rsidR="00BE0238" w:rsidRPr="00685CFC">
              <w:rPr>
                <w:bCs/>
                <w:color w:val="000000"/>
                <w:shd w:val="clear" w:color="auto" w:fill="FFFFFF"/>
                <w:lang w:val="mn-MN"/>
              </w:rPr>
              <w:t>процессын</w:t>
            </w:r>
            <w:r w:rsidRPr="00685CFC">
              <w:rPr>
                <w:bCs/>
                <w:color w:val="000000"/>
                <w:shd w:val="clear" w:color="auto" w:fill="FFFFFF"/>
                <w:lang w:val="mn-MN"/>
              </w:rPr>
              <w:t xml:space="preserve"> өгөгдөлд хадгалагдана.  Proxy/Gateway сервер нь үүнийг Тайлан үйлдлээр клиентид тайлагнана.</w:t>
            </w: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56</w:t>
            </w:r>
            <w:r w:rsidR="00557041" w:rsidRPr="00685CFC">
              <w:rPr>
                <w:bCs/>
                <w:color w:val="000000"/>
                <w:shd w:val="clear" w:color="auto" w:fill="FFFFFF"/>
                <w:lang w:val="mn-MN"/>
              </w:rPr>
              <w:t>-р зураг</w:t>
            </w:r>
            <w:r w:rsidRPr="00685CFC">
              <w:rPr>
                <w:bCs/>
                <w:color w:val="000000"/>
                <w:shd w:val="clear" w:color="auto" w:fill="FFFFFF"/>
                <w:lang w:val="mn-MN"/>
              </w:rPr>
              <w:t xml:space="preserve"> дахь сөрөг тохиолдолд клиентид очих холбоо нэгдлүүд нь орхигдсон, дараа нь SelVal_req –ийг хүлээн авсан, IED-ээр эерэг гэж тооцогдсон байна. Хэрэв Proxy/Gateway илгээхгүй бол  клиенттэй холбогдсоны дараа цуцлах команд хаягдаж, IED  хүчтэй байх хугацаагаа дуустал хүчтэй төлөвт үлдэнэ. Үүнээс зайлсхийхийн тулд Proxy/Gateway нь Cancel_req </w:t>
            </w:r>
            <w:r w:rsidR="00BE0238" w:rsidRPr="00685CFC">
              <w:rPr>
                <w:bCs/>
                <w:color w:val="000000"/>
                <w:shd w:val="clear" w:color="auto" w:fill="FFFFFF"/>
                <w:lang w:val="mn-MN"/>
              </w:rPr>
              <w:t>командыг</w:t>
            </w:r>
            <w:r w:rsidRPr="00685CFC">
              <w:rPr>
                <w:bCs/>
                <w:color w:val="000000"/>
                <w:shd w:val="clear" w:color="auto" w:fill="FFFFFF"/>
                <w:lang w:val="mn-MN"/>
              </w:rPr>
              <w:t xml:space="preserve"> өгнө. Энэ нь бусад удирдлагын төвүүд эсвэл дэд станцын хүрээнд нөөцийн өөр Proxy/Gateway клиент IED-г хугацаа дуусахыг хүлээлгүй хянана  .</w:t>
            </w:r>
          </w:p>
        </w:tc>
        <w:tc>
          <w:tcPr>
            <w:tcW w:w="4788" w:type="dxa"/>
          </w:tcPr>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The procedure is as follows:</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SelVal_req, the Proxy/Gateway server forwards the request to the Proxy/Gateway client.  No tests are performed  in the Proxy/Gateway  server.  The communication between the Proxy/Gateway server and the Proxy/Gateway  client  is  an  internal communication of the Proxy/Gateway and not part of this technical report. The Proxy/Gateway client will issue the SelVal_req to the IED and start a timer to monitor the reception of the select response from the  IED. The IED will perform the  tests according to     IEC 61850-7-2:2010. The Proxy/Gateway server waits for the result of the tests in the state WaitForSelVal_reqAck. On receipt of the positive select confirmation  SelVal_resp</w:t>
            </w:r>
            <w:r w:rsidRPr="00685CFC">
              <w:rPr>
                <w:bCs/>
                <w:color w:val="000000"/>
                <w:shd w:val="clear" w:color="auto" w:fill="FFFFFF"/>
                <w:lang w:val="mn-MN"/>
              </w:rPr>
              <w:t>  the Proxy/Gateway server forwards the response to the client and stops the timer</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Oper_req,  the Proxy/Gateway server  forwards  the request  to the Proxy/Gateway client.  No tests are performed  in the Proxy/Gateway  server.  The Proxy/Gateway client will issue the Oper_req to the IED and start a timer to monitor the reception of the command resАpлбoаnнsхeэрfэrгoцэmэнtдh: eЭрIчEиDм .хүTчhниeй IхEөгDжлwийiнll тpөвerform the tests according to</w:t>
            </w: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IEC 61850-7-2:2010. The Proxy/Gateway server waits for the result of the tests in the state WaitForOper_reqAck. On receipt  of the positive  operate  response  Oper_resp</w:t>
            </w:r>
            <w:r w:rsidRPr="00685CFC">
              <w:rPr>
                <w:bCs/>
                <w:color w:val="000000"/>
                <w:shd w:val="clear" w:color="auto" w:fill="FFFFFF"/>
                <w:lang w:val="mn-MN"/>
              </w:rPr>
              <w:t> the Proxy/Gateway server forwards the response to the client and stops the timer.</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To wait for the resulting  CmdTerm_req  a new timer  is started in the state WaitForOperateResponse. The timer will be  stop when the CmdTerm_Req was received by   the Proxy/Gateway server. Afterwards the CmdTerm_req is send to the client.</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The new status of the control object in the IED is reported by the Report service.  The  respective value changes will be stored in the process data image of  the  Proxy/Gateway server. The Proxy/Gateway server then will report it by the Report service to the Client.</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In the negative case in </w:t>
            </w:r>
            <w:hyperlink w:anchor="_bookmark195" w:history="1">
              <w:r w:rsidRPr="00685CFC">
                <w:rPr>
                  <w:bCs/>
                  <w:color w:val="000000"/>
                  <w:shd w:val="clear" w:color="auto" w:fill="FFFFFF"/>
                  <w:lang w:val="mn-MN"/>
                </w:rPr>
                <w:t xml:space="preserve">Figure 56 </w:t>
              </w:r>
            </w:hyperlink>
            <w:r w:rsidRPr="00685CFC">
              <w:rPr>
                <w:bCs/>
                <w:color w:val="000000"/>
                <w:shd w:val="clear" w:color="auto" w:fill="FFFFFF"/>
                <w:lang w:val="mn-MN"/>
              </w:rPr>
              <w:t>the association to the client is lost, after the SelVal_req has been received and  positively acknowledged by the  IED. If  the  Proxy/Gateway would not send a command termination after the connection to the client was lost, the IED would remain in armed state until the arm time expires. To avoid this, the Proxy/Gateway issues a Cancel_req. This allows other control centres or another redundant Proxy/Gateway client within the substation to control the IED without waiting for the timeout.</w:t>
            </w:r>
          </w:p>
          <w:p w:rsidR="00E437E3" w:rsidRPr="00685CFC" w:rsidRDefault="00E437E3" w:rsidP="00685CFC">
            <w:pPr>
              <w:spacing w:line="276" w:lineRule="auto"/>
              <w:jc w:val="both"/>
              <w:rPr>
                <w:bCs/>
                <w:color w:val="000000"/>
                <w:shd w:val="clear" w:color="auto" w:fill="FFFFFF"/>
                <w:lang w:val="mn-MN"/>
              </w:rPr>
            </w:pPr>
          </w:p>
        </w:tc>
      </w:tr>
      <w:tr w:rsidR="00B15DB5" w:rsidRPr="00D84013" w:rsidTr="00DF4088">
        <w:tc>
          <w:tcPr>
            <w:tcW w:w="9576" w:type="dxa"/>
            <w:gridSpan w:val="2"/>
          </w:tcPr>
          <w:p w:rsidR="00B15DB5" w:rsidRPr="00D84013" w:rsidRDefault="00B15DB5" w:rsidP="00B15DB5">
            <w:pPr>
              <w:jc w:val="center"/>
              <w:rPr>
                <w:lang w:val="mn-MN"/>
              </w:rPr>
            </w:pPr>
            <w:r w:rsidRPr="00D84013">
              <w:rPr>
                <w:noProof/>
              </w:rPr>
              <w:drawing>
                <wp:inline distT="0" distB="0" distL="0" distR="0" wp14:anchorId="0E7487C2" wp14:editId="2788E8B5">
                  <wp:extent cx="5876925" cy="4162425"/>
                  <wp:effectExtent l="0" t="0" r="9525" b="9525"/>
                  <wp:docPr id="13766" name="Picture 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876925" cy="4162425"/>
                          </a:xfrm>
                          <a:prstGeom prst="rect">
                            <a:avLst/>
                          </a:prstGeom>
                        </pic:spPr>
                      </pic:pic>
                    </a:graphicData>
                  </a:graphic>
                </wp:inline>
              </w:drawing>
            </w:r>
          </w:p>
        </w:tc>
      </w:tr>
      <w:tr w:rsidR="00B15DB5" w:rsidRPr="00D84013" w:rsidTr="00E437E3">
        <w:tc>
          <w:tcPr>
            <w:tcW w:w="4788" w:type="dxa"/>
          </w:tcPr>
          <w:p w:rsidR="00B15DB5" w:rsidRPr="00D84013" w:rsidRDefault="00B15DB5" w:rsidP="00B15DB5">
            <w:pPr>
              <w:rPr>
                <w:b/>
                <w:lang w:val="mn-MN"/>
              </w:rPr>
            </w:pPr>
            <w:r w:rsidRPr="00D84013">
              <w:rPr>
                <w:b/>
                <w:lang w:val="mn-MN"/>
              </w:rPr>
              <w:t>56</w:t>
            </w:r>
            <w:r w:rsidR="00557041" w:rsidRPr="00D84013">
              <w:rPr>
                <w:b/>
                <w:lang w:val="mn-MN"/>
              </w:rPr>
              <w:t>-р зураг</w:t>
            </w:r>
            <w:r w:rsidRPr="00D84013">
              <w:rPr>
                <w:b/>
                <w:lang w:val="mn-MN"/>
              </w:rPr>
              <w:t xml:space="preserve"> – Хүчитгэсэн хамгаалалттай SBO хяналт – сөрөг тохиолдол</w:t>
            </w:r>
          </w:p>
          <w:p w:rsidR="00B15DB5" w:rsidRPr="00D84013" w:rsidRDefault="00B15DB5" w:rsidP="00E437E3">
            <w:pPr>
              <w:jc w:val="both"/>
              <w:rPr>
                <w:lang w:val="mn-MN"/>
              </w:rPr>
            </w:pPr>
          </w:p>
        </w:tc>
        <w:tc>
          <w:tcPr>
            <w:tcW w:w="4788" w:type="dxa"/>
          </w:tcPr>
          <w:p w:rsidR="00B15DB5" w:rsidRPr="00D84013" w:rsidRDefault="00B15DB5" w:rsidP="00B15DB5">
            <w:pPr>
              <w:rPr>
                <w:b/>
                <w:lang w:val="mn-MN"/>
              </w:rPr>
            </w:pPr>
            <w:r w:rsidRPr="00D84013">
              <w:rPr>
                <w:b/>
                <w:lang w:val="mn-MN"/>
              </w:rPr>
              <w:t>Figure 56 – SBO control with enhanced security – negative case</w:t>
            </w:r>
          </w:p>
          <w:p w:rsidR="00B15DB5" w:rsidRPr="00D84013" w:rsidRDefault="00B15DB5" w:rsidP="00E437E3">
            <w:pPr>
              <w:jc w:val="both"/>
              <w:rPr>
                <w:lang w:val="mn-MN"/>
              </w:rPr>
            </w:pPr>
          </w:p>
        </w:tc>
      </w:tr>
    </w:tbl>
    <w:p w:rsidR="009902C7" w:rsidRPr="00D84013" w:rsidRDefault="009902C7" w:rsidP="006B510D">
      <w:pPr>
        <w:rPr>
          <w:b/>
          <w:lang w:val="mn-MN"/>
        </w:rPr>
      </w:pPr>
    </w:p>
    <w:tbl>
      <w:tblPr>
        <w:tblStyle w:val="TableGrid"/>
        <w:tblW w:w="0" w:type="auto"/>
        <w:tblLook w:val="04A0" w:firstRow="1" w:lastRow="0" w:firstColumn="1" w:lastColumn="0" w:noHBand="0" w:noVBand="1"/>
      </w:tblPr>
      <w:tblGrid>
        <w:gridCol w:w="4788"/>
        <w:gridCol w:w="4788"/>
      </w:tblGrid>
      <w:tr w:rsidR="00490232" w:rsidRPr="00D84013" w:rsidTr="00490232">
        <w:tc>
          <w:tcPr>
            <w:tcW w:w="4788" w:type="dxa"/>
          </w:tcPr>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7.2.3</w:t>
            </w:r>
            <w:r w:rsidRPr="00685CFC">
              <w:rPr>
                <w:b/>
                <w:bCs/>
                <w:color w:val="000000"/>
                <w:shd w:val="clear" w:color="auto" w:fill="FFFFFF"/>
                <w:lang w:val="mn-MN"/>
              </w:rPr>
              <w:tab/>
              <w:t xml:space="preserve">Proxy/Gateway-ийн ТОХИРУУЛГА-ГРУПП-ХЯНАЛТ-ХОРИГ </w:t>
            </w:r>
            <w:r w:rsidR="00BE0238" w:rsidRPr="00685CFC">
              <w:rPr>
                <w:b/>
                <w:bCs/>
                <w:color w:val="000000"/>
                <w:shd w:val="clear" w:color="auto" w:fill="FFFFFF"/>
                <w:lang w:val="mn-MN"/>
              </w:rPr>
              <w:t>ангиллын</w:t>
            </w:r>
            <w:r w:rsidRPr="00685CFC">
              <w:rPr>
                <w:b/>
                <w:bCs/>
                <w:color w:val="000000"/>
                <w:shd w:val="clear" w:color="auto" w:fill="FFFFFF"/>
                <w:lang w:val="mn-MN"/>
              </w:rPr>
              <w:t xml:space="preserve"> загвар</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Бүлгүүдийг тохируулах нь логик төхөөрөмжийг хамардаг тул SGCB нь хэрэв байгаа бол LLN0 байрладаг. Логик зангилаа тэг нь нэг Setting-Group-Control-Block байж болно.IED дахь логик </w:t>
            </w:r>
            <w:r w:rsidR="00BE0238" w:rsidRPr="00685CFC">
              <w:rPr>
                <w:bCs/>
                <w:color w:val="000000"/>
                <w:shd w:val="clear" w:color="auto" w:fill="FFFFFF"/>
                <w:lang w:val="mn-MN"/>
              </w:rPr>
              <w:t>хэрэгслийн</w:t>
            </w:r>
            <w:r w:rsidRPr="00685CFC">
              <w:rPr>
                <w:bCs/>
                <w:color w:val="000000"/>
                <w:shd w:val="clear" w:color="auto" w:fill="FFFFFF"/>
                <w:lang w:val="mn-MN"/>
              </w:rPr>
              <w:t xml:space="preserve"> бүтэц Proxy/Gateway серверийн </w:t>
            </w:r>
            <w:r w:rsidR="00BE0238" w:rsidRPr="00685CFC">
              <w:rPr>
                <w:bCs/>
                <w:color w:val="000000"/>
                <w:shd w:val="clear" w:color="auto" w:fill="FFFFFF"/>
                <w:lang w:val="mn-MN"/>
              </w:rPr>
              <w:t>объектын</w:t>
            </w:r>
            <w:r w:rsidRPr="00685CFC">
              <w:rPr>
                <w:bCs/>
                <w:color w:val="000000"/>
                <w:shd w:val="clear" w:color="auto" w:fill="FFFFFF"/>
                <w:lang w:val="mn-MN"/>
              </w:rPr>
              <w:t xml:space="preserve"> загвар руу өөрчлөгдөөгүй үед Proxy/Gateway серверт Setting-Group-Control-Blocks ашиглахыг зөвшөөрөх ба энэ загварт логик цэг, зангилаануудын нэр ба бүтцийг дахин өөрчлөх үйлдэл хийгдэхгүй байж болно.</w:t>
            </w:r>
            <w:r w:rsidR="00BE0238" w:rsidRPr="00685CFC">
              <w:rPr>
                <w:bCs/>
                <w:color w:val="000000"/>
                <w:shd w:val="clear" w:color="auto" w:fill="FFFFFF"/>
                <w:lang w:val="mn-MN"/>
              </w:rPr>
              <w:t xml:space="preserve"> Proxy/Gateway-ийн объектын</w:t>
            </w:r>
            <w:r w:rsidRPr="00685CFC">
              <w:rPr>
                <w:bCs/>
                <w:color w:val="000000"/>
                <w:shd w:val="clear" w:color="auto" w:fill="FFFFFF"/>
                <w:lang w:val="mn-MN"/>
              </w:rPr>
              <w:t xml:space="preserve"> загварын хэмжээг бууруулахын тулд IED болон Proxy/Gateway дахь тавилын хэсэгчилсэн тохируулгыг ашиглаж болно.</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 нь SGCB </w:t>
            </w:r>
            <w:r w:rsidR="00BE0238" w:rsidRPr="00685CFC">
              <w:rPr>
                <w:bCs/>
                <w:color w:val="000000"/>
                <w:shd w:val="clear" w:color="auto" w:fill="FFFFFF"/>
                <w:lang w:val="mn-MN"/>
              </w:rPr>
              <w:t>ангиллын</w:t>
            </w:r>
            <w:r w:rsidRPr="00685CFC">
              <w:rPr>
                <w:bCs/>
                <w:color w:val="000000"/>
                <w:shd w:val="clear" w:color="auto" w:fill="FFFFFF"/>
                <w:lang w:val="mn-MN"/>
              </w:rPr>
              <w:t xml:space="preserve"> бүх үйлдлүүдийн хувьд тодорхой ойлгомжтой байна. Бүх үйлдлийн хүсэлтүүд  Proxy/Gateway клиент рүү илгээгдэн түүнд зориулагдсан тоног </w:t>
            </w:r>
            <w:r w:rsidR="00BE0238" w:rsidRPr="00685CFC">
              <w:rPr>
                <w:bCs/>
                <w:color w:val="000000"/>
                <w:shd w:val="clear" w:color="auto" w:fill="FFFFFF"/>
                <w:lang w:val="mn-MN"/>
              </w:rPr>
              <w:t>хэрэгслээр</w:t>
            </w:r>
            <w:r w:rsidRPr="00685CFC">
              <w:rPr>
                <w:bCs/>
                <w:color w:val="000000"/>
                <w:shd w:val="clear" w:color="auto" w:fill="FFFFFF"/>
                <w:lang w:val="mn-MN"/>
              </w:rPr>
              <w:t xml:space="preserve"> гүйцэтгэгдэх ба тэдгээрээс ирэх бүх хариу үйлдэл нь клиент руу өөрчлөлтгүйгээр дамжуулагдана. </w:t>
            </w:r>
            <w:hyperlink w:anchor="_bookmark175" w:history="1">
              <w:r w:rsidRPr="00685CFC">
                <w:rPr>
                  <w:bCs/>
                  <w:color w:val="000000"/>
                  <w:shd w:val="clear" w:color="auto" w:fill="FFFFFF"/>
                  <w:lang w:val="mn-MN"/>
                </w:rPr>
                <w:t>7.1.3.6.7-г хар.</w:t>
              </w:r>
            </w:hyperlink>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 дахь Setting-Group-Control-Blocks нь LLN0-г Proxy/Gateway серверийн IID файлын дэд станцын хэсэг дахь байнгын хэрэглээ руу тодорхойлохыг шаарддаг учир ойролцоо нэршлийг   тодорхойлох функцийг түүнтэй хамт ашиглахыг зөвшөөрөхгүй. Нэг төрлийн логик зангилааг иерархи төвшинд дахин хэрэглэхийг зөвшөөрөхгүй учир байнгын хэрэглээ болон зай </w:t>
            </w:r>
            <w:r w:rsidR="00BE0238" w:rsidRPr="00685CFC">
              <w:rPr>
                <w:bCs/>
                <w:color w:val="000000"/>
                <w:shd w:val="clear" w:color="auto" w:fill="FFFFFF"/>
                <w:lang w:val="mn-MN"/>
              </w:rPr>
              <w:t>бүрд</w:t>
            </w:r>
            <w:r w:rsidRPr="00685CFC">
              <w:rPr>
                <w:bCs/>
                <w:color w:val="000000"/>
                <w:shd w:val="clear" w:color="auto" w:fill="FFFFFF"/>
                <w:lang w:val="mn-MN"/>
              </w:rPr>
              <w:t xml:space="preserve"> тавилын бүлэглэл нэгээс илүү байх боломжгүй юм.  </w:t>
            </w: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7.2.4</w:t>
            </w:r>
            <w:r w:rsidRPr="00685CFC">
              <w:rPr>
                <w:b/>
                <w:bCs/>
                <w:color w:val="000000"/>
                <w:shd w:val="clear" w:color="auto" w:fill="FFFFFF"/>
                <w:lang w:val="mn-MN"/>
              </w:rPr>
              <w:tab/>
              <w:t xml:space="preserve">Proxy/Gateway-ийн ТАЙЛАН-ХЯНАЛТ-ХОРИГ </w:t>
            </w:r>
            <w:r w:rsidR="00BE0238" w:rsidRPr="00685CFC">
              <w:rPr>
                <w:b/>
                <w:bCs/>
                <w:color w:val="000000"/>
                <w:shd w:val="clear" w:color="auto" w:fill="FFFFFF"/>
                <w:lang w:val="mn-MN"/>
              </w:rPr>
              <w:t>ангиллын</w:t>
            </w:r>
            <w:r w:rsidRPr="00685CFC">
              <w:rPr>
                <w:b/>
                <w:bCs/>
                <w:color w:val="000000"/>
                <w:shd w:val="clear" w:color="auto" w:fill="FFFFFF"/>
                <w:lang w:val="mn-MN"/>
              </w:rPr>
              <w:t xml:space="preserve"> загвар</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Proxy/Gateway нь Proxy/Gateway клиенттэй холбогдсон IEDs –аас хүлээн авсан тайлангийн хувьд нээлттэй бус. Түүний оронд, гадны клиентид өгөгдөж байгаа тайлангуудыг Proxy/Gateway серверт тодорхойлно. IEC 61850-7-2:2010–ийн тайлагнах загвар ба IEC 61850-8-1:2011-ийн дагуух MMS зураглалыг ашиглана.</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Клиент талын болон Proxy/Gateway-ийн сервер талын тавилын тайлангууд нь тохируулгаасаа хамааран ялгаатай байна. Proxy/Gateway нь клиент талдаа ч сервер талдаа ч тохируулагдсан тавилын тайланг ашиглана. Гадны клиентээр өөрчлөгдөж байгаа тавилын тайлан нь дэд станцын хүрээнд Proxy/Gateway ба  IEDs-ийн хоорондын тайлагналд автоматаар ашиглагдахгүй.  Гадны клиентийн хувьд өөр өөр боломжит тавилаар сэргээгдсэн тайлан байвал энэ нь өгөгдсөн   </w:t>
            </w:r>
            <w:r w:rsidR="00BE0238" w:rsidRPr="00685CFC">
              <w:rPr>
                <w:bCs/>
                <w:color w:val="000000"/>
                <w:shd w:val="clear" w:color="auto" w:fill="FFFFFF"/>
                <w:lang w:val="mn-MN"/>
              </w:rPr>
              <w:t>объектын</w:t>
            </w:r>
            <w:r w:rsidRPr="00685CFC">
              <w:rPr>
                <w:bCs/>
                <w:color w:val="000000"/>
                <w:shd w:val="clear" w:color="auto" w:fill="FFFFFF"/>
                <w:lang w:val="mn-MN"/>
              </w:rPr>
              <w:t xml:space="preserve"> өгөгдлийн хувьд дамжуулалтын өөр өөр эх үүсвэр шалтгаан болж болно.  </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Хэрэв бэлтгэл тайлагналын систем  Proxy/Gateway ба гадны клиентийн хооронд ашиглагдаж байвал тэр нь байнгын хэрэглээнд урьдчилан тохируулагдсан байна (IEC 61850-6:2009, 9.3.8-ийг хар). Тайланг ашиглах боломж нь тохируулагдсан клиентдийн хувьд хязгаарлагдмал юм.</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7.2.5</w:t>
            </w:r>
            <w:r w:rsidRPr="00685CFC">
              <w:rPr>
                <w:b/>
                <w:bCs/>
                <w:color w:val="000000"/>
                <w:shd w:val="clear" w:color="auto" w:fill="FFFFFF"/>
                <w:lang w:val="mn-MN"/>
              </w:rPr>
              <w:tab/>
              <w:t xml:space="preserve">Proxy/Gateway-ийн БҮРТГЭЛ-ХЯНАЛТ-ХОРИГ </w:t>
            </w:r>
            <w:r w:rsidR="00BE0238" w:rsidRPr="00685CFC">
              <w:rPr>
                <w:b/>
                <w:bCs/>
                <w:color w:val="000000"/>
                <w:shd w:val="clear" w:color="auto" w:fill="FFFFFF"/>
                <w:lang w:val="mn-MN"/>
              </w:rPr>
              <w:t>ангиллын</w:t>
            </w:r>
            <w:r w:rsidRPr="00685CFC">
              <w:rPr>
                <w:b/>
                <w:bCs/>
                <w:color w:val="000000"/>
                <w:shd w:val="clear" w:color="auto" w:fill="FFFFFF"/>
                <w:lang w:val="mn-MN"/>
              </w:rPr>
              <w:t xml:space="preserve"> загвар</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нь LOG үйлчилгээний хувьд нээлттэй бус. Хэрэв бүртгэл нь LOG-д ашиглагдаж байвал Proxy/Gateway серверт тусдаа хадгалагдана. IEDs дахь бүртгэлд хүрэхийн тулд хяналт эсвэл засварын төвд шууд холбогдох эрхтэй клиент шаардагдана.  </w:t>
            </w: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7.2.6</w:t>
            </w:r>
            <w:r w:rsidRPr="00685CFC">
              <w:rPr>
                <w:b/>
                <w:bCs/>
                <w:color w:val="000000"/>
                <w:shd w:val="clear" w:color="auto" w:fill="FFFFFF"/>
                <w:lang w:val="mn-MN"/>
              </w:rPr>
              <w:tab/>
              <w:t>Файлын шилжүүлэг</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Файлын шилжүүлэг нь файл, бичлэг өөрчлөх гм үйлдлийн оргинал эх үүсвэр болох IED–д шууд хандаж хийгдэнэ.</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шилжүүлэх үйлдэл Proxy/Gateway-ээр дэмжигдэж байвал IED файлын хуулбар нь Proxy/Gateway серверийн өөрийнх нь баазад хадгалагдана.  Тэдгээр файлуудад шууд хүрнэ. Файлыг алдаагүй олохын тулд Proxy/Gateway нь тусгай IED COMTRADE заавраар хангагдсан байна. COMTRADE заавар нь IED-ийн тусгай логик </w:t>
            </w:r>
            <w:r w:rsidR="00BE0238" w:rsidRPr="00685CFC">
              <w:rPr>
                <w:bCs/>
                <w:color w:val="000000"/>
                <w:shd w:val="clear" w:color="auto" w:fill="FFFFFF"/>
                <w:lang w:val="mn-MN"/>
              </w:rPr>
              <w:t>хэрэгслийн</w:t>
            </w:r>
            <w:r w:rsidRPr="00685CFC">
              <w:rPr>
                <w:bCs/>
                <w:color w:val="000000"/>
                <w:shd w:val="clear" w:color="auto" w:fill="FFFFFF"/>
                <w:lang w:val="mn-MN"/>
              </w:rPr>
              <w:t xml:space="preserve"> нэг хэсэг. Логик </w:t>
            </w:r>
            <w:r w:rsidR="00BE0238" w:rsidRPr="00685CFC">
              <w:rPr>
                <w:bCs/>
                <w:color w:val="000000"/>
                <w:shd w:val="clear" w:color="auto" w:fill="FFFFFF"/>
                <w:lang w:val="mn-MN"/>
              </w:rPr>
              <w:t>хэрэгслийн</w:t>
            </w:r>
            <w:r w:rsidRPr="00685CFC">
              <w:rPr>
                <w:bCs/>
                <w:color w:val="000000"/>
                <w:shd w:val="clear" w:color="auto" w:fill="FFFFFF"/>
                <w:lang w:val="mn-MN"/>
              </w:rPr>
              <w:t xml:space="preserve"> нэр нь </w:t>
            </w:r>
            <w:r w:rsidR="00E4326D" w:rsidRPr="00685CFC">
              <w:rPr>
                <w:bCs/>
                <w:color w:val="000000"/>
                <w:shd w:val="clear" w:color="auto" w:fill="FFFFFF"/>
                <w:lang w:val="mn-MN"/>
              </w:rPr>
              <w:t>20-р хүснэгтэд</w:t>
            </w:r>
            <w:r w:rsidRPr="00685CFC">
              <w:rPr>
                <w:bCs/>
                <w:color w:val="000000"/>
                <w:shd w:val="clear" w:color="auto" w:fill="FFFFFF"/>
                <w:lang w:val="mn-MN"/>
              </w:rPr>
              <w:t xml:space="preserve"> үзүүлсэн IED-ийн нэртэй тэнцүү бөгөөд файлын нэр өөрчлөгдөхгүй. </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Proxy/Gateway-ийн баазаас файлыг устгахад DeleteFile үйлдлийг хийнэ.  AdFile үйлдэл нь Proxy/Gateway серверийн бааз руу файлыг тусдаа өөрөө нэмэх үйлдэл юм.</w:t>
            </w:r>
          </w:p>
          <w:p w:rsidR="00490232" w:rsidRPr="00685CFC" w:rsidRDefault="00490232" w:rsidP="00685CFC">
            <w:pPr>
              <w:spacing w:line="276" w:lineRule="auto"/>
              <w:jc w:val="both"/>
              <w:rPr>
                <w:bCs/>
                <w:color w:val="000000"/>
                <w:shd w:val="clear" w:color="auto" w:fill="FFFFFF"/>
                <w:lang w:val="mn-MN"/>
              </w:rPr>
            </w:pPr>
          </w:p>
        </w:tc>
        <w:tc>
          <w:tcPr>
            <w:tcW w:w="4788" w:type="dxa"/>
          </w:tcPr>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7.2.3</w:t>
            </w:r>
            <w:r w:rsidRPr="00685CFC">
              <w:rPr>
                <w:b/>
                <w:bCs/>
                <w:color w:val="000000"/>
                <w:shd w:val="clear" w:color="auto" w:fill="FFFFFF"/>
                <w:lang w:val="mn-MN"/>
              </w:rPr>
              <w:tab/>
              <w:t>SETTING-GROUP-CONTROL-BLOCK class model for Proxy/Gateway</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Setting groups span a logical device, and therefore the SGCB, if it exists at all, is located in LLN0. A logical node zero may have one Setting-Group-Control-Block.</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use of Setting-Group-Control-Blocks in the Proxy/Gateway server  is  only  allowed when the structure of the logical devices in  the  IED  is  taken over unchanged into the object model  of the Proxy/Gateway server, which implies that renaming or  restructuring  of  logical nodes  and data may not be done. To reduce the size of the Proxy/Gateway object model it is allowed to use only a subset of the settings in the IED in the Proxy/Gateway.</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Proxy/Gateway server is transparent for all services of the SGCB class. All service  requests are forwarded to the Proxy/Gateway client to be executed on  the requested device  and all responses from the device are sent unchanged to the frontend, see also </w:t>
            </w:r>
            <w:hyperlink w:anchor="_bookmark175" w:history="1">
              <w:r w:rsidRPr="00685CFC">
                <w:rPr>
                  <w:bCs/>
                  <w:color w:val="000000"/>
                  <w:shd w:val="clear" w:color="auto" w:fill="FFFFFF"/>
                  <w:lang w:val="mn-MN"/>
                </w:rPr>
                <w:t>7.1.3.6.7.</w:t>
              </w:r>
            </w:hyperlink>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use of function oriented naming together with Setting-Group-Control-Blocks in the Proxy/Gateway server is not allowed, because it would require assigning the LLN0 to a bay in the substation section of the Proxy/Gateway server IID file. As it is not allowed to assign the same logical node type more than once to a hierarchy level, it would not be possible to have more than one setting group per bay.</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7.2.4</w:t>
            </w:r>
            <w:r w:rsidRPr="00685CFC">
              <w:rPr>
                <w:b/>
                <w:bCs/>
                <w:color w:val="000000"/>
                <w:shd w:val="clear" w:color="auto" w:fill="FFFFFF"/>
                <w:lang w:val="mn-MN"/>
              </w:rPr>
              <w:tab/>
              <w:t>REPORT-CONTROL-BLOCK class model for Proxy/Gateway</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is not transparent for reports received from IEDs connected to the Proxy/Gateway client. Instead the reports to the frontend client will be defined in the Proxy/Gateway server. The reporting model of IEC 61850-7-2:2010 and the MMS mapping according to IEC 61850-8-1:2011 is used.</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report settings for the client side and the server side of the Proxy/Gateway could be different, depending on the configuration. The Proxy/Gateway will use the report settings as configured for the client and the  server side. Report settings changed by  the  frontend client will not automatically be used for the reporting between the Proxy/Gateway and  the  IEDs  within the substation. Having reports recreated for the frontend client with possibly different settings, this may result in a different cause of transmission for a given data object.</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If buffered reporting is  used between the Proxy/Gateway and the frontend client, the reports  are preconfigured for permanent usage (See IEC 61850-6:2009, 9.3.8). The access to  the report is limited to configured clients.</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p w:rsidR="00490232" w:rsidRDefault="00490232" w:rsidP="00685CFC">
            <w:pPr>
              <w:spacing w:line="276" w:lineRule="auto"/>
              <w:jc w:val="both"/>
              <w:rPr>
                <w:bCs/>
                <w:color w:val="000000"/>
                <w:shd w:val="clear" w:color="auto" w:fill="FFFFFF"/>
                <w:lang w:val="mn-MN"/>
              </w:rPr>
            </w:pPr>
          </w:p>
          <w:p w:rsidR="00685CFC" w:rsidRDefault="00685CFC" w:rsidP="00685CFC">
            <w:pPr>
              <w:spacing w:line="276" w:lineRule="auto"/>
              <w:jc w:val="both"/>
              <w:rPr>
                <w:bCs/>
                <w:color w:val="000000"/>
                <w:shd w:val="clear" w:color="auto" w:fill="FFFFFF"/>
                <w:lang w:val="mn-MN"/>
              </w:rPr>
            </w:pPr>
          </w:p>
          <w:p w:rsidR="00685CFC" w:rsidRPr="00685CFC" w:rsidRDefault="00685CFC"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7.2.5</w:t>
            </w:r>
            <w:r w:rsidRPr="00685CFC">
              <w:rPr>
                <w:b/>
                <w:bCs/>
                <w:color w:val="000000"/>
                <w:shd w:val="clear" w:color="auto" w:fill="FFFFFF"/>
                <w:lang w:val="mn-MN"/>
              </w:rPr>
              <w:tab/>
              <w:t>LOG-CONTROL-BLOC</w:t>
            </w:r>
            <w:r w:rsidR="00685CFC">
              <w:rPr>
                <w:b/>
                <w:bCs/>
                <w:color w:val="000000"/>
                <w:shd w:val="clear" w:color="auto" w:fill="FFFFFF"/>
                <w:lang w:val="mn-MN"/>
              </w:rPr>
              <w:t>K class model for Proxy/Gateway</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is not transparent for LOG services. If logging is  used  the  LOGs  are locally stored in the Proxy/Gateway server. Access to the logs  in  the  IEDs requires a  client with direct access in the control or maintenance centre.</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7.2.6</w:t>
            </w:r>
            <w:r w:rsidRPr="00685CFC">
              <w:rPr>
                <w:b/>
                <w:bCs/>
                <w:color w:val="000000"/>
                <w:shd w:val="clear" w:color="auto" w:fill="FFFFFF"/>
                <w:lang w:val="mn-MN"/>
              </w:rPr>
              <w:tab/>
              <w:t>File transfer</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File transfer is typically done by direct access to the IED which  is  the  original source of  the file, e.g. a disturbance record.</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If file transfer services are supported by the Proxy/Gateway, a  copy of the IED files is stored    in a local repository of the Proxy/Gateway server. The access to these files is direct. To allow  the unambiguous identification of the files, the Proxy/Gateway provides an IED specific COMTRADE directory. The COMTRADE directory is part of an  IED  specific  logical  device. The name of the logical device equates to the IED name as shown in </w:t>
            </w:r>
            <w:hyperlink w:anchor="_bookmark200" w:history="1">
              <w:r w:rsidRPr="00685CFC">
                <w:rPr>
                  <w:bCs/>
                  <w:color w:val="000000"/>
                  <w:shd w:val="clear" w:color="auto" w:fill="FFFFFF"/>
                  <w:lang w:val="mn-MN"/>
                </w:rPr>
                <w:t xml:space="preserve">Table 20. </w:t>
              </w:r>
            </w:hyperlink>
            <w:r w:rsidRPr="00685CFC">
              <w:rPr>
                <w:bCs/>
                <w:color w:val="000000"/>
                <w:shd w:val="clear" w:color="auto" w:fill="FFFFFF"/>
                <w:lang w:val="mn-MN"/>
              </w:rPr>
              <w:t>The file name remains unchanged.</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DeleteFile service will delete the file only from repository of the Proxy/Gateway.  The  AdFile service will add the file only locally to the repository of the Proxy/Gateway server.</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tc>
      </w:tr>
    </w:tbl>
    <w:p w:rsidR="00490232" w:rsidRPr="00D84013" w:rsidRDefault="00490232" w:rsidP="006B510D">
      <w:pPr>
        <w:ind w:right="167"/>
        <w:rPr>
          <w:b/>
          <w:sz w:val="20"/>
          <w:lang w:val="mn-MN"/>
        </w:rPr>
      </w:pPr>
    </w:p>
    <w:p w:rsidR="00490232" w:rsidRPr="00D84013" w:rsidRDefault="00490232" w:rsidP="00490232">
      <w:pPr>
        <w:ind w:right="167"/>
        <w:jc w:val="center"/>
        <w:rPr>
          <w:b/>
          <w:lang w:val="mn-MN"/>
        </w:rPr>
      </w:pPr>
      <w:r w:rsidRPr="00D84013">
        <w:rPr>
          <w:b/>
          <w:lang w:val="mn-MN"/>
        </w:rPr>
        <w:t>20</w:t>
      </w:r>
      <w:r w:rsidR="00E4326D">
        <w:rPr>
          <w:b/>
          <w:lang w:val="mn-MN"/>
        </w:rPr>
        <w:t>-р хүснэгт</w:t>
      </w:r>
      <w:r w:rsidRPr="00D84013">
        <w:rPr>
          <w:b/>
          <w:lang w:val="mn-MN"/>
        </w:rPr>
        <w:t xml:space="preserve"> –Proxy/Gateway дахь Comtrade фолдерийн нэрийн зураглал </w:t>
      </w:r>
    </w:p>
    <w:tbl>
      <w:tblPr>
        <w:tblStyle w:val="TableGrid"/>
        <w:tblW w:w="0" w:type="auto"/>
        <w:tblLook w:val="04A0" w:firstRow="1" w:lastRow="0" w:firstColumn="1" w:lastColumn="0" w:noHBand="0" w:noVBand="1"/>
      </w:tblPr>
      <w:tblGrid>
        <w:gridCol w:w="3192"/>
        <w:gridCol w:w="3192"/>
        <w:gridCol w:w="3192"/>
      </w:tblGrid>
      <w:tr w:rsidR="00490232" w:rsidRPr="00D84013" w:rsidTr="00490232">
        <w:tc>
          <w:tcPr>
            <w:tcW w:w="3192" w:type="dxa"/>
          </w:tcPr>
          <w:p w:rsidR="00490232" w:rsidRPr="00D84013" w:rsidRDefault="00490232" w:rsidP="00490232">
            <w:pPr>
              <w:pStyle w:val="TableParagraph"/>
              <w:spacing w:before="99"/>
              <w:ind w:left="106"/>
              <w:rPr>
                <w:sz w:val="20"/>
                <w:lang w:val="mn-MN"/>
              </w:rPr>
            </w:pPr>
            <w:r w:rsidRPr="00D84013">
              <w:rPr>
                <w:sz w:val="20"/>
                <w:lang w:val="mn-MN"/>
              </w:rPr>
              <w:t>Хадгалах байршил</w:t>
            </w:r>
          </w:p>
        </w:tc>
        <w:tc>
          <w:tcPr>
            <w:tcW w:w="3192" w:type="dxa"/>
          </w:tcPr>
          <w:p w:rsidR="00490232" w:rsidRPr="00D84013" w:rsidRDefault="00490232" w:rsidP="00490232">
            <w:pPr>
              <w:pStyle w:val="TableParagraph"/>
              <w:spacing w:before="99"/>
              <w:ind w:left="106"/>
              <w:rPr>
                <w:sz w:val="20"/>
                <w:lang w:val="mn-MN"/>
              </w:rPr>
            </w:pPr>
            <w:r w:rsidRPr="00D84013">
              <w:rPr>
                <w:sz w:val="20"/>
                <w:lang w:val="mn-MN"/>
              </w:rPr>
              <w:t>IED</w:t>
            </w:r>
          </w:p>
        </w:tc>
        <w:tc>
          <w:tcPr>
            <w:tcW w:w="3192" w:type="dxa"/>
          </w:tcPr>
          <w:p w:rsidR="00490232" w:rsidRPr="00D84013" w:rsidRDefault="00490232" w:rsidP="00490232">
            <w:pPr>
              <w:pStyle w:val="TableParagraph"/>
              <w:spacing w:before="99"/>
              <w:ind w:left="105"/>
              <w:rPr>
                <w:sz w:val="20"/>
                <w:lang w:val="mn-MN"/>
              </w:rPr>
            </w:pPr>
            <w:r w:rsidRPr="00D84013">
              <w:rPr>
                <w:sz w:val="20"/>
                <w:lang w:val="mn-MN"/>
              </w:rPr>
              <w:t>Proxy/Gateway</w:t>
            </w:r>
          </w:p>
        </w:tc>
      </w:tr>
      <w:tr w:rsidR="00490232" w:rsidRPr="00D84013" w:rsidTr="00490232">
        <w:tc>
          <w:tcPr>
            <w:tcW w:w="3192" w:type="dxa"/>
          </w:tcPr>
          <w:p w:rsidR="00490232" w:rsidRPr="00D84013" w:rsidRDefault="00490232" w:rsidP="00490232">
            <w:pPr>
              <w:pStyle w:val="TableParagraph"/>
              <w:spacing w:before="96"/>
              <w:ind w:left="107"/>
              <w:rPr>
                <w:sz w:val="20"/>
                <w:lang w:val="mn-MN"/>
              </w:rPr>
            </w:pPr>
            <w:r w:rsidRPr="00D84013">
              <w:rPr>
                <w:sz w:val="20"/>
                <w:lang w:val="mn-MN"/>
              </w:rPr>
              <w:t>Үндсэн хэсэг</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COMTRADE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IEDName/COMTRADE</w:t>
            </w:r>
          </w:p>
        </w:tc>
      </w:tr>
      <w:tr w:rsidR="00490232" w:rsidRPr="00D84013" w:rsidTr="00490232">
        <w:tc>
          <w:tcPr>
            <w:tcW w:w="3192" w:type="dxa"/>
          </w:tcPr>
          <w:p w:rsidR="00490232" w:rsidRPr="00D84013" w:rsidRDefault="00BE0238" w:rsidP="00490232">
            <w:pPr>
              <w:pStyle w:val="TableParagraph"/>
              <w:spacing w:before="96"/>
              <w:ind w:left="107"/>
              <w:rPr>
                <w:sz w:val="20"/>
                <w:lang w:val="mn-MN"/>
              </w:rPr>
            </w:pPr>
            <w:r>
              <w:rPr>
                <w:sz w:val="20"/>
                <w:lang w:val="mn-MN"/>
              </w:rPr>
              <w:t>Ло</w:t>
            </w:r>
            <w:r w:rsidR="00490232" w:rsidRPr="00D84013">
              <w:rPr>
                <w:sz w:val="20"/>
                <w:lang w:val="mn-MN"/>
              </w:rPr>
              <w:t>гик хэрэгсэл</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LDName/COMTRADE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LDName/COMTRADE</w:t>
            </w:r>
          </w:p>
        </w:tc>
      </w:tr>
    </w:tbl>
    <w:p w:rsidR="00490232" w:rsidRPr="00D84013" w:rsidRDefault="00490232" w:rsidP="00490232">
      <w:pPr>
        <w:rPr>
          <w:b/>
          <w:lang w:val="mn-MN"/>
        </w:rPr>
      </w:pPr>
    </w:p>
    <w:p w:rsidR="00490232" w:rsidRPr="00D84013" w:rsidRDefault="00490232" w:rsidP="00490232">
      <w:pPr>
        <w:ind w:right="167"/>
        <w:jc w:val="center"/>
        <w:rPr>
          <w:b/>
          <w:lang w:val="mn-MN"/>
        </w:rPr>
      </w:pPr>
      <w:r w:rsidRPr="00D84013">
        <w:rPr>
          <w:b/>
          <w:lang w:val="mn-MN"/>
        </w:rPr>
        <w:t>Table 20 – Mapping of Comtrade folder names in the Proxy/Gateway</w:t>
      </w:r>
    </w:p>
    <w:tbl>
      <w:tblPr>
        <w:tblStyle w:val="TableGrid"/>
        <w:tblW w:w="0" w:type="auto"/>
        <w:tblLook w:val="04A0" w:firstRow="1" w:lastRow="0" w:firstColumn="1" w:lastColumn="0" w:noHBand="0" w:noVBand="1"/>
      </w:tblPr>
      <w:tblGrid>
        <w:gridCol w:w="3192"/>
        <w:gridCol w:w="3192"/>
        <w:gridCol w:w="3192"/>
      </w:tblGrid>
      <w:tr w:rsidR="00490232" w:rsidRPr="00D84013" w:rsidTr="00BA2882">
        <w:tc>
          <w:tcPr>
            <w:tcW w:w="3192" w:type="dxa"/>
          </w:tcPr>
          <w:p w:rsidR="00490232" w:rsidRPr="00D84013" w:rsidRDefault="00490232" w:rsidP="00490232">
            <w:pPr>
              <w:pStyle w:val="TableParagraph"/>
              <w:spacing w:before="99"/>
              <w:ind w:left="106"/>
              <w:rPr>
                <w:sz w:val="20"/>
                <w:lang w:val="mn-MN"/>
              </w:rPr>
            </w:pPr>
            <w:r w:rsidRPr="00D84013">
              <w:rPr>
                <w:sz w:val="20"/>
                <w:lang w:val="mn-MN"/>
              </w:rPr>
              <w:t>Storage Location</w:t>
            </w:r>
          </w:p>
        </w:tc>
        <w:tc>
          <w:tcPr>
            <w:tcW w:w="3192" w:type="dxa"/>
          </w:tcPr>
          <w:p w:rsidR="00490232" w:rsidRPr="00D84013" w:rsidRDefault="00490232" w:rsidP="00490232">
            <w:pPr>
              <w:pStyle w:val="TableParagraph"/>
              <w:spacing w:before="99"/>
              <w:ind w:left="106"/>
              <w:rPr>
                <w:sz w:val="20"/>
                <w:lang w:val="mn-MN"/>
              </w:rPr>
            </w:pPr>
            <w:r w:rsidRPr="00D84013">
              <w:rPr>
                <w:sz w:val="20"/>
                <w:lang w:val="mn-MN"/>
              </w:rPr>
              <w:t>IED</w:t>
            </w:r>
          </w:p>
        </w:tc>
        <w:tc>
          <w:tcPr>
            <w:tcW w:w="3192" w:type="dxa"/>
          </w:tcPr>
          <w:p w:rsidR="00490232" w:rsidRPr="00D84013" w:rsidRDefault="00490232" w:rsidP="00490232">
            <w:pPr>
              <w:pStyle w:val="TableParagraph"/>
              <w:spacing w:before="99"/>
              <w:ind w:left="105"/>
              <w:rPr>
                <w:sz w:val="20"/>
                <w:lang w:val="mn-MN"/>
              </w:rPr>
            </w:pPr>
            <w:r w:rsidRPr="00D84013">
              <w:rPr>
                <w:sz w:val="20"/>
                <w:lang w:val="mn-MN"/>
              </w:rPr>
              <w:t>Proxy/Gateway</w:t>
            </w:r>
          </w:p>
        </w:tc>
      </w:tr>
      <w:tr w:rsidR="00490232" w:rsidRPr="00D84013" w:rsidTr="00BA2882">
        <w:tc>
          <w:tcPr>
            <w:tcW w:w="3192" w:type="dxa"/>
          </w:tcPr>
          <w:p w:rsidR="00490232" w:rsidRPr="00D84013" w:rsidRDefault="00490232" w:rsidP="00490232">
            <w:pPr>
              <w:pStyle w:val="TableParagraph"/>
              <w:spacing w:before="96"/>
              <w:ind w:left="107"/>
              <w:rPr>
                <w:sz w:val="20"/>
                <w:lang w:val="mn-MN"/>
              </w:rPr>
            </w:pPr>
            <w:r w:rsidRPr="00D84013">
              <w:rPr>
                <w:sz w:val="20"/>
                <w:lang w:val="mn-MN"/>
              </w:rPr>
              <w:t>Root</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COMTRADE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IEDName/COMTRADE</w:t>
            </w:r>
          </w:p>
        </w:tc>
      </w:tr>
      <w:tr w:rsidR="00490232" w:rsidRPr="00D84013" w:rsidTr="00BA2882">
        <w:tc>
          <w:tcPr>
            <w:tcW w:w="3192" w:type="dxa"/>
          </w:tcPr>
          <w:p w:rsidR="00490232" w:rsidRPr="00D84013" w:rsidRDefault="00490232" w:rsidP="00490232">
            <w:pPr>
              <w:pStyle w:val="TableParagraph"/>
              <w:spacing w:before="96"/>
              <w:ind w:left="107"/>
              <w:rPr>
                <w:sz w:val="20"/>
                <w:lang w:val="mn-MN"/>
              </w:rPr>
            </w:pPr>
            <w:r w:rsidRPr="00D84013">
              <w:rPr>
                <w:sz w:val="20"/>
                <w:lang w:val="mn-MN"/>
              </w:rPr>
              <w:t>Logical Device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LDName/COMTRADE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LDName/COMTRADE</w:t>
            </w:r>
          </w:p>
        </w:tc>
      </w:tr>
    </w:tbl>
    <w:p w:rsidR="00490232" w:rsidRPr="00D84013" w:rsidRDefault="00490232" w:rsidP="00490232">
      <w:pPr>
        <w:rPr>
          <w:b/>
          <w:lang w:val="mn-MN"/>
        </w:rPr>
      </w:pPr>
    </w:p>
    <w:tbl>
      <w:tblPr>
        <w:tblStyle w:val="TableGrid"/>
        <w:tblW w:w="0" w:type="auto"/>
        <w:tblLook w:val="04A0" w:firstRow="1" w:lastRow="0" w:firstColumn="1" w:lastColumn="0" w:noHBand="0" w:noVBand="1"/>
      </w:tblPr>
      <w:tblGrid>
        <w:gridCol w:w="4788"/>
        <w:gridCol w:w="4788"/>
      </w:tblGrid>
      <w:tr w:rsidR="00490232" w:rsidRPr="00D84013" w:rsidTr="00490232">
        <w:tc>
          <w:tcPr>
            <w:tcW w:w="4788" w:type="dxa"/>
          </w:tcPr>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7.2.7</w:t>
            </w:r>
            <w:r w:rsidRPr="00685CFC">
              <w:rPr>
                <w:b/>
                <w:bCs/>
                <w:color w:val="000000"/>
                <w:shd w:val="clear" w:color="auto" w:fill="FFFFFF"/>
                <w:lang w:val="mn-MN"/>
              </w:rPr>
              <w:tab/>
              <w:t>Кибер хамгаалалтыг Proxy/Gateway-д хэрэглэх</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62351-4 (62351-4:2007-оос хойш)-ийн ирээдүйн версүүд нь мэдээллийг бүрэн байдлын өөр өөр түвшнийг хангах нэвт хангагдсан /бүх сүлжээг хамарсан/ хамгаалалтын шугам /профайл/-ыг тодорхойлно. Энэ нь засвар эсвэл удирдлагын төв хоорондын ба дэд станцын IED Proxy/Gateway хоорондын холбоонд суурилсан гүйцэтгэх үүргийг ашиглахыг зөвшөөрнө.  </w:t>
            </w:r>
          </w:p>
          <w:p w:rsidR="006B510D" w:rsidRPr="00685CFC" w:rsidRDefault="006B510D" w:rsidP="00685CFC">
            <w:pPr>
              <w:spacing w:line="276" w:lineRule="auto"/>
              <w:jc w:val="both"/>
              <w:rPr>
                <w:bCs/>
                <w:color w:val="000000"/>
                <w:shd w:val="clear" w:color="auto" w:fill="FFFFFF"/>
                <w:lang w:val="mn-MN"/>
              </w:rPr>
            </w:pPr>
          </w:p>
          <w:p w:rsidR="006B510D" w:rsidRPr="00685CFC" w:rsidRDefault="00557041" w:rsidP="00685CFC">
            <w:pPr>
              <w:spacing w:line="276" w:lineRule="auto"/>
              <w:jc w:val="both"/>
              <w:rPr>
                <w:bCs/>
                <w:color w:val="000000"/>
                <w:shd w:val="clear" w:color="auto" w:fill="FFFFFF"/>
                <w:lang w:val="mn-MN"/>
              </w:rPr>
            </w:pPr>
            <w:r w:rsidRPr="00685CFC">
              <w:rPr>
                <w:bCs/>
                <w:color w:val="000000"/>
                <w:shd w:val="clear" w:color="auto" w:fill="FFFFFF"/>
                <w:lang w:val="mn-MN"/>
              </w:rPr>
              <w:t>57-р зурагт</w:t>
            </w:r>
            <w:r w:rsidR="006B510D" w:rsidRPr="00685CFC">
              <w:rPr>
                <w:bCs/>
                <w:color w:val="000000"/>
                <w:shd w:val="clear" w:color="auto" w:fill="FFFFFF"/>
                <w:lang w:val="mn-MN"/>
              </w:rPr>
              <w:t xml:space="preserve"> үзүүлсэн профайл нь ClearToken-ийн хувьд бүрэн хамгаалалтыг хангах ба бүх MMS </w:t>
            </w:r>
            <w:r w:rsidR="00BE0238" w:rsidRPr="00685CFC">
              <w:rPr>
                <w:bCs/>
                <w:color w:val="000000"/>
                <w:shd w:val="clear" w:color="auto" w:fill="FFFFFF"/>
                <w:lang w:val="mn-MN"/>
              </w:rPr>
              <w:t>мессежний</w:t>
            </w:r>
            <w:r w:rsidR="006B510D" w:rsidRPr="00685CFC">
              <w:rPr>
                <w:bCs/>
                <w:color w:val="000000"/>
                <w:shd w:val="clear" w:color="auto" w:fill="FFFFFF"/>
                <w:lang w:val="mn-MN"/>
              </w:rPr>
              <w:t xml:space="preserve"> хувьд эх үүсвэрээс эх утгуудыг зөөвөрлөнө. Тайлбар, энэ профайл мэдээллийн бүрэн байдлыг хангахгүй бөгөөд эх мэдээллийг өөрчлөлгүй хадгалах явцад MMS</w:t>
            </w:r>
            <w:r w:rsidR="00BE0238" w:rsidRPr="00685CFC">
              <w:rPr>
                <w:bCs/>
                <w:color w:val="000000"/>
                <w:shd w:val="clear" w:color="auto" w:fill="FFFFFF"/>
                <w:lang w:val="mn-MN"/>
              </w:rPr>
              <w:t xml:space="preserve"> мессежинд</w:t>
            </w:r>
            <w:r w:rsidR="006B510D" w:rsidRPr="00685CFC">
              <w:rPr>
                <w:bCs/>
                <w:color w:val="000000"/>
                <w:shd w:val="clear" w:color="auto" w:fill="FFFFFF"/>
                <w:lang w:val="mn-MN"/>
              </w:rPr>
              <w:t xml:space="preserve"> хэд хэдэн өөрчлөлтийг хийхийн тулд дундын зангилаа болгон ашиглахыг зөвшөөрч болох юм. Энэ профайл нь гадны клиент болон дэд станцын IED хооронд хаягийн орчуулгыг хийх Proxy/Gateway-ийн хэрэгцээнд маш тохиромжтой юм. Эх утгууд нь зөвхөн ClearToken-оор дамжуулагдан илгээгч, хүлээн авагч аль алинаас нь тооцоологдоно. Шууд бус нэвтрэлтийг ашиглан  нэвтрэх хяналтад тулгуурласан үйл ажиллагаа нь  Proxy/Gateway сервер эсвэл дэд станцын IED-д хэрэгжиж болно.</w:t>
            </w:r>
          </w:p>
          <w:p w:rsidR="00490232" w:rsidRPr="00685CFC" w:rsidRDefault="00490232" w:rsidP="00685CFC">
            <w:pPr>
              <w:spacing w:line="276" w:lineRule="auto"/>
              <w:jc w:val="both"/>
              <w:rPr>
                <w:bCs/>
                <w:color w:val="000000"/>
                <w:shd w:val="clear" w:color="auto" w:fill="FFFFFF"/>
                <w:lang w:val="mn-MN"/>
              </w:rPr>
            </w:pPr>
          </w:p>
        </w:tc>
        <w:tc>
          <w:tcPr>
            <w:tcW w:w="4788" w:type="dxa"/>
          </w:tcPr>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7.2.7</w:t>
            </w:r>
            <w:r w:rsidRPr="00685CFC">
              <w:rPr>
                <w:b/>
                <w:bCs/>
                <w:color w:val="000000"/>
                <w:shd w:val="clear" w:color="auto" w:fill="FFFFFF"/>
                <w:lang w:val="mn-MN"/>
              </w:rPr>
              <w:tab/>
              <w:t>Applying cybe</w:t>
            </w:r>
            <w:r w:rsidR="00685CFC">
              <w:rPr>
                <w:b/>
                <w:bCs/>
                <w:color w:val="000000"/>
                <w:shd w:val="clear" w:color="auto" w:fill="FFFFFF"/>
                <w:lang w:val="mn-MN"/>
              </w:rPr>
              <w:t>r security to the Proxy/Gateway</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A future version of IEC 62351-4 (later than 62351-4:2007) will define profiles for end-to-end- security providing different levels of message integrity. They will allow  using  role  based  access between  the maintenance  or control  centre  and the substation  IED with a Proxy/Gateway in between.</w:t>
            </w:r>
          </w:p>
          <w:p w:rsidR="00490232" w:rsidRPr="00685CFC" w:rsidRDefault="00490232" w:rsidP="00685CFC">
            <w:pPr>
              <w:spacing w:line="276" w:lineRule="auto"/>
              <w:jc w:val="both"/>
              <w:rPr>
                <w:bCs/>
                <w:color w:val="000000"/>
                <w:shd w:val="clear" w:color="auto" w:fill="FFFFFF"/>
                <w:lang w:val="mn-MN"/>
              </w:rPr>
            </w:pPr>
          </w:p>
          <w:p w:rsidR="006B510D" w:rsidRPr="00685CFC" w:rsidRDefault="006B510D"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profile shown in </w:t>
            </w:r>
            <w:hyperlink w:anchor="_bookmark202" w:history="1">
              <w:r w:rsidRPr="00685CFC">
                <w:rPr>
                  <w:bCs/>
                  <w:color w:val="000000"/>
                  <w:shd w:val="clear" w:color="auto" w:fill="FFFFFF"/>
                  <w:lang w:val="mn-MN"/>
                </w:rPr>
                <w:t>Figure 57</w:t>
              </w:r>
            </w:hyperlink>
            <w:r w:rsidRPr="00685CFC">
              <w:rPr>
                <w:bCs/>
                <w:color w:val="000000"/>
                <w:shd w:val="clear" w:color="auto" w:fill="FFFFFF"/>
                <w:lang w:val="mn-MN"/>
              </w:rPr>
              <w:t xml:space="preserve"> provides integrity protection for the ClearToken and carries authentication values from the originator in all MMS messages. Note that this profile does not provide message integrity and may thus be used to allow intermediate nodes to make certain changes in the MMS message, while keeping the authenticator information untouched. This profile suits well to the needs of a Proxy/Gateway doing address translation between the frontend client and the substation IED. The authenticator is calculated from both, sender and receiver, over the ClearToken only. Using indirect access the  role  based  access  control can be implemented in the Proxy/Gateway server or the substation IED.</w:t>
            </w:r>
          </w:p>
          <w:p w:rsidR="00490232" w:rsidRPr="00685CFC" w:rsidRDefault="00490232" w:rsidP="00685CFC">
            <w:pPr>
              <w:spacing w:line="276" w:lineRule="auto"/>
              <w:jc w:val="both"/>
              <w:rPr>
                <w:bCs/>
                <w:color w:val="000000"/>
                <w:shd w:val="clear" w:color="auto" w:fill="FFFFFF"/>
                <w:lang w:val="mn-MN"/>
              </w:rPr>
            </w:pPr>
          </w:p>
        </w:tc>
      </w:tr>
      <w:tr w:rsidR="006B510D" w:rsidRPr="00D84013" w:rsidTr="00DF4088">
        <w:tc>
          <w:tcPr>
            <w:tcW w:w="9576" w:type="dxa"/>
            <w:gridSpan w:val="2"/>
          </w:tcPr>
          <w:p w:rsidR="006B510D" w:rsidRPr="00D84013" w:rsidRDefault="006B510D" w:rsidP="00490232">
            <w:pPr>
              <w:jc w:val="both"/>
              <w:rPr>
                <w:b/>
                <w:lang w:val="mn-MN"/>
              </w:rPr>
            </w:pPr>
            <w:r w:rsidRPr="00D84013">
              <w:rPr>
                <w:noProof/>
              </w:rPr>
              <w:drawing>
                <wp:inline distT="0" distB="0" distL="0" distR="0" wp14:anchorId="4A127718" wp14:editId="416FA58A">
                  <wp:extent cx="5943600" cy="1252220"/>
                  <wp:effectExtent l="0" t="0" r="0" b="5080"/>
                  <wp:docPr id="13767" name="Picture 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3600" cy="1252220"/>
                          </a:xfrm>
                          <a:prstGeom prst="rect">
                            <a:avLst/>
                          </a:prstGeom>
                        </pic:spPr>
                      </pic:pic>
                    </a:graphicData>
                  </a:graphic>
                </wp:inline>
              </w:drawing>
            </w:r>
          </w:p>
        </w:tc>
      </w:tr>
      <w:tr w:rsidR="006B510D" w:rsidRPr="00D84013" w:rsidTr="00490232">
        <w:tc>
          <w:tcPr>
            <w:tcW w:w="4788" w:type="dxa"/>
          </w:tcPr>
          <w:p w:rsidR="006B510D" w:rsidRPr="00685CFC" w:rsidRDefault="006B510D" w:rsidP="00685CFC">
            <w:pPr>
              <w:spacing w:line="276" w:lineRule="auto"/>
              <w:jc w:val="both"/>
              <w:rPr>
                <w:b/>
                <w:bCs/>
                <w:color w:val="000000"/>
                <w:shd w:val="clear" w:color="auto" w:fill="FFFFFF"/>
                <w:lang w:val="mn-MN"/>
              </w:rPr>
            </w:pPr>
            <w:r w:rsidRPr="00685CFC">
              <w:rPr>
                <w:b/>
                <w:bCs/>
                <w:color w:val="000000"/>
                <w:shd w:val="clear" w:color="auto" w:fill="FFFFFF"/>
                <w:lang w:val="mn-MN"/>
              </w:rPr>
              <w:t>57</w:t>
            </w:r>
            <w:r w:rsidR="00557041" w:rsidRPr="00685CFC">
              <w:rPr>
                <w:b/>
                <w:bCs/>
                <w:color w:val="000000"/>
                <w:shd w:val="clear" w:color="auto" w:fill="FFFFFF"/>
                <w:lang w:val="mn-MN"/>
              </w:rPr>
              <w:t>-р зураг</w:t>
            </w:r>
            <w:r w:rsidRPr="00685CFC">
              <w:rPr>
                <w:b/>
                <w:bCs/>
                <w:color w:val="000000"/>
                <w:shd w:val="clear" w:color="auto" w:fill="FFFFFF"/>
                <w:lang w:val="mn-MN"/>
              </w:rPr>
              <w:t xml:space="preserve"> –Clear Token-ийн бүрэн хамгаалалт</w:t>
            </w:r>
          </w:p>
          <w:p w:rsidR="006B510D" w:rsidRPr="00685CFC" w:rsidRDefault="006B510D" w:rsidP="00685CFC">
            <w:pPr>
              <w:spacing w:line="276" w:lineRule="auto"/>
              <w:jc w:val="both"/>
              <w:rPr>
                <w:bCs/>
                <w:color w:val="000000"/>
                <w:shd w:val="clear" w:color="auto" w:fill="FFFFFF"/>
                <w:lang w:val="mn-MN"/>
              </w:rPr>
            </w:pPr>
          </w:p>
          <w:p w:rsidR="006B510D" w:rsidRPr="00685CFC" w:rsidRDefault="00557041" w:rsidP="00685CFC">
            <w:pPr>
              <w:spacing w:line="276" w:lineRule="auto"/>
              <w:jc w:val="both"/>
              <w:rPr>
                <w:bCs/>
                <w:color w:val="000000"/>
                <w:shd w:val="clear" w:color="auto" w:fill="FFFFFF"/>
                <w:lang w:val="mn-MN"/>
              </w:rPr>
            </w:pPr>
            <w:r w:rsidRPr="00685CFC">
              <w:rPr>
                <w:bCs/>
                <w:color w:val="000000"/>
                <w:shd w:val="clear" w:color="auto" w:fill="FFFFFF"/>
                <w:lang w:val="mn-MN"/>
              </w:rPr>
              <w:t>58-р зурагт</w:t>
            </w:r>
            <w:r w:rsidR="006B510D" w:rsidRPr="00685CFC">
              <w:rPr>
                <w:bCs/>
                <w:color w:val="000000"/>
                <w:shd w:val="clear" w:color="auto" w:fill="FFFFFF"/>
                <w:lang w:val="mn-MN"/>
              </w:rPr>
              <w:t xml:space="preserve"> үзүүлсэн профайл нь ClearToken ба MMS мэдээллийн сангийн хувьд бүрэн хамгаалалтыг хангах ба бүх мэдээлэлд эх үүсвэрээс эх утгуудыг зөөвөрлөнө.  Эх утгууд нь зөвхөн ClearToken-оор дамжуулагдан илгээгч, хүлээн авагч аль алинаас нь тооцоологдох ба  Hashed Data-PDU нь MMS мэдээллийг агуулна. Шууд бус нэвтрэлтийг ашиглан нэвтрэх хяналтад тулгуурласан үйл ажиллагаа нь Proxy/Gateway-д хэрэгжинэ. Нууцлал нь энэ профайлаар дэмжигдэхгүй.</w:t>
            </w:r>
          </w:p>
          <w:p w:rsidR="006B510D" w:rsidRPr="00685CFC" w:rsidRDefault="006B510D" w:rsidP="00685CFC">
            <w:pPr>
              <w:spacing w:line="276" w:lineRule="auto"/>
              <w:jc w:val="both"/>
              <w:rPr>
                <w:bCs/>
                <w:color w:val="000000"/>
                <w:shd w:val="clear" w:color="auto" w:fill="FFFFFF"/>
                <w:lang w:val="mn-MN"/>
              </w:rPr>
            </w:pPr>
          </w:p>
        </w:tc>
        <w:tc>
          <w:tcPr>
            <w:tcW w:w="4788" w:type="dxa"/>
          </w:tcPr>
          <w:p w:rsidR="006B510D" w:rsidRDefault="006B510D" w:rsidP="00685CFC">
            <w:pPr>
              <w:spacing w:line="276" w:lineRule="auto"/>
              <w:jc w:val="both"/>
              <w:rPr>
                <w:b/>
                <w:bCs/>
                <w:color w:val="000000"/>
                <w:shd w:val="clear" w:color="auto" w:fill="FFFFFF"/>
                <w:lang w:val="mn-MN"/>
              </w:rPr>
            </w:pPr>
            <w:r w:rsidRPr="00685CFC">
              <w:rPr>
                <w:b/>
                <w:bCs/>
                <w:color w:val="000000"/>
                <w:shd w:val="clear" w:color="auto" w:fill="FFFFFF"/>
                <w:lang w:val="mn-MN"/>
              </w:rPr>
              <w:t>Figure 57 – Integrity protection for the Clear Token</w:t>
            </w:r>
          </w:p>
          <w:p w:rsidR="00685CFC" w:rsidRPr="00685CFC" w:rsidRDefault="00685CFC" w:rsidP="00685CFC">
            <w:pPr>
              <w:spacing w:line="276" w:lineRule="auto"/>
              <w:jc w:val="both"/>
              <w:rPr>
                <w:b/>
                <w:bCs/>
                <w:color w:val="000000"/>
                <w:shd w:val="clear" w:color="auto" w:fill="FFFFFF"/>
                <w:lang w:val="mn-MN"/>
              </w:rPr>
            </w:pPr>
          </w:p>
          <w:p w:rsidR="006B510D" w:rsidRPr="00685CFC" w:rsidRDefault="006B510D"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profile shown in </w:t>
            </w:r>
            <w:hyperlink w:anchor="_bookmark203" w:history="1">
              <w:r w:rsidRPr="00685CFC">
                <w:rPr>
                  <w:bCs/>
                  <w:color w:val="000000"/>
                  <w:shd w:val="clear" w:color="auto" w:fill="FFFFFF"/>
                  <w:lang w:val="mn-MN"/>
                </w:rPr>
                <w:t>Figure 58</w:t>
              </w:r>
            </w:hyperlink>
            <w:r w:rsidRPr="00685CFC">
              <w:rPr>
                <w:bCs/>
                <w:color w:val="000000"/>
                <w:shd w:val="clear" w:color="auto" w:fill="FFFFFF"/>
                <w:lang w:val="mn-MN"/>
              </w:rPr>
              <w:t xml:space="preserve"> provides integrity protection for ClearToken and the MMS message container and carries an authentication value from the originator in  all  messages. The authentication is calculated from both, sender and receiver, over the ClearToken and the Hashed Data-PDU containing the MMS message. Using indirect access the role based access control has to be implemented in the Proxy/Gateway. Confidentiality is not supported with this profile.</w:t>
            </w:r>
          </w:p>
          <w:p w:rsidR="006B510D" w:rsidRPr="00685CFC" w:rsidRDefault="006B510D" w:rsidP="00685CFC">
            <w:pPr>
              <w:spacing w:line="276" w:lineRule="auto"/>
              <w:jc w:val="both"/>
              <w:rPr>
                <w:bCs/>
                <w:color w:val="000000"/>
                <w:shd w:val="clear" w:color="auto" w:fill="FFFFFF"/>
                <w:lang w:val="mn-MN"/>
              </w:rPr>
            </w:pPr>
          </w:p>
          <w:p w:rsidR="006B510D" w:rsidRPr="00685CFC" w:rsidRDefault="006B510D" w:rsidP="00685CFC">
            <w:pPr>
              <w:spacing w:line="276" w:lineRule="auto"/>
              <w:jc w:val="both"/>
              <w:rPr>
                <w:bCs/>
                <w:color w:val="000000"/>
                <w:shd w:val="clear" w:color="auto" w:fill="FFFFFF"/>
                <w:lang w:val="mn-MN"/>
              </w:rPr>
            </w:pPr>
          </w:p>
          <w:p w:rsidR="006B510D" w:rsidRPr="00685CFC" w:rsidRDefault="006B510D" w:rsidP="00685CFC">
            <w:pPr>
              <w:spacing w:line="276" w:lineRule="auto"/>
              <w:jc w:val="both"/>
              <w:rPr>
                <w:bCs/>
                <w:color w:val="000000"/>
                <w:shd w:val="clear" w:color="auto" w:fill="FFFFFF"/>
                <w:lang w:val="mn-MN"/>
              </w:rPr>
            </w:pPr>
          </w:p>
        </w:tc>
      </w:tr>
      <w:tr w:rsidR="006B510D" w:rsidRPr="00D84013" w:rsidTr="00DF4088">
        <w:tc>
          <w:tcPr>
            <w:tcW w:w="9576" w:type="dxa"/>
            <w:gridSpan w:val="2"/>
          </w:tcPr>
          <w:p w:rsidR="006B510D" w:rsidRPr="00D84013" w:rsidRDefault="006B510D" w:rsidP="006B510D">
            <w:pPr>
              <w:pStyle w:val="Heading4"/>
              <w:outlineLvl w:val="3"/>
              <w:rPr>
                <w:rFonts w:ascii="Arial" w:hAnsi="Arial" w:cs="Arial"/>
                <w:b/>
                <w:i w:val="0"/>
                <w:color w:val="auto"/>
                <w:lang w:val="mn-MN"/>
              </w:rPr>
            </w:pPr>
            <w:r w:rsidRPr="00D84013">
              <w:rPr>
                <w:noProof/>
              </w:rPr>
              <w:drawing>
                <wp:inline distT="0" distB="0" distL="0" distR="0" wp14:anchorId="6ED10F3E" wp14:editId="6542B33C">
                  <wp:extent cx="5943600" cy="1286510"/>
                  <wp:effectExtent l="0" t="0" r="0" b="8890"/>
                  <wp:docPr id="13768" name="Picture 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3600" cy="1286510"/>
                          </a:xfrm>
                          <a:prstGeom prst="rect">
                            <a:avLst/>
                          </a:prstGeom>
                        </pic:spPr>
                      </pic:pic>
                    </a:graphicData>
                  </a:graphic>
                </wp:inline>
              </w:drawing>
            </w:r>
          </w:p>
        </w:tc>
      </w:tr>
      <w:tr w:rsidR="006B510D" w:rsidRPr="00D84013" w:rsidTr="00490232">
        <w:tc>
          <w:tcPr>
            <w:tcW w:w="4788" w:type="dxa"/>
          </w:tcPr>
          <w:p w:rsidR="006B510D" w:rsidRPr="00685CFC" w:rsidRDefault="006B510D" w:rsidP="00685CFC">
            <w:pPr>
              <w:spacing w:line="276" w:lineRule="auto"/>
              <w:jc w:val="both"/>
              <w:rPr>
                <w:b/>
                <w:bCs/>
                <w:color w:val="000000"/>
                <w:shd w:val="clear" w:color="auto" w:fill="FFFFFF"/>
                <w:lang w:val="mn-MN"/>
              </w:rPr>
            </w:pPr>
            <w:r w:rsidRPr="00685CFC">
              <w:rPr>
                <w:b/>
                <w:bCs/>
                <w:color w:val="000000"/>
                <w:shd w:val="clear" w:color="auto" w:fill="FFFFFF"/>
                <w:lang w:val="mn-MN"/>
              </w:rPr>
              <w:t>58</w:t>
            </w:r>
            <w:r w:rsidR="00557041" w:rsidRPr="00685CFC">
              <w:rPr>
                <w:b/>
                <w:bCs/>
                <w:color w:val="000000"/>
                <w:shd w:val="clear" w:color="auto" w:fill="FFFFFF"/>
                <w:lang w:val="mn-MN"/>
              </w:rPr>
              <w:t>-р зураг</w:t>
            </w:r>
            <w:r w:rsidRPr="00685CFC">
              <w:rPr>
                <w:b/>
                <w:bCs/>
                <w:color w:val="000000"/>
                <w:shd w:val="clear" w:color="auto" w:fill="FFFFFF"/>
                <w:lang w:val="mn-MN"/>
              </w:rPr>
              <w:t xml:space="preserve"> –</w:t>
            </w:r>
            <w:r w:rsidR="00557041" w:rsidRPr="00685CFC">
              <w:rPr>
                <w:b/>
                <w:bCs/>
                <w:color w:val="000000"/>
                <w:shd w:val="clear" w:color="auto" w:fill="FFFFFF"/>
                <w:lang w:val="mn-MN"/>
              </w:rPr>
              <w:t xml:space="preserve"> </w:t>
            </w:r>
            <w:r w:rsidRPr="00685CFC">
              <w:rPr>
                <w:b/>
                <w:bCs/>
                <w:color w:val="000000"/>
                <w:shd w:val="clear" w:color="auto" w:fill="FFFFFF"/>
                <w:lang w:val="mn-MN"/>
              </w:rPr>
              <w:t xml:space="preserve">Clear Token ба MMS </w:t>
            </w:r>
            <w:r w:rsidR="00BE0238" w:rsidRPr="00685CFC">
              <w:rPr>
                <w:b/>
                <w:bCs/>
                <w:color w:val="000000"/>
                <w:shd w:val="clear" w:color="auto" w:fill="FFFFFF"/>
                <w:lang w:val="mn-MN"/>
              </w:rPr>
              <w:t>мессежний</w:t>
            </w:r>
            <w:r w:rsidRPr="00685CFC">
              <w:rPr>
                <w:b/>
                <w:bCs/>
                <w:color w:val="000000"/>
                <w:shd w:val="clear" w:color="auto" w:fill="FFFFFF"/>
                <w:lang w:val="mn-MN"/>
              </w:rPr>
              <w:t xml:space="preserve"> бүрэн хамгаалалт</w:t>
            </w:r>
          </w:p>
          <w:p w:rsidR="006B510D" w:rsidRPr="00685CFC" w:rsidRDefault="00557041"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59-р зурагт </w:t>
            </w:r>
            <w:r w:rsidR="006B510D" w:rsidRPr="00685CFC">
              <w:rPr>
                <w:bCs/>
                <w:color w:val="000000"/>
                <w:shd w:val="clear" w:color="auto" w:fill="FFFFFF"/>
                <w:lang w:val="mn-MN"/>
              </w:rPr>
              <w:t xml:space="preserve">үзүүлсэн профайл нь ClearToken ба MMS </w:t>
            </w:r>
            <w:r w:rsidR="00BE0238" w:rsidRPr="00685CFC">
              <w:rPr>
                <w:bCs/>
                <w:color w:val="000000"/>
                <w:shd w:val="clear" w:color="auto" w:fill="FFFFFF"/>
                <w:lang w:val="mn-MN"/>
              </w:rPr>
              <w:t>мессежний</w:t>
            </w:r>
            <w:r w:rsidR="006B510D" w:rsidRPr="00685CFC">
              <w:rPr>
                <w:bCs/>
                <w:color w:val="000000"/>
                <w:shd w:val="clear" w:color="auto" w:fill="FFFFFF"/>
                <w:lang w:val="mn-MN"/>
              </w:rPr>
              <w:t xml:space="preserve"> хувьд бүрэн хамгаалалтыг хангах ба  бүх мэдээлэлд эх үүсвэрээс эх утгуудыг зөөвөрлөнө. Үүнээс гадна MMS </w:t>
            </w:r>
            <w:r w:rsidR="00BE0238" w:rsidRPr="00685CFC">
              <w:rPr>
                <w:bCs/>
                <w:color w:val="000000"/>
                <w:shd w:val="clear" w:color="auto" w:fill="FFFFFF"/>
                <w:lang w:val="mn-MN"/>
              </w:rPr>
              <w:t>мессежний</w:t>
            </w:r>
            <w:r w:rsidR="006B510D" w:rsidRPr="00685CFC">
              <w:rPr>
                <w:bCs/>
                <w:color w:val="000000"/>
                <w:shd w:val="clear" w:color="auto" w:fill="FFFFFF"/>
                <w:lang w:val="mn-MN"/>
              </w:rPr>
              <w:t xml:space="preserve"> сангийн хувьд энэ нь </w:t>
            </w:r>
            <w:r w:rsidR="00BE0238" w:rsidRPr="00685CFC">
              <w:rPr>
                <w:bCs/>
                <w:color w:val="000000"/>
                <w:shd w:val="clear" w:color="auto" w:fill="FFFFFF"/>
                <w:lang w:val="mn-MN"/>
              </w:rPr>
              <w:t>кодчиллыг</w:t>
            </w:r>
            <w:r w:rsidR="006B510D" w:rsidRPr="00685CFC">
              <w:rPr>
                <w:bCs/>
                <w:color w:val="000000"/>
                <w:shd w:val="clear" w:color="auto" w:fill="FFFFFF"/>
                <w:lang w:val="mn-MN"/>
              </w:rPr>
              <w:t xml:space="preserve"> хийнэ. Шууд бус нэвтрэлтийг ашиглан нэвтрэх хяналтад тулгуурласан үйл ажиллагаа нь Proxy/Gateway-д хэрэгжинэ.</w:t>
            </w:r>
          </w:p>
          <w:p w:rsidR="006B510D" w:rsidRPr="00685CFC" w:rsidRDefault="006B510D" w:rsidP="00685CFC">
            <w:pPr>
              <w:spacing w:line="276" w:lineRule="auto"/>
              <w:jc w:val="both"/>
              <w:rPr>
                <w:bCs/>
                <w:color w:val="000000"/>
                <w:shd w:val="clear" w:color="auto" w:fill="FFFFFF"/>
                <w:lang w:val="mn-MN"/>
              </w:rPr>
            </w:pPr>
          </w:p>
        </w:tc>
        <w:tc>
          <w:tcPr>
            <w:tcW w:w="4788" w:type="dxa"/>
          </w:tcPr>
          <w:p w:rsidR="006B510D" w:rsidRPr="00685CFC" w:rsidRDefault="006B510D" w:rsidP="00685CFC">
            <w:pPr>
              <w:spacing w:line="276" w:lineRule="auto"/>
              <w:rPr>
                <w:b/>
                <w:bCs/>
                <w:color w:val="000000"/>
                <w:shd w:val="clear" w:color="auto" w:fill="FFFFFF"/>
                <w:lang w:val="mn-MN"/>
              </w:rPr>
            </w:pPr>
            <w:r w:rsidRPr="00685CFC">
              <w:rPr>
                <w:b/>
                <w:bCs/>
                <w:color w:val="000000"/>
                <w:shd w:val="clear" w:color="auto" w:fill="FFFFFF"/>
                <w:lang w:val="mn-MN"/>
              </w:rPr>
              <w:t>Figure 58 – Integrity protection for the Clear Token and the MMS message</w:t>
            </w:r>
          </w:p>
          <w:p w:rsidR="006B510D" w:rsidRPr="00685CFC" w:rsidRDefault="006B510D"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profile shown in </w:t>
            </w:r>
            <w:hyperlink w:anchor="_bookmark204" w:history="1">
              <w:r w:rsidRPr="00685CFC">
                <w:rPr>
                  <w:bCs/>
                  <w:color w:val="000000"/>
                  <w:shd w:val="clear" w:color="auto" w:fill="FFFFFF"/>
                  <w:lang w:val="mn-MN"/>
                </w:rPr>
                <w:t>Figure 59</w:t>
              </w:r>
            </w:hyperlink>
            <w:r w:rsidRPr="00685CFC">
              <w:rPr>
                <w:bCs/>
                <w:color w:val="000000"/>
                <w:shd w:val="clear" w:color="auto" w:fill="FFFFFF"/>
                <w:lang w:val="mn-MN"/>
              </w:rPr>
              <w:t xml:space="preserve"> provides integrity protection for ClearToken and the MMS message and carries an authentication value  from the originator in all messages. Additionally  it provides encryption for the MMS message container. Using indirect access the role based access control has to be implemented in the Proxy/Gateway.</w:t>
            </w:r>
          </w:p>
          <w:p w:rsidR="006B510D" w:rsidRPr="00685CFC" w:rsidRDefault="006B510D" w:rsidP="00685CFC">
            <w:pPr>
              <w:spacing w:line="276" w:lineRule="auto"/>
              <w:rPr>
                <w:bCs/>
                <w:color w:val="000000"/>
                <w:shd w:val="clear" w:color="auto" w:fill="FFFFFF"/>
                <w:lang w:val="mn-MN"/>
              </w:rPr>
            </w:pPr>
          </w:p>
          <w:p w:rsidR="006B510D" w:rsidRPr="00685CFC" w:rsidRDefault="006B510D" w:rsidP="00685CFC">
            <w:pPr>
              <w:spacing w:line="276" w:lineRule="auto"/>
              <w:rPr>
                <w:bCs/>
                <w:color w:val="000000"/>
                <w:shd w:val="clear" w:color="auto" w:fill="FFFFFF"/>
                <w:lang w:val="mn-MN"/>
              </w:rPr>
            </w:pPr>
          </w:p>
          <w:p w:rsidR="006B510D" w:rsidRPr="00685CFC" w:rsidRDefault="006B510D" w:rsidP="00685CFC">
            <w:pPr>
              <w:pStyle w:val="Heading4"/>
              <w:spacing w:before="0" w:line="276" w:lineRule="auto"/>
              <w:outlineLvl w:val="3"/>
              <w:rPr>
                <w:rFonts w:ascii="Arial" w:eastAsiaTheme="minorHAnsi" w:hAnsi="Arial" w:cs="Arial"/>
                <w:bCs/>
                <w:i w:val="0"/>
                <w:iCs w:val="0"/>
                <w:color w:val="000000"/>
                <w:shd w:val="clear" w:color="auto" w:fill="FFFFFF"/>
                <w:lang w:val="mn-MN"/>
              </w:rPr>
            </w:pPr>
          </w:p>
        </w:tc>
      </w:tr>
    </w:tbl>
    <w:p w:rsidR="00490232" w:rsidRPr="00D84013" w:rsidRDefault="00490232" w:rsidP="006B510D">
      <w:pPr>
        <w:rPr>
          <w:b/>
          <w:lang w:val="mn-MN"/>
        </w:rPr>
      </w:pPr>
    </w:p>
    <w:p w:rsidR="00490232" w:rsidRPr="00D84013" w:rsidRDefault="00490232" w:rsidP="00191E36">
      <w:pPr>
        <w:jc w:val="center"/>
        <w:rPr>
          <w:b/>
          <w:lang w:val="mn-MN"/>
        </w:rPr>
      </w:pPr>
    </w:p>
    <w:tbl>
      <w:tblPr>
        <w:tblStyle w:val="TableGrid"/>
        <w:tblW w:w="0" w:type="auto"/>
        <w:tblLook w:val="04A0" w:firstRow="1" w:lastRow="0" w:firstColumn="1" w:lastColumn="0" w:noHBand="0" w:noVBand="1"/>
      </w:tblPr>
      <w:tblGrid>
        <w:gridCol w:w="4788"/>
        <w:gridCol w:w="4788"/>
      </w:tblGrid>
      <w:tr w:rsidR="006B510D" w:rsidRPr="00D84013" w:rsidTr="00DF4088">
        <w:tc>
          <w:tcPr>
            <w:tcW w:w="9576" w:type="dxa"/>
            <w:gridSpan w:val="2"/>
          </w:tcPr>
          <w:p w:rsidR="006B510D" w:rsidRPr="00D84013" w:rsidRDefault="006B510D" w:rsidP="00490232">
            <w:pPr>
              <w:jc w:val="both"/>
              <w:rPr>
                <w:spacing w:val="7"/>
                <w:lang w:val="mn-MN"/>
              </w:rPr>
            </w:pPr>
          </w:p>
          <w:p w:rsidR="006B510D" w:rsidRPr="00D84013" w:rsidRDefault="006B510D" w:rsidP="00490232">
            <w:pPr>
              <w:jc w:val="both"/>
              <w:rPr>
                <w:spacing w:val="7"/>
                <w:lang w:val="mn-MN"/>
              </w:rPr>
            </w:pPr>
            <w:r w:rsidRPr="00D84013">
              <w:rPr>
                <w:noProof/>
              </w:rPr>
              <w:drawing>
                <wp:inline distT="0" distB="0" distL="0" distR="0" wp14:anchorId="13ACB693" wp14:editId="63E4D8A7">
                  <wp:extent cx="5943600" cy="2221865"/>
                  <wp:effectExtent l="0" t="0" r="0" b="6985"/>
                  <wp:docPr id="13769" name="Picture 1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3600" cy="2221865"/>
                          </a:xfrm>
                          <a:prstGeom prst="rect">
                            <a:avLst/>
                          </a:prstGeom>
                        </pic:spPr>
                      </pic:pic>
                    </a:graphicData>
                  </a:graphic>
                </wp:inline>
              </w:drawing>
            </w:r>
          </w:p>
          <w:p w:rsidR="006B510D" w:rsidRPr="00D84013" w:rsidRDefault="006B510D" w:rsidP="00490232">
            <w:pPr>
              <w:jc w:val="both"/>
              <w:rPr>
                <w:spacing w:val="7"/>
                <w:lang w:val="mn-MN"/>
              </w:rPr>
            </w:pPr>
          </w:p>
          <w:p w:rsidR="006B510D" w:rsidRPr="00D84013" w:rsidRDefault="006B510D" w:rsidP="00490232">
            <w:pPr>
              <w:jc w:val="both"/>
              <w:rPr>
                <w:spacing w:val="5"/>
                <w:lang w:val="mn-MN"/>
              </w:rPr>
            </w:pPr>
          </w:p>
        </w:tc>
      </w:tr>
      <w:tr w:rsidR="006B510D" w:rsidRPr="00D84013" w:rsidTr="00490232">
        <w:tc>
          <w:tcPr>
            <w:tcW w:w="4788" w:type="dxa"/>
          </w:tcPr>
          <w:p w:rsidR="006B510D" w:rsidRPr="00685CFC" w:rsidRDefault="006B510D" w:rsidP="00685CFC">
            <w:pPr>
              <w:spacing w:line="276" w:lineRule="auto"/>
              <w:jc w:val="both"/>
              <w:rPr>
                <w:b/>
                <w:bCs/>
                <w:color w:val="000000"/>
                <w:shd w:val="clear" w:color="auto" w:fill="FFFFFF"/>
                <w:lang w:val="mn-MN"/>
              </w:rPr>
            </w:pPr>
            <w:r w:rsidRPr="00685CFC">
              <w:rPr>
                <w:b/>
                <w:bCs/>
                <w:color w:val="000000"/>
                <w:shd w:val="clear" w:color="auto" w:fill="FFFFFF"/>
                <w:lang w:val="mn-MN"/>
              </w:rPr>
              <w:t>59</w:t>
            </w:r>
            <w:r w:rsidR="00557041" w:rsidRPr="00685CFC">
              <w:rPr>
                <w:b/>
                <w:bCs/>
                <w:color w:val="000000"/>
                <w:shd w:val="clear" w:color="auto" w:fill="FFFFFF"/>
                <w:lang w:val="mn-MN"/>
              </w:rPr>
              <w:t>-р зураг</w:t>
            </w:r>
            <w:r w:rsidRPr="00685CFC">
              <w:rPr>
                <w:b/>
                <w:bCs/>
                <w:color w:val="000000"/>
                <w:shd w:val="clear" w:color="auto" w:fill="FFFFFF"/>
                <w:lang w:val="mn-MN"/>
              </w:rPr>
              <w:t xml:space="preserve"> –</w:t>
            </w:r>
            <w:r w:rsidR="00557041" w:rsidRPr="00685CFC">
              <w:rPr>
                <w:b/>
                <w:bCs/>
                <w:color w:val="000000"/>
                <w:shd w:val="clear" w:color="auto" w:fill="FFFFFF"/>
                <w:lang w:val="mn-MN"/>
              </w:rPr>
              <w:t xml:space="preserve"> </w:t>
            </w:r>
            <w:r w:rsidRPr="00685CFC">
              <w:rPr>
                <w:b/>
                <w:bCs/>
                <w:color w:val="000000"/>
                <w:shd w:val="clear" w:color="auto" w:fill="FFFFFF"/>
                <w:lang w:val="mn-MN"/>
              </w:rPr>
              <w:t xml:space="preserve">MMS </w:t>
            </w:r>
            <w:r w:rsidR="00BE0238" w:rsidRPr="00685CFC">
              <w:rPr>
                <w:b/>
                <w:bCs/>
                <w:color w:val="000000"/>
                <w:shd w:val="clear" w:color="auto" w:fill="FFFFFF"/>
                <w:lang w:val="mn-MN"/>
              </w:rPr>
              <w:t>мессежний</w:t>
            </w:r>
            <w:r w:rsidRPr="00685CFC">
              <w:rPr>
                <w:b/>
                <w:bCs/>
                <w:color w:val="000000"/>
                <w:shd w:val="clear" w:color="auto" w:fill="FFFFFF"/>
                <w:lang w:val="mn-MN"/>
              </w:rPr>
              <w:t xml:space="preserve"> бүрэн хамгаалалт ба </w:t>
            </w:r>
            <w:r w:rsidR="00BE0238" w:rsidRPr="00685CFC">
              <w:rPr>
                <w:b/>
                <w:bCs/>
                <w:color w:val="000000"/>
                <w:shd w:val="clear" w:color="auto" w:fill="FFFFFF"/>
                <w:lang w:val="mn-MN"/>
              </w:rPr>
              <w:t>кодчилол</w:t>
            </w:r>
          </w:p>
          <w:p w:rsidR="00396508" w:rsidRPr="00685CFC" w:rsidRDefault="00396508" w:rsidP="00685CFC">
            <w:pPr>
              <w:spacing w:line="276" w:lineRule="auto"/>
              <w:jc w:val="both"/>
              <w:rPr>
                <w:b/>
                <w:bCs/>
                <w:color w:val="000000"/>
                <w:shd w:val="clear" w:color="auto" w:fill="FFFFFF"/>
                <w:lang w:val="mn-MN"/>
              </w:rPr>
            </w:pP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8.   SCSM аргачлалууд – MMS ба ISO/IEC 8802-3</w:t>
            </w: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8</w:t>
            </w:r>
            <w:r w:rsidR="00685CFC" w:rsidRPr="00685CFC">
              <w:rPr>
                <w:b/>
                <w:bCs/>
                <w:color w:val="000000"/>
                <w:shd w:val="clear" w:color="auto" w:fill="FFFFFF"/>
                <w:lang w:val="mn-MN"/>
              </w:rPr>
              <w:t>.1</w:t>
            </w:r>
            <w:r w:rsidR="00685CFC" w:rsidRPr="00685CFC">
              <w:rPr>
                <w:b/>
                <w:bCs/>
                <w:color w:val="000000"/>
                <w:shd w:val="clear" w:color="auto" w:fill="FFFFFF"/>
                <w:lang w:val="mn-MN"/>
              </w:rPr>
              <w:tab/>
              <w:t>Ерөнхий зүйл</w:t>
            </w:r>
          </w:p>
          <w:p w:rsidR="00396508" w:rsidRPr="00685CFC" w:rsidRDefault="00396508" w:rsidP="00685CFC">
            <w:pPr>
              <w:spacing w:line="276" w:lineRule="auto"/>
              <w:jc w:val="both"/>
              <w:rPr>
                <w:bCs/>
                <w:color w:val="000000"/>
                <w:shd w:val="clear" w:color="auto" w:fill="FFFFFF"/>
                <w:lang w:val="mn-MN"/>
              </w:rPr>
            </w:pPr>
            <w:r w:rsidRPr="00685CFC">
              <w:rPr>
                <w:bCs/>
                <w:color w:val="000000"/>
                <w:shd w:val="clear" w:color="auto" w:fill="FFFFFF"/>
                <w:lang w:val="mn-MN"/>
              </w:rPr>
              <w:t>Дэд станцын удирдлагын төвийн холбоо нь SCSM IEC 61850-8-1:2011-д зураглагдсан. Үүн дээр Тээвэр-профайлыг WAN холбоонд ашиглаж болно. WAN /Wide Area Network Engineering Guideline/ –ы заавар IEC TR 61850-90-12 нь хэрэглэгчдэд тэдгээрийн шаардлагыг хангасан WAN технологийг сонгоход тусалж болно.</w:t>
            </w:r>
          </w:p>
          <w:p w:rsidR="006B510D" w:rsidRPr="00685CFC" w:rsidRDefault="006B510D" w:rsidP="00685CFC">
            <w:pPr>
              <w:spacing w:line="276" w:lineRule="auto"/>
              <w:jc w:val="both"/>
              <w:rPr>
                <w:bCs/>
                <w:color w:val="000000"/>
                <w:shd w:val="clear" w:color="auto" w:fill="FFFFFF"/>
                <w:lang w:val="mn-MN"/>
              </w:rPr>
            </w:pPr>
          </w:p>
        </w:tc>
        <w:tc>
          <w:tcPr>
            <w:tcW w:w="4788" w:type="dxa"/>
          </w:tcPr>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Figure 59 – Integrity protection and encryption for the MMS message</w:t>
            </w:r>
          </w:p>
          <w:p w:rsidR="00396508" w:rsidRPr="00685CFC" w:rsidRDefault="00396508" w:rsidP="00685CFC">
            <w:pPr>
              <w:spacing w:line="276" w:lineRule="auto"/>
              <w:jc w:val="both"/>
              <w:rPr>
                <w:b/>
                <w:bCs/>
                <w:color w:val="000000"/>
                <w:shd w:val="clear" w:color="auto" w:fill="FFFFFF"/>
                <w:lang w:val="mn-MN"/>
              </w:rPr>
            </w:pP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8. SCSM aspects – MMS and ISO/IEC 8802-3</w:t>
            </w:r>
          </w:p>
          <w:p w:rsidR="00396508" w:rsidRPr="00685CFC" w:rsidRDefault="00685CFC" w:rsidP="00685CFC">
            <w:pPr>
              <w:spacing w:line="276" w:lineRule="auto"/>
              <w:jc w:val="both"/>
              <w:rPr>
                <w:b/>
                <w:bCs/>
                <w:color w:val="000000"/>
                <w:shd w:val="clear" w:color="auto" w:fill="FFFFFF"/>
                <w:lang w:val="mn-MN"/>
              </w:rPr>
            </w:pPr>
            <w:r w:rsidRPr="00685CFC">
              <w:rPr>
                <w:b/>
                <w:bCs/>
                <w:color w:val="000000"/>
                <w:shd w:val="clear" w:color="auto" w:fill="FFFFFF"/>
                <w:lang w:val="mn-MN"/>
              </w:rPr>
              <w:t>8.1</w:t>
            </w:r>
            <w:r w:rsidRPr="00685CFC">
              <w:rPr>
                <w:b/>
                <w:bCs/>
                <w:color w:val="000000"/>
                <w:shd w:val="clear" w:color="auto" w:fill="FFFFFF"/>
                <w:lang w:val="mn-MN"/>
              </w:rPr>
              <w:tab/>
              <w:t>General</w:t>
            </w:r>
          </w:p>
          <w:p w:rsidR="00396508" w:rsidRPr="00685CFC" w:rsidRDefault="00396508" w:rsidP="00685CFC">
            <w:pPr>
              <w:spacing w:line="276" w:lineRule="auto"/>
              <w:jc w:val="both"/>
              <w:rPr>
                <w:bCs/>
                <w:color w:val="000000"/>
                <w:shd w:val="clear" w:color="auto" w:fill="FFFFFF"/>
                <w:lang w:val="mn-MN"/>
              </w:rPr>
            </w:pPr>
            <w:r w:rsidRPr="00685CFC">
              <w:rPr>
                <w:bCs/>
                <w:color w:val="000000"/>
                <w:shd w:val="clear" w:color="auto" w:fill="FFFFFF"/>
                <w:lang w:val="mn-MN"/>
              </w:rPr>
              <w:t>The substation control centre communication is mapped to the SCSM IEC 61850-8-1:2011. Additional Transport-Profiles may be used for WAN communication. The Wide Area Network Engineering Guideline IEC TR 61850-90-12 may assist the user to select the WAN technology that suits his requirements.</w:t>
            </w:r>
          </w:p>
          <w:p w:rsidR="00396508" w:rsidRPr="00685CFC" w:rsidRDefault="00396508" w:rsidP="00685CFC">
            <w:pPr>
              <w:spacing w:line="276" w:lineRule="auto"/>
              <w:jc w:val="both"/>
              <w:rPr>
                <w:bCs/>
                <w:color w:val="000000"/>
                <w:shd w:val="clear" w:color="auto" w:fill="FFFFFF"/>
                <w:lang w:val="mn-MN"/>
              </w:rPr>
            </w:pPr>
          </w:p>
        </w:tc>
      </w:tr>
      <w:tr w:rsidR="00396508" w:rsidRPr="00D84013" w:rsidTr="00DF4088">
        <w:tc>
          <w:tcPr>
            <w:tcW w:w="9576" w:type="dxa"/>
            <w:gridSpan w:val="2"/>
          </w:tcPr>
          <w:p w:rsidR="00396508" w:rsidRPr="00D84013" w:rsidRDefault="00396508" w:rsidP="00396508">
            <w:pPr>
              <w:spacing w:before="1"/>
              <w:rPr>
                <w:b/>
                <w:lang w:val="mn-MN"/>
              </w:rPr>
            </w:pPr>
            <w:r w:rsidRPr="00D84013">
              <w:rPr>
                <w:noProof/>
              </w:rPr>
              <w:drawing>
                <wp:inline distT="0" distB="0" distL="0" distR="0" wp14:anchorId="37B5B953" wp14:editId="5193666A">
                  <wp:extent cx="5648325" cy="4200525"/>
                  <wp:effectExtent l="0" t="0" r="9525" b="9525"/>
                  <wp:docPr id="13770" name="Picture 1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648325" cy="4200525"/>
                          </a:xfrm>
                          <a:prstGeom prst="rect">
                            <a:avLst/>
                          </a:prstGeom>
                        </pic:spPr>
                      </pic:pic>
                    </a:graphicData>
                  </a:graphic>
                </wp:inline>
              </w:drawing>
            </w:r>
          </w:p>
        </w:tc>
      </w:tr>
      <w:tr w:rsidR="00396508" w:rsidRPr="00D84013" w:rsidTr="00490232">
        <w:tc>
          <w:tcPr>
            <w:tcW w:w="4788" w:type="dxa"/>
          </w:tcPr>
          <w:p w:rsidR="00396508" w:rsidRPr="00D84013" w:rsidRDefault="00396508" w:rsidP="00396508">
            <w:pPr>
              <w:spacing w:before="1"/>
              <w:jc w:val="both"/>
              <w:rPr>
                <w:b/>
                <w:lang w:val="mn-MN"/>
              </w:rPr>
            </w:pPr>
            <w:r w:rsidRPr="00D84013">
              <w:rPr>
                <w:b/>
                <w:lang w:val="mn-MN"/>
              </w:rPr>
              <w:t>60</w:t>
            </w:r>
            <w:r w:rsidR="00557041" w:rsidRPr="00D84013">
              <w:rPr>
                <w:b/>
                <w:lang w:val="mn-MN"/>
              </w:rPr>
              <w:t>-р зураг</w:t>
            </w:r>
            <w:r w:rsidRPr="00D84013">
              <w:rPr>
                <w:b/>
                <w:lang w:val="mn-MN"/>
              </w:rPr>
              <w:t xml:space="preserve"> – MMS Объектууд ба ашиглагдсан үйлчилгээ</w:t>
            </w:r>
          </w:p>
          <w:p w:rsidR="00396508" w:rsidRPr="00D84013" w:rsidRDefault="00396508" w:rsidP="00396508">
            <w:pPr>
              <w:spacing w:before="1"/>
              <w:jc w:val="both"/>
              <w:rPr>
                <w:b/>
                <w:lang w:val="mn-MN"/>
              </w:rPr>
            </w:pPr>
          </w:p>
        </w:tc>
        <w:tc>
          <w:tcPr>
            <w:tcW w:w="4788" w:type="dxa"/>
          </w:tcPr>
          <w:p w:rsidR="00396508" w:rsidRPr="00D84013" w:rsidRDefault="00396508" w:rsidP="00396508">
            <w:pPr>
              <w:spacing w:before="1"/>
              <w:jc w:val="both"/>
              <w:rPr>
                <w:b/>
                <w:lang w:val="mn-MN"/>
              </w:rPr>
            </w:pPr>
            <w:r w:rsidRPr="00D84013">
              <w:rPr>
                <w:b/>
                <w:lang w:val="mn-MN"/>
              </w:rPr>
              <w:t>Figure 60 – MMS Objects and services used</w:t>
            </w:r>
          </w:p>
          <w:p w:rsidR="00396508" w:rsidRPr="00D84013" w:rsidRDefault="00396508" w:rsidP="00396508">
            <w:pPr>
              <w:spacing w:before="1"/>
              <w:jc w:val="both"/>
              <w:rPr>
                <w:b/>
                <w:lang w:val="mn-MN"/>
              </w:rPr>
            </w:pPr>
          </w:p>
        </w:tc>
      </w:tr>
    </w:tbl>
    <w:p w:rsidR="00490232" w:rsidRPr="00D84013" w:rsidRDefault="00490232" w:rsidP="00490232">
      <w:pPr>
        <w:rPr>
          <w:lang w:val="mn-MN"/>
        </w:rPr>
      </w:pPr>
    </w:p>
    <w:tbl>
      <w:tblPr>
        <w:tblStyle w:val="TableGrid"/>
        <w:tblW w:w="0" w:type="auto"/>
        <w:tblLook w:val="04A0" w:firstRow="1" w:lastRow="0" w:firstColumn="1" w:lastColumn="0" w:noHBand="0" w:noVBand="1"/>
      </w:tblPr>
      <w:tblGrid>
        <w:gridCol w:w="4788"/>
        <w:gridCol w:w="4788"/>
      </w:tblGrid>
      <w:tr w:rsidR="00490232" w:rsidRPr="00D84013" w:rsidTr="00490232">
        <w:tc>
          <w:tcPr>
            <w:tcW w:w="4788" w:type="dxa"/>
          </w:tcPr>
          <w:p w:rsidR="00490232" w:rsidRPr="00685CFC" w:rsidRDefault="00557041" w:rsidP="00685CFC">
            <w:pPr>
              <w:spacing w:line="276" w:lineRule="auto"/>
              <w:jc w:val="both"/>
              <w:rPr>
                <w:bCs/>
                <w:color w:val="000000"/>
                <w:shd w:val="clear" w:color="auto" w:fill="FFFFFF"/>
                <w:lang w:val="mn-MN"/>
              </w:rPr>
            </w:pPr>
            <w:r w:rsidRPr="00685CFC">
              <w:rPr>
                <w:bCs/>
                <w:color w:val="000000"/>
                <w:shd w:val="clear" w:color="auto" w:fill="FFFFFF"/>
                <w:lang w:val="mn-MN"/>
              </w:rPr>
              <w:t>60-р зурагт</w:t>
            </w:r>
            <w:r w:rsidR="00490232" w:rsidRPr="00685CFC">
              <w:rPr>
                <w:bCs/>
                <w:color w:val="000000"/>
                <w:shd w:val="clear" w:color="auto" w:fill="FFFFFF"/>
                <w:lang w:val="mn-MN"/>
              </w:rPr>
              <w:t xml:space="preserve"> үзүүлснээр SS-CC холбоонд ашиглагдсан MMS үйлчилгээнүүд IEC 61850-7-2:2010-д тодорхойлсон үйлчилгээний дэд хэсэг юм </w:t>
            </w:r>
            <w:hyperlink w:anchor="_bookmark207" w:history="1">
              <w:r w:rsidR="00490232" w:rsidRPr="00685CFC">
                <w:rPr>
                  <w:bCs/>
                  <w:color w:val="000000"/>
                  <w:shd w:val="clear" w:color="auto" w:fill="FFFFFF"/>
                  <w:lang w:val="mn-MN"/>
                </w:rPr>
                <w:t>.</w:t>
              </w:r>
            </w:hyperlink>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8.2</w:t>
            </w:r>
            <w:r w:rsidRPr="00685CFC">
              <w:rPr>
                <w:b/>
                <w:bCs/>
                <w:color w:val="000000"/>
                <w:shd w:val="clear" w:color="auto" w:fill="FFFFFF"/>
                <w:lang w:val="mn-MN"/>
              </w:rPr>
              <w:tab/>
              <w:t>TCP/IP T-Профайлууд</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61850-8-1:2011-ийн </w:t>
            </w:r>
            <w:r w:rsidR="00E4326D" w:rsidRPr="00685CFC">
              <w:rPr>
                <w:bCs/>
                <w:color w:val="000000"/>
                <w:shd w:val="clear" w:color="auto" w:fill="FFFFFF"/>
                <w:lang w:val="mn-MN"/>
              </w:rPr>
              <w:t>4-р хүснэгтэд</w:t>
            </w:r>
            <w:r w:rsidRPr="00685CFC">
              <w:rPr>
                <w:bCs/>
                <w:color w:val="000000"/>
                <w:shd w:val="clear" w:color="auto" w:fill="FFFFFF"/>
                <w:lang w:val="mn-MN"/>
              </w:rPr>
              <w:t xml:space="preserve">  дэд станцын аюулгүй периметрийн хүрээнд ашиглахын тулд T-Profiles/Профайлуудыг/ тодорхойлсон.  IEC TR 61850-90-12-оос сонгосон нэмэлт T-Profiles удирдлага эсвэл засварын төвийн </w:t>
            </w:r>
            <w:r w:rsidR="00BE0238" w:rsidRPr="00685CFC">
              <w:rPr>
                <w:bCs/>
                <w:color w:val="000000"/>
                <w:shd w:val="clear" w:color="auto" w:fill="FFFFFF"/>
                <w:lang w:val="mn-MN"/>
              </w:rPr>
              <w:t>хороод</w:t>
            </w:r>
            <w:r w:rsidRPr="00685CFC">
              <w:rPr>
                <w:bCs/>
                <w:color w:val="000000"/>
                <w:shd w:val="clear" w:color="auto" w:fill="FFFFFF"/>
                <w:lang w:val="mn-MN"/>
              </w:rPr>
              <w:t xml:space="preserve"> хамгаалалтын нэвтрэх цэг ба дэд станцын хооронд ашиглагдаж болно.</w:t>
            </w:r>
          </w:p>
          <w:p w:rsidR="00490232" w:rsidRPr="00685CFC" w:rsidRDefault="00490232" w:rsidP="00685CFC">
            <w:pPr>
              <w:spacing w:line="276" w:lineRule="auto"/>
              <w:jc w:val="both"/>
              <w:rPr>
                <w:bCs/>
                <w:color w:val="000000"/>
                <w:shd w:val="clear" w:color="auto" w:fill="FFFFFF"/>
                <w:lang w:val="mn-MN"/>
              </w:rPr>
            </w:pPr>
          </w:p>
          <w:p w:rsidR="00490232" w:rsidRPr="00685CFC" w:rsidRDefault="00685CFC" w:rsidP="00685CFC">
            <w:pPr>
              <w:spacing w:line="276" w:lineRule="auto"/>
              <w:jc w:val="both"/>
              <w:rPr>
                <w:b/>
                <w:bCs/>
                <w:color w:val="000000"/>
                <w:shd w:val="clear" w:color="auto" w:fill="FFFFFF"/>
                <w:lang w:val="mn-MN"/>
              </w:rPr>
            </w:pPr>
            <w:r>
              <w:rPr>
                <w:b/>
                <w:bCs/>
                <w:color w:val="000000"/>
                <w:shd w:val="clear" w:color="auto" w:fill="FFFFFF"/>
                <w:lang w:val="mn-MN"/>
              </w:rPr>
              <w:t>8.3</w:t>
            </w:r>
            <w:r>
              <w:rPr>
                <w:b/>
                <w:bCs/>
                <w:color w:val="000000"/>
                <w:shd w:val="clear" w:color="auto" w:fill="FFFFFF"/>
                <w:lang w:val="mn-MN"/>
              </w:rPr>
              <w:tab/>
              <w:t>OSI T-Profile /Профайл/</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IEC 61850-8-1:2011-ийн OSI T-Profile-ийг SS-CC холбоонд зөвшөөрдөггүй.</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9</w:t>
            </w:r>
            <w:r w:rsidRPr="00685CFC">
              <w:rPr>
                <w:b/>
                <w:bCs/>
                <w:color w:val="000000"/>
                <w:shd w:val="clear" w:color="auto" w:fill="FFFFFF"/>
                <w:lang w:val="mn-MN"/>
              </w:rPr>
              <w:tab/>
              <w:t>SCSM аргачлалууд –ISO/IEC 8802-3 (IEC 61850-9</w:t>
            </w:r>
            <w:r w:rsidR="00685CFC" w:rsidRPr="00685CFC">
              <w:rPr>
                <w:b/>
                <w:bCs/>
                <w:color w:val="000000"/>
                <w:shd w:val="clear" w:color="auto" w:fill="FFFFFF"/>
                <w:lang w:val="mn-MN"/>
              </w:rPr>
              <w:t>-2)-ээр дамжуулан сонгосон утга</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Теле хяналт ба т</w:t>
            </w:r>
            <w:r w:rsidR="00BE0238" w:rsidRPr="00685CFC">
              <w:rPr>
                <w:bCs/>
                <w:color w:val="000000"/>
                <w:shd w:val="clear" w:color="auto" w:fill="FFFFFF"/>
                <w:lang w:val="mn-MN"/>
              </w:rPr>
              <w:t>ехникийн үйлчилгээний жагсаалтад</w:t>
            </w:r>
            <w:r w:rsidRPr="00685CFC">
              <w:rPr>
                <w:bCs/>
                <w:color w:val="000000"/>
                <w:shd w:val="clear" w:color="auto" w:fill="FFFFFF"/>
                <w:lang w:val="mn-MN"/>
              </w:rPr>
              <w:t xml:space="preserve"> орсон үйлчилгээний аль нь ч хяналт эсвэл засварын төвтэй харилцахад сонгож авсан утгыг шаарддаггүй. Тэнд хамрагдаагүй утгууд нь фазын өгөгдлийн жагсаалтад тодорхойлогдох боловч тэдгээр нь IEC TR 61850- 90-5:2012-д өгөгдсөн. Иймээс ямар</w:t>
            </w:r>
            <w:r w:rsidR="00BE0238" w:rsidRPr="00685CFC">
              <w:rPr>
                <w:bCs/>
                <w:color w:val="000000"/>
                <w:shd w:val="clear" w:color="auto" w:fill="FFFFFF"/>
                <w:lang w:val="mn-MN"/>
              </w:rPr>
              <w:t xml:space="preserve"> </w:t>
            </w:r>
            <w:r w:rsidRPr="00685CFC">
              <w:rPr>
                <w:bCs/>
                <w:color w:val="000000"/>
                <w:shd w:val="clear" w:color="auto" w:fill="FFFFFF"/>
                <w:lang w:val="mn-MN"/>
              </w:rPr>
              <w:t>ч зураглал энд тодорхойлогдоогүй.</w:t>
            </w:r>
          </w:p>
          <w:p w:rsidR="00490232" w:rsidRPr="00685CFC" w:rsidRDefault="00490232" w:rsidP="00685CFC">
            <w:pPr>
              <w:spacing w:line="276" w:lineRule="auto"/>
              <w:jc w:val="both"/>
              <w:rPr>
                <w:bCs/>
                <w:color w:val="000000"/>
                <w:shd w:val="clear" w:color="auto" w:fill="FFFFFF"/>
                <w:lang w:val="mn-MN"/>
              </w:rPr>
            </w:pPr>
          </w:p>
        </w:tc>
        <w:tc>
          <w:tcPr>
            <w:tcW w:w="4788" w:type="dxa"/>
          </w:tcPr>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MMS services used for the SS-CC communication is a subset of  the services defined in  IEC 61850-7-2:2010 as shown in </w:t>
            </w:r>
            <w:hyperlink w:anchor="_bookmark207" w:history="1">
              <w:r w:rsidRPr="00685CFC">
                <w:rPr>
                  <w:bCs/>
                  <w:color w:val="000000"/>
                  <w:shd w:val="clear" w:color="auto" w:fill="FFFFFF"/>
                  <w:lang w:val="mn-MN"/>
                </w:rPr>
                <w:t>Figure 60.</w:t>
              </w:r>
            </w:hyperlink>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8.2</w:t>
            </w:r>
            <w:r w:rsidRPr="00685CFC">
              <w:rPr>
                <w:b/>
                <w:bCs/>
                <w:color w:val="000000"/>
                <w:shd w:val="clear" w:color="auto" w:fill="FFFFFF"/>
                <w:lang w:val="mn-MN"/>
              </w:rPr>
              <w:tab/>
              <w:t>TCP/IP T-Profiles</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Table 4 of IEC 61850-8-1:2011 defines the T-Profiles to be used within the security perimeters of the substation. Additional T-Profiles selected from IEC TR 61850-90-12 may be used between the security access points of the control or maintenance centre and the substation.</w:t>
            </w:r>
          </w:p>
          <w:p w:rsidR="00490232" w:rsidRPr="00685CFC" w:rsidRDefault="00490232" w:rsidP="00685CFC">
            <w:pPr>
              <w:spacing w:line="276" w:lineRule="auto"/>
              <w:jc w:val="both"/>
              <w:rPr>
                <w:bCs/>
                <w:color w:val="000000"/>
                <w:shd w:val="clear" w:color="auto" w:fill="FFFFFF"/>
                <w:lang w:val="mn-MN"/>
              </w:rPr>
            </w:pPr>
          </w:p>
          <w:p w:rsidR="00490232" w:rsidRPr="00685CFC" w:rsidRDefault="00685CFC" w:rsidP="00685CFC">
            <w:pPr>
              <w:spacing w:line="276" w:lineRule="auto"/>
              <w:jc w:val="both"/>
              <w:rPr>
                <w:b/>
                <w:bCs/>
                <w:color w:val="000000"/>
                <w:shd w:val="clear" w:color="auto" w:fill="FFFFFF"/>
                <w:lang w:val="mn-MN"/>
              </w:rPr>
            </w:pPr>
            <w:r>
              <w:rPr>
                <w:b/>
                <w:bCs/>
                <w:color w:val="000000"/>
                <w:shd w:val="clear" w:color="auto" w:fill="FFFFFF"/>
                <w:lang w:val="mn-MN"/>
              </w:rPr>
              <w:t>8.3</w:t>
            </w:r>
            <w:r>
              <w:rPr>
                <w:b/>
                <w:bCs/>
                <w:color w:val="000000"/>
                <w:shd w:val="clear" w:color="auto" w:fill="FFFFFF"/>
                <w:lang w:val="mn-MN"/>
              </w:rPr>
              <w:tab/>
              <w:t>OSI T-Profile</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OSI T-Profile of IEC 61850-8-1:2011 is not permitted for the SS-CC communication.</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
                <w:bCs/>
                <w:color w:val="000000"/>
                <w:shd w:val="clear" w:color="auto" w:fill="FFFFFF"/>
                <w:lang w:val="mn-MN"/>
              </w:rPr>
              <w:t>9</w:t>
            </w:r>
            <w:r w:rsidRPr="00685CFC">
              <w:rPr>
                <w:b/>
                <w:bCs/>
                <w:color w:val="000000"/>
                <w:shd w:val="clear" w:color="auto" w:fill="FFFFFF"/>
                <w:lang w:val="mn-MN"/>
              </w:rPr>
              <w:tab/>
              <w:t>SCSM aspects – Sampled values over ISO/IEC 8802-3 (IEC 61850-9-2)</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None of the identified use cases for telecontrol and technical services requires the use of sampled values on the interfaces to the control or maintenance centre. The only exceptions from this are described in the phasor data use case, but these are handled in IEC TR 61850- 90-5:2012. Therefore no mapping is defined here.</w:t>
            </w:r>
          </w:p>
          <w:p w:rsidR="00490232" w:rsidRPr="00685CFC" w:rsidRDefault="00490232" w:rsidP="00685CFC">
            <w:pPr>
              <w:spacing w:line="276" w:lineRule="auto"/>
              <w:jc w:val="both"/>
              <w:rPr>
                <w:bCs/>
                <w:color w:val="000000"/>
                <w:shd w:val="clear" w:color="auto" w:fill="FFFFFF"/>
                <w:lang w:val="mn-MN"/>
              </w:rPr>
            </w:pPr>
          </w:p>
        </w:tc>
      </w:tr>
    </w:tbl>
    <w:p w:rsidR="00490232" w:rsidRPr="00D84013" w:rsidRDefault="00490232" w:rsidP="00490232">
      <w:pPr>
        <w:rPr>
          <w:lang w:val="mn-MN"/>
        </w:rPr>
      </w:pPr>
    </w:p>
    <w:tbl>
      <w:tblPr>
        <w:tblStyle w:val="TableGrid"/>
        <w:tblW w:w="0" w:type="auto"/>
        <w:tblLook w:val="04A0" w:firstRow="1" w:lastRow="0" w:firstColumn="1" w:lastColumn="0" w:noHBand="0" w:noVBand="1"/>
      </w:tblPr>
      <w:tblGrid>
        <w:gridCol w:w="4788"/>
        <w:gridCol w:w="4788"/>
      </w:tblGrid>
      <w:tr w:rsidR="00BA2882" w:rsidRPr="00D84013" w:rsidTr="00BA2882">
        <w:tc>
          <w:tcPr>
            <w:tcW w:w="4788" w:type="dxa"/>
          </w:tcPr>
          <w:p w:rsidR="00BA2882" w:rsidRPr="00D84013" w:rsidRDefault="00BA2882" w:rsidP="00BA2882">
            <w:pPr>
              <w:spacing w:before="10"/>
              <w:jc w:val="center"/>
              <w:rPr>
                <w:b/>
                <w:lang w:val="mn-MN"/>
              </w:rPr>
            </w:pPr>
            <w:r w:rsidRPr="00D84013">
              <w:rPr>
                <w:b/>
                <w:lang w:val="mn-MN"/>
              </w:rPr>
              <w:t>А хавсралт</w:t>
            </w:r>
          </w:p>
          <w:p w:rsidR="00BA2882" w:rsidRPr="00D84013" w:rsidRDefault="00BA2882" w:rsidP="00396508">
            <w:pPr>
              <w:spacing w:before="10"/>
              <w:jc w:val="center"/>
              <w:rPr>
                <w:lang w:val="mn-MN"/>
              </w:rPr>
            </w:pPr>
            <w:r w:rsidRPr="00D84013">
              <w:rPr>
                <w:lang w:val="mn-MN"/>
              </w:rPr>
              <w:t>(мэдээллийн)</w:t>
            </w:r>
          </w:p>
          <w:p w:rsidR="00396508" w:rsidRPr="00D84013" w:rsidRDefault="00396508" w:rsidP="00396508">
            <w:pPr>
              <w:spacing w:before="10"/>
              <w:rPr>
                <w:b/>
                <w:lang w:val="mn-MN"/>
              </w:rPr>
            </w:pPr>
            <w:r w:rsidRPr="00D84013">
              <w:rPr>
                <w:b/>
                <w:lang w:val="mn-MN"/>
              </w:rPr>
              <w:t>Протоколын хэрэгжилтийн тохирлын мэдэгдэл</w:t>
            </w:r>
          </w:p>
          <w:p w:rsidR="00396508" w:rsidRPr="00D84013" w:rsidRDefault="00396508" w:rsidP="00396508">
            <w:pPr>
              <w:spacing w:before="10"/>
              <w:rPr>
                <w:b/>
                <w:lang w:val="mn-MN"/>
              </w:rPr>
            </w:pPr>
          </w:p>
          <w:p w:rsidR="00BA2882" w:rsidRPr="00D84013" w:rsidRDefault="00BA2882" w:rsidP="00BA2882">
            <w:pPr>
              <w:spacing w:before="10"/>
              <w:jc w:val="both"/>
              <w:rPr>
                <w:b/>
                <w:lang w:val="mn-MN"/>
              </w:rPr>
            </w:pPr>
            <w:r w:rsidRPr="00D84013">
              <w:rPr>
                <w:b/>
                <w:lang w:val="mn-MN"/>
              </w:rPr>
              <w:t>A.1</w:t>
            </w:r>
            <w:r w:rsidRPr="00D84013">
              <w:rPr>
                <w:b/>
                <w:lang w:val="mn-MN"/>
              </w:rPr>
              <w:tab/>
              <w:t>Ерөнхий зүйл</w:t>
            </w:r>
          </w:p>
          <w:p w:rsidR="00396508" w:rsidRPr="00685CFC" w:rsidRDefault="00396508" w:rsidP="00685CFC">
            <w:pPr>
              <w:spacing w:line="276" w:lineRule="auto"/>
              <w:jc w:val="both"/>
              <w:rPr>
                <w:bCs/>
                <w:color w:val="000000"/>
                <w:shd w:val="clear" w:color="auto" w:fill="FFFFFF"/>
                <w:lang w:val="mn-MN"/>
              </w:rPr>
            </w:pPr>
          </w:p>
          <w:p w:rsidR="00BA2882" w:rsidRPr="00685CFC" w:rsidRDefault="00BA2882" w:rsidP="00685CFC">
            <w:pPr>
              <w:spacing w:line="276" w:lineRule="auto"/>
              <w:jc w:val="both"/>
              <w:rPr>
                <w:bCs/>
                <w:color w:val="000000"/>
                <w:shd w:val="clear" w:color="auto" w:fill="FFFFFF"/>
                <w:lang w:val="mn-MN"/>
              </w:rPr>
            </w:pPr>
            <w:r w:rsidRPr="00685CFC">
              <w:rPr>
                <w:bCs/>
                <w:color w:val="000000"/>
                <w:shd w:val="clear" w:color="auto" w:fill="FFFFFF"/>
                <w:lang w:val="mn-MN"/>
              </w:rPr>
              <w:t>Дараах ACSI тохирлын мэдэгдлүүдийг &lt;тоноглолын ID ба нэр&gt;, программын &lt;хувилбар&gt;-ийн талаарх ерөнхий болон нарийвчилсан мэдээлэл өгөхөд ашиглана.</w:t>
            </w:r>
          </w:p>
          <w:p w:rsidR="00BA2882" w:rsidRPr="00D84013" w:rsidRDefault="00BA2882" w:rsidP="00211130">
            <w:pPr>
              <w:widowControl w:val="0"/>
              <w:numPr>
                <w:ilvl w:val="0"/>
                <w:numId w:val="90"/>
              </w:numPr>
              <w:tabs>
                <w:tab w:val="left" w:pos="1177"/>
                <w:tab w:val="left" w:pos="1178"/>
              </w:tabs>
              <w:autoSpaceDE w:val="0"/>
              <w:autoSpaceDN w:val="0"/>
              <w:ind w:hanging="342"/>
              <w:jc w:val="both"/>
              <w:rPr>
                <w:lang w:val="mn-MN"/>
              </w:rPr>
            </w:pPr>
            <w:r w:rsidRPr="00D84013">
              <w:rPr>
                <w:spacing w:val="6"/>
                <w:lang w:val="mn-MN"/>
              </w:rPr>
              <w:t>ACSI</w:t>
            </w:r>
            <w:r w:rsidRPr="00D84013">
              <w:rPr>
                <w:spacing w:val="5"/>
                <w:lang w:val="mn-MN"/>
              </w:rPr>
              <w:t xml:space="preserve"> суурь тохирлын мэдэгдэл</w:t>
            </w:r>
            <w:r w:rsidRPr="00D84013">
              <w:rPr>
                <w:spacing w:val="6"/>
                <w:lang w:val="mn-MN"/>
              </w:rPr>
              <w:t>,</w:t>
            </w:r>
          </w:p>
          <w:p w:rsidR="00BA2882" w:rsidRPr="00D84013" w:rsidRDefault="00BA2882" w:rsidP="00211130">
            <w:pPr>
              <w:widowControl w:val="0"/>
              <w:numPr>
                <w:ilvl w:val="0"/>
                <w:numId w:val="90"/>
              </w:numPr>
              <w:tabs>
                <w:tab w:val="left" w:pos="1177"/>
                <w:tab w:val="left" w:pos="1178"/>
              </w:tabs>
              <w:autoSpaceDE w:val="0"/>
              <w:autoSpaceDN w:val="0"/>
              <w:spacing w:before="98"/>
              <w:ind w:hanging="342"/>
              <w:jc w:val="both"/>
              <w:rPr>
                <w:lang w:val="mn-MN"/>
              </w:rPr>
            </w:pPr>
            <w:r w:rsidRPr="00D84013">
              <w:rPr>
                <w:spacing w:val="6"/>
                <w:lang w:val="mn-MN"/>
              </w:rPr>
              <w:t>Тохирлын мэдэгдлийн ACSI загварууд,</w:t>
            </w:r>
          </w:p>
          <w:p w:rsidR="00BA2882" w:rsidRPr="00D84013" w:rsidRDefault="00BA2882" w:rsidP="00211130">
            <w:pPr>
              <w:widowControl w:val="0"/>
              <w:numPr>
                <w:ilvl w:val="0"/>
                <w:numId w:val="90"/>
              </w:numPr>
              <w:tabs>
                <w:tab w:val="left" w:pos="1177"/>
                <w:tab w:val="left" w:pos="1178"/>
              </w:tabs>
              <w:autoSpaceDE w:val="0"/>
              <w:autoSpaceDN w:val="0"/>
              <w:spacing w:before="98"/>
              <w:ind w:hanging="342"/>
              <w:jc w:val="both"/>
              <w:rPr>
                <w:lang w:val="mn-MN"/>
              </w:rPr>
            </w:pPr>
            <w:r w:rsidRPr="00D84013">
              <w:rPr>
                <w:spacing w:val="6"/>
                <w:lang w:val="mn-MN"/>
              </w:rPr>
              <w:t xml:space="preserve">Тохирлын мэдэгдлийн ACSI үйлчилгээ </w:t>
            </w:r>
          </w:p>
          <w:p w:rsidR="00BA2882" w:rsidRPr="00685CFC" w:rsidRDefault="00BA2882" w:rsidP="00685CFC">
            <w:pPr>
              <w:spacing w:line="276" w:lineRule="auto"/>
              <w:jc w:val="both"/>
              <w:rPr>
                <w:bCs/>
                <w:color w:val="000000"/>
                <w:shd w:val="clear" w:color="auto" w:fill="FFFFFF"/>
                <w:lang w:val="mn-MN"/>
              </w:rPr>
            </w:pPr>
            <w:r w:rsidRPr="00685CFC">
              <w:rPr>
                <w:bCs/>
                <w:color w:val="000000"/>
                <w:shd w:val="clear" w:color="auto" w:fill="FFFFFF"/>
                <w:lang w:val="mn-MN"/>
              </w:rPr>
              <w:t>Эдгээр мэдэгдлүүд нь  IEC 61850-8-1   ба  IEC 61850-9-2 зураглагдсан холбооны онцлогууд, түүнчлэн IEC TR 61850-90-2-д тодорхойлогдсон тусгай функцүүдийг тодорхойлно.</w:t>
            </w:r>
          </w:p>
          <w:p w:rsidR="00BA2882" w:rsidRPr="00D84013" w:rsidRDefault="00BA2882" w:rsidP="00396508">
            <w:pPr>
              <w:spacing w:before="10"/>
              <w:jc w:val="both"/>
              <w:rPr>
                <w:b/>
                <w:lang w:val="mn-MN"/>
              </w:rPr>
            </w:pPr>
          </w:p>
          <w:p w:rsidR="00DF4088" w:rsidRPr="00D84013" w:rsidRDefault="00DF4088" w:rsidP="00DF4088">
            <w:pPr>
              <w:spacing w:before="10"/>
              <w:jc w:val="both"/>
              <w:rPr>
                <w:b/>
                <w:lang w:val="mn-MN"/>
              </w:rPr>
            </w:pPr>
            <w:r w:rsidRPr="00D84013">
              <w:rPr>
                <w:b/>
                <w:lang w:val="mn-MN"/>
              </w:rPr>
              <w:t>A.2</w:t>
            </w:r>
            <w:r w:rsidRPr="00D84013">
              <w:rPr>
                <w:b/>
                <w:lang w:val="mn-MN"/>
              </w:rPr>
              <w:tab/>
              <w:t>ACSI суурь тохирлын мэдэгдэл</w:t>
            </w:r>
          </w:p>
          <w:p w:rsidR="00DF4088" w:rsidRPr="00685CFC" w:rsidRDefault="00DF4088"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Суурь тохирлын </w:t>
            </w:r>
            <w:r w:rsidR="00BE0238" w:rsidRPr="00685CFC">
              <w:rPr>
                <w:bCs/>
                <w:color w:val="000000"/>
                <w:shd w:val="clear" w:color="auto" w:fill="FFFFFF"/>
                <w:lang w:val="mn-MN"/>
              </w:rPr>
              <w:t>мэдэгдлийг</w:t>
            </w:r>
            <w:r w:rsidR="00E4326D" w:rsidRPr="00685CFC">
              <w:rPr>
                <w:bCs/>
                <w:color w:val="000000"/>
                <w:shd w:val="clear" w:color="auto" w:fill="FFFFFF"/>
                <w:lang w:val="mn-MN"/>
              </w:rPr>
              <w:t xml:space="preserve"> А.1-р хүснэгтэд</w:t>
            </w:r>
            <w:r w:rsidRPr="00685CFC">
              <w:rPr>
                <w:bCs/>
                <w:color w:val="000000"/>
                <w:shd w:val="clear" w:color="auto" w:fill="FFFFFF"/>
                <w:lang w:val="mn-MN"/>
              </w:rPr>
              <w:t xml:space="preserve"> тодорхойлов</w:t>
            </w:r>
          </w:p>
          <w:p w:rsidR="00DF4088" w:rsidRPr="00D84013" w:rsidRDefault="00DF4088" w:rsidP="00396508">
            <w:pPr>
              <w:spacing w:before="10"/>
              <w:jc w:val="both"/>
              <w:rPr>
                <w:b/>
                <w:lang w:val="mn-MN"/>
              </w:rPr>
            </w:pPr>
          </w:p>
        </w:tc>
        <w:tc>
          <w:tcPr>
            <w:tcW w:w="4788" w:type="dxa"/>
          </w:tcPr>
          <w:p w:rsidR="00BA2882" w:rsidRPr="00D84013" w:rsidRDefault="00BA2882" w:rsidP="00BA2882">
            <w:pPr>
              <w:spacing w:before="10"/>
              <w:jc w:val="center"/>
              <w:rPr>
                <w:b/>
                <w:lang w:val="mn-MN"/>
              </w:rPr>
            </w:pPr>
            <w:r w:rsidRPr="00D84013">
              <w:rPr>
                <w:b/>
                <w:lang w:val="mn-MN"/>
              </w:rPr>
              <w:t>Annex A</w:t>
            </w:r>
          </w:p>
          <w:p w:rsidR="00BA2882" w:rsidRPr="00D84013" w:rsidRDefault="00BA2882" w:rsidP="00BA2882">
            <w:pPr>
              <w:spacing w:before="10"/>
              <w:jc w:val="center"/>
              <w:rPr>
                <w:lang w:val="mn-MN"/>
              </w:rPr>
            </w:pPr>
            <w:r w:rsidRPr="00D84013">
              <w:rPr>
                <w:lang w:val="mn-MN"/>
              </w:rPr>
              <w:t>(informative)</w:t>
            </w:r>
          </w:p>
          <w:p w:rsidR="00BA2882" w:rsidRPr="00D84013" w:rsidRDefault="00BA2882" w:rsidP="00BA2882">
            <w:pPr>
              <w:spacing w:before="10"/>
              <w:jc w:val="both"/>
              <w:rPr>
                <w:b/>
                <w:lang w:val="mn-MN"/>
              </w:rPr>
            </w:pPr>
            <w:r w:rsidRPr="00D84013">
              <w:rPr>
                <w:b/>
                <w:lang w:val="mn-MN"/>
              </w:rPr>
              <w:t>Protocol Imple</w:t>
            </w:r>
            <w:r w:rsidR="00396508" w:rsidRPr="00D84013">
              <w:rPr>
                <w:b/>
                <w:lang w:val="mn-MN"/>
              </w:rPr>
              <w:t>mentation Conformance Statement</w:t>
            </w:r>
          </w:p>
          <w:p w:rsidR="00BA2882" w:rsidRPr="00D84013" w:rsidRDefault="00BA2882" w:rsidP="00BA2882">
            <w:pPr>
              <w:spacing w:before="10"/>
              <w:jc w:val="both"/>
              <w:rPr>
                <w:b/>
                <w:lang w:val="mn-MN"/>
              </w:rPr>
            </w:pPr>
          </w:p>
          <w:p w:rsidR="00BA2882" w:rsidRPr="00D84013" w:rsidRDefault="00BA2882" w:rsidP="00BA2882">
            <w:pPr>
              <w:spacing w:before="10"/>
              <w:jc w:val="both"/>
              <w:rPr>
                <w:b/>
                <w:lang w:val="mn-MN"/>
              </w:rPr>
            </w:pPr>
            <w:r w:rsidRPr="00D84013">
              <w:rPr>
                <w:b/>
                <w:lang w:val="mn-MN"/>
              </w:rPr>
              <w:t>A.1</w:t>
            </w:r>
            <w:r w:rsidRPr="00D84013">
              <w:rPr>
                <w:b/>
                <w:lang w:val="mn-MN"/>
              </w:rPr>
              <w:tab/>
              <w:t>General</w:t>
            </w:r>
          </w:p>
          <w:p w:rsidR="00BA2882" w:rsidRPr="00D84013" w:rsidRDefault="00BA2882" w:rsidP="00BA2882">
            <w:pPr>
              <w:jc w:val="both"/>
              <w:rPr>
                <w:lang w:val="mn-MN"/>
              </w:rPr>
            </w:pPr>
          </w:p>
          <w:p w:rsidR="00BA2882" w:rsidRPr="00685CFC" w:rsidRDefault="00BA2882" w:rsidP="00685CFC">
            <w:pPr>
              <w:spacing w:line="276" w:lineRule="auto"/>
              <w:jc w:val="both"/>
              <w:rPr>
                <w:bCs/>
                <w:color w:val="000000"/>
                <w:shd w:val="clear" w:color="auto" w:fill="FFFFFF"/>
                <w:lang w:val="mn-MN"/>
              </w:rPr>
            </w:pPr>
            <w:r w:rsidRPr="00685CFC">
              <w:rPr>
                <w:bCs/>
                <w:color w:val="000000"/>
                <w:shd w:val="clear" w:color="auto" w:fill="FFFFFF"/>
                <w:lang w:val="mn-MN"/>
              </w:rPr>
              <w:t>The following ACSI conformance statements are used to provide an  overview  and  details about &lt;device ID and name&gt;, with firmware &lt;version&gt;</w:t>
            </w:r>
          </w:p>
          <w:p w:rsidR="00BA2882" w:rsidRPr="00D84013" w:rsidRDefault="00BA2882" w:rsidP="00BA2882">
            <w:pPr>
              <w:jc w:val="both"/>
              <w:rPr>
                <w:lang w:val="mn-MN"/>
              </w:rPr>
            </w:pPr>
          </w:p>
          <w:p w:rsidR="00BA2882" w:rsidRPr="00D84013" w:rsidRDefault="00BA2882" w:rsidP="00211130">
            <w:pPr>
              <w:widowControl w:val="0"/>
              <w:numPr>
                <w:ilvl w:val="0"/>
                <w:numId w:val="90"/>
              </w:numPr>
              <w:tabs>
                <w:tab w:val="left" w:pos="1177"/>
                <w:tab w:val="left" w:pos="1178"/>
              </w:tabs>
              <w:autoSpaceDE w:val="0"/>
              <w:autoSpaceDN w:val="0"/>
              <w:ind w:hanging="342"/>
              <w:jc w:val="both"/>
              <w:rPr>
                <w:lang w:val="mn-MN"/>
              </w:rPr>
            </w:pPr>
            <w:r w:rsidRPr="00D84013">
              <w:rPr>
                <w:spacing w:val="6"/>
                <w:lang w:val="mn-MN"/>
              </w:rPr>
              <w:t xml:space="preserve">ACSI </w:t>
            </w:r>
            <w:r w:rsidRPr="00D84013">
              <w:rPr>
                <w:spacing w:val="5"/>
                <w:lang w:val="mn-MN"/>
              </w:rPr>
              <w:t xml:space="preserve">basic </w:t>
            </w:r>
            <w:r w:rsidRPr="00D84013">
              <w:rPr>
                <w:spacing w:val="6"/>
                <w:lang w:val="mn-MN"/>
              </w:rPr>
              <w:t>conformance</w:t>
            </w:r>
            <w:r w:rsidRPr="00D84013">
              <w:rPr>
                <w:spacing w:val="33"/>
                <w:lang w:val="mn-MN"/>
              </w:rPr>
              <w:t xml:space="preserve"> </w:t>
            </w:r>
            <w:r w:rsidRPr="00D84013">
              <w:rPr>
                <w:spacing w:val="6"/>
                <w:lang w:val="mn-MN"/>
              </w:rPr>
              <w:t>statement,</w:t>
            </w:r>
          </w:p>
          <w:p w:rsidR="00BA2882" w:rsidRPr="00D84013" w:rsidRDefault="00BA2882" w:rsidP="00211130">
            <w:pPr>
              <w:widowControl w:val="0"/>
              <w:numPr>
                <w:ilvl w:val="0"/>
                <w:numId w:val="90"/>
              </w:numPr>
              <w:tabs>
                <w:tab w:val="left" w:pos="1177"/>
                <w:tab w:val="left" w:pos="1178"/>
              </w:tabs>
              <w:autoSpaceDE w:val="0"/>
              <w:autoSpaceDN w:val="0"/>
              <w:spacing w:before="98"/>
              <w:ind w:hanging="342"/>
              <w:jc w:val="both"/>
              <w:rPr>
                <w:lang w:val="mn-MN"/>
              </w:rPr>
            </w:pPr>
            <w:r w:rsidRPr="00D84013">
              <w:rPr>
                <w:spacing w:val="6"/>
                <w:lang w:val="mn-MN"/>
              </w:rPr>
              <w:t>ACSI models conformance</w:t>
            </w:r>
            <w:r w:rsidRPr="00D84013">
              <w:rPr>
                <w:spacing w:val="32"/>
                <w:lang w:val="mn-MN"/>
              </w:rPr>
              <w:t xml:space="preserve"> </w:t>
            </w:r>
            <w:r w:rsidRPr="00D84013">
              <w:rPr>
                <w:spacing w:val="6"/>
                <w:lang w:val="mn-MN"/>
              </w:rPr>
              <w:t>statement,</w:t>
            </w:r>
          </w:p>
          <w:p w:rsidR="00BA2882" w:rsidRPr="00D84013" w:rsidRDefault="00BA2882" w:rsidP="00211130">
            <w:pPr>
              <w:widowControl w:val="0"/>
              <w:numPr>
                <w:ilvl w:val="0"/>
                <w:numId w:val="90"/>
              </w:numPr>
              <w:tabs>
                <w:tab w:val="left" w:pos="1177"/>
                <w:tab w:val="left" w:pos="1178"/>
              </w:tabs>
              <w:autoSpaceDE w:val="0"/>
              <w:autoSpaceDN w:val="0"/>
              <w:spacing w:before="98"/>
              <w:ind w:hanging="342"/>
              <w:jc w:val="both"/>
              <w:rPr>
                <w:lang w:val="mn-MN"/>
              </w:rPr>
            </w:pPr>
            <w:r w:rsidRPr="00D84013">
              <w:rPr>
                <w:spacing w:val="6"/>
                <w:lang w:val="mn-MN"/>
              </w:rPr>
              <w:t>ACSI service conformance</w:t>
            </w:r>
            <w:r w:rsidRPr="00D84013">
              <w:rPr>
                <w:spacing w:val="32"/>
                <w:lang w:val="mn-MN"/>
              </w:rPr>
              <w:t xml:space="preserve"> </w:t>
            </w:r>
            <w:r w:rsidRPr="00D84013">
              <w:rPr>
                <w:spacing w:val="7"/>
                <w:lang w:val="mn-MN"/>
              </w:rPr>
              <w:t>statement</w:t>
            </w:r>
          </w:p>
          <w:p w:rsidR="00BA2882" w:rsidRPr="00685CFC" w:rsidRDefault="00BA2882" w:rsidP="00685CFC">
            <w:pPr>
              <w:spacing w:line="276" w:lineRule="auto"/>
              <w:jc w:val="both"/>
              <w:rPr>
                <w:bCs/>
                <w:color w:val="000000"/>
                <w:shd w:val="clear" w:color="auto" w:fill="FFFFFF"/>
                <w:lang w:val="mn-MN"/>
              </w:rPr>
            </w:pPr>
            <w:r w:rsidRPr="00685CFC">
              <w:rPr>
                <w:bCs/>
                <w:color w:val="000000"/>
                <w:shd w:val="clear" w:color="auto" w:fill="FFFFFF"/>
                <w:lang w:val="mn-MN"/>
              </w:rPr>
              <w:t>The statements  specify   the  communication   features   mapped   to  IEC 61850-8-1   and  IEC 61850-9-2 as well as the special functions defined in IEC TR 61850-90-2.</w:t>
            </w:r>
          </w:p>
          <w:p w:rsidR="00BA2882" w:rsidRPr="00D84013" w:rsidRDefault="00BA2882" w:rsidP="00BA2882">
            <w:pPr>
              <w:spacing w:before="10"/>
              <w:jc w:val="both"/>
              <w:rPr>
                <w:b/>
                <w:lang w:val="mn-MN"/>
              </w:rPr>
            </w:pPr>
          </w:p>
          <w:p w:rsidR="00DF4088" w:rsidRPr="00D84013" w:rsidRDefault="00DF4088" w:rsidP="00DF4088">
            <w:pPr>
              <w:spacing w:before="10"/>
              <w:jc w:val="both"/>
              <w:rPr>
                <w:b/>
                <w:lang w:val="mn-MN"/>
              </w:rPr>
            </w:pPr>
            <w:r w:rsidRPr="00D84013">
              <w:rPr>
                <w:b/>
                <w:lang w:val="mn-MN"/>
              </w:rPr>
              <w:t>A.2</w:t>
            </w:r>
            <w:r w:rsidRPr="00D84013">
              <w:rPr>
                <w:b/>
                <w:lang w:val="mn-MN"/>
              </w:rPr>
              <w:tab/>
              <w:t>ACSI basic conformance statement</w:t>
            </w:r>
          </w:p>
          <w:p w:rsidR="00DF4088" w:rsidRPr="00D84013" w:rsidRDefault="00DF4088" w:rsidP="00DF4088">
            <w:pPr>
              <w:spacing w:before="10"/>
              <w:jc w:val="both"/>
              <w:rPr>
                <w:b/>
                <w:lang w:val="mn-MN"/>
              </w:rPr>
            </w:pPr>
            <w:r w:rsidRPr="00D84013">
              <w:rPr>
                <w:lang w:val="mn-MN"/>
              </w:rPr>
              <w:t xml:space="preserve">The basic conformance statement is defined in </w:t>
            </w:r>
            <w:hyperlink w:anchor="_bookmark214" w:history="1">
              <w:r w:rsidRPr="00D84013">
                <w:rPr>
                  <w:lang w:val="mn-MN"/>
                </w:rPr>
                <w:t>Table A.1.</w:t>
              </w:r>
            </w:hyperlink>
          </w:p>
          <w:p w:rsidR="00BA2882" w:rsidRPr="00D84013" w:rsidRDefault="00BA2882" w:rsidP="00396508">
            <w:pPr>
              <w:spacing w:before="10"/>
              <w:jc w:val="both"/>
              <w:rPr>
                <w:b/>
                <w:lang w:val="mn-MN"/>
              </w:rPr>
            </w:pPr>
          </w:p>
        </w:tc>
      </w:tr>
    </w:tbl>
    <w:p w:rsidR="00BA2882" w:rsidRPr="00D84013" w:rsidRDefault="00BA2882" w:rsidP="00490232">
      <w:pPr>
        <w:rPr>
          <w:b/>
          <w:lang w:val="mn-MN"/>
        </w:rPr>
      </w:pPr>
    </w:p>
    <w:p w:rsidR="00BA2882" w:rsidRPr="00D84013" w:rsidRDefault="00BA2882" w:rsidP="00BA2882">
      <w:pPr>
        <w:jc w:val="center"/>
        <w:rPr>
          <w:b/>
          <w:lang w:val="mn-MN"/>
        </w:rPr>
      </w:pPr>
      <w:r w:rsidRPr="00D84013">
        <w:rPr>
          <w:b/>
          <w:lang w:val="mn-MN"/>
        </w:rPr>
        <w:t>А.1</w:t>
      </w:r>
      <w:r w:rsidR="00E4326D">
        <w:rPr>
          <w:b/>
          <w:lang w:val="mn-MN"/>
        </w:rPr>
        <w:t>-р хүснэгт</w:t>
      </w:r>
      <w:r w:rsidRPr="00D84013">
        <w:rPr>
          <w:b/>
          <w:lang w:val="mn-MN"/>
        </w:rPr>
        <w:t xml:space="preserve"> – Суурь тохирлын мэдэгдэл</w:t>
      </w:r>
    </w:p>
    <w:tbl>
      <w:tblPr>
        <w:tblStyle w:val="TableGrid"/>
        <w:tblW w:w="0" w:type="auto"/>
        <w:tblLook w:val="04A0" w:firstRow="1" w:lastRow="0" w:firstColumn="1" w:lastColumn="0" w:noHBand="0" w:noVBand="1"/>
      </w:tblPr>
      <w:tblGrid>
        <w:gridCol w:w="1142"/>
        <w:gridCol w:w="1719"/>
        <w:gridCol w:w="2270"/>
        <w:gridCol w:w="2330"/>
        <w:gridCol w:w="2115"/>
      </w:tblGrid>
      <w:tr w:rsidR="00BA2882" w:rsidRPr="00D84013" w:rsidTr="00BA2882">
        <w:tc>
          <w:tcPr>
            <w:tcW w:w="2574" w:type="dxa"/>
            <w:gridSpan w:val="2"/>
          </w:tcPr>
          <w:p w:rsidR="00BA2882" w:rsidRPr="00D84013" w:rsidRDefault="00BA2882" w:rsidP="00BA2882">
            <w:pPr>
              <w:pStyle w:val="TableParagraph"/>
              <w:spacing w:before="0"/>
              <w:rPr>
                <w:sz w:val="20"/>
                <w:szCs w:val="20"/>
                <w:lang w:val="mn-MN"/>
              </w:rPr>
            </w:pPr>
          </w:p>
        </w:tc>
        <w:tc>
          <w:tcPr>
            <w:tcW w:w="2338" w:type="dxa"/>
          </w:tcPr>
          <w:p w:rsidR="00BA2882" w:rsidRPr="00D84013" w:rsidRDefault="00BA2882" w:rsidP="00BA2882">
            <w:pPr>
              <w:pStyle w:val="TableParagraph"/>
              <w:ind w:left="70"/>
              <w:rPr>
                <w:b/>
                <w:sz w:val="20"/>
                <w:szCs w:val="20"/>
                <w:lang w:val="mn-MN"/>
              </w:rPr>
            </w:pPr>
            <w:r w:rsidRPr="00D84013">
              <w:rPr>
                <w:b/>
                <w:sz w:val="20"/>
                <w:szCs w:val="20"/>
                <w:lang w:val="mn-MN"/>
              </w:rPr>
              <w:t>Клиент/ Захиалагч</w:t>
            </w:r>
          </w:p>
          <w:p w:rsidR="00BA2882" w:rsidRPr="00D84013" w:rsidRDefault="00BA2882" w:rsidP="00BA2882">
            <w:pPr>
              <w:pStyle w:val="TableParagraph"/>
              <w:spacing w:before="1"/>
              <w:ind w:left="70"/>
              <w:rPr>
                <w:b/>
                <w:sz w:val="20"/>
                <w:szCs w:val="20"/>
                <w:lang w:val="mn-MN"/>
              </w:rPr>
            </w:pPr>
          </w:p>
        </w:tc>
        <w:tc>
          <w:tcPr>
            <w:tcW w:w="2330" w:type="dxa"/>
          </w:tcPr>
          <w:p w:rsidR="00BA2882" w:rsidRPr="00D84013" w:rsidRDefault="00BA2882" w:rsidP="00BA2882">
            <w:pPr>
              <w:pStyle w:val="TableParagraph"/>
              <w:ind w:left="70"/>
              <w:rPr>
                <w:b/>
                <w:sz w:val="20"/>
                <w:szCs w:val="20"/>
                <w:lang w:val="mn-MN"/>
              </w:rPr>
            </w:pPr>
            <w:r w:rsidRPr="00D84013">
              <w:rPr>
                <w:b/>
                <w:sz w:val="20"/>
                <w:szCs w:val="20"/>
                <w:lang w:val="mn-MN"/>
              </w:rPr>
              <w:t>Сервер/ Хэвлэгч</w:t>
            </w:r>
          </w:p>
        </w:tc>
        <w:tc>
          <w:tcPr>
            <w:tcW w:w="2334" w:type="dxa"/>
          </w:tcPr>
          <w:p w:rsidR="00BA2882" w:rsidRPr="00D84013" w:rsidRDefault="00BA2882" w:rsidP="00BA2882">
            <w:pPr>
              <w:pStyle w:val="TableParagraph"/>
              <w:ind w:left="71"/>
              <w:rPr>
                <w:b/>
                <w:sz w:val="20"/>
                <w:szCs w:val="20"/>
                <w:lang w:val="mn-MN"/>
              </w:rPr>
            </w:pPr>
            <w:r w:rsidRPr="00D84013">
              <w:rPr>
                <w:b/>
                <w:sz w:val="20"/>
                <w:szCs w:val="20"/>
                <w:lang w:val="mn-MN"/>
              </w:rPr>
              <w:t>утга/</w:t>
            </w:r>
          </w:p>
          <w:p w:rsidR="00BA2882" w:rsidRPr="00D84013" w:rsidRDefault="00BA2882" w:rsidP="00BA2882">
            <w:pPr>
              <w:pStyle w:val="TableParagraph"/>
              <w:spacing w:before="1"/>
              <w:ind w:left="71"/>
              <w:rPr>
                <w:b/>
                <w:sz w:val="20"/>
                <w:szCs w:val="20"/>
                <w:lang w:val="mn-MN"/>
              </w:rPr>
            </w:pPr>
            <w:r w:rsidRPr="00D84013">
              <w:rPr>
                <w:b/>
                <w:sz w:val="20"/>
                <w:szCs w:val="20"/>
                <w:lang w:val="mn-MN"/>
              </w:rPr>
              <w:t>Зөвлөмж</w:t>
            </w:r>
          </w:p>
        </w:tc>
      </w:tr>
      <w:tr w:rsidR="00BA2882" w:rsidRPr="00D84013" w:rsidTr="00BA2882">
        <w:tc>
          <w:tcPr>
            <w:tcW w:w="2574"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Гүйцэтгэг- серверийн үүрэг</w:t>
            </w:r>
          </w:p>
        </w:tc>
        <w:tc>
          <w:tcPr>
            <w:tcW w:w="2338" w:type="dxa"/>
          </w:tcPr>
          <w:p w:rsidR="00BA2882" w:rsidRPr="00D84013" w:rsidRDefault="00BA2882" w:rsidP="00BA2882">
            <w:pPr>
              <w:pStyle w:val="TableParagraph"/>
              <w:ind w:left="70"/>
              <w:rPr>
                <w:b/>
                <w:sz w:val="20"/>
                <w:szCs w:val="20"/>
                <w:lang w:val="mn-MN"/>
              </w:rPr>
            </w:pPr>
          </w:p>
        </w:tc>
        <w:tc>
          <w:tcPr>
            <w:tcW w:w="2330" w:type="dxa"/>
          </w:tcPr>
          <w:p w:rsidR="00BA2882" w:rsidRPr="00D84013" w:rsidRDefault="00BA2882" w:rsidP="00BA2882">
            <w:pPr>
              <w:pStyle w:val="TableParagraph"/>
              <w:ind w:left="70"/>
              <w:rPr>
                <w:b/>
                <w:sz w:val="20"/>
                <w:szCs w:val="20"/>
                <w:lang w:val="mn-MN"/>
              </w:rPr>
            </w:pPr>
          </w:p>
        </w:tc>
        <w:tc>
          <w:tcPr>
            <w:tcW w:w="2334"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B11</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Сервер тал</w:t>
            </w:r>
            <w:r w:rsidRPr="00D84013">
              <w:rPr>
                <w:sz w:val="20"/>
                <w:szCs w:val="20"/>
                <w:lang w:val="mn-MN"/>
              </w:rPr>
              <w:t xml:space="preserve"> ( TWO-PARTY-APPLICATION- ASSOCIATION)</w:t>
            </w:r>
          </w:p>
        </w:tc>
        <w:tc>
          <w:tcPr>
            <w:tcW w:w="2338" w:type="dxa"/>
          </w:tcPr>
          <w:p w:rsidR="00BA2882" w:rsidRPr="00D84013" w:rsidRDefault="00FE3B7B" w:rsidP="00BA2882">
            <w:pPr>
              <w:pStyle w:val="TableParagraph"/>
              <w:spacing w:before="59"/>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Тийм/Үгүй</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B12</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Гүйцэтгэгч тал</w:t>
            </w:r>
            <w:r w:rsidRPr="00D84013">
              <w:rPr>
                <w:sz w:val="20"/>
                <w:szCs w:val="20"/>
                <w:lang w:val="mn-MN"/>
              </w:rPr>
              <w:t>(TWO-PARTY-APPLICATION- ASSOCIATION)</w:t>
            </w:r>
          </w:p>
        </w:tc>
        <w:tc>
          <w:tcPr>
            <w:tcW w:w="2338" w:type="dxa"/>
          </w:tcPr>
          <w:p w:rsidR="00BA2882" w:rsidRPr="00D84013" w:rsidRDefault="00BA2882" w:rsidP="00BA2882">
            <w:pPr>
              <w:jc w:val="center"/>
              <w:rPr>
                <w:color w:val="5B9BD5" w:themeColor="accent1"/>
                <w:sz w:val="20"/>
                <w:szCs w:val="20"/>
                <w:lang w:val="mn-MN"/>
              </w:rPr>
            </w:pPr>
            <w:r w:rsidRPr="00D84013">
              <w:rPr>
                <w:color w:val="5B9BD5" w:themeColor="accent1"/>
                <w:sz w:val="20"/>
                <w:szCs w:val="20"/>
                <w:lang w:val="mn-MN"/>
              </w:rPr>
              <w:t>Тийм/Үгүй</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Гүйцэтгэг- серверийн үүрэг</w:t>
            </w:r>
          </w:p>
        </w:tc>
        <w:tc>
          <w:tcPr>
            <w:tcW w:w="2338"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334"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B11</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Сервер тал</w:t>
            </w:r>
            <w:r w:rsidRPr="00D84013">
              <w:rPr>
                <w:sz w:val="20"/>
                <w:szCs w:val="20"/>
                <w:lang w:val="mn-MN"/>
              </w:rPr>
              <w:t xml:space="preserve"> ( TWO-PARTY-APPLICATION- ASSOCIATION)</w:t>
            </w:r>
          </w:p>
        </w:tc>
        <w:tc>
          <w:tcPr>
            <w:tcW w:w="2338" w:type="dxa"/>
          </w:tcPr>
          <w:p w:rsidR="00BA2882" w:rsidRPr="00D84013" w:rsidRDefault="00BA2882" w:rsidP="00BA2882">
            <w:pPr>
              <w:jc w:val="center"/>
              <w:rPr>
                <w:color w:val="5B9BD5" w:themeColor="accent1"/>
                <w:sz w:val="20"/>
                <w:szCs w:val="20"/>
                <w:lang w:val="mn-MN"/>
              </w:rPr>
            </w:pPr>
            <w:r w:rsidRPr="00D84013">
              <w:rPr>
                <w:color w:val="5B9BD5" w:themeColor="accent1"/>
                <w:sz w:val="20"/>
                <w:szCs w:val="20"/>
                <w:lang w:val="mn-MN"/>
              </w:rPr>
              <w:t>Тийм/Үгүй</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Тийм/Үгүй</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B12</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Гүйцэтгэгч тал</w:t>
            </w:r>
            <w:r w:rsidRPr="00D84013">
              <w:rPr>
                <w:sz w:val="20"/>
                <w:szCs w:val="20"/>
                <w:lang w:val="mn-MN"/>
              </w:rPr>
              <w:t>(TWO-PARTY-APPLICATION- ASSOCIATION)</w:t>
            </w: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58"/>
              <w:ind w:left="70"/>
              <w:rPr>
                <w:sz w:val="20"/>
                <w:szCs w:val="20"/>
                <w:lang w:val="mn-MN"/>
              </w:rPr>
            </w:pPr>
            <w:r w:rsidRPr="00D84013">
              <w:rPr>
                <w:sz w:val="20"/>
                <w:szCs w:val="20"/>
                <w:lang w:val="mn-MN"/>
              </w:rPr>
              <w:t>Хасагдсан Ed2</w:t>
            </w: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B23</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IEC 61850-9-2 ашиглагдсан</w:t>
            </w: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B24</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бусад</w:t>
            </w: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ind w:left="69"/>
              <w:rPr>
                <w:b/>
                <w:sz w:val="20"/>
                <w:szCs w:val="20"/>
                <w:lang w:val="mn-MN"/>
              </w:rPr>
            </w:pP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Дэд станцын ерөнхий тохиолдлын загвар (GSE)</w:t>
            </w:r>
          </w:p>
        </w:tc>
        <w:tc>
          <w:tcPr>
            <w:tcW w:w="2338"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334"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spacing w:before="58"/>
              <w:ind w:left="69"/>
              <w:rPr>
                <w:sz w:val="20"/>
                <w:szCs w:val="20"/>
                <w:lang w:val="mn-MN"/>
              </w:rPr>
            </w:pPr>
            <w:r w:rsidRPr="00D84013">
              <w:rPr>
                <w:sz w:val="20"/>
                <w:szCs w:val="20"/>
                <w:lang w:val="mn-MN"/>
              </w:rPr>
              <w:t>B31</w:t>
            </w:r>
          </w:p>
        </w:tc>
        <w:tc>
          <w:tcPr>
            <w:tcW w:w="1432" w:type="dxa"/>
          </w:tcPr>
          <w:p w:rsidR="00BA2882" w:rsidRPr="00D84013" w:rsidRDefault="00BA2882" w:rsidP="00BA2882">
            <w:pPr>
              <w:pStyle w:val="TableParagraph"/>
              <w:spacing w:before="58"/>
              <w:ind w:left="69"/>
              <w:rPr>
                <w:sz w:val="20"/>
                <w:szCs w:val="20"/>
                <w:lang w:val="mn-MN"/>
              </w:rPr>
            </w:pPr>
            <w:r w:rsidRPr="00D84013">
              <w:rPr>
                <w:b/>
                <w:sz w:val="20"/>
                <w:szCs w:val="20"/>
                <w:lang w:val="mn-MN"/>
              </w:rPr>
              <w:t>Хэвлэгч тал</w:t>
            </w:r>
          </w:p>
        </w:tc>
        <w:tc>
          <w:tcPr>
            <w:tcW w:w="2338" w:type="dxa"/>
          </w:tcPr>
          <w:p w:rsidR="00BA2882" w:rsidRPr="00D84013" w:rsidRDefault="00FE3B7B" w:rsidP="00BA2882">
            <w:pPr>
              <w:pStyle w:val="TableParagraph"/>
              <w:spacing w:before="61"/>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spacing w:before="58"/>
              <w:ind w:right="500"/>
              <w:jc w:val="right"/>
              <w:rPr>
                <w:color w:val="5B9BD5" w:themeColor="accent1"/>
                <w:sz w:val="20"/>
                <w:szCs w:val="20"/>
                <w:lang w:val="mn-MN"/>
              </w:rPr>
            </w:pPr>
            <w:r w:rsidRPr="00D84013">
              <w:rPr>
                <w:color w:val="5B9BD5" w:themeColor="accent1"/>
                <w:sz w:val="20"/>
                <w:szCs w:val="20"/>
                <w:lang w:val="mn-MN"/>
              </w:rPr>
              <w:t>Тийм/Үгүй</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B32</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Захиалагч тал</w:t>
            </w:r>
          </w:p>
        </w:tc>
        <w:tc>
          <w:tcPr>
            <w:tcW w:w="2338" w:type="dxa"/>
          </w:tcPr>
          <w:p w:rsidR="00BA2882" w:rsidRPr="00D84013" w:rsidRDefault="00BA2882" w:rsidP="00BA2882">
            <w:pPr>
              <w:jc w:val="center"/>
              <w:rPr>
                <w:color w:val="5B9BD5" w:themeColor="accent1"/>
                <w:sz w:val="20"/>
                <w:szCs w:val="20"/>
                <w:lang w:val="mn-MN"/>
              </w:rPr>
            </w:pPr>
            <w:r w:rsidRPr="00D84013">
              <w:rPr>
                <w:color w:val="5B9BD5" w:themeColor="accent1"/>
                <w:sz w:val="20"/>
                <w:szCs w:val="20"/>
                <w:lang w:val="mn-MN"/>
              </w:rPr>
              <w:t>Тийм/Үгүй</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ind w:left="69"/>
              <w:rPr>
                <w:b/>
                <w:sz w:val="20"/>
                <w:szCs w:val="20"/>
                <w:lang w:val="mn-MN"/>
              </w:rPr>
            </w:pP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Дамжуулалтын сонгосон утгын загвар (SVC)</w:t>
            </w:r>
          </w:p>
        </w:tc>
        <w:tc>
          <w:tcPr>
            <w:tcW w:w="2338"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334"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B41</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Хэвлэгч тал</w:t>
            </w:r>
          </w:p>
        </w:tc>
        <w:tc>
          <w:tcPr>
            <w:tcW w:w="2338" w:type="dxa"/>
          </w:tcPr>
          <w:p w:rsidR="00BA2882" w:rsidRPr="00D84013" w:rsidRDefault="00FE3B7B" w:rsidP="00BA2882">
            <w:pPr>
              <w:pStyle w:val="TableParagraph"/>
              <w:spacing w:before="59"/>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Тийм/Үгүй</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B42</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Захиалагч тал</w:t>
            </w:r>
          </w:p>
        </w:tc>
        <w:tc>
          <w:tcPr>
            <w:tcW w:w="2338" w:type="dxa"/>
          </w:tcPr>
          <w:p w:rsidR="00BA2882" w:rsidRPr="00D84013" w:rsidRDefault="00BA2882" w:rsidP="00BA2882">
            <w:pPr>
              <w:jc w:val="center"/>
              <w:rPr>
                <w:color w:val="5B9BD5" w:themeColor="accent1"/>
                <w:sz w:val="20"/>
                <w:szCs w:val="20"/>
                <w:lang w:val="mn-MN"/>
              </w:rPr>
            </w:pPr>
            <w:r w:rsidRPr="00D84013">
              <w:rPr>
                <w:color w:val="5B9BD5" w:themeColor="accent1"/>
                <w:sz w:val="20"/>
                <w:szCs w:val="20"/>
                <w:lang w:val="mn-MN"/>
              </w:rPr>
              <w:t>Тийм/Үгүй</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9576" w:type="dxa"/>
            <w:gridSpan w:val="5"/>
          </w:tcPr>
          <w:p w:rsidR="00BA2882" w:rsidRPr="00D84013" w:rsidRDefault="00BA2882" w:rsidP="00BA2882">
            <w:pPr>
              <w:pStyle w:val="TableParagraph"/>
              <w:spacing w:before="0"/>
              <w:ind w:left="107" w:right="7634"/>
              <w:rPr>
                <w:sz w:val="20"/>
                <w:szCs w:val="20"/>
                <w:lang w:val="mn-MN"/>
              </w:rPr>
            </w:pPr>
            <w:r w:rsidRPr="00D84013">
              <w:rPr>
                <w:sz w:val="20"/>
                <w:szCs w:val="20"/>
                <w:lang w:val="mn-MN"/>
              </w:rPr>
              <w:t xml:space="preserve">– = </w:t>
            </w:r>
            <w:r w:rsidRPr="00D84013">
              <w:rPr>
                <w:spacing w:val="5"/>
                <w:sz w:val="20"/>
                <w:szCs w:val="20"/>
                <w:lang w:val="mn-MN"/>
              </w:rPr>
              <w:t>тодорхойгүй</w:t>
            </w:r>
            <w:r w:rsidRPr="00D84013">
              <w:rPr>
                <w:spacing w:val="6"/>
                <w:sz w:val="20"/>
                <w:szCs w:val="20"/>
                <w:lang w:val="mn-MN"/>
              </w:rPr>
              <w:t xml:space="preserve"> </w:t>
            </w:r>
            <w:r w:rsidRPr="00D84013">
              <w:rPr>
                <w:sz w:val="20"/>
                <w:szCs w:val="20"/>
                <w:lang w:val="mn-MN"/>
              </w:rPr>
              <w:t>Y =</w:t>
            </w:r>
            <w:r w:rsidRPr="00D84013">
              <w:rPr>
                <w:spacing w:val="-4"/>
                <w:sz w:val="20"/>
                <w:szCs w:val="20"/>
                <w:lang w:val="mn-MN"/>
              </w:rPr>
              <w:t xml:space="preserve"> </w:t>
            </w:r>
            <w:r w:rsidRPr="00D84013">
              <w:rPr>
                <w:spacing w:val="7"/>
                <w:sz w:val="20"/>
                <w:szCs w:val="20"/>
                <w:lang w:val="mn-MN"/>
              </w:rPr>
              <w:t>дэмжигдсэн</w:t>
            </w:r>
          </w:p>
          <w:p w:rsidR="00BA2882" w:rsidRPr="00D84013" w:rsidRDefault="00BA2882" w:rsidP="00BA2882">
            <w:pPr>
              <w:pStyle w:val="TableParagraph"/>
              <w:spacing w:before="0"/>
              <w:rPr>
                <w:sz w:val="20"/>
                <w:szCs w:val="20"/>
                <w:lang w:val="mn-MN"/>
              </w:rPr>
            </w:pPr>
            <w:r w:rsidRPr="00D84013">
              <w:rPr>
                <w:sz w:val="20"/>
                <w:szCs w:val="20"/>
                <w:lang w:val="mn-MN"/>
              </w:rPr>
              <w:t>N эсвэл хоосон = дэмжигдээгүй</w:t>
            </w:r>
          </w:p>
        </w:tc>
      </w:tr>
    </w:tbl>
    <w:p w:rsidR="00BA2882" w:rsidRPr="00D84013" w:rsidRDefault="00BA2882" w:rsidP="00490232">
      <w:pPr>
        <w:rPr>
          <w:b/>
          <w:lang w:val="mn-MN"/>
        </w:rPr>
      </w:pPr>
    </w:p>
    <w:p w:rsidR="00BA2882" w:rsidRPr="00D84013" w:rsidRDefault="00BA2882" w:rsidP="00490232">
      <w:pPr>
        <w:rPr>
          <w:b/>
          <w:lang w:val="mn-MN"/>
        </w:rPr>
      </w:pPr>
    </w:p>
    <w:p w:rsidR="00FE3B7B" w:rsidRPr="00D84013" w:rsidRDefault="00FE3B7B" w:rsidP="00FE3B7B">
      <w:pPr>
        <w:jc w:val="center"/>
        <w:rPr>
          <w:b/>
          <w:lang w:val="mn-MN"/>
        </w:rPr>
      </w:pPr>
      <w:r w:rsidRPr="00D84013">
        <w:rPr>
          <w:b/>
          <w:lang w:val="mn-MN"/>
        </w:rPr>
        <w:t>Table A.1 – Basic conformance statement</w:t>
      </w:r>
    </w:p>
    <w:tbl>
      <w:tblPr>
        <w:tblStyle w:val="TableGrid"/>
        <w:tblW w:w="0" w:type="auto"/>
        <w:tblLook w:val="04A0" w:firstRow="1" w:lastRow="0" w:firstColumn="1" w:lastColumn="0" w:noHBand="0" w:noVBand="1"/>
      </w:tblPr>
      <w:tblGrid>
        <w:gridCol w:w="1142"/>
        <w:gridCol w:w="1719"/>
        <w:gridCol w:w="2270"/>
        <w:gridCol w:w="2330"/>
        <w:gridCol w:w="2115"/>
      </w:tblGrid>
      <w:tr w:rsidR="00BA2882" w:rsidRPr="00D84013" w:rsidTr="00BA2882">
        <w:tc>
          <w:tcPr>
            <w:tcW w:w="2861" w:type="dxa"/>
            <w:gridSpan w:val="2"/>
          </w:tcPr>
          <w:p w:rsidR="00BA2882" w:rsidRPr="00D84013" w:rsidRDefault="00BA2882" w:rsidP="00BA2882">
            <w:pPr>
              <w:pStyle w:val="TableParagraph"/>
              <w:spacing w:before="0"/>
              <w:rPr>
                <w:sz w:val="20"/>
                <w:szCs w:val="20"/>
                <w:lang w:val="mn-MN"/>
              </w:rPr>
            </w:pPr>
          </w:p>
        </w:tc>
        <w:tc>
          <w:tcPr>
            <w:tcW w:w="2270" w:type="dxa"/>
          </w:tcPr>
          <w:p w:rsidR="00BA2882" w:rsidRPr="00D84013" w:rsidRDefault="00BA2882" w:rsidP="00BA2882">
            <w:pPr>
              <w:pStyle w:val="TableParagraph"/>
              <w:ind w:left="70"/>
              <w:rPr>
                <w:b/>
                <w:sz w:val="20"/>
                <w:szCs w:val="20"/>
                <w:lang w:val="mn-MN"/>
              </w:rPr>
            </w:pPr>
            <w:r w:rsidRPr="00D84013">
              <w:rPr>
                <w:b/>
                <w:sz w:val="20"/>
                <w:szCs w:val="20"/>
                <w:lang w:val="mn-MN"/>
              </w:rPr>
              <w:t>Client/</w:t>
            </w:r>
          </w:p>
          <w:p w:rsidR="00BA2882" w:rsidRPr="00D84013" w:rsidRDefault="00BA2882" w:rsidP="00BA2882">
            <w:pPr>
              <w:pStyle w:val="TableParagraph"/>
              <w:spacing w:before="1"/>
              <w:ind w:left="70"/>
              <w:rPr>
                <w:b/>
                <w:sz w:val="20"/>
                <w:szCs w:val="20"/>
                <w:lang w:val="mn-MN"/>
              </w:rPr>
            </w:pPr>
            <w:r w:rsidRPr="00D84013">
              <w:rPr>
                <w:b/>
                <w:sz w:val="20"/>
                <w:szCs w:val="20"/>
                <w:lang w:val="mn-MN"/>
              </w:rPr>
              <w:t>Subscriber</w:t>
            </w:r>
          </w:p>
        </w:tc>
        <w:tc>
          <w:tcPr>
            <w:tcW w:w="2330" w:type="dxa"/>
          </w:tcPr>
          <w:p w:rsidR="00BA2882" w:rsidRPr="00D84013" w:rsidRDefault="00BA2882" w:rsidP="00BA2882">
            <w:pPr>
              <w:pStyle w:val="TableParagraph"/>
              <w:ind w:left="70"/>
              <w:rPr>
                <w:b/>
                <w:sz w:val="20"/>
                <w:szCs w:val="20"/>
                <w:lang w:val="mn-MN"/>
              </w:rPr>
            </w:pPr>
            <w:r w:rsidRPr="00D84013">
              <w:rPr>
                <w:b/>
                <w:sz w:val="20"/>
                <w:szCs w:val="20"/>
                <w:lang w:val="mn-MN"/>
              </w:rPr>
              <w:t>Server/ Publisher</w:t>
            </w:r>
          </w:p>
        </w:tc>
        <w:tc>
          <w:tcPr>
            <w:tcW w:w="2115" w:type="dxa"/>
          </w:tcPr>
          <w:p w:rsidR="00BA2882" w:rsidRPr="00D84013" w:rsidRDefault="00BA2882" w:rsidP="00BA2882">
            <w:pPr>
              <w:pStyle w:val="TableParagraph"/>
              <w:ind w:left="71"/>
              <w:rPr>
                <w:b/>
                <w:sz w:val="20"/>
                <w:szCs w:val="20"/>
                <w:lang w:val="mn-MN"/>
              </w:rPr>
            </w:pPr>
            <w:r w:rsidRPr="00D84013">
              <w:rPr>
                <w:b/>
                <w:sz w:val="20"/>
                <w:szCs w:val="20"/>
                <w:lang w:val="mn-MN"/>
              </w:rPr>
              <w:t>Value/</w:t>
            </w:r>
          </w:p>
          <w:p w:rsidR="00BA2882" w:rsidRPr="00D84013" w:rsidRDefault="00BA2882" w:rsidP="00BA2882">
            <w:pPr>
              <w:pStyle w:val="TableParagraph"/>
              <w:spacing w:before="1"/>
              <w:ind w:left="71"/>
              <w:rPr>
                <w:b/>
                <w:sz w:val="20"/>
                <w:szCs w:val="20"/>
                <w:lang w:val="mn-MN"/>
              </w:rPr>
            </w:pPr>
            <w:r w:rsidRPr="00D84013">
              <w:rPr>
                <w:b/>
                <w:sz w:val="20"/>
                <w:szCs w:val="20"/>
                <w:lang w:val="mn-MN"/>
              </w:rPr>
              <w:t>Comments</w:t>
            </w:r>
          </w:p>
        </w:tc>
      </w:tr>
      <w:tr w:rsidR="00BA2882" w:rsidRPr="00D84013" w:rsidTr="00BA2882">
        <w:tc>
          <w:tcPr>
            <w:tcW w:w="2861"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Client-Server roles</w:t>
            </w:r>
          </w:p>
        </w:tc>
        <w:tc>
          <w:tcPr>
            <w:tcW w:w="2270"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115"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B11</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Server </w:t>
            </w:r>
            <w:r w:rsidRPr="00D84013">
              <w:rPr>
                <w:sz w:val="20"/>
                <w:szCs w:val="20"/>
                <w:lang w:val="mn-MN"/>
              </w:rPr>
              <w:t>side (of TWO-PARTY-APPLICATION- ASSOCIATION)</w:t>
            </w:r>
          </w:p>
        </w:tc>
        <w:tc>
          <w:tcPr>
            <w:tcW w:w="2270" w:type="dxa"/>
          </w:tcPr>
          <w:p w:rsidR="00BA2882" w:rsidRPr="00D84013" w:rsidRDefault="00FE3B7B" w:rsidP="00BA2882">
            <w:pPr>
              <w:pStyle w:val="TableParagraph"/>
              <w:spacing w:before="59"/>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Y/N</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B12</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Client </w:t>
            </w:r>
            <w:r w:rsidRPr="00D84013">
              <w:rPr>
                <w:sz w:val="20"/>
                <w:szCs w:val="20"/>
                <w:lang w:val="mn-MN"/>
              </w:rPr>
              <w:t>side of (TWO-PARTY-APPLICATION- ASSOCIATION)</w:t>
            </w:r>
          </w:p>
        </w:tc>
        <w:tc>
          <w:tcPr>
            <w:tcW w:w="2270" w:type="dxa"/>
          </w:tcPr>
          <w:p w:rsidR="00BA2882" w:rsidRPr="00D84013" w:rsidRDefault="00BA2882" w:rsidP="00BA2882">
            <w:pPr>
              <w:pStyle w:val="TableParagraph"/>
              <w:ind w:left="491" w:right="491"/>
              <w:jc w:val="center"/>
              <w:rPr>
                <w:color w:val="5B9BD5" w:themeColor="accent1"/>
                <w:sz w:val="20"/>
                <w:szCs w:val="20"/>
                <w:lang w:val="mn-MN"/>
              </w:rPr>
            </w:pPr>
            <w:r w:rsidRPr="00D84013">
              <w:rPr>
                <w:color w:val="5B9BD5" w:themeColor="accent1"/>
                <w:sz w:val="20"/>
                <w:szCs w:val="20"/>
                <w:lang w:val="mn-MN"/>
              </w:rPr>
              <w:t>Y/N</w:t>
            </w:r>
          </w:p>
        </w:tc>
        <w:tc>
          <w:tcPr>
            <w:tcW w:w="2330" w:type="dxa"/>
          </w:tcPr>
          <w:p w:rsidR="00BA2882" w:rsidRPr="00D84013" w:rsidRDefault="00BA2882"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SCSMs supported</w:t>
            </w:r>
          </w:p>
        </w:tc>
        <w:tc>
          <w:tcPr>
            <w:tcW w:w="2270"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115"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B21</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IEC 61850-8-1 used</w:t>
            </w:r>
          </w:p>
        </w:tc>
        <w:tc>
          <w:tcPr>
            <w:tcW w:w="2270" w:type="dxa"/>
          </w:tcPr>
          <w:p w:rsidR="00BA2882" w:rsidRPr="00D84013" w:rsidRDefault="00BA2882" w:rsidP="00BA2882">
            <w:pPr>
              <w:pStyle w:val="TableParagraph"/>
              <w:ind w:left="491" w:right="491"/>
              <w:jc w:val="center"/>
              <w:rPr>
                <w:color w:val="5B9BD5" w:themeColor="accent1"/>
                <w:sz w:val="20"/>
                <w:szCs w:val="20"/>
                <w:lang w:val="mn-MN"/>
              </w:rPr>
            </w:pPr>
            <w:r w:rsidRPr="00D84013">
              <w:rPr>
                <w:color w:val="5B9BD5" w:themeColor="accent1"/>
                <w:sz w:val="20"/>
                <w:szCs w:val="20"/>
                <w:lang w:val="mn-MN"/>
              </w:rPr>
              <w:t>Y/N</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Y/N</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spacing w:before="58"/>
              <w:ind w:left="69"/>
              <w:rPr>
                <w:sz w:val="20"/>
                <w:szCs w:val="20"/>
                <w:lang w:val="mn-MN"/>
              </w:rPr>
            </w:pPr>
            <w:r w:rsidRPr="00D84013">
              <w:rPr>
                <w:sz w:val="20"/>
                <w:szCs w:val="20"/>
                <w:lang w:val="mn-MN"/>
              </w:rPr>
              <w:t>B22</w:t>
            </w:r>
          </w:p>
        </w:tc>
        <w:tc>
          <w:tcPr>
            <w:tcW w:w="1719" w:type="dxa"/>
          </w:tcPr>
          <w:p w:rsidR="00BA2882" w:rsidRPr="00D84013" w:rsidRDefault="00BA2882" w:rsidP="00BA2882">
            <w:pPr>
              <w:pStyle w:val="TableParagraph"/>
              <w:spacing w:before="58"/>
              <w:ind w:left="69"/>
              <w:rPr>
                <w:sz w:val="20"/>
                <w:szCs w:val="20"/>
                <w:lang w:val="mn-MN"/>
              </w:rPr>
            </w:pPr>
            <w:r w:rsidRPr="00D84013">
              <w:rPr>
                <w:b/>
                <w:sz w:val="20"/>
                <w:szCs w:val="20"/>
                <w:lang w:val="mn-MN"/>
              </w:rPr>
              <w:t>SCSM</w:t>
            </w:r>
            <w:r w:rsidRPr="00D84013">
              <w:rPr>
                <w:sz w:val="20"/>
                <w:szCs w:val="20"/>
                <w:lang w:val="mn-MN"/>
              </w:rPr>
              <w:t>: IEC 61850-9-1 used</w:t>
            </w: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58"/>
              <w:ind w:left="70"/>
              <w:rPr>
                <w:sz w:val="20"/>
                <w:szCs w:val="20"/>
                <w:lang w:val="mn-MN"/>
              </w:rPr>
            </w:pPr>
            <w:r w:rsidRPr="00D84013">
              <w:rPr>
                <w:sz w:val="20"/>
                <w:szCs w:val="20"/>
                <w:lang w:val="mn-MN"/>
              </w:rPr>
              <w:t>Deprecated Ed2</w:t>
            </w: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B23</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IEC 61850-9-2 used</w:t>
            </w: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B24</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other</w:t>
            </w: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ind w:left="69"/>
              <w:rPr>
                <w:b/>
                <w:sz w:val="20"/>
                <w:szCs w:val="20"/>
                <w:lang w:val="mn-MN"/>
              </w:rPr>
            </w:pP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Generic substation event model (GSE)</w:t>
            </w:r>
          </w:p>
        </w:tc>
        <w:tc>
          <w:tcPr>
            <w:tcW w:w="2270"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115"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spacing w:before="58"/>
              <w:ind w:left="69"/>
              <w:rPr>
                <w:sz w:val="20"/>
                <w:szCs w:val="20"/>
                <w:lang w:val="mn-MN"/>
              </w:rPr>
            </w:pPr>
            <w:r w:rsidRPr="00D84013">
              <w:rPr>
                <w:sz w:val="20"/>
                <w:szCs w:val="20"/>
                <w:lang w:val="mn-MN"/>
              </w:rPr>
              <w:t>B31</w:t>
            </w:r>
          </w:p>
        </w:tc>
        <w:tc>
          <w:tcPr>
            <w:tcW w:w="1719" w:type="dxa"/>
          </w:tcPr>
          <w:p w:rsidR="00BA2882" w:rsidRPr="00D84013" w:rsidRDefault="00BA2882" w:rsidP="00BA2882">
            <w:pPr>
              <w:pStyle w:val="TableParagraph"/>
              <w:spacing w:before="58"/>
              <w:ind w:left="69"/>
              <w:rPr>
                <w:sz w:val="20"/>
                <w:szCs w:val="20"/>
                <w:lang w:val="mn-MN"/>
              </w:rPr>
            </w:pPr>
            <w:r w:rsidRPr="00D84013">
              <w:rPr>
                <w:b/>
                <w:sz w:val="20"/>
                <w:szCs w:val="20"/>
                <w:lang w:val="mn-MN"/>
              </w:rPr>
              <w:t xml:space="preserve">Publisher </w:t>
            </w:r>
            <w:r w:rsidRPr="00D84013">
              <w:rPr>
                <w:sz w:val="20"/>
                <w:szCs w:val="20"/>
                <w:lang w:val="mn-MN"/>
              </w:rPr>
              <w:t>side</w:t>
            </w:r>
          </w:p>
        </w:tc>
        <w:tc>
          <w:tcPr>
            <w:tcW w:w="2270" w:type="dxa"/>
          </w:tcPr>
          <w:p w:rsidR="00BA2882" w:rsidRPr="00D84013" w:rsidRDefault="00FE3B7B" w:rsidP="00BA2882">
            <w:pPr>
              <w:pStyle w:val="TableParagraph"/>
              <w:spacing w:before="61"/>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spacing w:before="58"/>
              <w:ind w:right="500"/>
              <w:jc w:val="right"/>
              <w:rPr>
                <w:color w:val="5B9BD5" w:themeColor="accent1"/>
                <w:sz w:val="20"/>
                <w:szCs w:val="20"/>
                <w:lang w:val="mn-MN"/>
              </w:rPr>
            </w:pPr>
            <w:r w:rsidRPr="00D84013">
              <w:rPr>
                <w:color w:val="5B9BD5" w:themeColor="accent1"/>
                <w:sz w:val="20"/>
                <w:szCs w:val="20"/>
                <w:lang w:val="mn-MN"/>
              </w:rPr>
              <w:t>Y/N</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B32</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Subscriber </w:t>
            </w:r>
            <w:r w:rsidRPr="00D84013">
              <w:rPr>
                <w:sz w:val="20"/>
                <w:szCs w:val="20"/>
                <w:lang w:val="mn-MN"/>
              </w:rPr>
              <w:t>side</w:t>
            </w:r>
          </w:p>
        </w:tc>
        <w:tc>
          <w:tcPr>
            <w:tcW w:w="2270" w:type="dxa"/>
          </w:tcPr>
          <w:p w:rsidR="00BA2882" w:rsidRPr="00D84013" w:rsidRDefault="00BA2882" w:rsidP="00BA2882">
            <w:pPr>
              <w:pStyle w:val="TableParagraph"/>
              <w:ind w:left="491" w:right="491"/>
              <w:jc w:val="center"/>
              <w:rPr>
                <w:color w:val="5B9BD5" w:themeColor="accent1"/>
                <w:sz w:val="20"/>
                <w:szCs w:val="20"/>
                <w:lang w:val="mn-MN"/>
              </w:rPr>
            </w:pPr>
            <w:r w:rsidRPr="00D84013">
              <w:rPr>
                <w:color w:val="5B9BD5" w:themeColor="accent1"/>
                <w:sz w:val="20"/>
                <w:szCs w:val="20"/>
                <w:lang w:val="mn-MN"/>
              </w:rPr>
              <w:t>Y/N</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ind w:left="69"/>
              <w:rPr>
                <w:b/>
                <w:sz w:val="20"/>
                <w:szCs w:val="20"/>
                <w:lang w:val="mn-MN"/>
              </w:rPr>
            </w:pP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Transmission of sampled value model (SVC)</w:t>
            </w:r>
          </w:p>
        </w:tc>
        <w:tc>
          <w:tcPr>
            <w:tcW w:w="2270"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115"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B41</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Publisher </w:t>
            </w:r>
            <w:r w:rsidRPr="00D84013">
              <w:rPr>
                <w:sz w:val="20"/>
                <w:szCs w:val="20"/>
                <w:lang w:val="mn-MN"/>
              </w:rPr>
              <w:t>side</w:t>
            </w:r>
          </w:p>
        </w:tc>
        <w:tc>
          <w:tcPr>
            <w:tcW w:w="2270" w:type="dxa"/>
          </w:tcPr>
          <w:p w:rsidR="00BA2882" w:rsidRPr="00D84013" w:rsidRDefault="00BA2882" w:rsidP="00BA2882">
            <w:pPr>
              <w:pStyle w:val="TableParagraph"/>
              <w:spacing w:before="59"/>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Y/N</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B42</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Subscriber </w:t>
            </w:r>
            <w:r w:rsidRPr="00D84013">
              <w:rPr>
                <w:sz w:val="20"/>
                <w:szCs w:val="20"/>
                <w:lang w:val="mn-MN"/>
              </w:rPr>
              <w:t>side</w:t>
            </w:r>
          </w:p>
        </w:tc>
        <w:tc>
          <w:tcPr>
            <w:tcW w:w="2270" w:type="dxa"/>
          </w:tcPr>
          <w:p w:rsidR="00BA2882" w:rsidRPr="00D84013" w:rsidRDefault="00BA2882" w:rsidP="00BA2882">
            <w:pPr>
              <w:pStyle w:val="TableParagraph"/>
              <w:ind w:left="491" w:right="491"/>
              <w:jc w:val="center"/>
              <w:rPr>
                <w:color w:val="5B9BD5" w:themeColor="accent1"/>
                <w:sz w:val="20"/>
                <w:szCs w:val="20"/>
                <w:lang w:val="mn-MN"/>
              </w:rPr>
            </w:pPr>
            <w:r w:rsidRPr="00D84013">
              <w:rPr>
                <w:color w:val="5B9BD5" w:themeColor="accent1"/>
                <w:sz w:val="20"/>
                <w:szCs w:val="20"/>
                <w:lang w:val="mn-MN"/>
              </w:rPr>
              <w:t>Y/N</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9576" w:type="dxa"/>
            <w:gridSpan w:val="5"/>
          </w:tcPr>
          <w:p w:rsidR="00BA2882" w:rsidRPr="00D84013" w:rsidRDefault="00BA2882" w:rsidP="00BA2882">
            <w:pPr>
              <w:pStyle w:val="TableParagraph"/>
              <w:spacing w:before="0"/>
              <w:ind w:left="107" w:right="7634"/>
              <w:rPr>
                <w:sz w:val="20"/>
                <w:szCs w:val="20"/>
                <w:lang w:val="mn-MN"/>
              </w:rPr>
            </w:pPr>
            <w:r w:rsidRPr="00D84013">
              <w:rPr>
                <w:sz w:val="20"/>
                <w:szCs w:val="20"/>
                <w:lang w:val="mn-MN"/>
              </w:rPr>
              <w:t xml:space="preserve">– = </w:t>
            </w:r>
            <w:r w:rsidRPr="00D84013">
              <w:rPr>
                <w:spacing w:val="5"/>
                <w:sz w:val="20"/>
                <w:szCs w:val="20"/>
                <w:lang w:val="mn-MN"/>
              </w:rPr>
              <w:t xml:space="preserve">not </w:t>
            </w:r>
            <w:r w:rsidRPr="00D84013">
              <w:rPr>
                <w:spacing w:val="6"/>
                <w:sz w:val="20"/>
                <w:szCs w:val="20"/>
                <w:lang w:val="mn-MN"/>
              </w:rPr>
              <w:t xml:space="preserve">applicable </w:t>
            </w:r>
            <w:r w:rsidRPr="00D84013">
              <w:rPr>
                <w:sz w:val="20"/>
                <w:szCs w:val="20"/>
                <w:lang w:val="mn-MN"/>
              </w:rPr>
              <w:t>Y =</w:t>
            </w:r>
            <w:r w:rsidRPr="00D84013">
              <w:rPr>
                <w:spacing w:val="-4"/>
                <w:sz w:val="20"/>
                <w:szCs w:val="20"/>
                <w:lang w:val="mn-MN"/>
              </w:rPr>
              <w:t xml:space="preserve"> </w:t>
            </w:r>
            <w:r w:rsidRPr="00D84013">
              <w:rPr>
                <w:spacing w:val="7"/>
                <w:sz w:val="20"/>
                <w:szCs w:val="20"/>
                <w:lang w:val="mn-MN"/>
              </w:rPr>
              <w:t>supported</w:t>
            </w:r>
          </w:p>
          <w:p w:rsidR="00BA2882" w:rsidRPr="00D84013" w:rsidRDefault="00BA2882" w:rsidP="00BA2882">
            <w:pPr>
              <w:pStyle w:val="TableParagraph"/>
              <w:spacing w:before="0"/>
              <w:rPr>
                <w:sz w:val="20"/>
                <w:szCs w:val="20"/>
                <w:lang w:val="mn-MN"/>
              </w:rPr>
            </w:pPr>
            <w:r w:rsidRPr="00D84013">
              <w:rPr>
                <w:sz w:val="20"/>
                <w:szCs w:val="20"/>
                <w:lang w:val="mn-MN"/>
              </w:rPr>
              <w:t>N or empty = not supported</w:t>
            </w:r>
          </w:p>
        </w:tc>
      </w:tr>
    </w:tbl>
    <w:p w:rsidR="00644A1C" w:rsidRPr="00D84013" w:rsidRDefault="00644A1C" w:rsidP="00490232">
      <w:pPr>
        <w:rPr>
          <w:b/>
          <w:lang w:val="mn-MN"/>
        </w:rPr>
      </w:pPr>
    </w:p>
    <w:tbl>
      <w:tblPr>
        <w:tblStyle w:val="TableGrid"/>
        <w:tblW w:w="0" w:type="auto"/>
        <w:tblLook w:val="04A0" w:firstRow="1" w:lastRow="0" w:firstColumn="1" w:lastColumn="0" w:noHBand="0" w:noVBand="1"/>
      </w:tblPr>
      <w:tblGrid>
        <w:gridCol w:w="4788"/>
        <w:gridCol w:w="4788"/>
      </w:tblGrid>
      <w:tr w:rsidR="00396508" w:rsidRPr="00D84013" w:rsidTr="00396508">
        <w:tc>
          <w:tcPr>
            <w:tcW w:w="4788" w:type="dxa"/>
          </w:tcPr>
          <w:p w:rsidR="00DF4088" w:rsidRPr="00D84013" w:rsidRDefault="00DF4088" w:rsidP="00DF4088">
            <w:pPr>
              <w:spacing w:before="10"/>
              <w:jc w:val="both"/>
              <w:rPr>
                <w:b/>
                <w:lang w:val="mn-MN"/>
              </w:rPr>
            </w:pPr>
            <w:r w:rsidRPr="00D84013">
              <w:rPr>
                <w:b/>
                <w:lang w:val="mn-MN"/>
              </w:rPr>
              <w:t>A.3</w:t>
            </w:r>
            <w:r w:rsidRPr="00D84013">
              <w:rPr>
                <w:b/>
                <w:lang w:val="mn-MN"/>
              </w:rPr>
              <w:tab/>
              <w:t>Тохирлын мэдэгдлийн ACSI загварууд</w:t>
            </w:r>
          </w:p>
          <w:p w:rsidR="00DF4088" w:rsidRPr="00D84013" w:rsidRDefault="00DF4088" w:rsidP="00DF4088">
            <w:pPr>
              <w:spacing w:before="10"/>
              <w:jc w:val="both"/>
              <w:rPr>
                <w:b/>
                <w:lang w:val="mn-MN"/>
              </w:rPr>
            </w:pPr>
            <w:r w:rsidRPr="00D84013">
              <w:rPr>
                <w:spacing w:val="6"/>
                <w:lang w:val="mn-MN"/>
              </w:rPr>
              <w:t xml:space="preserve">Тохирлын мэдэгдлийн ACSI загваруудыг </w:t>
            </w:r>
            <w:r w:rsidR="00E4326D">
              <w:rPr>
                <w:spacing w:val="6"/>
                <w:lang w:val="mn-MN"/>
              </w:rPr>
              <w:t>А.2-р хүснэгтэд</w:t>
            </w:r>
            <w:r w:rsidRPr="00D84013">
              <w:rPr>
                <w:spacing w:val="6"/>
                <w:lang w:val="mn-MN"/>
              </w:rPr>
              <w:t xml:space="preserve"> тодорхойлов</w:t>
            </w:r>
            <w:r w:rsidRPr="00D84013">
              <w:rPr>
                <w:lang w:val="mn-MN"/>
              </w:rPr>
              <w:t>.</w:t>
            </w:r>
          </w:p>
          <w:p w:rsidR="00396508" w:rsidRPr="00D84013" w:rsidRDefault="00396508" w:rsidP="00396508">
            <w:pPr>
              <w:spacing w:before="10"/>
              <w:jc w:val="both"/>
              <w:rPr>
                <w:b/>
                <w:lang w:val="mn-MN"/>
              </w:rPr>
            </w:pPr>
          </w:p>
        </w:tc>
        <w:tc>
          <w:tcPr>
            <w:tcW w:w="4788" w:type="dxa"/>
          </w:tcPr>
          <w:p w:rsidR="00DF4088" w:rsidRPr="00D84013" w:rsidRDefault="00DF4088" w:rsidP="00DF4088">
            <w:pPr>
              <w:spacing w:before="10"/>
              <w:jc w:val="both"/>
              <w:rPr>
                <w:b/>
                <w:lang w:val="mn-MN"/>
              </w:rPr>
            </w:pPr>
            <w:r w:rsidRPr="00D84013">
              <w:rPr>
                <w:b/>
                <w:lang w:val="mn-MN"/>
              </w:rPr>
              <w:t>A.3</w:t>
            </w:r>
            <w:r w:rsidRPr="00D84013">
              <w:rPr>
                <w:b/>
                <w:lang w:val="mn-MN"/>
              </w:rPr>
              <w:tab/>
              <w:t>ACSI models conformance statement</w:t>
            </w:r>
          </w:p>
          <w:p w:rsidR="00DF4088" w:rsidRPr="00D84013" w:rsidRDefault="00DF4088" w:rsidP="00DF4088">
            <w:pPr>
              <w:spacing w:before="10"/>
              <w:jc w:val="both"/>
              <w:rPr>
                <w:b/>
                <w:lang w:val="mn-MN"/>
              </w:rPr>
            </w:pPr>
            <w:r w:rsidRPr="00D84013">
              <w:rPr>
                <w:lang w:val="mn-MN"/>
              </w:rPr>
              <w:t xml:space="preserve">The ACSI models conformance statement is defined in </w:t>
            </w:r>
            <w:hyperlink w:anchor="_bookmark216" w:history="1">
              <w:r w:rsidRPr="00D84013">
                <w:rPr>
                  <w:lang w:val="mn-MN"/>
                </w:rPr>
                <w:t>Table A.2.</w:t>
              </w:r>
            </w:hyperlink>
          </w:p>
          <w:p w:rsidR="00396508" w:rsidRPr="00D84013" w:rsidRDefault="00396508" w:rsidP="00DF4088">
            <w:pPr>
              <w:spacing w:before="10"/>
              <w:jc w:val="both"/>
              <w:rPr>
                <w:b/>
                <w:lang w:val="mn-MN"/>
              </w:rPr>
            </w:pPr>
          </w:p>
        </w:tc>
      </w:tr>
    </w:tbl>
    <w:p w:rsidR="00644A1C" w:rsidRPr="00D84013" w:rsidRDefault="00644A1C" w:rsidP="00490232">
      <w:pPr>
        <w:rPr>
          <w:b/>
          <w:lang w:val="mn-MN"/>
        </w:rPr>
      </w:pPr>
    </w:p>
    <w:p w:rsidR="00644A1C" w:rsidRPr="00D84013" w:rsidRDefault="00644A1C" w:rsidP="00644A1C">
      <w:pPr>
        <w:ind w:left="1802" w:right="1968"/>
        <w:jc w:val="center"/>
        <w:rPr>
          <w:b/>
          <w:lang w:val="mn-MN"/>
        </w:rPr>
      </w:pPr>
      <w:r w:rsidRPr="00D84013">
        <w:rPr>
          <w:b/>
          <w:lang w:val="mn-MN"/>
        </w:rPr>
        <w:t>A.2</w:t>
      </w:r>
      <w:r w:rsidR="00E4326D">
        <w:rPr>
          <w:b/>
          <w:lang w:val="mn-MN"/>
        </w:rPr>
        <w:t>-р хүснэгт</w:t>
      </w:r>
      <w:r w:rsidRPr="00D84013">
        <w:rPr>
          <w:b/>
          <w:lang w:val="mn-MN"/>
        </w:rPr>
        <w:t xml:space="preserve"> – Тохирлын мэдэгдлийн ACSI </w:t>
      </w:r>
      <w:r w:rsidR="00BE0238" w:rsidRPr="00D84013">
        <w:rPr>
          <w:b/>
          <w:lang w:val="mn-MN"/>
        </w:rPr>
        <w:t>моделиуд</w:t>
      </w:r>
    </w:p>
    <w:tbl>
      <w:tblPr>
        <w:tblStyle w:val="TableGrid"/>
        <w:tblW w:w="0" w:type="auto"/>
        <w:tblLook w:val="04A0" w:firstRow="1" w:lastRow="0" w:firstColumn="1" w:lastColumn="0" w:noHBand="0" w:noVBand="1"/>
      </w:tblPr>
      <w:tblGrid>
        <w:gridCol w:w="1376"/>
        <w:gridCol w:w="3598"/>
        <w:gridCol w:w="1490"/>
        <w:gridCol w:w="1694"/>
        <w:gridCol w:w="1418"/>
      </w:tblGrid>
      <w:tr w:rsidR="00644A1C" w:rsidRPr="00D84013" w:rsidTr="00644A1C">
        <w:tc>
          <w:tcPr>
            <w:tcW w:w="2549" w:type="dxa"/>
          </w:tcPr>
          <w:p w:rsidR="00644A1C" w:rsidRPr="00D84013" w:rsidRDefault="00644A1C" w:rsidP="00644A1C">
            <w:pPr>
              <w:rPr>
                <w:sz w:val="20"/>
                <w:szCs w:val="20"/>
                <w:lang w:val="mn-MN"/>
              </w:rPr>
            </w:pPr>
          </w:p>
        </w:tc>
        <w:tc>
          <w:tcPr>
            <w:tcW w:w="1670" w:type="dxa"/>
          </w:tcPr>
          <w:p w:rsidR="00644A1C" w:rsidRPr="00D84013" w:rsidRDefault="00644A1C" w:rsidP="00644A1C">
            <w:pPr>
              <w:rPr>
                <w:sz w:val="20"/>
                <w:szCs w:val="20"/>
                <w:lang w:val="mn-MN"/>
              </w:rPr>
            </w:pPr>
          </w:p>
        </w:tc>
        <w:tc>
          <w:tcPr>
            <w:tcW w:w="1798" w:type="dxa"/>
          </w:tcPr>
          <w:p w:rsidR="00644A1C" w:rsidRPr="00D84013" w:rsidRDefault="00644A1C" w:rsidP="00644A1C">
            <w:pPr>
              <w:pStyle w:val="TableParagraph"/>
              <w:ind w:left="70"/>
              <w:rPr>
                <w:b/>
                <w:sz w:val="20"/>
                <w:szCs w:val="20"/>
                <w:lang w:val="mn-MN"/>
              </w:rPr>
            </w:pPr>
            <w:r w:rsidRPr="00D84013">
              <w:rPr>
                <w:b/>
                <w:sz w:val="20"/>
                <w:szCs w:val="20"/>
                <w:lang w:val="mn-MN"/>
              </w:rPr>
              <w:t>Клиент/ Захиалагч</w:t>
            </w:r>
          </w:p>
          <w:p w:rsidR="00644A1C" w:rsidRPr="00D84013" w:rsidRDefault="00644A1C" w:rsidP="00644A1C">
            <w:pPr>
              <w:pStyle w:val="TableParagraph"/>
              <w:spacing w:before="0"/>
              <w:ind w:left="70"/>
              <w:rPr>
                <w:b/>
                <w:sz w:val="20"/>
                <w:szCs w:val="20"/>
                <w:lang w:val="mn-MN"/>
              </w:rPr>
            </w:pPr>
          </w:p>
        </w:tc>
        <w:tc>
          <w:tcPr>
            <w:tcW w:w="177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Сервер/ Хэвлэгч</w:t>
            </w:r>
          </w:p>
        </w:tc>
        <w:tc>
          <w:tcPr>
            <w:tcW w:w="1786" w:type="dxa"/>
          </w:tcPr>
          <w:p w:rsidR="00644A1C" w:rsidRPr="00D84013" w:rsidRDefault="00644A1C" w:rsidP="00644A1C">
            <w:pPr>
              <w:pStyle w:val="TableParagraph"/>
              <w:ind w:left="71"/>
              <w:rPr>
                <w:b/>
                <w:sz w:val="20"/>
                <w:szCs w:val="20"/>
                <w:lang w:val="mn-MN"/>
              </w:rPr>
            </w:pPr>
            <w:r w:rsidRPr="00D84013">
              <w:rPr>
                <w:b/>
                <w:sz w:val="20"/>
                <w:szCs w:val="20"/>
                <w:lang w:val="mn-MN"/>
              </w:rPr>
              <w:t>утга/</w:t>
            </w:r>
          </w:p>
          <w:p w:rsidR="00644A1C" w:rsidRPr="00D84013" w:rsidRDefault="00644A1C" w:rsidP="00644A1C">
            <w:pPr>
              <w:pStyle w:val="TableParagraph"/>
              <w:spacing w:before="0"/>
              <w:ind w:left="71"/>
              <w:rPr>
                <w:b/>
                <w:sz w:val="20"/>
                <w:szCs w:val="20"/>
                <w:lang w:val="mn-MN"/>
              </w:rPr>
            </w:pPr>
            <w:r w:rsidRPr="00D84013">
              <w:rPr>
                <w:b/>
                <w:sz w:val="20"/>
                <w:szCs w:val="20"/>
                <w:lang w:val="mn-MN"/>
              </w:rPr>
              <w:t>Зөвлөмж</w:t>
            </w:r>
          </w:p>
        </w:tc>
      </w:tr>
      <w:tr w:rsidR="00644A1C" w:rsidRPr="00D84013" w:rsidTr="00644A1C">
        <w:tc>
          <w:tcPr>
            <w:tcW w:w="4219" w:type="dxa"/>
            <w:gridSpan w:val="2"/>
          </w:tcPr>
          <w:p w:rsidR="00644A1C" w:rsidRPr="00D84013" w:rsidRDefault="00644A1C" w:rsidP="00644A1C">
            <w:pPr>
              <w:rPr>
                <w:b/>
                <w:sz w:val="20"/>
                <w:szCs w:val="20"/>
                <w:lang w:val="mn-MN"/>
              </w:rPr>
            </w:pPr>
            <w:r w:rsidRPr="00D84013">
              <w:rPr>
                <w:b/>
                <w:sz w:val="20"/>
                <w:szCs w:val="20"/>
                <w:lang w:val="mn-MN"/>
              </w:rPr>
              <w:t>Хэрэв Сервер тал (B11) ба/эсвэл үйлчлүүлэгч</w:t>
            </w:r>
            <w:r w:rsidR="00BE0238">
              <w:rPr>
                <w:b/>
                <w:sz w:val="20"/>
                <w:szCs w:val="20"/>
                <w:lang w:val="mn-MN"/>
              </w:rPr>
              <w:t xml:space="preserve"> </w:t>
            </w:r>
            <w:r w:rsidRPr="00D84013">
              <w:rPr>
                <w:b/>
                <w:sz w:val="20"/>
                <w:szCs w:val="20"/>
                <w:lang w:val="mn-MN"/>
              </w:rPr>
              <w:t>клиент тал (B12) дэмжигдсэн</w:t>
            </w:r>
          </w:p>
        </w:tc>
        <w:tc>
          <w:tcPr>
            <w:tcW w:w="1798" w:type="dxa"/>
          </w:tcPr>
          <w:p w:rsidR="00644A1C" w:rsidRPr="00D84013" w:rsidRDefault="00644A1C" w:rsidP="00644A1C">
            <w:pPr>
              <w:pStyle w:val="TableParagraph"/>
              <w:ind w:left="70"/>
              <w:rPr>
                <w:sz w:val="20"/>
                <w:szCs w:val="20"/>
                <w:lang w:val="mn-MN"/>
              </w:rPr>
            </w:pPr>
          </w:p>
        </w:tc>
        <w:tc>
          <w:tcPr>
            <w:tcW w:w="1773" w:type="dxa"/>
          </w:tcPr>
          <w:p w:rsidR="00644A1C" w:rsidRPr="00D84013" w:rsidRDefault="00644A1C" w:rsidP="00644A1C">
            <w:pPr>
              <w:pStyle w:val="TableParagraph"/>
              <w:spacing w:before="58"/>
              <w:ind w:left="70"/>
              <w:rPr>
                <w:sz w:val="20"/>
                <w:szCs w:val="20"/>
                <w:lang w:val="mn-MN"/>
              </w:rPr>
            </w:pPr>
          </w:p>
        </w:tc>
        <w:tc>
          <w:tcPr>
            <w:tcW w:w="1786" w:type="dxa"/>
          </w:tcPr>
          <w:p w:rsidR="00644A1C" w:rsidRPr="00D84013" w:rsidRDefault="00644A1C" w:rsidP="00644A1C">
            <w:pPr>
              <w:pStyle w:val="TableParagraph"/>
              <w:ind w:left="71"/>
              <w:rPr>
                <w:sz w:val="20"/>
                <w:szCs w:val="20"/>
                <w:lang w:val="mn-MN"/>
              </w:rPr>
            </w:pPr>
          </w:p>
        </w:tc>
      </w:tr>
      <w:tr w:rsidR="00644A1C" w:rsidRPr="00D84013" w:rsidTr="00644A1C">
        <w:tc>
          <w:tcPr>
            <w:tcW w:w="2549" w:type="dxa"/>
          </w:tcPr>
          <w:p w:rsidR="00644A1C" w:rsidRPr="00D84013" w:rsidRDefault="00644A1C" w:rsidP="00644A1C">
            <w:pPr>
              <w:pStyle w:val="TableParagraph"/>
              <w:ind w:left="69"/>
              <w:rPr>
                <w:sz w:val="20"/>
                <w:szCs w:val="20"/>
                <w:lang w:val="mn-MN"/>
              </w:rPr>
            </w:pPr>
            <w:r w:rsidRPr="00D84013">
              <w:rPr>
                <w:sz w:val="20"/>
                <w:szCs w:val="20"/>
                <w:lang w:val="mn-MN"/>
              </w:rPr>
              <w:t>M1</w:t>
            </w: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Логик хэрэгсэл</w:t>
            </w:r>
          </w:p>
        </w:tc>
        <w:tc>
          <w:tcPr>
            <w:tcW w:w="1798" w:type="dxa"/>
          </w:tcPr>
          <w:p w:rsidR="00644A1C" w:rsidRPr="00D84013" w:rsidRDefault="00644A1C" w:rsidP="00644A1C">
            <w:pPr>
              <w:pStyle w:val="TableParagraph"/>
              <w:spacing w:before="37"/>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7"/>
              <w:ind w:left="495"/>
              <w:jc w:val="center"/>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ind w:left="69"/>
              <w:rPr>
                <w:sz w:val="20"/>
                <w:szCs w:val="20"/>
                <w:lang w:val="mn-MN"/>
              </w:rPr>
            </w:pPr>
            <w:r w:rsidRPr="00D84013">
              <w:rPr>
                <w:sz w:val="20"/>
                <w:szCs w:val="20"/>
                <w:lang w:val="mn-MN"/>
              </w:rPr>
              <w:t>M2</w:t>
            </w: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Логик зангилаа</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7"/>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M3</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Өгөгдөл</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ind w:left="69"/>
              <w:rPr>
                <w:sz w:val="20"/>
                <w:szCs w:val="20"/>
                <w:lang w:val="mn-MN"/>
              </w:rPr>
            </w:pPr>
            <w:r w:rsidRPr="00D84013">
              <w:rPr>
                <w:sz w:val="20"/>
                <w:szCs w:val="20"/>
                <w:lang w:val="mn-MN"/>
              </w:rPr>
              <w:t>M4</w:t>
            </w: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Өгөгдлийн иж бүрдэл</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7"/>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ind w:left="69"/>
              <w:rPr>
                <w:sz w:val="20"/>
                <w:szCs w:val="20"/>
                <w:lang w:val="mn-MN"/>
              </w:rPr>
            </w:pPr>
            <w:r w:rsidRPr="00D84013">
              <w:rPr>
                <w:sz w:val="20"/>
                <w:szCs w:val="20"/>
                <w:lang w:val="mn-MN"/>
              </w:rPr>
              <w:t>M5</w:t>
            </w: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Орлуулга</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7"/>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M6</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Тохируулгын бүлгийн хяналт</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spacing w:before="0"/>
              <w:rPr>
                <w:rFonts w:ascii="Times New Roman"/>
                <w:sz w:val="20"/>
                <w:szCs w:val="20"/>
                <w:lang w:val="mn-MN"/>
              </w:rPr>
            </w:pP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Тайлагнах</w:t>
            </w:r>
          </w:p>
        </w:tc>
        <w:tc>
          <w:tcPr>
            <w:tcW w:w="1798" w:type="dxa"/>
          </w:tcPr>
          <w:p w:rsidR="00644A1C" w:rsidRPr="00D84013" w:rsidRDefault="00644A1C" w:rsidP="00644A1C">
            <w:pPr>
              <w:pStyle w:val="TableParagraph"/>
              <w:spacing w:before="0"/>
              <w:rPr>
                <w:rFonts w:ascii="Times New Roman"/>
                <w:color w:val="5B9BD5" w:themeColor="accent1"/>
                <w:sz w:val="20"/>
                <w:szCs w:val="20"/>
                <w:lang w:val="mn-MN"/>
              </w:rPr>
            </w:pPr>
          </w:p>
        </w:tc>
        <w:tc>
          <w:tcPr>
            <w:tcW w:w="1773" w:type="dxa"/>
          </w:tcPr>
          <w:p w:rsidR="00644A1C" w:rsidRPr="00D84013" w:rsidRDefault="00644A1C" w:rsidP="00644A1C">
            <w:pPr>
              <w:pStyle w:val="TableParagraph"/>
              <w:spacing w:before="0"/>
              <w:rPr>
                <w:rFonts w:ascii="Times New Roman"/>
                <w:color w:val="5B9BD5" w:themeColor="accent1"/>
                <w:sz w:val="20"/>
                <w:szCs w:val="20"/>
                <w:lang w:val="mn-MN"/>
              </w:rPr>
            </w:pP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Хамгаалалттай тайлангийн хяналт</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дараалал-дугаар</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M7-2</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тайлан-огноо-тамга</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M7-3</w:t>
            </w:r>
          </w:p>
        </w:tc>
        <w:tc>
          <w:tcPr>
            <w:tcW w:w="1670" w:type="dxa"/>
          </w:tcPr>
          <w:p w:rsidR="00644A1C" w:rsidRPr="00D84013" w:rsidRDefault="00644A1C" w:rsidP="00644A1C">
            <w:pPr>
              <w:pStyle w:val="TableParagraph"/>
              <w:spacing w:before="58"/>
              <w:ind w:right="2072"/>
              <w:jc w:val="right"/>
              <w:rPr>
                <w:b/>
                <w:sz w:val="20"/>
                <w:szCs w:val="20"/>
                <w:lang w:val="mn-MN"/>
              </w:rPr>
            </w:pPr>
            <w:r w:rsidRPr="00D84013">
              <w:rPr>
                <w:b/>
                <w:sz w:val="20"/>
                <w:szCs w:val="20"/>
                <w:lang w:val="mn-MN"/>
              </w:rPr>
              <w:t>Хамааруулах шалтгаан</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M7-4</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өгөгдөл-иж бүрдэл-нэр</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M7-5</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өгөгдөл-жишиг</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M7-6</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нөөц-хэт урсгал</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M7-7</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орохID</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M7-8</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буферTm</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M7-9</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M7-10</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GI</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M7-11</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батлах-засварлах</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w:t>
            </w:r>
          </w:p>
        </w:tc>
        <w:tc>
          <w:tcPr>
            <w:tcW w:w="1670" w:type="dxa"/>
          </w:tcPr>
          <w:p w:rsidR="00644A1C" w:rsidRPr="00D84013" w:rsidRDefault="00644A1C" w:rsidP="00644A1C">
            <w:pPr>
              <w:pStyle w:val="TableParagraph"/>
              <w:spacing w:before="58"/>
              <w:ind w:left="70"/>
              <w:rPr>
                <w:sz w:val="20"/>
                <w:szCs w:val="20"/>
                <w:lang w:val="mn-MN"/>
              </w:rPr>
            </w:pPr>
            <w:r w:rsidRPr="00D84013">
              <w:rPr>
                <w:sz w:val="20"/>
                <w:szCs w:val="20"/>
                <w:lang w:val="mn-MN"/>
              </w:rPr>
              <w:t>Хамгаалалтгүй тайлангийн хяналт</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M8-1</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Дараалал-дугаар</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M8-2</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Тайлан-огноо-тамга</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M8-3</w:t>
            </w:r>
          </w:p>
        </w:tc>
        <w:tc>
          <w:tcPr>
            <w:tcW w:w="1670" w:type="dxa"/>
          </w:tcPr>
          <w:p w:rsidR="00644A1C" w:rsidRPr="00D84013" w:rsidRDefault="00644A1C" w:rsidP="00644A1C">
            <w:pPr>
              <w:pStyle w:val="TableParagraph"/>
              <w:spacing w:before="58"/>
              <w:ind w:right="2072"/>
              <w:jc w:val="right"/>
              <w:rPr>
                <w:sz w:val="20"/>
                <w:szCs w:val="20"/>
                <w:lang w:val="mn-MN"/>
              </w:rPr>
            </w:pPr>
            <w:r w:rsidRPr="00D84013">
              <w:rPr>
                <w:sz w:val="20"/>
                <w:szCs w:val="20"/>
                <w:lang w:val="mn-MN"/>
              </w:rPr>
              <w:t>Хамруулах шалтгаан</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M8-4</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Өгөгдөл-иж бүрдэл-нэр</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M8-5</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Өгөгдөл-жишиг</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M8-6</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BufTm</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M8-7</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M8-8</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GI</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M8-9</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батлах-засварлах</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p>
        </w:tc>
        <w:tc>
          <w:tcPr>
            <w:tcW w:w="1670"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Бүртгэл</w:t>
            </w:r>
          </w:p>
        </w:tc>
        <w:tc>
          <w:tcPr>
            <w:tcW w:w="1798" w:type="dxa"/>
          </w:tcPr>
          <w:p w:rsidR="00644A1C" w:rsidRPr="00D84013" w:rsidRDefault="00644A1C" w:rsidP="00644A1C">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M9</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Бүртгэлийн хяналт</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M9-1</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M10</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бүртгэл</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M11</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хяналт</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M17</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Файлын шилжүүлэг</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M18</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хэрэглээ</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pStyle w:val="TableParagraph"/>
              <w:spacing w:before="58"/>
              <w:ind w:left="69"/>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M19</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GOOSE Control Block</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bl>
    <w:p w:rsidR="00644A1C" w:rsidRPr="00D84013" w:rsidRDefault="00644A1C" w:rsidP="00490232">
      <w:pPr>
        <w:rPr>
          <w:b/>
          <w:lang w:val="mn-MN"/>
        </w:rPr>
      </w:pPr>
    </w:p>
    <w:tbl>
      <w:tblPr>
        <w:tblStyle w:val="TableGrid"/>
        <w:tblW w:w="0" w:type="auto"/>
        <w:tblLook w:val="04A0" w:firstRow="1" w:lastRow="0" w:firstColumn="1" w:lastColumn="0" w:noHBand="0" w:noVBand="1"/>
      </w:tblPr>
      <w:tblGrid>
        <w:gridCol w:w="817"/>
        <w:gridCol w:w="3013"/>
        <w:gridCol w:w="1915"/>
        <w:gridCol w:w="1915"/>
        <w:gridCol w:w="1916"/>
      </w:tblGrid>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p>
        </w:tc>
        <w:tc>
          <w:tcPr>
            <w:tcW w:w="3013" w:type="dxa"/>
          </w:tcPr>
          <w:p w:rsidR="00644A1C" w:rsidRPr="00D84013" w:rsidRDefault="00644A1C" w:rsidP="00644A1C">
            <w:pPr>
              <w:pStyle w:val="TableParagraph"/>
              <w:spacing w:before="58"/>
              <w:ind w:left="69"/>
              <w:rPr>
                <w:sz w:val="20"/>
                <w:szCs w:val="20"/>
                <w:lang w:val="mn-MN"/>
              </w:rPr>
            </w:pPr>
          </w:p>
        </w:tc>
        <w:tc>
          <w:tcPr>
            <w:tcW w:w="1915"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Client/</w:t>
            </w:r>
          </w:p>
          <w:p w:rsidR="00644A1C" w:rsidRPr="00D84013" w:rsidRDefault="00644A1C" w:rsidP="00644A1C">
            <w:pPr>
              <w:pStyle w:val="TableParagraph"/>
              <w:spacing w:before="58"/>
              <w:ind w:left="69"/>
              <w:rPr>
                <w:b/>
                <w:sz w:val="20"/>
                <w:szCs w:val="20"/>
                <w:lang w:val="mn-MN"/>
              </w:rPr>
            </w:pPr>
            <w:r w:rsidRPr="00D84013">
              <w:rPr>
                <w:b/>
                <w:sz w:val="20"/>
                <w:szCs w:val="20"/>
                <w:lang w:val="mn-MN"/>
              </w:rPr>
              <w:t>Subscriber</w:t>
            </w:r>
          </w:p>
        </w:tc>
        <w:tc>
          <w:tcPr>
            <w:tcW w:w="1915"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Server/ Publisher</w:t>
            </w:r>
          </w:p>
        </w:tc>
        <w:tc>
          <w:tcPr>
            <w:tcW w:w="1916"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Value/</w:t>
            </w:r>
          </w:p>
          <w:p w:rsidR="00644A1C" w:rsidRPr="00D84013" w:rsidRDefault="00644A1C" w:rsidP="00644A1C">
            <w:pPr>
              <w:pStyle w:val="TableParagraph"/>
              <w:spacing w:before="58"/>
              <w:ind w:left="69"/>
              <w:rPr>
                <w:b/>
                <w:sz w:val="20"/>
                <w:szCs w:val="20"/>
                <w:lang w:val="mn-MN"/>
              </w:rPr>
            </w:pPr>
            <w:r w:rsidRPr="00D84013">
              <w:rPr>
                <w:b/>
                <w:sz w:val="20"/>
                <w:szCs w:val="20"/>
                <w:lang w:val="mn-MN"/>
              </w:rPr>
              <w:t>Comments</w:t>
            </w: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M20</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 xml:space="preserve">Сонгосон утгын хяналтын блок </w:t>
            </w:r>
          </w:p>
          <w:p w:rsidR="00644A1C" w:rsidRPr="00D84013" w:rsidRDefault="00644A1C" w:rsidP="00644A1C">
            <w:pPr>
              <w:pStyle w:val="TableParagraph"/>
              <w:spacing w:before="58"/>
              <w:ind w:left="70"/>
              <w:rPr>
                <w:sz w:val="20"/>
                <w:szCs w:val="20"/>
                <w:lang w:val="mn-MN"/>
              </w:rPr>
            </w:pPr>
          </w:p>
        </w:tc>
        <w:tc>
          <w:tcPr>
            <w:tcW w:w="1915"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5"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6" w:type="dxa"/>
          </w:tcPr>
          <w:p w:rsidR="00644A1C" w:rsidRPr="00D84013" w:rsidRDefault="00644A1C" w:rsidP="00644A1C">
            <w:pPr>
              <w:pStyle w:val="TableParagraph"/>
              <w:spacing w:before="0"/>
              <w:rPr>
                <w:sz w:val="20"/>
                <w:szCs w:val="20"/>
                <w:lang w:val="mn-MN"/>
              </w:rPr>
            </w:pPr>
          </w:p>
        </w:tc>
      </w:tr>
      <w:tr w:rsidR="00DF4088" w:rsidRPr="00D84013" w:rsidTr="00DF4088">
        <w:tc>
          <w:tcPr>
            <w:tcW w:w="3830" w:type="dxa"/>
            <w:gridSpan w:val="2"/>
          </w:tcPr>
          <w:p w:rsidR="00DF4088" w:rsidRPr="00D84013" w:rsidRDefault="00DF4088" w:rsidP="00644A1C">
            <w:pPr>
              <w:pStyle w:val="TableParagraph"/>
              <w:spacing w:before="58"/>
              <w:ind w:left="70"/>
              <w:rPr>
                <w:b/>
                <w:sz w:val="20"/>
                <w:szCs w:val="20"/>
                <w:lang w:val="mn-MN"/>
              </w:rPr>
            </w:pPr>
            <w:r w:rsidRPr="00D84013">
              <w:rPr>
                <w:b/>
                <w:sz w:val="20"/>
                <w:szCs w:val="20"/>
                <w:lang w:val="mn-MN"/>
              </w:rPr>
              <w:t>GSE (B31/32)</w:t>
            </w:r>
          </w:p>
        </w:tc>
        <w:tc>
          <w:tcPr>
            <w:tcW w:w="1915" w:type="dxa"/>
          </w:tcPr>
          <w:p w:rsidR="00DF4088" w:rsidRPr="00D84013" w:rsidRDefault="00DF4088" w:rsidP="00644A1C">
            <w:pPr>
              <w:rPr>
                <w:rFonts w:eastAsia="Arial"/>
                <w:color w:val="5B9BD5" w:themeColor="accent1"/>
                <w:sz w:val="20"/>
                <w:szCs w:val="20"/>
                <w:lang w:val="mn-MN"/>
              </w:rPr>
            </w:pPr>
          </w:p>
        </w:tc>
        <w:tc>
          <w:tcPr>
            <w:tcW w:w="1915" w:type="dxa"/>
          </w:tcPr>
          <w:p w:rsidR="00DF4088" w:rsidRPr="00D84013" w:rsidRDefault="00DF4088" w:rsidP="00644A1C">
            <w:pPr>
              <w:rPr>
                <w:rFonts w:eastAsia="Arial"/>
                <w:color w:val="5B9BD5" w:themeColor="accent1"/>
                <w:sz w:val="20"/>
                <w:szCs w:val="20"/>
                <w:lang w:val="mn-MN"/>
              </w:rPr>
            </w:pPr>
          </w:p>
        </w:tc>
        <w:tc>
          <w:tcPr>
            <w:tcW w:w="1916" w:type="dxa"/>
          </w:tcPr>
          <w:p w:rsidR="00DF4088" w:rsidRPr="00D84013" w:rsidRDefault="00DF4088" w:rsidP="00644A1C">
            <w:pPr>
              <w:pStyle w:val="TableParagraph"/>
              <w:spacing w:before="0"/>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M12</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GOOSE</w:t>
            </w:r>
          </w:p>
        </w:tc>
        <w:tc>
          <w:tcPr>
            <w:tcW w:w="1915"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5"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6" w:type="dxa"/>
          </w:tcPr>
          <w:p w:rsidR="00644A1C" w:rsidRPr="00D84013" w:rsidRDefault="00644A1C" w:rsidP="00644A1C">
            <w:pPr>
              <w:pStyle w:val="TableParagraph"/>
              <w:spacing w:before="58"/>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M13</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GSSE</w:t>
            </w:r>
          </w:p>
        </w:tc>
        <w:tc>
          <w:tcPr>
            <w:tcW w:w="1915" w:type="dxa"/>
          </w:tcPr>
          <w:p w:rsidR="00644A1C" w:rsidRPr="00D84013" w:rsidRDefault="00644A1C" w:rsidP="00644A1C">
            <w:pPr>
              <w:pStyle w:val="TableParagraph"/>
              <w:spacing w:before="0"/>
              <w:rPr>
                <w:color w:val="5B9BD5" w:themeColor="accent1"/>
                <w:sz w:val="20"/>
                <w:szCs w:val="20"/>
                <w:lang w:val="mn-MN"/>
              </w:rPr>
            </w:pPr>
          </w:p>
        </w:tc>
        <w:tc>
          <w:tcPr>
            <w:tcW w:w="1915" w:type="dxa"/>
          </w:tcPr>
          <w:p w:rsidR="00644A1C" w:rsidRPr="00D84013" w:rsidRDefault="00644A1C" w:rsidP="00644A1C">
            <w:pPr>
              <w:pStyle w:val="TableParagraph"/>
              <w:spacing w:before="0"/>
              <w:rPr>
                <w:color w:val="5B9BD5" w:themeColor="accent1"/>
                <w:sz w:val="20"/>
                <w:szCs w:val="20"/>
                <w:lang w:val="mn-MN"/>
              </w:rPr>
            </w:pPr>
          </w:p>
        </w:tc>
        <w:tc>
          <w:tcPr>
            <w:tcW w:w="1916" w:type="dxa"/>
          </w:tcPr>
          <w:p w:rsidR="00644A1C" w:rsidRPr="00D84013" w:rsidRDefault="00644A1C" w:rsidP="00644A1C">
            <w:pPr>
              <w:pStyle w:val="TableParagraph"/>
              <w:spacing w:before="58"/>
              <w:ind w:left="71"/>
              <w:rPr>
                <w:sz w:val="20"/>
                <w:szCs w:val="20"/>
                <w:lang w:val="mn-MN"/>
              </w:rPr>
            </w:pPr>
            <w:r w:rsidRPr="00D84013">
              <w:rPr>
                <w:sz w:val="20"/>
                <w:szCs w:val="20"/>
                <w:lang w:val="mn-MN"/>
              </w:rPr>
              <w:t>хасагдсан Ed2</w:t>
            </w: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хэрэв SVC (B41/42) ашиглагдсан бол</w:t>
            </w:r>
          </w:p>
        </w:tc>
        <w:tc>
          <w:tcPr>
            <w:tcW w:w="1915" w:type="dxa"/>
          </w:tcPr>
          <w:p w:rsidR="00644A1C" w:rsidRPr="00D84013" w:rsidRDefault="00644A1C" w:rsidP="00644A1C">
            <w:pPr>
              <w:pStyle w:val="TableParagraph"/>
              <w:spacing w:before="0"/>
              <w:ind w:left="69"/>
              <w:rPr>
                <w:color w:val="5B9BD5" w:themeColor="accent1"/>
                <w:sz w:val="20"/>
                <w:szCs w:val="20"/>
                <w:lang w:val="mn-MN"/>
              </w:rPr>
            </w:pPr>
          </w:p>
        </w:tc>
        <w:tc>
          <w:tcPr>
            <w:tcW w:w="1915" w:type="dxa"/>
          </w:tcPr>
          <w:p w:rsidR="00644A1C" w:rsidRPr="00D84013" w:rsidRDefault="00644A1C" w:rsidP="00644A1C">
            <w:pPr>
              <w:pStyle w:val="TableParagraph"/>
              <w:spacing w:before="0"/>
              <w:ind w:left="69"/>
              <w:rPr>
                <w:color w:val="5B9BD5" w:themeColor="accent1"/>
                <w:sz w:val="20"/>
                <w:szCs w:val="20"/>
                <w:lang w:val="mn-MN"/>
              </w:rPr>
            </w:pPr>
          </w:p>
        </w:tc>
        <w:tc>
          <w:tcPr>
            <w:tcW w:w="1916"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M14</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Multicast SVC</w:t>
            </w:r>
          </w:p>
        </w:tc>
        <w:tc>
          <w:tcPr>
            <w:tcW w:w="1915"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5"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6" w:type="dxa"/>
          </w:tcPr>
          <w:p w:rsidR="00644A1C" w:rsidRPr="00D84013" w:rsidRDefault="00644A1C" w:rsidP="00644A1C">
            <w:pPr>
              <w:pStyle w:val="TableParagraph"/>
              <w:spacing w:before="58"/>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M15</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Unicast SVC</w:t>
            </w:r>
          </w:p>
        </w:tc>
        <w:tc>
          <w:tcPr>
            <w:tcW w:w="1915"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5"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6" w:type="dxa"/>
          </w:tcPr>
          <w:p w:rsidR="00644A1C" w:rsidRPr="00D84013" w:rsidRDefault="00644A1C" w:rsidP="00644A1C">
            <w:pPr>
              <w:pStyle w:val="TableParagraph"/>
              <w:spacing w:before="0"/>
              <w:rPr>
                <w:sz w:val="20"/>
                <w:szCs w:val="20"/>
                <w:lang w:val="mn-MN"/>
              </w:rPr>
            </w:pP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бүх IEDs /УЭТ-үүдийн хувьд</w:t>
            </w:r>
          </w:p>
        </w:tc>
        <w:tc>
          <w:tcPr>
            <w:tcW w:w="1915" w:type="dxa"/>
          </w:tcPr>
          <w:p w:rsidR="00644A1C" w:rsidRPr="00D84013" w:rsidRDefault="00644A1C" w:rsidP="00644A1C">
            <w:pPr>
              <w:ind w:left="69"/>
              <w:rPr>
                <w:rFonts w:eastAsia="Arial"/>
                <w:color w:val="5B9BD5" w:themeColor="accent1"/>
                <w:sz w:val="20"/>
                <w:szCs w:val="20"/>
                <w:lang w:val="mn-MN"/>
              </w:rPr>
            </w:pPr>
          </w:p>
        </w:tc>
        <w:tc>
          <w:tcPr>
            <w:tcW w:w="1915" w:type="dxa"/>
          </w:tcPr>
          <w:p w:rsidR="00644A1C" w:rsidRPr="00D84013" w:rsidRDefault="00644A1C" w:rsidP="00644A1C">
            <w:pPr>
              <w:ind w:left="69"/>
              <w:rPr>
                <w:rFonts w:eastAsia="Arial"/>
                <w:color w:val="5B9BD5" w:themeColor="accent1"/>
                <w:sz w:val="20"/>
                <w:szCs w:val="20"/>
                <w:lang w:val="mn-MN"/>
              </w:rPr>
            </w:pPr>
          </w:p>
        </w:tc>
        <w:tc>
          <w:tcPr>
            <w:tcW w:w="1916" w:type="dxa"/>
          </w:tcPr>
          <w:p w:rsidR="00644A1C" w:rsidRPr="00D84013" w:rsidRDefault="00644A1C" w:rsidP="00644A1C">
            <w:pPr>
              <w:pStyle w:val="TableParagraph"/>
              <w:spacing w:before="0"/>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M16</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хугацаа</w:t>
            </w:r>
          </w:p>
        </w:tc>
        <w:tc>
          <w:tcPr>
            <w:tcW w:w="1915" w:type="dxa"/>
          </w:tcPr>
          <w:p w:rsidR="00644A1C" w:rsidRPr="00D84013" w:rsidRDefault="00644A1C" w:rsidP="00644A1C">
            <w:pPr>
              <w:pStyle w:val="TableParagraph"/>
              <w:spacing w:before="58"/>
              <w:ind w:left="2"/>
              <w:jc w:val="center"/>
              <w:rPr>
                <w:color w:val="5B9BD5" w:themeColor="accent1"/>
                <w:sz w:val="20"/>
                <w:szCs w:val="20"/>
                <w:lang w:val="mn-MN"/>
              </w:rPr>
            </w:pPr>
            <w:r w:rsidRPr="00D84013">
              <w:rPr>
                <w:color w:val="5B9BD5" w:themeColor="accent1"/>
                <w:sz w:val="20"/>
                <w:szCs w:val="20"/>
                <w:lang w:val="mn-MN"/>
              </w:rPr>
              <w:t>Тийм</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Тийм/Үгүй</w:t>
            </w:r>
          </w:p>
        </w:tc>
        <w:tc>
          <w:tcPr>
            <w:tcW w:w="1916" w:type="dxa"/>
          </w:tcPr>
          <w:p w:rsidR="00644A1C" w:rsidRPr="00D84013" w:rsidRDefault="00644A1C" w:rsidP="00644A1C">
            <w:pPr>
              <w:pStyle w:val="TableParagraph"/>
              <w:spacing w:before="58"/>
              <w:ind w:left="71"/>
              <w:rPr>
                <w:sz w:val="20"/>
                <w:szCs w:val="20"/>
                <w:lang w:val="mn-MN"/>
              </w:rPr>
            </w:pPr>
            <w:r w:rsidRPr="00D84013">
              <w:rPr>
                <w:sz w:val="20"/>
                <w:szCs w:val="20"/>
                <w:lang w:val="mn-MN"/>
              </w:rPr>
              <w:t>Шаардагдсан нарийвчлалтай хугацааны эх үүсвэр нь боломжтой.</w:t>
            </w:r>
          </w:p>
          <w:p w:rsidR="00644A1C" w:rsidRPr="00D84013" w:rsidRDefault="00644A1C" w:rsidP="00644A1C">
            <w:pPr>
              <w:pStyle w:val="TableParagraph"/>
              <w:spacing w:before="58"/>
              <w:ind w:left="71" w:right="225"/>
              <w:rPr>
                <w:sz w:val="20"/>
                <w:szCs w:val="20"/>
                <w:lang w:val="mn-MN"/>
              </w:rPr>
            </w:pPr>
            <w:r w:rsidRPr="00D84013">
              <w:rPr>
                <w:sz w:val="20"/>
                <w:szCs w:val="20"/>
                <w:lang w:val="mn-MN"/>
              </w:rPr>
              <w:t>зөвхөнly Time Master нь</w:t>
            </w:r>
          </w:p>
          <w:p w:rsidR="00644A1C" w:rsidRPr="00D84013" w:rsidRDefault="00644A1C" w:rsidP="00644A1C">
            <w:pPr>
              <w:pStyle w:val="TableParagraph"/>
              <w:spacing w:before="58"/>
              <w:ind w:left="71" w:right="232"/>
              <w:jc w:val="both"/>
              <w:rPr>
                <w:sz w:val="20"/>
                <w:szCs w:val="20"/>
                <w:lang w:val="mn-MN"/>
              </w:rPr>
            </w:pPr>
            <w:r w:rsidRPr="00D84013">
              <w:rPr>
                <w:sz w:val="20"/>
                <w:szCs w:val="20"/>
                <w:lang w:val="mn-MN"/>
              </w:rPr>
              <w:t>SNTP (Mode 4 хариу) хугацааны сервер.</w:t>
            </w:r>
          </w:p>
          <w:p w:rsidR="00644A1C" w:rsidRPr="00D84013" w:rsidRDefault="00644A1C" w:rsidP="00644A1C">
            <w:pPr>
              <w:pStyle w:val="TableParagraph"/>
              <w:spacing w:before="58"/>
              <w:ind w:left="71"/>
              <w:rPr>
                <w:sz w:val="20"/>
                <w:szCs w:val="20"/>
                <w:lang w:val="mn-MN"/>
              </w:rPr>
            </w:pPr>
            <w:r w:rsidRPr="00D84013">
              <w:rPr>
                <w:sz w:val="20"/>
                <w:szCs w:val="20"/>
                <w:lang w:val="mn-MN"/>
              </w:rPr>
              <w:t>Бусад бүх Гүйцэтгэгч / Серверүүд SNTP (Mode 3</w:t>
            </w:r>
          </w:p>
          <w:p w:rsidR="00644A1C" w:rsidRPr="00D84013" w:rsidRDefault="00644A1C" w:rsidP="00644A1C">
            <w:pPr>
              <w:pStyle w:val="TableParagraph"/>
              <w:spacing w:before="58" w:line="183" w:lineRule="exact"/>
              <w:ind w:left="71"/>
              <w:rPr>
                <w:sz w:val="20"/>
                <w:szCs w:val="20"/>
                <w:lang w:val="mn-MN"/>
              </w:rPr>
            </w:pPr>
            <w:r w:rsidRPr="00D84013">
              <w:rPr>
                <w:sz w:val="20"/>
                <w:szCs w:val="20"/>
                <w:lang w:val="mn-MN"/>
              </w:rPr>
              <w:t>хүсэлт) гүйцэтгэгчийг шаардана</w:t>
            </w:r>
          </w:p>
        </w:tc>
      </w:tr>
      <w:tr w:rsidR="00644A1C" w:rsidRPr="00D84013" w:rsidTr="00644A1C">
        <w:tc>
          <w:tcPr>
            <w:tcW w:w="9576" w:type="dxa"/>
            <w:gridSpan w:val="5"/>
          </w:tcPr>
          <w:p w:rsidR="00644A1C" w:rsidRPr="00D84013" w:rsidRDefault="00644A1C" w:rsidP="00644A1C">
            <w:pPr>
              <w:pStyle w:val="TableParagraph"/>
              <w:spacing w:before="58"/>
              <w:ind w:left="69"/>
              <w:rPr>
                <w:sz w:val="20"/>
                <w:szCs w:val="20"/>
                <w:lang w:val="mn-MN"/>
              </w:rPr>
            </w:pPr>
            <w:r w:rsidRPr="00D84013">
              <w:rPr>
                <w:sz w:val="20"/>
                <w:szCs w:val="20"/>
                <w:lang w:val="mn-MN"/>
              </w:rPr>
              <w:t xml:space="preserve">Y = үйлчилгээ нь </w:t>
            </w:r>
            <w:r w:rsidR="00BE0238" w:rsidRPr="00D84013">
              <w:rPr>
                <w:sz w:val="20"/>
                <w:szCs w:val="20"/>
                <w:lang w:val="mn-MN"/>
              </w:rPr>
              <w:t>ашиглагдсан</w:t>
            </w:r>
          </w:p>
          <w:p w:rsidR="00644A1C" w:rsidRPr="00D84013" w:rsidRDefault="00644A1C" w:rsidP="00644A1C">
            <w:pPr>
              <w:pStyle w:val="TableParagraph"/>
              <w:spacing w:before="58"/>
              <w:ind w:left="69"/>
              <w:rPr>
                <w:sz w:val="20"/>
                <w:szCs w:val="20"/>
                <w:lang w:val="mn-MN"/>
              </w:rPr>
            </w:pPr>
            <w:r w:rsidRPr="00D84013">
              <w:rPr>
                <w:sz w:val="20"/>
                <w:szCs w:val="20"/>
                <w:lang w:val="mn-MN"/>
              </w:rPr>
              <w:t>N эсвэл хоосон = үйлчилгээ ашиглагдаагүй</w:t>
            </w:r>
          </w:p>
        </w:tc>
      </w:tr>
    </w:tbl>
    <w:p w:rsidR="00644A1C" w:rsidRPr="00D84013" w:rsidRDefault="00644A1C" w:rsidP="00490232">
      <w:pPr>
        <w:rPr>
          <w:b/>
          <w:lang w:val="mn-MN"/>
        </w:rPr>
      </w:pPr>
    </w:p>
    <w:p w:rsidR="00644A1C" w:rsidRPr="00D84013" w:rsidRDefault="00644A1C" w:rsidP="00644A1C">
      <w:pPr>
        <w:ind w:left="1802" w:right="1968"/>
        <w:jc w:val="center"/>
        <w:rPr>
          <w:b/>
          <w:lang w:val="mn-MN"/>
        </w:rPr>
      </w:pPr>
      <w:r w:rsidRPr="00D84013">
        <w:rPr>
          <w:b/>
          <w:lang w:val="mn-MN"/>
        </w:rPr>
        <w:t>Table A.2 – ACSI models conformance statement</w:t>
      </w:r>
    </w:p>
    <w:tbl>
      <w:tblPr>
        <w:tblStyle w:val="TableGrid"/>
        <w:tblW w:w="0" w:type="auto"/>
        <w:tblLook w:val="04A0" w:firstRow="1" w:lastRow="0" w:firstColumn="1" w:lastColumn="0" w:noHBand="0" w:noVBand="1"/>
      </w:tblPr>
      <w:tblGrid>
        <w:gridCol w:w="1463"/>
        <w:gridCol w:w="3532"/>
        <w:gridCol w:w="1479"/>
        <w:gridCol w:w="1699"/>
        <w:gridCol w:w="1403"/>
      </w:tblGrid>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p>
        </w:tc>
        <w:tc>
          <w:tcPr>
            <w:tcW w:w="3532" w:type="dxa"/>
          </w:tcPr>
          <w:p w:rsidR="00644A1C" w:rsidRPr="00D84013" w:rsidRDefault="00644A1C" w:rsidP="00644A1C">
            <w:pPr>
              <w:pStyle w:val="TableParagraph"/>
              <w:spacing w:before="58"/>
              <w:ind w:left="69"/>
              <w:rPr>
                <w:sz w:val="20"/>
                <w:szCs w:val="20"/>
                <w:lang w:val="mn-MN"/>
              </w:rPr>
            </w:pPr>
          </w:p>
        </w:tc>
        <w:tc>
          <w:tcPr>
            <w:tcW w:w="1479"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Client/</w:t>
            </w:r>
          </w:p>
          <w:p w:rsidR="00644A1C" w:rsidRPr="00D84013" w:rsidRDefault="00644A1C" w:rsidP="00644A1C">
            <w:pPr>
              <w:pStyle w:val="TableParagraph"/>
              <w:spacing w:before="58"/>
              <w:ind w:left="69"/>
              <w:rPr>
                <w:b/>
                <w:sz w:val="20"/>
                <w:szCs w:val="20"/>
                <w:lang w:val="mn-MN"/>
              </w:rPr>
            </w:pPr>
            <w:r w:rsidRPr="00D84013">
              <w:rPr>
                <w:b/>
                <w:sz w:val="20"/>
                <w:szCs w:val="20"/>
                <w:lang w:val="mn-MN"/>
              </w:rPr>
              <w:t>Subscriber</w:t>
            </w:r>
          </w:p>
        </w:tc>
        <w:tc>
          <w:tcPr>
            <w:tcW w:w="1699"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Server/ Publisher</w:t>
            </w:r>
          </w:p>
        </w:tc>
        <w:tc>
          <w:tcPr>
            <w:tcW w:w="1403"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Value/</w:t>
            </w:r>
          </w:p>
          <w:p w:rsidR="00644A1C" w:rsidRPr="00D84013" w:rsidRDefault="00644A1C" w:rsidP="00644A1C">
            <w:pPr>
              <w:pStyle w:val="TableParagraph"/>
              <w:spacing w:before="58"/>
              <w:ind w:left="69"/>
              <w:rPr>
                <w:b/>
                <w:sz w:val="20"/>
                <w:szCs w:val="20"/>
                <w:lang w:val="mn-MN"/>
              </w:rPr>
            </w:pPr>
            <w:r w:rsidRPr="00D84013">
              <w:rPr>
                <w:b/>
                <w:sz w:val="20"/>
                <w:szCs w:val="20"/>
                <w:lang w:val="mn-MN"/>
              </w:rPr>
              <w:t>Comments</w:t>
            </w:r>
          </w:p>
        </w:tc>
      </w:tr>
      <w:tr w:rsidR="00644A1C" w:rsidRPr="00D84013" w:rsidTr="00644A1C">
        <w:tc>
          <w:tcPr>
            <w:tcW w:w="4995" w:type="dxa"/>
            <w:gridSpan w:val="2"/>
          </w:tcPr>
          <w:p w:rsidR="00644A1C" w:rsidRPr="00D84013" w:rsidRDefault="00644A1C" w:rsidP="00644A1C">
            <w:pPr>
              <w:pStyle w:val="TableParagraph"/>
              <w:spacing w:before="58"/>
              <w:ind w:left="69"/>
              <w:rPr>
                <w:b/>
                <w:sz w:val="20"/>
                <w:szCs w:val="20"/>
                <w:lang w:val="mn-MN"/>
              </w:rPr>
            </w:pPr>
            <w:r w:rsidRPr="00D84013">
              <w:rPr>
                <w:b/>
                <w:sz w:val="20"/>
                <w:szCs w:val="20"/>
                <w:lang w:val="mn-MN"/>
              </w:rPr>
              <w:t>If Server side (B11) and/or Client side (B12) supported</w:t>
            </w:r>
          </w:p>
        </w:tc>
        <w:tc>
          <w:tcPr>
            <w:tcW w:w="1479" w:type="dxa"/>
          </w:tcPr>
          <w:p w:rsidR="00644A1C" w:rsidRPr="00D84013" w:rsidRDefault="00644A1C" w:rsidP="00644A1C">
            <w:pPr>
              <w:pStyle w:val="TableParagraph"/>
              <w:spacing w:before="58"/>
              <w:ind w:left="69"/>
              <w:rPr>
                <w:sz w:val="20"/>
                <w:szCs w:val="20"/>
                <w:lang w:val="mn-MN"/>
              </w:rPr>
            </w:pPr>
          </w:p>
        </w:tc>
        <w:tc>
          <w:tcPr>
            <w:tcW w:w="1699" w:type="dxa"/>
          </w:tcPr>
          <w:p w:rsidR="00644A1C" w:rsidRPr="00D84013" w:rsidRDefault="00644A1C" w:rsidP="00644A1C">
            <w:pPr>
              <w:pStyle w:val="TableParagraph"/>
              <w:spacing w:before="58"/>
              <w:ind w:left="69"/>
              <w:rPr>
                <w:sz w:val="20"/>
                <w:szCs w:val="20"/>
                <w:lang w:val="mn-MN"/>
              </w:rPr>
            </w:pPr>
          </w:p>
        </w:tc>
        <w:tc>
          <w:tcPr>
            <w:tcW w:w="1403"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Logical device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M2</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Logical node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M3</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Data</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M4</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Data set</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M5</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Substitution</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M6</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Setting group control</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p>
        </w:tc>
        <w:tc>
          <w:tcPr>
            <w:tcW w:w="3532"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Reporting</w:t>
            </w:r>
          </w:p>
        </w:tc>
        <w:tc>
          <w:tcPr>
            <w:tcW w:w="1479" w:type="dxa"/>
          </w:tcPr>
          <w:p w:rsidR="00644A1C" w:rsidRPr="00D84013" w:rsidRDefault="00644A1C" w:rsidP="00644A1C">
            <w:pPr>
              <w:pStyle w:val="TableParagraph"/>
              <w:spacing w:before="58"/>
              <w:ind w:left="69"/>
              <w:rPr>
                <w:color w:val="5B9BD5" w:themeColor="accent1"/>
                <w:sz w:val="20"/>
                <w:szCs w:val="20"/>
                <w:lang w:val="mn-MN"/>
              </w:rPr>
            </w:pPr>
          </w:p>
        </w:tc>
        <w:tc>
          <w:tcPr>
            <w:tcW w:w="1699" w:type="dxa"/>
          </w:tcPr>
          <w:p w:rsidR="00644A1C" w:rsidRPr="00D84013" w:rsidRDefault="00644A1C" w:rsidP="00644A1C">
            <w:pPr>
              <w:pStyle w:val="TableParagraph"/>
              <w:spacing w:before="58"/>
              <w:ind w:left="69"/>
              <w:rPr>
                <w:color w:val="5B9BD5" w:themeColor="accent1"/>
                <w:sz w:val="20"/>
                <w:szCs w:val="20"/>
                <w:lang w:val="mn-MN"/>
              </w:rPr>
            </w:pPr>
          </w:p>
        </w:tc>
        <w:tc>
          <w:tcPr>
            <w:tcW w:w="1403"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Buffered report control</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sequence-number</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M7-2</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report-time-stamp</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M7-3</w:t>
            </w:r>
          </w:p>
        </w:tc>
        <w:tc>
          <w:tcPr>
            <w:tcW w:w="3532" w:type="dxa"/>
          </w:tcPr>
          <w:p w:rsidR="00644A1C" w:rsidRPr="00D84013" w:rsidRDefault="00644A1C" w:rsidP="00644A1C">
            <w:pPr>
              <w:pStyle w:val="TableParagraph"/>
              <w:spacing w:before="58"/>
              <w:ind w:right="2072"/>
              <w:jc w:val="right"/>
              <w:rPr>
                <w:sz w:val="20"/>
                <w:szCs w:val="20"/>
                <w:lang w:val="mn-MN"/>
              </w:rPr>
            </w:pPr>
            <w:r w:rsidRPr="00D84013">
              <w:rPr>
                <w:sz w:val="20"/>
                <w:szCs w:val="20"/>
                <w:lang w:val="mn-MN"/>
              </w:rPr>
              <w:t>reason-for-inclusion</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M7-4</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data-set-name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M7-5</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data-reference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M7-6</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buffer-overflow</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M7-7</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entryID</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M7-8</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BufTm</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M7-9</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M7-10</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GI</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M7-11</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conf-revision</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Unbuffered report control</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M8-1</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sequence-number</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M8-2</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report-time-stamp</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M8-3</w:t>
            </w:r>
          </w:p>
        </w:tc>
        <w:tc>
          <w:tcPr>
            <w:tcW w:w="3532" w:type="dxa"/>
          </w:tcPr>
          <w:p w:rsidR="00644A1C" w:rsidRPr="00D84013" w:rsidRDefault="00644A1C" w:rsidP="00644A1C">
            <w:pPr>
              <w:pStyle w:val="TableParagraph"/>
              <w:spacing w:before="58"/>
              <w:ind w:right="2072"/>
              <w:jc w:val="right"/>
              <w:rPr>
                <w:sz w:val="20"/>
                <w:szCs w:val="20"/>
                <w:lang w:val="mn-MN"/>
              </w:rPr>
            </w:pPr>
            <w:r w:rsidRPr="00D84013">
              <w:rPr>
                <w:sz w:val="20"/>
                <w:szCs w:val="20"/>
                <w:lang w:val="mn-MN"/>
              </w:rPr>
              <w:t>reason-for-inclusion</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M8-4</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data-set-name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M8-5</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data-reference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M8-6</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BufTm</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M8-7</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M8-8</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GI</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M8-9</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conf-revision</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p>
        </w:tc>
        <w:tc>
          <w:tcPr>
            <w:tcW w:w="3532"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Logging</w:t>
            </w:r>
          </w:p>
        </w:tc>
        <w:tc>
          <w:tcPr>
            <w:tcW w:w="1479" w:type="dxa"/>
          </w:tcPr>
          <w:p w:rsidR="00644A1C" w:rsidRPr="00D84013" w:rsidRDefault="00644A1C" w:rsidP="00644A1C">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M9</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Log control</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M9-1</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M10</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Log</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M11</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Control</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M17</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File Transfer</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M18</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Application association</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M19</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GOOSE Control Block</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bl>
    <w:p w:rsidR="00644A1C" w:rsidRPr="00D84013" w:rsidRDefault="00644A1C" w:rsidP="00644A1C">
      <w:pPr>
        <w:rPr>
          <w:b/>
          <w:lang w:val="mn-MN"/>
        </w:rPr>
      </w:pPr>
    </w:p>
    <w:tbl>
      <w:tblPr>
        <w:tblStyle w:val="TableGrid"/>
        <w:tblW w:w="0" w:type="auto"/>
        <w:tblLook w:val="04A0" w:firstRow="1" w:lastRow="0" w:firstColumn="1" w:lastColumn="0" w:noHBand="0" w:noVBand="1"/>
      </w:tblPr>
      <w:tblGrid>
        <w:gridCol w:w="817"/>
        <w:gridCol w:w="3013"/>
        <w:gridCol w:w="1915"/>
        <w:gridCol w:w="1915"/>
        <w:gridCol w:w="1916"/>
      </w:tblGrid>
      <w:tr w:rsidR="00644A1C" w:rsidRPr="00D84013" w:rsidTr="00DF4088">
        <w:trPr>
          <w:trHeight w:val="169"/>
        </w:trPr>
        <w:tc>
          <w:tcPr>
            <w:tcW w:w="817" w:type="dxa"/>
          </w:tcPr>
          <w:p w:rsidR="00644A1C" w:rsidRPr="00D84013" w:rsidRDefault="00644A1C" w:rsidP="00644A1C">
            <w:pPr>
              <w:pStyle w:val="TableParagraph"/>
              <w:spacing w:before="58"/>
              <w:ind w:left="69"/>
              <w:rPr>
                <w:sz w:val="20"/>
                <w:szCs w:val="20"/>
                <w:lang w:val="mn-MN"/>
              </w:rPr>
            </w:pPr>
          </w:p>
        </w:tc>
        <w:tc>
          <w:tcPr>
            <w:tcW w:w="3013" w:type="dxa"/>
          </w:tcPr>
          <w:p w:rsidR="00644A1C" w:rsidRPr="00D84013" w:rsidRDefault="00644A1C" w:rsidP="00644A1C">
            <w:pPr>
              <w:pStyle w:val="TableParagraph"/>
              <w:spacing w:before="58"/>
              <w:ind w:left="69"/>
              <w:rPr>
                <w:sz w:val="20"/>
                <w:szCs w:val="20"/>
                <w:lang w:val="mn-MN"/>
              </w:rPr>
            </w:pPr>
          </w:p>
        </w:tc>
        <w:tc>
          <w:tcPr>
            <w:tcW w:w="1915" w:type="dxa"/>
          </w:tcPr>
          <w:p w:rsidR="00644A1C" w:rsidRPr="00D84013" w:rsidRDefault="00644A1C" w:rsidP="00644A1C">
            <w:pPr>
              <w:pStyle w:val="TableParagraph"/>
              <w:spacing w:line="184" w:lineRule="exact"/>
              <w:ind w:left="70"/>
              <w:rPr>
                <w:b/>
                <w:sz w:val="20"/>
                <w:szCs w:val="20"/>
                <w:lang w:val="mn-MN"/>
              </w:rPr>
            </w:pPr>
            <w:r w:rsidRPr="00D84013">
              <w:rPr>
                <w:b/>
                <w:sz w:val="20"/>
                <w:szCs w:val="20"/>
                <w:lang w:val="mn-MN"/>
              </w:rPr>
              <w:t>Client/</w:t>
            </w:r>
          </w:p>
          <w:p w:rsidR="00644A1C" w:rsidRPr="00D84013" w:rsidRDefault="00644A1C" w:rsidP="00644A1C">
            <w:pPr>
              <w:pStyle w:val="TableParagraph"/>
              <w:spacing w:before="0"/>
              <w:ind w:left="70"/>
              <w:rPr>
                <w:b/>
                <w:sz w:val="20"/>
                <w:szCs w:val="20"/>
                <w:lang w:val="mn-MN"/>
              </w:rPr>
            </w:pPr>
            <w:r w:rsidRPr="00D84013">
              <w:rPr>
                <w:b/>
                <w:sz w:val="20"/>
                <w:szCs w:val="20"/>
                <w:lang w:val="mn-MN"/>
              </w:rPr>
              <w:t>Subscriber</w:t>
            </w:r>
          </w:p>
        </w:tc>
        <w:tc>
          <w:tcPr>
            <w:tcW w:w="1915" w:type="dxa"/>
          </w:tcPr>
          <w:p w:rsidR="00644A1C" w:rsidRPr="00D84013" w:rsidRDefault="00644A1C" w:rsidP="00644A1C">
            <w:pPr>
              <w:pStyle w:val="TableParagraph"/>
              <w:ind w:left="70"/>
              <w:rPr>
                <w:b/>
                <w:sz w:val="20"/>
                <w:szCs w:val="20"/>
                <w:lang w:val="mn-MN"/>
              </w:rPr>
            </w:pPr>
            <w:r w:rsidRPr="00D84013">
              <w:rPr>
                <w:b/>
                <w:sz w:val="20"/>
                <w:szCs w:val="20"/>
                <w:lang w:val="mn-MN"/>
              </w:rPr>
              <w:t>Server/ Publisher</w:t>
            </w:r>
          </w:p>
        </w:tc>
        <w:tc>
          <w:tcPr>
            <w:tcW w:w="1916" w:type="dxa"/>
          </w:tcPr>
          <w:p w:rsidR="00644A1C" w:rsidRPr="00D84013" w:rsidRDefault="00644A1C" w:rsidP="00644A1C">
            <w:pPr>
              <w:pStyle w:val="TableParagraph"/>
              <w:spacing w:line="184" w:lineRule="exact"/>
              <w:ind w:left="71"/>
              <w:rPr>
                <w:b/>
                <w:sz w:val="20"/>
                <w:szCs w:val="20"/>
                <w:lang w:val="mn-MN"/>
              </w:rPr>
            </w:pPr>
            <w:r w:rsidRPr="00D84013">
              <w:rPr>
                <w:b/>
                <w:sz w:val="20"/>
                <w:szCs w:val="20"/>
                <w:lang w:val="mn-MN"/>
              </w:rPr>
              <w:t>Value/</w:t>
            </w:r>
          </w:p>
          <w:p w:rsidR="00644A1C" w:rsidRPr="00D84013" w:rsidRDefault="00644A1C" w:rsidP="00644A1C">
            <w:pPr>
              <w:pStyle w:val="TableParagraph"/>
              <w:spacing w:before="0"/>
              <w:ind w:left="71"/>
              <w:rPr>
                <w:b/>
                <w:sz w:val="20"/>
                <w:szCs w:val="20"/>
                <w:lang w:val="mn-MN"/>
              </w:rPr>
            </w:pPr>
            <w:r w:rsidRPr="00D84013">
              <w:rPr>
                <w:b/>
                <w:sz w:val="20"/>
                <w:szCs w:val="20"/>
                <w:lang w:val="mn-MN"/>
              </w:rPr>
              <w:t>Comments</w:t>
            </w:r>
          </w:p>
        </w:tc>
      </w:tr>
      <w:tr w:rsidR="00644A1C" w:rsidRPr="00D84013" w:rsidTr="00644A1C">
        <w:tc>
          <w:tcPr>
            <w:tcW w:w="817"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M20</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Sampled Value Control Block</w:t>
            </w:r>
          </w:p>
        </w:tc>
        <w:tc>
          <w:tcPr>
            <w:tcW w:w="1915" w:type="dxa"/>
          </w:tcPr>
          <w:p w:rsidR="00644A1C" w:rsidRPr="00D84013" w:rsidRDefault="00644A1C" w:rsidP="00644A1C">
            <w:pPr>
              <w:pStyle w:val="TableParagraph"/>
              <w:spacing w:before="38"/>
              <w:ind w:left="504" w:right="502"/>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0"/>
              <w:rPr>
                <w:sz w:val="20"/>
                <w:szCs w:val="20"/>
                <w:lang w:val="mn-MN"/>
              </w:rPr>
            </w:pP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If GSE (B31/32) is supported</w:t>
            </w:r>
          </w:p>
        </w:tc>
        <w:tc>
          <w:tcPr>
            <w:tcW w:w="1915" w:type="dxa"/>
          </w:tcPr>
          <w:p w:rsidR="00644A1C" w:rsidRPr="00D84013" w:rsidRDefault="00644A1C" w:rsidP="00644A1C">
            <w:pPr>
              <w:pStyle w:val="TableParagraph"/>
              <w:spacing w:before="38"/>
              <w:ind w:left="69" w:right="502"/>
              <w:jc w:val="center"/>
              <w:rPr>
                <w:color w:val="5B9BD5" w:themeColor="accent1"/>
                <w:sz w:val="20"/>
                <w:szCs w:val="20"/>
                <w:lang w:val="mn-MN"/>
              </w:rPr>
            </w:pPr>
          </w:p>
        </w:tc>
        <w:tc>
          <w:tcPr>
            <w:tcW w:w="1915" w:type="dxa"/>
          </w:tcPr>
          <w:p w:rsidR="00644A1C" w:rsidRPr="00D84013" w:rsidRDefault="00644A1C" w:rsidP="00644A1C">
            <w:pPr>
              <w:pStyle w:val="TableParagraph"/>
              <w:spacing w:before="38"/>
              <w:ind w:left="69"/>
              <w:rPr>
                <w:color w:val="5B9BD5" w:themeColor="accent1"/>
                <w:sz w:val="20"/>
                <w:szCs w:val="20"/>
                <w:lang w:val="mn-MN"/>
              </w:rPr>
            </w:pPr>
          </w:p>
        </w:tc>
        <w:tc>
          <w:tcPr>
            <w:tcW w:w="1916" w:type="dxa"/>
          </w:tcPr>
          <w:p w:rsidR="00644A1C" w:rsidRPr="00D84013" w:rsidRDefault="00644A1C" w:rsidP="00644A1C">
            <w:pPr>
              <w:pStyle w:val="TableParagraph"/>
              <w:spacing w:before="0"/>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M12</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GOOSE</w:t>
            </w:r>
          </w:p>
        </w:tc>
        <w:tc>
          <w:tcPr>
            <w:tcW w:w="1915" w:type="dxa"/>
          </w:tcPr>
          <w:p w:rsidR="00644A1C" w:rsidRPr="00D84013" w:rsidRDefault="00644A1C" w:rsidP="00644A1C">
            <w:pPr>
              <w:pStyle w:val="TableParagraph"/>
              <w:spacing w:before="58"/>
              <w:ind w:left="504" w:right="502"/>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58"/>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M13</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GSSE</w:t>
            </w:r>
          </w:p>
        </w:tc>
        <w:tc>
          <w:tcPr>
            <w:tcW w:w="1915" w:type="dxa"/>
          </w:tcPr>
          <w:p w:rsidR="00644A1C" w:rsidRPr="00D84013" w:rsidRDefault="00644A1C" w:rsidP="00644A1C">
            <w:pPr>
              <w:pStyle w:val="TableParagraph"/>
              <w:spacing w:before="0"/>
              <w:rPr>
                <w:color w:val="5B9BD5" w:themeColor="accent1"/>
                <w:sz w:val="20"/>
                <w:szCs w:val="20"/>
                <w:lang w:val="mn-MN"/>
              </w:rPr>
            </w:pPr>
          </w:p>
        </w:tc>
        <w:tc>
          <w:tcPr>
            <w:tcW w:w="1915" w:type="dxa"/>
          </w:tcPr>
          <w:p w:rsidR="00644A1C" w:rsidRPr="00D84013" w:rsidRDefault="00644A1C" w:rsidP="00644A1C">
            <w:pPr>
              <w:pStyle w:val="TableParagraph"/>
              <w:spacing w:before="0"/>
              <w:rPr>
                <w:color w:val="5B9BD5" w:themeColor="accent1"/>
                <w:sz w:val="20"/>
                <w:szCs w:val="20"/>
                <w:lang w:val="mn-MN"/>
              </w:rPr>
            </w:pPr>
          </w:p>
        </w:tc>
        <w:tc>
          <w:tcPr>
            <w:tcW w:w="1916" w:type="dxa"/>
          </w:tcPr>
          <w:p w:rsidR="00644A1C" w:rsidRPr="00D84013" w:rsidRDefault="00644A1C" w:rsidP="00644A1C">
            <w:pPr>
              <w:pStyle w:val="TableParagraph"/>
              <w:spacing w:before="58"/>
              <w:ind w:left="71"/>
              <w:rPr>
                <w:sz w:val="20"/>
                <w:szCs w:val="20"/>
                <w:lang w:val="mn-MN"/>
              </w:rPr>
            </w:pPr>
            <w:r w:rsidRPr="00D84013">
              <w:rPr>
                <w:sz w:val="20"/>
                <w:szCs w:val="20"/>
                <w:lang w:val="mn-MN"/>
              </w:rPr>
              <w:t>Deprecated Ed2</w:t>
            </w: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If SVC (B41/42) is supported</w:t>
            </w:r>
          </w:p>
        </w:tc>
        <w:tc>
          <w:tcPr>
            <w:tcW w:w="1915" w:type="dxa"/>
          </w:tcPr>
          <w:p w:rsidR="00644A1C" w:rsidRPr="00D84013" w:rsidRDefault="00644A1C" w:rsidP="00644A1C">
            <w:pPr>
              <w:pStyle w:val="TableParagraph"/>
              <w:spacing w:before="0"/>
              <w:ind w:left="69"/>
              <w:rPr>
                <w:color w:val="5B9BD5" w:themeColor="accent1"/>
                <w:sz w:val="20"/>
                <w:szCs w:val="20"/>
                <w:lang w:val="mn-MN"/>
              </w:rPr>
            </w:pPr>
          </w:p>
        </w:tc>
        <w:tc>
          <w:tcPr>
            <w:tcW w:w="1915" w:type="dxa"/>
          </w:tcPr>
          <w:p w:rsidR="00644A1C" w:rsidRPr="00D84013" w:rsidRDefault="00644A1C" w:rsidP="00644A1C">
            <w:pPr>
              <w:pStyle w:val="TableParagraph"/>
              <w:spacing w:before="0"/>
              <w:ind w:left="69"/>
              <w:rPr>
                <w:color w:val="5B9BD5" w:themeColor="accent1"/>
                <w:sz w:val="20"/>
                <w:szCs w:val="20"/>
                <w:lang w:val="mn-MN"/>
              </w:rPr>
            </w:pPr>
          </w:p>
        </w:tc>
        <w:tc>
          <w:tcPr>
            <w:tcW w:w="1916"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M14</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Multicast SVC</w:t>
            </w:r>
          </w:p>
        </w:tc>
        <w:tc>
          <w:tcPr>
            <w:tcW w:w="1915" w:type="dxa"/>
          </w:tcPr>
          <w:p w:rsidR="00644A1C" w:rsidRPr="00D84013" w:rsidRDefault="00644A1C" w:rsidP="00644A1C">
            <w:pPr>
              <w:pStyle w:val="TableParagraph"/>
              <w:spacing w:before="58"/>
              <w:ind w:left="503" w:right="502"/>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58"/>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M15</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Unicast SVC</w:t>
            </w:r>
          </w:p>
        </w:tc>
        <w:tc>
          <w:tcPr>
            <w:tcW w:w="1915" w:type="dxa"/>
          </w:tcPr>
          <w:p w:rsidR="00644A1C" w:rsidRPr="00D84013" w:rsidRDefault="00644A1C" w:rsidP="00644A1C">
            <w:pPr>
              <w:pStyle w:val="TableParagraph"/>
              <w:spacing w:before="58"/>
              <w:ind w:left="503" w:right="502"/>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0"/>
              <w:rPr>
                <w:sz w:val="20"/>
                <w:szCs w:val="20"/>
                <w:lang w:val="mn-MN"/>
              </w:rPr>
            </w:pP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For all IEDs</w:t>
            </w:r>
          </w:p>
        </w:tc>
        <w:tc>
          <w:tcPr>
            <w:tcW w:w="1915" w:type="dxa"/>
          </w:tcPr>
          <w:p w:rsidR="00644A1C" w:rsidRPr="00D84013" w:rsidRDefault="00644A1C" w:rsidP="00644A1C">
            <w:pPr>
              <w:ind w:left="69"/>
              <w:rPr>
                <w:rFonts w:eastAsia="Arial"/>
                <w:color w:val="5B9BD5" w:themeColor="accent1"/>
                <w:sz w:val="20"/>
                <w:szCs w:val="20"/>
                <w:lang w:val="mn-MN"/>
              </w:rPr>
            </w:pPr>
          </w:p>
        </w:tc>
        <w:tc>
          <w:tcPr>
            <w:tcW w:w="1915" w:type="dxa"/>
          </w:tcPr>
          <w:p w:rsidR="00644A1C" w:rsidRPr="00D84013" w:rsidRDefault="00644A1C" w:rsidP="00644A1C">
            <w:pPr>
              <w:ind w:left="69"/>
              <w:rPr>
                <w:rFonts w:eastAsia="Arial"/>
                <w:color w:val="5B9BD5" w:themeColor="accent1"/>
                <w:sz w:val="20"/>
                <w:szCs w:val="20"/>
                <w:lang w:val="mn-MN"/>
              </w:rPr>
            </w:pPr>
          </w:p>
        </w:tc>
        <w:tc>
          <w:tcPr>
            <w:tcW w:w="1916" w:type="dxa"/>
          </w:tcPr>
          <w:p w:rsidR="00644A1C" w:rsidRPr="00D84013" w:rsidRDefault="00644A1C" w:rsidP="00644A1C">
            <w:pPr>
              <w:pStyle w:val="TableParagraph"/>
              <w:spacing w:before="0"/>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M16</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Time</w:t>
            </w:r>
          </w:p>
        </w:tc>
        <w:tc>
          <w:tcPr>
            <w:tcW w:w="1915" w:type="dxa"/>
          </w:tcPr>
          <w:p w:rsidR="00644A1C" w:rsidRPr="00D84013" w:rsidRDefault="00644A1C" w:rsidP="00644A1C">
            <w:pPr>
              <w:pStyle w:val="TableParagraph"/>
              <w:spacing w:before="58"/>
              <w:ind w:left="2"/>
              <w:jc w:val="center"/>
              <w:rPr>
                <w:color w:val="5B9BD5" w:themeColor="accent1"/>
                <w:sz w:val="20"/>
                <w:szCs w:val="20"/>
                <w:lang w:val="mn-MN"/>
              </w:rPr>
            </w:pPr>
            <w:r w:rsidRPr="00D84013">
              <w:rPr>
                <w:color w:val="5B9BD5" w:themeColor="accent1"/>
                <w:sz w:val="20"/>
                <w:szCs w:val="20"/>
                <w:lang w:val="mn-MN"/>
              </w:rPr>
              <w:t>Y</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58"/>
              <w:ind w:left="71"/>
              <w:rPr>
                <w:sz w:val="20"/>
                <w:szCs w:val="20"/>
                <w:lang w:val="mn-MN"/>
              </w:rPr>
            </w:pPr>
            <w:r w:rsidRPr="00D84013">
              <w:rPr>
                <w:sz w:val="20"/>
                <w:szCs w:val="20"/>
                <w:lang w:val="mn-MN"/>
              </w:rPr>
              <w:t>Time source with required</w:t>
            </w:r>
          </w:p>
          <w:p w:rsidR="00644A1C" w:rsidRPr="00D84013" w:rsidRDefault="00644A1C" w:rsidP="00644A1C">
            <w:pPr>
              <w:pStyle w:val="TableParagraph"/>
              <w:spacing w:before="58"/>
              <w:ind w:left="71" w:right="225"/>
              <w:rPr>
                <w:sz w:val="20"/>
                <w:szCs w:val="20"/>
                <w:lang w:val="mn-MN"/>
              </w:rPr>
            </w:pPr>
            <w:r w:rsidRPr="00D84013">
              <w:rPr>
                <w:sz w:val="20"/>
                <w:szCs w:val="20"/>
                <w:lang w:val="mn-MN"/>
              </w:rPr>
              <w:t>accuracy shall be available.</w:t>
            </w:r>
          </w:p>
          <w:p w:rsidR="00644A1C" w:rsidRPr="00D84013" w:rsidRDefault="00644A1C" w:rsidP="00644A1C">
            <w:pPr>
              <w:pStyle w:val="TableParagraph"/>
              <w:spacing w:before="58"/>
              <w:ind w:left="71" w:right="225"/>
              <w:rPr>
                <w:sz w:val="20"/>
                <w:szCs w:val="20"/>
                <w:lang w:val="mn-MN"/>
              </w:rPr>
            </w:pPr>
            <w:r w:rsidRPr="00D84013">
              <w:rPr>
                <w:sz w:val="20"/>
                <w:szCs w:val="20"/>
                <w:lang w:val="mn-MN"/>
              </w:rPr>
              <w:t>Only Time Master are</w:t>
            </w:r>
          </w:p>
          <w:p w:rsidR="00644A1C" w:rsidRPr="00D84013" w:rsidRDefault="00644A1C" w:rsidP="00644A1C">
            <w:pPr>
              <w:pStyle w:val="TableParagraph"/>
              <w:spacing w:before="58"/>
              <w:ind w:left="71" w:right="232"/>
              <w:jc w:val="both"/>
              <w:rPr>
                <w:sz w:val="20"/>
                <w:szCs w:val="20"/>
                <w:lang w:val="mn-MN"/>
              </w:rPr>
            </w:pPr>
            <w:r w:rsidRPr="00D84013">
              <w:rPr>
                <w:sz w:val="20"/>
                <w:szCs w:val="20"/>
                <w:lang w:val="mn-MN"/>
              </w:rPr>
              <w:t>SNTP (Mode 4 response) time server.</w:t>
            </w:r>
          </w:p>
          <w:p w:rsidR="00644A1C" w:rsidRPr="00D84013" w:rsidRDefault="00644A1C" w:rsidP="00644A1C">
            <w:pPr>
              <w:pStyle w:val="TableParagraph"/>
              <w:spacing w:before="58"/>
              <w:ind w:left="71"/>
              <w:rPr>
                <w:sz w:val="20"/>
                <w:szCs w:val="20"/>
                <w:lang w:val="mn-MN"/>
              </w:rPr>
            </w:pPr>
            <w:r w:rsidRPr="00D84013">
              <w:rPr>
                <w:sz w:val="20"/>
                <w:szCs w:val="20"/>
                <w:lang w:val="mn-MN"/>
              </w:rPr>
              <w:t>All other Client / Server devices require SNTP (Mode 3</w:t>
            </w:r>
          </w:p>
          <w:p w:rsidR="00644A1C" w:rsidRPr="00D84013" w:rsidRDefault="00644A1C" w:rsidP="00644A1C">
            <w:pPr>
              <w:pStyle w:val="TableParagraph"/>
              <w:spacing w:before="58" w:line="183" w:lineRule="exact"/>
              <w:ind w:left="71"/>
              <w:rPr>
                <w:sz w:val="20"/>
                <w:szCs w:val="20"/>
                <w:lang w:val="mn-MN"/>
              </w:rPr>
            </w:pPr>
            <w:r w:rsidRPr="00D84013">
              <w:rPr>
                <w:sz w:val="20"/>
                <w:szCs w:val="20"/>
                <w:lang w:val="mn-MN"/>
              </w:rPr>
              <w:t>request) clients</w:t>
            </w:r>
          </w:p>
        </w:tc>
      </w:tr>
      <w:tr w:rsidR="00644A1C" w:rsidRPr="00D84013" w:rsidTr="00644A1C">
        <w:tc>
          <w:tcPr>
            <w:tcW w:w="9576" w:type="dxa"/>
            <w:gridSpan w:val="5"/>
          </w:tcPr>
          <w:p w:rsidR="00644A1C" w:rsidRPr="00D84013" w:rsidRDefault="00644A1C" w:rsidP="00644A1C">
            <w:pPr>
              <w:pStyle w:val="TableParagraph"/>
              <w:spacing w:before="58"/>
              <w:ind w:left="69"/>
              <w:rPr>
                <w:sz w:val="20"/>
                <w:szCs w:val="20"/>
                <w:lang w:val="mn-MN"/>
              </w:rPr>
            </w:pPr>
            <w:r w:rsidRPr="00D84013">
              <w:rPr>
                <w:sz w:val="20"/>
                <w:szCs w:val="20"/>
                <w:lang w:val="mn-MN"/>
              </w:rPr>
              <w:t>Y = service is supported</w:t>
            </w:r>
          </w:p>
          <w:p w:rsidR="00644A1C" w:rsidRPr="00D84013" w:rsidRDefault="00644A1C" w:rsidP="00644A1C">
            <w:pPr>
              <w:pStyle w:val="TableParagraph"/>
              <w:spacing w:before="58"/>
              <w:ind w:left="69"/>
              <w:rPr>
                <w:sz w:val="20"/>
                <w:szCs w:val="20"/>
                <w:lang w:val="mn-MN"/>
              </w:rPr>
            </w:pPr>
            <w:r w:rsidRPr="00D84013">
              <w:rPr>
                <w:sz w:val="20"/>
                <w:szCs w:val="20"/>
                <w:lang w:val="mn-MN"/>
              </w:rPr>
              <w:t>N or empty = service is not supported</w:t>
            </w:r>
          </w:p>
        </w:tc>
      </w:tr>
    </w:tbl>
    <w:p w:rsidR="00644A1C" w:rsidRPr="00D84013" w:rsidRDefault="00644A1C" w:rsidP="00490232">
      <w:pPr>
        <w:rPr>
          <w:b/>
          <w:lang w:val="mn-MN"/>
        </w:rPr>
      </w:pPr>
    </w:p>
    <w:p w:rsidR="00644A1C" w:rsidRPr="00D84013" w:rsidRDefault="00644A1C" w:rsidP="00490232">
      <w:pPr>
        <w:rPr>
          <w:b/>
          <w:lang w:val="mn-MN"/>
        </w:rPr>
      </w:pPr>
    </w:p>
    <w:tbl>
      <w:tblPr>
        <w:tblStyle w:val="TableGrid"/>
        <w:tblW w:w="0" w:type="auto"/>
        <w:tblLook w:val="04A0" w:firstRow="1" w:lastRow="0" w:firstColumn="1" w:lastColumn="0" w:noHBand="0" w:noVBand="1"/>
      </w:tblPr>
      <w:tblGrid>
        <w:gridCol w:w="4788"/>
        <w:gridCol w:w="4788"/>
      </w:tblGrid>
      <w:tr w:rsidR="00396508" w:rsidRPr="00D84013" w:rsidTr="00396508">
        <w:tc>
          <w:tcPr>
            <w:tcW w:w="4788" w:type="dxa"/>
          </w:tcPr>
          <w:p w:rsidR="00396508" w:rsidRPr="00685CFC" w:rsidRDefault="00396508" w:rsidP="00685CFC">
            <w:pPr>
              <w:spacing w:line="276" w:lineRule="auto"/>
              <w:jc w:val="both"/>
              <w:rPr>
                <w:bCs/>
                <w:color w:val="000000"/>
                <w:shd w:val="clear" w:color="auto" w:fill="FFFFFF"/>
                <w:lang w:val="mn-MN"/>
              </w:rPr>
            </w:pP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A.4</w:t>
            </w:r>
            <w:r w:rsidRPr="00685CFC">
              <w:rPr>
                <w:b/>
                <w:bCs/>
                <w:color w:val="000000"/>
                <w:shd w:val="clear" w:color="auto" w:fill="FFFFFF"/>
                <w:lang w:val="mn-MN"/>
              </w:rPr>
              <w:tab/>
              <w:t>Тохирлын мэдэгдлийн ACSI үйлчилгээ</w:t>
            </w:r>
          </w:p>
          <w:p w:rsidR="00396508" w:rsidRPr="00685CFC" w:rsidRDefault="00396508" w:rsidP="00685CFC">
            <w:pPr>
              <w:spacing w:line="276" w:lineRule="auto"/>
              <w:jc w:val="both"/>
              <w:rPr>
                <w:bCs/>
                <w:color w:val="000000"/>
                <w:shd w:val="clear" w:color="auto" w:fill="FFFFFF"/>
                <w:lang w:val="mn-MN"/>
              </w:rPr>
            </w:pPr>
            <w:r w:rsidRPr="00685CFC">
              <w:rPr>
                <w:bCs/>
                <w:color w:val="000000"/>
                <w:shd w:val="clear" w:color="auto" w:fill="FFFFFF"/>
                <w:lang w:val="mn-MN"/>
              </w:rPr>
              <w:t>Тохирлын мэдэгдлийн ACSI үйлчилгээг А.3</w:t>
            </w:r>
            <w:r w:rsidR="00E4326D" w:rsidRPr="00685CFC">
              <w:rPr>
                <w:bCs/>
                <w:color w:val="000000"/>
                <w:shd w:val="clear" w:color="auto" w:fill="FFFFFF"/>
                <w:lang w:val="mn-MN"/>
              </w:rPr>
              <w:t>-р хүснэгт</w:t>
            </w:r>
            <w:r w:rsidRPr="00685CFC">
              <w:rPr>
                <w:bCs/>
                <w:color w:val="000000"/>
                <w:shd w:val="clear" w:color="auto" w:fill="FFFFFF"/>
                <w:lang w:val="mn-MN"/>
              </w:rPr>
              <w:t xml:space="preserve"> (A.1</w:t>
            </w:r>
            <w:r w:rsidR="00E4326D" w:rsidRPr="00685CFC">
              <w:rPr>
                <w:bCs/>
                <w:color w:val="000000"/>
                <w:shd w:val="clear" w:color="auto" w:fill="FFFFFF"/>
                <w:lang w:val="mn-MN"/>
              </w:rPr>
              <w:t>-р хүснэгт</w:t>
            </w:r>
            <w:r w:rsidRPr="00685CFC">
              <w:rPr>
                <w:bCs/>
                <w:color w:val="000000"/>
                <w:shd w:val="clear" w:color="auto" w:fill="FFFFFF"/>
                <w:lang w:val="mn-MN"/>
              </w:rPr>
              <w:t xml:space="preserve"> ба A.2</w:t>
            </w:r>
            <w:r w:rsidR="00E4326D" w:rsidRPr="00685CFC">
              <w:rPr>
                <w:bCs/>
                <w:color w:val="000000"/>
                <w:shd w:val="clear" w:color="auto" w:fill="FFFFFF"/>
                <w:lang w:val="mn-MN"/>
              </w:rPr>
              <w:t>-р хүснэгт</w:t>
            </w:r>
            <w:r w:rsidRPr="00685CFC">
              <w:rPr>
                <w:bCs/>
                <w:color w:val="000000"/>
                <w:shd w:val="clear" w:color="auto" w:fill="FFFFFF"/>
                <w:lang w:val="mn-MN"/>
              </w:rPr>
              <w:t xml:space="preserve"> дахь мэдэгдлүүдээс хамааран)-д тодорхойлов.</w:t>
            </w:r>
          </w:p>
          <w:p w:rsidR="00396508" w:rsidRPr="00685CFC" w:rsidRDefault="00396508" w:rsidP="00685CFC">
            <w:pPr>
              <w:spacing w:line="276" w:lineRule="auto"/>
              <w:jc w:val="both"/>
              <w:rPr>
                <w:bCs/>
                <w:color w:val="000000"/>
                <w:shd w:val="clear" w:color="auto" w:fill="FFFFFF"/>
                <w:lang w:val="mn-MN"/>
              </w:rPr>
            </w:pPr>
          </w:p>
        </w:tc>
        <w:tc>
          <w:tcPr>
            <w:tcW w:w="4788" w:type="dxa"/>
          </w:tcPr>
          <w:p w:rsidR="00396508" w:rsidRPr="00685CFC" w:rsidRDefault="00396508" w:rsidP="00685CFC">
            <w:pPr>
              <w:spacing w:line="276" w:lineRule="auto"/>
              <w:jc w:val="both"/>
              <w:rPr>
                <w:bCs/>
                <w:color w:val="000000"/>
                <w:shd w:val="clear" w:color="auto" w:fill="FFFFFF"/>
                <w:lang w:val="mn-MN"/>
              </w:rPr>
            </w:pP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A.4</w:t>
            </w:r>
            <w:r w:rsidRPr="00685CFC">
              <w:rPr>
                <w:b/>
                <w:bCs/>
                <w:color w:val="000000"/>
                <w:shd w:val="clear" w:color="auto" w:fill="FFFFFF"/>
                <w:lang w:val="mn-MN"/>
              </w:rPr>
              <w:tab/>
              <w:t>ACSI service conformance statement</w:t>
            </w:r>
          </w:p>
          <w:p w:rsidR="00396508" w:rsidRPr="00685CFC" w:rsidRDefault="00396508" w:rsidP="00685CFC">
            <w:pPr>
              <w:spacing w:line="276" w:lineRule="auto"/>
              <w:jc w:val="both"/>
              <w:rPr>
                <w:bCs/>
                <w:color w:val="000000"/>
                <w:shd w:val="clear" w:color="auto" w:fill="FFFFFF"/>
                <w:lang w:val="mn-MN"/>
              </w:rPr>
            </w:pPr>
            <w:r w:rsidRPr="00685CFC">
              <w:rPr>
                <w:bCs/>
                <w:color w:val="000000"/>
                <w:shd w:val="clear" w:color="auto" w:fill="FFFFFF"/>
                <w:lang w:val="mn-MN"/>
              </w:rPr>
              <w:t>The ACSI service conformance statement is defined in Table A.3 (depending on  the  statements in Table A.1 and in Table A.2).</w:t>
            </w:r>
          </w:p>
          <w:p w:rsidR="00396508" w:rsidRPr="00685CFC" w:rsidRDefault="00396508" w:rsidP="00685CFC">
            <w:pPr>
              <w:spacing w:line="276" w:lineRule="auto"/>
              <w:jc w:val="both"/>
              <w:rPr>
                <w:bCs/>
                <w:color w:val="000000"/>
                <w:shd w:val="clear" w:color="auto" w:fill="FFFFFF"/>
                <w:lang w:val="mn-MN"/>
              </w:rPr>
            </w:pPr>
          </w:p>
          <w:p w:rsidR="00396508" w:rsidRPr="00685CFC" w:rsidRDefault="00396508" w:rsidP="00685CFC">
            <w:pPr>
              <w:spacing w:line="276" w:lineRule="auto"/>
              <w:jc w:val="both"/>
              <w:rPr>
                <w:bCs/>
                <w:color w:val="000000"/>
                <w:shd w:val="clear" w:color="auto" w:fill="FFFFFF"/>
                <w:lang w:val="mn-MN"/>
              </w:rPr>
            </w:pPr>
          </w:p>
        </w:tc>
      </w:tr>
    </w:tbl>
    <w:p w:rsidR="00644A1C" w:rsidRPr="00D84013" w:rsidRDefault="00644A1C" w:rsidP="00490232">
      <w:pPr>
        <w:rPr>
          <w:b/>
          <w:lang w:val="mn-MN"/>
        </w:rPr>
      </w:pPr>
    </w:p>
    <w:p w:rsidR="008A2667" w:rsidRPr="00D84013" w:rsidRDefault="00644A1C" w:rsidP="008A2667">
      <w:pPr>
        <w:ind w:left="1801" w:right="1968"/>
        <w:jc w:val="center"/>
        <w:rPr>
          <w:b/>
          <w:lang w:val="mn-MN"/>
        </w:rPr>
      </w:pPr>
      <w:r w:rsidRPr="00D84013">
        <w:rPr>
          <w:b/>
          <w:lang w:val="mn-MN"/>
        </w:rPr>
        <w:t>A.3</w:t>
      </w:r>
      <w:r w:rsidR="00E4326D">
        <w:rPr>
          <w:b/>
          <w:lang w:val="mn-MN"/>
        </w:rPr>
        <w:t>-р хүснэгт</w:t>
      </w:r>
      <w:r w:rsidRPr="00D84013">
        <w:rPr>
          <w:b/>
          <w:lang w:val="mn-MN"/>
        </w:rPr>
        <w:t xml:space="preserve"> – Тохирлын мэдэгдлийн ACSI үйлчилгээ</w:t>
      </w:r>
    </w:p>
    <w:tbl>
      <w:tblPr>
        <w:tblStyle w:val="TableGrid"/>
        <w:tblW w:w="0" w:type="auto"/>
        <w:tblLook w:val="04A0" w:firstRow="1" w:lastRow="0" w:firstColumn="1" w:lastColumn="0" w:noHBand="0" w:noVBand="1"/>
      </w:tblPr>
      <w:tblGrid>
        <w:gridCol w:w="645"/>
        <w:gridCol w:w="665"/>
        <w:gridCol w:w="2456"/>
        <w:gridCol w:w="819"/>
        <w:gridCol w:w="1620"/>
        <w:gridCol w:w="917"/>
        <w:gridCol w:w="1080"/>
        <w:gridCol w:w="1374"/>
      </w:tblGrid>
      <w:tr w:rsidR="008A2667" w:rsidRPr="00D84013" w:rsidTr="00BE0238">
        <w:tc>
          <w:tcPr>
            <w:tcW w:w="669" w:type="dxa"/>
          </w:tcPr>
          <w:p w:rsidR="008A2667" w:rsidRPr="00D84013" w:rsidRDefault="008A2667" w:rsidP="00DF4088">
            <w:pPr>
              <w:rPr>
                <w:sz w:val="20"/>
                <w:szCs w:val="20"/>
                <w:lang w:val="mn-MN"/>
              </w:rPr>
            </w:pPr>
          </w:p>
        </w:tc>
        <w:tc>
          <w:tcPr>
            <w:tcW w:w="690" w:type="dxa"/>
          </w:tcPr>
          <w:p w:rsidR="008A2667" w:rsidRPr="00D84013" w:rsidRDefault="008A2667" w:rsidP="008A2667">
            <w:pPr>
              <w:pStyle w:val="TableParagraph"/>
              <w:spacing w:before="58"/>
              <w:ind w:left="69" w:right="134"/>
              <w:jc w:val="center"/>
              <w:rPr>
                <w:b/>
                <w:sz w:val="20"/>
                <w:szCs w:val="20"/>
                <w:lang w:val="mn-MN"/>
              </w:rPr>
            </w:pPr>
            <w:r w:rsidRPr="00D84013">
              <w:rPr>
                <w:b/>
                <w:sz w:val="20"/>
                <w:szCs w:val="20"/>
                <w:lang w:val="mn-MN"/>
              </w:rPr>
              <w:t>Ed.</w:t>
            </w:r>
          </w:p>
        </w:tc>
        <w:tc>
          <w:tcPr>
            <w:tcW w:w="2581"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Үйлчилгээ </w:t>
            </w:r>
          </w:p>
        </w:tc>
        <w:tc>
          <w:tcPr>
            <w:tcW w:w="853"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AA:</w:t>
            </w:r>
          </w:p>
          <w:p w:rsidR="008A2667" w:rsidRPr="00D84013" w:rsidRDefault="008A2667" w:rsidP="008A2667">
            <w:pPr>
              <w:pStyle w:val="TableParagraph"/>
              <w:spacing w:before="58"/>
              <w:ind w:left="69"/>
              <w:rPr>
                <w:b/>
                <w:sz w:val="20"/>
                <w:szCs w:val="20"/>
                <w:lang w:val="mn-MN"/>
              </w:rPr>
            </w:pPr>
            <w:r w:rsidRPr="00D84013">
              <w:rPr>
                <w:b/>
                <w:sz w:val="20"/>
                <w:szCs w:val="20"/>
                <w:lang w:val="mn-MN"/>
              </w:rPr>
              <w:t>TP/MC</w:t>
            </w:r>
          </w:p>
        </w:tc>
        <w:tc>
          <w:tcPr>
            <w:tcW w:w="560" w:type="dxa"/>
          </w:tcPr>
          <w:p w:rsidR="008A2667" w:rsidRPr="00D84013" w:rsidRDefault="00E4326D" w:rsidP="008A2667">
            <w:pPr>
              <w:pStyle w:val="TableParagraph"/>
              <w:spacing w:before="58"/>
              <w:ind w:left="69"/>
              <w:rPr>
                <w:b/>
                <w:sz w:val="20"/>
                <w:szCs w:val="20"/>
                <w:lang w:val="mn-MN"/>
              </w:rPr>
            </w:pPr>
            <w:r w:rsidRPr="00E4326D">
              <w:rPr>
                <w:b/>
                <w:sz w:val="20"/>
                <w:szCs w:val="20"/>
                <w:lang w:val="mn-MN"/>
              </w:rPr>
              <w:t>Ү</w:t>
            </w:r>
            <w:r w:rsidR="00BE0238" w:rsidRPr="00E4326D">
              <w:rPr>
                <w:b/>
                <w:sz w:val="20"/>
                <w:szCs w:val="20"/>
                <w:lang w:val="mn-MN"/>
              </w:rPr>
              <w:t>йл</w:t>
            </w:r>
            <w:r w:rsidR="008A2667" w:rsidRPr="00E4326D">
              <w:rPr>
                <w:b/>
                <w:sz w:val="20"/>
                <w:szCs w:val="20"/>
                <w:lang w:val="mn-MN"/>
              </w:rPr>
              <w:t>члүүл</w:t>
            </w:r>
            <w:r w:rsidRPr="00E4326D">
              <w:rPr>
                <w:b/>
                <w:sz w:val="20"/>
                <w:szCs w:val="20"/>
                <w:lang w:val="mn-MN"/>
              </w:rPr>
              <w:t>эгч</w:t>
            </w:r>
            <w:r w:rsidR="008A2667" w:rsidRPr="00E4326D">
              <w:rPr>
                <w:b/>
                <w:sz w:val="20"/>
                <w:szCs w:val="20"/>
                <w:lang w:val="mn-MN"/>
              </w:rPr>
              <w:t xml:space="preserve"> (C)</w:t>
            </w:r>
          </w:p>
        </w:tc>
        <w:tc>
          <w:tcPr>
            <w:tcW w:w="1657"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Сервер (S)</w:t>
            </w:r>
          </w:p>
        </w:tc>
        <w:tc>
          <w:tcPr>
            <w:tcW w:w="112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Нээлттэй нэвтрэх</w:t>
            </w:r>
          </w:p>
        </w:tc>
        <w:tc>
          <w:tcPr>
            <w:tcW w:w="143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зөвлөмжүүд</w:t>
            </w:r>
          </w:p>
        </w:tc>
      </w:tr>
      <w:tr w:rsidR="008A2667" w:rsidRPr="00D84013" w:rsidTr="00644A1C">
        <w:tc>
          <w:tcPr>
            <w:tcW w:w="9576" w:type="dxa"/>
            <w:gridSpan w:val="8"/>
          </w:tcPr>
          <w:p w:rsidR="008A2667" w:rsidRPr="00D84013" w:rsidRDefault="008A2667" w:rsidP="008A2667">
            <w:pPr>
              <w:pStyle w:val="TableParagraph"/>
              <w:spacing w:before="58"/>
              <w:ind w:left="69"/>
              <w:rPr>
                <w:b/>
                <w:sz w:val="20"/>
                <w:szCs w:val="20"/>
                <w:lang w:val="mn-MN"/>
              </w:rPr>
            </w:pPr>
            <w:r w:rsidRPr="00D84013">
              <w:rPr>
                <w:sz w:val="20"/>
                <w:szCs w:val="20"/>
                <w:lang w:val="mn-MN"/>
              </w:rPr>
              <w:t xml:space="preserve">                      </w:t>
            </w:r>
            <w:r w:rsidRPr="00D84013">
              <w:rPr>
                <w:b/>
                <w:sz w:val="20"/>
                <w:szCs w:val="20"/>
                <w:lang w:val="mn-MN"/>
              </w:rPr>
              <w:t>Server</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Серверийн заавар авах (LOGICAL-DEVICE)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657"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Хэрэглээг нэгтгэх</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Нэгтгэх</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657"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12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цуцлах</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657"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12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чөлөөлөх</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657"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12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Логик хэрэгсэл</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Логик</w:t>
            </w:r>
            <w:r w:rsidR="00BE0238">
              <w:rPr>
                <w:sz w:val="20"/>
                <w:szCs w:val="20"/>
                <w:lang w:val="mn-MN"/>
              </w:rPr>
              <w:t xml:space="preserve"> </w:t>
            </w:r>
            <w:r w:rsidR="00BE0238" w:rsidRPr="00D84013">
              <w:rPr>
                <w:sz w:val="20"/>
                <w:szCs w:val="20"/>
                <w:lang w:val="mn-MN"/>
              </w:rPr>
              <w:t>хэрэгслийн</w:t>
            </w:r>
            <w:r w:rsidR="00BE0238">
              <w:rPr>
                <w:sz w:val="20"/>
                <w:szCs w:val="20"/>
                <w:lang w:val="mn-MN"/>
              </w:rPr>
              <w:t xml:space="preserve"> </w:t>
            </w:r>
            <w:r w:rsidRPr="00D84013">
              <w:rPr>
                <w:sz w:val="20"/>
                <w:szCs w:val="20"/>
                <w:lang w:val="mn-MN"/>
              </w:rPr>
              <w:t>заавар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Логик зангилаа</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Заавар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Бүх өгөгдлийн утгыг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p>
        </w:tc>
        <w:tc>
          <w:tcPr>
            <w:tcW w:w="690" w:type="dxa"/>
          </w:tcPr>
          <w:p w:rsidR="008A2667" w:rsidRPr="00D84013" w:rsidRDefault="008A2667" w:rsidP="008A2667">
            <w:pPr>
              <w:pStyle w:val="TableParagraph"/>
              <w:spacing w:before="58"/>
              <w:ind w:left="69" w:right="134"/>
              <w:jc w:val="center"/>
              <w:rPr>
                <w:b/>
                <w:sz w:val="20"/>
                <w:szCs w:val="20"/>
                <w:lang w:val="mn-MN"/>
              </w:rPr>
            </w:pPr>
            <w:r w:rsidRPr="00D84013">
              <w:rPr>
                <w:b/>
                <w:sz w:val="20"/>
                <w:szCs w:val="20"/>
                <w:lang w:val="mn-MN"/>
              </w:rPr>
              <w:t>Ed.</w:t>
            </w:r>
          </w:p>
        </w:tc>
        <w:tc>
          <w:tcPr>
            <w:tcW w:w="2581"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Үйлчилгээ </w:t>
            </w:r>
          </w:p>
        </w:tc>
        <w:tc>
          <w:tcPr>
            <w:tcW w:w="853"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AA:</w:t>
            </w:r>
          </w:p>
          <w:p w:rsidR="008A2667" w:rsidRPr="00D84013" w:rsidRDefault="008A2667" w:rsidP="008A2667">
            <w:pPr>
              <w:pStyle w:val="TableParagraph"/>
              <w:spacing w:before="58"/>
              <w:ind w:left="69"/>
              <w:rPr>
                <w:b/>
                <w:sz w:val="20"/>
                <w:szCs w:val="20"/>
                <w:lang w:val="mn-MN"/>
              </w:rPr>
            </w:pPr>
            <w:r w:rsidRPr="00D84013">
              <w:rPr>
                <w:b/>
                <w:sz w:val="20"/>
                <w:szCs w:val="20"/>
                <w:lang w:val="mn-MN"/>
              </w:rPr>
              <w:t>TP/MC</w:t>
            </w:r>
          </w:p>
        </w:tc>
        <w:tc>
          <w:tcPr>
            <w:tcW w:w="560" w:type="dxa"/>
          </w:tcPr>
          <w:p w:rsidR="008A2667" w:rsidRPr="00D84013" w:rsidRDefault="00E4326D" w:rsidP="008A2667">
            <w:pPr>
              <w:pStyle w:val="TableParagraph"/>
              <w:spacing w:before="58"/>
              <w:ind w:left="69"/>
              <w:rPr>
                <w:b/>
                <w:sz w:val="20"/>
                <w:szCs w:val="20"/>
                <w:lang w:val="mn-MN"/>
              </w:rPr>
            </w:pPr>
            <w:r w:rsidRPr="00E4326D">
              <w:rPr>
                <w:b/>
                <w:sz w:val="20"/>
                <w:szCs w:val="20"/>
                <w:lang w:val="mn-MN"/>
              </w:rPr>
              <w:t>Үйл</w:t>
            </w:r>
            <w:r w:rsidR="008A2667" w:rsidRPr="00E4326D">
              <w:rPr>
                <w:b/>
                <w:sz w:val="20"/>
                <w:szCs w:val="20"/>
                <w:lang w:val="mn-MN"/>
              </w:rPr>
              <w:t>члүүл</w:t>
            </w:r>
            <w:r w:rsidRPr="00E4326D">
              <w:rPr>
                <w:b/>
                <w:sz w:val="20"/>
                <w:szCs w:val="20"/>
                <w:lang w:val="mn-MN"/>
              </w:rPr>
              <w:t>эгч</w:t>
            </w:r>
            <w:r w:rsidR="008A2667" w:rsidRPr="00E4326D">
              <w:rPr>
                <w:b/>
                <w:sz w:val="20"/>
                <w:szCs w:val="20"/>
                <w:lang w:val="mn-MN"/>
              </w:rPr>
              <w:t>(C)</w:t>
            </w:r>
          </w:p>
        </w:tc>
        <w:tc>
          <w:tcPr>
            <w:tcW w:w="1657"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Сервер (S)</w:t>
            </w:r>
          </w:p>
        </w:tc>
        <w:tc>
          <w:tcPr>
            <w:tcW w:w="112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Нээлттэй нэвтрэх</w:t>
            </w:r>
          </w:p>
        </w:tc>
        <w:tc>
          <w:tcPr>
            <w:tcW w:w="143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зөвлөмжүүд</w:t>
            </w:r>
          </w:p>
        </w:tc>
      </w:tr>
      <w:tr w:rsidR="008A2667" w:rsidRPr="00D84013" w:rsidTr="00BE0238">
        <w:tc>
          <w:tcPr>
            <w:tcW w:w="3940" w:type="dxa"/>
            <w:gridSpan w:val="3"/>
          </w:tcPr>
          <w:p w:rsidR="008A2667" w:rsidRPr="00D84013" w:rsidRDefault="008A2667" w:rsidP="008A2667">
            <w:pPr>
              <w:pStyle w:val="TableParagraph"/>
              <w:spacing w:before="58"/>
              <w:ind w:left="69"/>
              <w:rPr>
                <w:b/>
                <w:sz w:val="20"/>
                <w:szCs w:val="20"/>
                <w:lang w:val="mn-MN"/>
              </w:rPr>
            </w:pPr>
            <w:r w:rsidRPr="00D84013">
              <w:rPr>
                <w:sz w:val="20"/>
                <w:szCs w:val="20"/>
                <w:lang w:val="mn-MN"/>
              </w:rPr>
              <w:t xml:space="preserve">                      </w:t>
            </w:r>
            <w:r w:rsidRPr="00D84013">
              <w:rPr>
                <w:b/>
                <w:sz w:val="20"/>
                <w:szCs w:val="20"/>
                <w:lang w:val="mn-MN"/>
              </w:rPr>
              <w:t>Өгөгдөл</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Өгөгдлийн 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Өгөгдлийн 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Өгөгдлийн Утгын заавар</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Өгөгдлийн Утгын тодорхойл.</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Өгөгдлийн иж бүрдэл</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Байгуулах </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Устгах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Заавар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color w:val="5B9BD5" w:themeColor="accent1"/>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Дэд станц</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Бүлэг тавилын хяналт</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SelectActiveSG</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SelectEditSG</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SetSGValues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ConfirmEditSGValues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GetSGValues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GetSGCBValues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Тайлагнах</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Баталгаажсан тайлангийн хяналтын блок (BRCB)</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Тайлан</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өгөгдөл-өөрчлөх (dchg)</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Чанар-өөрчлөх (qchg)</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Өгөгдөл-шинэчлэх (dupd)</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GetBRCBValues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SetBRCBValues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Баталгаажаагүй тайлангийн хяналтын блок (URCB)</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Тайлан</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Өгөгдөл өөрчлөх (dchg)</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Чанар өөрчлөх (qchg)</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Өгөгдөл шинэчлэх (dupd)</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GetURCBValues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SetURCBValues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Бүртгэл</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Бүртгэлийн хяналтын блок</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SetLCBValues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бүртгэх</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QueryLogByTime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QueryLogAfter</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rPr>
          <w:trHeight w:val="541"/>
        </w:trPr>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GetLogStatusValues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color w:val="5B9BD5" w:themeColor="accent1"/>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p>
        </w:tc>
        <w:tc>
          <w:tcPr>
            <w:tcW w:w="690"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Ed.</w:t>
            </w:r>
          </w:p>
        </w:tc>
        <w:tc>
          <w:tcPr>
            <w:tcW w:w="2581"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Үйлчилгээ </w:t>
            </w:r>
          </w:p>
        </w:tc>
        <w:tc>
          <w:tcPr>
            <w:tcW w:w="853" w:type="dxa"/>
          </w:tcPr>
          <w:p w:rsidR="008A2667" w:rsidRPr="00D84013" w:rsidRDefault="008A2667" w:rsidP="008A2667">
            <w:pPr>
              <w:pStyle w:val="TableParagraph"/>
              <w:spacing w:before="58" w:line="184" w:lineRule="exact"/>
              <w:ind w:left="69"/>
              <w:rPr>
                <w:b/>
                <w:sz w:val="20"/>
                <w:szCs w:val="20"/>
                <w:lang w:val="mn-MN"/>
              </w:rPr>
            </w:pPr>
            <w:r w:rsidRPr="00D84013">
              <w:rPr>
                <w:b/>
                <w:sz w:val="20"/>
                <w:szCs w:val="20"/>
                <w:lang w:val="mn-MN"/>
              </w:rPr>
              <w:t>AA:</w:t>
            </w:r>
          </w:p>
          <w:p w:rsidR="008A2667" w:rsidRPr="00D84013" w:rsidRDefault="008A2667" w:rsidP="008A2667">
            <w:pPr>
              <w:pStyle w:val="TableParagraph"/>
              <w:spacing w:before="58"/>
              <w:ind w:left="69"/>
              <w:rPr>
                <w:b/>
                <w:sz w:val="20"/>
                <w:szCs w:val="20"/>
                <w:lang w:val="mn-MN"/>
              </w:rPr>
            </w:pPr>
            <w:r w:rsidRPr="00D84013">
              <w:rPr>
                <w:b/>
                <w:sz w:val="20"/>
                <w:szCs w:val="20"/>
                <w:lang w:val="mn-MN"/>
              </w:rPr>
              <w:t>TP/MC</w:t>
            </w:r>
          </w:p>
        </w:tc>
        <w:tc>
          <w:tcPr>
            <w:tcW w:w="560" w:type="dxa"/>
          </w:tcPr>
          <w:p w:rsidR="008A2667" w:rsidRPr="00D84013" w:rsidRDefault="00E4326D" w:rsidP="008A2667">
            <w:pPr>
              <w:pStyle w:val="TableParagraph"/>
              <w:spacing w:before="58"/>
              <w:ind w:left="69"/>
              <w:rPr>
                <w:b/>
                <w:sz w:val="20"/>
                <w:szCs w:val="20"/>
                <w:lang w:val="mn-MN"/>
              </w:rPr>
            </w:pPr>
            <w:r>
              <w:rPr>
                <w:b/>
                <w:sz w:val="20"/>
                <w:szCs w:val="20"/>
                <w:lang w:val="mn-MN"/>
              </w:rPr>
              <w:t>Үйлчлүүлэгч</w:t>
            </w:r>
            <w:r w:rsidR="00BE0238">
              <w:rPr>
                <w:b/>
                <w:sz w:val="20"/>
                <w:szCs w:val="20"/>
                <w:lang w:val="mn-MN"/>
              </w:rPr>
              <w:t xml:space="preserve"> </w:t>
            </w:r>
            <w:r w:rsidR="008A2667" w:rsidRPr="00D84013">
              <w:rPr>
                <w:b/>
                <w:sz w:val="20"/>
                <w:szCs w:val="20"/>
                <w:lang w:val="mn-MN"/>
              </w:rPr>
              <w:t>(C)</w:t>
            </w:r>
          </w:p>
        </w:tc>
        <w:tc>
          <w:tcPr>
            <w:tcW w:w="1657"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Сервер (S)</w:t>
            </w:r>
          </w:p>
        </w:tc>
        <w:tc>
          <w:tcPr>
            <w:tcW w:w="112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Нээлттэй орох</w:t>
            </w:r>
          </w:p>
        </w:tc>
        <w:tc>
          <w:tcPr>
            <w:tcW w:w="143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Зөвлөмжүүд</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Дэд станцын ерөнхий тохиолдлын загвар (GSE)</w:t>
            </w:r>
          </w:p>
        </w:tc>
      </w:tr>
      <w:tr w:rsidR="008A2667" w:rsidRPr="00D84013" w:rsidTr="008F3D8D">
        <w:trPr>
          <w:trHeight w:val="438"/>
        </w:trPr>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GOOSE</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SendGOOSEMessage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GOOSE-CONTROL-BLOCK</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GetGoReference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GetGOOSEElementNumber</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SetGoCBValues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GSSE</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SendGSSEMessage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pStyle w:val="TableParagraph"/>
              <w:spacing w:before="58"/>
              <w:ind w:left="69"/>
              <w:rPr>
                <w:sz w:val="20"/>
                <w:szCs w:val="20"/>
                <w:lang w:val="mn-MN"/>
              </w:rPr>
            </w:pPr>
            <w:r w:rsidRPr="00D84013">
              <w:rPr>
                <w:sz w:val="20"/>
                <w:szCs w:val="20"/>
                <w:lang w:val="mn-MN"/>
              </w:rPr>
              <w:t>Хэвлэл 2-д хасагдсан</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GSSE-CONTROL-BLOCK</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GetReference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Хэвлэл 2-д хасагдсан</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GetGSSEElementNumber</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Хэвлэл 2-д хасагдсан</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GetGsCBValues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Хэвлэл 2-д хасагдсан</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SetGsCBValues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Хэвлэл 2-д хасагдсан</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Сонгосон утгыг дамжуулах загвар (SVC)</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Өргөн зурвасын SV</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SendMSVMessage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Өргөн зурвасын сонгосон утгын хяналтын блок - Multicast Sampled Value Control Block</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GetMSVCBValues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SetMSVCBValues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Нэг чиглэлийн-Unicast SV</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SendUSVMessage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Нэг чиглэлийн сонгосон утгын хяналтын блок -Unicast Sampled Value Control Block</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Хяналт</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Сонгох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Утгаар нь сонгох SelectWithValue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Цуцлах-Cancel</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Ажиллуулах-Operate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Арилгах команд -CommandTermination</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Хугацаагаар идэвхжүүлсэн ажиллагаа -TimeActivatedOperate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Файл шилжүүлэх</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GetFile-файл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SetFile-файл суулгах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DeleteFile-арилгах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S60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GetFileAttributeValues-файлын </w:t>
            </w:r>
            <w:r w:rsidR="00BE0238" w:rsidRPr="00D84013">
              <w:rPr>
                <w:sz w:val="20"/>
                <w:szCs w:val="20"/>
                <w:lang w:val="mn-MN"/>
              </w:rPr>
              <w:t>ангиллын</w:t>
            </w:r>
            <w:r w:rsidRPr="00D84013">
              <w:rPr>
                <w:sz w:val="20"/>
                <w:szCs w:val="20"/>
                <w:lang w:val="mn-MN"/>
              </w:rPr>
              <w:t xml:space="preserve"> утгыг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S61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GetServerDirectory Серверийн зааврыг авах</w:t>
            </w:r>
          </w:p>
          <w:p w:rsidR="008A2667" w:rsidRPr="00D84013" w:rsidRDefault="008A2667" w:rsidP="008A2667">
            <w:pPr>
              <w:pStyle w:val="TableParagraph"/>
              <w:spacing w:before="58"/>
              <w:ind w:left="69"/>
              <w:rPr>
                <w:sz w:val="20"/>
                <w:szCs w:val="20"/>
                <w:lang w:val="mn-MN"/>
              </w:rPr>
            </w:pPr>
            <w:r w:rsidRPr="00D84013">
              <w:rPr>
                <w:sz w:val="20"/>
                <w:szCs w:val="20"/>
                <w:lang w:val="mn-MN"/>
              </w:rPr>
              <w:t>(FILE-SYSTEM)</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Хугацаа</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T1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Дотоод сүлжээний хугацааны шийдэл</w:t>
            </w:r>
          </w:p>
          <w:p w:rsidR="008A2667" w:rsidRPr="00D84013" w:rsidRDefault="008A2667" w:rsidP="008A2667">
            <w:pPr>
              <w:pStyle w:val="TableParagraph"/>
              <w:spacing w:before="58"/>
              <w:ind w:left="69"/>
              <w:rPr>
                <w:sz w:val="20"/>
                <w:szCs w:val="20"/>
                <w:lang w:val="mn-MN"/>
              </w:rPr>
            </w:pP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657"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Хамгийн ойр сөрөг зэрэг </w:t>
            </w:r>
            <m:oMath>
              <m:sSup>
                <m:sSupPr>
                  <m:ctrlPr>
                    <w:rPr>
                      <w:rFonts w:ascii="Cambria Math" w:hAnsi="Cambria Math"/>
                      <w:i/>
                      <w:lang w:val="mn-MN"/>
                    </w:rPr>
                  </m:ctrlPr>
                </m:sSupPr>
                <m:e>
                  <m:r>
                    <w:rPr>
                      <w:rFonts w:ascii="Cambria Math" w:hAnsi="Cambria Math"/>
                      <w:lang w:val="mn-MN"/>
                    </w:rPr>
                    <m:t>2</m:t>
                  </m:r>
                </m:e>
                <m:sup>
                  <m:r>
                    <w:rPr>
                      <w:rFonts w:ascii="Cambria Math" w:hAnsi="Cambria Math"/>
                      <w:lang w:val="mn-MN"/>
                    </w:rPr>
                    <m:t>-n</m:t>
                  </m:r>
                </m:sup>
              </m:sSup>
            </m:oMath>
            <w:r w:rsidR="008F3D8D" w:rsidRPr="00D84013">
              <w:rPr>
                <w:lang w:val="mn-MN"/>
              </w:rPr>
              <w:t xml:space="preserve"> </w:t>
            </w:r>
            <w:r w:rsidRPr="00D84013">
              <w:rPr>
                <w:sz w:val="20"/>
                <w:szCs w:val="20"/>
                <w:lang w:val="mn-MN"/>
              </w:rPr>
              <w:t xml:space="preserve">секундэд  </w:t>
            </w:r>
          </w:p>
          <w:p w:rsidR="008A2667" w:rsidRPr="00D84013" w:rsidRDefault="008A2667" w:rsidP="008A2667">
            <w:pPr>
              <w:pStyle w:val="TableParagraph"/>
              <w:spacing w:before="58"/>
              <w:ind w:left="69"/>
              <w:rPr>
                <w:sz w:val="20"/>
                <w:szCs w:val="20"/>
                <w:lang w:val="mn-MN"/>
              </w:rPr>
            </w:pPr>
            <w:r w:rsidRPr="00D84013">
              <w:rPr>
                <w:sz w:val="20"/>
                <w:szCs w:val="20"/>
                <w:lang w:val="mn-MN"/>
              </w:rPr>
              <w:t>(дугаар 0…24)</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T2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Дотоод сүлжээний </w:t>
            </w:r>
          </w:p>
          <w:p w:rsidR="008A2667" w:rsidRPr="00D84013" w:rsidRDefault="008A2667" w:rsidP="008A2667">
            <w:pPr>
              <w:pStyle w:val="TableParagraph"/>
              <w:spacing w:before="58"/>
              <w:ind w:left="69"/>
              <w:rPr>
                <w:sz w:val="20"/>
                <w:szCs w:val="20"/>
                <w:lang w:val="mn-MN"/>
              </w:rPr>
            </w:pPr>
            <w:r w:rsidRPr="00D84013">
              <w:rPr>
                <w:sz w:val="20"/>
                <w:szCs w:val="20"/>
                <w:lang w:val="mn-MN"/>
              </w:rPr>
              <w:t>цагийн нарийвчлал</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Tx</w:t>
            </w:r>
          </w:p>
        </w:tc>
        <w:tc>
          <w:tcPr>
            <w:tcW w:w="1657"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Tx</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hanging="281"/>
              <w:rPr>
                <w:sz w:val="20"/>
                <w:szCs w:val="20"/>
                <w:lang w:val="mn-MN"/>
              </w:rPr>
            </w:pPr>
            <w:r w:rsidRPr="00D84013">
              <w:rPr>
                <w:sz w:val="20"/>
                <w:szCs w:val="20"/>
                <w:lang w:val="mn-MN"/>
              </w:rPr>
              <w:t>TL (мсек) (нарийвчлал бага), T3 &lt; 7) (зөвхөн Ed2)</w:t>
            </w:r>
          </w:p>
          <w:p w:rsidR="008A2667" w:rsidRPr="00D84013" w:rsidRDefault="008A2667" w:rsidP="008A2667">
            <w:pPr>
              <w:pStyle w:val="TableParagraph"/>
              <w:spacing w:before="58"/>
              <w:ind w:left="69" w:hanging="281"/>
              <w:rPr>
                <w:sz w:val="20"/>
                <w:szCs w:val="20"/>
                <w:lang w:val="mn-MN"/>
              </w:rPr>
            </w:pPr>
            <w:r w:rsidRPr="00D84013">
              <w:rPr>
                <w:sz w:val="20"/>
                <w:szCs w:val="20"/>
                <w:lang w:val="mn-MN"/>
              </w:rPr>
              <w:t>T0 (мсек) (&lt;= 10 мсек), 7&lt;= T3 &lt; 9</w:t>
            </w:r>
          </w:p>
          <w:p w:rsidR="008A2667" w:rsidRPr="00D84013" w:rsidRDefault="008A2667" w:rsidP="008A2667">
            <w:pPr>
              <w:pStyle w:val="TableParagraph"/>
              <w:spacing w:before="58"/>
              <w:ind w:left="69" w:hanging="282"/>
              <w:rPr>
                <w:sz w:val="20"/>
                <w:szCs w:val="20"/>
                <w:lang w:val="mn-MN"/>
              </w:rPr>
            </w:pPr>
            <w:r w:rsidRPr="00D84013">
              <w:rPr>
                <w:sz w:val="20"/>
                <w:szCs w:val="20"/>
                <w:lang w:val="mn-MN"/>
              </w:rPr>
              <w:t>T1 (мироксек) (&lt;= 1 мсек), 10 &lt;= T3 &lt;  13</w:t>
            </w:r>
          </w:p>
          <w:p w:rsidR="008A2667" w:rsidRPr="00D84013" w:rsidRDefault="008A2667" w:rsidP="008A2667">
            <w:pPr>
              <w:pStyle w:val="TableParagraph"/>
              <w:spacing w:before="58"/>
              <w:ind w:left="69" w:hanging="281"/>
              <w:rPr>
                <w:sz w:val="20"/>
                <w:szCs w:val="20"/>
                <w:lang w:val="mn-MN"/>
              </w:rPr>
            </w:pPr>
            <w:r w:rsidRPr="00D84013">
              <w:rPr>
                <w:sz w:val="20"/>
                <w:szCs w:val="20"/>
                <w:lang w:val="mn-MN"/>
              </w:rPr>
              <w:t>T2 (микросек) (&lt;= 100 микросек), 13 &lt;= T3 &lt; 15</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T3 (микросек) (&lt;= 25 µ</w:t>
            </w:r>
            <w:r w:rsidR="008A2667" w:rsidRPr="00D84013">
              <w:rPr>
                <w:sz w:val="20"/>
                <w:szCs w:val="20"/>
                <w:lang w:val="mn-MN"/>
              </w:rPr>
              <w:t>S), 15 &lt;= T3 &lt; 18</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T4 (микросек) (&lt;= 25 µ</w:t>
            </w:r>
            <w:r w:rsidR="008A2667" w:rsidRPr="00D84013">
              <w:rPr>
                <w:sz w:val="20"/>
                <w:szCs w:val="20"/>
                <w:lang w:val="mn-MN"/>
              </w:rPr>
              <w:t>S), 15 &lt;= T3 &lt; 18</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T5 (микросек) (&lt;= 1 µ</w:t>
            </w:r>
            <w:r w:rsidR="008A2667" w:rsidRPr="00D84013">
              <w:rPr>
                <w:sz w:val="20"/>
                <w:szCs w:val="20"/>
                <w:lang w:val="mn-MN"/>
              </w:rPr>
              <w:t>S), T3 &gt;= 20</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T3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Ашиглагдсан TimeStamp шийдэл</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w:t>
            </w:r>
          </w:p>
        </w:tc>
        <w:tc>
          <w:tcPr>
            <w:tcW w:w="560"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657"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F3D8D" w:rsidP="008A2667">
            <w:pPr>
              <w:pStyle w:val="TableParagraph"/>
              <w:spacing w:before="58"/>
              <w:ind w:left="69"/>
              <w:rPr>
                <w:sz w:val="20"/>
                <w:szCs w:val="20"/>
                <w:lang w:val="mn-MN"/>
              </w:rPr>
            </w:pPr>
            <w:r w:rsidRPr="00D84013">
              <w:rPr>
                <w:sz w:val="20"/>
                <w:szCs w:val="20"/>
                <w:lang w:val="mn-MN"/>
              </w:rPr>
              <w:t xml:space="preserve">Хамгийн ойр сөрөг зэрэг </w:t>
            </w:r>
            <m:oMath>
              <m:sSup>
                <m:sSupPr>
                  <m:ctrlPr>
                    <w:rPr>
                      <w:rFonts w:ascii="Cambria Math" w:hAnsi="Cambria Math"/>
                      <w:i/>
                      <w:lang w:val="mn-MN"/>
                    </w:rPr>
                  </m:ctrlPr>
                </m:sSupPr>
                <m:e>
                  <m:r>
                    <w:rPr>
                      <w:rFonts w:ascii="Cambria Math" w:hAnsi="Cambria Math"/>
                      <w:lang w:val="mn-MN"/>
                    </w:rPr>
                    <m:t>2</m:t>
                  </m:r>
                </m:e>
                <m:sup>
                  <m:r>
                    <w:rPr>
                      <w:rFonts w:ascii="Cambria Math" w:hAnsi="Cambria Math"/>
                      <w:lang w:val="mn-MN"/>
                    </w:rPr>
                    <m:t>-n</m:t>
                  </m:r>
                </m:sup>
              </m:sSup>
            </m:oMath>
            <w:r w:rsidR="008A2667" w:rsidRPr="00D84013">
              <w:rPr>
                <w:lang w:val="mn-MN"/>
              </w:rPr>
              <w:t xml:space="preserve"> </w:t>
            </w:r>
            <w:r w:rsidR="008A2667" w:rsidRPr="00D84013">
              <w:rPr>
                <w:sz w:val="20"/>
                <w:szCs w:val="20"/>
                <w:lang w:val="mn-MN"/>
              </w:rPr>
              <w:t xml:space="preserve">секундэд  </w:t>
            </w:r>
          </w:p>
          <w:p w:rsidR="008A2667" w:rsidRPr="00D84013" w:rsidRDefault="008A2667" w:rsidP="008A2667">
            <w:pPr>
              <w:pStyle w:val="TableParagraph"/>
              <w:spacing w:before="58"/>
              <w:ind w:left="69"/>
              <w:rPr>
                <w:sz w:val="20"/>
                <w:szCs w:val="20"/>
                <w:lang w:val="mn-MN"/>
              </w:rPr>
            </w:pPr>
            <w:r w:rsidRPr="00D84013">
              <w:rPr>
                <w:sz w:val="20"/>
                <w:szCs w:val="20"/>
                <w:lang w:val="mn-MN"/>
              </w:rPr>
              <w:t>(дугаар 0…24)</w:t>
            </w:r>
          </w:p>
        </w:tc>
      </w:tr>
    </w:tbl>
    <w:p w:rsidR="009902C7" w:rsidRPr="00D84013" w:rsidRDefault="009902C7" w:rsidP="00490232">
      <w:pPr>
        <w:rPr>
          <w:b/>
          <w:lang w:val="mn-MN"/>
        </w:rPr>
      </w:pPr>
    </w:p>
    <w:p w:rsidR="008A2667" w:rsidRPr="00D84013" w:rsidRDefault="008A2667" w:rsidP="008A2667">
      <w:pPr>
        <w:ind w:left="1801" w:right="1968"/>
        <w:jc w:val="center"/>
        <w:rPr>
          <w:b/>
          <w:lang w:val="mn-MN"/>
        </w:rPr>
      </w:pPr>
      <w:r w:rsidRPr="00D84013">
        <w:rPr>
          <w:b/>
          <w:lang w:val="mn-MN"/>
        </w:rPr>
        <w:t>Table A.3 – ACSI service conformance statement</w:t>
      </w:r>
    </w:p>
    <w:tbl>
      <w:tblPr>
        <w:tblStyle w:val="TableGrid"/>
        <w:tblW w:w="0" w:type="auto"/>
        <w:tblLook w:val="04A0" w:firstRow="1" w:lastRow="0" w:firstColumn="1" w:lastColumn="0" w:noHBand="0" w:noVBand="1"/>
      </w:tblPr>
      <w:tblGrid>
        <w:gridCol w:w="700"/>
        <w:gridCol w:w="793"/>
        <w:gridCol w:w="2742"/>
        <w:gridCol w:w="896"/>
        <w:gridCol w:w="830"/>
        <w:gridCol w:w="896"/>
        <w:gridCol w:w="1419"/>
        <w:gridCol w:w="1300"/>
      </w:tblGrid>
      <w:tr w:rsidR="008A2667" w:rsidRPr="00D84013" w:rsidTr="008A2667">
        <w:tc>
          <w:tcPr>
            <w:tcW w:w="717" w:type="dxa"/>
          </w:tcPr>
          <w:p w:rsidR="008A2667" w:rsidRPr="00D84013" w:rsidRDefault="008A2667" w:rsidP="008F3D8D">
            <w:pPr>
              <w:rPr>
                <w:sz w:val="20"/>
                <w:szCs w:val="20"/>
                <w:lang w:val="mn-MN"/>
              </w:rPr>
            </w:pPr>
          </w:p>
        </w:tc>
        <w:tc>
          <w:tcPr>
            <w:tcW w:w="792" w:type="dxa"/>
          </w:tcPr>
          <w:p w:rsidR="008A2667" w:rsidRPr="00D84013" w:rsidRDefault="008A2667" w:rsidP="008A2667">
            <w:pPr>
              <w:pStyle w:val="TableParagraph"/>
              <w:spacing w:before="37"/>
              <w:ind w:left="141" w:right="134"/>
              <w:jc w:val="center"/>
              <w:rPr>
                <w:b/>
                <w:sz w:val="20"/>
                <w:szCs w:val="20"/>
                <w:lang w:val="mn-MN"/>
              </w:rPr>
            </w:pPr>
            <w:r w:rsidRPr="00D84013">
              <w:rPr>
                <w:b/>
                <w:sz w:val="20"/>
                <w:szCs w:val="20"/>
                <w:lang w:val="mn-MN"/>
              </w:rPr>
              <w:t>Ed.</w:t>
            </w:r>
          </w:p>
        </w:tc>
        <w:tc>
          <w:tcPr>
            <w:tcW w:w="2786"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Services</w:t>
            </w:r>
          </w:p>
        </w:tc>
        <w:tc>
          <w:tcPr>
            <w:tcW w:w="908"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AA:</w:t>
            </w:r>
          </w:p>
          <w:p w:rsidR="008A2667" w:rsidRPr="00D84013" w:rsidRDefault="008A2667" w:rsidP="008A2667">
            <w:pPr>
              <w:pStyle w:val="TableParagraph"/>
              <w:spacing w:before="0"/>
              <w:ind w:left="69"/>
              <w:rPr>
                <w:b/>
                <w:sz w:val="20"/>
                <w:szCs w:val="20"/>
                <w:lang w:val="mn-MN"/>
              </w:rPr>
            </w:pPr>
            <w:r w:rsidRPr="00D84013">
              <w:rPr>
                <w:b/>
                <w:sz w:val="20"/>
                <w:szCs w:val="20"/>
                <w:lang w:val="mn-MN"/>
              </w:rPr>
              <w:t>TP/MC</w:t>
            </w:r>
          </w:p>
        </w:tc>
        <w:tc>
          <w:tcPr>
            <w:tcW w:w="80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Client (C)</w:t>
            </w:r>
          </w:p>
        </w:tc>
        <w:tc>
          <w:tcPr>
            <w:tcW w:w="87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Server (S)</w:t>
            </w:r>
          </w:p>
        </w:tc>
        <w:tc>
          <w:tcPr>
            <w:tcW w:w="1365"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Transparent access</w:t>
            </w:r>
          </w:p>
        </w:tc>
        <w:tc>
          <w:tcPr>
            <w:tcW w:w="1320"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Comments</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sz w:val="20"/>
                <w:szCs w:val="20"/>
                <w:lang w:val="mn-MN"/>
              </w:rPr>
              <w:t xml:space="preserve">                      </w:t>
            </w:r>
            <w:r w:rsidRPr="00D84013">
              <w:rPr>
                <w:b/>
                <w:sz w:val="20"/>
                <w:szCs w:val="20"/>
                <w:lang w:val="mn-MN"/>
              </w:rPr>
              <w:t>Server</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GetServerDirectory (LOGICAL-DEVICE)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Application association</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Associate</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Abort</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Release</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Logical device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GetLogicalDeviceDirectory</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color w:val="5B9BD5" w:themeColor="accent1"/>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Logical node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GetLogicalNodeDirectory</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GetAllDataValues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p>
        </w:tc>
        <w:tc>
          <w:tcPr>
            <w:tcW w:w="792" w:type="dxa"/>
          </w:tcPr>
          <w:p w:rsidR="008A2667" w:rsidRPr="00D84013" w:rsidRDefault="008A2667" w:rsidP="008A2667">
            <w:pPr>
              <w:pStyle w:val="TableParagraph"/>
              <w:spacing w:before="37"/>
              <w:ind w:left="141" w:right="134"/>
              <w:jc w:val="center"/>
              <w:rPr>
                <w:b/>
                <w:sz w:val="20"/>
                <w:szCs w:val="20"/>
                <w:lang w:val="mn-MN"/>
              </w:rPr>
            </w:pPr>
            <w:r w:rsidRPr="00D84013">
              <w:rPr>
                <w:b/>
                <w:sz w:val="20"/>
                <w:szCs w:val="20"/>
                <w:lang w:val="mn-MN"/>
              </w:rPr>
              <w:t>Ed.</w:t>
            </w:r>
          </w:p>
        </w:tc>
        <w:tc>
          <w:tcPr>
            <w:tcW w:w="2786"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Services</w:t>
            </w:r>
          </w:p>
        </w:tc>
        <w:tc>
          <w:tcPr>
            <w:tcW w:w="908" w:type="dxa"/>
          </w:tcPr>
          <w:p w:rsidR="008A2667" w:rsidRPr="00D84013" w:rsidRDefault="008A2667" w:rsidP="008A2667">
            <w:pPr>
              <w:pStyle w:val="TableParagraph"/>
              <w:spacing w:before="37" w:line="184" w:lineRule="exact"/>
              <w:ind w:left="69"/>
              <w:rPr>
                <w:b/>
                <w:sz w:val="20"/>
                <w:szCs w:val="20"/>
                <w:lang w:val="mn-MN"/>
              </w:rPr>
            </w:pPr>
            <w:r w:rsidRPr="00D84013">
              <w:rPr>
                <w:b/>
                <w:sz w:val="20"/>
                <w:szCs w:val="20"/>
                <w:lang w:val="mn-MN"/>
              </w:rPr>
              <w:t>AA:</w:t>
            </w:r>
          </w:p>
          <w:p w:rsidR="008A2667" w:rsidRPr="00D84013" w:rsidRDefault="008A2667" w:rsidP="008A2667">
            <w:pPr>
              <w:pStyle w:val="TableParagraph"/>
              <w:spacing w:before="0"/>
              <w:ind w:left="69"/>
              <w:rPr>
                <w:b/>
                <w:sz w:val="20"/>
                <w:szCs w:val="20"/>
                <w:lang w:val="mn-MN"/>
              </w:rPr>
            </w:pPr>
            <w:r w:rsidRPr="00D84013">
              <w:rPr>
                <w:b/>
                <w:sz w:val="20"/>
                <w:szCs w:val="20"/>
                <w:lang w:val="mn-MN"/>
              </w:rPr>
              <w:t>TP/MC</w:t>
            </w:r>
          </w:p>
        </w:tc>
        <w:tc>
          <w:tcPr>
            <w:tcW w:w="80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Client (C)</w:t>
            </w:r>
          </w:p>
        </w:tc>
        <w:tc>
          <w:tcPr>
            <w:tcW w:w="87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Server (S)</w:t>
            </w:r>
          </w:p>
        </w:tc>
        <w:tc>
          <w:tcPr>
            <w:tcW w:w="1365"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Transparent access</w:t>
            </w:r>
          </w:p>
        </w:tc>
        <w:tc>
          <w:tcPr>
            <w:tcW w:w="1320"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Comments</w:t>
            </w:r>
          </w:p>
        </w:tc>
      </w:tr>
      <w:tr w:rsidR="008A2667" w:rsidRPr="00D84013" w:rsidTr="008A2667">
        <w:tc>
          <w:tcPr>
            <w:tcW w:w="4295" w:type="dxa"/>
            <w:gridSpan w:val="3"/>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                      Data</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SetDataValues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GetDataDirectory</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GetDataDefinition</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Data set</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GetDataSetValues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SetDataSetValues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CreateDataSet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DeleteDataSet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GetDataSetDirectory</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Substitution</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SetDataValues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Setting group control</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SelectActiveSG</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SelectEditSG</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SetSGValues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ConfirmEditSGValues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GetSGValues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GetSGCBValues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Reporting</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Buffered report control block (BRCB)</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Report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data-change (dchg)</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quality-change (qchg)</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data-update (dupd)</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GetBRCBValues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SetBRCBValues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Unbuffered report control block (URCB)</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Report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data-change (dchg)</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quality-change (qchg)</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data-update (dupd)</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GetURCBValues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SetURCBValues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Logging</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Log control 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SetLCBValues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Log</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QueryLogByTime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QueryLogAfter</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rPr>
          <w:trHeight w:val="541"/>
        </w:trPr>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GetLogStatusValues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p>
        </w:tc>
        <w:tc>
          <w:tcPr>
            <w:tcW w:w="792" w:type="dxa"/>
          </w:tcPr>
          <w:p w:rsidR="008A2667" w:rsidRPr="00D84013" w:rsidRDefault="008A2667" w:rsidP="008A2667">
            <w:pPr>
              <w:pStyle w:val="TableParagraph"/>
              <w:spacing w:before="37"/>
              <w:ind w:right="139"/>
              <w:jc w:val="right"/>
              <w:rPr>
                <w:b/>
                <w:sz w:val="20"/>
                <w:szCs w:val="20"/>
                <w:lang w:val="mn-MN"/>
              </w:rPr>
            </w:pPr>
            <w:r w:rsidRPr="00D84013">
              <w:rPr>
                <w:b/>
                <w:sz w:val="20"/>
                <w:szCs w:val="20"/>
                <w:lang w:val="mn-MN"/>
              </w:rPr>
              <w:t>Ed.</w:t>
            </w:r>
          </w:p>
        </w:tc>
        <w:tc>
          <w:tcPr>
            <w:tcW w:w="2786"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Services</w:t>
            </w:r>
          </w:p>
        </w:tc>
        <w:tc>
          <w:tcPr>
            <w:tcW w:w="908" w:type="dxa"/>
          </w:tcPr>
          <w:p w:rsidR="008A2667" w:rsidRPr="00D84013" w:rsidRDefault="008A2667" w:rsidP="008A2667">
            <w:pPr>
              <w:pStyle w:val="TableParagraph"/>
              <w:spacing w:before="37" w:line="184" w:lineRule="exact"/>
              <w:ind w:left="69"/>
              <w:rPr>
                <w:b/>
                <w:sz w:val="20"/>
                <w:szCs w:val="20"/>
                <w:lang w:val="mn-MN"/>
              </w:rPr>
            </w:pPr>
            <w:r w:rsidRPr="00D84013">
              <w:rPr>
                <w:b/>
                <w:sz w:val="20"/>
                <w:szCs w:val="20"/>
                <w:lang w:val="mn-MN"/>
              </w:rPr>
              <w:t>AA:</w:t>
            </w:r>
          </w:p>
          <w:p w:rsidR="008A2667" w:rsidRPr="00D84013" w:rsidRDefault="008A2667" w:rsidP="008A2667">
            <w:pPr>
              <w:pStyle w:val="TableParagraph"/>
              <w:spacing w:before="0"/>
              <w:ind w:left="69"/>
              <w:rPr>
                <w:b/>
                <w:sz w:val="20"/>
                <w:szCs w:val="20"/>
                <w:lang w:val="mn-MN"/>
              </w:rPr>
            </w:pPr>
            <w:r w:rsidRPr="00D84013">
              <w:rPr>
                <w:b/>
                <w:sz w:val="20"/>
                <w:szCs w:val="20"/>
                <w:lang w:val="mn-MN"/>
              </w:rPr>
              <w:t>TP/MC</w:t>
            </w:r>
          </w:p>
        </w:tc>
        <w:tc>
          <w:tcPr>
            <w:tcW w:w="80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Client (C)</w:t>
            </w:r>
          </w:p>
        </w:tc>
        <w:tc>
          <w:tcPr>
            <w:tcW w:w="87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Server (S)</w:t>
            </w:r>
          </w:p>
        </w:tc>
        <w:tc>
          <w:tcPr>
            <w:tcW w:w="1365"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Transparent access</w:t>
            </w:r>
          </w:p>
        </w:tc>
        <w:tc>
          <w:tcPr>
            <w:tcW w:w="1320"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Comments</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Generic substation event model (GSE)</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GOOSE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SendGOOSEMessage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GOOSE-CONTROL-BLOCK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GetGoReference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GetGOOSEElementNumber</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SetGoCBValues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GSSE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SendGSSEMessage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GSSE-CONTROL-BLOCK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GetReference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GetGSSEElementNumber</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GetGsCBValues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SetGsCBValues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Transmission of sampled value model (SVC)</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Multicast SV</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SendMSVMessage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Multicast Sampled Value Control 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GetMSVCBValues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SetMSVCBValues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Unicast SV</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SendUSVMessage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Unicast Sampled Value Control 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Control</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SelectWithValue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Cancel</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Operate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CommandTermination</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TimeActivatedOperate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File transfer</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GetFile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SetFile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DeleteFile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S60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GetFileAttributeValues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S61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GetServerDirectory</w:t>
            </w:r>
          </w:p>
          <w:p w:rsidR="008A2667" w:rsidRPr="00D84013" w:rsidRDefault="008A2667" w:rsidP="008A2667">
            <w:pPr>
              <w:pStyle w:val="TableParagraph"/>
              <w:spacing w:before="58"/>
              <w:ind w:left="69"/>
              <w:rPr>
                <w:sz w:val="20"/>
                <w:szCs w:val="20"/>
                <w:lang w:val="mn-MN"/>
              </w:rPr>
            </w:pPr>
            <w:r w:rsidRPr="00D84013">
              <w:rPr>
                <w:sz w:val="20"/>
                <w:szCs w:val="20"/>
                <w:lang w:val="mn-MN"/>
              </w:rPr>
              <w:t>(FILE-SYSTEM)</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Time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T1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Time resolution of internal clock</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F3D8D" w:rsidP="008A2667">
            <w:pPr>
              <w:pStyle w:val="TableParagraph"/>
              <w:spacing w:before="58"/>
              <w:ind w:left="69"/>
              <w:rPr>
                <w:sz w:val="20"/>
                <w:szCs w:val="20"/>
                <w:lang w:val="mn-MN"/>
              </w:rPr>
            </w:pPr>
            <w:r w:rsidRPr="00D84013">
              <w:rPr>
                <w:sz w:val="20"/>
                <w:szCs w:val="20"/>
                <w:lang w:val="mn-MN"/>
              </w:rPr>
              <w:t xml:space="preserve">Nearest negative power of </w:t>
            </w:r>
            <m:oMath>
              <m:sSup>
                <m:sSupPr>
                  <m:ctrlPr>
                    <w:rPr>
                      <w:rFonts w:ascii="Cambria Math" w:hAnsi="Cambria Math"/>
                      <w:i/>
                      <w:lang w:val="mn-MN"/>
                    </w:rPr>
                  </m:ctrlPr>
                </m:sSupPr>
                <m:e>
                  <m:r>
                    <w:rPr>
                      <w:rFonts w:ascii="Cambria Math" w:hAnsi="Cambria Math"/>
                      <w:lang w:val="mn-MN"/>
                    </w:rPr>
                    <m:t>2</m:t>
                  </m:r>
                </m:e>
                <m:sup>
                  <m:r>
                    <w:rPr>
                      <w:rFonts w:ascii="Cambria Math" w:hAnsi="Cambria Math"/>
                      <w:lang w:val="mn-MN"/>
                    </w:rPr>
                    <m:t>-n</m:t>
                  </m:r>
                </m:sup>
              </m:sSup>
            </m:oMath>
            <w:r w:rsidRPr="00D84013">
              <w:rPr>
                <w:lang w:val="mn-MN"/>
              </w:rPr>
              <w:t xml:space="preserve"> </w:t>
            </w:r>
            <w:r w:rsidR="008A2667" w:rsidRPr="00D84013">
              <w:rPr>
                <w:sz w:val="20"/>
                <w:szCs w:val="20"/>
                <w:lang w:val="mn-MN"/>
              </w:rPr>
              <w:t xml:space="preserve"> in seconds (number 0…24)</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T2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Time accuracy of internal clock</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Tx</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Tx</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hanging="281"/>
              <w:rPr>
                <w:sz w:val="20"/>
                <w:szCs w:val="20"/>
                <w:lang w:val="mn-MN"/>
              </w:rPr>
            </w:pPr>
            <w:r w:rsidRPr="00D84013">
              <w:rPr>
                <w:sz w:val="20"/>
                <w:szCs w:val="20"/>
                <w:lang w:val="mn-MN"/>
              </w:rPr>
              <w:t>TL (ms) (low accuracy), T3 &lt; 7) (only Ed2)</w:t>
            </w:r>
          </w:p>
          <w:p w:rsidR="008A2667" w:rsidRPr="00D84013" w:rsidRDefault="008A2667" w:rsidP="008A2667">
            <w:pPr>
              <w:pStyle w:val="TableParagraph"/>
              <w:spacing w:before="58"/>
              <w:ind w:left="69" w:hanging="281"/>
              <w:rPr>
                <w:sz w:val="20"/>
                <w:szCs w:val="20"/>
                <w:lang w:val="mn-MN"/>
              </w:rPr>
            </w:pPr>
            <w:r w:rsidRPr="00D84013">
              <w:rPr>
                <w:sz w:val="20"/>
                <w:szCs w:val="20"/>
                <w:lang w:val="mn-MN"/>
              </w:rPr>
              <w:t>T0 (ms) (&lt;= 10 ms), 7 &lt;= T3 &lt; 9</w:t>
            </w:r>
          </w:p>
          <w:p w:rsidR="008A2667" w:rsidRPr="00D84013" w:rsidRDefault="008F3D8D" w:rsidP="008A2667">
            <w:pPr>
              <w:pStyle w:val="TableParagraph"/>
              <w:spacing w:before="58"/>
              <w:ind w:left="69" w:hanging="282"/>
              <w:rPr>
                <w:sz w:val="20"/>
                <w:szCs w:val="20"/>
                <w:lang w:val="mn-MN"/>
              </w:rPr>
            </w:pPr>
            <w:r w:rsidRPr="00D84013">
              <w:rPr>
                <w:sz w:val="20"/>
                <w:szCs w:val="20"/>
                <w:lang w:val="mn-MN"/>
              </w:rPr>
              <w:t>T1 (µ</w:t>
            </w:r>
            <w:r w:rsidR="008A2667" w:rsidRPr="00D84013">
              <w:rPr>
                <w:sz w:val="20"/>
                <w:szCs w:val="20"/>
                <w:lang w:val="mn-MN"/>
              </w:rPr>
              <w:t>s) (&lt;= 1 ms), 10 &lt;= T3 &lt;  13</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T2 (µs) (&lt;= 100 µ</w:t>
            </w:r>
            <w:r w:rsidR="008A2667" w:rsidRPr="00D84013">
              <w:rPr>
                <w:sz w:val="20"/>
                <w:szCs w:val="20"/>
                <w:lang w:val="mn-MN"/>
              </w:rPr>
              <w:t>S), 13 &lt;= T3 &lt; 15</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T3 (µ</w:t>
            </w:r>
            <w:r w:rsidR="008A2667" w:rsidRPr="00D84013">
              <w:rPr>
                <w:sz w:val="20"/>
                <w:szCs w:val="20"/>
                <w:lang w:val="mn-MN"/>
              </w:rPr>
              <w:t xml:space="preserve">s) (&lt;= 25 </w:t>
            </w:r>
            <w:r w:rsidRPr="00D84013">
              <w:rPr>
                <w:sz w:val="20"/>
                <w:szCs w:val="20"/>
                <w:lang w:val="mn-MN"/>
              </w:rPr>
              <w:t>µ</w:t>
            </w:r>
            <w:r w:rsidR="008A2667" w:rsidRPr="00D84013">
              <w:rPr>
                <w:sz w:val="20"/>
                <w:szCs w:val="20"/>
                <w:lang w:val="mn-MN"/>
              </w:rPr>
              <w:t>S), 15 &lt;= T3 &lt; 18</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T4 (µs) (&lt;= 25 µ</w:t>
            </w:r>
            <w:r w:rsidR="008A2667" w:rsidRPr="00D84013">
              <w:rPr>
                <w:sz w:val="20"/>
                <w:szCs w:val="20"/>
                <w:lang w:val="mn-MN"/>
              </w:rPr>
              <w:t>S), 15 &lt;= T3 &lt; 18</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 xml:space="preserve">T5 (s) (&lt;= 1 </w:t>
            </w:r>
            <w:r w:rsidR="008A2667" w:rsidRPr="00D84013">
              <w:rPr>
                <w:sz w:val="20"/>
                <w:szCs w:val="20"/>
                <w:lang w:val="mn-MN"/>
              </w:rPr>
              <w:t>S), T3 &gt;= 20</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T3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Supported TimeStamp resolution</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F3D8D" w:rsidP="008A2667">
            <w:pPr>
              <w:pStyle w:val="TableParagraph"/>
              <w:spacing w:before="58"/>
              <w:ind w:left="69"/>
              <w:rPr>
                <w:sz w:val="20"/>
                <w:szCs w:val="20"/>
                <w:lang w:val="mn-MN"/>
              </w:rPr>
            </w:pPr>
            <w:r w:rsidRPr="00D84013">
              <w:rPr>
                <w:sz w:val="20"/>
                <w:szCs w:val="20"/>
                <w:lang w:val="mn-MN"/>
              </w:rPr>
              <w:t xml:space="preserve">Nearest value of </w:t>
            </w:r>
            <m:oMath>
              <m:sSup>
                <m:sSupPr>
                  <m:ctrlPr>
                    <w:rPr>
                      <w:rFonts w:ascii="Cambria Math" w:hAnsi="Cambria Math"/>
                      <w:i/>
                      <w:lang w:val="mn-MN"/>
                    </w:rPr>
                  </m:ctrlPr>
                </m:sSupPr>
                <m:e>
                  <m:r>
                    <w:rPr>
                      <w:rFonts w:ascii="Cambria Math" w:hAnsi="Cambria Math"/>
                      <w:lang w:val="mn-MN"/>
                    </w:rPr>
                    <m:t>2</m:t>
                  </m:r>
                </m:e>
                <m:sup>
                  <m:r>
                    <w:rPr>
                      <w:rFonts w:ascii="Cambria Math" w:hAnsi="Cambria Math"/>
                      <w:lang w:val="mn-MN"/>
                    </w:rPr>
                    <m:t>-n</m:t>
                  </m:r>
                </m:sup>
              </m:sSup>
            </m:oMath>
            <w:r w:rsidRPr="00D84013">
              <w:rPr>
                <w:lang w:val="mn-MN"/>
              </w:rPr>
              <w:t xml:space="preserve"> </w:t>
            </w:r>
            <w:r w:rsidR="008A2667" w:rsidRPr="00D84013">
              <w:rPr>
                <w:sz w:val="20"/>
                <w:szCs w:val="20"/>
                <w:lang w:val="mn-MN"/>
              </w:rPr>
              <w:t xml:space="preserve"> in seconds</w:t>
            </w:r>
          </w:p>
          <w:p w:rsidR="008A2667" w:rsidRPr="00D84013" w:rsidRDefault="008A2667" w:rsidP="008A2667">
            <w:pPr>
              <w:pStyle w:val="TableParagraph"/>
              <w:spacing w:before="58"/>
              <w:ind w:left="69"/>
              <w:rPr>
                <w:sz w:val="20"/>
                <w:szCs w:val="20"/>
                <w:lang w:val="mn-MN"/>
              </w:rPr>
            </w:pPr>
            <w:r w:rsidRPr="00D84013">
              <w:rPr>
                <w:sz w:val="20"/>
                <w:szCs w:val="20"/>
                <w:lang w:val="mn-MN"/>
              </w:rPr>
              <w:t>(number 0 .. 24)</w:t>
            </w:r>
          </w:p>
        </w:tc>
      </w:tr>
    </w:tbl>
    <w:p w:rsidR="008A2667" w:rsidRPr="00D84013" w:rsidRDefault="008A2667" w:rsidP="00490232">
      <w:pPr>
        <w:rPr>
          <w:b/>
          <w:lang w:val="mn-MN"/>
        </w:rPr>
      </w:pPr>
    </w:p>
    <w:p w:rsidR="00DF4088" w:rsidRPr="00D84013" w:rsidRDefault="00DF4088" w:rsidP="00490232">
      <w:pPr>
        <w:rPr>
          <w:b/>
          <w:lang w:val="mn-MN"/>
        </w:rPr>
      </w:pPr>
    </w:p>
    <w:tbl>
      <w:tblPr>
        <w:tblStyle w:val="TableGrid"/>
        <w:tblW w:w="0" w:type="auto"/>
        <w:tblLook w:val="04A0" w:firstRow="1" w:lastRow="0" w:firstColumn="1" w:lastColumn="0" w:noHBand="0" w:noVBand="1"/>
      </w:tblPr>
      <w:tblGrid>
        <w:gridCol w:w="4788"/>
        <w:gridCol w:w="4788"/>
      </w:tblGrid>
      <w:tr w:rsidR="00DF4088" w:rsidRPr="00D84013" w:rsidTr="00DF4088">
        <w:tc>
          <w:tcPr>
            <w:tcW w:w="4788" w:type="dxa"/>
          </w:tcPr>
          <w:p w:rsidR="00DF4088" w:rsidRPr="00685CFC" w:rsidRDefault="00DF4088" w:rsidP="00685CFC">
            <w:pPr>
              <w:spacing w:line="276" w:lineRule="auto"/>
              <w:jc w:val="both"/>
              <w:rPr>
                <w:b/>
                <w:bCs/>
                <w:color w:val="000000"/>
                <w:shd w:val="clear" w:color="auto" w:fill="FFFFFF"/>
                <w:lang w:val="mn-MN"/>
              </w:rPr>
            </w:pPr>
            <w:r w:rsidRPr="00685CFC">
              <w:rPr>
                <w:b/>
                <w:bCs/>
                <w:color w:val="000000"/>
                <w:shd w:val="clear" w:color="auto" w:fill="FFFFFF"/>
                <w:lang w:val="mn-MN"/>
              </w:rPr>
              <w:t>A.5</w:t>
            </w:r>
            <w:r w:rsidRPr="00685CFC">
              <w:rPr>
                <w:b/>
                <w:bCs/>
                <w:color w:val="000000"/>
                <w:shd w:val="clear" w:color="auto" w:fill="FFFFFF"/>
                <w:lang w:val="mn-MN"/>
              </w:rPr>
              <w:tab/>
              <w:t xml:space="preserve">Нөөцийн </w:t>
            </w:r>
            <w:r w:rsidR="00BE0238" w:rsidRPr="00685CFC">
              <w:rPr>
                <w:b/>
                <w:bCs/>
                <w:color w:val="000000"/>
                <w:shd w:val="clear" w:color="auto" w:fill="FFFFFF"/>
                <w:lang w:val="mn-MN"/>
              </w:rPr>
              <w:t>ашиглалтын</w:t>
            </w:r>
            <w:r w:rsidRPr="00685CFC">
              <w:rPr>
                <w:b/>
                <w:bCs/>
                <w:color w:val="000000"/>
                <w:shd w:val="clear" w:color="auto" w:fill="FFFFFF"/>
                <w:lang w:val="mn-MN"/>
              </w:rPr>
              <w:t xml:space="preserve"> мэдэгдэл </w:t>
            </w:r>
          </w:p>
          <w:p w:rsidR="00DF4088" w:rsidRPr="00685CFC" w:rsidRDefault="00DF4088" w:rsidP="00685CFC">
            <w:pPr>
              <w:spacing w:line="276" w:lineRule="auto"/>
              <w:jc w:val="both"/>
              <w:rPr>
                <w:bCs/>
                <w:color w:val="000000"/>
                <w:shd w:val="clear" w:color="auto" w:fill="FFFFFF"/>
                <w:lang w:val="mn-MN"/>
              </w:rPr>
            </w:pPr>
            <w:r w:rsidRPr="00685CFC">
              <w:rPr>
                <w:bCs/>
                <w:color w:val="000000"/>
                <w:shd w:val="clear" w:color="auto" w:fill="FFFFFF"/>
                <w:lang w:val="mn-MN"/>
              </w:rPr>
              <w:t>IEC  TR  61850-90-2-д тодорхойлогдсон  нөөц механизмын ашиглалтын мэдэгд</w:t>
            </w:r>
            <w:r w:rsidR="008F3D8D" w:rsidRPr="00685CFC">
              <w:rPr>
                <w:bCs/>
                <w:color w:val="000000"/>
                <w:shd w:val="clear" w:color="auto" w:fill="FFFFFF"/>
                <w:lang w:val="mn-MN"/>
              </w:rPr>
              <w:t xml:space="preserve">лийг </w:t>
            </w:r>
            <w:r w:rsidR="00E4326D" w:rsidRPr="00685CFC">
              <w:rPr>
                <w:bCs/>
                <w:color w:val="000000"/>
                <w:shd w:val="clear" w:color="auto" w:fill="FFFFFF"/>
                <w:lang w:val="mn-MN"/>
              </w:rPr>
              <w:t>A.4-р хүснэгтэд</w:t>
            </w:r>
            <w:r w:rsidR="008F3D8D" w:rsidRPr="00685CFC">
              <w:rPr>
                <w:bCs/>
                <w:color w:val="000000"/>
                <w:shd w:val="clear" w:color="auto" w:fill="FFFFFF"/>
                <w:lang w:val="mn-MN"/>
              </w:rPr>
              <w:t xml:space="preserve"> тодорхойлов.</w:t>
            </w:r>
          </w:p>
        </w:tc>
        <w:tc>
          <w:tcPr>
            <w:tcW w:w="4788" w:type="dxa"/>
          </w:tcPr>
          <w:p w:rsidR="00DF4088" w:rsidRPr="00685CFC" w:rsidRDefault="00DF4088" w:rsidP="00685CFC">
            <w:pPr>
              <w:spacing w:line="276" w:lineRule="auto"/>
              <w:jc w:val="both"/>
              <w:rPr>
                <w:b/>
                <w:bCs/>
                <w:color w:val="000000"/>
                <w:shd w:val="clear" w:color="auto" w:fill="FFFFFF"/>
                <w:lang w:val="mn-MN"/>
              </w:rPr>
            </w:pPr>
            <w:r w:rsidRPr="00685CFC">
              <w:rPr>
                <w:b/>
                <w:bCs/>
                <w:color w:val="000000"/>
                <w:shd w:val="clear" w:color="auto" w:fill="FFFFFF"/>
                <w:lang w:val="mn-MN"/>
              </w:rPr>
              <w:t>A.5</w:t>
            </w:r>
            <w:r w:rsidRPr="00685CFC">
              <w:rPr>
                <w:b/>
                <w:bCs/>
                <w:color w:val="000000"/>
                <w:shd w:val="clear" w:color="auto" w:fill="FFFFFF"/>
                <w:lang w:val="mn-MN"/>
              </w:rPr>
              <w:tab/>
              <w:t>Redundancy support statement</w:t>
            </w:r>
          </w:p>
          <w:p w:rsidR="00DF4088" w:rsidRPr="00685CFC" w:rsidRDefault="00DF4088" w:rsidP="00685CFC">
            <w:pPr>
              <w:spacing w:line="276" w:lineRule="auto"/>
              <w:jc w:val="both"/>
              <w:rPr>
                <w:bCs/>
                <w:color w:val="000000"/>
                <w:shd w:val="clear" w:color="auto" w:fill="FFFFFF"/>
                <w:lang w:val="mn-MN"/>
              </w:rPr>
            </w:pPr>
            <w:r w:rsidRPr="00685CFC">
              <w:rPr>
                <w:bCs/>
                <w:color w:val="000000"/>
                <w:shd w:val="clear" w:color="auto" w:fill="FFFFFF"/>
                <w:lang w:val="mn-MN"/>
              </w:rPr>
              <w:t>The support of  redundancy  mechanisms  defined  in  IEC  TR  61850-90-2  is defined  in  Table A.4.</w:t>
            </w:r>
          </w:p>
          <w:p w:rsidR="00DF4088" w:rsidRPr="00685CFC" w:rsidRDefault="00DF4088" w:rsidP="00685CFC">
            <w:pPr>
              <w:spacing w:line="276" w:lineRule="auto"/>
              <w:jc w:val="both"/>
              <w:rPr>
                <w:bCs/>
                <w:color w:val="000000"/>
                <w:shd w:val="clear" w:color="auto" w:fill="FFFFFF"/>
                <w:lang w:val="mn-MN"/>
              </w:rPr>
            </w:pPr>
          </w:p>
          <w:p w:rsidR="00DF4088" w:rsidRPr="00685CFC" w:rsidRDefault="00DF4088" w:rsidP="00685CFC">
            <w:pPr>
              <w:spacing w:line="276" w:lineRule="auto"/>
              <w:jc w:val="both"/>
              <w:rPr>
                <w:bCs/>
                <w:color w:val="000000"/>
                <w:shd w:val="clear" w:color="auto" w:fill="FFFFFF"/>
                <w:lang w:val="mn-MN"/>
              </w:rPr>
            </w:pPr>
          </w:p>
        </w:tc>
      </w:tr>
    </w:tbl>
    <w:p w:rsidR="009902C7" w:rsidRPr="00D84013" w:rsidRDefault="009902C7" w:rsidP="00490232">
      <w:pPr>
        <w:rPr>
          <w:b/>
          <w:lang w:val="mn-MN"/>
        </w:rPr>
      </w:pPr>
    </w:p>
    <w:p w:rsidR="008A2667" w:rsidRPr="00D84013" w:rsidRDefault="008A2667" w:rsidP="008A2667">
      <w:pPr>
        <w:spacing w:before="100"/>
        <w:ind w:left="1800" w:right="1968"/>
        <w:jc w:val="center"/>
        <w:rPr>
          <w:b/>
          <w:lang w:val="mn-MN"/>
        </w:rPr>
      </w:pPr>
      <w:r w:rsidRPr="00D84013">
        <w:rPr>
          <w:b/>
          <w:lang w:val="mn-MN"/>
        </w:rPr>
        <w:t>A.4</w:t>
      </w:r>
      <w:r w:rsidR="00E4326D">
        <w:rPr>
          <w:b/>
          <w:lang w:val="mn-MN"/>
        </w:rPr>
        <w:t>-р хүснэгт</w:t>
      </w:r>
      <w:r w:rsidRPr="00D84013">
        <w:rPr>
          <w:b/>
          <w:lang w:val="mn-MN"/>
        </w:rPr>
        <w:t xml:space="preserve"> – Нөөц механизмын ашигласан мэдэгдэл </w:t>
      </w:r>
    </w:p>
    <w:tbl>
      <w:tblPr>
        <w:tblStyle w:val="TableGrid"/>
        <w:tblW w:w="0" w:type="auto"/>
        <w:tblLook w:val="04A0" w:firstRow="1" w:lastRow="0" w:firstColumn="1" w:lastColumn="0" w:noHBand="0" w:noVBand="1"/>
      </w:tblPr>
      <w:tblGrid>
        <w:gridCol w:w="1915"/>
        <w:gridCol w:w="1915"/>
        <w:gridCol w:w="1915"/>
        <w:gridCol w:w="1915"/>
        <w:gridCol w:w="1916"/>
      </w:tblGrid>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p>
        </w:tc>
        <w:tc>
          <w:tcPr>
            <w:tcW w:w="1915" w:type="dxa"/>
          </w:tcPr>
          <w:p w:rsidR="008A2667" w:rsidRPr="00D84013" w:rsidRDefault="008A2667" w:rsidP="008A2667">
            <w:pPr>
              <w:pStyle w:val="TableParagraph"/>
              <w:spacing w:before="58"/>
              <w:ind w:left="69"/>
              <w:rPr>
                <w:sz w:val="20"/>
                <w:szCs w:val="20"/>
                <w:lang w:val="mn-MN"/>
              </w:rPr>
            </w:pPr>
          </w:p>
        </w:tc>
        <w:tc>
          <w:tcPr>
            <w:tcW w:w="191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гүйцэтгэгч (C)</w:t>
            </w:r>
          </w:p>
        </w:tc>
        <w:tc>
          <w:tcPr>
            <w:tcW w:w="191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Сервер (S)</w:t>
            </w:r>
          </w:p>
        </w:tc>
        <w:tc>
          <w:tcPr>
            <w:tcW w:w="1916"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утга/</w:t>
            </w:r>
          </w:p>
          <w:p w:rsidR="008A2667" w:rsidRPr="00D84013" w:rsidRDefault="008A2667" w:rsidP="008A2667">
            <w:pPr>
              <w:pStyle w:val="TableParagraph"/>
              <w:spacing w:before="58"/>
              <w:ind w:left="69"/>
              <w:rPr>
                <w:b/>
                <w:sz w:val="20"/>
                <w:szCs w:val="20"/>
                <w:lang w:val="mn-MN"/>
              </w:rPr>
            </w:pPr>
            <w:r w:rsidRPr="00D84013">
              <w:rPr>
                <w:b/>
                <w:sz w:val="20"/>
                <w:szCs w:val="20"/>
                <w:lang w:val="mn-MN"/>
              </w:rPr>
              <w:t>зөвлөмжүүд</w:t>
            </w: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Давхар нөөцийн </w:t>
            </w:r>
            <w:r w:rsidR="00BE0238" w:rsidRPr="00D84013">
              <w:rPr>
                <w:b/>
                <w:sz w:val="20"/>
                <w:szCs w:val="20"/>
                <w:lang w:val="mn-MN"/>
              </w:rPr>
              <w:t>чадавх</w:t>
            </w:r>
          </w:p>
        </w:tc>
        <w:tc>
          <w:tcPr>
            <w:tcW w:w="1915" w:type="dxa"/>
          </w:tcPr>
          <w:p w:rsidR="008A2667" w:rsidRPr="00D84013" w:rsidRDefault="008A2667" w:rsidP="008A2667">
            <w:pPr>
              <w:pStyle w:val="TableParagraph"/>
              <w:spacing w:before="58"/>
              <w:ind w:left="69"/>
              <w:rPr>
                <w:sz w:val="20"/>
                <w:szCs w:val="20"/>
                <w:lang w:val="mn-MN"/>
              </w:rPr>
            </w:pPr>
          </w:p>
        </w:tc>
        <w:tc>
          <w:tcPr>
            <w:tcW w:w="1915" w:type="dxa"/>
          </w:tcPr>
          <w:p w:rsidR="008A2667" w:rsidRPr="00D84013" w:rsidRDefault="008A2667" w:rsidP="008A2667">
            <w:pPr>
              <w:pStyle w:val="TableParagraph"/>
              <w:spacing w:before="58"/>
              <w:ind w:left="69"/>
              <w:rPr>
                <w:sz w:val="20"/>
                <w:szCs w:val="20"/>
                <w:lang w:val="mn-MN"/>
              </w:rPr>
            </w:pP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R1</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Нөөцгүй</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R2</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Хүрэх цэгийн нөөц Access Point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R3</w:t>
            </w:r>
          </w:p>
        </w:tc>
        <w:tc>
          <w:tcPr>
            <w:tcW w:w="1915" w:type="dxa"/>
          </w:tcPr>
          <w:p w:rsidR="008A2667" w:rsidRPr="00D84013" w:rsidRDefault="00BE0238" w:rsidP="008A2667">
            <w:pPr>
              <w:pStyle w:val="TableParagraph"/>
              <w:spacing w:before="58"/>
              <w:ind w:left="69"/>
              <w:rPr>
                <w:sz w:val="20"/>
                <w:szCs w:val="20"/>
                <w:lang w:val="mn-MN"/>
              </w:rPr>
            </w:pPr>
            <w:r w:rsidRPr="00D84013">
              <w:rPr>
                <w:sz w:val="20"/>
                <w:szCs w:val="20"/>
                <w:lang w:val="mn-MN"/>
              </w:rPr>
              <w:t>Хэрэгслүүд</w:t>
            </w:r>
            <w:r w:rsidR="008A2667" w:rsidRPr="00D84013">
              <w:rPr>
                <w:sz w:val="20"/>
                <w:szCs w:val="20"/>
                <w:lang w:val="mn-MN"/>
              </w:rPr>
              <w:t xml:space="preserve"> нөөцтэй-Device Redundancy</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R4</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Олон давхар нөөцтэй -Multiple Redundancy</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R5</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Хамтран гүйцэтгэгч-Cooperating Clients</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5"/>
          </w:tcPr>
          <w:p w:rsidR="008A2667" w:rsidRPr="00D84013" w:rsidRDefault="008A2667" w:rsidP="008A2667">
            <w:pPr>
              <w:pStyle w:val="TableParagraph"/>
              <w:spacing w:before="58"/>
              <w:ind w:left="69"/>
              <w:rPr>
                <w:sz w:val="20"/>
                <w:szCs w:val="20"/>
                <w:lang w:val="mn-MN"/>
              </w:rPr>
            </w:pP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Холбоосыг ашигласан - Link Modes supported</w:t>
            </w:r>
          </w:p>
        </w:tc>
        <w:tc>
          <w:tcPr>
            <w:tcW w:w="1915" w:type="dxa"/>
          </w:tcPr>
          <w:p w:rsidR="008A2667" w:rsidRPr="00D84013" w:rsidRDefault="008A2667" w:rsidP="008A2667">
            <w:pPr>
              <w:spacing w:before="58"/>
              <w:jc w:val="center"/>
              <w:rPr>
                <w:rFonts w:eastAsia="Arial"/>
                <w:sz w:val="20"/>
                <w:szCs w:val="20"/>
                <w:lang w:val="mn-MN"/>
              </w:rPr>
            </w:pPr>
          </w:p>
        </w:tc>
        <w:tc>
          <w:tcPr>
            <w:tcW w:w="1915" w:type="dxa"/>
          </w:tcPr>
          <w:p w:rsidR="008A2667" w:rsidRPr="00D84013" w:rsidRDefault="008A2667" w:rsidP="008A2667">
            <w:pPr>
              <w:spacing w:before="58"/>
              <w:jc w:val="center"/>
              <w:rPr>
                <w:rFonts w:eastAsia="Arial"/>
                <w:sz w:val="20"/>
                <w:szCs w:val="20"/>
                <w:lang w:val="mn-MN"/>
              </w:rPr>
            </w:pPr>
          </w:p>
        </w:tc>
        <w:tc>
          <w:tcPr>
            <w:tcW w:w="1916" w:type="dxa"/>
          </w:tcPr>
          <w:p w:rsidR="008A2667" w:rsidRPr="00D84013" w:rsidRDefault="008A2667" w:rsidP="008A2667">
            <w:pPr>
              <w:pStyle w:val="TableParagraph"/>
              <w:spacing w:before="58"/>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R6</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идэвхтэй</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R7</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бэлтгэлд</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R8</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Удирдагдаж байгаа</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R9</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Тасархай </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BE3000">
        <w:tc>
          <w:tcPr>
            <w:tcW w:w="9576" w:type="dxa"/>
            <w:gridSpan w:val="5"/>
          </w:tcPr>
          <w:p w:rsidR="008A2667" w:rsidRPr="00D84013" w:rsidRDefault="008A2667" w:rsidP="008A2667">
            <w:pPr>
              <w:pStyle w:val="TableParagraph"/>
              <w:spacing w:before="58"/>
              <w:ind w:left="69"/>
              <w:rPr>
                <w:sz w:val="20"/>
                <w:szCs w:val="20"/>
                <w:lang w:val="mn-MN"/>
              </w:rPr>
            </w:pP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Нөөц </w:t>
            </w:r>
            <w:r w:rsidR="00BE0238" w:rsidRPr="00D84013">
              <w:rPr>
                <w:b/>
                <w:sz w:val="20"/>
                <w:szCs w:val="20"/>
                <w:lang w:val="mn-MN"/>
              </w:rPr>
              <w:t>фильтер</w:t>
            </w:r>
            <w:r w:rsidRPr="00D84013">
              <w:rPr>
                <w:b/>
                <w:sz w:val="20"/>
                <w:szCs w:val="20"/>
                <w:lang w:val="mn-MN"/>
              </w:rPr>
              <w:t xml:space="preserve"> оролцсон</w:t>
            </w:r>
          </w:p>
        </w:tc>
        <w:tc>
          <w:tcPr>
            <w:tcW w:w="1915" w:type="dxa"/>
          </w:tcPr>
          <w:p w:rsidR="008A2667" w:rsidRPr="00D84013" w:rsidRDefault="008A2667" w:rsidP="008A2667">
            <w:pPr>
              <w:jc w:val="center"/>
              <w:rPr>
                <w:rFonts w:eastAsia="Arial"/>
                <w:sz w:val="20"/>
                <w:szCs w:val="20"/>
                <w:lang w:val="mn-MN"/>
              </w:rPr>
            </w:pPr>
          </w:p>
        </w:tc>
        <w:tc>
          <w:tcPr>
            <w:tcW w:w="1915" w:type="dxa"/>
          </w:tcPr>
          <w:p w:rsidR="008A2667" w:rsidRPr="00D84013" w:rsidRDefault="008A2667" w:rsidP="008A2667">
            <w:pPr>
              <w:jc w:val="center"/>
              <w:rPr>
                <w:rFonts w:eastAsia="Arial"/>
                <w:sz w:val="20"/>
                <w:szCs w:val="20"/>
                <w:lang w:val="mn-MN"/>
              </w:rPr>
            </w:pPr>
          </w:p>
        </w:tc>
        <w:tc>
          <w:tcPr>
            <w:tcW w:w="1916" w:type="dxa"/>
          </w:tcPr>
          <w:p w:rsidR="008A2667" w:rsidRPr="00D84013" w:rsidRDefault="008A2667" w:rsidP="008A2667">
            <w:pPr>
              <w:pStyle w:val="TableParagraph"/>
              <w:spacing w:before="0"/>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R6</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нөөц </w:t>
            </w:r>
            <w:r w:rsidR="00BE0238" w:rsidRPr="00D84013">
              <w:rPr>
                <w:sz w:val="20"/>
                <w:szCs w:val="20"/>
                <w:lang w:val="mn-MN"/>
              </w:rPr>
              <w:t>фильтер</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916" w:type="dxa"/>
          </w:tcPr>
          <w:p w:rsidR="008A2667" w:rsidRPr="00D84013" w:rsidRDefault="008A2667" w:rsidP="008A2667">
            <w:pPr>
              <w:pStyle w:val="TableParagraph"/>
              <w:spacing w:before="0"/>
              <w:ind w:left="69"/>
              <w:rPr>
                <w:sz w:val="20"/>
                <w:szCs w:val="20"/>
                <w:lang w:val="mn-MN"/>
              </w:rPr>
            </w:pPr>
          </w:p>
        </w:tc>
      </w:tr>
    </w:tbl>
    <w:p w:rsidR="009902C7" w:rsidRPr="00D84013" w:rsidRDefault="009902C7" w:rsidP="008F3D8D">
      <w:pPr>
        <w:spacing w:before="100"/>
        <w:ind w:right="1968"/>
        <w:rPr>
          <w:b/>
          <w:lang w:val="mn-MN"/>
        </w:rPr>
      </w:pPr>
    </w:p>
    <w:p w:rsidR="008A2667" w:rsidRPr="00D84013" w:rsidRDefault="008A2667" w:rsidP="008A2667">
      <w:pPr>
        <w:spacing w:before="100"/>
        <w:ind w:left="1800" w:right="1968"/>
        <w:jc w:val="center"/>
        <w:rPr>
          <w:b/>
          <w:lang w:val="mn-MN"/>
        </w:rPr>
      </w:pPr>
      <w:r w:rsidRPr="00D84013">
        <w:rPr>
          <w:b/>
          <w:lang w:val="mn-MN"/>
        </w:rPr>
        <w:t>Table A.4 – Redundancy mechanism support statement</w:t>
      </w:r>
    </w:p>
    <w:tbl>
      <w:tblPr>
        <w:tblStyle w:val="TableGrid"/>
        <w:tblW w:w="0" w:type="auto"/>
        <w:tblLook w:val="04A0" w:firstRow="1" w:lastRow="0" w:firstColumn="1" w:lastColumn="0" w:noHBand="0" w:noVBand="1"/>
      </w:tblPr>
      <w:tblGrid>
        <w:gridCol w:w="1915"/>
        <w:gridCol w:w="1915"/>
        <w:gridCol w:w="1915"/>
        <w:gridCol w:w="1915"/>
        <w:gridCol w:w="1916"/>
      </w:tblGrid>
      <w:tr w:rsidR="008A2667" w:rsidRPr="00D84013" w:rsidTr="00BE3000">
        <w:tc>
          <w:tcPr>
            <w:tcW w:w="3830" w:type="dxa"/>
            <w:gridSpan w:val="2"/>
          </w:tcPr>
          <w:p w:rsidR="008A2667" w:rsidRPr="00D84013" w:rsidRDefault="008A2667" w:rsidP="00425E94">
            <w:pPr>
              <w:rPr>
                <w:b/>
                <w:sz w:val="20"/>
                <w:szCs w:val="20"/>
                <w:lang w:val="mn-MN"/>
              </w:rPr>
            </w:pPr>
          </w:p>
        </w:tc>
        <w:tc>
          <w:tcPr>
            <w:tcW w:w="1915" w:type="dxa"/>
          </w:tcPr>
          <w:p w:rsidR="008A2667" w:rsidRPr="00D84013" w:rsidRDefault="008A2667" w:rsidP="008A2667">
            <w:pPr>
              <w:pStyle w:val="TableParagraph"/>
              <w:spacing w:before="58"/>
              <w:ind w:left="68" w:right="531"/>
              <w:rPr>
                <w:b/>
                <w:sz w:val="20"/>
                <w:szCs w:val="20"/>
                <w:lang w:val="mn-MN"/>
              </w:rPr>
            </w:pPr>
            <w:r w:rsidRPr="00D84013">
              <w:rPr>
                <w:b/>
                <w:sz w:val="20"/>
                <w:szCs w:val="20"/>
                <w:lang w:val="mn-MN"/>
              </w:rPr>
              <w:t>Client (C)</w:t>
            </w:r>
          </w:p>
        </w:tc>
        <w:tc>
          <w:tcPr>
            <w:tcW w:w="1915" w:type="dxa"/>
          </w:tcPr>
          <w:p w:rsidR="008A2667" w:rsidRPr="00D84013" w:rsidRDefault="008A2667" w:rsidP="008A2667">
            <w:pPr>
              <w:pStyle w:val="TableParagraph"/>
              <w:spacing w:before="58"/>
              <w:ind w:left="68" w:right="504"/>
              <w:rPr>
                <w:b/>
                <w:sz w:val="20"/>
                <w:szCs w:val="20"/>
                <w:lang w:val="mn-MN"/>
              </w:rPr>
            </w:pPr>
            <w:r w:rsidRPr="00D84013">
              <w:rPr>
                <w:b/>
                <w:sz w:val="20"/>
                <w:szCs w:val="20"/>
                <w:lang w:val="mn-MN"/>
              </w:rPr>
              <w:t>Server (S)</w:t>
            </w:r>
          </w:p>
        </w:tc>
        <w:tc>
          <w:tcPr>
            <w:tcW w:w="1916" w:type="dxa"/>
          </w:tcPr>
          <w:p w:rsidR="008A2667" w:rsidRPr="00D84013" w:rsidRDefault="008A2667" w:rsidP="008A2667">
            <w:pPr>
              <w:pStyle w:val="TableParagraph"/>
              <w:spacing w:before="58" w:line="184" w:lineRule="exact"/>
              <w:ind w:left="67"/>
              <w:rPr>
                <w:b/>
                <w:sz w:val="20"/>
                <w:szCs w:val="20"/>
                <w:lang w:val="mn-MN"/>
              </w:rPr>
            </w:pPr>
            <w:r w:rsidRPr="00D84013">
              <w:rPr>
                <w:b/>
                <w:sz w:val="20"/>
                <w:szCs w:val="20"/>
                <w:lang w:val="mn-MN"/>
              </w:rPr>
              <w:t>Value/</w:t>
            </w:r>
          </w:p>
          <w:p w:rsidR="008A2667" w:rsidRPr="00D84013" w:rsidRDefault="008A2667" w:rsidP="008A2667">
            <w:pPr>
              <w:pStyle w:val="TableParagraph"/>
              <w:spacing w:before="0"/>
              <w:ind w:left="67"/>
              <w:rPr>
                <w:b/>
                <w:sz w:val="20"/>
                <w:szCs w:val="20"/>
                <w:lang w:val="mn-MN"/>
              </w:rPr>
            </w:pPr>
            <w:r w:rsidRPr="00D84013">
              <w:rPr>
                <w:b/>
                <w:sz w:val="20"/>
                <w:szCs w:val="20"/>
                <w:lang w:val="mn-MN"/>
              </w:rPr>
              <w:t>Comments</w:t>
            </w: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Redundancy Capabilities supported</w:t>
            </w:r>
          </w:p>
        </w:tc>
        <w:tc>
          <w:tcPr>
            <w:tcW w:w="1915" w:type="dxa"/>
          </w:tcPr>
          <w:p w:rsidR="008A2667" w:rsidRPr="00D84013" w:rsidRDefault="008A2667" w:rsidP="008A2667">
            <w:pPr>
              <w:pStyle w:val="TableParagraph"/>
              <w:spacing w:before="58"/>
              <w:ind w:left="69"/>
              <w:rPr>
                <w:sz w:val="20"/>
                <w:szCs w:val="20"/>
                <w:lang w:val="mn-MN"/>
              </w:rPr>
            </w:pPr>
          </w:p>
        </w:tc>
        <w:tc>
          <w:tcPr>
            <w:tcW w:w="1915" w:type="dxa"/>
          </w:tcPr>
          <w:p w:rsidR="008A2667" w:rsidRPr="00D84013" w:rsidRDefault="008A2667" w:rsidP="008A2667">
            <w:pPr>
              <w:pStyle w:val="TableParagraph"/>
              <w:spacing w:before="58"/>
              <w:ind w:left="69"/>
              <w:rPr>
                <w:sz w:val="20"/>
                <w:szCs w:val="20"/>
                <w:lang w:val="mn-MN"/>
              </w:rPr>
            </w:pP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R1</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No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R2</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Access Point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R3</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Device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R4</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Multiple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R5</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Cooperating Clients</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5"/>
          </w:tcPr>
          <w:p w:rsidR="008A2667" w:rsidRPr="00D84013" w:rsidRDefault="008A2667" w:rsidP="008A2667">
            <w:pPr>
              <w:pStyle w:val="TableParagraph"/>
              <w:spacing w:before="58"/>
              <w:ind w:left="69"/>
              <w:rPr>
                <w:sz w:val="20"/>
                <w:szCs w:val="20"/>
                <w:lang w:val="mn-MN"/>
              </w:rPr>
            </w:pP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Link Modes supported</w:t>
            </w:r>
          </w:p>
        </w:tc>
        <w:tc>
          <w:tcPr>
            <w:tcW w:w="1915" w:type="dxa"/>
          </w:tcPr>
          <w:p w:rsidR="008A2667" w:rsidRPr="00D84013" w:rsidRDefault="008A2667" w:rsidP="008A2667">
            <w:pPr>
              <w:spacing w:before="58"/>
              <w:jc w:val="center"/>
              <w:rPr>
                <w:rFonts w:eastAsia="Arial"/>
                <w:sz w:val="20"/>
                <w:szCs w:val="20"/>
                <w:lang w:val="mn-MN"/>
              </w:rPr>
            </w:pPr>
          </w:p>
        </w:tc>
        <w:tc>
          <w:tcPr>
            <w:tcW w:w="1915" w:type="dxa"/>
          </w:tcPr>
          <w:p w:rsidR="008A2667" w:rsidRPr="00D84013" w:rsidRDefault="008A2667" w:rsidP="008A2667">
            <w:pPr>
              <w:spacing w:before="58"/>
              <w:jc w:val="center"/>
              <w:rPr>
                <w:rFonts w:eastAsia="Arial"/>
                <w:sz w:val="20"/>
                <w:szCs w:val="20"/>
                <w:lang w:val="mn-MN"/>
              </w:rPr>
            </w:pPr>
          </w:p>
        </w:tc>
        <w:tc>
          <w:tcPr>
            <w:tcW w:w="1916" w:type="dxa"/>
          </w:tcPr>
          <w:p w:rsidR="008A2667" w:rsidRPr="00D84013" w:rsidRDefault="008A2667" w:rsidP="008A2667">
            <w:pPr>
              <w:pStyle w:val="TableParagraph"/>
              <w:spacing w:before="58"/>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R6</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Active</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R7</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Standby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R8</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Supervised</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R9</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Off</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BE3000">
        <w:tc>
          <w:tcPr>
            <w:tcW w:w="9576" w:type="dxa"/>
            <w:gridSpan w:val="5"/>
          </w:tcPr>
          <w:p w:rsidR="008A2667" w:rsidRPr="00D84013" w:rsidRDefault="008A2667" w:rsidP="008A2667">
            <w:pPr>
              <w:pStyle w:val="TableParagraph"/>
              <w:spacing w:before="58"/>
              <w:ind w:left="69"/>
              <w:rPr>
                <w:sz w:val="20"/>
                <w:szCs w:val="20"/>
                <w:lang w:val="mn-MN"/>
              </w:rPr>
            </w:pP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Duplicate Filter supported</w:t>
            </w:r>
          </w:p>
        </w:tc>
        <w:tc>
          <w:tcPr>
            <w:tcW w:w="1915" w:type="dxa"/>
          </w:tcPr>
          <w:p w:rsidR="008A2667" w:rsidRPr="00D84013" w:rsidRDefault="008A2667" w:rsidP="008A2667">
            <w:pPr>
              <w:jc w:val="center"/>
              <w:rPr>
                <w:rFonts w:eastAsia="Arial"/>
                <w:sz w:val="20"/>
                <w:szCs w:val="20"/>
                <w:lang w:val="mn-MN"/>
              </w:rPr>
            </w:pPr>
          </w:p>
        </w:tc>
        <w:tc>
          <w:tcPr>
            <w:tcW w:w="1915" w:type="dxa"/>
          </w:tcPr>
          <w:p w:rsidR="008A2667" w:rsidRPr="00D84013" w:rsidRDefault="008A2667" w:rsidP="008A2667">
            <w:pPr>
              <w:jc w:val="center"/>
              <w:rPr>
                <w:rFonts w:eastAsia="Arial"/>
                <w:sz w:val="20"/>
                <w:szCs w:val="20"/>
                <w:lang w:val="mn-MN"/>
              </w:rPr>
            </w:pPr>
          </w:p>
        </w:tc>
        <w:tc>
          <w:tcPr>
            <w:tcW w:w="1916" w:type="dxa"/>
          </w:tcPr>
          <w:p w:rsidR="008A2667" w:rsidRPr="00D84013" w:rsidRDefault="008A2667" w:rsidP="008A2667">
            <w:pPr>
              <w:pStyle w:val="TableParagraph"/>
              <w:spacing w:before="0"/>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R6</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Duplicate Filter</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916" w:type="dxa"/>
          </w:tcPr>
          <w:p w:rsidR="008A2667" w:rsidRPr="00D84013" w:rsidRDefault="008A2667" w:rsidP="008A2667">
            <w:pPr>
              <w:pStyle w:val="TableParagraph"/>
              <w:spacing w:before="0"/>
              <w:ind w:left="69"/>
              <w:rPr>
                <w:sz w:val="20"/>
                <w:szCs w:val="20"/>
                <w:lang w:val="mn-MN"/>
              </w:rPr>
            </w:pPr>
          </w:p>
        </w:tc>
      </w:tr>
    </w:tbl>
    <w:p w:rsidR="00644A1C" w:rsidRPr="00D84013" w:rsidRDefault="00644A1C" w:rsidP="00490232">
      <w:pPr>
        <w:rPr>
          <w:b/>
          <w:lang w:val="mn-MN"/>
        </w:rPr>
      </w:pPr>
    </w:p>
    <w:tbl>
      <w:tblPr>
        <w:tblStyle w:val="TableGrid"/>
        <w:tblW w:w="0" w:type="auto"/>
        <w:tblLook w:val="04A0" w:firstRow="1" w:lastRow="0" w:firstColumn="1" w:lastColumn="0" w:noHBand="0" w:noVBand="1"/>
      </w:tblPr>
      <w:tblGrid>
        <w:gridCol w:w="4788"/>
        <w:gridCol w:w="4788"/>
      </w:tblGrid>
      <w:tr w:rsidR="008F3D8D" w:rsidRPr="00D84013" w:rsidTr="008F3D8D">
        <w:tc>
          <w:tcPr>
            <w:tcW w:w="4788" w:type="dxa"/>
          </w:tcPr>
          <w:p w:rsidR="008F3D8D" w:rsidRPr="00685CFC" w:rsidRDefault="008F3D8D" w:rsidP="00685CFC">
            <w:pPr>
              <w:spacing w:line="276" w:lineRule="auto"/>
              <w:jc w:val="both"/>
              <w:rPr>
                <w:b/>
                <w:bCs/>
                <w:color w:val="000000"/>
                <w:shd w:val="clear" w:color="auto" w:fill="FFFFFF"/>
                <w:lang w:val="mn-MN"/>
              </w:rPr>
            </w:pPr>
            <w:r w:rsidRPr="00685CFC">
              <w:rPr>
                <w:b/>
                <w:bCs/>
                <w:color w:val="000000"/>
                <w:shd w:val="clear" w:color="auto" w:fill="FFFFFF"/>
                <w:lang w:val="mn-MN"/>
              </w:rPr>
              <w:t>A.6</w:t>
            </w:r>
            <w:r w:rsidRPr="00685CFC">
              <w:rPr>
                <w:b/>
                <w:bCs/>
                <w:color w:val="000000"/>
                <w:shd w:val="clear" w:color="auto" w:fill="FFFFFF"/>
                <w:lang w:val="mn-MN"/>
              </w:rPr>
              <w:tab/>
              <w:t xml:space="preserve">Хувиргалтын функцийн ашиглалтын мэдэгдэл </w:t>
            </w:r>
          </w:p>
          <w:p w:rsidR="008F3D8D" w:rsidRPr="00685CFC" w:rsidRDefault="008F3D8D" w:rsidP="00685CFC">
            <w:pPr>
              <w:spacing w:line="276" w:lineRule="auto"/>
              <w:jc w:val="both"/>
              <w:rPr>
                <w:bCs/>
                <w:color w:val="000000"/>
                <w:shd w:val="clear" w:color="auto" w:fill="FFFFFF"/>
                <w:lang w:val="mn-MN"/>
              </w:rPr>
            </w:pPr>
            <w:r w:rsidRPr="00685CFC">
              <w:rPr>
                <w:bCs/>
                <w:color w:val="000000"/>
                <w:shd w:val="clear" w:color="auto" w:fill="FFFFFF"/>
                <w:lang w:val="mn-MN"/>
              </w:rPr>
              <w:t>IEC TR 61850-90-2-д тодорхойлогдсон хувиргалтын функцийн ашиглалтыг А.5-</w:t>
            </w:r>
            <w:r w:rsidR="00E4326D" w:rsidRPr="00685CFC">
              <w:rPr>
                <w:bCs/>
                <w:color w:val="000000"/>
                <w:shd w:val="clear" w:color="auto" w:fill="FFFFFF"/>
                <w:lang w:val="mn-MN"/>
              </w:rPr>
              <w:t>р хүснэгтэд</w:t>
            </w:r>
            <w:r w:rsidRPr="00685CFC">
              <w:rPr>
                <w:bCs/>
                <w:color w:val="000000"/>
                <w:shd w:val="clear" w:color="auto" w:fill="FFFFFF"/>
                <w:lang w:val="mn-MN"/>
              </w:rPr>
              <w:t xml:space="preserve"> тодорхойлов. </w:t>
            </w:r>
          </w:p>
          <w:p w:rsidR="008F3D8D" w:rsidRPr="00685CFC" w:rsidRDefault="008F3D8D" w:rsidP="00685CFC">
            <w:pPr>
              <w:spacing w:line="276" w:lineRule="auto"/>
              <w:jc w:val="both"/>
              <w:rPr>
                <w:bCs/>
                <w:color w:val="000000"/>
                <w:shd w:val="clear" w:color="auto" w:fill="FFFFFF"/>
                <w:lang w:val="mn-MN"/>
              </w:rPr>
            </w:pPr>
          </w:p>
        </w:tc>
        <w:tc>
          <w:tcPr>
            <w:tcW w:w="4788" w:type="dxa"/>
          </w:tcPr>
          <w:p w:rsidR="008F3D8D" w:rsidRPr="00685CFC" w:rsidRDefault="008F3D8D" w:rsidP="00685CFC">
            <w:pPr>
              <w:spacing w:line="276" w:lineRule="auto"/>
              <w:jc w:val="both"/>
              <w:rPr>
                <w:b/>
                <w:bCs/>
                <w:color w:val="000000"/>
                <w:shd w:val="clear" w:color="auto" w:fill="FFFFFF"/>
                <w:lang w:val="mn-MN"/>
              </w:rPr>
            </w:pPr>
            <w:r w:rsidRPr="00685CFC">
              <w:rPr>
                <w:b/>
                <w:bCs/>
                <w:color w:val="000000"/>
                <w:shd w:val="clear" w:color="auto" w:fill="FFFFFF"/>
                <w:lang w:val="mn-MN"/>
              </w:rPr>
              <w:t>A.6</w:t>
            </w:r>
            <w:r w:rsidRPr="00685CFC">
              <w:rPr>
                <w:b/>
                <w:bCs/>
                <w:color w:val="000000"/>
                <w:shd w:val="clear" w:color="auto" w:fill="FFFFFF"/>
                <w:lang w:val="mn-MN"/>
              </w:rPr>
              <w:tab/>
              <w:t>Transformation function support statement</w:t>
            </w:r>
          </w:p>
          <w:p w:rsidR="008F3D8D" w:rsidRPr="00685CFC" w:rsidRDefault="008F3D8D" w:rsidP="00685CFC">
            <w:pPr>
              <w:spacing w:line="276" w:lineRule="auto"/>
              <w:jc w:val="both"/>
              <w:rPr>
                <w:bCs/>
                <w:color w:val="000000"/>
                <w:shd w:val="clear" w:color="auto" w:fill="FFFFFF"/>
                <w:lang w:val="mn-MN"/>
              </w:rPr>
            </w:pPr>
            <w:r w:rsidRPr="00685CFC">
              <w:rPr>
                <w:bCs/>
                <w:color w:val="000000"/>
                <w:shd w:val="clear" w:color="auto" w:fill="FFFFFF"/>
                <w:lang w:val="mn-MN"/>
              </w:rPr>
              <w:t>The support of transformation functions defined in IEC TR 61850-90-2 is defined in Table A.5.</w:t>
            </w:r>
          </w:p>
          <w:p w:rsidR="008F3D8D" w:rsidRPr="00685CFC" w:rsidRDefault="008F3D8D" w:rsidP="00685CFC">
            <w:pPr>
              <w:spacing w:line="276" w:lineRule="auto"/>
              <w:jc w:val="both"/>
              <w:rPr>
                <w:bCs/>
                <w:color w:val="000000"/>
                <w:shd w:val="clear" w:color="auto" w:fill="FFFFFF"/>
                <w:lang w:val="mn-MN"/>
              </w:rPr>
            </w:pPr>
          </w:p>
        </w:tc>
      </w:tr>
    </w:tbl>
    <w:p w:rsidR="00642B6E" w:rsidRPr="00D84013" w:rsidRDefault="00642B6E" w:rsidP="00490232">
      <w:pPr>
        <w:rPr>
          <w:b/>
          <w:lang w:val="mn-MN"/>
        </w:rPr>
      </w:pPr>
    </w:p>
    <w:p w:rsidR="00BE3000" w:rsidRPr="00D84013" w:rsidRDefault="00BE3000" w:rsidP="00BE3000">
      <w:pPr>
        <w:spacing w:before="100"/>
        <w:ind w:left="1800" w:right="1968"/>
        <w:jc w:val="center"/>
        <w:rPr>
          <w:b/>
          <w:lang w:val="mn-MN"/>
        </w:rPr>
      </w:pPr>
      <w:r w:rsidRPr="00D84013">
        <w:rPr>
          <w:b/>
          <w:lang w:val="mn-MN"/>
        </w:rPr>
        <w:t>A.5</w:t>
      </w:r>
      <w:r w:rsidR="00E4326D">
        <w:rPr>
          <w:b/>
          <w:lang w:val="mn-MN"/>
        </w:rPr>
        <w:t>-р хүснэгт</w:t>
      </w:r>
      <w:r w:rsidRPr="00D84013">
        <w:rPr>
          <w:b/>
          <w:lang w:val="mn-MN"/>
        </w:rPr>
        <w:t xml:space="preserve"> – Proxy/Gateway хувиргах функцийг ашигласан мэдэгдэл </w:t>
      </w:r>
    </w:p>
    <w:tbl>
      <w:tblPr>
        <w:tblStyle w:val="TableGrid"/>
        <w:tblW w:w="0" w:type="auto"/>
        <w:tblLook w:val="04A0" w:firstRow="1" w:lastRow="0" w:firstColumn="1" w:lastColumn="0" w:noHBand="0" w:noVBand="1"/>
      </w:tblPr>
      <w:tblGrid>
        <w:gridCol w:w="675"/>
        <w:gridCol w:w="5070"/>
        <w:gridCol w:w="1915"/>
        <w:gridCol w:w="1916"/>
      </w:tblGrid>
      <w:tr w:rsidR="00642B6E" w:rsidRPr="00D84013" w:rsidTr="00642B6E">
        <w:tc>
          <w:tcPr>
            <w:tcW w:w="5745" w:type="dxa"/>
            <w:gridSpan w:val="2"/>
          </w:tcPr>
          <w:p w:rsidR="00642B6E" w:rsidRPr="00D84013" w:rsidRDefault="00642B6E" w:rsidP="00425E94">
            <w:pPr>
              <w:rPr>
                <w:b/>
                <w:sz w:val="20"/>
                <w:szCs w:val="20"/>
                <w:lang w:val="mn-MN"/>
              </w:rPr>
            </w:pPr>
          </w:p>
        </w:tc>
        <w:tc>
          <w:tcPr>
            <w:tcW w:w="1915" w:type="dxa"/>
          </w:tcPr>
          <w:p w:rsidR="00642B6E" w:rsidRPr="00D84013" w:rsidRDefault="00642B6E" w:rsidP="00642B6E">
            <w:pPr>
              <w:pStyle w:val="TableParagraph"/>
              <w:ind w:left="69"/>
              <w:rPr>
                <w:b/>
                <w:sz w:val="20"/>
                <w:szCs w:val="20"/>
                <w:lang w:val="mn-MN"/>
              </w:rPr>
            </w:pPr>
            <w:r w:rsidRPr="00D84013">
              <w:rPr>
                <w:b/>
                <w:sz w:val="20"/>
                <w:szCs w:val="20"/>
                <w:lang w:val="mn-MN"/>
              </w:rPr>
              <w:t>Proxy/ Gateway</w:t>
            </w:r>
          </w:p>
        </w:tc>
        <w:tc>
          <w:tcPr>
            <w:tcW w:w="1916" w:type="dxa"/>
          </w:tcPr>
          <w:p w:rsidR="00642B6E" w:rsidRPr="00D84013" w:rsidRDefault="00642B6E" w:rsidP="00642B6E">
            <w:pPr>
              <w:pStyle w:val="TableParagraph"/>
              <w:spacing w:line="184" w:lineRule="exact"/>
              <w:ind w:left="69"/>
              <w:rPr>
                <w:b/>
                <w:sz w:val="20"/>
                <w:szCs w:val="20"/>
                <w:lang w:val="mn-MN"/>
              </w:rPr>
            </w:pPr>
            <w:r w:rsidRPr="00D84013">
              <w:rPr>
                <w:b/>
                <w:sz w:val="20"/>
                <w:szCs w:val="20"/>
                <w:lang w:val="mn-MN"/>
              </w:rPr>
              <w:t>утга/</w:t>
            </w:r>
          </w:p>
          <w:p w:rsidR="00642B6E" w:rsidRPr="00D84013" w:rsidRDefault="00642B6E" w:rsidP="00642B6E">
            <w:pPr>
              <w:pStyle w:val="TableParagraph"/>
              <w:spacing w:before="0"/>
              <w:ind w:left="69"/>
              <w:rPr>
                <w:b/>
                <w:sz w:val="20"/>
                <w:szCs w:val="20"/>
                <w:lang w:val="mn-MN"/>
              </w:rPr>
            </w:pPr>
            <w:r w:rsidRPr="00D84013">
              <w:rPr>
                <w:b/>
                <w:sz w:val="20"/>
                <w:szCs w:val="20"/>
                <w:lang w:val="mn-MN"/>
              </w:rPr>
              <w:t>зөвлөмжүүд</w:t>
            </w:r>
          </w:p>
        </w:tc>
      </w:tr>
      <w:tr w:rsidR="00642B6E" w:rsidRPr="00D84013" w:rsidTr="00642B6E">
        <w:tc>
          <w:tcPr>
            <w:tcW w:w="5745" w:type="dxa"/>
            <w:gridSpan w:val="2"/>
          </w:tcPr>
          <w:p w:rsidR="00642B6E" w:rsidRPr="00D84013" w:rsidRDefault="00642B6E" w:rsidP="00642B6E">
            <w:pPr>
              <w:pStyle w:val="TableParagraph"/>
              <w:spacing w:before="58"/>
              <w:ind w:left="69"/>
              <w:rPr>
                <w:b/>
                <w:sz w:val="20"/>
                <w:szCs w:val="20"/>
                <w:lang w:val="mn-MN"/>
              </w:rPr>
            </w:pPr>
            <w:r w:rsidRPr="00D84013">
              <w:rPr>
                <w:b/>
                <w:sz w:val="20"/>
                <w:szCs w:val="20"/>
                <w:lang w:val="mn-MN"/>
              </w:rPr>
              <w:t>Хувиргах функцүүдийг ашигласан байдал</w:t>
            </w:r>
          </w:p>
        </w:tc>
        <w:tc>
          <w:tcPr>
            <w:tcW w:w="1915" w:type="dxa"/>
          </w:tcPr>
          <w:p w:rsidR="00642B6E" w:rsidRPr="00D84013" w:rsidRDefault="00642B6E" w:rsidP="00642B6E">
            <w:pPr>
              <w:pStyle w:val="TableParagraph"/>
              <w:ind w:left="69"/>
              <w:rPr>
                <w:sz w:val="20"/>
                <w:szCs w:val="20"/>
                <w:lang w:val="mn-MN"/>
              </w:rPr>
            </w:pPr>
          </w:p>
        </w:tc>
        <w:tc>
          <w:tcPr>
            <w:tcW w:w="1916" w:type="dxa"/>
          </w:tcPr>
          <w:p w:rsidR="00642B6E" w:rsidRPr="00D84013" w:rsidRDefault="00642B6E" w:rsidP="00642B6E">
            <w:pPr>
              <w:pStyle w:val="TableParagraph"/>
              <w:spacing w:line="184" w:lineRule="exact"/>
              <w:ind w:left="69"/>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L1</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логик </w:t>
            </w:r>
            <w:r w:rsidR="00BE0238" w:rsidRPr="00D84013">
              <w:rPr>
                <w:sz w:val="20"/>
                <w:szCs w:val="20"/>
                <w:lang w:val="mn-MN"/>
              </w:rPr>
              <w:t>хэрэгслийг</w:t>
            </w:r>
            <w:r w:rsidRPr="00D84013">
              <w:rPr>
                <w:sz w:val="20"/>
                <w:szCs w:val="20"/>
                <w:lang w:val="mn-MN"/>
              </w:rPr>
              <w:t xml:space="preserve"> хадгалж үлдэх</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L2</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логик </w:t>
            </w:r>
            <w:r w:rsidR="00BE0238" w:rsidRPr="00D84013">
              <w:rPr>
                <w:sz w:val="20"/>
                <w:szCs w:val="20"/>
                <w:lang w:val="mn-MN"/>
              </w:rPr>
              <w:t>хэрэгслийг</w:t>
            </w:r>
            <w:r w:rsidRPr="00D84013">
              <w:rPr>
                <w:sz w:val="20"/>
                <w:szCs w:val="20"/>
                <w:lang w:val="mn-MN"/>
              </w:rPr>
              <w:t xml:space="preserve"> дахин нэрлэх</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L3</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логик зангилааг дахин байршуулах/дахин нэрлэх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L4</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w:t>
            </w:r>
            <w:r w:rsidR="00BE0238" w:rsidRPr="00D84013">
              <w:rPr>
                <w:sz w:val="20"/>
                <w:szCs w:val="20"/>
                <w:lang w:val="mn-MN"/>
              </w:rPr>
              <w:t>объектын</w:t>
            </w:r>
            <w:r w:rsidRPr="00D84013">
              <w:rPr>
                <w:sz w:val="20"/>
                <w:szCs w:val="20"/>
                <w:lang w:val="mn-MN"/>
              </w:rPr>
              <w:t xml:space="preserve"> өгөгдлийг зайлуулах </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L5</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w:t>
            </w:r>
            <w:r w:rsidR="00BE0238" w:rsidRPr="00D84013">
              <w:rPr>
                <w:sz w:val="20"/>
                <w:szCs w:val="20"/>
                <w:lang w:val="mn-MN"/>
              </w:rPr>
              <w:t>объектын</w:t>
            </w:r>
            <w:r w:rsidRPr="00D84013">
              <w:rPr>
                <w:sz w:val="20"/>
                <w:szCs w:val="20"/>
                <w:lang w:val="mn-MN"/>
              </w:rPr>
              <w:t xml:space="preserve"> өгөгдлийг хуваарилах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L6</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Ерөнхий  өгөгдлийг утгаар тодорхойлсон өгөгдөлд хувиргах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L7</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Утгаар тодорхойлсон өгөгдлийн утгаар тодорхойлсон бусад өгөгдөлд хувиргах </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L8</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өгөгдлийн олонлогийн дэд иж бүрдлийг байгуулах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L9</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Стандарт протоколоос өгөгдлийг орчуулах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L10</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Өөрийн Proxy/Gateway өгөгдлийг ашиглах</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bl>
    <w:p w:rsidR="00642B6E" w:rsidRPr="00D84013" w:rsidRDefault="00642B6E" w:rsidP="00490232">
      <w:pPr>
        <w:rPr>
          <w:b/>
          <w:lang w:val="mn-MN"/>
        </w:rPr>
      </w:pPr>
    </w:p>
    <w:p w:rsidR="00425E94" w:rsidRPr="00D84013" w:rsidRDefault="00642B6E" w:rsidP="00425E94">
      <w:pPr>
        <w:spacing w:before="94"/>
        <w:ind w:right="167"/>
        <w:jc w:val="center"/>
        <w:rPr>
          <w:b/>
          <w:lang w:val="mn-MN"/>
        </w:rPr>
      </w:pPr>
      <w:r w:rsidRPr="00D84013">
        <w:rPr>
          <w:b/>
          <w:lang w:val="mn-MN"/>
        </w:rPr>
        <w:t>Table A.5 – Proxy/Gateway transformation function support statement</w:t>
      </w:r>
    </w:p>
    <w:tbl>
      <w:tblPr>
        <w:tblStyle w:val="TableGrid"/>
        <w:tblW w:w="0" w:type="auto"/>
        <w:tblLook w:val="04A0" w:firstRow="1" w:lastRow="0" w:firstColumn="1" w:lastColumn="0" w:noHBand="0" w:noVBand="1"/>
      </w:tblPr>
      <w:tblGrid>
        <w:gridCol w:w="675"/>
        <w:gridCol w:w="5070"/>
        <w:gridCol w:w="1915"/>
        <w:gridCol w:w="1916"/>
      </w:tblGrid>
      <w:tr w:rsidR="00642B6E" w:rsidRPr="00D84013" w:rsidTr="00642B6E">
        <w:tc>
          <w:tcPr>
            <w:tcW w:w="5745" w:type="dxa"/>
            <w:gridSpan w:val="2"/>
          </w:tcPr>
          <w:p w:rsidR="00642B6E" w:rsidRPr="00D84013" w:rsidRDefault="00642B6E" w:rsidP="00425E94">
            <w:pPr>
              <w:rPr>
                <w:sz w:val="20"/>
                <w:szCs w:val="20"/>
                <w:lang w:val="mn-MN"/>
              </w:rPr>
            </w:pPr>
          </w:p>
        </w:tc>
        <w:tc>
          <w:tcPr>
            <w:tcW w:w="1915" w:type="dxa"/>
          </w:tcPr>
          <w:p w:rsidR="00642B6E" w:rsidRPr="00D84013" w:rsidRDefault="00642B6E" w:rsidP="00642B6E">
            <w:pPr>
              <w:pStyle w:val="TableParagraph"/>
              <w:ind w:left="69"/>
              <w:rPr>
                <w:b/>
                <w:sz w:val="20"/>
                <w:szCs w:val="20"/>
                <w:lang w:val="mn-MN"/>
              </w:rPr>
            </w:pPr>
            <w:r w:rsidRPr="00D84013">
              <w:rPr>
                <w:b/>
                <w:sz w:val="20"/>
                <w:szCs w:val="20"/>
                <w:lang w:val="mn-MN"/>
              </w:rPr>
              <w:t>Proxy/ Gateway</w:t>
            </w:r>
          </w:p>
        </w:tc>
        <w:tc>
          <w:tcPr>
            <w:tcW w:w="1916" w:type="dxa"/>
          </w:tcPr>
          <w:p w:rsidR="00642B6E" w:rsidRPr="00D84013" w:rsidRDefault="00642B6E" w:rsidP="00642B6E">
            <w:pPr>
              <w:pStyle w:val="TableParagraph"/>
              <w:spacing w:line="184" w:lineRule="exact"/>
              <w:ind w:left="69"/>
              <w:rPr>
                <w:b/>
                <w:sz w:val="20"/>
                <w:szCs w:val="20"/>
                <w:lang w:val="mn-MN"/>
              </w:rPr>
            </w:pPr>
            <w:r w:rsidRPr="00D84013">
              <w:rPr>
                <w:b/>
                <w:sz w:val="20"/>
                <w:szCs w:val="20"/>
                <w:lang w:val="mn-MN"/>
              </w:rPr>
              <w:t>Value/</w:t>
            </w:r>
          </w:p>
          <w:p w:rsidR="00642B6E" w:rsidRPr="00D84013" w:rsidRDefault="00642B6E" w:rsidP="00642B6E">
            <w:pPr>
              <w:pStyle w:val="TableParagraph"/>
              <w:spacing w:before="0"/>
              <w:ind w:left="69"/>
              <w:rPr>
                <w:b/>
                <w:sz w:val="20"/>
                <w:szCs w:val="20"/>
                <w:lang w:val="mn-MN"/>
              </w:rPr>
            </w:pPr>
            <w:r w:rsidRPr="00D84013">
              <w:rPr>
                <w:b/>
                <w:sz w:val="20"/>
                <w:szCs w:val="20"/>
                <w:lang w:val="mn-MN"/>
              </w:rPr>
              <w:t>Comments</w:t>
            </w:r>
          </w:p>
        </w:tc>
      </w:tr>
      <w:tr w:rsidR="00642B6E" w:rsidRPr="00D84013" w:rsidTr="00642B6E">
        <w:tc>
          <w:tcPr>
            <w:tcW w:w="5745" w:type="dxa"/>
            <w:gridSpan w:val="2"/>
          </w:tcPr>
          <w:p w:rsidR="00642B6E" w:rsidRPr="00D84013" w:rsidRDefault="00642B6E" w:rsidP="00642B6E">
            <w:pPr>
              <w:pStyle w:val="TableParagraph"/>
              <w:spacing w:before="58"/>
              <w:ind w:left="69"/>
              <w:rPr>
                <w:b/>
                <w:sz w:val="20"/>
                <w:szCs w:val="20"/>
                <w:lang w:val="mn-MN"/>
              </w:rPr>
            </w:pPr>
            <w:r w:rsidRPr="00D84013">
              <w:rPr>
                <w:b/>
                <w:sz w:val="20"/>
                <w:szCs w:val="20"/>
                <w:lang w:val="mn-MN"/>
              </w:rPr>
              <w:t>Transformation functions supported</w:t>
            </w:r>
          </w:p>
        </w:tc>
        <w:tc>
          <w:tcPr>
            <w:tcW w:w="1915" w:type="dxa"/>
          </w:tcPr>
          <w:p w:rsidR="00642B6E" w:rsidRPr="00D84013" w:rsidRDefault="00642B6E" w:rsidP="00642B6E">
            <w:pPr>
              <w:pStyle w:val="TableParagraph"/>
              <w:ind w:left="69"/>
              <w:rPr>
                <w:sz w:val="20"/>
                <w:szCs w:val="20"/>
                <w:lang w:val="mn-MN"/>
              </w:rPr>
            </w:pPr>
          </w:p>
        </w:tc>
        <w:tc>
          <w:tcPr>
            <w:tcW w:w="1916" w:type="dxa"/>
          </w:tcPr>
          <w:p w:rsidR="00642B6E" w:rsidRPr="00D84013" w:rsidRDefault="00642B6E" w:rsidP="00642B6E">
            <w:pPr>
              <w:pStyle w:val="TableParagraph"/>
              <w:spacing w:line="184" w:lineRule="exact"/>
              <w:ind w:left="69"/>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L1</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Preserve logical devices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L2</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Rename logical devices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L3</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Rearrange/Rename logical nodes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L4</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Merge data objects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L5</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Split data objects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L6</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Transform generic data to semantically defined data</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L7</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Transform semantically defined data to other semantically defined data</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L8</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Create a subset of an data array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L9</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Translate data from legacy protocols</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L10</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Support of local Proxy/Gateway data</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bl>
    <w:p w:rsidR="00642B6E" w:rsidRPr="00D84013" w:rsidRDefault="00642B6E" w:rsidP="00490232">
      <w:pPr>
        <w:rPr>
          <w:b/>
          <w:lang w:val="mn-MN"/>
        </w:rPr>
      </w:pPr>
    </w:p>
    <w:tbl>
      <w:tblPr>
        <w:tblStyle w:val="TableGrid"/>
        <w:tblW w:w="0" w:type="auto"/>
        <w:tblLook w:val="04A0" w:firstRow="1" w:lastRow="0" w:firstColumn="1" w:lastColumn="0" w:noHBand="0" w:noVBand="1"/>
      </w:tblPr>
      <w:tblGrid>
        <w:gridCol w:w="4788"/>
        <w:gridCol w:w="4788"/>
      </w:tblGrid>
      <w:tr w:rsidR="00425E94" w:rsidRPr="00D84013" w:rsidTr="00425E94">
        <w:tc>
          <w:tcPr>
            <w:tcW w:w="4788" w:type="dxa"/>
          </w:tcPr>
          <w:p w:rsidR="00425E94" w:rsidRPr="00685CFC" w:rsidRDefault="00425E94" w:rsidP="00685CFC">
            <w:pPr>
              <w:spacing w:line="276" w:lineRule="auto"/>
              <w:jc w:val="both"/>
              <w:rPr>
                <w:b/>
                <w:bCs/>
                <w:color w:val="000000"/>
                <w:shd w:val="clear" w:color="auto" w:fill="FFFFFF"/>
                <w:lang w:val="mn-MN"/>
              </w:rPr>
            </w:pPr>
            <w:r w:rsidRPr="00685CFC">
              <w:rPr>
                <w:b/>
                <w:bCs/>
                <w:color w:val="000000"/>
                <w:shd w:val="clear" w:color="auto" w:fill="FFFFFF"/>
                <w:lang w:val="mn-MN"/>
              </w:rPr>
              <w:t>A.7</w:t>
            </w:r>
            <w:r w:rsidRPr="00685CFC">
              <w:rPr>
                <w:b/>
                <w:bCs/>
                <w:color w:val="000000"/>
                <w:shd w:val="clear" w:color="auto" w:fill="FFFFFF"/>
                <w:lang w:val="mn-MN"/>
              </w:rPr>
              <w:tab/>
              <w:t>Proxy/Gateway загвар ашиглалтын мэдэгдэл</w:t>
            </w:r>
          </w:p>
          <w:p w:rsidR="00425E94" w:rsidRPr="00685CFC" w:rsidRDefault="00425E94"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TR 61850-90-2-д тодорхойлогдсон  Proxy/Gateway загваруудыг </w:t>
            </w:r>
            <w:r w:rsidR="00E4326D" w:rsidRPr="00685CFC">
              <w:rPr>
                <w:bCs/>
                <w:color w:val="000000"/>
                <w:shd w:val="clear" w:color="auto" w:fill="FFFFFF"/>
                <w:lang w:val="mn-MN"/>
              </w:rPr>
              <w:t>А.6-р хүснэгтэд</w:t>
            </w:r>
            <w:r w:rsidRPr="00685CFC">
              <w:rPr>
                <w:bCs/>
                <w:color w:val="000000"/>
                <w:shd w:val="clear" w:color="auto" w:fill="FFFFFF"/>
                <w:lang w:val="mn-MN"/>
              </w:rPr>
              <w:t xml:space="preserve"> тодорхойлов</w:t>
            </w:r>
          </w:p>
          <w:p w:rsidR="00425E94" w:rsidRPr="00685CFC" w:rsidRDefault="00425E94" w:rsidP="00685CFC">
            <w:pPr>
              <w:spacing w:line="276" w:lineRule="auto"/>
              <w:rPr>
                <w:bCs/>
                <w:color w:val="000000"/>
                <w:shd w:val="clear" w:color="auto" w:fill="FFFFFF"/>
                <w:lang w:val="mn-MN"/>
              </w:rPr>
            </w:pPr>
          </w:p>
        </w:tc>
        <w:tc>
          <w:tcPr>
            <w:tcW w:w="4788" w:type="dxa"/>
          </w:tcPr>
          <w:p w:rsidR="00425E94" w:rsidRPr="00685CFC" w:rsidRDefault="00425E94" w:rsidP="00685CFC">
            <w:pPr>
              <w:spacing w:line="276" w:lineRule="auto"/>
              <w:jc w:val="both"/>
              <w:rPr>
                <w:b/>
                <w:bCs/>
                <w:color w:val="000000"/>
                <w:shd w:val="clear" w:color="auto" w:fill="FFFFFF"/>
                <w:lang w:val="mn-MN"/>
              </w:rPr>
            </w:pPr>
            <w:r w:rsidRPr="00685CFC">
              <w:rPr>
                <w:b/>
                <w:bCs/>
                <w:color w:val="000000"/>
                <w:shd w:val="clear" w:color="auto" w:fill="FFFFFF"/>
                <w:lang w:val="mn-MN"/>
              </w:rPr>
              <w:t>A.7</w:t>
            </w:r>
            <w:r w:rsidRPr="00685CFC">
              <w:rPr>
                <w:b/>
                <w:bCs/>
                <w:color w:val="000000"/>
                <w:shd w:val="clear" w:color="auto" w:fill="FFFFFF"/>
                <w:lang w:val="mn-MN"/>
              </w:rPr>
              <w:tab/>
              <w:t>Proxy/Gateway model support statement</w:t>
            </w:r>
          </w:p>
          <w:p w:rsidR="00425E94" w:rsidRPr="00685CFC" w:rsidRDefault="00425E94" w:rsidP="00685CFC">
            <w:pPr>
              <w:spacing w:line="276" w:lineRule="auto"/>
              <w:jc w:val="both"/>
              <w:rPr>
                <w:bCs/>
                <w:color w:val="000000"/>
                <w:shd w:val="clear" w:color="auto" w:fill="FFFFFF"/>
                <w:lang w:val="mn-MN"/>
              </w:rPr>
            </w:pPr>
            <w:r w:rsidRPr="00685CFC">
              <w:rPr>
                <w:bCs/>
                <w:color w:val="000000"/>
                <w:shd w:val="clear" w:color="auto" w:fill="FFFFFF"/>
                <w:lang w:val="mn-MN"/>
              </w:rPr>
              <w:t>The support of Proxy/Gateway models defined in IEC TR 61850-90-2 is defined in Table A.6.</w:t>
            </w:r>
          </w:p>
          <w:p w:rsidR="00425E94" w:rsidRPr="00685CFC" w:rsidRDefault="00425E94" w:rsidP="00685CFC">
            <w:pPr>
              <w:spacing w:line="276" w:lineRule="auto"/>
              <w:rPr>
                <w:bCs/>
                <w:color w:val="000000"/>
                <w:shd w:val="clear" w:color="auto" w:fill="FFFFFF"/>
                <w:lang w:val="mn-MN"/>
              </w:rPr>
            </w:pPr>
          </w:p>
        </w:tc>
      </w:tr>
    </w:tbl>
    <w:p w:rsidR="00425E94" w:rsidRPr="00D84013" w:rsidRDefault="00425E94" w:rsidP="00490232">
      <w:pPr>
        <w:rPr>
          <w:b/>
          <w:lang w:val="mn-MN"/>
        </w:rPr>
      </w:pPr>
    </w:p>
    <w:p w:rsidR="008A2667" w:rsidRPr="00D84013" w:rsidRDefault="008A2667" w:rsidP="00490232">
      <w:pPr>
        <w:rPr>
          <w:b/>
          <w:lang w:val="mn-MN"/>
        </w:rPr>
      </w:pPr>
    </w:p>
    <w:p w:rsidR="00642B6E" w:rsidRPr="00D84013" w:rsidRDefault="00642B6E" w:rsidP="00642B6E">
      <w:pPr>
        <w:ind w:left="1800" w:right="1968"/>
        <w:jc w:val="center"/>
        <w:rPr>
          <w:b/>
          <w:spacing w:val="5"/>
          <w:lang w:val="mn-MN"/>
        </w:rPr>
      </w:pPr>
      <w:r w:rsidRPr="00D84013">
        <w:rPr>
          <w:b/>
          <w:spacing w:val="4"/>
          <w:lang w:val="mn-MN"/>
        </w:rPr>
        <w:t>A.6</w:t>
      </w:r>
      <w:r w:rsidR="00E4326D">
        <w:rPr>
          <w:b/>
          <w:spacing w:val="4"/>
          <w:lang w:val="mn-MN"/>
        </w:rPr>
        <w:t>-р хүснэгт</w:t>
      </w:r>
      <w:r w:rsidRPr="00D84013">
        <w:rPr>
          <w:b/>
          <w:spacing w:val="4"/>
          <w:lang w:val="mn-MN"/>
        </w:rPr>
        <w:t xml:space="preserve"> </w:t>
      </w:r>
      <w:r w:rsidRPr="00D84013">
        <w:rPr>
          <w:b/>
          <w:lang w:val="mn-MN"/>
        </w:rPr>
        <w:t xml:space="preserve">– </w:t>
      </w:r>
      <w:r w:rsidRPr="00D84013">
        <w:rPr>
          <w:b/>
          <w:spacing w:val="7"/>
          <w:lang w:val="mn-MN"/>
        </w:rPr>
        <w:t xml:space="preserve">Proxy/Gateway </w:t>
      </w:r>
      <w:r w:rsidRPr="00D84013">
        <w:rPr>
          <w:b/>
          <w:spacing w:val="5"/>
          <w:lang w:val="mn-MN"/>
        </w:rPr>
        <w:t>загварыг ашигласан мэдэгдэл</w:t>
      </w:r>
    </w:p>
    <w:tbl>
      <w:tblPr>
        <w:tblStyle w:val="TableGrid"/>
        <w:tblW w:w="0" w:type="auto"/>
        <w:tblLook w:val="04A0" w:firstRow="1" w:lastRow="0" w:firstColumn="1" w:lastColumn="0" w:noHBand="0" w:noVBand="1"/>
      </w:tblPr>
      <w:tblGrid>
        <w:gridCol w:w="675"/>
        <w:gridCol w:w="3155"/>
        <w:gridCol w:w="1915"/>
        <w:gridCol w:w="1915"/>
        <w:gridCol w:w="1916"/>
      </w:tblGrid>
      <w:tr w:rsidR="00642B6E" w:rsidRPr="00D84013" w:rsidTr="00642B6E">
        <w:tc>
          <w:tcPr>
            <w:tcW w:w="675" w:type="dxa"/>
          </w:tcPr>
          <w:p w:rsidR="00642B6E" w:rsidRPr="00D84013" w:rsidRDefault="00642B6E" w:rsidP="00425E94">
            <w:pPr>
              <w:rPr>
                <w:sz w:val="20"/>
                <w:szCs w:val="20"/>
                <w:lang w:val="mn-MN"/>
              </w:rPr>
            </w:pPr>
          </w:p>
        </w:tc>
        <w:tc>
          <w:tcPr>
            <w:tcW w:w="3155" w:type="dxa"/>
          </w:tcPr>
          <w:p w:rsidR="00642B6E" w:rsidRPr="00D84013" w:rsidRDefault="00642B6E" w:rsidP="00642B6E">
            <w:pPr>
              <w:pStyle w:val="TableParagraph"/>
              <w:spacing w:before="58"/>
              <w:ind w:left="69"/>
              <w:rPr>
                <w:sz w:val="20"/>
                <w:szCs w:val="20"/>
                <w:lang w:val="mn-MN"/>
              </w:rPr>
            </w:pPr>
          </w:p>
        </w:tc>
        <w:tc>
          <w:tcPr>
            <w:tcW w:w="1915" w:type="dxa"/>
          </w:tcPr>
          <w:p w:rsidR="00642B6E" w:rsidRPr="00D84013" w:rsidRDefault="00642B6E" w:rsidP="00642B6E">
            <w:pPr>
              <w:pStyle w:val="TableParagraph"/>
              <w:spacing w:before="58"/>
              <w:ind w:left="69" w:right="173"/>
              <w:rPr>
                <w:b/>
                <w:sz w:val="20"/>
                <w:szCs w:val="20"/>
                <w:lang w:val="mn-MN"/>
              </w:rPr>
            </w:pPr>
            <w:r w:rsidRPr="00D84013">
              <w:rPr>
                <w:b/>
                <w:sz w:val="20"/>
                <w:szCs w:val="20"/>
                <w:lang w:val="mn-MN"/>
              </w:rPr>
              <w:t>Гүйцэтгэгч (C)</w:t>
            </w:r>
          </w:p>
        </w:tc>
        <w:tc>
          <w:tcPr>
            <w:tcW w:w="1915" w:type="dxa"/>
          </w:tcPr>
          <w:p w:rsidR="00642B6E" w:rsidRPr="00D84013" w:rsidRDefault="00642B6E" w:rsidP="00642B6E">
            <w:pPr>
              <w:pStyle w:val="TableParagraph"/>
              <w:spacing w:before="58"/>
              <w:ind w:left="69" w:right="173"/>
              <w:rPr>
                <w:b/>
                <w:sz w:val="20"/>
                <w:szCs w:val="20"/>
                <w:lang w:val="mn-MN"/>
              </w:rPr>
            </w:pPr>
            <w:r w:rsidRPr="00D84013">
              <w:rPr>
                <w:b/>
                <w:sz w:val="20"/>
                <w:szCs w:val="20"/>
                <w:lang w:val="mn-MN"/>
              </w:rPr>
              <w:t>Сервер(S)</w:t>
            </w:r>
          </w:p>
        </w:tc>
        <w:tc>
          <w:tcPr>
            <w:tcW w:w="1916" w:type="dxa"/>
          </w:tcPr>
          <w:p w:rsidR="00642B6E" w:rsidRPr="00D84013" w:rsidRDefault="00642B6E" w:rsidP="00642B6E">
            <w:pPr>
              <w:pStyle w:val="TableParagraph"/>
              <w:spacing w:before="58" w:line="184" w:lineRule="exact"/>
              <w:ind w:left="69"/>
              <w:rPr>
                <w:b/>
                <w:sz w:val="20"/>
                <w:szCs w:val="20"/>
                <w:lang w:val="mn-MN"/>
              </w:rPr>
            </w:pPr>
            <w:r w:rsidRPr="00D84013">
              <w:rPr>
                <w:b/>
                <w:sz w:val="20"/>
                <w:szCs w:val="20"/>
                <w:lang w:val="mn-MN"/>
              </w:rPr>
              <w:t>утга/</w:t>
            </w:r>
          </w:p>
          <w:p w:rsidR="00642B6E" w:rsidRPr="00D84013" w:rsidRDefault="00642B6E" w:rsidP="00642B6E">
            <w:pPr>
              <w:pStyle w:val="TableParagraph"/>
              <w:spacing w:before="0"/>
              <w:ind w:left="69"/>
              <w:rPr>
                <w:b/>
                <w:sz w:val="20"/>
                <w:szCs w:val="20"/>
                <w:lang w:val="mn-MN"/>
              </w:rPr>
            </w:pPr>
            <w:r w:rsidRPr="00D84013">
              <w:rPr>
                <w:b/>
                <w:sz w:val="20"/>
                <w:szCs w:val="20"/>
                <w:lang w:val="mn-MN"/>
              </w:rPr>
              <w:t>зөвлөмж</w:t>
            </w:r>
          </w:p>
        </w:tc>
      </w:tr>
      <w:tr w:rsidR="00642B6E" w:rsidRPr="00D84013" w:rsidTr="00642B6E">
        <w:tc>
          <w:tcPr>
            <w:tcW w:w="3830" w:type="dxa"/>
            <w:gridSpan w:val="2"/>
          </w:tcPr>
          <w:p w:rsidR="00642B6E" w:rsidRPr="00D84013" w:rsidRDefault="00642B6E" w:rsidP="00642B6E">
            <w:pPr>
              <w:pStyle w:val="TableParagraph"/>
              <w:spacing w:before="58"/>
              <w:ind w:left="69"/>
              <w:rPr>
                <w:b/>
                <w:sz w:val="20"/>
                <w:szCs w:val="20"/>
                <w:lang w:val="mn-MN"/>
              </w:rPr>
            </w:pPr>
            <w:r w:rsidRPr="00D84013">
              <w:rPr>
                <w:b/>
                <w:sz w:val="20"/>
                <w:szCs w:val="20"/>
                <w:lang w:val="mn-MN"/>
              </w:rPr>
              <w:t>Уламжлалт нэршлийг ашигласан байдал</w:t>
            </w:r>
          </w:p>
        </w:tc>
        <w:tc>
          <w:tcPr>
            <w:tcW w:w="1915" w:type="dxa"/>
          </w:tcPr>
          <w:p w:rsidR="00642B6E" w:rsidRPr="00D84013" w:rsidRDefault="00642B6E" w:rsidP="00642B6E">
            <w:pPr>
              <w:pStyle w:val="TableParagraph"/>
              <w:spacing w:before="58"/>
              <w:ind w:left="69"/>
              <w:rPr>
                <w:sz w:val="20"/>
                <w:szCs w:val="20"/>
                <w:lang w:val="mn-MN"/>
              </w:rPr>
            </w:pPr>
          </w:p>
        </w:tc>
        <w:tc>
          <w:tcPr>
            <w:tcW w:w="1915" w:type="dxa"/>
          </w:tcPr>
          <w:p w:rsidR="00642B6E" w:rsidRPr="00D84013" w:rsidRDefault="00642B6E" w:rsidP="00642B6E">
            <w:pPr>
              <w:pStyle w:val="TableParagraph"/>
              <w:spacing w:before="58"/>
              <w:ind w:left="69"/>
              <w:rPr>
                <w:sz w:val="20"/>
                <w:szCs w:val="20"/>
                <w:lang w:val="mn-MN"/>
              </w:rPr>
            </w:pPr>
          </w:p>
        </w:tc>
        <w:tc>
          <w:tcPr>
            <w:tcW w:w="1916" w:type="dxa"/>
          </w:tcPr>
          <w:p w:rsidR="00642B6E" w:rsidRPr="00D84013" w:rsidRDefault="00642B6E" w:rsidP="00642B6E">
            <w:pPr>
              <w:pStyle w:val="TableParagraph"/>
              <w:spacing w:before="58"/>
              <w:ind w:left="69"/>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Функцтэй холбоотой нэршил  </w:t>
            </w:r>
          </w:p>
        </w:tc>
        <w:tc>
          <w:tcPr>
            <w:tcW w:w="1915" w:type="dxa"/>
          </w:tcPr>
          <w:p w:rsidR="00642B6E" w:rsidRPr="00D84013" w:rsidRDefault="00642B6E" w:rsidP="00642B6E">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Т/Ү</w:t>
            </w:r>
          </w:p>
        </w:tc>
        <w:tc>
          <w:tcPr>
            <w:tcW w:w="1915" w:type="dxa"/>
          </w:tcPr>
          <w:p w:rsidR="00642B6E" w:rsidRPr="00D84013" w:rsidRDefault="00642B6E" w:rsidP="00642B6E">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P2</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Бүтээгдэхүүнтэй холбоотой нэршил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Нэвтрэх аргууд</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P3</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Шууд хүрэх</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P4</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Тодорхой орох</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Орлуулах аргууд</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P5</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Proxy/Gateway сервер дахь орлуулалт</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P6</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тодорхой оролтоор дамжуулсан IED дахь орлуулалт</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p>
          <w:p w:rsidR="00642B6E" w:rsidRPr="00D84013" w:rsidRDefault="00642B6E" w:rsidP="00642B6E">
            <w:pPr>
              <w:pStyle w:val="TableParagraph"/>
              <w:spacing w:before="58"/>
              <w:rPr>
                <w:b/>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Теле удирдлагын хоригийн аргууд</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P7</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Тусдаа байгаа утгуудыг хориглох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P8</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Тайланг хориглох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P9</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Гадны клиент тал дахь шүүлтүүр </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pStyle w:val="TableParagraph"/>
              <w:spacing w:before="58"/>
              <w:ind w:right="314"/>
              <w:jc w:val="right"/>
              <w:rPr>
                <w:color w:val="5B9BD5" w:themeColor="accent1"/>
                <w:sz w:val="20"/>
                <w:szCs w:val="20"/>
                <w:lang w:val="mn-MN"/>
              </w:rPr>
            </w:pPr>
            <w:r w:rsidRPr="00D84013">
              <w:rPr>
                <w:color w:val="5B9BD5" w:themeColor="accent1"/>
                <w:sz w:val="20"/>
                <w:szCs w:val="20"/>
                <w:lang w:val="mn-MN"/>
              </w:rPr>
              <w:t>n/a</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Теле удирдлагын хоригийн аргуудыг ашиглах</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P10</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CmdBlk in Proxy/Gateway</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P11</w:t>
            </w:r>
          </w:p>
        </w:tc>
        <w:tc>
          <w:tcPr>
            <w:tcW w:w="3155" w:type="dxa"/>
          </w:tcPr>
          <w:p w:rsidR="00642B6E" w:rsidRPr="00D84013" w:rsidRDefault="00642B6E" w:rsidP="00642B6E">
            <w:pPr>
              <w:pStyle w:val="TableParagraph"/>
              <w:spacing w:line="159" w:lineRule="exact"/>
              <w:ind w:left="69"/>
              <w:rPr>
                <w:sz w:val="20"/>
                <w:szCs w:val="20"/>
                <w:lang w:val="mn-MN"/>
              </w:rPr>
            </w:pPr>
            <w:r w:rsidRPr="00D84013">
              <w:rPr>
                <w:sz w:val="20"/>
                <w:szCs w:val="20"/>
                <w:lang w:val="mn-MN"/>
              </w:rPr>
              <w:t>LocSta at bay level</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P12</w:t>
            </w:r>
          </w:p>
        </w:tc>
        <w:tc>
          <w:tcPr>
            <w:tcW w:w="3155" w:type="dxa"/>
          </w:tcPr>
          <w:p w:rsidR="00642B6E" w:rsidRPr="00D84013" w:rsidRDefault="00642B6E" w:rsidP="00642B6E">
            <w:pPr>
              <w:pStyle w:val="TableParagraph"/>
              <w:spacing w:before="28" w:line="182" w:lineRule="exact"/>
              <w:ind w:left="69" w:right="-87"/>
              <w:rPr>
                <w:sz w:val="20"/>
                <w:szCs w:val="20"/>
                <w:lang w:val="mn-MN"/>
              </w:rPr>
            </w:pPr>
            <w:r w:rsidRPr="00D84013">
              <w:rPr>
                <w:sz w:val="20"/>
                <w:szCs w:val="20"/>
                <w:lang w:val="mn-MN"/>
              </w:rPr>
              <w:t>LocSta of ITCI for telecontrol interface</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Тохируулгын бүлгийн хяналт</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P13</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Байран дээрх тохируулгын бүлэг  </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P14</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IED тохируулгын  бүлэг нээлттэй нэвтрэх</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Файл шилжүүлэх арга</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P15</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IED-д нээлттэй нэвтрэх</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P16</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Байран дахь файлын сан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bl>
    <w:p w:rsidR="008A2667" w:rsidRPr="00D84013" w:rsidRDefault="008A2667" w:rsidP="00490232">
      <w:pPr>
        <w:rPr>
          <w:b/>
          <w:lang w:val="mn-MN"/>
        </w:rPr>
      </w:pPr>
    </w:p>
    <w:p w:rsidR="008A2667" w:rsidRPr="00D84013" w:rsidRDefault="008A2667" w:rsidP="00490232">
      <w:pPr>
        <w:rPr>
          <w:b/>
          <w:lang w:val="mn-MN"/>
        </w:rPr>
      </w:pPr>
    </w:p>
    <w:p w:rsidR="00642B6E" w:rsidRPr="00D84013" w:rsidRDefault="00642B6E" w:rsidP="00642B6E">
      <w:pPr>
        <w:ind w:left="1800" w:right="1968"/>
        <w:jc w:val="center"/>
        <w:rPr>
          <w:b/>
          <w:spacing w:val="6"/>
          <w:lang w:val="mn-MN"/>
        </w:rPr>
      </w:pPr>
      <w:r w:rsidRPr="00D84013">
        <w:rPr>
          <w:b/>
          <w:spacing w:val="6"/>
          <w:lang w:val="mn-MN"/>
        </w:rPr>
        <w:t xml:space="preserve">Table </w:t>
      </w:r>
      <w:r w:rsidRPr="00D84013">
        <w:rPr>
          <w:b/>
          <w:spacing w:val="4"/>
          <w:lang w:val="mn-MN"/>
        </w:rPr>
        <w:t xml:space="preserve">A.6 </w:t>
      </w:r>
      <w:r w:rsidRPr="00D84013">
        <w:rPr>
          <w:b/>
          <w:lang w:val="mn-MN"/>
        </w:rPr>
        <w:t xml:space="preserve">– </w:t>
      </w:r>
      <w:r w:rsidRPr="00D84013">
        <w:rPr>
          <w:b/>
          <w:spacing w:val="7"/>
          <w:lang w:val="mn-MN"/>
        </w:rPr>
        <w:t xml:space="preserve">Proxy/Gateway </w:t>
      </w:r>
      <w:r w:rsidRPr="00D84013">
        <w:rPr>
          <w:b/>
          <w:spacing w:val="5"/>
          <w:lang w:val="mn-MN"/>
        </w:rPr>
        <w:t xml:space="preserve">model </w:t>
      </w:r>
      <w:r w:rsidRPr="00D84013">
        <w:rPr>
          <w:b/>
          <w:spacing w:val="6"/>
          <w:lang w:val="mn-MN"/>
        </w:rPr>
        <w:t>support</w:t>
      </w:r>
      <w:r w:rsidRPr="00D84013">
        <w:rPr>
          <w:b/>
          <w:spacing w:val="67"/>
          <w:lang w:val="mn-MN"/>
        </w:rPr>
        <w:t xml:space="preserve"> </w:t>
      </w:r>
      <w:r w:rsidRPr="00D84013">
        <w:rPr>
          <w:b/>
          <w:spacing w:val="6"/>
          <w:lang w:val="mn-MN"/>
        </w:rPr>
        <w:t>statement</w:t>
      </w:r>
    </w:p>
    <w:tbl>
      <w:tblPr>
        <w:tblStyle w:val="TableGrid"/>
        <w:tblW w:w="0" w:type="auto"/>
        <w:tblLook w:val="04A0" w:firstRow="1" w:lastRow="0" w:firstColumn="1" w:lastColumn="0" w:noHBand="0" w:noVBand="1"/>
      </w:tblPr>
      <w:tblGrid>
        <w:gridCol w:w="675"/>
        <w:gridCol w:w="3155"/>
        <w:gridCol w:w="1915"/>
        <w:gridCol w:w="1915"/>
        <w:gridCol w:w="1916"/>
      </w:tblGrid>
      <w:tr w:rsidR="00642B6E" w:rsidRPr="00D84013" w:rsidTr="00642B6E">
        <w:tc>
          <w:tcPr>
            <w:tcW w:w="675" w:type="dxa"/>
          </w:tcPr>
          <w:p w:rsidR="00642B6E" w:rsidRPr="00D84013" w:rsidRDefault="00642B6E" w:rsidP="00425E94">
            <w:pPr>
              <w:rPr>
                <w:sz w:val="20"/>
                <w:szCs w:val="20"/>
                <w:lang w:val="mn-MN"/>
              </w:rPr>
            </w:pPr>
          </w:p>
        </w:tc>
        <w:tc>
          <w:tcPr>
            <w:tcW w:w="3155" w:type="dxa"/>
          </w:tcPr>
          <w:p w:rsidR="00642B6E" w:rsidRPr="00D84013" w:rsidRDefault="00642B6E" w:rsidP="00642B6E">
            <w:pPr>
              <w:pStyle w:val="TableParagraph"/>
              <w:spacing w:before="58"/>
              <w:ind w:left="69"/>
              <w:rPr>
                <w:sz w:val="20"/>
                <w:szCs w:val="20"/>
                <w:lang w:val="mn-MN"/>
              </w:rPr>
            </w:pPr>
          </w:p>
        </w:tc>
        <w:tc>
          <w:tcPr>
            <w:tcW w:w="1915" w:type="dxa"/>
          </w:tcPr>
          <w:p w:rsidR="00642B6E" w:rsidRPr="00D84013" w:rsidRDefault="00642B6E" w:rsidP="00642B6E">
            <w:pPr>
              <w:pStyle w:val="TableParagraph"/>
              <w:spacing w:before="58"/>
              <w:ind w:left="69" w:right="173"/>
              <w:rPr>
                <w:b/>
                <w:sz w:val="20"/>
                <w:szCs w:val="20"/>
                <w:lang w:val="mn-MN"/>
              </w:rPr>
            </w:pPr>
            <w:r w:rsidRPr="00D84013">
              <w:rPr>
                <w:b/>
                <w:sz w:val="20"/>
                <w:szCs w:val="20"/>
                <w:lang w:val="mn-MN"/>
              </w:rPr>
              <w:t>Client (C)</w:t>
            </w:r>
          </w:p>
        </w:tc>
        <w:tc>
          <w:tcPr>
            <w:tcW w:w="1915" w:type="dxa"/>
          </w:tcPr>
          <w:p w:rsidR="00642B6E" w:rsidRPr="00D84013" w:rsidRDefault="00642B6E" w:rsidP="00642B6E">
            <w:pPr>
              <w:pStyle w:val="TableParagraph"/>
              <w:spacing w:before="58"/>
              <w:ind w:left="69" w:right="173"/>
              <w:rPr>
                <w:b/>
                <w:sz w:val="20"/>
                <w:szCs w:val="20"/>
                <w:lang w:val="mn-MN"/>
              </w:rPr>
            </w:pPr>
            <w:r w:rsidRPr="00D84013">
              <w:rPr>
                <w:b/>
                <w:sz w:val="20"/>
                <w:szCs w:val="20"/>
                <w:lang w:val="mn-MN"/>
              </w:rPr>
              <w:t>Server (S)</w:t>
            </w:r>
          </w:p>
        </w:tc>
        <w:tc>
          <w:tcPr>
            <w:tcW w:w="1916" w:type="dxa"/>
          </w:tcPr>
          <w:p w:rsidR="00642B6E" w:rsidRPr="00D84013" w:rsidRDefault="00642B6E" w:rsidP="00642B6E">
            <w:pPr>
              <w:pStyle w:val="TableParagraph"/>
              <w:spacing w:before="58" w:line="184" w:lineRule="exact"/>
              <w:ind w:left="69"/>
              <w:rPr>
                <w:b/>
                <w:sz w:val="20"/>
                <w:szCs w:val="20"/>
                <w:lang w:val="mn-MN"/>
              </w:rPr>
            </w:pPr>
            <w:r w:rsidRPr="00D84013">
              <w:rPr>
                <w:b/>
                <w:sz w:val="20"/>
                <w:szCs w:val="20"/>
                <w:lang w:val="mn-MN"/>
              </w:rPr>
              <w:t>Value/</w:t>
            </w:r>
          </w:p>
          <w:p w:rsidR="00642B6E" w:rsidRPr="00D84013" w:rsidRDefault="00642B6E" w:rsidP="00642B6E">
            <w:pPr>
              <w:pStyle w:val="TableParagraph"/>
              <w:spacing w:before="0"/>
              <w:ind w:left="69"/>
              <w:rPr>
                <w:b/>
                <w:sz w:val="20"/>
                <w:szCs w:val="20"/>
                <w:lang w:val="mn-MN"/>
              </w:rPr>
            </w:pPr>
            <w:r w:rsidRPr="00D84013">
              <w:rPr>
                <w:b/>
                <w:sz w:val="20"/>
                <w:szCs w:val="20"/>
                <w:lang w:val="mn-MN"/>
              </w:rPr>
              <w:t>Comments</w:t>
            </w:r>
          </w:p>
        </w:tc>
      </w:tr>
      <w:tr w:rsidR="00642B6E" w:rsidRPr="00D84013" w:rsidTr="00642B6E">
        <w:tc>
          <w:tcPr>
            <w:tcW w:w="3830" w:type="dxa"/>
            <w:gridSpan w:val="2"/>
          </w:tcPr>
          <w:p w:rsidR="00642B6E" w:rsidRPr="00D84013" w:rsidRDefault="00642B6E" w:rsidP="00642B6E">
            <w:pPr>
              <w:pStyle w:val="TableParagraph"/>
              <w:spacing w:before="58"/>
              <w:ind w:left="69"/>
              <w:rPr>
                <w:b/>
                <w:sz w:val="20"/>
                <w:szCs w:val="20"/>
                <w:lang w:val="mn-MN"/>
              </w:rPr>
            </w:pPr>
            <w:r w:rsidRPr="00D84013">
              <w:rPr>
                <w:b/>
                <w:sz w:val="20"/>
                <w:szCs w:val="20"/>
                <w:lang w:val="mn-MN"/>
              </w:rPr>
              <w:t>Уламжлалт нэршлийг ашигласан байдал</w:t>
            </w:r>
          </w:p>
        </w:tc>
        <w:tc>
          <w:tcPr>
            <w:tcW w:w="1915" w:type="dxa"/>
          </w:tcPr>
          <w:p w:rsidR="00642B6E" w:rsidRPr="00D84013" w:rsidRDefault="00642B6E" w:rsidP="00642B6E">
            <w:pPr>
              <w:pStyle w:val="TableParagraph"/>
              <w:spacing w:before="58"/>
              <w:ind w:left="69"/>
              <w:rPr>
                <w:sz w:val="20"/>
                <w:szCs w:val="20"/>
                <w:lang w:val="mn-MN"/>
              </w:rPr>
            </w:pPr>
          </w:p>
        </w:tc>
        <w:tc>
          <w:tcPr>
            <w:tcW w:w="1915" w:type="dxa"/>
          </w:tcPr>
          <w:p w:rsidR="00642B6E" w:rsidRPr="00D84013" w:rsidRDefault="00642B6E" w:rsidP="00642B6E">
            <w:pPr>
              <w:pStyle w:val="TableParagraph"/>
              <w:spacing w:before="58"/>
              <w:ind w:left="69"/>
              <w:rPr>
                <w:sz w:val="20"/>
                <w:szCs w:val="20"/>
                <w:lang w:val="mn-MN"/>
              </w:rPr>
            </w:pPr>
          </w:p>
        </w:tc>
        <w:tc>
          <w:tcPr>
            <w:tcW w:w="1916" w:type="dxa"/>
          </w:tcPr>
          <w:p w:rsidR="00642B6E" w:rsidRPr="00D84013" w:rsidRDefault="00642B6E" w:rsidP="00642B6E">
            <w:pPr>
              <w:pStyle w:val="TableParagraph"/>
              <w:spacing w:before="58"/>
              <w:ind w:left="69"/>
              <w:rPr>
                <w:sz w:val="20"/>
                <w:szCs w:val="20"/>
                <w:lang w:val="mn-MN"/>
              </w:rPr>
            </w:pP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P1</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Function related naming</w:t>
            </w:r>
          </w:p>
        </w:tc>
        <w:tc>
          <w:tcPr>
            <w:tcW w:w="1915" w:type="dxa"/>
          </w:tcPr>
          <w:p w:rsidR="00642B6E" w:rsidRPr="00D84013" w:rsidRDefault="00642B6E"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P2</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Product related naming</w:t>
            </w:r>
          </w:p>
        </w:tc>
        <w:tc>
          <w:tcPr>
            <w:tcW w:w="1915" w:type="dxa"/>
          </w:tcPr>
          <w:p w:rsidR="00642B6E" w:rsidRPr="00D84013" w:rsidRDefault="00642B6E"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Access methods supported</w:t>
            </w: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P3</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Direct access</w:t>
            </w:r>
          </w:p>
        </w:tc>
        <w:tc>
          <w:tcPr>
            <w:tcW w:w="1915" w:type="dxa"/>
          </w:tcPr>
          <w:p w:rsidR="00642B6E" w:rsidRPr="00D84013" w:rsidRDefault="00642B6E" w:rsidP="00312DFF">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P4</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Transparent access</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Substitution methods supported</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P5</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Substitution in Proxy/Gateway server</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P6</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Substitution in IED via transparent access</w:t>
            </w:r>
          </w:p>
        </w:tc>
        <w:tc>
          <w:tcPr>
            <w:tcW w:w="1915" w:type="dxa"/>
          </w:tcPr>
          <w:p w:rsidR="00642B6E" w:rsidRPr="00D84013" w:rsidRDefault="00642B6E" w:rsidP="00312DFF">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color w:val="5B9BD5" w:themeColor="accent1"/>
                <w:sz w:val="20"/>
                <w:szCs w:val="20"/>
                <w:lang w:val="mn-MN"/>
              </w:rPr>
            </w:pPr>
          </w:p>
          <w:p w:rsidR="00642B6E" w:rsidRPr="00D84013" w:rsidRDefault="00642B6E" w:rsidP="00642B6E">
            <w:pPr>
              <w:pStyle w:val="TableParagraph"/>
              <w:spacing w:before="58"/>
              <w:rPr>
                <w:color w:val="5B9BD5" w:themeColor="accent1"/>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Telemonitoring blocking methods supported</w:t>
            </w: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P7</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Blocking of individual values</w:t>
            </w:r>
          </w:p>
        </w:tc>
        <w:tc>
          <w:tcPr>
            <w:tcW w:w="1915" w:type="dxa"/>
          </w:tcPr>
          <w:p w:rsidR="00642B6E" w:rsidRPr="00D84013" w:rsidRDefault="00642B6E"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P8</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Blocking of reports</w:t>
            </w:r>
          </w:p>
        </w:tc>
        <w:tc>
          <w:tcPr>
            <w:tcW w:w="1915" w:type="dxa"/>
          </w:tcPr>
          <w:p w:rsidR="00642B6E" w:rsidRPr="00D84013" w:rsidRDefault="00642B6E"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P9</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Filter in frontend client side</w:t>
            </w:r>
          </w:p>
        </w:tc>
        <w:tc>
          <w:tcPr>
            <w:tcW w:w="1915" w:type="dxa"/>
          </w:tcPr>
          <w:p w:rsidR="00642B6E" w:rsidRPr="00D84013" w:rsidRDefault="00642B6E" w:rsidP="00642B6E">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642B6E">
            <w:pPr>
              <w:pStyle w:val="TableParagraph"/>
              <w:spacing w:before="58"/>
              <w:ind w:right="314"/>
              <w:jc w:val="right"/>
              <w:rPr>
                <w:color w:val="5B9BD5" w:themeColor="accent1"/>
                <w:sz w:val="20"/>
                <w:szCs w:val="20"/>
                <w:lang w:val="mn-MN"/>
              </w:rPr>
            </w:pPr>
            <w:r w:rsidRPr="00D84013">
              <w:rPr>
                <w:color w:val="5B9BD5" w:themeColor="accent1"/>
                <w:sz w:val="20"/>
                <w:szCs w:val="20"/>
                <w:lang w:val="mn-MN"/>
              </w:rPr>
              <w:t>n/a</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Telecontrol blocking methods supported</w:t>
            </w: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P10</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CmdBlk in Proxy/Gateway</w:t>
            </w:r>
          </w:p>
        </w:tc>
        <w:tc>
          <w:tcPr>
            <w:tcW w:w="1915" w:type="dxa"/>
          </w:tcPr>
          <w:p w:rsidR="00312DFF" w:rsidRPr="00D84013" w:rsidRDefault="00312DFF" w:rsidP="00312DFF">
            <w:pPr>
              <w:pStyle w:val="TableParagraph"/>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ind w:left="285"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58"/>
              <w:rPr>
                <w:sz w:val="20"/>
                <w:szCs w:val="20"/>
                <w:lang w:val="mn-MN"/>
              </w:rPr>
            </w:pP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P11</w:t>
            </w:r>
          </w:p>
        </w:tc>
        <w:tc>
          <w:tcPr>
            <w:tcW w:w="3155" w:type="dxa"/>
          </w:tcPr>
          <w:p w:rsidR="00312DFF" w:rsidRPr="00D84013" w:rsidRDefault="00312DFF" w:rsidP="00312DFF">
            <w:pPr>
              <w:pStyle w:val="TableParagraph"/>
              <w:spacing w:line="159" w:lineRule="exact"/>
              <w:ind w:left="69"/>
              <w:rPr>
                <w:sz w:val="20"/>
                <w:szCs w:val="20"/>
                <w:lang w:val="mn-MN"/>
              </w:rPr>
            </w:pPr>
            <w:r w:rsidRPr="00D84013">
              <w:rPr>
                <w:sz w:val="20"/>
                <w:szCs w:val="20"/>
                <w:lang w:val="mn-MN"/>
              </w:rPr>
              <w:t>LocSta at bay level</w:t>
            </w:r>
          </w:p>
        </w:tc>
        <w:tc>
          <w:tcPr>
            <w:tcW w:w="1915" w:type="dxa"/>
          </w:tcPr>
          <w:p w:rsidR="00312DFF" w:rsidRPr="00D84013" w:rsidRDefault="00312DFF" w:rsidP="00312DFF">
            <w:pPr>
              <w:pStyle w:val="TableParagraph"/>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ind w:left="285"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0"/>
              <w:rPr>
                <w:sz w:val="20"/>
                <w:szCs w:val="20"/>
                <w:lang w:val="mn-MN"/>
              </w:rPr>
            </w:pP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P12</w:t>
            </w:r>
          </w:p>
        </w:tc>
        <w:tc>
          <w:tcPr>
            <w:tcW w:w="3155" w:type="dxa"/>
          </w:tcPr>
          <w:p w:rsidR="00312DFF" w:rsidRPr="00D84013" w:rsidRDefault="00312DFF" w:rsidP="00312DFF">
            <w:pPr>
              <w:pStyle w:val="TableParagraph"/>
              <w:spacing w:before="28" w:line="182" w:lineRule="exact"/>
              <w:ind w:left="69" w:right="-87"/>
              <w:rPr>
                <w:sz w:val="20"/>
                <w:szCs w:val="20"/>
                <w:lang w:val="mn-MN"/>
              </w:rPr>
            </w:pPr>
            <w:r w:rsidRPr="00D84013">
              <w:rPr>
                <w:sz w:val="20"/>
                <w:szCs w:val="20"/>
                <w:lang w:val="mn-MN"/>
              </w:rPr>
              <w:t>LocSta of ITCI for telecontrol interface</w:t>
            </w:r>
          </w:p>
        </w:tc>
        <w:tc>
          <w:tcPr>
            <w:tcW w:w="1915" w:type="dxa"/>
          </w:tcPr>
          <w:p w:rsidR="00312DFF" w:rsidRPr="00D84013" w:rsidRDefault="00312DFF"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0"/>
              <w:rPr>
                <w:sz w:val="20"/>
                <w:szCs w:val="20"/>
                <w:lang w:val="mn-MN"/>
              </w:rPr>
            </w:pPr>
          </w:p>
        </w:tc>
      </w:tr>
      <w:tr w:rsidR="00312DFF" w:rsidRPr="00D84013" w:rsidTr="00642B6E">
        <w:tc>
          <w:tcPr>
            <w:tcW w:w="9576" w:type="dxa"/>
            <w:gridSpan w:val="5"/>
          </w:tcPr>
          <w:p w:rsidR="00312DFF" w:rsidRPr="00D84013" w:rsidRDefault="00312DFF" w:rsidP="00312DFF">
            <w:pPr>
              <w:pStyle w:val="TableParagraph"/>
              <w:spacing w:before="58"/>
              <w:ind w:left="69"/>
              <w:rPr>
                <w:sz w:val="20"/>
                <w:szCs w:val="20"/>
                <w:lang w:val="mn-MN"/>
              </w:rPr>
            </w:pPr>
          </w:p>
          <w:p w:rsidR="00312DFF" w:rsidRPr="00D84013" w:rsidRDefault="00312DFF" w:rsidP="00312DFF">
            <w:pPr>
              <w:pStyle w:val="TableParagraph"/>
              <w:spacing w:before="58"/>
              <w:rPr>
                <w:sz w:val="20"/>
                <w:szCs w:val="20"/>
                <w:lang w:val="mn-MN"/>
              </w:rPr>
            </w:pPr>
          </w:p>
        </w:tc>
      </w:tr>
      <w:tr w:rsidR="00312DFF" w:rsidRPr="00D84013" w:rsidTr="00642B6E">
        <w:tc>
          <w:tcPr>
            <w:tcW w:w="9576" w:type="dxa"/>
            <w:gridSpan w:val="5"/>
          </w:tcPr>
          <w:p w:rsidR="00312DFF" w:rsidRPr="00D84013" w:rsidRDefault="00312DFF" w:rsidP="00312DFF">
            <w:pPr>
              <w:pStyle w:val="TableParagraph"/>
              <w:spacing w:before="58"/>
              <w:ind w:left="69"/>
              <w:rPr>
                <w:b/>
                <w:sz w:val="20"/>
                <w:szCs w:val="20"/>
                <w:lang w:val="mn-MN"/>
              </w:rPr>
            </w:pPr>
            <w:r w:rsidRPr="00D84013">
              <w:rPr>
                <w:b/>
                <w:sz w:val="20"/>
                <w:szCs w:val="20"/>
                <w:lang w:val="mn-MN"/>
              </w:rPr>
              <w:t>Setting group control supported</w:t>
            </w: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P13</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Local setting groups</w:t>
            </w:r>
          </w:p>
        </w:tc>
        <w:tc>
          <w:tcPr>
            <w:tcW w:w="1915" w:type="dxa"/>
          </w:tcPr>
          <w:p w:rsidR="00312DFF" w:rsidRPr="00D84013" w:rsidRDefault="00312DFF" w:rsidP="00312DFF">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58"/>
              <w:rPr>
                <w:sz w:val="20"/>
                <w:szCs w:val="20"/>
                <w:lang w:val="mn-MN"/>
              </w:rPr>
            </w:pP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P14</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Transparent access for IED setting groups</w:t>
            </w:r>
          </w:p>
        </w:tc>
        <w:tc>
          <w:tcPr>
            <w:tcW w:w="1915" w:type="dxa"/>
          </w:tcPr>
          <w:p w:rsidR="00312DFF" w:rsidRPr="00D84013" w:rsidRDefault="00312DFF" w:rsidP="00312DFF">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0"/>
              <w:rPr>
                <w:sz w:val="20"/>
                <w:szCs w:val="20"/>
                <w:lang w:val="mn-MN"/>
              </w:rPr>
            </w:pPr>
          </w:p>
        </w:tc>
      </w:tr>
      <w:tr w:rsidR="00312DFF" w:rsidRPr="00D84013" w:rsidTr="00642B6E">
        <w:tc>
          <w:tcPr>
            <w:tcW w:w="9576" w:type="dxa"/>
            <w:gridSpan w:val="5"/>
          </w:tcPr>
          <w:p w:rsidR="00312DFF" w:rsidRPr="00D84013" w:rsidRDefault="00312DFF" w:rsidP="00312DFF">
            <w:pPr>
              <w:pStyle w:val="TableParagraph"/>
              <w:spacing w:before="58"/>
              <w:ind w:left="69"/>
              <w:rPr>
                <w:sz w:val="20"/>
                <w:szCs w:val="20"/>
                <w:lang w:val="mn-MN"/>
              </w:rPr>
            </w:pPr>
          </w:p>
          <w:p w:rsidR="00312DFF" w:rsidRPr="00D84013" w:rsidRDefault="00312DFF" w:rsidP="00312DFF">
            <w:pPr>
              <w:pStyle w:val="TableParagraph"/>
              <w:spacing w:before="58"/>
              <w:rPr>
                <w:sz w:val="20"/>
                <w:szCs w:val="20"/>
                <w:lang w:val="mn-MN"/>
              </w:rPr>
            </w:pPr>
          </w:p>
        </w:tc>
      </w:tr>
      <w:tr w:rsidR="00312DFF" w:rsidRPr="00D84013" w:rsidTr="00642B6E">
        <w:tc>
          <w:tcPr>
            <w:tcW w:w="9576" w:type="dxa"/>
            <w:gridSpan w:val="5"/>
          </w:tcPr>
          <w:p w:rsidR="00312DFF" w:rsidRPr="00D84013" w:rsidRDefault="00312DFF" w:rsidP="00312DFF">
            <w:pPr>
              <w:pStyle w:val="TableParagraph"/>
              <w:spacing w:before="58"/>
              <w:ind w:left="69"/>
              <w:rPr>
                <w:b/>
                <w:sz w:val="20"/>
                <w:szCs w:val="20"/>
                <w:lang w:val="mn-MN"/>
              </w:rPr>
            </w:pPr>
            <w:r w:rsidRPr="00D84013">
              <w:rPr>
                <w:b/>
                <w:sz w:val="20"/>
                <w:szCs w:val="20"/>
                <w:lang w:val="mn-MN"/>
              </w:rPr>
              <w:t>File transfer methods supported</w:t>
            </w: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P15</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Transparent access to IED</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0"/>
              <w:rPr>
                <w:sz w:val="20"/>
                <w:szCs w:val="20"/>
                <w:lang w:val="mn-MN"/>
              </w:rPr>
            </w:pP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P16</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Local file repository</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58"/>
              <w:rPr>
                <w:sz w:val="20"/>
                <w:szCs w:val="20"/>
                <w:lang w:val="mn-MN"/>
              </w:rPr>
            </w:pPr>
          </w:p>
        </w:tc>
      </w:tr>
    </w:tbl>
    <w:p w:rsidR="00642B6E" w:rsidRPr="00D84013" w:rsidRDefault="00642B6E" w:rsidP="00490232">
      <w:pPr>
        <w:rPr>
          <w:b/>
          <w:lang w:val="mn-MN"/>
        </w:rPr>
      </w:pPr>
    </w:p>
    <w:tbl>
      <w:tblPr>
        <w:tblStyle w:val="TableGrid"/>
        <w:tblW w:w="0" w:type="auto"/>
        <w:tblLook w:val="04A0" w:firstRow="1" w:lastRow="0" w:firstColumn="1" w:lastColumn="0" w:noHBand="0" w:noVBand="1"/>
      </w:tblPr>
      <w:tblGrid>
        <w:gridCol w:w="4697"/>
        <w:gridCol w:w="213"/>
        <w:gridCol w:w="4666"/>
      </w:tblGrid>
      <w:tr w:rsidR="00312DFF" w:rsidRPr="00D84013" w:rsidTr="00B275FB">
        <w:tc>
          <w:tcPr>
            <w:tcW w:w="4538" w:type="dxa"/>
          </w:tcPr>
          <w:p w:rsidR="00312DFF" w:rsidRPr="00D84013" w:rsidRDefault="00312DFF" w:rsidP="00312DFF">
            <w:pPr>
              <w:spacing w:before="3"/>
              <w:jc w:val="both"/>
              <w:rPr>
                <w:b/>
                <w:lang w:val="mn-MN"/>
              </w:rPr>
            </w:pPr>
            <w:r w:rsidRPr="00D84013">
              <w:rPr>
                <w:b/>
                <w:lang w:val="mn-MN"/>
              </w:rPr>
              <w:t>A.8</w:t>
            </w:r>
            <w:r w:rsidRPr="00D84013">
              <w:rPr>
                <w:b/>
                <w:lang w:val="mn-MN"/>
              </w:rPr>
              <w:tab/>
              <w:t xml:space="preserve">Энэ маягтыг ашиглах заавар ба зөвлөмж </w:t>
            </w:r>
          </w:p>
          <w:p w:rsidR="00312DFF" w:rsidRPr="00D84013" w:rsidRDefault="00312DFF" w:rsidP="00312DFF">
            <w:pPr>
              <w:spacing w:before="3"/>
              <w:jc w:val="both"/>
              <w:rPr>
                <w:b/>
                <w:lang w:val="mn-MN"/>
              </w:rPr>
            </w:pPr>
          </w:p>
          <w:p w:rsidR="00312DFF" w:rsidRPr="00D84013" w:rsidRDefault="00312DFF" w:rsidP="00312DFF">
            <w:pPr>
              <w:spacing w:before="3"/>
              <w:jc w:val="both"/>
              <w:rPr>
                <w:b/>
                <w:sz w:val="20"/>
                <w:szCs w:val="20"/>
                <w:lang w:val="mn-MN"/>
              </w:rPr>
            </w:pPr>
            <w:r w:rsidRPr="00D84013">
              <w:rPr>
                <w:sz w:val="20"/>
                <w:szCs w:val="20"/>
                <w:lang w:val="mn-MN"/>
              </w:rPr>
              <w:t>Тайлбар: Энэ нь PICS файлын хэсэг биш</w:t>
            </w:r>
          </w:p>
          <w:p w:rsidR="00312DFF" w:rsidRPr="00D84013" w:rsidRDefault="00312DFF"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A.8.1</w:t>
            </w:r>
            <w:r w:rsidRPr="00D84013">
              <w:rPr>
                <w:b/>
                <w:lang w:val="mn-MN"/>
              </w:rPr>
              <w:tab/>
              <w:t>Зөвлөмжүүд</w:t>
            </w:r>
          </w:p>
          <w:p w:rsidR="00312DFF" w:rsidRPr="00D84013" w:rsidRDefault="00312DFF" w:rsidP="00312DFF">
            <w:pPr>
              <w:spacing w:before="3"/>
              <w:jc w:val="both"/>
              <w:rPr>
                <w:lang w:val="mn-MN"/>
              </w:rPr>
            </w:pPr>
          </w:p>
          <w:p w:rsidR="00312DFF" w:rsidRPr="00685CFC" w:rsidRDefault="00312DFF" w:rsidP="00685CFC">
            <w:pPr>
              <w:spacing w:line="276" w:lineRule="auto"/>
              <w:jc w:val="both"/>
              <w:rPr>
                <w:bCs/>
                <w:color w:val="000000"/>
                <w:shd w:val="clear" w:color="auto" w:fill="FFFFFF"/>
                <w:lang w:val="mn-MN"/>
              </w:rPr>
            </w:pPr>
            <w:r w:rsidRPr="00685CFC">
              <w:rPr>
                <w:bCs/>
                <w:color w:val="000000"/>
                <w:shd w:val="clear" w:color="auto" w:fill="FFFFFF"/>
                <w:lang w:val="mn-MN"/>
              </w:rPr>
              <w:t>Энэ маягт нь IEC 61850-7-2 Edition 2-той харьцуулбал дараах зүйлээр ялгагдана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Оруулсан өөрчлөлтүүдийг IEC TR 61850-90-2-д санал болгосон</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Тээврийн үйлчилгээний баганыг нэмсэн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Бүх үйлдлүүд хувилбартай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Үүнийг IEC 61850-8-1  </w:t>
            </w:r>
            <w:r w:rsidR="00555AA7" w:rsidRPr="00685CFC">
              <w:rPr>
                <w:bCs/>
                <w:color w:val="000000"/>
                <w:shd w:val="clear" w:color="auto" w:fill="FFFFFF"/>
                <w:lang w:val="mn-MN"/>
              </w:rPr>
              <w:t>A Хавсралтын</w:t>
            </w:r>
            <w:r w:rsidRPr="00685CFC">
              <w:rPr>
                <w:bCs/>
                <w:color w:val="000000"/>
                <w:shd w:val="clear" w:color="auto" w:fill="FFFFFF"/>
                <w:lang w:val="mn-MN"/>
              </w:rPr>
              <w:t xml:space="preserve"> MMS тохирлын мэдэгдэлд оруулах шаардлагагүй</w:t>
            </w:r>
          </w:p>
          <w:p w:rsidR="00312DFF" w:rsidRPr="00D84013" w:rsidRDefault="00312DFF" w:rsidP="00312DFF">
            <w:pPr>
              <w:spacing w:before="3"/>
              <w:jc w:val="both"/>
              <w:rPr>
                <w:b/>
                <w:lang w:val="mn-MN"/>
              </w:rPr>
            </w:pPr>
            <w:r w:rsidRPr="00D84013">
              <w:rPr>
                <w:b/>
                <w:lang w:val="mn-MN"/>
              </w:rPr>
              <w:t>A.8.2</w:t>
            </w:r>
            <w:r w:rsidRPr="00D84013">
              <w:rPr>
                <w:b/>
                <w:lang w:val="mn-MN"/>
              </w:rPr>
              <w:tab/>
              <w:t>Зааврууд</w:t>
            </w:r>
          </w:p>
          <w:p w:rsidR="00312DFF" w:rsidRPr="00D84013" w:rsidRDefault="00312DFF" w:rsidP="00312DFF">
            <w:pPr>
              <w:spacing w:before="3"/>
              <w:jc w:val="both"/>
              <w:rPr>
                <w:b/>
                <w:lang w:val="mn-MN"/>
              </w:rPr>
            </w:pP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Энэ баримт бичгийн маягтыг танай компанийн маягт руу өөрчилж болно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түгээмэл хэрэглэгддэг IED нэр ба программ хангамжийг оруулах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Т/Ү утгыг шинэчлэх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Зөвхөн-сервер хэрэгсэлд клиентийн багана дахь Т/Ү утгыг зайлуулах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Зөвхөн-клиент хэрэгсэлд серверийн багана дахь Т/Ү утгыг зайлуулах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Олон нэвтрэх цэгтэй, өөр өөр чадвартай хэрэгсэл </w:t>
            </w:r>
            <w:r w:rsidR="00BE0238" w:rsidRPr="00685CFC">
              <w:rPr>
                <w:bCs/>
                <w:color w:val="000000"/>
                <w:shd w:val="clear" w:color="auto" w:fill="FFFFFF"/>
                <w:lang w:val="mn-MN"/>
              </w:rPr>
              <w:t>бүрд</w:t>
            </w:r>
            <w:r w:rsidRPr="00685CFC">
              <w:rPr>
                <w:bCs/>
                <w:color w:val="000000"/>
                <w:shd w:val="clear" w:color="auto" w:fill="FFFFFF"/>
                <w:lang w:val="mn-MN"/>
              </w:rPr>
              <w:t xml:space="preserve"> толгойн </w:t>
            </w:r>
            <w:r w:rsidR="00BE0238" w:rsidRPr="00685CFC">
              <w:rPr>
                <w:bCs/>
                <w:color w:val="000000"/>
                <w:shd w:val="clear" w:color="auto" w:fill="FFFFFF"/>
                <w:lang w:val="mn-MN"/>
              </w:rPr>
              <w:t>баганын</w:t>
            </w:r>
            <w:r w:rsidRPr="00685CFC">
              <w:rPr>
                <w:bCs/>
                <w:color w:val="000000"/>
                <w:shd w:val="clear" w:color="auto" w:fill="FFFFFF"/>
                <w:lang w:val="mn-MN"/>
              </w:rPr>
              <w:t xml:space="preserve"> дараа нэвтрэх цэгийн нэрийг зааж өгөх. Нэвтрэх цэг </w:t>
            </w:r>
            <w:r w:rsidR="00BE0238" w:rsidRPr="00685CFC">
              <w:rPr>
                <w:bCs/>
                <w:color w:val="000000"/>
                <w:shd w:val="clear" w:color="auto" w:fill="FFFFFF"/>
                <w:lang w:val="mn-MN"/>
              </w:rPr>
              <w:t>бүрд</w:t>
            </w:r>
            <w:r w:rsidRPr="00685CFC">
              <w:rPr>
                <w:bCs/>
                <w:color w:val="000000"/>
                <w:shd w:val="clear" w:color="auto" w:fill="FFFFFF"/>
                <w:lang w:val="mn-MN"/>
              </w:rPr>
              <w:t xml:space="preserve"> нэг </w:t>
            </w:r>
            <w:r w:rsidR="00BE0238" w:rsidRPr="00685CFC">
              <w:rPr>
                <w:bCs/>
                <w:color w:val="000000"/>
                <w:shd w:val="clear" w:color="auto" w:fill="FFFFFF"/>
                <w:lang w:val="mn-MN"/>
              </w:rPr>
              <w:t>чадавх</w:t>
            </w:r>
            <w:r w:rsidRPr="00685CFC">
              <w:rPr>
                <w:bCs/>
                <w:color w:val="000000"/>
                <w:shd w:val="clear" w:color="auto" w:fill="FFFFFF"/>
                <w:lang w:val="mn-MN"/>
              </w:rPr>
              <w:t xml:space="preserve"> ноогдох багануудыг нэмэх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Заавар, зөвлөмж, хянасан түүхийн хүснэгтийг арилгах </w:t>
            </w:r>
          </w:p>
          <w:p w:rsidR="00312DFF" w:rsidRPr="00D84013" w:rsidRDefault="00312DFF" w:rsidP="00312DFF">
            <w:pPr>
              <w:spacing w:before="3"/>
              <w:jc w:val="both"/>
              <w:rPr>
                <w:b/>
                <w:lang w:val="mn-MN"/>
              </w:rPr>
            </w:pPr>
          </w:p>
          <w:p w:rsidR="00312DFF" w:rsidRPr="00D84013" w:rsidRDefault="00312DFF"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A.8.3</w:t>
            </w:r>
            <w:r w:rsidRPr="00D84013">
              <w:rPr>
                <w:b/>
                <w:lang w:val="mn-MN"/>
              </w:rPr>
              <w:tab/>
              <w:t>Хянасан түүх</w:t>
            </w:r>
          </w:p>
          <w:tbl>
            <w:tblPr>
              <w:tblStyle w:val="TableGrid"/>
              <w:tblW w:w="0" w:type="auto"/>
              <w:tblLook w:val="04A0" w:firstRow="1" w:lastRow="0" w:firstColumn="1" w:lastColumn="0" w:noHBand="0" w:noVBand="1"/>
            </w:tblPr>
            <w:tblGrid>
              <w:gridCol w:w="1433"/>
              <w:gridCol w:w="1433"/>
              <w:gridCol w:w="1433"/>
            </w:tblGrid>
            <w:tr w:rsidR="00425E94" w:rsidRPr="00B50E05" w:rsidTr="00425E94">
              <w:tc>
                <w:tcPr>
                  <w:tcW w:w="1433" w:type="dxa"/>
                </w:tcPr>
                <w:p w:rsidR="00425E94" w:rsidRPr="00D84013" w:rsidRDefault="00425E94" w:rsidP="00312DFF">
                  <w:pPr>
                    <w:spacing w:before="3"/>
                    <w:jc w:val="both"/>
                    <w:rPr>
                      <w:b/>
                      <w:sz w:val="20"/>
                      <w:szCs w:val="20"/>
                      <w:lang w:val="mn-MN"/>
                    </w:rPr>
                  </w:pPr>
                  <w:r w:rsidRPr="00D84013">
                    <w:rPr>
                      <w:b/>
                      <w:sz w:val="20"/>
                      <w:szCs w:val="20"/>
                      <w:lang w:val="mn-MN"/>
                    </w:rPr>
                    <w:t xml:space="preserve">Хяналт </w:t>
                  </w:r>
                </w:p>
              </w:tc>
              <w:tc>
                <w:tcPr>
                  <w:tcW w:w="1433" w:type="dxa"/>
                </w:tcPr>
                <w:p w:rsidR="00425E94" w:rsidRPr="00D84013" w:rsidRDefault="00425E94" w:rsidP="00312DFF">
                  <w:pPr>
                    <w:spacing w:before="3"/>
                    <w:jc w:val="both"/>
                    <w:rPr>
                      <w:b/>
                      <w:sz w:val="20"/>
                      <w:szCs w:val="20"/>
                      <w:lang w:val="mn-MN"/>
                    </w:rPr>
                  </w:pPr>
                  <w:r w:rsidRPr="00D84013">
                    <w:rPr>
                      <w:b/>
                      <w:sz w:val="20"/>
                      <w:szCs w:val="20"/>
                      <w:lang w:val="mn-MN"/>
                    </w:rPr>
                    <w:t xml:space="preserve">Огноо  </w:t>
                  </w:r>
                </w:p>
              </w:tc>
              <w:tc>
                <w:tcPr>
                  <w:tcW w:w="1433" w:type="dxa"/>
                </w:tcPr>
                <w:p w:rsidR="00425E94" w:rsidRPr="00D84013" w:rsidRDefault="00425E94" w:rsidP="00312DFF">
                  <w:pPr>
                    <w:spacing w:before="3"/>
                    <w:jc w:val="both"/>
                    <w:rPr>
                      <w:b/>
                      <w:sz w:val="20"/>
                      <w:szCs w:val="20"/>
                      <w:lang w:val="mn-MN"/>
                    </w:rPr>
                  </w:pPr>
                  <w:r w:rsidRPr="00D84013">
                    <w:rPr>
                      <w:b/>
                      <w:sz w:val="20"/>
                      <w:szCs w:val="20"/>
                      <w:lang w:val="mn-MN"/>
                    </w:rPr>
                    <w:t xml:space="preserve">Тэмдэглэл </w:t>
                  </w:r>
                </w:p>
              </w:tc>
            </w:tr>
            <w:tr w:rsidR="00425E94" w:rsidRPr="00B50E05" w:rsidTr="00425E94">
              <w:tc>
                <w:tcPr>
                  <w:tcW w:w="1433" w:type="dxa"/>
                </w:tcPr>
                <w:p w:rsidR="00425E94" w:rsidRPr="00D84013" w:rsidRDefault="00425E94" w:rsidP="00312DFF">
                  <w:pPr>
                    <w:spacing w:before="3"/>
                    <w:jc w:val="both"/>
                    <w:rPr>
                      <w:sz w:val="20"/>
                      <w:szCs w:val="20"/>
                      <w:lang w:val="mn-MN"/>
                    </w:rPr>
                  </w:pPr>
                  <w:r w:rsidRPr="00D84013">
                    <w:rPr>
                      <w:sz w:val="20"/>
                      <w:szCs w:val="20"/>
                      <w:lang w:val="mn-MN"/>
                    </w:rPr>
                    <w:t>1.0</w:t>
                  </w:r>
                </w:p>
              </w:tc>
              <w:tc>
                <w:tcPr>
                  <w:tcW w:w="1433" w:type="dxa"/>
                </w:tcPr>
                <w:p w:rsidR="00425E94" w:rsidRPr="00D84013" w:rsidRDefault="00425E94" w:rsidP="00312DFF">
                  <w:pPr>
                    <w:spacing w:before="3"/>
                    <w:jc w:val="both"/>
                    <w:rPr>
                      <w:sz w:val="20"/>
                      <w:szCs w:val="20"/>
                      <w:lang w:val="mn-MN"/>
                    </w:rPr>
                  </w:pPr>
                  <w:r w:rsidRPr="00D84013">
                    <w:rPr>
                      <w:sz w:val="20"/>
                      <w:szCs w:val="20"/>
                      <w:lang w:val="mn-MN"/>
                    </w:rPr>
                    <w:t>2015-11-11</w:t>
                  </w:r>
                </w:p>
              </w:tc>
              <w:tc>
                <w:tcPr>
                  <w:tcW w:w="1433" w:type="dxa"/>
                </w:tcPr>
                <w:p w:rsidR="00425E94" w:rsidRPr="00D84013" w:rsidRDefault="00425E94" w:rsidP="00312DFF">
                  <w:pPr>
                    <w:spacing w:before="3"/>
                    <w:jc w:val="both"/>
                    <w:rPr>
                      <w:sz w:val="20"/>
                      <w:szCs w:val="20"/>
                      <w:lang w:val="mn-MN"/>
                    </w:rPr>
                  </w:pPr>
                  <w:r w:rsidRPr="00D84013">
                    <w:rPr>
                      <w:sz w:val="20"/>
                      <w:szCs w:val="20"/>
                      <w:lang w:val="mn-MN"/>
                    </w:rPr>
                    <w:t>Анхны хувилбар</w:t>
                  </w:r>
                </w:p>
              </w:tc>
            </w:tr>
          </w:tbl>
          <w:p w:rsidR="00425E94" w:rsidRPr="00D84013" w:rsidRDefault="00425E94" w:rsidP="00312DFF">
            <w:pPr>
              <w:spacing w:before="3"/>
              <w:jc w:val="both"/>
              <w:rPr>
                <w:b/>
                <w:lang w:val="mn-MN"/>
              </w:rPr>
            </w:pPr>
          </w:p>
          <w:p w:rsidR="00312DFF" w:rsidRPr="00D84013" w:rsidRDefault="00312DFF" w:rsidP="00312DFF">
            <w:pPr>
              <w:spacing w:before="3"/>
              <w:jc w:val="both"/>
              <w:rPr>
                <w:b/>
                <w:lang w:val="mn-MN"/>
              </w:rPr>
            </w:pPr>
          </w:p>
          <w:p w:rsidR="00312DFF" w:rsidRPr="00D84013" w:rsidRDefault="00312DFF" w:rsidP="00312DFF">
            <w:pPr>
              <w:spacing w:line="276" w:lineRule="auto"/>
              <w:jc w:val="center"/>
              <w:rPr>
                <w:b/>
                <w:lang w:val="mn-MN"/>
              </w:rPr>
            </w:pPr>
            <w:r w:rsidRPr="00D84013">
              <w:rPr>
                <w:b/>
                <w:lang w:val="mn-MN"/>
              </w:rPr>
              <w:t>B хавсралт</w:t>
            </w:r>
          </w:p>
          <w:p w:rsidR="00312DFF" w:rsidRPr="00D84013" w:rsidRDefault="00312DFF" w:rsidP="00312DFF">
            <w:pPr>
              <w:spacing w:line="276" w:lineRule="auto"/>
              <w:jc w:val="center"/>
              <w:rPr>
                <w:lang w:val="mn-MN"/>
              </w:rPr>
            </w:pPr>
            <w:r w:rsidRPr="00D84013">
              <w:rPr>
                <w:lang w:val="mn-MN"/>
              </w:rPr>
              <w:t>(мэдээллийн)</w:t>
            </w:r>
          </w:p>
          <w:p w:rsidR="00312DFF" w:rsidRPr="00D84013" w:rsidRDefault="00312DFF" w:rsidP="00312DFF">
            <w:pPr>
              <w:spacing w:line="276" w:lineRule="auto"/>
              <w:jc w:val="center"/>
              <w:rPr>
                <w:lang w:val="mn-MN"/>
              </w:rPr>
            </w:pPr>
          </w:p>
          <w:p w:rsidR="00312DFF" w:rsidRPr="00D84013" w:rsidRDefault="00312DFF" w:rsidP="00312DFF">
            <w:pPr>
              <w:spacing w:before="3"/>
              <w:rPr>
                <w:b/>
                <w:lang w:val="mn-MN"/>
              </w:rPr>
            </w:pPr>
            <w:r w:rsidRPr="00D84013">
              <w:rPr>
                <w:b/>
                <w:lang w:val="mn-MN"/>
              </w:rPr>
              <w:t>XML схемийн тодорхойлолт</w:t>
            </w:r>
          </w:p>
        </w:tc>
        <w:tc>
          <w:tcPr>
            <w:tcW w:w="5038" w:type="dxa"/>
            <w:gridSpan w:val="2"/>
          </w:tcPr>
          <w:p w:rsidR="00312DFF" w:rsidRPr="00D84013" w:rsidRDefault="00312DFF" w:rsidP="00312DFF">
            <w:pPr>
              <w:spacing w:before="3"/>
              <w:jc w:val="both"/>
              <w:rPr>
                <w:b/>
                <w:lang w:val="mn-MN"/>
              </w:rPr>
            </w:pPr>
            <w:r w:rsidRPr="00D84013">
              <w:rPr>
                <w:b/>
                <w:lang w:val="mn-MN"/>
              </w:rPr>
              <w:t>A.8</w:t>
            </w:r>
            <w:r w:rsidRPr="00D84013">
              <w:rPr>
                <w:b/>
                <w:lang w:val="mn-MN"/>
              </w:rPr>
              <w:tab/>
              <w:t>Instruction and comments on using this template</w:t>
            </w:r>
          </w:p>
          <w:p w:rsidR="00312DFF" w:rsidRPr="00D84013" w:rsidRDefault="00312DFF" w:rsidP="00312DFF">
            <w:pPr>
              <w:spacing w:before="3"/>
              <w:jc w:val="both"/>
              <w:rPr>
                <w:b/>
                <w:lang w:val="mn-MN"/>
              </w:rPr>
            </w:pPr>
          </w:p>
          <w:p w:rsidR="00312DFF" w:rsidRPr="00D84013" w:rsidRDefault="00312DFF" w:rsidP="00312DFF">
            <w:pPr>
              <w:spacing w:before="3"/>
              <w:jc w:val="both"/>
              <w:rPr>
                <w:b/>
                <w:sz w:val="20"/>
                <w:szCs w:val="20"/>
                <w:lang w:val="mn-MN"/>
              </w:rPr>
            </w:pPr>
            <w:r w:rsidRPr="00D84013">
              <w:rPr>
                <w:sz w:val="20"/>
                <w:szCs w:val="20"/>
                <w:lang w:val="mn-MN"/>
              </w:rPr>
              <w:t>NOTE This is NOT part of the PICS file</w:t>
            </w:r>
          </w:p>
          <w:p w:rsidR="00312DFF" w:rsidRPr="00D84013" w:rsidRDefault="00312DFF"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A.8.1</w:t>
            </w:r>
            <w:r w:rsidRPr="00D84013">
              <w:rPr>
                <w:b/>
                <w:lang w:val="mn-MN"/>
              </w:rPr>
              <w:tab/>
              <w:t>Comments</w:t>
            </w:r>
          </w:p>
          <w:p w:rsidR="00312DFF" w:rsidRPr="00D84013" w:rsidRDefault="00312DFF" w:rsidP="00312DFF">
            <w:pPr>
              <w:spacing w:before="3"/>
              <w:jc w:val="both"/>
              <w:rPr>
                <w:lang w:val="mn-MN"/>
              </w:rPr>
            </w:pPr>
          </w:p>
          <w:p w:rsidR="00312DFF" w:rsidRPr="00685CFC" w:rsidRDefault="00312DFF" w:rsidP="00685CFC">
            <w:pPr>
              <w:spacing w:line="276" w:lineRule="auto"/>
              <w:jc w:val="both"/>
              <w:rPr>
                <w:bCs/>
                <w:color w:val="000000"/>
                <w:shd w:val="clear" w:color="auto" w:fill="FFFFFF"/>
                <w:lang w:val="mn-MN"/>
              </w:rPr>
            </w:pPr>
            <w:r w:rsidRPr="00685CFC">
              <w:rPr>
                <w:bCs/>
                <w:color w:val="000000"/>
                <w:shd w:val="clear" w:color="auto" w:fill="FFFFFF"/>
                <w:lang w:val="mn-MN"/>
              </w:rPr>
              <w:t>The template has the following differences compared to IEC 61850-7-2 Edition 2:</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inserted changes suggested for IEC TR 61850-90-2</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Added column for service trans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all services are optional</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It’s not required to include the MMS conformance  statement  from  IEC 61850-8-1  Annex A</w:t>
            </w:r>
          </w:p>
          <w:p w:rsidR="00312DFF" w:rsidRPr="00685CFC" w:rsidRDefault="00312DFF" w:rsidP="00685CFC">
            <w:pPr>
              <w:pStyle w:val="ListParagraph"/>
              <w:spacing w:line="276" w:lineRule="auto"/>
              <w:ind w:left="1177"/>
              <w:jc w:val="both"/>
              <w:rPr>
                <w:bCs/>
                <w:color w:val="000000"/>
                <w:shd w:val="clear" w:color="auto" w:fill="FFFFFF"/>
                <w:lang w:val="mn-MN"/>
              </w:rPr>
            </w:pPr>
          </w:p>
          <w:p w:rsidR="00425E94" w:rsidRPr="00D84013" w:rsidRDefault="00425E94" w:rsidP="00312DFF">
            <w:pPr>
              <w:spacing w:before="3"/>
              <w:jc w:val="both"/>
              <w:rPr>
                <w:b/>
                <w:lang w:val="mn-MN"/>
              </w:rPr>
            </w:pPr>
          </w:p>
          <w:p w:rsidR="00425E94" w:rsidRPr="00D84013" w:rsidRDefault="00425E94" w:rsidP="00312DFF">
            <w:pPr>
              <w:spacing w:before="3"/>
              <w:jc w:val="both"/>
              <w:rPr>
                <w:b/>
                <w:lang w:val="mn-MN"/>
              </w:rPr>
            </w:pPr>
          </w:p>
          <w:p w:rsidR="00425E94" w:rsidRPr="00D84013" w:rsidRDefault="00425E94"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A.8.2</w:t>
            </w:r>
            <w:r w:rsidRPr="00D84013">
              <w:rPr>
                <w:b/>
                <w:lang w:val="mn-MN"/>
              </w:rPr>
              <w:tab/>
              <w:t>Instructions</w:t>
            </w:r>
          </w:p>
          <w:p w:rsidR="00312DFF" w:rsidRPr="00D84013" w:rsidRDefault="00312DFF" w:rsidP="00312DFF">
            <w:pPr>
              <w:spacing w:before="3"/>
              <w:jc w:val="both"/>
              <w:rPr>
                <w:b/>
                <w:lang w:val="mn-MN"/>
              </w:rPr>
            </w:pP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format of the document may be changed into your company format</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enter the applicable IED name and firmware version</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update the Y/N values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for a server-only devices remove the Y/N values in the client columns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for a client-only devices remove the Y/N values in the server columns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for each device with multiple access points with different capabilities, alter the column header to indicate the access point name(s). Add additional columns for each access point with unique capabilities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remove the instructions, comments and revision history</w:t>
            </w:r>
          </w:p>
          <w:p w:rsidR="00312DFF" w:rsidRDefault="00312DFF" w:rsidP="00312DFF">
            <w:pPr>
              <w:spacing w:before="3"/>
              <w:jc w:val="both"/>
              <w:rPr>
                <w:b/>
                <w:lang w:val="mn-MN"/>
              </w:rPr>
            </w:pPr>
          </w:p>
          <w:p w:rsidR="00685CFC" w:rsidRPr="00D84013" w:rsidRDefault="00685CFC"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A.8.3</w:t>
            </w:r>
            <w:r w:rsidRPr="00D84013">
              <w:rPr>
                <w:b/>
                <w:lang w:val="mn-MN"/>
              </w:rPr>
              <w:tab/>
              <w:t>Revision history</w:t>
            </w:r>
          </w:p>
          <w:p w:rsidR="00312DFF" w:rsidRPr="00D84013" w:rsidRDefault="00312DFF" w:rsidP="00312DFF">
            <w:pPr>
              <w:spacing w:before="3"/>
              <w:jc w:val="both"/>
              <w:rPr>
                <w:b/>
                <w:lang w:val="mn-MN"/>
              </w:rPr>
            </w:pPr>
          </w:p>
          <w:tbl>
            <w:tblPr>
              <w:tblStyle w:val="TableGrid"/>
              <w:tblW w:w="0" w:type="auto"/>
              <w:tblLook w:val="04A0" w:firstRow="1" w:lastRow="0" w:firstColumn="1" w:lastColumn="0" w:noHBand="0" w:noVBand="1"/>
            </w:tblPr>
            <w:tblGrid>
              <w:gridCol w:w="1433"/>
              <w:gridCol w:w="1433"/>
              <w:gridCol w:w="1433"/>
            </w:tblGrid>
            <w:tr w:rsidR="00425E94" w:rsidRPr="00D84013" w:rsidTr="003576EF">
              <w:tc>
                <w:tcPr>
                  <w:tcW w:w="1433" w:type="dxa"/>
                </w:tcPr>
                <w:p w:rsidR="00425E94" w:rsidRPr="00D84013" w:rsidRDefault="00425E94" w:rsidP="00425E94">
                  <w:pPr>
                    <w:spacing w:before="3"/>
                    <w:jc w:val="both"/>
                    <w:rPr>
                      <w:b/>
                      <w:sz w:val="20"/>
                      <w:szCs w:val="20"/>
                      <w:lang w:val="mn-MN"/>
                    </w:rPr>
                  </w:pPr>
                  <w:r w:rsidRPr="00D84013">
                    <w:rPr>
                      <w:b/>
                      <w:sz w:val="20"/>
                      <w:szCs w:val="20"/>
                      <w:lang w:val="mn-MN"/>
                    </w:rPr>
                    <w:t>Revision</w:t>
                  </w:r>
                </w:p>
              </w:tc>
              <w:tc>
                <w:tcPr>
                  <w:tcW w:w="1433" w:type="dxa"/>
                </w:tcPr>
                <w:p w:rsidR="00425E94" w:rsidRPr="00D84013" w:rsidRDefault="00425E94" w:rsidP="00425E94">
                  <w:pPr>
                    <w:spacing w:before="3"/>
                    <w:jc w:val="both"/>
                    <w:rPr>
                      <w:b/>
                      <w:sz w:val="20"/>
                      <w:szCs w:val="20"/>
                      <w:lang w:val="mn-MN"/>
                    </w:rPr>
                  </w:pPr>
                  <w:r w:rsidRPr="00D84013">
                    <w:rPr>
                      <w:b/>
                      <w:sz w:val="20"/>
                      <w:szCs w:val="20"/>
                      <w:lang w:val="mn-MN"/>
                    </w:rPr>
                    <w:t xml:space="preserve">Date </w:t>
                  </w:r>
                </w:p>
              </w:tc>
              <w:tc>
                <w:tcPr>
                  <w:tcW w:w="1433" w:type="dxa"/>
                </w:tcPr>
                <w:p w:rsidR="00425E94" w:rsidRPr="00D84013" w:rsidRDefault="00425E94" w:rsidP="00425E94">
                  <w:pPr>
                    <w:spacing w:before="3"/>
                    <w:jc w:val="both"/>
                    <w:rPr>
                      <w:b/>
                      <w:sz w:val="20"/>
                      <w:szCs w:val="20"/>
                      <w:lang w:val="mn-MN"/>
                    </w:rPr>
                  </w:pPr>
                  <w:r w:rsidRPr="00D84013">
                    <w:rPr>
                      <w:b/>
                      <w:sz w:val="20"/>
                      <w:szCs w:val="20"/>
                      <w:lang w:val="mn-MN"/>
                    </w:rPr>
                    <w:t xml:space="preserve">Remarks </w:t>
                  </w:r>
                </w:p>
              </w:tc>
            </w:tr>
            <w:tr w:rsidR="00425E94" w:rsidRPr="00D84013" w:rsidTr="003576EF">
              <w:tc>
                <w:tcPr>
                  <w:tcW w:w="1433" w:type="dxa"/>
                </w:tcPr>
                <w:p w:rsidR="00425E94" w:rsidRPr="00D84013" w:rsidRDefault="00425E94" w:rsidP="00425E94">
                  <w:pPr>
                    <w:spacing w:before="3"/>
                    <w:jc w:val="both"/>
                    <w:rPr>
                      <w:sz w:val="20"/>
                      <w:szCs w:val="20"/>
                      <w:lang w:val="mn-MN"/>
                    </w:rPr>
                  </w:pPr>
                  <w:r w:rsidRPr="00D84013">
                    <w:rPr>
                      <w:sz w:val="20"/>
                      <w:szCs w:val="20"/>
                      <w:lang w:val="mn-MN"/>
                    </w:rPr>
                    <w:t>1.0</w:t>
                  </w:r>
                </w:p>
              </w:tc>
              <w:tc>
                <w:tcPr>
                  <w:tcW w:w="1433" w:type="dxa"/>
                </w:tcPr>
                <w:p w:rsidR="00425E94" w:rsidRPr="00D84013" w:rsidRDefault="00425E94" w:rsidP="00425E94">
                  <w:pPr>
                    <w:spacing w:before="3"/>
                    <w:jc w:val="both"/>
                    <w:rPr>
                      <w:sz w:val="20"/>
                      <w:szCs w:val="20"/>
                      <w:lang w:val="mn-MN"/>
                    </w:rPr>
                  </w:pPr>
                  <w:r w:rsidRPr="00D84013">
                    <w:rPr>
                      <w:sz w:val="20"/>
                      <w:szCs w:val="20"/>
                      <w:lang w:val="mn-MN"/>
                    </w:rPr>
                    <w:t>2015-11-11</w:t>
                  </w:r>
                </w:p>
              </w:tc>
              <w:tc>
                <w:tcPr>
                  <w:tcW w:w="1433" w:type="dxa"/>
                </w:tcPr>
                <w:p w:rsidR="00425E94" w:rsidRPr="00D84013" w:rsidRDefault="00425E94" w:rsidP="00425E94">
                  <w:pPr>
                    <w:spacing w:before="3"/>
                    <w:jc w:val="both"/>
                    <w:rPr>
                      <w:sz w:val="20"/>
                      <w:szCs w:val="20"/>
                      <w:lang w:val="mn-MN"/>
                    </w:rPr>
                  </w:pPr>
                  <w:r w:rsidRPr="00D84013">
                    <w:rPr>
                      <w:sz w:val="20"/>
                      <w:szCs w:val="20"/>
                      <w:lang w:val="mn-MN"/>
                    </w:rPr>
                    <w:t xml:space="preserve">Firs virsion </w:t>
                  </w:r>
                </w:p>
              </w:tc>
            </w:tr>
          </w:tbl>
          <w:p w:rsidR="00425E94" w:rsidRPr="00D84013" w:rsidRDefault="00425E94" w:rsidP="00312DFF">
            <w:pPr>
              <w:spacing w:before="3"/>
              <w:jc w:val="both"/>
              <w:rPr>
                <w:b/>
                <w:lang w:val="mn-MN"/>
              </w:rPr>
            </w:pPr>
          </w:p>
          <w:p w:rsidR="00425E94" w:rsidRPr="00D84013" w:rsidRDefault="00425E94" w:rsidP="00312DFF">
            <w:pPr>
              <w:spacing w:before="3"/>
              <w:jc w:val="both"/>
              <w:rPr>
                <w:b/>
                <w:lang w:val="mn-MN"/>
              </w:rPr>
            </w:pPr>
          </w:p>
          <w:p w:rsidR="00425E94" w:rsidRPr="00D84013" w:rsidRDefault="00425E94" w:rsidP="00312DFF">
            <w:pPr>
              <w:spacing w:before="3"/>
              <w:jc w:val="both"/>
              <w:rPr>
                <w:b/>
                <w:lang w:val="mn-MN"/>
              </w:rPr>
            </w:pPr>
          </w:p>
          <w:p w:rsidR="00312DFF" w:rsidRPr="00D84013" w:rsidRDefault="00AF0D7A" w:rsidP="00312DFF">
            <w:pPr>
              <w:spacing w:before="3"/>
              <w:jc w:val="center"/>
              <w:rPr>
                <w:b/>
                <w:lang w:val="mn-MN"/>
              </w:rPr>
            </w:pPr>
            <w:r>
              <w:rPr>
                <w:b/>
                <w:lang w:val="mn-MN"/>
              </w:rPr>
              <w:t>Annex</w:t>
            </w:r>
            <w:r w:rsidR="00312DFF" w:rsidRPr="00D84013">
              <w:rPr>
                <w:b/>
                <w:lang w:val="mn-MN"/>
              </w:rPr>
              <w:t xml:space="preserve"> B</w:t>
            </w:r>
          </w:p>
          <w:p w:rsidR="00312DFF" w:rsidRPr="00D84013" w:rsidRDefault="00312DFF" w:rsidP="00312DFF">
            <w:pPr>
              <w:spacing w:line="276" w:lineRule="auto"/>
              <w:jc w:val="center"/>
              <w:rPr>
                <w:lang w:val="mn-MN"/>
              </w:rPr>
            </w:pPr>
            <w:r w:rsidRPr="00D84013">
              <w:rPr>
                <w:lang w:val="mn-MN"/>
              </w:rPr>
              <w:t>(informative)</w:t>
            </w:r>
          </w:p>
          <w:p w:rsidR="00312DFF" w:rsidRPr="00D84013" w:rsidRDefault="00312DFF" w:rsidP="00312DFF">
            <w:pPr>
              <w:spacing w:before="3"/>
              <w:jc w:val="center"/>
              <w:rPr>
                <w:b/>
                <w:lang w:val="mn-MN"/>
              </w:rPr>
            </w:pPr>
          </w:p>
          <w:p w:rsidR="00312DFF" w:rsidRPr="00D84013" w:rsidRDefault="00312DFF" w:rsidP="00312DFF">
            <w:pPr>
              <w:spacing w:before="3"/>
              <w:jc w:val="both"/>
              <w:rPr>
                <w:b/>
                <w:lang w:val="mn-MN"/>
              </w:rPr>
            </w:pPr>
            <w:r w:rsidRPr="00D84013">
              <w:rPr>
                <w:b/>
                <w:lang w:val="mn-MN"/>
              </w:rPr>
              <w:t>XML schema definition</w:t>
            </w:r>
          </w:p>
          <w:p w:rsidR="00312DFF" w:rsidRPr="00D84013" w:rsidRDefault="00312DFF" w:rsidP="00312DFF">
            <w:pPr>
              <w:spacing w:before="3"/>
              <w:jc w:val="both"/>
              <w:rPr>
                <w:b/>
                <w:lang w:val="mn-MN"/>
              </w:rPr>
            </w:pPr>
          </w:p>
        </w:tc>
      </w:tr>
      <w:tr w:rsidR="00490188" w:rsidRPr="00D84013" w:rsidTr="00490188">
        <w:tc>
          <w:tcPr>
            <w:tcW w:w="9576" w:type="dxa"/>
            <w:gridSpan w:val="3"/>
          </w:tcPr>
          <w:p w:rsidR="00490188" w:rsidRPr="00D84013" w:rsidRDefault="00490188" w:rsidP="00490188">
            <w:pPr>
              <w:pStyle w:val="BodyText"/>
              <w:ind w:left="497"/>
              <w:rPr>
                <w:rFonts w:ascii="Symbol" w:hAnsi="Symbol"/>
                <w:sz w:val="24"/>
                <w:szCs w:val="24"/>
                <w:lang w:val="mn-MN"/>
              </w:rPr>
            </w:pPr>
            <w:r w:rsidRPr="00D84013">
              <w:rPr>
                <w:rFonts w:ascii="Symbol" w:hAnsi="Symbol"/>
                <w:color w:val="008080"/>
                <w:sz w:val="24"/>
                <w:szCs w:val="24"/>
                <w:lang w:val="mn-MN"/>
              </w:rPr>
              <w:t></w:t>
            </w:r>
            <w:r w:rsidRPr="00D84013">
              <w:rPr>
                <w:color w:val="008080"/>
                <w:sz w:val="24"/>
                <w:szCs w:val="24"/>
                <w:lang w:val="mn-MN"/>
              </w:rPr>
              <w:t>?xml version="1.0" encoding="UTF-8"?</w:t>
            </w:r>
            <w:r w:rsidRPr="00D84013">
              <w:rPr>
                <w:rFonts w:ascii="Symbol" w:hAnsi="Symbol"/>
                <w:color w:val="008080"/>
                <w:sz w:val="24"/>
                <w:szCs w:val="24"/>
                <w:lang w:val="mn-MN"/>
              </w:rPr>
              <w:t></w:t>
            </w:r>
          </w:p>
          <w:p w:rsidR="00490188" w:rsidRPr="00D84013" w:rsidRDefault="00490188" w:rsidP="00490188">
            <w:pPr>
              <w:pStyle w:val="BodyText"/>
              <w:ind w:left="497" w:right="147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xs:schema </w:t>
            </w:r>
            <w:r w:rsidRPr="00D84013">
              <w:rPr>
                <w:color w:val="FF0000"/>
                <w:sz w:val="24"/>
                <w:szCs w:val="24"/>
                <w:lang w:val="mn-MN"/>
              </w:rPr>
              <w:t>xmlns:scl</w:t>
            </w:r>
            <w:r w:rsidRPr="00D84013">
              <w:rPr>
                <w:color w:val="0000FF"/>
                <w:sz w:val="24"/>
                <w:szCs w:val="24"/>
                <w:lang w:val="mn-MN"/>
              </w:rPr>
              <w:t>="</w:t>
            </w:r>
            <w:hyperlink r:id="rId179">
              <w:r w:rsidRPr="00D84013">
                <w:rPr>
                  <w:sz w:val="24"/>
                  <w:szCs w:val="24"/>
                  <w:lang w:val="mn-MN"/>
                </w:rPr>
                <w:t>http://www.iec.ch/61850/2003/SCL</w:t>
              </w:r>
            </w:hyperlink>
            <w:r w:rsidRPr="00D84013">
              <w:rPr>
                <w:color w:val="0000FF"/>
                <w:sz w:val="24"/>
                <w:szCs w:val="24"/>
                <w:lang w:val="mn-MN"/>
              </w:rPr>
              <w:t xml:space="preserve">" </w:t>
            </w:r>
            <w:r w:rsidRPr="00D84013">
              <w:rPr>
                <w:color w:val="FF0000"/>
                <w:sz w:val="24"/>
                <w:szCs w:val="24"/>
                <w:lang w:val="mn-MN"/>
              </w:rPr>
              <w:t>xmlns:eTr-IEC61850-90- 2</w:t>
            </w:r>
            <w:r w:rsidRPr="00D84013">
              <w:rPr>
                <w:color w:val="0000FF"/>
                <w:sz w:val="24"/>
                <w:szCs w:val="24"/>
                <w:lang w:val="mn-MN"/>
              </w:rPr>
              <w:t>="</w:t>
            </w:r>
            <w:hyperlink r:id="rId180">
              <w:r w:rsidRPr="00D84013">
                <w:rPr>
                  <w:sz w:val="24"/>
                  <w:szCs w:val="24"/>
                  <w:lang w:val="mn-MN"/>
                </w:rPr>
                <w:t>http://www.iec.ch/61850-90-2/2015/SCL</w:t>
              </w:r>
            </w:hyperlink>
            <w:r w:rsidRPr="00D84013">
              <w:rPr>
                <w:color w:val="0000FF"/>
                <w:sz w:val="24"/>
                <w:szCs w:val="24"/>
                <w:lang w:val="mn-MN"/>
              </w:rPr>
              <w:t xml:space="preserve">" </w:t>
            </w:r>
            <w:r w:rsidRPr="00D84013">
              <w:rPr>
                <w:color w:val="FF0000"/>
                <w:sz w:val="24"/>
                <w:szCs w:val="24"/>
                <w:lang w:val="mn-MN"/>
              </w:rPr>
              <w:t>xmlns:xs</w:t>
            </w:r>
            <w:r w:rsidRPr="00D84013">
              <w:rPr>
                <w:color w:val="0000FF"/>
                <w:sz w:val="24"/>
                <w:szCs w:val="24"/>
                <w:lang w:val="mn-MN"/>
              </w:rPr>
              <w:t>="</w:t>
            </w:r>
            <w:hyperlink r:id="rId181">
              <w:r w:rsidRPr="00D84013">
                <w:rPr>
                  <w:sz w:val="24"/>
                  <w:szCs w:val="24"/>
                  <w:lang w:val="mn-MN"/>
                </w:rPr>
                <w:t>http://www.w3.org/2001/XMLSchema</w:t>
              </w:r>
            </w:hyperlink>
            <w:r w:rsidRPr="00D84013">
              <w:rPr>
                <w:color w:val="0000FF"/>
                <w:sz w:val="24"/>
                <w:szCs w:val="24"/>
                <w:lang w:val="mn-MN"/>
              </w:rPr>
              <w:t xml:space="preserve">" </w:t>
            </w:r>
            <w:r w:rsidRPr="00D84013">
              <w:rPr>
                <w:color w:val="FF0000"/>
                <w:sz w:val="24"/>
                <w:szCs w:val="24"/>
                <w:lang w:val="mn-MN"/>
              </w:rPr>
              <w:t>xmlns:xsi</w:t>
            </w:r>
            <w:r w:rsidRPr="00D84013">
              <w:rPr>
                <w:color w:val="0000FF"/>
                <w:sz w:val="24"/>
                <w:szCs w:val="24"/>
                <w:lang w:val="mn-MN"/>
              </w:rPr>
              <w:t>="</w:t>
            </w:r>
            <w:hyperlink r:id="rId182">
              <w:r w:rsidRPr="00D84013">
                <w:rPr>
                  <w:sz w:val="24"/>
                  <w:szCs w:val="24"/>
                  <w:lang w:val="mn-MN"/>
                </w:rPr>
                <w:t>http://www.w3.org/2001/XMLSchema-instance</w:t>
              </w:r>
            </w:hyperlink>
            <w:r w:rsidRPr="00D84013">
              <w:rPr>
                <w:color w:val="0000FF"/>
                <w:sz w:val="24"/>
                <w:szCs w:val="24"/>
                <w:lang w:val="mn-MN"/>
              </w:rPr>
              <w:t xml:space="preserve">" </w:t>
            </w:r>
            <w:r w:rsidRPr="00D84013">
              <w:rPr>
                <w:color w:val="FF0000"/>
                <w:sz w:val="24"/>
                <w:szCs w:val="24"/>
                <w:lang w:val="mn-MN"/>
              </w:rPr>
              <w:t>targetNamespace</w:t>
            </w:r>
            <w:r w:rsidRPr="00D84013">
              <w:rPr>
                <w:color w:val="0000FF"/>
                <w:sz w:val="24"/>
                <w:szCs w:val="24"/>
                <w:lang w:val="mn-MN"/>
              </w:rPr>
              <w:t>="</w:t>
            </w:r>
            <w:hyperlink r:id="rId183">
              <w:r w:rsidRPr="00D84013">
                <w:rPr>
                  <w:sz w:val="24"/>
                  <w:szCs w:val="24"/>
                  <w:lang w:val="mn-MN"/>
                </w:rPr>
                <w:t>http://www.iec.ch/61850-90-2/2015/SCL</w:t>
              </w:r>
            </w:hyperlink>
            <w:r w:rsidRPr="00D84013">
              <w:rPr>
                <w:color w:val="0000FF"/>
                <w:sz w:val="24"/>
                <w:szCs w:val="24"/>
                <w:lang w:val="mn-MN"/>
              </w:rPr>
              <w:t xml:space="preserve">" </w:t>
            </w:r>
            <w:r w:rsidRPr="00D84013">
              <w:rPr>
                <w:color w:val="FF0000"/>
                <w:sz w:val="24"/>
                <w:szCs w:val="24"/>
                <w:lang w:val="mn-MN"/>
              </w:rPr>
              <w:t>elementFormDefault</w:t>
            </w:r>
            <w:r w:rsidRPr="00D84013">
              <w:rPr>
                <w:color w:val="0000FF"/>
                <w:sz w:val="24"/>
                <w:szCs w:val="24"/>
                <w:lang w:val="mn-MN"/>
              </w:rPr>
              <w:t>="</w:t>
            </w:r>
            <w:r w:rsidRPr="00D84013">
              <w:rPr>
                <w:sz w:val="24"/>
                <w:szCs w:val="24"/>
                <w:lang w:val="mn-MN"/>
              </w:rPr>
              <w:t>qualified</w:t>
            </w:r>
            <w:r w:rsidRPr="00D84013">
              <w:rPr>
                <w:color w:val="0000FF"/>
                <w:sz w:val="24"/>
                <w:szCs w:val="24"/>
                <w:lang w:val="mn-MN"/>
              </w:rPr>
              <w:t xml:space="preserve">" </w:t>
            </w:r>
            <w:r w:rsidRPr="00D84013">
              <w:rPr>
                <w:color w:val="FF0000"/>
                <w:sz w:val="24"/>
                <w:szCs w:val="24"/>
                <w:lang w:val="mn-MN"/>
              </w:rPr>
              <w:t>attributeFormDefault</w:t>
            </w:r>
            <w:r w:rsidRPr="00D84013">
              <w:rPr>
                <w:color w:val="0000FF"/>
                <w:sz w:val="24"/>
                <w:szCs w:val="24"/>
                <w:lang w:val="mn-MN"/>
              </w:rPr>
              <w:t>="</w:t>
            </w:r>
            <w:r w:rsidRPr="00D84013">
              <w:rPr>
                <w:sz w:val="24"/>
                <w:szCs w:val="24"/>
                <w:lang w:val="mn-MN"/>
              </w:rPr>
              <w:t>unqualified</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2015A1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8"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25E94">
            <w:pPr>
              <w:pStyle w:val="BodyText"/>
              <w:ind w:left="497" w:right="1099" w:firstLine="56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 xml:space="preserve">SSCC schema version "2015" revision "A" release "1", for IEC 61850-90-2 Ed. 1.0. Draft 2015-02-27. </w:t>
            </w:r>
          </w:p>
          <w:p w:rsidR="00490188" w:rsidRPr="00D84013" w:rsidRDefault="00490188" w:rsidP="00490188">
            <w:pPr>
              <w:pStyle w:val="BodyText"/>
              <w:spacing w:before="1"/>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xs:import </w:t>
            </w:r>
            <w:r w:rsidRPr="00D84013">
              <w:rPr>
                <w:color w:val="FF0000"/>
                <w:sz w:val="24"/>
                <w:szCs w:val="24"/>
                <w:lang w:val="mn-MN"/>
              </w:rPr>
              <w:t>namespace</w:t>
            </w:r>
            <w:r w:rsidRPr="00D84013">
              <w:rPr>
                <w:color w:val="0000FF"/>
                <w:sz w:val="24"/>
                <w:szCs w:val="24"/>
                <w:lang w:val="mn-MN"/>
              </w:rPr>
              <w:t>="</w:t>
            </w:r>
            <w:hyperlink r:id="rId184">
              <w:r w:rsidRPr="00D84013">
                <w:rPr>
                  <w:sz w:val="24"/>
                  <w:szCs w:val="24"/>
                  <w:lang w:val="mn-MN"/>
                </w:rPr>
                <w:t>http://www.iec.ch/61850/2003/SCL</w:t>
              </w:r>
            </w:hyperlink>
            <w:r w:rsidRPr="00D84013">
              <w:rPr>
                <w:color w:val="0000FF"/>
                <w:sz w:val="24"/>
                <w:szCs w:val="24"/>
                <w:lang w:val="mn-MN"/>
              </w:rPr>
              <w:t xml:space="preserve">" </w:t>
            </w:r>
            <w:r w:rsidRPr="00D84013">
              <w:rPr>
                <w:color w:val="FF0000"/>
                <w:sz w:val="24"/>
                <w:szCs w:val="24"/>
                <w:lang w:val="mn-MN"/>
              </w:rPr>
              <w:t>schemaLocation</w:t>
            </w:r>
            <w:r w:rsidRPr="00D84013">
              <w:rPr>
                <w:color w:val="0000FF"/>
                <w:sz w:val="24"/>
                <w:szCs w:val="24"/>
                <w:lang w:val="mn-MN"/>
              </w:rPr>
              <w:t>="</w:t>
            </w:r>
            <w:r w:rsidRPr="00D84013">
              <w:rPr>
                <w:sz w:val="24"/>
                <w:szCs w:val="24"/>
                <w:lang w:val="mn-MN"/>
              </w:rPr>
              <w:t>SCL.xsd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tExternalSCL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158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SCL file name containing the definition of a referenced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xs:normalizedString</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file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xs:anyURI</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id</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version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xs:normalizedString</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revision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xs:normalizedString</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right="773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xs:attribute</w:t>
            </w:r>
            <w:r w:rsidRPr="00D84013">
              <w:rPr>
                <w:rFonts w:ascii="Symbol" w:hAnsi="Symbol"/>
                <w:color w:val="0000FF"/>
                <w:w w:val="95"/>
                <w:sz w:val="24"/>
                <w:szCs w:val="24"/>
                <w:lang w:val="mn-MN"/>
              </w:rPr>
              <w:t></w:t>
            </w:r>
          </w:p>
          <w:p w:rsidR="00490188" w:rsidRPr="00D84013" w:rsidRDefault="00490188" w:rsidP="00490188">
            <w:pPr>
              <w:pStyle w:val="BodyText"/>
              <w:ind w:right="7829"/>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xs:complexType</w:t>
            </w:r>
            <w:r w:rsidRPr="00D84013">
              <w:rPr>
                <w:rFonts w:ascii="Symbol" w:hAnsi="Symbol"/>
                <w:color w:val="0000FF"/>
                <w:w w:val="95"/>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tRedundancyModes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xs:annotation</w:t>
            </w:r>
            <w:r w:rsidRPr="00D84013">
              <w:rPr>
                <w:rFonts w:ascii="Symbol" w:hAnsi="Symbol"/>
                <w:color w:val="0000FF"/>
                <w:w w:val="95"/>
                <w:sz w:val="24"/>
                <w:szCs w:val="24"/>
                <w:lang w:val="mn-MN"/>
              </w:rPr>
              <w:t></w:t>
            </w:r>
          </w:p>
          <w:p w:rsidR="00490188" w:rsidRPr="00D84013" w:rsidRDefault="00490188" w:rsidP="00490188">
            <w:pPr>
              <w:pStyle w:val="BodyText"/>
              <w:spacing w:before="100"/>
              <w:ind w:left="497" w:right="1008"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Describes the capabilities of a redundant IEC61850 client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noRedundancy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497" w:right="1859" w:firstLine="56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acccessPointRedundancy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deviceRedundancy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497" w:right="2243" w:firstLine="56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multipleRedundancy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spacing w:before="1"/>
              <w:ind w:left="497" w:right="1008"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Describes the supported link states of a redundant IEC61850 connection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active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standby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supervised</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off</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tClientRedundancyServices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Service section for redundancy support according to IEC 61850-90-2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490188" w:rsidRPr="00D84013" w:rsidRDefault="00490188" w:rsidP="00490188">
            <w:pPr>
              <w:pStyle w:val="BodyText"/>
              <w:ind w:left="497" w:right="1576"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497" w:right="2056"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CooperatingClients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tProxyRef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before="1"/>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Express relation between LN/DO/DOI in Proxy/Gateway Server and IED.</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externalScl</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xs:normalizedString</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ldInst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scl:tLDInst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prefix</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scl:tPrefix</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lnClass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scl:tLNClassEnum</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lnInst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scl:tLNInst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doName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scl:tFullDOName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daName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scl:tFullAttributeName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fc</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scl:tFCEnum</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ix</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xs:unsignedInt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tRedundantServerTo</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65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r w:rsidRPr="00D84013">
              <w:rPr>
                <w:sz w:val="24"/>
                <w:szCs w:val="24"/>
                <w:lang w:val="mn-MN"/>
              </w:rPr>
              <w:t>Describes the reference to a server access point in another IED and allows to override instance values</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490188" w:rsidRPr="00D84013" w:rsidRDefault="00490188" w:rsidP="00490188">
            <w:pPr>
              <w:pStyle w:val="BodyText"/>
              <w:ind w:left="497" w:right="234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before="100"/>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497" w:right="234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Association</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scl:tAssociation</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timeout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xs:unsignedInt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30</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tAccessPointRef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2079"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r w:rsidRPr="00D84013">
              <w:rPr>
                <w:sz w:val="24"/>
                <w:szCs w:val="24"/>
                <w:lang w:val="mn-MN"/>
              </w:rPr>
              <w:t>Describes the reference to an access point in</w:t>
            </w:r>
            <w:r w:rsidRPr="00D84013">
              <w:rPr>
                <w:spacing w:val="-15"/>
                <w:sz w:val="24"/>
                <w:szCs w:val="24"/>
                <w:lang w:val="mn-MN"/>
              </w:rPr>
              <w:t xml:space="preserve"> </w:t>
            </w:r>
            <w:r w:rsidRPr="00D84013">
              <w:rPr>
                <w:sz w:val="24"/>
                <w:szCs w:val="24"/>
                <w:lang w:val="mn-MN"/>
              </w:rPr>
              <w:t>another IED</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xs:simpleType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tLinkModeEnum</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139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r w:rsidRPr="00D84013">
              <w:rPr>
                <w:sz w:val="24"/>
                <w:szCs w:val="24"/>
                <w:lang w:val="mn-MN"/>
              </w:rPr>
              <w:t>Enumeration for the possibel operation modes of a non active communication link</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xs:Name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before="1"/>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Standby</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Supervised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Off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ExternalSCL</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eTr-IEC61850-90-2:tExternalSCL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720"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SCL file name: containing referenced SCL elements. To be included in a Private with type "eTr-IEC61850-90-2" below the root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1008"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Describes the capabilities of a redundant IEC61850 client. Element in ClientRedundancyServices</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1008"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Describes the supported link states of a redundant IEC61850 connection. Element in ClientRedundancyServices</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497" w:right="3102" w:firstLine="2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ClientRedundancyServices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eTr-IEC61850-90- 2:tClientRedundancyServices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Service section for redundancy support according to IEC 61850-90-2. To be included in a Private with type "eTr-IEC61850-90-2" below the "AccesPoint"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ProxyOf</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eTr-IEC61850-90-2:tProxyRef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Express relation between LN/DO/DOI in Proxy/Gateway Server and IED. To be included in a Private with type "eTr-IEC61850-90-2" below the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before="1"/>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RedundantServerTo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eTr-IEC61850-90-2:tRedundantServerTo</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tabs>
                <w:tab w:val="left" w:pos="1791"/>
              </w:tabs>
              <w:spacing w:before="3"/>
              <w:jc w:val="both"/>
              <w:rPr>
                <w:lang w:val="mn-MN"/>
              </w:rPr>
            </w:pPr>
            <w:r w:rsidRPr="00D84013">
              <w:rPr>
                <w:rFonts w:ascii="Symbol" w:hAnsi="Symbol"/>
                <w:color w:val="0000FF"/>
                <w:lang w:val="mn-MN"/>
              </w:rPr>
              <w:t></w:t>
            </w:r>
            <w:r w:rsidRPr="00D84013">
              <w:rPr>
                <w:color w:val="800000"/>
                <w:lang w:val="mn-MN"/>
              </w:rPr>
              <w:t xml:space="preserve">xs:documentation </w:t>
            </w:r>
            <w:r w:rsidRPr="00D84013">
              <w:rPr>
                <w:color w:val="FF0000"/>
                <w:lang w:val="mn-MN"/>
              </w:rPr>
              <w:t>xml:lang</w:t>
            </w:r>
            <w:r w:rsidRPr="00D84013">
              <w:rPr>
                <w:color w:val="0000FF"/>
                <w:lang w:val="mn-MN"/>
              </w:rPr>
              <w:t>="</w:t>
            </w:r>
            <w:r w:rsidRPr="00D84013">
              <w:rPr>
                <w:lang w:val="mn-MN"/>
              </w:rPr>
              <w:t>en</w:t>
            </w:r>
            <w:r w:rsidRPr="00D84013">
              <w:rPr>
                <w:color w:val="0000FF"/>
                <w:lang w:val="mn-MN"/>
              </w:rPr>
              <w:t>"</w:t>
            </w:r>
            <w:r w:rsidRPr="00D84013">
              <w:rPr>
                <w:rFonts w:ascii="Symbol" w:hAnsi="Symbol"/>
                <w:color w:val="0000FF"/>
                <w:lang w:val="mn-MN"/>
              </w:rPr>
              <w:t></w:t>
            </w:r>
            <w:r w:rsidRPr="00D84013">
              <w:rPr>
                <w:lang w:val="mn-MN"/>
              </w:rPr>
              <w:t>Express Relation between Servers for redundancy. To</w:t>
            </w:r>
          </w:p>
          <w:p w:rsidR="00490188" w:rsidRPr="00D84013" w:rsidRDefault="00490188" w:rsidP="00490188">
            <w:pPr>
              <w:tabs>
                <w:tab w:val="left" w:pos="1791"/>
              </w:tabs>
              <w:spacing w:before="3"/>
              <w:jc w:val="both"/>
              <w:rPr>
                <w:lang w:val="mn-MN"/>
              </w:rPr>
            </w:pPr>
            <w:r w:rsidRPr="00D84013">
              <w:rPr>
                <w:lang w:val="mn-MN"/>
              </w:rPr>
              <w:t>be included in a Private with type "eTr-IEC61850-90-2" below the "AccessPoint" SCL</w:t>
            </w:r>
          </w:p>
          <w:p w:rsidR="00490188" w:rsidRPr="00D84013" w:rsidRDefault="00490188" w:rsidP="00490188">
            <w:pPr>
              <w:pStyle w:val="BodyText"/>
              <w:spacing w:line="180" w:lineRule="atLeast"/>
              <w:ind w:left="497" w:right="912" w:firstLine="850"/>
              <w:rPr>
                <w:rFonts w:ascii="Symbol" w:hAnsi="Symbol"/>
                <w:sz w:val="24"/>
                <w:szCs w:val="24"/>
                <w:lang w:val="mn-MN"/>
              </w:rPr>
            </w:pPr>
            <w:r w:rsidRPr="00D84013">
              <w:rPr>
                <w:sz w:val="24"/>
                <w:szCs w:val="24"/>
                <w:lang w:val="mn-MN"/>
              </w:rPr>
              <w:t>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8" w:lineRule="exact"/>
              <w:ind w:left="1064"/>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xs:annotation</w:t>
            </w:r>
            <w:r w:rsidRPr="00D84013">
              <w:rPr>
                <w:rFonts w:ascii="Symbol" w:hAnsi="Symbol"/>
                <w:color w:val="0000FF"/>
                <w:w w:val="95"/>
                <w:sz w:val="24"/>
                <w:szCs w:val="24"/>
                <w:lang w:val="mn-MN"/>
              </w:rPr>
              <w:t></w:t>
            </w:r>
          </w:p>
          <w:p w:rsidR="00490188" w:rsidRPr="00D84013" w:rsidRDefault="00490188" w:rsidP="00490188">
            <w:pPr>
              <w:pStyle w:val="BodyText"/>
              <w:spacing w:before="100"/>
              <w:ind w:left="781"/>
              <w:rPr>
                <w:rFonts w:ascii="Symbol" w:hAnsi="Symbol"/>
                <w:sz w:val="24"/>
                <w:szCs w:val="24"/>
                <w:lang w:val="mn-MN"/>
              </w:rPr>
            </w:pPr>
            <w:r w:rsidRPr="00D84013">
              <w:rPr>
                <w:sz w:val="24"/>
                <w:szCs w:val="24"/>
                <w:lang w:val="mn-MN"/>
              </w:rPr>
              <w:br w:type="column"/>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RedundantClientTo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eTr-IEC61850-90-2:tAccessPointRef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Express Relation between Clients for redundancy. To be included in a Private with type "eTr-IEC61850-90-2" below the "AccessPoint"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StandbyLinkMode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eTr-IEC61850-90-2:tLinkModeEnum</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70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Configured operation mode of the communication link(s) when not the preferred link. To be included in a Private with type "eTr-IEC61850-90-2" below the "AccessPoint" SCL</w:t>
            </w:r>
            <w:r w:rsidRPr="00D84013">
              <w:rPr>
                <w:spacing w:val="-1"/>
                <w:sz w:val="24"/>
                <w:szCs w:val="24"/>
                <w:lang w:val="mn-MN"/>
              </w:rPr>
              <w:t xml:space="preserve"> </w:t>
            </w:r>
            <w:r w:rsidRPr="00D84013">
              <w:rPr>
                <w:sz w:val="24"/>
                <w:szCs w:val="24"/>
                <w:lang w:val="mn-MN"/>
              </w:rPr>
              <w:t>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xs:schema</w:t>
            </w:r>
            <w:r w:rsidRPr="00D84013">
              <w:rPr>
                <w:rFonts w:ascii="Symbol" w:hAnsi="Symbol"/>
                <w:color w:val="0000FF"/>
                <w:sz w:val="24"/>
                <w:szCs w:val="24"/>
                <w:lang w:val="mn-MN"/>
              </w:rPr>
              <w:t></w:t>
            </w:r>
          </w:p>
          <w:p w:rsidR="00490188" w:rsidRPr="00D84013" w:rsidRDefault="00490188" w:rsidP="00490188">
            <w:pPr>
              <w:pStyle w:val="BodyText"/>
              <w:spacing w:line="140" w:lineRule="exact"/>
              <w:ind w:left="684"/>
              <w:rPr>
                <w:sz w:val="24"/>
                <w:szCs w:val="24"/>
                <w:lang w:val="mn-MN"/>
              </w:rPr>
            </w:pPr>
          </w:p>
          <w:p w:rsidR="00490188" w:rsidRPr="00D84013" w:rsidRDefault="00490188" w:rsidP="00490188">
            <w:pPr>
              <w:tabs>
                <w:tab w:val="left" w:pos="1791"/>
              </w:tabs>
              <w:spacing w:before="3"/>
              <w:jc w:val="both"/>
              <w:rPr>
                <w:b/>
                <w:lang w:val="mn-MN"/>
              </w:rPr>
            </w:pPr>
          </w:p>
        </w:tc>
      </w:tr>
      <w:tr w:rsidR="00490188" w:rsidRPr="00D84013" w:rsidTr="00B275FB">
        <w:trPr>
          <w:trHeight w:val="1367"/>
        </w:trPr>
        <w:tc>
          <w:tcPr>
            <w:tcW w:w="4538" w:type="dxa"/>
          </w:tcPr>
          <w:p w:rsidR="00506974" w:rsidRPr="00D84013" w:rsidRDefault="00425E94" w:rsidP="00506974">
            <w:pPr>
              <w:spacing w:line="276" w:lineRule="auto"/>
              <w:jc w:val="center"/>
              <w:rPr>
                <w:b/>
                <w:lang w:val="mn-MN"/>
              </w:rPr>
            </w:pPr>
            <w:r w:rsidRPr="00D84013">
              <w:rPr>
                <w:b/>
                <w:lang w:val="mn-MN"/>
              </w:rPr>
              <w:t>С</w:t>
            </w:r>
            <w:r w:rsidR="00506974" w:rsidRPr="00D84013">
              <w:rPr>
                <w:b/>
                <w:lang w:val="mn-MN"/>
              </w:rPr>
              <w:t xml:space="preserve"> хавсралт</w:t>
            </w:r>
          </w:p>
          <w:p w:rsidR="00506974" w:rsidRPr="00D84013" w:rsidRDefault="00506974" w:rsidP="00506974">
            <w:pPr>
              <w:spacing w:line="276" w:lineRule="auto"/>
              <w:jc w:val="center"/>
              <w:rPr>
                <w:lang w:val="mn-MN"/>
              </w:rPr>
            </w:pPr>
            <w:r w:rsidRPr="00D84013">
              <w:rPr>
                <w:lang w:val="mn-MN"/>
              </w:rPr>
              <w:t>(мэдээллийн)</w:t>
            </w:r>
          </w:p>
          <w:p w:rsidR="00506974" w:rsidRPr="00D84013" w:rsidRDefault="00506974" w:rsidP="00506974">
            <w:pPr>
              <w:spacing w:line="276" w:lineRule="auto"/>
              <w:jc w:val="center"/>
              <w:rPr>
                <w:lang w:val="mn-MN"/>
              </w:rPr>
            </w:pPr>
          </w:p>
          <w:p w:rsidR="00490188" w:rsidRPr="00D84013" w:rsidRDefault="00506974" w:rsidP="00685CFC">
            <w:pPr>
              <w:spacing w:line="276" w:lineRule="auto"/>
              <w:jc w:val="both"/>
              <w:rPr>
                <w:lang w:val="mn-MN"/>
              </w:rPr>
            </w:pPr>
            <w:r w:rsidRPr="00685CFC">
              <w:rPr>
                <w:bCs/>
                <w:color w:val="000000"/>
                <w:shd w:val="clear" w:color="auto" w:fill="FFFFFF"/>
                <w:lang w:val="mn-MN"/>
              </w:rPr>
              <w:t>Дэд станцын SCD жишээ</w:t>
            </w:r>
          </w:p>
        </w:tc>
        <w:tc>
          <w:tcPr>
            <w:tcW w:w="5038" w:type="dxa"/>
            <w:gridSpan w:val="2"/>
          </w:tcPr>
          <w:p w:rsidR="00490188" w:rsidRPr="00D84013" w:rsidRDefault="00AF0D7A" w:rsidP="00506974">
            <w:pPr>
              <w:spacing w:before="3"/>
              <w:jc w:val="center"/>
              <w:rPr>
                <w:b/>
                <w:lang w:val="mn-MN"/>
              </w:rPr>
            </w:pPr>
            <w:r>
              <w:rPr>
                <w:b/>
                <w:lang w:val="mn-MN"/>
              </w:rPr>
              <w:t>Annex</w:t>
            </w:r>
            <w:r w:rsidR="00506974" w:rsidRPr="00D84013">
              <w:rPr>
                <w:b/>
                <w:lang w:val="mn-MN"/>
              </w:rPr>
              <w:t xml:space="preserve"> C</w:t>
            </w:r>
          </w:p>
          <w:p w:rsidR="00506974" w:rsidRPr="00D84013" w:rsidRDefault="00506974" w:rsidP="00506974">
            <w:pPr>
              <w:spacing w:before="3"/>
              <w:jc w:val="center"/>
              <w:rPr>
                <w:b/>
                <w:lang w:val="mn-MN"/>
              </w:rPr>
            </w:pPr>
            <w:r w:rsidRPr="00D84013">
              <w:rPr>
                <w:b/>
                <w:lang w:val="mn-MN"/>
              </w:rPr>
              <w:t>(informative)</w:t>
            </w:r>
          </w:p>
          <w:p w:rsidR="00506974" w:rsidRPr="00D84013" w:rsidRDefault="00506974" w:rsidP="00506974">
            <w:pPr>
              <w:spacing w:before="3"/>
              <w:jc w:val="center"/>
              <w:rPr>
                <w:b/>
                <w:lang w:val="mn-MN"/>
              </w:rPr>
            </w:pPr>
          </w:p>
          <w:p w:rsidR="00506974" w:rsidRPr="00D84013" w:rsidRDefault="00506974" w:rsidP="00685CFC">
            <w:pPr>
              <w:spacing w:line="276" w:lineRule="auto"/>
              <w:jc w:val="both"/>
              <w:rPr>
                <w:lang w:val="mn-MN"/>
              </w:rPr>
            </w:pPr>
            <w:r w:rsidRPr="00685CFC">
              <w:rPr>
                <w:bCs/>
                <w:color w:val="000000"/>
                <w:shd w:val="clear" w:color="auto" w:fill="FFFFFF"/>
                <w:lang w:val="mn-MN"/>
              </w:rPr>
              <w:t>(Substation SCD example)</w:t>
            </w:r>
          </w:p>
        </w:tc>
      </w:tr>
      <w:tr w:rsidR="00506974" w:rsidRPr="00D84013" w:rsidTr="00506974">
        <w:tc>
          <w:tcPr>
            <w:tcW w:w="9576" w:type="dxa"/>
            <w:gridSpan w:val="3"/>
          </w:tcPr>
          <w:p w:rsidR="00506974" w:rsidRPr="00D84013" w:rsidRDefault="00506974" w:rsidP="00506974">
            <w:pPr>
              <w:pStyle w:val="BodyText"/>
              <w:spacing w:before="1"/>
              <w:ind w:left="497"/>
              <w:rPr>
                <w:rFonts w:ascii="Symbol" w:hAnsi="Symbol"/>
                <w:sz w:val="24"/>
                <w:szCs w:val="24"/>
                <w:lang w:val="mn-MN"/>
              </w:rPr>
            </w:pPr>
            <w:r w:rsidRPr="00D84013">
              <w:rPr>
                <w:rFonts w:ascii="Symbol" w:hAnsi="Symbol"/>
                <w:color w:val="008080"/>
                <w:sz w:val="24"/>
                <w:szCs w:val="24"/>
                <w:lang w:val="mn-MN"/>
              </w:rPr>
              <w:t></w:t>
            </w:r>
            <w:r w:rsidRPr="00D84013">
              <w:rPr>
                <w:color w:val="008080"/>
                <w:sz w:val="24"/>
                <w:szCs w:val="24"/>
                <w:lang w:val="mn-MN"/>
              </w:rPr>
              <w:t>?xml version="1.0" encoding="utf-8"?</w:t>
            </w:r>
            <w:r w:rsidRPr="00D84013">
              <w:rPr>
                <w:rFonts w:ascii="Symbol" w:hAnsi="Symbol"/>
                <w:color w:val="008080"/>
                <w:sz w:val="24"/>
                <w:szCs w:val="24"/>
                <w:lang w:val="mn-MN"/>
              </w:rPr>
              <w:t></w:t>
            </w:r>
          </w:p>
          <w:p w:rsidR="00506974" w:rsidRPr="00D84013" w:rsidRDefault="00506974" w:rsidP="00506974">
            <w:pPr>
              <w:pStyle w:val="BodyText"/>
              <w:ind w:left="497" w:right="11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SCL </w:t>
            </w:r>
            <w:r w:rsidRPr="00D84013">
              <w:rPr>
                <w:color w:val="FF0000"/>
                <w:sz w:val="24"/>
                <w:szCs w:val="24"/>
                <w:lang w:val="mn-MN"/>
              </w:rPr>
              <w:t>version</w:t>
            </w:r>
            <w:r w:rsidRPr="00D84013">
              <w:rPr>
                <w:color w:val="0000FF"/>
                <w:sz w:val="24"/>
                <w:szCs w:val="24"/>
                <w:lang w:val="mn-MN"/>
              </w:rPr>
              <w:t>="</w:t>
            </w:r>
            <w:r w:rsidRPr="00D84013">
              <w:rPr>
                <w:sz w:val="24"/>
                <w:szCs w:val="24"/>
                <w:lang w:val="mn-MN"/>
              </w:rPr>
              <w:t>2007</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B</w:t>
            </w:r>
            <w:r w:rsidRPr="00D84013">
              <w:rPr>
                <w:color w:val="0000FF"/>
                <w:sz w:val="24"/>
                <w:szCs w:val="24"/>
                <w:lang w:val="mn-MN"/>
              </w:rPr>
              <w:t xml:space="preserve">" </w:t>
            </w:r>
            <w:r w:rsidRPr="00D84013">
              <w:rPr>
                <w:color w:val="FF0000"/>
                <w:sz w:val="24"/>
                <w:szCs w:val="24"/>
                <w:lang w:val="mn-MN"/>
              </w:rPr>
              <w:t>release</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xmlns</w:t>
            </w:r>
            <w:r w:rsidRPr="00D84013">
              <w:rPr>
                <w:color w:val="0000FF"/>
                <w:sz w:val="24"/>
                <w:szCs w:val="24"/>
                <w:lang w:val="mn-MN"/>
              </w:rPr>
              <w:t>="</w:t>
            </w:r>
            <w:hyperlink r:id="rId185">
              <w:r w:rsidRPr="00D84013">
                <w:rPr>
                  <w:sz w:val="24"/>
                  <w:szCs w:val="24"/>
                  <w:lang w:val="mn-MN"/>
                </w:rPr>
                <w:t>http://www.iec.ch/61850/2003/SCL</w:t>
              </w:r>
            </w:hyperlink>
            <w:r w:rsidRPr="00D84013">
              <w:rPr>
                <w:color w:val="0000FF"/>
                <w:sz w:val="24"/>
                <w:szCs w:val="24"/>
                <w:lang w:val="mn-MN"/>
              </w:rPr>
              <w:t xml:space="preserve">" </w:t>
            </w:r>
            <w:r w:rsidRPr="00D84013">
              <w:rPr>
                <w:color w:val="FF0000"/>
                <w:sz w:val="24"/>
                <w:szCs w:val="24"/>
                <w:lang w:val="mn-MN"/>
              </w:rPr>
              <w:t>xmlns:xsi</w:t>
            </w:r>
            <w:r w:rsidRPr="00D84013">
              <w:rPr>
                <w:color w:val="0000FF"/>
                <w:sz w:val="24"/>
                <w:szCs w:val="24"/>
                <w:lang w:val="mn-MN"/>
              </w:rPr>
              <w:t>="</w:t>
            </w:r>
            <w:hyperlink r:id="rId186">
              <w:r w:rsidRPr="00D84013">
                <w:rPr>
                  <w:sz w:val="24"/>
                  <w:szCs w:val="24"/>
                  <w:lang w:val="mn-MN"/>
                </w:rPr>
                <w:t>http://www.w3.org/2001/XMLSchema-instance</w:t>
              </w:r>
            </w:hyperlink>
            <w:r w:rsidRPr="00D84013">
              <w:rPr>
                <w:color w:val="0000FF"/>
                <w:sz w:val="24"/>
                <w:szCs w:val="24"/>
                <w:lang w:val="mn-MN"/>
              </w:rPr>
              <w:t xml:space="preserve">" </w:t>
            </w:r>
            <w:r w:rsidRPr="00D84013">
              <w:rPr>
                <w:color w:val="FF0000"/>
                <w:sz w:val="24"/>
                <w:szCs w:val="24"/>
                <w:lang w:val="mn-MN"/>
              </w:rPr>
              <w:t>xmlns:eTr-IEC61850-90- 2</w:t>
            </w:r>
            <w:r w:rsidRPr="00D84013">
              <w:rPr>
                <w:color w:val="0000FF"/>
                <w:sz w:val="24"/>
                <w:szCs w:val="24"/>
                <w:lang w:val="mn-MN"/>
              </w:rPr>
              <w:t>="</w:t>
            </w:r>
            <w:hyperlink r:id="rId187">
              <w:r w:rsidRPr="00D84013">
                <w:rPr>
                  <w:sz w:val="24"/>
                  <w:szCs w:val="24"/>
                  <w:lang w:val="mn-MN"/>
                </w:rPr>
                <w:t>http://www.iec.ch/61850-90-2/2015/SCL</w:t>
              </w:r>
            </w:hyperlink>
            <w:r w:rsidRPr="00D84013">
              <w:rPr>
                <w:color w:val="0000FF"/>
                <w:sz w:val="24"/>
                <w:szCs w:val="24"/>
                <w:lang w:val="mn-MN"/>
              </w:rPr>
              <w:t xml:space="preserve">" </w:t>
            </w:r>
            <w:r w:rsidRPr="00D84013">
              <w:rPr>
                <w:color w:val="FF0000"/>
                <w:sz w:val="24"/>
                <w:szCs w:val="24"/>
                <w:lang w:val="mn-MN"/>
              </w:rPr>
              <w:t>xsi:schemaLocation</w:t>
            </w:r>
            <w:r w:rsidRPr="00D84013">
              <w:rPr>
                <w:color w:val="0000FF"/>
                <w:sz w:val="24"/>
                <w:szCs w:val="24"/>
                <w:lang w:val="mn-MN"/>
              </w:rPr>
              <w:t>="</w:t>
            </w:r>
            <w:hyperlink r:id="rId188">
              <w:r w:rsidRPr="00D84013">
                <w:rPr>
                  <w:sz w:val="24"/>
                  <w:szCs w:val="24"/>
                  <w:lang w:val="mn-MN"/>
                </w:rPr>
                <w:t>http://www.iec.ch/61850-90-</w:t>
              </w:r>
            </w:hyperlink>
            <w:r w:rsidRPr="00D84013">
              <w:rPr>
                <w:sz w:val="24"/>
                <w:szCs w:val="24"/>
                <w:lang w:val="mn-MN"/>
              </w:rPr>
              <w:t xml:space="preserve"> 2/2015/SCL C:\Users\nb241630\Desktop\90-2\Schema\SSCC.xsd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1"/>
              <w:ind w:left="497" w:right="994" w:firstLine="56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eTr-IEC61850-90-2:ExternalSCL </w:t>
            </w:r>
            <w:r w:rsidRPr="00D84013">
              <w:rPr>
                <w:color w:val="FF0000"/>
                <w:sz w:val="24"/>
                <w:szCs w:val="24"/>
                <w:lang w:val="mn-MN"/>
              </w:rPr>
              <w:t>name</w:t>
            </w:r>
            <w:r w:rsidRPr="00D84013">
              <w:rPr>
                <w:color w:val="0000FF"/>
                <w:sz w:val="24"/>
                <w:szCs w:val="24"/>
                <w:lang w:val="mn-MN"/>
              </w:rPr>
              <w:t>="</w:t>
            </w:r>
            <w:r w:rsidRPr="00D84013">
              <w:rPr>
                <w:sz w:val="24"/>
                <w:szCs w:val="24"/>
                <w:lang w:val="mn-MN"/>
              </w:rPr>
              <w:t>Proxy/Gateway</w:t>
            </w:r>
            <w:r w:rsidRPr="00D84013">
              <w:rPr>
                <w:color w:val="0000FF"/>
                <w:sz w:val="24"/>
                <w:szCs w:val="24"/>
                <w:lang w:val="mn-MN"/>
              </w:rPr>
              <w:t xml:space="preserve">" </w:t>
            </w:r>
            <w:r w:rsidRPr="00D84013">
              <w:rPr>
                <w:color w:val="FF0000"/>
                <w:sz w:val="24"/>
                <w:szCs w:val="24"/>
                <w:lang w:val="mn-MN"/>
              </w:rPr>
              <w:t>file</w:t>
            </w:r>
            <w:r w:rsidRPr="00D84013">
              <w:rPr>
                <w:color w:val="0000FF"/>
                <w:sz w:val="24"/>
                <w:szCs w:val="24"/>
                <w:lang w:val="mn-MN"/>
              </w:rPr>
              <w:t>="</w:t>
            </w:r>
            <w:r w:rsidRPr="00D84013">
              <w:rPr>
                <w:sz w:val="24"/>
                <w:szCs w:val="24"/>
                <w:lang w:val="mn-MN"/>
              </w:rPr>
              <w:t>Proxy-Gateway.scd</w:t>
            </w:r>
            <w:r w:rsidRPr="00D84013">
              <w:rPr>
                <w:color w:val="0000FF"/>
                <w:sz w:val="24"/>
                <w:szCs w:val="24"/>
                <w:lang w:val="mn-MN"/>
              </w:rPr>
              <w:t xml:space="preserve">" </w:t>
            </w:r>
            <w:r w:rsidRPr="00D84013">
              <w:rPr>
                <w:color w:val="FF0000"/>
                <w:sz w:val="24"/>
                <w:szCs w:val="24"/>
                <w:lang w:val="mn-MN"/>
              </w:rPr>
              <w:t>id</w:t>
            </w:r>
            <w:r w:rsidRPr="00D84013">
              <w:rPr>
                <w:color w:val="0000FF"/>
                <w:sz w:val="24"/>
                <w:szCs w:val="24"/>
                <w:lang w:val="mn-MN"/>
              </w:rPr>
              <w:t>="</w:t>
            </w:r>
            <w:r w:rsidRPr="00D84013">
              <w:rPr>
                <w:sz w:val="24"/>
                <w:szCs w:val="24"/>
                <w:lang w:val="mn-MN"/>
              </w:rPr>
              <w:t>90-2 ProxyGatewayServer Sample SCL</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A</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Header </w:t>
            </w:r>
            <w:r w:rsidRPr="00D84013">
              <w:rPr>
                <w:color w:val="FF0000"/>
                <w:sz w:val="24"/>
                <w:szCs w:val="24"/>
                <w:lang w:val="mn-MN"/>
              </w:rPr>
              <w:t>id</w:t>
            </w:r>
            <w:r w:rsidRPr="00D84013">
              <w:rPr>
                <w:color w:val="0000FF"/>
                <w:sz w:val="24"/>
                <w:szCs w:val="24"/>
                <w:lang w:val="mn-MN"/>
              </w:rPr>
              <w:t>="</w:t>
            </w:r>
            <w:r w:rsidRPr="00D84013">
              <w:rPr>
                <w:sz w:val="24"/>
                <w:szCs w:val="24"/>
                <w:lang w:val="mn-MN"/>
              </w:rPr>
              <w:t>Substation Sample SCL</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A</w:t>
            </w:r>
            <w:r w:rsidRPr="00D84013">
              <w:rPr>
                <w:color w:val="0000FF"/>
                <w:sz w:val="24"/>
                <w:szCs w:val="24"/>
                <w:lang w:val="mn-MN"/>
              </w:rPr>
              <w:t xml:space="preserve">" </w:t>
            </w:r>
            <w:r w:rsidRPr="00D84013">
              <w:rPr>
                <w:color w:val="FF0000"/>
                <w:sz w:val="24"/>
                <w:szCs w:val="24"/>
                <w:lang w:val="mn-MN"/>
              </w:rPr>
              <w:t>nameStructure</w:t>
            </w:r>
            <w:r w:rsidRPr="00D84013">
              <w:rPr>
                <w:color w:val="0000FF"/>
                <w:sz w:val="24"/>
                <w:szCs w:val="24"/>
                <w:lang w:val="mn-MN"/>
              </w:rPr>
              <w:t>="</w:t>
            </w:r>
            <w:r w:rsidRPr="00D84013">
              <w:rPr>
                <w:sz w:val="24"/>
                <w:szCs w:val="24"/>
                <w:lang w:val="mn-MN"/>
              </w:rPr>
              <w:t>IEDName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Substation </w:t>
            </w:r>
            <w:r w:rsidRPr="00D84013">
              <w:rPr>
                <w:color w:val="FF0000"/>
                <w:sz w:val="24"/>
                <w:szCs w:val="24"/>
                <w:lang w:val="mn-MN"/>
              </w:rPr>
              <w:t>name</w:t>
            </w:r>
            <w:r w:rsidRPr="00D84013">
              <w:rPr>
                <w:color w:val="0000FF"/>
                <w:sz w:val="24"/>
                <w:szCs w:val="24"/>
                <w:lang w:val="mn-MN"/>
              </w:rPr>
              <w:t>="</w:t>
            </w:r>
            <w:r w:rsidRPr="00D84013">
              <w:rPr>
                <w:sz w:val="24"/>
                <w:szCs w:val="24"/>
                <w:lang w:val="mn-MN"/>
              </w:rPr>
              <w:t>AA1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VoltageLevel </w:t>
            </w:r>
            <w:r w:rsidRPr="00D84013">
              <w:rPr>
                <w:color w:val="FF0000"/>
                <w:sz w:val="24"/>
                <w:szCs w:val="24"/>
                <w:lang w:val="mn-MN"/>
              </w:rPr>
              <w:t>name</w:t>
            </w:r>
            <w:r w:rsidRPr="00D84013">
              <w:rPr>
                <w:color w:val="0000FF"/>
                <w:sz w:val="24"/>
                <w:szCs w:val="24"/>
                <w:lang w:val="mn-MN"/>
              </w:rPr>
              <w:t>="</w:t>
            </w:r>
            <w:r w:rsidRPr="00D84013">
              <w:rPr>
                <w:sz w:val="24"/>
                <w:szCs w:val="24"/>
                <w:lang w:val="mn-MN"/>
              </w:rPr>
              <w:t>E1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Bay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CBR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DIS</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VTR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T5</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CTR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Bay</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Bay </w:t>
            </w:r>
            <w:r w:rsidRPr="00D84013">
              <w:rPr>
                <w:color w:val="FF0000"/>
                <w:sz w:val="24"/>
                <w:szCs w:val="24"/>
                <w:lang w:val="mn-MN"/>
              </w:rPr>
              <w:t>name</w:t>
            </w:r>
            <w:r w:rsidRPr="00D84013">
              <w:rPr>
                <w:color w:val="0000FF"/>
                <w:sz w:val="24"/>
                <w:szCs w:val="24"/>
                <w:lang w:val="mn-MN"/>
              </w:rPr>
              <w:t>="</w:t>
            </w:r>
            <w:r w:rsidRPr="00D84013">
              <w:rPr>
                <w:sz w:val="24"/>
                <w:szCs w:val="24"/>
                <w:lang w:val="mn-MN"/>
              </w:rPr>
              <w:t>Q2</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CBR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DIS</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VTR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T5</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Bay</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VoltageLevel</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Substation</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Communication</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SubNetwork </w:t>
            </w:r>
            <w:r w:rsidRPr="00D84013">
              <w:rPr>
                <w:color w:val="FF0000"/>
                <w:sz w:val="24"/>
                <w:szCs w:val="24"/>
                <w:lang w:val="mn-MN"/>
              </w:rPr>
              <w:t>name</w:t>
            </w:r>
            <w:r w:rsidRPr="00D84013">
              <w:rPr>
                <w:color w:val="0000FF"/>
                <w:sz w:val="24"/>
                <w:szCs w:val="24"/>
                <w:lang w:val="mn-MN"/>
              </w:rPr>
              <w:t>="</w:t>
            </w:r>
            <w:r w:rsidRPr="00D84013">
              <w:rPr>
                <w:sz w:val="24"/>
                <w:szCs w:val="24"/>
                <w:lang w:val="mn-MN"/>
              </w:rPr>
              <w:t>SubNet1</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8-MMS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spacing w:line="208" w:lineRule="exact"/>
              <w:ind w:left="1630"/>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Address</w:t>
            </w:r>
            <w:r w:rsidRPr="00D84013">
              <w:rPr>
                <w:rFonts w:ascii="Symbol" w:hAnsi="Symbol"/>
                <w:color w:val="0000FF"/>
                <w:w w:val="95"/>
                <w:sz w:val="24"/>
                <w:szCs w:val="24"/>
                <w:lang w:val="mn-MN"/>
              </w:rPr>
              <w:t></w:t>
            </w:r>
          </w:p>
          <w:p w:rsidR="00506974" w:rsidRPr="00D84013" w:rsidRDefault="00506974" w:rsidP="00506974">
            <w:pPr>
              <w:pStyle w:val="BodyText"/>
              <w:spacing w:line="212" w:lineRule="exact"/>
              <w:ind w:left="1347"/>
              <w:rPr>
                <w:sz w:val="24"/>
                <w:szCs w:val="24"/>
                <w:lang w:val="mn-MN"/>
              </w:rPr>
            </w:pPr>
            <w:r w:rsidRPr="00D84013">
              <w:rPr>
                <w:rFonts w:ascii="Symbol" w:hAnsi="Symbol"/>
                <w:color w:val="0000FF"/>
                <w:w w:val="99"/>
                <w:position w:val="2"/>
                <w:sz w:val="24"/>
                <w:szCs w:val="24"/>
                <w:lang w:val="mn-MN"/>
              </w:rPr>
              <w:t></w:t>
            </w:r>
            <w:r w:rsidRPr="00D84013">
              <w:rPr>
                <w:color w:val="0000FF"/>
                <w:w w:val="99"/>
                <w:position w:val="2"/>
                <w:sz w:val="24"/>
                <w:szCs w:val="24"/>
                <w:lang w:val="mn-MN"/>
              </w:rPr>
              <w:t>/</w:t>
            </w:r>
            <w:r w:rsidRPr="00D84013">
              <w:rPr>
                <w:color w:val="800000"/>
                <w:w w:val="99"/>
                <w:position w:val="2"/>
                <w:sz w:val="24"/>
                <w:szCs w:val="24"/>
                <w:lang w:val="mn-MN"/>
              </w:rPr>
              <w:t>Connected</w:t>
            </w:r>
            <w:r w:rsidRPr="00D84013">
              <w:rPr>
                <w:color w:val="800000"/>
                <w:spacing w:val="-69"/>
                <w:w w:val="99"/>
                <w:position w:val="2"/>
                <w:sz w:val="24"/>
                <w:szCs w:val="24"/>
                <w:lang w:val="mn-MN"/>
              </w:rPr>
              <w:t>A</w:t>
            </w:r>
            <w:r w:rsidRPr="00D84013">
              <w:rPr>
                <w:color w:val="BFBFBF"/>
                <w:spacing w:val="-47"/>
                <w:sz w:val="24"/>
                <w:szCs w:val="24"/>
                <w:lang w:val="mn-MN"/>
              </w:rPr>
              <w:t>С</w:t>
            </w:r>
            <w:r w:rsidRPr="00D84013">
              <w:rPr>
                <w:color w:val="800000"/>
                <w:spacing w:val="-50"/>
                <w:w w:val="99"/>
                <w:position w:val="2"/>
                <w:sz w:val="24"/>
                <w:szCs w:val="24"/>
                <w:lang w:val="mn-MN"/>
              </w:rPr>
              <w:t>P</w:t>
            </w:r>
            <w:r w:rsidRPr="00D84013">
              <w:rPr>
                <w:color w:val="BFBFBF"/>
                <w:spacing w:val="-25"/>
                <w:sz w:val="24"/>
                <w:szCs w:val="24"/>
                <w:lang w:val="mn-MN"/>
              </w:rPr>
              <w:t>т</w:t>
            </w:r>
            <w:r w:rsidRPr="00D84013">
              <w:rPr>
                <w:rFonts w:ascii="Symbol" w:hAnsi="Symbol"/>
                <w:color w:val="0000FF"/>
                <w:spacing w:val="-64"/>
                <w:w w:val="99"/>
                <w:position w:val="2"/>
                <w:sz w:val="24"/>
                <w:szCs w:val="24"/>
                <w:lang w:val="mn-MN"/>
              </w:rPr>
              <w:t></w:t>
            </w:r>
          </w:p>
          <w:p w:rsidR="00506974" w:rsidRPr="00D84013" w:rsidRDefault="00506974" w:rsidP="00506974">
            <w:pPr>
              <w:pStyle w:val="BodyText"/>
              <w:spacing w:before="100"/>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IED4</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10.0.0.4</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IED5</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10.0.0.5</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IED6</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10.0.0.6</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10.0.0.99</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IED99_2</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right="7930"/>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SubNetwork</w:t>
            </w:r>
            <w:r w:rsidRPr="00D84013">
              <w:rPr>
                <w:rFonts w:ascii="Symbol" w:hAnsi="Symbol"/>
                <w:color w:val="0000FF"/>
                <w:w w:val="95"/>
                <w:sz w:val="24"/>
                <w:szCs w:val="24"/>
                <w:lang w:val="mn-MN"/>
              </w:rPr>
              <w:t></w:t>
            </w:r>
          </w:p>
          <w:p w:rsidR="00506974" w:rsidRPr="00D84013" w:rsidRDefault="00506974" w:rsidP="00506974">
            <w:pPr>
              <w:pStyle w:val="BodyText"/>
              <w:ind w:right="7925"/>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Communication</w:t>
            </w:r>
            <w:r w:rsidRPr="00D84013">
              <w:rPr>
                <w:rFonts w:ascii="Symbol" w:hAnsi="Symbol"/>
                <w:color w:val="0000FF"/>
                <w:w w:val="95"/>
                <w:sz w:val="24"/>
                <w:szCs w:val="24"/>
                <w:lang w:val="mn-MN"/>
              </w:rPr>
              <w:t></w:t>
            </w:r>
          </w:p>
          <w:p w:rsidR="00506974" w:rsidRPr="00D84013" w:rsidRDefault="00506974" w:rsidP="00506974">
            <w:pPr>
              <w:pStyle w:val="BodyText"/>
              <w:ind w:left="497" w:right="1373" w:firstLine="2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IED </w:t>
            </w:r>
            <w:r w:rsidRPr="00D84013">
              <w:rPr>
                <w:color w:val="FF0000"/>
                <w:sz w:val="24"/>
                <w:szCs w:val="24"/>
                <w:lang w:val="mn-MN"/>
              </w:rPr>
              <w:t>desc</w:t>
            </w:r>
            <w:r w:rsidRPr="00D84013">
              <w:rPr>
                <w:color w:val="0000FF"/>
                <w:sz w:val="24"/>
                <w:szCs w:val="24"/>
                <w:lang w:val="mn-MN"/>
              </w:rPr>
              <w:t>="</w:t>
            </w:r>
            <w:r w:rsidRPr="00D84013">
              <w:rPr>
                <w:sz w:val="24"/>
                <w:szCs w:val="24"/>
                <w:lang w:val="mn-MN"/>
              </w:rPr>
              <w:t>Bay Controller E1Q1</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Bay Controller</w:t>
            </w:r>
            <w:r w:rsidRPr="00D84013">
              <w:rPr>
                <w:color w:val="0000FF"/>
                <w:sz w:val="24"/>
                <w:szCs w:val="24"/>
                <w:lang w:val="mn-MN"/>
              </w:rPr>
              <w:t xml:space="preserve">" </w:t>
            </w:r>
            <w:r w:rsidRPr="00D84013">
              <w:rPr>
                <w:color w:val="FF0000"/>
                <w:sz w:val="24"/>
                <w:szCs w:val="24"/>
                <w:lang w:val="mn-MN"/>
              </w:rPr>
              <w:t>manufacturer</w:t>
            </w:r>
            <w:r w:rsidRPr="00D84013">
              <w:rPr>
                <w:color w:val="0000FF"/>
                <w:sz w:val="24"/>
                <w:szCs w:val="24"/>
                <w:lang w:val="mn-MN"/>
              </w:rPr>
              <w:t>="</w:t>
            </w:r>
            <w:r w:rsidRPr="00D84013">
              <w:rPr>
                <w:sz w:val="24"/>
                <w:szCs w:val="24"/>
                <w:lang w:val="mn-MN"/>
              </w:rPr>
              <w:t>IEC</w:t>
            </w:r>
            <w:r w:rsidRPr="00D84013">
              <w:rPr>
                <w:color w:val="0000FF"/>
                <w:sz w:val="24"/>
                <w:szCs w:val="24"/>
                <w:lang w:val="mn-MN"/>
              </w:rPr>
              <w:t xml:space="preserve">" </w:t>
            </w:r>
            <w:r w:rsidRPr="00D84013">
              <w:rPr>
                <w:color w:val="FF0000"/>
                <w:sz w:val="24"/>
                <w:szCs w:val="24"/>
                <w:lang w:val="mn-MN"/>
              </w:rPr>
              <w:t>configVersion</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DynAssociation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GetDataObjectDefinition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DataObjectDirectory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GetDataSetValue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184" w:lineRule="exact"/>
              <w:ind w:left="1347"/>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SetDataSetValue</w:t>
            </w:r>
            <w:r w:rsidRPr="00D84013">
              <w:rPr>
                <w:color w:val="0000FF"/>
                <w:w w:val="95"/>
                <w:sz w:val="24"/>
                <w:szCs w:val="24"/>
                <w:lang w:val="mn-MN"/>
              </w:rPr>
              <w:t>/</w:t>
            </w:r>
            <w:r w:rsidRPr="00D84013">
              <w:rPr>
                <w:rFonts w:ascii="Symbol" w:hAnsi="Symbol"/>
                <w:color w:val="0000FF"/>
                <w:w w:val="95"/>
                <w:sz w:val="24"/>
                <w:szCs w:val="24"/>
                <w:lang w:val="mn-MN"/>
              </w:rPr>
              <w:t></w:t>
            </w:r>
          </w:p>
          <w:p w:rsidR="00506974" w:rsidRPr="00D84013" w:rsidRDefault="00506974" w:rsidP="00506974">
            <w:pPr>
              <w:pStyle w:val="BodyText"/>
              <w:spacing w:line="184" w:lineRule="exact"/>
              <w:ind w:left="1347"/>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DataSetDirectory</w:t>
            </w:r>
            <w:r w:rsidRPr="00D84013">
              <w:rPr>
                <w:color w:val="0000FF"/>
                <w:w w:val="95"/>
                <w:sz w:val="24"/>
                <w:szCs w:val="24"/>
                <w:lang w:val="mn-MN"/>
              </w:rPr>
              <w:t>/</w:t>
            </w:r>
            <w:r w:rsidRPr="00D84013">
              <w:rPr>
                <w:rFonts w:ascii="Symbol" w:hAnsi="Symbol"/>
                <w:color w:val="0000FF"/>
                <w:w w:val="95"/>
                <w:sz w:val="24"/>
                <w:szCs w:val="24"/>
                <w:lang w:val="mn-MN"/>
              </w:rPr>
              <w:t></w:t>
            </w:r>
          </w:p>
          <w:p w:rsidR="00506974" w:rsidRPr="00D84013" w:rsidRDefault="00506974" w:rsidP="00506974">
            <w:pPr>
              <w:pStyle w:val="BodyText"/>
              <w:spacing w:before="55" w:line="129" w:lineRule="exact"/>
              <w:ind w:left="208"/>
              <w:rPr>
                <w:sz w:val="24"/>
                <w:szCs w:val="24"/>
                <w:lang w:val="mn-MN"/>
              </w:rPr>
            </w:pPr>
            <w:r w:rsidRPr="00D84013">
              <w:rPr>
                <w:sz w:val="24"/>
                <w:szCs w:val="24"/>
                <w:lang w:val="mn-MN"/>
              </w:rPr>
              <w:br w:type="column"/>
            </w:r>
          </w:p>
          <w:p w:rsidR="00506974" w:rsidRPr="00D84013" w:rsidRDefault="00506974" w:rsidP="00506974">
            <w:pPr>
              <w:pStyle w:val="BodyText"/>
              <w:spacing w:before="100"/>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ConfDataSet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maxAttributes</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modify</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ReadWrite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ConfReportControl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bufMode</w:t>
            </w:r>
            <w:r w:rsidRPr="00D84013">
              <w:rPr>
                <w:color w:val="0000FF"/>
                <w:sz w:val="24"/>
                <w:szCs w:val="24"/>
                <w:lang w:val="mn-MN"/>
              </w:rPr>
              <w:t>="</w:t>
            </w:r>
            <w:r w:rsidRPr="00D84013">
              <w:rPr>
                <w:sz w:val="24"/>
                <w:szCs w:val="24"/>
                <w:lang w:val="mn-MN"/>
              </w:rPr>
              <w:t>both</w:t>
            </w:r>
            <w:r w:rsidRPr="00D84013">
              <w:rPr>
                <w:color w:val="0000FF"/>
                <w:sz w:val="24"/>
                <w:szCs w:val="24"/>
                <w:lang w:val="mn-MN"/>
              </w:rPr>
              <w:t xml:space="preserve">" </w:t>
            </w:r>
            <w:r w:rsidRPr="00D84013">
              <w:rPr>
                <w:color w:val="FF0000"/>
                <w:sz w:val="24"/>
                <w:szCs w:val="24"/>
                <w:lang w:val="mn-MN"/>
              </w:rPr>
              <w:t>bufConf</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GetCBValues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497" w:right="1960"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rptID</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optFields</w:t>
            </w:r>
            <w:r w:rsidRPr="00D84013">
              <w:rPr>
                <w:color w:val="0000FF"/>
                <w:sz w:val="24"/>
                <w:szCs w:val="24"/>
                <w:lang w:val="mn-MN"/>
              </w:rPr>
              <w:t>="</w:t>
            </w:r>
            <w:r w:rsidRPr="00D84013">
              <w:rPr>
                <w:sz w:val="24"/>
                <w:szCs w:val="24"/>
                <w:lang w:val="mn-MN"/>
              </w:rPr>
              <w:t>Dyn</w:t>
            </w:r>
            <w:r w:rsidRPr="00D84013">
              <w:rPr>
                <w:color w:val="0000FF"/>
                <w:sz w:val="24"/>
                <w:szCs w:val="24"/>
                <w:lang w:val="mn-MN"/>
              </w:rPr>
              <w:t xml:space="preserve">" </w:t>
            </w:r>
            <w:r w:rsidRPr="00D84013">
              <w:rPr>
                <w:color w:val="FF0000"/>
                <w:sz w:val="24"/>
                <w:szCs w:val="24"/>
                <w:lang w:val="mn-MN"/>
              </w:rPr>
              <w:t>bufTime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trgOps</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intgPd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GSESettings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appID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GOOSE </w:t>
            </w:r>
            <w:r w:rsidRPr="00D84013">
              <w:rPr>
                <w:color w:val="FF0000"/>
                <w:sz w:val="24"/>
                <w:szCs w:val="24"/>
                <w:lang w:val="mn-MN"/>
              </w:rPr>
              <w:t>max</w:t>
            </w:r>
            <w:r w:rsidRPr="00D84013">
              <w:rPr>
                <w:color w:val="0000FF"/>
                <w:sz w:val="24"/>
                <w:szCs w:val="24"/>
                <w:lang w:val="mn-MN"/>
              </w:rPr>
              <w:t>="</w:t>
            </w:r>
            <w:r w:rsidRPr="00D84013">
              <w:rPr>
                <w:sz w:val="24"/>
                <w:szCs w:val="24"/>
                <w:lang w:val="mn-MN"/>
              </w:rPr>
              <w:t>16</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GSSE </w:t>
            </w:r>
            <w:r w:rsidRPr="00D84013">
              <w:rPr>
                <w:color w:val="FF0000"/>
                <w:sz w:val="24"/>
                <w:szCs w:val="24"/>
                <w:lang w:val="mn-MN"/>
              </w:rPr>
              <w:t>max</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ConfLNs </w:t>
            </w:r>
            <w:r w:rsidRPr="00D84013">
              <w:rPr>
                <w:color w:val="FF0000"/>
                <w:sz w:val="24"/>
                <w:szCs w:val="24"/>
                <w:lang w:val="mn-MN"/>
              </w:rPr>
              <w:t>fixLnInst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AccessPoint </w:t>
            </w:r>
            <w:r w:rsidRPr="00D84013">
              <w:rPr>
                <w:color w:val="FF0000"/>
                <w:sz w:val="24"/>
                <w:szCs w:val="24"/>
                <w:lang w:val="mn-MN"/>
              </w:rPr>
              <w:t>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Server</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Authentication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506974" w:rsidRPr="00D84013" w:rsidRDefault="00506974" w:rsidP="00506974">
            <w:pPr>
              <w:pStyle w:val="BodyText"/>
              <w:ind w:left="2481"/>
              <w:rPr>
                <w:sz w:val="24"/>
                <w:szCs w:val="24"/>
                <w:lang w:val="mn-MN"/>
              </w:rPr>
            </w:pPr>
          </w:p>
          <w:p w:rsidR="00506974" w:rsidRPr="00D84013" w:rsidRDefault="00506974" w:rsidP="00506974">
            <w:pPr>
              <w:pStyle w:val="BodyText"/>
              <w:ind w:left="325"/>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506974" w:rsidRPr="00D84013" w:rsidRDefault="00506974" w:rsidP="00506974">
            <w:pPr>
              <w:tabs>
                <w:tab w:val="left" w:pos="2934"/>
              </w:tabs>
              <w:spacing w:before="3"/>
              <w:rPr>
                <w:lang w:val="mn-MN"/>
              </w:rPr>
            </w:pPr>
            <w:r w:rsidRPr="00D84013">
              <w:rPr>
                <w:rFonts w:ascii="Symbol" w:hAnsi="Symbol"/>
                <w:color w:val="0000FF"/>
                <w:lang w:val="mn-MN"/>
              </w:rPr>
              <w:t></w:t>
            </w:r>
            <w:r w:rsidRPr="00D84013">
              <w:rPr>
                <w:color w:val="800000"/>
                <w:lang w:val="mn-MN"/>
              </w:rPr>
              <w:t xml:space="preserve">ReportControl </w:t>
            </w:r>
            <w:r w:rsidRPr="00D84013">
              <w:rPr>
                <w:color w:val="FF0000"/>
                <w:lang w:val="mn-MN"/>
              </w:rPr>
              <w:t>name</w:t>
            </w:r>
            <w:r w:rsidRPr="00D84013">
              <w:rPr>
                <w:color w:val="0000FF"/>
                <w:lang w:val="mn-MN"/>
              </w:rPr>
              <w:t>="</w:t>
            </w:r>
            <w:r w:rsidRPr="00D84013">
              <w:rPr>
                <w:lang w:val="mn-MN"/>
              </w:rPr>
              <w:t>BRCB</w:t>
            </w:r>
            <w:r w:rsidRPr="00D84013">
              <w:rPr>
                <w:color w:val="0000FF"/>
                <w:lang w:val="mn-MN"/>
              </w:rPr>
              <w:t xml:space="preserve">" </w:t>
            </w:r>
            <w:r w:rsidRPr="00D84013">
              <w:rPr>
                <w:color w:val="FF0000"/>
                <w:lang w:val="mn-MN"/>
              </w:rPr>
              <w:t>datSet</w:t>
            </w:r>
            <w:r w:rsidRPr="00D84013">
              <w:rPr>
                <w:color w:val="0000FF"/>
                <w:lang w:val="mn-MN"/>
              </w:rPr>
              <w:t>="</w:t>
            </w:r>
            <w:r w:rsidRPr="00D84013">
              <w:rPr>
                <w:lang w:val="mn-MN"/>
              </w:rPr>
              <w:t>Dataset1</w:t>
            </w:r>
            <w:r w:rsidRPr="00D84013">
              <w:rPr>
                <w:color w:val="0000FF"/>
                <w:lang w:val="mn-MN"/>
              </w:rPr>
              <w:t xml:space="preserve">" </w:t>
            </w:r>
            <w:r w:rsidRPr="00D84013">
              <w:rPr>
                <w:color w:val="FF0000"/>
                <w:lang w:val="mn-MN"/>
              </w:rPr>
              <w:t>confRev</w:t>
            </w:r>
            <w:r w:rsidRPr="00D84013">
              <w:rPr>
                <w:color w:val="0000FF"/>
                <w:lang w:val="mn-MN"/>
              </w:rPr>
              <w:t>="</w:t>
            </w:r>
            <w:r w:rsidRPr="00D84013">
              <w:rPr>
                <w:lang w:val="mn-MN"/>
              </w:rPr>
              <w:t>1</w:t>
            </w:r>
            <w:r w:rsidRPr="00D84013">
              <w:rPr>
                <w:color w:val="0000FF"/>
                <w:lang w:val="mn-MN"/>
              </w:rPr>
              <w:t xml:space="preserve">" </w:t>
            </w:r>
            <w:r w:rsidRPr="00D84013">
              <w:rPr>
                <w:color w:val="FF0000"/>
                <w:lang w:val="mn-MN"/>
              </w:rPr>
              <w:t>buffered</w:t>
            </w:r>
            <w:r w:rsidRPr="00D84013">
              <w:rPr>
                <w:color w:val="0000FF"/>
                <w:lang w:val="mn-MN"/>
              </w:rPr>
              <w:t>="</w:t>
            </w:r>
            <w:r w:rsidRPr="00D84013">
              <w:rPr>
                <w:lang w:val="mn-MN"/>
              </w:rPr>
              <w:t>true</w:t>
            </w:r>
          </w:p>
          <w:p w:rsidR="00506974" w:rsidRPr="00D84013" w:rsidRDefault="00506974" w:rsidP="00506974">
            <w:pPr>
              <w:pStyle w:val="BodyText"/>
              <w:spacing w:before="100"/>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1686"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61"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Pos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sbo-with-enhanced-security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spacing w:before="100"/>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Pos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sbo-with-enhanced-security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BlkOpn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BlkCls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right="6021"/>
              <w:jc w:val="center"/>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506974" w:rsidRPr="00D84013" w:rsidRDefault="00506974" w:rsidP="00506974">
            <w:pPr>
              <w:pStyle w:val="BodyText"/>
              <w:ind w:right="6683"/>
              <w:jc w:val="center"/>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Server</w:t>
            </w:r>
            <w:r w:rsidRPr="00D84013">
              <w:rPr>
                <w:rFonts w:ascii="Symbol" w:hAnsi="Symbol"/>
                <w:color w:val="0000FF"/>
                <w:sz w:val="24"/>
                <w:szCs w:val="24"/>
                <w:lang w:val="mn-MN"/>
              </w:rPr>
              <w:t></w:t>
            </w:r>
          </w:p>
          <w:p w:rsidR="00506974" w:rsidRPr="00D84013" w:rsidRDefault="00506974" w:rsidP="00506974">
            <w:pPr>
              <w:pStyle w:val="BodyText"/>
              <w:ind w:right="6769"/>
              <w:jc w:val="center"/>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AccessPoint</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IED</w:t>
            </w:r>
            <w:r w:rsidRPr="00D84013">
              <w:rPr>
                <w:rFonts w:ascii="Symbol" w:hAnsi="Symbol"/>
                <w:color w:val="0000FF"/>
                <w:sz w:val="24"/>
                <w:szCs w:val="24"/>
                <w:lang w:val="mn-MN"/>
              </w:rPr>
              <w:t></w:t>
            </w:r>
          </w:p>
          <w:p w:rsidR="00506974" w:rsidRPr="00D84013" w:rsidRDefault="00506974" w:rsidP="00506974">
            <w:pPr>
              <w:pStyle w:val="BodyText"/>
              <w:ind w:left="497" w:right="2142" w:firstLine="2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IED </w:t>
            </w:r>
            <w:r w:rsidRPr="00D84013">
              <w:rPr>
                <w:color w:val="FF0000"/>
                <w:sz w:val="24"/>
                <w:szCs w:val="24"/>
                <w:lang w:val="mn-MN"/>
              </w:rPr>
              <w:t>desc</w:t>
            </w:r>
            <w:r w:rsidRPr="00D84013">
              <w:rPr>
                <w:color w:val="0000FF"/>
                <w:sz w:val="24"/>
                <w:szCs w:val="24"/>
                <w:lang w:val="mn-MN"/>
              </w:rPr>
              <w:t>="</w:t>
            </w:r>
            <w:r w:rsidRPr="00D84013">
              <w:rPr>
                <w:sz w:val="24"/>
                <w:szCs w:val="24"/>
                <w:lang w:val="mn-MN"/>
              </w:rPr>
              <w:t>Protection E1Q1</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Protection</w:t>
            </w:r>
            <w:r w:rsidRPr="00D84013">
              <w:rPr>
                <w:color w:val="0000FF"/>
                <w:sz w:val="24"/>
                <w:szCs w:val="24"/>
                <w:lang w:val="mn-MN"/>
              </w:rPr>
              <w:t xml:space="preserve">" </w:t>
            </w:r>
            <w:r w:rsidRPr="00D84013">
              <w:rPr>
                <w:color w:val="FF0000"/>
                <w:sz w:val="24"/>
                <w:szCs w:val="24"/>
                <w:lang w:val="mn-MN"/>
              </w:rPr>
              <w:t>manufacturer</w:t>
            </w:r>
            <w:r w:rsidRPr="00D84013">
              <w:rPr>
                <w:color w:val="0000FF"/>
                <w:sz w:val="24"/>
                <w:szCs w:val="24"/>
                <w:lang w:val="mn-MN"/>
              </w:rPr>
              <w:t>="</w:t>
            </w:r>
            <w:r w:rsidRPr="00D84013">
              <w:rPr>
                <w:sz w:val="24"/>
                <w:szCs w:val="24"/>
                <w:lang w:val="mn-MN"/>
              </w:rPr>
              <w:t>IEC</w:t>
            </w:r>
            <w:r w:rsidRPr="00D84013">
              <w:rPr>
                <w:color w:val="0000FF"/>
                <w:sz w:val="24"/>
                <w:szCs w:val="24"/>
                <w:lang w:val="mn-MN"/>
              </w:rPr>
              <w:t xml:space="preserve">" </w:t>
            </w:r>
            <w:r w:rsidRPr="00D84013">
              <w:rPr>
                <w:color w:val="FF0000"/>
                <w:sz w:val="24"/>
                <w:szCs w:val="24"/>
                <w:lang w:val="mn-MN"/>
              </w:rPr>
              <w:t>configVersion</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DynAssociation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GetDataObjectDefinition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DataObjectDirectory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GetDataSetValue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SetDataSetValue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DataSetDirectory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ConfDataSet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maxAttributes</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modify</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ReadWrite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ConfReportControl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bufMode</w:t>
            </w:r>
            <w:r w:rsidRPr="00D84013">
              <w:rPr>
                <w:color w:val="0000FF"/>
                <w:sz w:val="24"/>
                <w:szCs w:val="24"/>
                <w:lang w:val="mn-MN"/>
              </w:rPr>
              <w:t>="</w:t>
            </w:r>
            <w:r w:rsidRPr="00D84013">
              <w:rPr>
                <w:sz w:val="24"/>
                <w:szCs w:val="24"/>
                <w:lang w:val="mn-MN"/>
              </w:rPr>
              <w:t>both</w:t>
            </w:r>
            <w:r w:rsidRPr="00D84013">
              <w:rPr>
                <w:color w:val="0000FF"/>
                <w:sz w:val="24"/>
                <w:szCs w:val="24"/>
                <w:lang w:val="mn-MN"/>
              </w:rPr>
              <w:t xml:space="preserve">" </w:t>
            </w:r>
            <w:r w:rsidRPr="00D84013">
              <w:rPr>
                <w:color w:val="FF0000"/>
                <w:sz w:val="24"/>
                <w:szCs w:val="24"/>
                <w:lang w:val="mn-MN"/>
              </w:rPr>
              <w:t>bufConf</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GetCBValues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497" w:right="1960"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rptID</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optFields</w:t>
            </w:r>
            <w:r w:rsidRPr="00D84013">
              <w:rPr>
                <w:color w:val="0000FF"/>
                <w:sz w:val="24"/>
                <w:szCs w:val="24"/>
                <w:lang w:val="mn-MN"/>
              </w:rPr>
              <w:t>="</w:t>
            </w:r>
            <w:r w:rsidRPr="00D84013">
              <w:rPr>
                <w:sz w:val="24"/>
                <w:szCs w:val="24"/>
                <w:lang w:val="mn-MN"/>
              </w:rPr>
              <w:t>Dyn</w:t>
            </w:r>
            <w:r w:rsidRPr="00D84013">
              <w:rPr>
                <w:color w:val="0000FF"/>
                <w:sz w:val="24"/>
                <w:szCs w:val="24"/>
                <w:lang w:val="mn-MN"/>
              </w:rPr>
              <w:t xml:space="preserve">" </w:t>
            </w:r>
            <w:r w:rsidRPr="00D84013">
              <w:rPr>
                <w:color w:val="FF0000"/>
                <w:sz w:val="24"/>
                <w:szCs w:val="24"/>
                <w:lang w:val="mn-MN"/>
              </w:rPr>
              <w:t>bufTime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trgOps</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intgPd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GSESettings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appID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GOOSE </w:t>
            </w:r>
            <w:r w:rsidRPr="00D84013">
              <w:rPr>
                <w:color w:val="FF0000"/>
                <w:sz w:val="24"/>
                <w:szCs w:val="24"/>
                <w:lang w:val="mn-MN"/>
              </w:rPr>
              <w:t>max</w:t>
            </w:r>
            <w:r w:rsidRPr="00D84013">
              <w:rPr>
                <w:color w:val="0000FF"/>
                <w:sz w:val="24"/>
                <w:szCs w:val="24"/>
                <w:lang w:val="mn-MN"/>
              </w:rPr>
              <w:t>="</w:t>
            </w:r>
            <w:r w:rsidRPr="00D84013">
              <w:rPr>
                <w:sz w:val="24"/>
                <w:szCs w:val="24"/>
                <w:lang w:val="mn-MN"/>
              </w:rPr>
              <w:t>16</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GSSE </w:t>
            </w:r>
            <w:r w:rsidRPr="00D84013">
              <w:rPr>
                <w:color w:val="FF0000"/>
                <w:sz w:val="24"/>
                <w:szCs w:val="24"/>
                <w:lang w:val="mn-MN"/>
              </w:rPr>
              <w:t>max</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ConfLNs </w:t>
            </w:r>
            <w:r w:rsidRPr="00D84013">
              <w:rPr>
                <w:color w:val="FF0000"/>
                <w:sz w:val="24"/>
                <w:szCs w:val="24"/>
                <w:lang w:val="mn-MN"/>
              </w:rPr>
              <w:t>fixLnInst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AccessPoint </w:t>
            </w:r>
            <w:r w:rsidRPr="00D84013">
              <w:rPr>
                <w:color w:val="FF0000"/>
                <w:sz w:val="24"/>
                <w:szCs w:val="24"/>
                <w:lang w:val="mn-MN"/>
              </w:rPr>
              <w:t>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1"/>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Server</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Authentication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PROT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497" w:right="2458"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 xml:space="preserve">" </w:t>
            </w: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Beh</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Bealth</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100"/>
              <w:ind w:left="608"/>
              <w:rPr>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Str</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Bealth</w:t>
            </w:r>
            <w:r w:rsidRPr="00D84013">
              <w:rPr>
                <w:color w:val="0000FF"/>
                <w:sz w:val="24"/>
                <w:szCs w:val="24"/>
                <w:lang w:val="mn-MN"/>
              </w:rPr>
              <w:t>"</w:t>
            </w:r>
          </w:p>
          <w:p w:rsidR="00506974" w:rsidRPr="00D84013" w:rsidRDefault="00506974" w:rsidP="00506974">
            <w:pPr>
              <w:pStyle w:val="BodyText"/>
              <w:ind w:left="32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506974" w:rsidRPr="00D84013" w:rsidRDefault="00506974" w:rsidP="00506974">
            <w:pPr>
              <w:pStyle w:val="BodyText"/>
              <w:ind w:left="325"/>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506974" w:rsidRPr="00D84013" w:rsidRDefault="00506974" w:rsidP="00506974">
            <w:pPr>
              <w:pStyle w:val="BodyText"/>
              <w:ind w:left="497"/>
              <w:rPr>
                <w:rFonts w:ascii="Symbol" w:hAnsi="Symbol"/>
                <w:sz w:val="24"/>
                <w:szCs w:val="24"/>
                <w:lang w:val="mn-MN"/>
              </w:rPr>
            </w:pPr>
            <w:r w:rsidRPr="00D84013">
              <w:rPr>
                <w:color w:val="FF0000"/>
                <w:w w:val="95"/>
                <w:sz w:val="24"/>
                <w:szCs w:val="24"/>
                <w:lang w:val="mn-MN"/>
              </w:rPr>
              <w:t>bufTime</w:t>
            </w:r>
            <w:r w:rsidRPr="00D84013">
              <w:rPr>
                <w:color w:val="0000FF"/>
                <w:w w:val="95"/>
                <w:sz w:val="24"/>
                <w:szCs w:val="24"/>
                <w:lang w:val="mn-MN"/>
              </w:rPr>
              <w:t>="</w:t>
            </w:r>
            <w:r w:rsidRPr="00D84013">
              <w:rPr>
                <w:w w:val="95"/>
                <w:sz w:val="24"/>
                <w:szCs w:val="24"/>
                <w:lang w:val="mn-MN"/>
              </w:rPr>
              <w:t>100</w:t>
            </w:r>
            <w:r w:rsidRPr="00D84013">
              <w:rPr>
                <w:color w:val="0000FF"/>
                <w:w w:val="95"/>
                <w:sz w:val="24"/>
                <w:szCs w:val="24"/>
                <w:lang w:val="mn-MN"/>
              </w:rPr>
              <w:t>"</w:t>
            </w:r>
            <w:r w:rsidRPr="00D84013">
              <w:rPr>
                <w:rFonts w:ascii="Symbol" w:hAnsi="Symbol"/>
                <w:color w:val="0000FF"/>
                <w:w w:val="95"/>
                <w:sz w:val="24"/>
                <w:szCs w:val="24"/>
                <w:lang w:val="mn-MN"/>
              </w:rPr>
              <w:t></w:t>
            </w:r>
          </w:p>
          <w:p w:rsidR="00506974" w:rsidRPr="00D84013" w:rsidRDefault="00506974" w:rsidP="00506974">
            <w:pPr>
              <w:pStyle w:val="BodyText"/>
              <w:ind w:left="60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TrgOps </w:t>
            </w:r>
            <w:r w:rsidRPr="00D84013">
              <w:rPr>
                <w:color w:val="FF0000"/>
                <w:sz w:val="24"/>
                <w:szCs w:val="24"/>
                <w:lang w:val="mn-MN"/>
              </w:rPr>
              <w:t>dchg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qchg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dupd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period</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60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506974" w:rsidRPr="00D84013" w:rsidRDefault="00506974" w:rsidP="00506974">
            <w:pPr>
              <w:pStyle w:val="BodyText"/>
              <w:ind w:left="497"/>
              <w:rPr>
                <w:rFonts w:ascii="Symbol" w:hAnsi="Symbol"/>
                <w:sz w:val="24"/>
                <w:szCs w:val="24"/>
                <w:lang w:val="mn-MN"/>
              </w:rPr>
            </w:pP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color w:val="0000FF"/>
                <w:sz w:val="24"/>
                <w:szCs w:val="24"/>
                <w:lang w:val="mn-MN"/>
              </w:rPr>
            </w:pPr>
            <w:r w:rsidRPr="00D84013">
              <w:rPr>
                <w:color w:val="FF0000"/>
                <w:sz w:val="24"/>
                <w:szCs w:val="24"/>
                <w:lang w:val="mn-MN"/>
              </w:rPr>
              <w:t xml:space="preserve">LnInst </w:t>
            </w:r>
            <w:r w:rsidRPr="00D84013">
              <w:rPr>
                <w:color w:val="0000FF"/>
                <w:sz w:val="24"/>
                <w:szCs w:val="24"/>
                <w:lang w:val="mn-MN"/>
              </w:rPr>
              <w:t>="</w:t>
            </w:r>
            <w:r w:rsidRPr="00D84013">
              <w:rPr>
                <w:sz w:val="24"/>
                <w:szCs w:val="24"/>
                <w:lang w:val="mn-MN"/>
              </w:rPr>
              <w:t>LDO</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1"/>
              <w:ind w:left="893"/>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IED99_2</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color w:val="0000FF"/>
                <w:sz w:val="24"/>
                <w:szCs w:val="24"/>
                <w:lang w:val="mn-MN"/>
              </w:rPr>
            </w:pPr>
            <w:r w:rsidRPr="00D84013">
              <w:rPr>
                <w:color w:val="FF0000"/>
                <w:sz w:val="24"/>
                <w:szCs w:val="24"/>
                <w:lang w:val="mn-MN"/>
              </w:rPr>
              <w:t xml:space="preserve">LnInst </w:t>
            </w:r>
            <w:r w:rsidRPr="00D84013">
              <w:rPr>
                <w:color w:val="0000FF"/>
                <w:sz w:val="24"/>
                <w:szCs w:val="24"/>
                <w:lang w:val="mn-MN"/>
              </w:rPr>
              <w:t>="</w:t>
            </w:r>
            <w:r w:rsidRPr="00D84013">
              <w:rPr>
                <w:sz w:val="24"/>
                <w:szCs w:val="24"/>
                <w:lang w:val="mn-MN"/>
              </w:rPr>
              <w:t>LDO</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4"/>
              <w:rPr>
                <w:sz w:val="24"/>
                <w:szCs w:val="24"/>
                <w:lang w:val="mn-MN"/>
              </w:rPr>
            </w:pPr>
          </w:p>
          <w:p w:rsidR="00506974" w:rsidRPr="00D84013" w:rsidRDefault="00506974" w:rsidP="00506974">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506974" w:rsidRPr="00D84013" w:rsidRDefault="00506974" w:rsidP="00506974">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spacing w:before="1"/>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593"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56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49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183" w:lineRule="exact"/>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LN</w:t>
            </w:r>
            <w:r w:rsidRPr="00D84013">
              <w:rPr>
                <w:rFonts w:ascii="Symbol" w:hAnsi="Symbol"/>
                <w:color w:val="0000FF"/>
                <w:w w:val="95"/>
                <w:sz w:val="24"/>
                <w:szCs w:val="24"/>
                <w:lang w:val="mn-MN"/>
              </w:rPr>
              <w:t></w:t>
            </w:r>
          </w:p>
          <w:p w:rsidR="00506974" w:rsidRPr="00D84013" w:rsidRDefault="00506974" w:rsidP="00506974">
            <w:pPr>
              <w:pStyle w:val="BodyText"/>
              <w:spacing w:before="54" w:line="129" w:lineRule="exact"/>
              <w:ind w:left="888"/>
              <w:rPr>
                <w:sz w:val="24"/>
                <w:szCs w:val="24"/>
                <w:lang w:val="mn-MN"/>
              </w:rPr>
            </w:pPr>
            <w:r w:rsidRPr="00D84013">
              <w:rPr>
                <w:sz w:val="24"/>
                <w:szCs w:val="24"/>
                <w:lang w:val="mn-MN"/>
              </w:rPr>
              <w:br w:type="column"/>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506974" w:rsidRPr="00D84013" w:rsidRDefault="00506974" w:rsidP="00506974">
            <w:pPr>
              <w:pStyle w:val="BodyText"/>
              <w:spacing w:line="208" w:lineRule="exact"/>
              <w:ind w:left="497"/>
              <w:rPr>
                <w:b/>
                <w:sz w:val="24"/>
                <w:szCs w:val="24"/>
                <w:lang w:val="mn-MN"/>
              </w:rPr>
            </w:pPr>
          </w:p>
        </w:tc>
      </w:tr>
      <w:tr w:rsidR="005B368A" w:rsidRPr="00D84013" w:rsidTr="00B275FB">
        <w:trPr>
          <w:trHeight w:val="253"/>
        </w:trPr>
        <w:tc>
          <w:tcPr>
            <w:tcW w:w="4723" w:type="dxa"/>
            <w:gridSpan w:val="2"/>
          </w:tcPr>
          <w:p w:rsidR="005B368A" w:rsidRPr="00D84013" w:rsidRDefault="005B368A" w:rsidP="005B368A">
            <w:pPr>
              <w:spacing w:line="276" w:lineRule="auto"/>
              <w:jc w:val="center"/>
              <w:rPr>
                <w:b/>
                <w:lang w:val="mn-MN"/>
              </w:rPr>
            </w:pPr>
            <w:r w:rsidRPr="00D84013">
              <w:rPr>
                <w:b/>
                <w:lang w:val="mn-MN"/>
              </w:rPr>
              <w:t>D хавсралт</w:t>
            </w:r>
          </w:p>
          <w:p w:rsidR="005B368A" w:rsidRPr="00D84013" w:rsidRDefault="005B368A" w:rsidP="005B368A">
            <w:pPr>
              <w:spacing w:line="276" w:lineRule="auto"/>
              <w:jc w:val="center"/>
              <w:rPr>
                <w:lang w:val="mn-MN"/>
              </w:rPr>
            </w:pPr>
            <w:r w:rsidRPr="00D84013">
              <w:rPr>
                <w:lang w:val="mn-MN"/>
              </w:rPr>
              <w:t>(мэдээллийн)</w:t>
            </w:r>
          </w:p>
          <w:p w:rsidR="005B368A" w:rsidRPr="00D84013" w:rsidRDefault="005B368A" w:rsidP="005B368A">
            <w:pPr>
              <w:spacing w:line="276" w:lineRule="auto"/>
              <w:jc w:val="center"/>
              <w:rPr>
                <w:lang w:val="mn-MN"/>
              </w:rPr>
            </w:pPr>
          </w:p>
          <w:p w:rsidR="005B368A" w:rsidRPr="00D84013" w:rsidRDefault="005B368A" w:rsidP="00685CFC">
            <w:pPr>
              <w:spacing w:line="276" w:lineRule="auto"/>
              <w:jc w:val="both"/>
              <w:rPr>
                <w:lang w:val="mn-MN"/>
              </w:rPr>
            </w:pPr>
            <w:r w:rsidRPr="00685CFC">
              <w:rPr>
                <w:bCs/>
                <w:color w:val="000000"/>
                <w:shd w:val="clear" w:color="auto" w:fill="FFFFFF"/>
                <w:lang w:val="mn-MN"/>
              </w:rPr>
              <w:t>Хяналтын төв</w:t>
            </w:r>
            <w:r w:rsidR="00BE0238" w:rsidRPr="00685CFC">
              <w:rPr>
                <w:bCs/>
                <w:color w:val="000000"/>
                <w:shd w:val="clear" w:color="auto" w:fill="FFFFFF"/>
                <w:lang w:val="mn-MN"/>
              </w:rPr>
              <w:t xml:space="preserve"> </w:t>
            </w:r>
            <w:r w:rsidRPr="00685CFC">
              <w:rPr>
                <w:bCs/>
                <w:color w:val="000000"/>
                <w:shd w:val="clear" w:color="auto" w:fill="FFFFFF"/>
                <w:lang w:val="mn-MN"/>
              </w:rPr>
              <w:t>Удирдлагын төвийн SCD жишээ</w:t>
            </w:r>
          </w:p>
        </w:tc>
        <w:tc>
          <w:tcPr>
            <w:tcW w:w="4853" w:type="dxa"/>
          </w:tcPr>
          <w:p w:rsidR="005B368A" w:rsidRPr="00D84013" w:rsidRDefault="00AF0D7A" w:rsidP="005B368A">
            <w:pPr>
              <w:spacing w:before="3"/>
              <w:jc w:val="center"/>
              <w:rPr>
                <w:b/>
                <w:lang w:val="mn-MN"/>
              </w:rPr>
            </w:pPr>
            <w:r>
              <w:rPr>
                <w:b/>
                <w:lang w:val="mn-MN"/>
              </w:rPr>
              <w:t xml:space="preserve">Annex </w:t>
            </w:r>
            <w:r w:rsidR="00425E94" w:rsidRPr="00D84013">
              <w:rPr>
                <w:b/>
                <w:lang w:val="mn-MN"/>
              </w:rPr>
              <w:t>D</w:t>
            </w:r>
          </w:p>
          <w:p w:rsidR="005B368A" w:rsidRPr="00D84013" w:rsidRDefault="005B368A" w:rsidP="005B368A">
            <w:pPr>
              <w:spacing w:before="3"/>
              <w:jc w:val="center"/>
              <w:rPr>
                <w:lang w:val="mn-MN"/>
              </w:rPr>
            </w:pPr>
            <w:r w:rsidRPr="00D84013">
              <w:rPr>
                <w:lang w:val="mn-MN"/>
              </w:rPr>
              <w:t>(informative)</w:t>
            </w:r>
          </w:p>
          <w:p w:rsidR="00425E94" w:rsidRPr="00D84013" w:rsidRDefault="00425E94" w:rsidP="005B368A">
            <w:pPr>
              <w:spacing w:before="3"/>
              <w:jc w:val="center"/>
              <w:rPr>
                <w:b/>
                <w:lang w:val="mn-MN"/>
              </w:rPr>
            </w:pPr>
          </w:p>
          <w:p w:rsidR="005B368A" w:rsidRPr="00D84013" w:rsidRDefault="00425E94" w:rsidP="00685CFC">
            <w:pPr>
              <w:spacing w:line="276" w:lineRule="auto"/>
              <w:jc w:val="both"/>
              <w:rPr>
                <w:lang w:val="mn-MN"/>
              </w:rPr>
            </w:pPr>
            <w:r w:rsidRPr="00685CFC">
              <w:rPr>
                <w:bCs/>
                <w:color w:val="000000"/>
                <w:shd w:val="clear" w:color="auto" w:fill="FFFFFF"/>
                <w:lang w:val="mn-MN"/>
              </w:rPr>
              <w:t>Control Centre SCD example</w:t>
            </w:r>
          </w:p>
        </w:tc>
      </w:tr>
      <w:tr w:rsidR="00B275FB" w:rsidRPr="00D84013" w:rsidTr="00604F40">
        <w:trPr>
          <w:trHeight w:val="253"/>
        </w:trPr>
        <w:tc>
          <w:tcPr>
            <w:tcW w:w="9576" w:type="dxa"/>
            <w:gridSpan w:val="3"/>
          </w:tcPr>
          <w:p w:rsidR="00B275FB" w:rsidRPr="00D84013" w:rsidRDefault="00B275FB" w:rsidP="00B275FB">
            <w:pPr>
              <w:pStyle w:val="BodyText"/>
              <w:ind w:left="497"/>
              <w:rPr>
                <w:rFonts w:ascii="Symbol" w:hAnsi="Symbol"/>
                <w:sz w:val="24"/>
                <w:szCs w:val="24"/>
                <w:lang w:val="mn-MN"/>
              </w:rPr>
            </w:pPr>
            <w:r w:rsidRPr="00D84013">
              <w:rPr>
                <w:rFonts w:ascii="Symbol" w:hAnsi="Symbol"/>
                <w:color w:val="008080"/>
                <w:sz w:val="24"/>
                <w:szCs w:val="24"/>
                <w:lang w:val="mn-MN"/>
              </w:rPr>
              <w:t></w:t>
            </w:r>
            <w:r w:rsidRPr="00D84013">
              <w:rPr>
                <w:color w:val="008080"/>
                <w:sz w:val="24"/>
                <w:szCs w:val="24"/>
                <w:lang w:val="mn-MN"/>
              </w:rPr>
              <w:t>?xml version="1.0" encoding="UTF-8"?</w:t>
            </w:r>
            <w:r w:rsidRPr="00D84013">
              <w:rPr>
                <w:rFonts w:ascii="Symbol" w:hAnsi="Symbol"/>
                <w:color w:val="008080"/>
                <w:sz w:val="24"/>
                <w:szCs w:val="24"/>
                <w:lang w:val="mn-MN"/>
              </w:rPr>
              <w:t></w:t>
            </w:r>
          </w:p>
          <w:p w:rsidR="00B275FB" w:rsidRPr="00D84013" w:rsidRDefault="00B275FB" w:rsidP="00B275FB">
            <w:pPr>
              <w:pStyle w:val="BodyText"/>
              <w:ind w:left="497" w:right="11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SCL </w:t>
            </w:r>
            <w:r w:rsidRPr="00D84013">
              <w:rPr>
                <w:color w:val="FF0000"/>
                <w:sz w:val="24"/>
                <w:szCs w:val="24"/>
                <w:lang w:val="mn-MN"/>
              </w:rPr>
              <w:t>version</w:t>
            </w:r>
            <w:r w:rsidRPr="00D84013">
              <w:rPr>
                <w:color w:val="0000FF"/>
                <w:sz w:val="24"/>
                <w:szCs w:val="24"/>
                <w:lang w:val="mn-MN"/>
              </w:rPr>
              <w:t>="</w:t>
            </w:r>
            <w:r w:rsidRPr="00D84013">
              <w:rPr>
                <w:sz w:val="24"/>
                <w:szCs w:val="24"/>
                <w:lang w:val="mn-MN"/>
              </w:rPr>
              <w:t>2007</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B</w:t>
            </w:r>
            <w:r w:rsidRPr="00D84013">
              <w:rPr>
                <w:color w:val="0000FF"/>
                <w:sz w:val="24"/>
                <w:szCs w:val="24"/>
                <w:lang w:val="mn-MN"/>
              </w:rPr>
              <w:t xml:space="preserve">" </w:t>
            </w:r>
            <w:r w:rsidRPr="00D84013">
              <w:rPr>
                <w:color w:val="FF0000"/>
                <w:sz w:val="24"/>
                <w:szCs w:val="24"/>
                <w:lang w:val="mn-MN"/>
              </w:rPr>
              <w:t>release</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xmlns</w:t>
            </w:r>
            <w:r w:rsidRPr="00D84013">
              <w:rPr>
                <w:color w:val="0000FF"/>
                <w:sz w:val="24"/>
                <w:szCs w:val="24"/>
                <w:lang w:val="mn-MN"/>
              </w:rPr>
              <w:t>="</w:t>
            </w:r>
            <w:hyperlink r:id="rId189">
              <w:r w:rsidRPr="00D84013">
                <w:rPr>
                  <w:sz w:val="24"/>
                  <w:szCs w:val="24"/>
                  <w:lang w:val="mn-MN"/>
                </w:rPr>
                <w:t>http://www.iec.ch/61850/2003/SCL</w:t>
              </w:r>
            </w:hyperlink>
            <w:r w:rsidRPr="00D84013">
              <w:rPr>
                <w:color w:val="0000FF"/>
                <w:sz w:val="24"/>
                <w:szCs w:val="24"/>
                <w:lang w:val="mn-MN"/>
              </w:rPr>
              <w:t xml:space="preserve">" </w:t>
            </w:r>
            <w:r w:rsidRPr="00D84013">
              <w:rPr>
                <w:color w:val="FF0000"/>
                <w:sz w:val="24"/>
                <w:szCs w:val="24"/>
                <w:lang w:val="mn-MN"/>
              </w:rPr>
              <w:t>xmlns:xsi</w:t>
            </w:r>
            <w:r w:rsidRPr="00D84013">
              <w:rPr>
                <w:color w:val="0000FF"/>
                <w:sz w:val="24"/>
                <w:szCs w:val="24"/>
                <w:lang w:val="mn-MN"/>
              </w:rPr>
              <w:t>="</w:t>
            </w:r>
            <w:hyperlink r:id="rId190">
              <w:r w:rsidRPr="00D84013">
                <w:rPr>
                  <w:sz w:val="24"/>
                  <w:szCs w:val="24"/>
                  <w:lang w:val="mn-MN"/>
                </w:rPr>
                <w:t>http://www.w3.org/2001/XMLSchema-instance</w:t>
              </w:r>
            </w:hyperlink>
            <w:r w:rsidRPr="00D84013">
              <w:rPr>
                <w:color w:val="0000FF"/>
                <w:sz w:val="24"/>
                <w:szCs w:val="24"/>
                <w:lang w:val="mn-MN"/>
              </w:rPr>
              <w:t xml:space="preserve">" </w:t>
            </w:r>
            <w:r w:rsidRPr="00D84013">
              <w:rPr>
                <w:color w:val="FF0000"/>
                <w:sz w:val="24"/>
                <w:szCs w:val="24"/>
                <w:lang w:val="mn-MN"/>
              </w:rPr>
              <w:t>xmlns:eTr-IEC61850-90- 2</w:t>
            </w:r>
            <w:r w:rsidRPr="00D84013">
              <w:rPr>
                <w:color w:val="0000FF"/>
                <w:sz w:val="24"/>
                <w:szCs w:val="24"/>
                <w:lang w:val="mn-MN"/>
              </w:rPr>
              <w:t>="</w:t>
            </w:r>
            <w:hyperlink r:id="rId191">
              <w:r w:rsidRPr="00D84013">
                <w:rPr>
                  <w:sz w:val="24"/>
                  <w:szCs w:val="24"/>
                  <w:lang w:val="mn-MN"/>
                </w:rPr>
                <w:t>http://www.iec.ch/61850-90-2/2015/SCL</w:t>
              </w:r>
            </w:hyperlink>
            <w:r w:rsidRPr="00D84013">
              <w:rPr>
                <w:color w:val="0000FF"/>
                <w:sz w:val="24"/>
                <w:szCs w:val="24"/>
                <w:lang w:val="mn-MN"/>
              </w:rPr>
              <w:t xml:space="preserve">" </w:t>
            </w:r>
            <w:r w:rsidRPr="00D84013">
              <w:rPr>
                <w:color w:val="FF0000"/>
                <w:sz w:val="24"/>
                <w:szCs w:val="24"/>
                <w:lang w:val="mn-MN"/>
              </w:rPr>
              <w:t>xsi:schemaLocation</w:t>
            </w:r>
            <w:r w:rsidRPr="00D84013">
              <w:rPr>
                <w:color w:val="0000FF"/>
                <w:sz w:val="24"/>
                <w:szCs w:val="24"/>
                <w:lang w:val="mn-MN"/>
              </w:rPr>
              <w:t>="</w:t>
            </w:r>
            <w:hyperlink r:id="rId192">
              <w:r w:rsidRPr="00D84013">
                <w:rPr>
                  <w:sz w:val="24"/>
                  <w:szCs w:val="24"/>
                  <w:lang w:val="mn-MN"/>
                </w:rPr>
                <w:t>http://www.iec.ch/61850-90-</w:t>
              </w:r>
            </w:hyperlink>
            <w:r w:rsidRPr="00D84013">
              <w:rPr>
                <w:sz w:val="24"/>
                <w:szCs w:val="24"/>
                <w:lang w:val="mn-MN"/>
              </w:rPr>
              <w:t xml:space="preserve"> 2/2015/SCL C:\Users\nb241630\Desktop\90-2\Schema\SSCC.xsd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497" w:right="994" w:firstLine="56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eTr-IEC61850-90-2:ExternalSCL </w:t>
            </w:r>
            <w:r w:rsidRPr="00D84013">
              <w:rPr>
                <w:color w:val="FF0000"/>
                <w:sz w:val="24"/>
                <w:szCs w:val="24"/>
                <w:lang w:val="mn-MN"/>
              </w:rPr>
              <w:t>name</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file</w:t>
            </w:r>
            <w:r w:rsidRPr="00D84013">
              <w:rPr>
                <w:color w:val="0000FF"/>
                <w:sz w:val="24"/>
                <w:szCs w:val="24"/>
                <w:lang w:val="mn-MN"/>
              </w:rPr>
              <w:t>="</w:t>
            </w:r>
            <w:r w:rsidRPr="00D84013">
              <w:rPr>
                <w:sz w:val="24"/>
                <w:szCs w:val="24"/>
                <w:lang w:val="mn-MN"/>
              </w:rPr>
              <w:t>Substation.scd</w:t>
            </w:r>
            <w:r w:rsidRPr="00D84013">
              <w:rPr>
                <w:color w:val="0000FF"/>
                <w:sz w:val="24"/>
                <w:szCs w:val="24"/>
                <w:lang w:val="mn-MN"/>
              </w:rPr>
              <w:t xml:space="preserve">" </w:t>
            </w:r>
            <w:r w:rsidRPr="00D84013">
              <w:rPr>
                <w:color w:val="FF0000"/>
                <w:sz w:val="24"/>
                <w:szCs w:val="24"/>
                <w:lang w:val="mn-MN"/>
              </w:rPr>
              <w:t>id</w:t>
            </w:r>
            <w:r w:rsidRPr="00D84013">
              <w:rPr>
                <w:color w:val="0000FF"/>
                <w:sz w:val="24"/>
                <w:szCs w:val="24"/>
                <w:lang w:val="mn-MN"/>
              </w:rPr>
              <w:t>="</w:t>
            </w:r>
            <w:r w:rsidRPr="00D84013">
              <w:rPr>
                <w:sz w:val="24"/>
                <w:szCs w:val="24"/>
                <w:lang w:val="mn-MN"/>
              </w:rPr>
              <w:t>Substation Sample SCL</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A</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Header </w:t>
            </w:r>
            <w:r w:rsidRPr="00D84013">
              <w:rPr>
                <w:color w:val="FF0000"/>
                <w:sz w:val="24"/>
                <w:szCs w:val="24"/>
                <w:lang w:val="mn-MN"/>
              </w:rPr>
              <w:t>id</w:t>
            </w:r>
            <w:r w:rsidRPr="00D84013">
              <w:rPr>
                <w:color w:val="0000FF"/>
                <w:sz w:val="24"/>
                <w:szCs w:val="24"/>
                <w:lang w:val="mn-MN"/>
              </w:rPr>
              <w:t>="</w:t>
            </w:r>
            <w:r w:rsidRPr="00D84013">
              <w:rPr>
                <w:sz w:val="24"/>
                <w:szCs w:val="24"/>
                <w:lang w:val="mn-MN"/>
              </w:rPr>
              <w:t>90-2 Sample SCL</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A</w:t>
            </w:r>
            <w:r w:rsidRPr="00D84013">
              <w:rPr>
                <w:color w:val="0000FF"/>
                <w:sz w:val="24"/>
                <w:szCs w:val="24"/>
                <w:lang w:val="mn-MN"/>
              </w:rPr>
              <w:t xml:space="preserve">" </w:t>
            </w:r>
            <w:r w:rsidRPr="00D84013">
              <w:rPr>
                <w:color w:val="FF0000"/>
                <w:sz w:val="24"/>
                <w:szCs w:val="24"/>
                <w:lang w:val="mn-MN"/>
              </w:rPr>
              <w:t>nameStructure</w:t>
            </w:r>
            <w:r w:rsidRPr="00D84013">
              <w:rPr>
                <w:color w:val="0000FF"/>
                <w:sz w:val="24"/>
                <w:szCs w:val="24"/>
                <w:lang w:val="mn-MN"/>
              </w:rPr>
              <w:t>="</w:t>
            </w:r>
            <w:r w:rsidRPr="00D84013">
              <w:rPr>
                <w:sz w:val="24"/>
                <w:szCs w:val="24"/>
                <w:lang w:val="mn-MN"/>
              </w:rPr>
              <w:t>IEDName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Substation </w:t>
            </w:r>
            <w:r w:rsidRPr="00D84013">
              <w:rPr>
                <w:color w:val="FF0000"/>
                <w:sz w:val="24"/>
                <w:szCs w:val="24"/>
                <w:lang w:val="mn-MN"/>
              </w:rPr>
              <w:t>name</w:t>
            </w:r>
            <w:r w:rsidRPr="00D84013">
              <w:rPr>
                <w:color w:val="0000FF"/>
                <w:sz w:val="24"/>
                <w:szCs w:val="24"/>
                <w:lang w:val="mn-MN"/>
              </w:rPr>
              <w:t>="</w:t>
            </w:r>
            <w:r w:rsidRPr="00D84013">
              <w:rPr>
                <w:sz w:val="24"/>
                <w:szCs w:val="24"/>
                <w:lang w:val="mn-MN"/>
              </w:rPr>
              <w:t>AA1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VoltageLevel </w:t>
            </w:r>
            <w:r w:rsidRPr="00D84013">
              <w:rPr>
                <w:color w:val="FF0000"/>
                <w:sz w:val="24"/>
                <w:szCs w:val="24"/>
                <w:lang w:val="mn-MN"/>
              </w:rPr>
              <w:t>name</w:t>
            </w:r>
            <w:r w:rsidRPr="00D84013">
              <w:rPr>
                <w:color w:val="0000FF"/>
                <w:sz w:val="24"/>
                <w:szCs w:val="24"/>
                <w:lang w:val="mn-MN"/>
              </w:rPr>
              <w:t>="</w:t>
            </w:r>
            <w:r w:rsidRPr="00D84013">
              <w:rPr>
                <w:sz w:val="24"/>
                <w:szCs w:val="24"/>
                <w:lang w:val="mn-MN"/>
              </w:rPr>
              <w:t>E1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Bay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CBR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DIS</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VTR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T5</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Bay</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Bay </w:t>
            </w:r>
            <w:r w:rsidRPr="00D84013">
              <w:rPr>
                <w:color w:val="FF0000"/>
                <w:sz w:val="24"/>
                <w:szCs w:val="24"/>
                <w:lang w:val="mn-MN"/>
              </w:rPr>
              <w:t>name</w:t>
            </w:r>
            <w:r w:rsidRPr="00D84013">
              <w:rPr>
                <w:color w:val="0000FF"/>
                <w:sz w:val="24"/>
                <w:szCs w:val="24"/>
                <w:lang w:val="mn-MN"/>
              </w:rPr>
              <w:t>="</w:t>
            </w:r>
            <w:r w:rsidRPr="00D84013">
              <w:rPr>
                <w:sz w:val="24"/>
                <w:szCs w:val="24"/>
                <w:lang w:val="mn-MN"/>
              </w:rPr>
              <w:t>Q2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CBR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DIS</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VTR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T5</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Bay</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VoltageLevel</w:t>
            </w:r>
            <w:r w:rsidRPr="00D84013">
              <w:rPr>
                <w:rFonts w:ascii="Symbol" w:hAnsi="Symbol"/>
                <w:color w:val="0000FF"/>
                <w:sz w:val="24"/>
                <w:szCs w:val="24"/>
                <w:lang w:val="mn-MN"/>
              </w:rPr>
              <w:t></w:t>
            </w:r>
          </w:p>
          <w:p w:rsidR="00B275FB" w:rsidRPr="00D84013" w:rsidRDefault="00B275FB" w:rsidP="00B275FB">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Substation</w:t>
            </w:r>
            <w:r w:rsidRPr="00D84013">
              <w:rPr>
                <w:rFonts w:ascii="Symbol" w:hAnsi="Symbol"/>
                <w:color w:val="0000FF"/>
                <w:sz w:val="24"/>
                <w:szCs w:val="24"/>
                <w:lang w:val="mn-MN"/>
              </w:rPr>
              <w:t></w:t>
            </w:r>
          </w:p>
          <w:p w:rsidR="00B275FB" w:rsidRPr="00D84013" w:rsidRDefault="00B275FB" w:rsidP="00B275FB">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Communication</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SubNetwork </w:t>
            </w:r>
            <w:r w:rsidRPr="00D84013">
              <w:rPr>
                <w:color w:val="FF0000"/>
                <w:sz w:val="24"/>
                <w:szCs w:val="24"/>
                <w:lang w:val="mn-MN"/>
              </w:rPr>
              <w:t>name</w:t>
            </w:r>
            <w:r w:rsidRPr="00D84013">
              <w:rPr>
                <w:color w:val="0000FF"/>
                <w:sz w:val="24"/>
                <w:szCs w:val="24"/>
                <w:lang w:val="mn-MN"/>
              </w:rPr>
              <w:t>="</w:t>
            </w:r>
            <w:r w:rsidRPr="00D84013">
              <w:rPr>
                <w:sz w:val="24"/>
                <w:szCs w:val="24"/>
                <w:lang w:val="mn-MN"/>
              </w:rPr>
              <w:t>SubNet1</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8-MMS</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IED99_2</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8" w:lineRule="exact"/>
              <w:ind w:left="1630"/>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Address</w:t>
            </w:r>
            <w:r w:rsidRPr="00D84013">
              <w:rPr>
                <w:rFonts w:ascii="Symbol" w:hAnsi="Symbol"/>
                <w:color w:val="0000FF"/>
                <w:w w:val="95"/>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sz w:val="24"/>
                <w:szCs w:val="24"/>
                <w:lang w:val="mn-MN"/>
              </w:rPr>
              <w:br w:type="column"/>
            </w: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10.0.1.201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spacing w:before="100"/>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CC_FE1_2</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10.0.1.202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B275FB" w:rsidRPr="00D84013" w:rsidRDefault="00B275FB" w:rsidP="00B275FB">
            <w:pPr>
              <w:pStyle w:val="BodyText"/>
              <w:ind w:right="7930"/>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SubNetwork</w:t>
            </w:r>
            <w:r w:rsidRPr="00D84013">
              <w:rPr>
                <w:rFonts w:ascii="Symbol" w:hAnsi="Symbol"/>
                <w:color w:val="0000FF"/>
                <w:w w:val="95"/>
                <w:sz w:val="24"/>
                <w:szCs w:val="24"/>
                <w:lang w:val="mn-MN"/>
              </w:rPr>
              <w:t></w:t>
            </w:r>
          </w:p>
          <w:p w:rsidR="00B275FB" w:rsidRPr="00D84013" w:rsidRDefault="00B275FB" w:rsidP="00B275FB">
            <w:pPr>
              <w:pStyle w:val="BodyText"/>
              <w:ind w:right="7925"/>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Communication</w:t>
            </w:r>
            <w:r w:rsidRPr="00D84013">
              <w:rPr>
                <w:rFonts w:ascii="Symbol" w:hAnsi="Symbol"/>
                <w:color w:val="0000FF"/>
                <w:w w:val="95"/>
                <w:sz w:val="24"/>
                <w:szCs w:val="24"/>
                <w:lang w:val="mn-MN"/>
              </w:rPr>
              <w:t></w:t>
            </w:r>
          </w:p>
          <w:p w:rsidR="00B275FB" w:rsidRPr="00D84013" w:rsidRDefault="00B275FB" w:rsidP="00B275FB">
            <w:pPr>
              <w:pStyle w:val="BodyText"/>
              <w:ind w:left="497" w:right="1373" w:firstLine="2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IED </w:t>
            </w:r>
            <w:r w:rsidRPr="00D84013">
              <w:rPr>
                <w:color w:val="FF0000"/>
                <w:sz w:val="24"/>
                <w:szCs w:val="24"/>
                <w:lang w:val="mn-MN"/>
              </w:rPr>
              <w:t>desc</w:t>
            </w:r>
            <w:r w:rsidRPr="00D84013">
              <w:rPr>
                <w:color w:val="0000FF"/>
                <w:sz w:val="24"/>
                <w:szCs w:val="24"/>
                <w:lang w:val="mn-MN"/>
              </w:rPr>
              <w:t>="</w:t>
            </w:r>
            <w:r w:rsidRPr="00D84013">
              <w:rPr>
                <w:sz w:val="24"/>
                <w:szCs w:val="24"/>
                <w:lang w:val="mn-MN"/>
              </w:rPr>
              <w:t>Proxy/GW Server 1</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Proxy/Gateway</w:t>
            </w:r>
            <w:r w:rsidRPr="00D84013">
              <w:rPr>
                <w:color w:val="0000FF"/>
                <w:sz w:val="24"/>
                <w:szCs w:val="24"/>
                <w:lang w:val="mn-MN"/>
              </w:rPr>
              <w:t xml:space="preserve">" </w:t>
            </w:r>
            <w:r w:rsidRPr="00D84013">
              <w:rPr>
                <w:color w:val="FF0000"/>
                <w:sz w:val="24"/>
                <w:szCs w:val="24"/>
                <w:lang w:val="mn-MN"/>
              </w:rPr>
              <w:t>manufacturer</w:t>
            </w:r>
            <w:r w:rsidRPr="00D84013">
              <w:rPr>
                <w:color w:val="0000FF"/>
                <w:sz w:val="24"/>
                <w:szCs w:val="24"/>
                <w:lang w:val="mn-MN"/>
              </w:rPr>
              <w:t>="</w:t>
            </w:r>
            <w:r w:rsidRPr="00D84013">
              <w:rPr>
                <w:sz w:val="24"/>
                <w:szCs w:val="24"/>
                <w:lang w:val="mn-MN"/>
              </w:rPr>
              <w:t>IEC</w:t>
            </w:r>
            <w:r w:rsidRPr="00D84013">
              <w:rPr>
                <w:color w:val="0000FF"/>
                <w:sz w:val="24"/>
                <w:szCs w:val="24"/>
                <w:lang w:val="mn-MN"/>
              </w:rPr>
              <w:t xml:space="preserve">" </w:t>
            </w:r>
            <w:r w:rsidRPr="00D84013">
              <w:rPr>
                <w:color w:val="FF0000"/>
                <w:sz w:val="24"/>
                <w:szCs w:val="24"/>
                <w:lang w:val="mn-MN"/>
              </w:rPr>
              <w:t>configVersion</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Services </w:t>
            </w:r>
            <w:r w:rsidRPr="00D84013">
              <w:rPr>
                <w:color w:val="FF0000"/>
                <w:sz w:val="24"/>
                <w:szCs w:val="24"/>
                <w:lang w:val="mn-MN"/>
              </w:rPr>
              <w:t>nameLength</w:t>
            </w:r>
            <w:r w:rsidRPr="00D84013">
              <w:rPr>
                <w:color w:val="0000FF"/>
                <w:sz w:val="24"/>
                <w:szCs w:val="24"/>
                <w:lang w:val="mn-MN"/>
              </w:rPr>
              <w:t>="</w:t>
            </w:r>
            <w:r w:rsidRPr="00D84013">
              <w:rPr>
                <w:sz w:val="24"/>
                <w:szCs w:val="24"/>
                <w:lang w:val="mn-MN"/>
              </w:rPr>
              <w:t>64</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DynAssociation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GetDirectory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GetDataObjectDefinition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DataObjectDirectory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GetDataSetValue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SetDataSetValue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DataSetDirectory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ConfDataSet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maxAttributes</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modify</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ReadWrite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ConfReportControl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bufMode</w:t>
            </w:r>
            <w:r w:rsidRPr="00D84013">
              <w:rPr>
                <w:color w:val="0000FF"/>
                <w:sz w:val="24"/>
                <w:szCs w:val="24"/>
                <w:lang w:val="mn-MN"/>
              </w:rPr>
              <w:t>="</w:t>
            </w:r>
            <w:r w:rsidRPr="00D84013">
              <w:rPr>
                <w:sz w:val="24"/>
                <w:szCs w:val="24"/>
                <w:lang w:val="mn-MN"/>
              </w:rPr>
              <w:t>both</w:t>
            </w:r>
            <w:r w:rsidRPr="00D84013">
              <w:rPr>
                <w:color w:val="0000FF"/>
                <w:sz w:val="24"/>
                <w:szCs w:val="24"/>
                <w:lang w:val="mn-MN"/>
              </w:rPr>
              <w:t xml:space="preserve">" </w:t>
            </w:r>
            <w:r w:rsidRPr="00D84013">
              <w:rPr>
                <w:color w:val="FF0000"/>
                <w:sz w:val="24"/>
                <w:szCs w:val="24"/>
                <w:lang w:val="mn-MN"/>
              </w:rPr>
              <w:t>bufConf</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GetCBValues</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rptID</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optFields</w:t>
            </w:r>
            <w:r w:rsidRPr="00D84013">
              <w:rPr>
                <w:color w:val="0000FF"/>
                <w:sz w:val="24"/>
                <w:szCs w:val="24"/>
                <w:lang w:val="mn-MN"/>
              </w:rPr>
              <w:t>="</w:t>
            </w:r>
            <w:r w:rsidRPr="00D84013">
              <w:rPr>
                <w:sz w:val="24"/>
                <w:szCs w:val="24"/>
                <w:lang w:val="mn-MN"/>
              </w:rPr>
              <w:t>Dyn</w:t>
            </w:r>
            <w:r w:rsidRPr="00D84013">
              <w:rPr>
                <w:color w:val="0000FF"/>
                <w:sz w:val="24"/>
                <w:szCs w:val="24"/>
                <w:lang w:val="mn-MN"/>
              </w:rPr>
              <w:t>"</w:t>
            </w:r>
          </w:p>
          <w:p w:rsidR="00B275FB" w:rsidRPr="00D84013" w:rsidRDefault="00B275FB" w:rsidP="00B275FB">
            <w:pPr>
              <w:pStyle w:val="BodyText"/>
              <w:ind w:left="497" w:right="1960" w:firstLine="850"/>
              <w:rPr>
                <w:rFonts w:ascii="Symbol" w:hAnsi="Symbol"/>
                <w:sz w:val="24"/>
                <w:szCs w:val="24"/>
                <w:lang w:val="mn-MN"/>
              </w:rPr>
            </w:pPr>
            <w:r w:rsidRPr="00D84013">
              <w:rPr>
                <w:color w:val="FF0000"/>
                <w:sz w:val="24"/>
                <w:szCs w:val="24"/>
                <w:lang w:val="mn-MN"/>
              </w:rPr>
              <w:t>bufTime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trgOps</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intgPd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GSESettings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appID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GOOSE </w:t>
            </w:r>
            <w:r w:rsidRPr="00D84013">
              <w:rPr>
                <w:color w:val="FF0000"/>
                <w:sz w:val="24"/>
                <w:szCs w:val="24"/>
                <w:lang w:val="mn-MN"/>
              </w:rPr>
              <w:t>max</w:t>
            </w:r>
            <w:r w:rsidRPr="00D84013">
              <w:rPr>
                <w:color w:val="0000FF"/>
                <w:sz w:val="24"/>
                <w:szCs w:val="24"/>
                <w:lang w:val="mn-MN"/>
              </w:rPr>
              <w:t>="</w:t>
            </w:r>
            <w:r w:rsidRPr="00D84013">
              <w:rPr>
                <w:sz w:val="24"/>
                <w:szCs w:val="24"/>
                <w:lang w:val="mn-MN"/>
              </w:rPr>
              <w:t>16</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GSSE </w:t>
            </w:r>
            <w:r w:rsidRPr="00D84013">
              <w:rPr>
                <w:color w:val="FF0000"/>
                <w:sz w:val="24"/>
                <w:szCs w:val="24"/>
                <w:lang w:val="mn-MN"/>
              </w:rPr>
              <w:t>max</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ConfLNs </w:t>
            </w:r>
            <w:r w:rsidRPr="00D84013">
              <w:rPr>
                <w:color w:val="FF0000"/>
                <w:sz w:val="24"/>
                <w:szCs w:val="24"/>
                <w:lang w:val="mn-MN"/>
              </w:rPr>
              <w:t>fixLnInst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AccessPoint </w:t>
            </w:r>
            <w:r w:rsidRPr="00D84013">
              <w:rPr>
                <w:color w:val="FF0000"/>
                <w:sz w:val="24"/>
                <w:szCs w:val="24"/>
                <w:lang w:val="mn-MN"/>
              </w:rPr>
              <w:t>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Server</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Authentication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IED1CTRL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IED1CTRL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B275FB" w:rsidRPr="00D84013" w:rsidRDefault="00B275FB" w:rsidP="00B275FB">
            <w:pPr>
              <w:pStyle w:val="BodyText"/>
              <w:ind w:left="219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spacing w:before="1"/>
              <w:ind w:left="497"/>
              <w:rPr>
                <w:rFonts w:ascii="Symbol" w:hAnsi="Symbol"/>
                <w:sz w:val="24"/>
                <w:szCs w:val="24"/>
                <w:lang w:val="mn-MN"/>
              </w:rPr>
            </w:pPr>
            <w:r w:rsidRPr="00D84013">
              <w:rPr>
                <w:color w:val="FF0000"/>
                <w:sz w:val="24"/>
                <w:szCs w:val="24"/>
                <w:lang w:val="mn-MN"/>
              </w:rPr>
              <w:t>bufTime</w:t>
            </w:r>
            <w:r w:rsidRPr="00D84013">
              <w:rPr>
                <w:color w:val="0000FF"/>
                <w:sz w:val="24"/>
                <w:szCs w:val="24"/>
                <w:lang w:val="mn-MN"/>
              </w:rPr>
              <w:t>="</w:t>
            </w:r>
            <w:r w:rsidRPr="00D84013">
              <w:rPr>
                <w:sz w:val="24"/>
                <w:szCs w:val="24"/>
                <w:lang w:val="mn-MN"/>
              </w:rPr>
              <w:t>100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sz w:val="24"/>
                <w:szCs w:val="24"/>
                <w:lang w:val="mn-MN"/>
              </w:rPr>
              <w:br w:type="column"/>
            </w:r>
            <w:r w:rsidRPr="00D84013">
              <w:rPr>
                <w:rFonts w:ascii="Symbol" w:hAnsi="Symbol"/>
                <w:color w:val="0000FF"/>
                <w:sz w:val="24"/>
                <w:szCs w:val="24"/>
                <w:lang w:val="mn-MN"/>
              </w:rPr>
              <w:t></w:t>
            </w:r>
            <w:r w:rsidRPr="00D84013">
              <w:rPr>
                <w:color w:val="800000"/>
                <w:sz w:val="24"/>
                <w:szCs w:val="24"/>
                <w:lang w:val="mn-MN"/>
              </w:rPr>
              <w:t xml:space="preserve">TrgOps </w:t>
            </w:r>
            <w:r w:rsidRPr="00D84013">
              <w:rPr>
                <w:color w:val="FF0000"/>
                <w:sz w:val="24"/>
                <w:szCs w:val="24"/>
                <w:lang w:val="mn-MN"/>
              </w:rPr>
              <w:t>dchg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qchg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dupd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period</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w w:val="95"/>
                <w:sz w:val="24"/>
                <w:szCs w:val="24"/>
                <w:lang w:val="mn-MN"/>
              </w:rPr>
              <w:t>ldInst</w:t>
            </w:r>
            <w:r w:rsidRPr="00D84013">
              <w:rPr>
                <w:color w:val="0000FF"/>
                <w:w w:val="95"/>
                <w:sz w:val="24"/>
                <w:szCs w:val="24"/>
                <w:lang w:val="mn-MN"/>
              </w:rPr>
              <w:t>="</w:t>
            </w:r>
            <w:r w:rsidRPr="00D84013">
              <w:rPr>
                <w:w w:val="95"/>
                <w:sz w:val="24"/>
                <w:szCs w:val="24"/>
                <w:lang w:val="mn-MN"/>
              </w:rPr>
              <w:t>LD0</w:t>
            </w:r>
            <w:r w:rsidRPr="00D84013">
              <w:rPr>
                <w:color w:val="0000FF"/>
                <w:w w:val="95"/>
                <w:sz w:val="24"/>
                <w:szCs w:val="24"/>
                <w:lang w:val="mn-MN"/>
              </w:rPr>
              <w:t>"/</w:t>
            </w:r>
            <w:r w:rsidRPr="00D84013">
              <w:rPr>
                <w:rFonts w:ascii="Symbol" w:hAnsi="Symbol"/>
                <w:color w:val="0000FF"/>
                <w:w w:val="95"/>
                <w:sz w:val="24"/>
                <w:szCs w:val="24"/>
                <w:lang w:val="mn-MN"/>
              </w:rPr>
              <w:t></w:t>
            </w:r>
          </w:p>
          <w:p w:rsidR="00B275FB" w:rsidRPr="00D84013" w:rsidRDefault="00B275FB" w:rsidP="00B275FB">
            <w:pPr>
              <w:pStyle w:val="BodyText"/>
              <w:rPr>
                <w:rFonts w:ascii="Symbol" w:hAnsi="Symbol"/>
                <w:sz w:val="24"/>
                <w:szCs w:val="24"/>
                <w:lang w:val="mn-MN"/>
              </w:rPr>
            </w:pPr>
            <w:r w:rsidRPr="00D84013">
              <w:rPr>
                <w:sz w:val="24"/>
                <w:szCs w:val="24"/>
                <w:lang w:val="mn-MN"/>
              </w:rPr>
              <w:br w:type="column"/>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spacing w:before="1"/>
              <w:rPr>
                <w:rFonts w:ascii="Symbol" w:hAnsi="Symbol"/>
                <w:sz w:val="24"/>
                <w:szCs w:val="24"/>
                <w:lang w:val="mn-MN"/>
              </w:rPr>
            </w:pP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spacing w:before="100"/>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Proxy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DAI</w:t>
            </w:r>
            <w:r w:rsidRPr="00D84013">
              <w:rPr>
                <w:color w:val="800000"/>
                <w:spacing w:val="-4"/>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stVal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53"/>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true</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IED2PROT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tabs>
                <w:tab w:val="left" w:pos="3532"/>
              </w:tabs>
              <w:spacing w:before="3"/>
              <w:rPr>
                <w:color w:val="0000FF"/>
                <w:lang w:val="mn-MN"/>
              </w:rPr>
            </w:pPr>
            <w:r w:rsidRPr="00D84013">
              <w:rPr>
                <w:rFonts w:ascii="Symbol" w:hAnsi="Symbol"/>
                <w:color w:val="0000FF"/>
                <w:lang w:val="mn-MN"/>
              </w:rPr>
              <w:t></w:t>
            </w:r>
            <w:r w:rsidRPr="00D84013">
              <w:rPr>
                <w:color w:val="800000"/>
                <w:lang w:val="mn-MN"/>
              </w:rPr>
              <w:t xml:space="preserve">FCDA </w:t>
            </w:r>
            <w:r w:rsidRPr="00D84013">
              <w:rPr>
                <w:color w:val="FF0000"/>
                <w:lang w:val="mn-MN"/>
              </w:rPr>
              <w:t>ldInst</w:t>
            </w:r>
            <w:r w:rsidRPr="00D84013">
              <w:rPr>
                <w:color w:val="0000FF"/>
                <w:lang w:val="mn-MN"/>
              </w:rPr>
              <w:t>="</w:t>
            </w:r>
            <w:r w:rsidRPr="00D84013">
              <w:rPr>
                <w:lang w:val="mn-MN"/>
              </w:rPr>
              <w:t>IED2PROT</w:t>
            </w:r>
            <w:r w:rsidRPr="00D84013">
              <w:rPr>
                <w:color w:val="0000FF"/>
                <w:lang w:val="mn-MN"/>
              </w:rPr>
              <w:t xml:space="preserve">" </w:t>
            </w:r>
            <w:r w:rsidRPr="00D84013">
              <w:rPr>
                <w:color w:val="FF0000"/>
                <w:lang w:val="mn-MN"/>
              </w:rPr>
              <w:t>lnClass</w:t>
            </w:r>
            <w:r w:rsidRPr="00D84013">
              <w:rPr>
                <w:color w:val="0000FF"/>
                <w:lang w:val="mn-MN"/>
              </w:rPr>
              <w:t>="</w:t>
            </w:r>
            <w:r w:rsidRPr="00D84013">
              <w:rPr>
                <w:lang w:val="mn-MN"/>
              </w:rPr>
              <w:t>LPHD</w:t>
            </w:r>
            <w:r w:rsidRPr="00D84013">
              <w:rPr>
                <w:color w:val="0000FF"/>
                <w:lang w:val="mn-MN"/>
              </w:rPr>
              <w:t xml:space="preserve">" </w:t>
            </w:r>
            <w:r w:rsidRPr="00D84013">
              <w:rPr>
                <w:color w:val="FF0000"/>
                <w:lang w:val="mn-MN"/>
              </w:rPr>
              <w:t>lnInst</w:t>
            </w:r>
            <w:r w:rsidRPr="00D84013">
              <w:rPr>
                <w:color w:val="0000FF"/>
                <w:lang w:val="mn-MN"/>
              </w:rPr>
              <w:t>="</w:t>
            </w:r>
            <w:r w:rsidRPr="00D84013">
              <w:rPr>
                <w:lang w:val="mn-MN"/>
              </w:rPr>
              <w:t>1</w:t>
            </w:r>
            <w:r w:rsidRPr="00D84013">
              <w:rPr>
                <w:color w:val="0000FF"/>
                <w:lang w:val="mn-MN"/>
              </w:rPr>
              <w:t xml:space="preserve">" </w:t>
            </w:r>
            <w:r w:rsidRPr="00D84013">
              <w:rPr>
                <w:color w:val="FF0000"/>
                <w:lang w:val="mn-MN"/>
              </w:rPr>
              <w:t>doName</w:t>
            </w:r>
            <w:r w:rsidRPr="00D84013">
              <w:rPr>
                <w:color w:val="0000FF"/>
                <w:lang w:val="mn-MN"/>
              </w:rPr>
              <w:t>="</w:t>
            </w:r>
            <w:r w:rsidRPr="00D84013">
              <w:rPr>
                <w:lang w:val="mn-MN"/>
              </w:rPr>
              <w:t>PhyHealth</w:t>
            </w:r>
            <w:r w:rsidRPr="00D84013">
              <w:rPr>
                <w:color w:val="0000FF"/>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B275FB" w:rsidRPr="00D84013" w:rsidRDefault="00B275FB" w:rsidP="00B275FB">
            <w:pPr>
              <w:pStyle w:val="BodyText"/>
              <w:ind w:left="219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spacing w:line="209" w:lineRule="exact"/>
              <w:ind w:left="497"/>
              <w:rPr>
                <w:rFonts w:ascii="Symbol" w:hAnsi="Symbol"/>
                <w:sz w:val="24"/>
                <w:szCs w:val="24"/>
                <w:lang w:val="mn-MN"/>
              </w:rPr>
            </w:pPr>
            <w:r w:rsidRPr="00D84013">
              <w:rPr>
                <w:color w:val="FF0000"/>
                <w:sz w:val="24"/>
                <w:szCs w:val="24"/>
                <w:lang w:val="mn-MN"/>
              </w:rPr>
              <w:t>bufTime</w:t>
            </w:r>
            <w:r w:rsidRPr="00D84013">
              <w:rPr>
                <w:color w:val="0000FF"/>
                <w:sz w:val="24"/>
                <w:szCs w:val="24"/>
                <w:lang w:val="mn-MN"/>
              </w:rPr>
              <w:t>="</w:t>
            </w:r>
            <w:r w:rsidRPr="00D84013">
              <w:rPr>
                <w:sz w:val="24"/>
                <w:szCs w:val="24"/>
                <w:lang w:val="mn-MN"/>
              </w:rPr>
              <w:t>100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TrgOps </w:t>
            </w:r>
            <w:r w:rsidRPr="00D84013">
              <w:rPr>
                <w:color w:val="FF0000"/>
                <w:sz w:val="24"/>
                <w:szCs w:val="24"/>
                <w:lang w:val="mn-MN"/>
              </w:rPr>
              <w:t>dchg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qchg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dupd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period</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w w:val="95"/>
                <w:sz w:val="24"/>
                <w:szCs w:val="24"/>
                <w:lang w:val="mn-MN"/>
              </w:rPr>
              <w:t>ldInst</w:t>
            </w:r>
            <w:r w:rsidRPr="00D84013">
              <w:rPr>
                <w:color w:val="0000FF"/>
                <w:w w:val="95"/>
                <w:sz w:val="24"/>
                <w:szCs w:val="24"/>
                <w:lang w:val="mn-MN"/>
              </w:rPr>
              <w:t>="</w:t>
            </w:r>
            <w:r w:rsidRPr="00D84013">
              <w:rPr>
                <w:w w:val="95"/>
                <w:sz w:val="24"/>
                <w:szCs w:val="24"/>
                <w:lang w:val="mn-MN"/>
              </w:rPr>
              <w:t>LD0</w:t>
            </w:r>
            <w:r w:rsidRPr="00D84013">
              <w:rPr>
                <w:color w:val="0000FF"/>
                <w:w w:val="95"/>
                <w:sz w:val="24"/>
                <w:szCs w:val="24"/>
                <w:lang w:val="mn-MN"/>
              </w:rPr>
              <w:t>"/</w:t>
            </w:r>
            <w:r w:rsidRPr="00D84013">
              <w:rPr>
                <w:rFonts w:ascii="Symbol" w:hAnsi="Symbol"/>
                <w:color w:val="0000FF"/>
                <w:w w:val="95"/>
                <w:sz w:val="24"/>
                <w:szCs w:val="24"/>
                <w:lang w:val="mn-MN"/>
              </w:rPr>
              <w:t></w:t>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spacing w:before="100"/>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1686"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61"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1591"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Proxy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DAI</w:t>
            </w:r>
            <w:r w:rsidRPr="00D84013">
              <w:rPr>
                <w:color w:val="800000"/>
                <w:spacing w:val="-4"/>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stVal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53"/>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true</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IED2MEAS</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MEAS</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IED2MEAS</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B275FB" w:rsidRPr="00D84013" w:rsidRDefault="00B275FB" w:rsidP="00B275FB">
            <w:pPr>
              <w:pStyle w:val="BodyText"/>
              <w:ind w:left="219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spacing w:before="100"/>
              <w:ind w:left="497" w:right="2266"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w w:val="95"/>
                <w:sz w:val="24"/>
                <w:szCs w:val="24"/>
                <w:lang w:val="mn-MN"/>
              </w:rPr>
              <w:t>ldInst</w:t>
            </w:r>
            <w:r w:rsidRPr="00D84013">
              <w:rPr>
                <w:color w:val="0000FF"/>
                <w:w w:val="95"/>
                <w:sz w:val="24"/>
                <w:szCs w:val="24"/>
                <w:lang w:val="mn-MN"/>
              </w:rPr>
              <w:t>="</w:t>
            </w:r>
            <w:r w:rsidRPr="00D84013">
              <w:rPr>
                <w:w w:val="95"/>
                <w:sz w:val="24"/>
                <w:szCs w:val="24"/>
                <w:lang w:val="mn-MN"/>
              </w:rPr>
              <w:t>LD0</w:t>
            </w:r>
            <w:r w:rsidRPr="00D84013">
              <w:rPr>
                <w:color w:val="0000FF"/>
                <w:w w:val="95"/>
                <w:sz w:val="24"/>
                <w:szCs w:val="24"/>
                <w:lang w:val="mn-MN"/>
              </w:rPr>
              <w:t>"/</w:t>
            </w:r>
            <w:r w:rsidRPr="00D84013">
              <w:rPr>
                <w:rFonts w:ascii="Symbol" w:hAnsi="Symbol"/>
                <w:color w:val="0000FF"/>
                <w:w w:val="95"/>
                <w:sz w:val="24"/>
                <w:szCs w:val="24"/>
                <w:lang w:val="mn-MN"/>
              </w:rPr>
              <w:t></w:t>
            </w:r>
          </w:p>
          <w:p w:rsidR="00B275FB" w:rsidRPr="00D84013" w:rsidRDefault="00B275FB" w:rsidP="00B275FB">
            <w:pPr>
              <w:pStyle w:val="BodyText"/>
              <w:rPr>
                <w:rFonts w:ascii="Symbol" w:hAnsi="Symbol"/>
                <w:sz w:val="24"/>
                <w:szCs w:val="24"/>
                <w:lang w:val="mn-MN"/>
              </w:rPr>
            </w:pPr>
            <w:r w:rsidRPr="00D84013">
              <w:rPr>
                <w:sz w:val="24"/>
                <w:szCs w:val="24"/>
                <w:lang w:val="mn-MN"/>
              </w:rPr>
              <w:br w:type="column"/>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593"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56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w:t>
            </w:r>
          </w:p>
          <w:p w:rsidR="00B275FB" w:rsidRPr="00D84013" w:rsidRDefault="00B275FB" w:rsidP="00B275FB">
            <w:pPr>
              <w:pStyle w:val="BodyText"/>
              <w:spacing w:line="208" w:lineRule="exact"/>
              <w:ind w:left="497"/>
              <w:rPr>
                <w:rFonts w:ascii="Symbol" w:hAnsi="Symbol"/>
                <w:sz w:val="24"/>
                <w:szCs w:val="24"/>
                <w:lang w:val="mn-MN"/>
              </w:rPr>
            </w:pPr>
            <w:r w:rsidRPr="00D84013">
              <w:rPr>
                <w:color w:val="FF0000"/>
                <w:sz w:val="24"/>
                <w:szCs w:val="24"/>
                <w:lang w:val="mn-MN"/>
              </w:rPr>
              <w:t>ldInst</w:t>
            </w:r>
            <w:r w:rsidRPr="00D84013">
              <w:rPr>
                <w:color w:val="0000FF"/>
                <w:sz w:val="24"/>
                <w:szCs w:val="24"/>
                <w:lang w:val="mn-MN"/>
              </w:rPr>
              <w:t>="</w:t>
            </w:r>
            <w:r w:rsidRPr="00D84013">
              <w:rPr>
                <w:sz w:val="24"/>
                <w:szCs w:val="24"/>
                <w:lang w:val="mn-MN"/>
              </w:rPr>
              <w:t>MEAS</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Proxy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DAI</w:t>
            </w:r>
            <w:r w:rsidRPr="00D84013">
              <w:rPr>
                <w:color w:val="800000"/>
                <w:spacing w:val="-4"/>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stVal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53"/>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true</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IED3CTRL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00"/>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IED3CTRL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B275FB" w:rsidRPr="00D84013" w:rsidRDefault="00B275FB" w:rsidP="00B275FB">
            <w:pPr>
              <w:pStyle w:val="BodyText"/>
              <w:ind w:left="219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bufTime</w:t>
            </w:r>
            <w:r w:rsidRPr="00D84013">
              <w:rPr>
                <w:color w:val="0000FF"/>
                <w:sz w:val="24"/>
                <w:szCs w:val="24"/>
                <w:lang w:val="mn-MN"/>
              </w:rPr>
              <w:t>="</w:t>
            </w:r>
            <w:r w:rsidRPr="00D84013">
              <w:rPr>
                <w:sz w:val="24"/>
                <w:szCs w:val="24"/>
                <w:lang w:val="mn-MN"/>
              </w:rPr>
              <w:t>100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rPr>
                <w:rFonts w:ascii="Symbol" w:hAnsi="Symbol"/>
                <w:sz w:val="24"/>
                <w:szCs w:val="24"/>
                <w:lang w:val="mn-MN"/>
              </w:rPr>
            </w:pPr>
            <w:r w:rsidRPr="00D84013">
              <w:rPr>
                <w:sz w:val="24"/>
                <w:szCs w:val="24"/>
                <w:lang w:val="mn-MN"/>
              </w:rPr>
              <w:br w:type="column"/>
            </w:r>
          </w:p>
          <w:p w:rsidR="00B275FB" w:rsidRPr="00D84013" w:rsidRDefault="00B275FB" w:rsidP="00B275F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TrgOps </w:t>
            </w:r>
            <w:r w:rsidRPr="00D84013">
              <w:rPr>
                <w:color w:val="FF0000"/>
                <w:sz w:val="24"/>
                <w:szCs w:val="24"/>
                <w:lang w:val="mn-MN"/>
              </w:rPr>
              <w:t>dchg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qchg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dupd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period</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ind w:left="2198"/>
              <w:rPr>
                <w:rFonts w:ascii="Symbol" w:hAnsi="Symbol"/>
                <w:sz w:val="24"/>
                <w:szCs w:val="24"/>
                <w:lang w:val="mn-MN"/>
              </w:rPr>
            </w:pP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w w:val="95"/>
                <w:sz w:val="24"/>
                <w:szCs w:val="24"/>
                <w:lang w:val="mn-MN"/>
              </w:rPr>
              <w:t>ldInst</w:t>
            </w:r>
            <w:r w:rsidRPr="00D84013">
              <w:rPr>
                <w:color w:val="0000FF"/>
                <w:w w:val="95"/>
                <w:sz w:val="24"/>
                <w:szCs w:val="24"/>
                <w:lang w:val="mn-MN"/>
              </w:rPr>
              <w:t>="</w:t>
            </w:r>
            <w:r w:rsidRPr="00D84013">
              <w:rPr>
                <w:w w:val="95"/>
                <w:sz w:val="24"/>
                <w:szCs w:val="24"/>
                <w:lang w:val="mn-MN"/>
              </w:rPr>
              <w:t>LD0</w:t>
            </w:r>
            <w:r w:rsidRPr="00D84013">
              <w:rPr>
                <w:color w:val="0000FF"/>
                <w:w w:val="95"/>
                <w:sz w:val="24"/>
                <w:szCs w:val="24"/>
                <w:lang w:val="mn-MN"/>
              </w:rPr>
              <w:t>"/</w:t>
            </w:r>
            <w:r w:rsidRPr="00D84013">
              <w:rPr>
                <w:rFonts w:ascii="Symbol" w:hAnsi="Symbol"/>
                <w:color w:val="0000FF"/>
                <w:w w:val="95"/>
                <w:sz w:val="24"/>
                <w:szCs w:val="24"/>
                <w:lang w:val="mn-MN"/>
              </w:rPr>
              <w:t></w:t>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spacing w:before="1"/>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593"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56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tabs>
                <w:tab w:val="left" w:pos="3532"/>
              </w:tabs>
              <w:spacing w:before="3"/>
              <w:rPr>
                <w:color w:val="0000FF"/>
                <w:lang w:val="mn-MN"/>
              </w:rPr>
            </w:pPr>
            <w:r w:rsidRPr="00D84013">
              <w:rPr>
                <w:rFonts w:ascii="Symbol" w:hAnsi="Symbol"/>
                <w:color w:val="0000FF"/>
                <w:lang w:val="mn-MN"/>
              </w:rPr>
              <w:t></w:t>
            </w:r>
            <w:r w:rsidRPr="00D84013">
              <w:rPr>
                <w:color w:val="800000"/>
                <w:lang w:val="mn-MN"/>
              </w:rPr>
              <w:t xml:space="preserve">eTr-IEC61850-90-2:ProxyOf </w:t>
            </w:r>
            <w:r w:rsidRPr="00D84013">
              <w:rPr>
                <w:color w:val="FF0000"/>
                <w:lang w:val="mn-MN"/>
              </w:rPr>
              <w:t>externalScl</w:t>
            </w:r>
            <w:r w:rsidRPr="00D84013">
              <w:rPr>
                <w:color w:val="0000FF"/>
                <w:lang w:val="mn-MN"/>
              </w:rPr>
              <w:t>="</w:t>
            </w:r>
            <w:r w:rsidRPr="00D84013">
              <w:rPr>
                <w:lang w:val="mn-MN"/>
              </w:rPr>
              <w:t>Substation</w:t>
            </w:r>
            <w:r w:rsidRPr="00D84013">
              <w:rPr>
                <w:color w:val="0000FF"/>
                <w:lang w:val="mn-MN"/>
              </w:rPr>
              <w:t xml:space="preserve">" </w:t>
            </w:r>
            <w:r w:rsidRPr="00D84013">
              <w:rPr>
                <w:color w:val="FF0000"/>
                <w:lang w:val="mn-MN"/>
              </w:rPr>
              <w:t>iedName</w:t>
            </w:r>
            <w:r w:rsidRPr="00D84013">
              <w:rPr>
                <w:color w:val="0000FF"/>
                <w:lang w:val="mn-MN"/>
              </w:rPr>
              <w:t>="</w:t>
            </w:r>
            <w:r w:rsidRPr="00D84013">
              <w:rPr>
                <w:lang w:val="mn-MN"/>
              </w:rPr>
              <w:t>IED3</w:t>
            </w:r>
            <w:r w:rsidRPr="00D84013">
              <w:rPr>
                <w:color w:val="0000FF"/>
                <w:lang w:val="mn-MN"/>
              </w:rPr>
              <w:t>"</w:t>
            </w:r>
          </w:p>
          <w:p w:rsidR="00B275FB" w:rsidRPr="00D84013" w:rsidRDefault="00B275FB" w:rsidP="00B275FB">
            <w:pPr>
              <w:pStyle w:val="BodyText"/>
              <w:spacing w:line="208" w:lineRule="exact"/>
              <w:ind w:left="497"/>
              <w:rPr>
                <w:rFonts w:ascii="Symbol" w:hAnsi="Symbol"/>
                <w:sz w:val="24"/>
                <w:szCs w:val="24"/>
                <w:lang w:val="mn-MN"/>
              </w:rPr>
            </w:pP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spacing w:before="100"/>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Proxy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DAI</w:t>
            </w:r>
            <w:r w:rsidRPr="00D84013">
              <w:rPr>
                <w:color w:val="800000"/>
                <w:spacing w:val="-4"/>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stVal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53"/>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true</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IED4PROT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184" w:lineRule="exact"/>
              <w:jc w:val="right"/>
              <w:rPr>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IED4</w:t>
            </w:r>
            <w:r w:rsidRPr="00D84013">
              <w:rPr>
                <w:color w:val="0000FF"/>
                <w:sz w:val="24"/>
                <w:szCs w:val="24"/>
                <w:lang w:val="mn-MN"/>
              </w:rPr>
              <w:t xml:space="preserve">" </w:t>
            </w:r>
          </w:p>
          <w:p w:rsidR="00B275FB" w:rsidRPr="00D84013" w:rsidRDefault="00B275FB" w:rsidP="00B275FB">
            <w:pPr>
              <w:pStyle w:val="BodyText"/>
              <w:spacing w:line="184" w:lineRule="exact"/>
              <w:jc w:val="right"/>
              <w:rPr>
                <w:rFonts w:ascii="Symbol" w:hAnsi="Symbol"/>
                <w:color w:val="0000FF"/>
                <w:w w:val="95"/>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DAI</w:t>
            </w:r>
            <w:r w:rsidRPr="00D84013">
              <w:rPr>
                <w:rFonts w:ascii="Symbol" w:hAnsi="Symbol"/>
                <w:color w:val="0000FF"/>
                <w:w w:val="95"/>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IED4PROT</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593"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56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00000004</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184" w:lineRule="exact"/>
              <w:rPr>
                <w:rFonts w:ascii="Symbol" w:hAnsi="Symbol"/>
                <w:sz w:val="24"/>
                <w:szCs w:val="24"/>
                <w:lang w:val="mn-MN"/>
              </w:rPr>
            </w:pPr>
          </w:p>
          <w:p w:rsidR="00B275FB" w:rsidRPr="00D84013" w:rsidRDefault="00B275FB" w:rsidP="00B275FB">
            <w:pPr>
              <w:tabs>
                <w:tab w:val="left" w:pos="3532"/>
              </w:tabs>
              <w:spacing w:before="3"/>
              <w:rPr>
                <w:b/>
                <w:lang w:val="mn-MN"/>
              </w:rPr>
            </w:pPr>
            <w:r w:rsidRPr="00D84013">
              <w:rPr>
                <w:lang w:val="mn-MN"/>
              </w:rPr>
              <w:br w:type="column"/>
            </w:r>
          </w:p>
        </w:tc>
      </w:tr>
    </w:tbl>
    <w:p w:rsidR="005B368A" w:rsidRPr="00D84013" w:rsidRDefault="005B368A" w:rsidP="00490232">
      <w:pPr>
        <w:rPr>
          <w:b/>
          <w:lang w:val="mn-MN"/>
        </w:rPr>
      </w:pPr>
    </w:p>
    <w:p w:rsidR="00B275FB" w:rsidRPr="00D84013" w:rsidRDefault="00B275FB" w:rsidP="00490232">
      <w:pPr>
        <w:rPr>
          <w:b/>
          <w:lang w:val="mn-MN"/>
        </w:rPr>
      </w:pPr>
    </w:p>
    <w:p w:rsidR="00B275FB" w:rsidRPr="00D84013" w:rsidRDefault="00B275FB" w:rsidP="00490232">
      <w:pPr>
        <w:rPr>
          <w:b/>
          <w:lang w:val="mn-MN"/>
        </w:rPr>
      </w:pPr>
    </w:p>
    <w:p w:rsidR="00B275FB" w:rsidRPr="00D84013" w:rsidRDefault="00B275FB" w:rsidP="00B275FB">
      <w:pPr>
        <w:pStyle w:val="Heading2"/>
        <w:spacing w:before="92"/>
        <w:ind w:left="1808"/>
        <w:rPr>
          <w:lang w:val="mn-MN"/>
        </w:rPr>
      </w:pPr>
      <w:r w:rsidRPr="00D84013">
        <w:rPr>
          <w:lang w:val="mn-MN"/>
        </w:rPr>
        <w:t>Bibliography</w:t>
      </w:r>
    </w:p>
    <w:p w:rsidR="00B275FB" w:rsidRPr="00D84013" w:rsidRDefault="00B275FB" w:rsidP="00B275FB">
      <w:pPr>
        <w:spacing w:before="8"/>
        <w:rPr>
          <w:lang w:val="mn-MN"/>
        </w:rPr>
      </w:pPr>
    </w:p>
    <w:p w:rsidR="00B275FB" w:rsidRPr="00D84013" w:rsidRDefault="00B275FB" w:rsidP="00B275FB">
      <w:pPr>
        <w:pStyle w:val="Heading6"/>
        <w:spacing w:line="230" w:lineRule="auto"/>
        <w:ind w:right="663"/>
        <w:rPr>
          <w:i w:val="0"/>
          <w:sz w:val="24"/>
          <w:szCs w:val="24"/>
          <w:lang w:val="mn-MN"/>
        </w:rPr>
      </w:pPr>
      <w:r w:rsidRPr="00D84013">
        <w:rPr>
          <w:i w:val="0"/>
          <w:spacing w:val="4"/>
          <w:sz w:val="24"/>
          <w:szCs w:val="24"/>
          <w:lang w:val="mn-MN"/>
        </w:rPr>
        <w:t xml:space="preserve">IEC </w:t>
      </w:r>
      <w:r w:rsidRPr="00D84013">
        <w:rPr>
          <w:i w:val="0"/>
          <w:spacing w:val="3"/>
          <w:sz w:val="24"/>
          <w:szCs w:val="24"/>
          <w:lang w:val="mn-MN"/>
        </w:rPr>
        <w:t xml:space="preserve">TR </w:t>
      </w:r>
      <w:r w:rsidRPr="00D84013">
        <w:rPr>
          <w:i w:val="0"/>
          <w:spacing w:val="6"/>
          <w:sz w:val="24"/>
          <w:szCs w:val="24"/>
          <w:lang w:val="mn-MN"/>
        </w:rPr>
        <w:t xml:space="preserve">61850-7-500, </w:t>
      </w:r>
      <w:r w:rsidRPr="00D84013">
        <w:rPr>
          <w:spacing w:val="6"/>
          <w:sz w:val="24"/>
          <w:szCs w:val="24"/>
          <w:lang w:val="mn-MN"/>
        </w:rPr>
        <w:t xml:space="preserve">Communication networks </w:t>
      </w:r>
      <w:r w:rsidRPr="00D84013">
        <w:rPr>
          <w:spacing w:val="5"/>
          <w:sz w:val="24"/>
          <w:szCs w:val="24"/>
          <w:lang w:val="mn-MN"/>
        </w:rPr>
        <w:t xml:space="preserve">and </w:t>
      </w:r>
      <w:r w:rsidRPr="00D84013">
        <w:rPr>
          <w:spacing w:val="6"/>
          <w:sz w:val="24"/>
          <w:szCs w:val="24"/>
          <w:lang w:val="mn-MN"/>
        </w:rPr>
        <w:t xml:space="preserve">systems </w:t>
      </w:r>
      <w:r w:rsidRPr="00D84013">
        <w:rPr>
          <w:spacing w:val="4"/>
          <w:sz w:val="24"/>
          <w:szCs w:val="24"/>
          <w:lang w:val="mn-MN"/>
        </w:rPr>
        <w:t xml:space="preserve">for </w:t>
      </w:r>
      <w:r w:rsidRPr="00D84013">
        <w:rPr>
          <w:spacing w:val="5"/>
          <w:sz w:val="24"/>
          <w:szCs w:val="24"/>
          <w:lang w:val="mn-MN"/>
        </w:rPr>
        <w:t xml:space="preserve">power  </w:t>
      </w:r>
      <w:r w:rsidRPr="00D84013">
        <w:rPr>
          <w:spacing w:val="6"/>
          <w:sz w:val="24"/>
          <w:szCs w:val="24"/>
          <w:lang w:val="mn-MN"/>
        </w:rPr>
        <w:t xml:space="preserve">utility automation  </w:t>
      </w:r>
      <w:r w:rsidRPr="00D84013">
        <w:rPr>
          <w:sz w:val="24"/>
          <w:szCs w:val="24"/>
          <w:lang w:val="mn-MN"/>
        </w:rPr>
        <w:t xml:space="preserve">–  </w:t>
      </w:r>
      <w:r w:rsidRPr="00D84013">
        <w:rPr>
          <w:spacing w:val="5"/>
          <w:sz w:val="24"/>
          <w:szCs w:val="24"/>
          <w:lang w:val="mn-MN"/>
        </w:rPr>
        <w:t xml:space="preserve">Part </w:t>
      </w:r>
      <w:r w:rsidRPr="00D84013">
        <w:rPr>
          <w:spacing w:val="6"/>
          <w:sz w:val="24"/>
          <w:szCs w:val="24"/>
          <w:lang w:val="mn-MN"/>
        </w:rPr>
        <w:t xml:space="preserve">7-500: </w:t>
      </w:r>
      <w:r w:rsidRPr="00D84013">
        <w:rPr>
          <w:spacing w:val="5"/>
          <w:sz w:val="24"/>
          <w:szCs w:val="24"/>
          <w:lang w:val="mn-MN"/>
        </w:rPr>
        <w:t xml:space="preserve">Use </w:t>
      </w:r>
      <w:r w:rsidRPr="00D84013">
        <w:rPr>
          <w:spacing w:val="4"/>
          <w:sz w:val="24"/>
          <w:szCs w:val="24"/>
          <w:lang w:val="mn-MN"/>
        </w:rPr>
        <w:t xml:space="preserve">of </w:t>
      </w:r>
      <w:r w:rsidRPr="00D84013">
        <w:rPr>
          <w:spacing w:val="6"/>
          <w:sz w:val="24"/>
          <w:szCs w:val="24"/>
          <w:lang w:val="mn-MN"/>
        </w:rPr>
        <w:t xml:space="preserve">logical </w:t>
      </w:r>
      <w:r w:rsidRPr="00D84013">
        <w:rPr>
          <w:spacing w:val="5"/>
          <w:sz w:val="24"/>
          <w:szCs w:val="24"/>
          <w:lang w:val="mn-MN"/>
        </w:rPr>
        <w:t xml:space="preserve">nodes for </w:t>
      </w:r>
      <w:r w:rsidRPr="00D84013">
        <w:rPr>
          <w:spacing w:val="6"/>
          <w:sz w:val="24"/>
          <w:szCs w:val="24"/>
          <w:lang w:val="mn-MN"/>
        </w:rPr>
        <w:t xml:space="preserve">modelling applications </w:t>
      </w:r>
      <w:r w:rsidRPr="00D84013">
        <w:rPr>
          <w:spacing w:val="5"/>
          <w:sz w:val="24"/>
          <w:szCs w:val="24"/>
          <w:lang w:val="mn-MN"/>
        </w:rPr>
        <w:t xml:space="preserve">and </w:t>
      </w:r>
      <w:r w:rsidRPr="00D84013">
        <w:rPr>
          <w:spacing w:val="6"/>
          <w:sz w:val="24"/>
          <w:szCs w:val="24"/>
          <w:lang w:val="mn-MN"/>
        </w:rPr>
        <w:t xml:space="preserve">related concepts  </w:t>
      </w:r>
      <w:r w:rsidRPr="00D84013">
        <w:rPr>
          <w:spacing w:val="5"/>
          <w:sz w:val="24"/>
          <w:szCs w:val="24"/>
          <w:lang w:val="mn-MN"/>
        </w:rPr>
        <w:t xml:space="preserve">and  </w:t>
      </w:r>
      <w:r w:rsidRPr="00D84013">
        <w:rPr>
          <w:spacing w:val="6"/>
          <w:sz w:val="24"/>
          <w:szCs w:val="24"/>
          <w:lang w:val="mn-MN"/>
        </w:rPr>
        <w:t xml:space="preserve">guidelines </w:t>
      </w:r>
      <w:r w:rsidRPr="00D84013">
        <w:rPr>
          <w:spacing w:val="4"/>
          <w:sz w:val="24"/>
          <w:szCs w:val="24"/>
          <w:lang w:val="mn-MN"/>
        </w:rPr>
        <w:t>for</w:t>
      </w:r>
      <w:r w:rsidRPr="00D84013">
        <w:rPr>
          <w:spacing w:val="25"/>
          <w:sz w:val="24"/>
          <w:szCs w:val="24"/>
          <w:lang w:val="mn-MN"/>
        </w:rPr>
        <w:t xml:space="preserve"> </w:t>
      </w:r>
      <w:r w:rsidRPr="00D84013">
        <w:rPr>
          <w:spacing w:val="7"/>
          <w:sz w:val="24"/>
          <w:szCs w:val="24"/>
          <w:lang w:val="mn-MN"/>
        </w:rPr>
        <w:t>substations</w:t>
      </w:r>
      <w:hyperlink w:anchor="_bookmark234" w:history="1">
        <w:r w:rsidRPr="00D84013">
          <w:rPr>
            <w:i w:val="0"/>
            <w:spacing w:val="7"/>
            <w:position w:val="6"/>
            <w:sz w:val="24"/>
            <w:szCs w:val="24"/>
            <w:lang w:val="mn-MN"/>
          </w:rPr>
          <w:t>13</w:t>
        </w:r>
      </w:hyperlink>
    </w:p>
    <w:p w:rsidR="00B275FB" w:rsidRPr="00D84013" w:rsidRDefault="00B275FB" w:rsidP="00B275FB">
      <w:pPr>
        <w:spacing w:before="2"/>
        <w:rPr>
          <w:lang w:val="mn-MN"/>
        </w:rPr>
      </w:pPr>
    </w:p>
    <w:p w:rsidR="00B275FB" w:rsidRPr="00D84013" w:rsidRDefault="00B275FB" w:rsidP="00B275FB">
      <w:pPr>
        <w:spacing w:line="220" w:lineRule="auto"/>
        <w:ind w:left="497" w:right="663" w:hanging="1"/>
        <w:jc w:val="both"/>
        <w:rPr>
          <w:lang w:val="mn-MN"/>
        </w:rPr>
      </w:pPr>
      <w:r w:rsidRPr="00D84013">
        <w:rPr>
          <w:spacing w:val="5"/>
          <w:lang w:val="mn-MN"/>
        </w:rPr>
        <w:t xml:space="preserve">IEC </w:t>
      </w:r>
      <w:r w:rsidRPr="00D84013">
        <w:rPr>
          <w:spacing w:val="3"/>
          <w:lang w:val="mn-MN"/>
        </w:rPr>
        <w:t xml:space="preserve">TR </w:t>
      </w:r>
      <w:r w:rsidRPr="00D84013">
        <w:rPr>
          <w:spacing w:val="6"/>
          <w:lang w:val="mn-MN"/>
        </w:rPr>
        <w:t xml:space="preserve">61850-90-10, </w:t>
      </w:r>
      <w:r w:rsidRPr="00D84013">
        <w:rPr>
          <w:i/>
          <w:spacing w:val="6"/>
          <w:lang w:val="mn-MN"/>
        </w:rPr>
        <w:t xml:space="preserve">Communication networks </w:t>
      </w:r>
      <w:r w:rsidRPr="00D84013">
        <w:rPr>
          <w:i/>
          <w:spacing w:val="5"/>
          <w:lang w:val="mn-MN"/>
        </w:rPr>
        <w:t xml:space="preserve">and </w:t>
      </w:r>
      <w:r w:rsidRPr="00D84013">
        <w:rPr>
          <w:i/>
          <w:spacing w:val="6"/>
          <w:lang w:val="mn-MN"/>
        </w:rPr>
        <w:t xml:space="preserve">systems </w:t>
      </w:r>
      <w:r w:rsidRPr="00D84013">
        <w:rPr>
          <w:i/>
          <w:spacing w:val="4"/>
          <w:lang w:val="mn-MN"/>
        </w:rPr>
        <w:t xml:space="preserve">for </w:t>
      </w:r>
      <w:r w:rsidRPr="00D84013">
        <w:rPr>
          <w:i/>
          <w:spacing w:val="5"/>
          <w:lang w:val="mn-MN"/>
        </w:rPr>
        <w:t xml:space="preserve">power  </w:t>
      </w:r>
      <w:r w:rsidRPr="00D84013">
        <w:rPr>
          <w:i/>
          <w:spacing w:val="6"/>
          <w:lang w:val="mn-MN"/>
        </w:rPr>
        <w:t xml:space="preserve">utility automation  </w:t>
      </w:r>
      <w:r w:rsidRPr="00D84013">
        <w:rPr>
          <w:i/>
          <w:lang w:val="mn-MN"/>
        </w:rPr>
        <w:t xml:space="preserve">–  </w:t>
      </w:r>
      <w:r w:rsidRPr="00D84013">
        <w:rPr>
          <w:i/>
          <w:spacing w:val="5"/>
          <w:lang w:val="mn-MN"/>
        </w:rPr>
        <w:t xml:space="preserve">Part </w:t>
      </w:r>
      <w:r w:rsidRPr="00D84013">
        <w:rPr>
          <w:i/>
          <w:spacing w:val="6"/>
          <w:lang w:val="mn-MN"/>
        </w:rPr>
        <w:t xml:space="preserve">90-10: Object </w:t>
      </w:r>
      <w:r w:rsidRPr="00D84013">
        <w:rPr>
          <w:i/>
          <w:spacing w:val="5"/>
          <w:lang w:val="mn-MN"/>
        </w:rPr>
        <w:t xml:space="preserve">models </w:t>
      </w:r>
      <w:r w:rsidRPr="00D84013">
        <w:rPr>
          <w:i/>
          <w:spacing w:val="4"/>
          <w:lang w:val="mn-MN"/>
        </w:rPr>
        <w:t>for</w:t>
      </w:r>
      <w:r w:rsidRPr="00D84013">
        <w:rPr>
          <w:i/>
          <w:spacing w:val="54"/>
          <w:lang w:val="mn-MN"/>
        </w:rPr>
        <w:t xml:space="preserve"> </w:t>
      </w:r>
      <w:r w:rsidRPr="00D84013">
        <w:rPr>
          <w:i/>
          <w:spacing w:val="7"/>
          <w:lang w:val="mn-MN"/>
        </w:rPr>
        <w:t>scheduling</w:t>
      </w:r>
      <w:hyperlink w:anchor="_bookmark234" w:history="1">
        <w:r w:rsidRPr="00D84013">
          <w:rPr>
            <w:spacing w:val="7"/>
            <w:position w:val="6"/>
            <w:lang w:val="mn-MN"/>
          </w:rPr>
          <w:t>13</w:t>
        </w:r>
      </w:hyperlink>
    </w:p>
    <w:p w:rsidR="00B275FB" w:rsidRPr="00D84013" w:rsidRDefault="00B275FB" w:rsidP="00B275FB">
      <w:pPr>
        <w:rPr>
          <w:lang w:val="mn-MN"/>
        </w:rPr>
      </w:pPr>
    </w:p>
    <w:p w:rsidR="00B275FB" w:rsidRPr="00D84013" w:rsidRDefault="00B275FB" w:rsidP="00B275FB">
      <w:pPr>
        <w:ind w:left="497" w:right="663"/>
        <w:jc w:val="both"/>
        <w:rPr>
          <w:lang w:val="mn-MN"/>
        </w:rPr>
      </w:pPr>
      <w:r w:rsidRPr="00D84013">
        <w:rPr>
          <w:spacing w:val="5"/>
          <w:lang w:val="mn-MN"/>
        </w:rPr>
        <w:t xml:space="preserve">IEC </w:t>
      </w:r>
      <w:r w:rsidRPr="00D84013">
        <w:rPr>
          <w:spacing w:val="3"/>
          <w:lang w:val="mn-MN"/>
        </w:rPr>
        <w:t xml:space="preserve">TR </w:t>
      </w:r>
      <w:r w:rsidRPr="00D84013">
        <w:rPr>
          <w:spacing w:val="6"/>
          <w:lang w:val="mn-MN"/>
        </w:rPr>
        <w:t xml:space="preserve">61850-90-11, </w:t>
      </w:r>
      <w:r w:rsidRPr="00D84013">
        <w:rPr>
          <w:i/>
          <w:spacing w:val="6"/>
          <w:lang w:val="mn-MN"/>
        </w:rPr>
        <w:t xml:space="preserve">Communication networks </w:t>
      </w:r>
      <w:r w:rsidRPr="00D84013">
        <w:rPr>
          <w:i/>
          <w:spacing w:val="5"/>
          <w:lang w:val="mn-MN"/>
        </w:rPr>
        <w:t xml:space="preserve">and </w:t>
      </w:r>
      <w:r w:rsidRPr="00D84013">
        <w:rPr>
          <w:i/>
          <w:spacing w:val="6"/>
          <w:lang w:val="mn-MN"/>
        </w:rPr>
        <w:t xml:space="preserve">systems </w:t>
      </w:r>
      <w:r w:rsidRPr="00D84013">
        <w:rPr>
          <w:i/>
          <w:spacing w:val="4"/>
          <w:lang w:val="mn-MN"/>
        </w:rPr>
        <w:t xml:space="preserve">for </w:t>
      </w:r>
      <w:r w:rsidRPr="00D84013">
        <w:rPr>
          <w:i/>
          <w:spacing w:val="5"/>
          <w:lang w:val="mn-MN"/>
        </w:rPr>
        <w:t xml:space="preserve">power  </w:t>
      </w:r>
      <w:r w:rsidRPr="00D84013">
        <w:rPr>
          <w:i/>
          <w:spacing w:val="6"/>
          <w:lang w:val="mn-MN"/>
        </w:rPr>
        <w:t xml:space="preserve">utility automation  </w:t>
      </w:r>
      <w:r w:rsidRPr="00D84013">
        <w:rPr>
          <w:i/>
          <w:lang w:val="mn-MN"/>
        </w:rPr>
        <w:t xml:space="preserve">–  </w:t>
      </w:r>
      <w:r w:rsidRPr="00D84013">
        <w:rPr>
          <w:i/>
          <w:spacing w:val="5"/>
          <w:lang w:val="mn-MN"/>
        </w:rPr>
        <w:t>Part</w:t>
      </w:r>
      <w:r w:rsidRPr="00D84013">
        <w:rPr>
          <w:i/>
          <w:spacing w:val="17"/>
          <w:lang w:val="mn-MN"/>
        </w:rPr>
        <w:t xml:space="preserve"> </w:t>
      </w:r>
      <w:r w:rsidRPr="00D84013">
        <w:rPr>
          <w:i/>
          <w:spacing w:val="6"/>
          <w:lang w:val="mn-MN"/>
        </w:rPr>
        <w:t>90-11:</w:t>
      </w:r>
      <w:r w:rsidRPr="00D84013">
        <w:rPr>
          <w:i/>
          <w:spacing w:val="16"/>
          <w:lang w:val="mn-MN"/>
        </w:rPr>
        <w:t xml:space="preserve"> </w:t>
      </w:r>
      <w:r w:rsidRPr="00D84013">
        <w:rPr>
          <w:i/>
          <w:spacing w:val="6"/>
          <w:lang w:val="mn-MN"/>
        </w:rPr>
        <w:t>Methodologies</w:t>
      </w:r>
      <w:r w:rsidRPr="00D84013">
        <w:rPr>
          <w:i/>
          <w:spacing w:val="18"/>
          <w:lang w:val="mn-MN"/>
        </w:rPr>
        <w:t xml:space="preserve"> </w:t>
      </w:r>
      <w:r w:rsidRPr="00D84013">
        <w:rPr>
          <w:i/>
          <w:spacing w:val="4"/>
          <w:lang w:val="mn-MN"/>
        </w:rPr>
        <w:t>for</w:t>
      </w:r>
      <w:r w:rsidRPr="00D84013">
        <w:rPr>
          <w:i/>
          <w:spacing w:val="18"/>
          <w:lang w:val="mn-MN"/>
        </w:rPr>
        <w:t xml:space="preserve"> </w:t>
      </w:r>
      <w:r w:rsidRPr="00D84013">
        <w:rPr>
          <w:i/>
          <w:spacing w:val="6"/>
          <w:lang w:val="mn-MN"/>
        </w:rPr>
        <w:t>modelling</w:t>
      </w:r>
      <w:r w:rsidRPr="00D84013">
        <w:rPr>
          <w:i/>
          <w:spacing w:val="17"/>
          <w:lang w:val="mn-MN"/>
        </w:rPr>
        <w:t xml:space="preserve"> </w:t>
      </w:r>
      <w:r w:rsidRPr="00D84013">
        <w:rPr>
          <w:i/>
          <w:spacing w:val="4"/>
          <w:lang w:val="mn-MN"/>
        </w:rPr>
        <w:t>of</w:t>
      </w:r>
      <w:r w:rsidRPr="00D84013">
        <w:rPr>
          <w:i/>
          <w:spacing w:val="17"/>
          <w:lang w:val="mn-MN"/>
        </w:rPr>
        <w:t xml:space="preserve"> </w:t>
      </w:r>
      <w:r w:rsidRPr="00D84013">
        <w:rPr>
          <w:i/>
          <w:spacing w:val="5"/>
          <w:lang w:val="mn-MN"/>
        </w:rPr>
        <w:t>logics</w:t>
      </w:r>
      <w:r w:rsidRPr="00D84013">
        <w:rPr>
          <w:i/>
          <w:spacing w:val="17"/>
          <w:lang w:val="mn-MN"/>
        </w:rPr>
        <w:t xml:space="preserve"> </w:t>
      </w:r>
      <w:r w:rsidRPr="00D84013">
        <w:rPr>
          <w:i/>
          <w:spacing w:val="4"/>
          <w:lang w:val="mn-MN"/>
        </w:rPr>
        <w:t>for</w:t>
      </w:r>
      <w:r w:rsidRPr="00D84013">
        <w:rPr>
          <w:i/>
          <w:spacing w:val="19"/>
          <w:lang w:val="mn-MN"/>
        </w:rPr>
        <w:t xml:space="preserve"> </w:t>
      </w:r>
      <w:r w:rsidRPr="00D84013">
        <w:rPr>
          <w:i/>
          <w:spacing w:val="4"/>
          <w:lang w:val="mn-MN"/>
        </w:rPr>
        <w:t>IEC</w:t>
      </w:r>
      <w:r w:rsidRPr="00D84013">
        <w:rPr>
          <w:i/>
          <w:spacing w:val="18"/>
          <w:lang w:val="mn-MN"/>
        </w:rPr>
        <w:t xml:space="preserve"> </w:t>
      </w:r>
      <w:r w:rsidRPr="00D84013">
        <w:rPr>
          <w:i/>
          <w:spacing w:val="5"/>
          <w:lang w:val="mn-MN"/>
        </w:rPr>
        <w:t>61850</w:t>
      </w:r>
      <w:r w:rsidRPr="00D84013">
        <w:rPr>
          <w:i/>
          <w:spacing w:val="17"/>
          <w:lang w:val="mn-MN"/>
        </w:rPr>
        <w:t xml:space="preserve"> </w:t>
      </w:r>
      <w:r w:rsidRPr="00D84013">
        <w:rPr>
          <w:i/>
          <w:spacing w:val="5"/>
          <w:lang w:val="mn-MN"/>
        </w:rPr>
        <w:t>based</w:t>
      </w:r>
      <w:r w:rsidRPr="00D84013">
        <w:rPr>
          <w:i/>
          <w:spacing w:val="17"/>
          <w:lang w:val="mn-MN"/>
        </w:rPr>
        <w:t xml:space="preserve"> </w:t>
      </w:r>
      <w:r w:rsidRPr="00D84013">
        <w:rPr>
          <w:i/>
          <w:spacing w:val="6"/>
          <w:lang w:val="mn-MN"/>
        </w:rPr>
        <w:t>applicati</w:t>
      </w:r>
      <w:bookmarkStart w:id="8" w:name="_bookmark234"/>
      <w:bookmarkEnd w:id="8"/>
      <w:r w:rsidRPr="00D84013">
        <w:rPr>
          <w:i/>
          <w:spacing w:val="6"/>
          <w:lang w:val="mn-MN"/>
        </w:rPr>
        <w:t>ons</w:t>
      </w:r>
      <w:r w:rsidRPr="00D84013">
        <w:rPr>
          <w:i/>
          <w:spacing w:val="-36"/>
          <w:lang w:val="mn-MN"/>
        </w:rPr>
        <w:t xml:space="preserve"> </w:t>
      </w:r>
      <w:hyperlink w:anchor="_bookmark235" w:history="1">
        <w:r w:rsidRPr="00D84013">
          <w:rPr>
            <w:position w:val="4"/>
            <w:lang w:val="mn-MN"/>
          </w:rPr>
          <w:t>13</w:t>
        </w:r>
      </w:hyperlink>
    </w:p>
    <w:p w:rsidR="00B275FB" w:rsidRPr="00D84013" w:rsidRDefault="00B275FB" w:rsidP="00B275FB">
      <w:pPr>
        <w:spacing w:before="5"/>
        <w:rPr>
          <w:lang w:val="mn-MN"/>
        </w:rPr>
      </w:pPr>
    </w:p>
    <w:p w:rsidR="00B275FB" w:rsidRPr="00D84013" w:rsidRDefault="00B275FB" w:rsidP="00B275FB">
      <w:pPr>
        <w:spacing w:line="220" w:lineRule="auto"/>
        <w:ind w:left="497" w:right="663"/>
        <w:jc w:val="both"/>
        <w:rPr>
          <w:lang w:val="mn-MN"/>
        </w:rPr>
      </w:pPr>
      <w:r w:rsidRPr="00D84013">
        <w:rPr>
          <w:spacing w:val="5"/>
          <w:lang w:val="mn-MN"/>
        </w:rPr>
        <w:t xml:space="preserve">IEC </w:t>
      </w:r>
      <w:r w:rsidRPr="00D84013">
        <w:rPr>
          <w:spacing w:val="3"/>
          <w:lang w:val="mn-MN"/>
        </w:rPr>
        <w:t xml:space="preserve">TR </w:t>
      </w:r>
      <w:r w:rsidRPr="00D84013">
        <w:rPr>
          <w:spacing w:val="6"/>
          <w:lang w:val="mn-MN"/>
        </w:rPr>
        <w:t xml:space="preserve">61850-90-17, </w:t>
      </w:r>
      <w:r w:rsidRPr="00D84013">
        <w:rPr>
          <w:i/>
          <w:spacing w:val="6"/>
          <w:lang w:val="mn-MN"/>
        </w:rPr>
        <w:t xml:space="preserve">Communication networks </w:t>
      </w:r>
      <w:r w:rsidRPr="00D84013">
        <w:rPr>
          <w:i/>
          <w:spacing w:val="5"/>
          <w:lang w:val="mn-MN"/>
        </w:rPr>
        <w:t xml:space="preserve">and </w:t>
      </w:r>
      <w:r w:rsidRPr="00D84013">
        <w:rPr>
          <w:i/>
          <w:spacing w:val="6"/>
          <w:lang w:val="mn-MN"/>
        </w:rPr>
        <w:t xml:space="preserve">systems </w:t>
      </w:r>
      <w:r w:rsidRPr="00D84013">
        <w:rPr>
          <w:i/>
          <w:spacing w:val="4"/>
          <w:lang w:val="mn-MN"/>
        </w:rPr>
        <w:t xml:space="preserve">for </w:t>
      </w:r>
      <w:r w:rsidRPr="00D84013">
        <w:rPr>
          <w:i/>
          <w:spacing w:val="5"/>
          <w:lang w:val="mn-MN"/>
        </w:rPr>
        <w:t xml:space="preserve">power  </w:t>
      </w:r>
      <w:r w:rsidRPr="00D84013">
        <w:rPr>
          <w:i/>
          <w:spacing w:val="6"/>
          <w:lang w:val="mn-MN"/>
        </w:rPr>
        <w:t xml:space="preserve">utility automation  </w:t>
      </w:r>
      <w:r w:rsidRPr="00D84013">
        <w:rPr>
          <w:i/>
          <w:lang w:val="mn-MN"/>
        </w:rPr>
        <w:t xml:space="preserve">–  </w:t>
      </w:r>
      <w:r w:rsidRPr="00D84013">
        <w:rPr>
          <w:i/>
          <w:spacing w:val="5"/>
          <w:lang w:val="mn-MN"/>
        </w:rPr>
        <w:t>Part</w:t>
      </w:r>
      <w:r w:rsidRPr="00D84013">
        <w:rPr>
          <w:i/>
          <w:spacing w:val="15"/>
          <w:lang w:val="mn-MN"/>
        </w:rPr>
        <w:t xml:space="preserve"> </w:t>
      </w:r>
      <w:r w:rsidRPr="00D84013">
        <w:rPr>
          <w:i/>
          <w:spacing w:val="6"/>
          <w:lang w:val="mn-MN"/>
        </w:rPr>
        <w:t>90-17:</w:t>
      </w:r>
      <w:r w:rsidRPr="00D84013">
        <w:rPr>
          <w:i/>
          <w:spacing w:val="15"/>
          <w:lang w:val="mn-MN"/>
        </w:rPr>
        <w:t xml:space="preserve"> </w:t>
      </w:r>
      <w:r w:rsidRPr="00D84013">
        <w:rPr>
          <w:i/>
          <w:spacing w:val="5"/>
          <w:lang w:val="mn-MN"/>
        </w:rPr>
        <w:t>Using</w:t>
      </w:r>
      <w:r w:rsidRPr="00D84013">
        <w:rPr>
          <w:i/>
          <w:spacing w:val="16"/>
          <w:lang w:val="mn-MN"/>
        </w:rPr>
        <w:t xml:space="preserve"> </w:t>
      </w:r>
      <w:r w:rsidRPr="00D84013">
        <w:rPr>
          <w:i/>
          <w:spacing w:val="4"/>
          <w:lang w:val="mn-MN"/>
        </w:rPr>
        <w:t>IEC</w:t>
      </w:r>
      <w:r w:rsidRPr="00D84013">
        <w:rPr>
          <w:i/>
          <w:spacing w:val="17"/>
          <w:lang w:val="mn-MN"/>
        </w:rPr>
        <w:t xml:space="preserve"> </w:t>
      </w:r>
      <w:r w:rsidRPr="00D84013">
        <w:rPr>
          <w:i/>
          <w:spacing w:val="5"/>
          <w:lang w:val="mn-MN"/>
        </w:rPr>
        <w:t>61850</w:t>
      </w:r>
      <w:r w:rsidRPr="00D84013">
        <w:rPr>
          <w:i/>
          <w:spacing w:val="17"/>
          <w:lang w:val="mn-MN"/>
        </w:rPr>
        <w:t xml:space="preserve"> </w:t>
      </w:r>
      <w:r w:rsidRPr="00D84013">
        <w:rPr>
          <w:i/>
          <w:spacing w:val="3"/>
          <w:lang w:val="mn-MN"/>
        </w:rPr>
        <w:t>to</w:t>
      </w:r>
      <w:r w:rsidRPr="00D84013">
        <w:rPr>
          <w:i/>
          <w:spacing w:val="16"/>
          <w:lang w:val="mn-MN"/>
        </w:rPr>
        <w:t xml:space="preserve"> </w:t>
      </w:r>
      <w:r w:rsidRPr="00D84013">
        <w:rPr>
          <w:i/>
          <w:spacing w:val="6"/>
          <w:lang w:val="mn-MN"/>
        </w:rPr>
        <w:t>transmit</w:t>
      </w:r>
      <w:r w:rsidRPr="00D84013">
        <w:rPr>
          <w:i/>
          <w:spacing w:val="15"/>
          <w:lang w:val="mn-MN"/>
        </w:rPr>
        <w:t xml:space="preserve"> </w:t>
      </w:r>
      <w:r w:rsidRPr="00D84013">
        <w:rPr>
          <w:i/>
          <w:spacing w:val="5"/>
          <w:lang w:val="mn-MN"/>
        </w:rPr>
        <w:t>power</w:t>
      </w:r>
      <w:r w:rsidRPr="00D84013">
        <w:rPr>
          <w:i/>
          <w:spacing w:val="16"/>
          <w:lang w:val="mn-MN"/>
        </w:rPr>
        <w:t xml:space="preserve"> </w:t>
      </w:r>
      <w:r w:rsidRPr="00D84013">
        <w:rPr>
          <w:i/>
          <w:spacing w:val="6"/>
          <w:lang w:val="mn-MN"/>
        </w:rPr>
        <w:t>quality</w:t>
      </w:r>
      <w:r w:rsidRPr="00D84013">
        <w:rPr>
          <w:i/>
          <w:spacing w:val="16"/>
          <w:lang w:val="mn-MN"/>
        </w:rPr>
        <w:t xml:space="preserve"> </w:t>
      </w:r>
      <w:r w:rsidRPr="00D84013">
        <w:rPr>
          <w:i/>
          <w:spacing w:val="7"/>
          <w:lang w:val="mn-MN"/>
        </w:rPr>
        <w:t>data</w:t>
      </w:r>
      <w:hyperlink w:anchor="_bookmark234" w:history="1">
        <w:r w:rsidRPr="00D84013">
          <w:rPr>
            <w:spacing w:val="7"/>
            <w:position w:val="6"/>
            <w:lang w:val="mn-MN"/>
          </w:rPr>
          <w:t>13</w:t>
        </w:r>
      </w:hyperlink>
    </w:p>
    <w:p w:rsidR="00B275FB" w:rsidRPr="00D84013" w:rsidRDefault="00B275FB" w:rsidP="00490232">
      <w:pPr>
        <w:rPr>
          <w:b/>
          <w:lang w:val="mn-MN"/>
        </w:rPr>
      </w:pPr>
    </w:p>
    <w:p w:rsidR="00312DFF" w:rsidRPr="00D84013" w:rsidRDefault="00312DFF" w:rsidP="00490232">
      <w:pPr>
        <w:rPr>
          <w:b/>
          <w:lang w:val="mn-MN"/>
        </w:rPr>
      </w:pPr>
    </w:p>
    <w:sectPr w:rsidR="00312DFF" w:rsidRPr="00D84013">
      <w:headerReference w:type="default" r:id="rId193"/>
      <w:footerReference w:type="default" r:id="rId1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23F8" w:rsidRDefault="001023F8" w:rsidP="006D5D6B">
      <w:pPr>
        <w:spacing w:after="0" w:line="240" w:lineRule="auto"/>
      </w:pPr>
      <w:r>
        <w:separator/>
      </w:r>
    </w:p>
  </w:endnote>
  <w:endnote w:type="continuationSeparator" w:id="0">
    <w:p w:rsidR="001023F8" w:rsidRDefault="001023F8" w:rsidP="006D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游明朝">
    <w:panose1 w:val="00000000000000000000"/>
    <w:charset w:val="81"/>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76047"/>
      <w:docPartObj>
        <w:docPartGallery w:val="Page Numbers (Bottom of Page)"/>
        <w:docPartUnique/>
      </w:docPartObj>
    </w:sdtPr>
    <w:sdtEndPr>
      <w:rPr>
        <w:noProof/>
      </w:rPr>
    </w:sdtEndPr>
    <w:sdtContent>
      <w:p w:rsidR="00AA01B1" w:rsidRDefault="00AA01B1" w:rsidP="00C07D84">
        <w:pPr>
          <w:pStyle w:val="Footer"/>
        </w:pPr>
        <w:r>
          <w:fldChar w:fldCharType="begin"/>
        </w:r>
        <w:r>
          <w:instrText xml:space="preserve"> PAGE   \* MERGEFORMAT </w:instrText>
        </w:r>
        <w:r>
          <w:fldChar w:fldCharType="separate"/>
        </w:r>
        <w:r w:rsidR="00884207">
          <w:rPr>
            <w:noProof/>
          </w:rPr>
          <w:t>1</w:t>
        </w:r>
        <w:r>
          <w:rPr>
            <w:noProof/>
          </w:rPr>
          <w:fldChar w:fldCharType="end"/>
        </w:r>
      </w:p>
    </w:sdtContent>
  </w:sdt>
  <w:p w:rsidR="00AA01B1" w:rsidRDefault="00AA01B1"/>
  <w:p w:rsidR="00AA01B1" w:rsidRDefault="00AA01B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23F8" w:rsidRDefault="001023F8" w:rsidP="006D5D6B">
      <w:pPr>
        <w:spacing w:after="0" w:line="240" w:lineRule="auto"/>
      </w:pPr>
      <w:r>
        <w:separator/>
      </w:r>
    </w:p>
  </w:footnote>
  <w:footnote w:type="continuationSeparator" w:id="0">
    <w:p w:rsidR="001023F8" w:rsidRDefault="001023F8" w:rsidP="006D5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1B1" w:rsidRPr="00490232" w:rsidRDefault="00AA01B1" w:rsidP="00490232">
    <w:pPr>
      <w:pStyle w:val="Header"/>
      <w:rPr>
        <w:b/>
      </w:rPr>
    </w:pPr>
    <w:r>
      <w:rPr>
        <w:b/>
      </w:rPr>
      <w:t>MNS IEC</w:t>
    </w:r>
    <w:r>
      <w:rPr>
        <w:b/>
        <w:lang w:val="mn-MN"/>
      </w:rPr>
      <w:t xml:space="preserve"> </w:t>
    </w:r>
    <w:r>
      <w:rPr>
        <w:b/>
      </w:rPr>
      <w:t>TR 61850-90-2:2021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0B7"/>
    <w:multiLevelType w:val="hybridMultilevel"/>
    <w:tmpl w:val="3BEAE424"/>
    <w:lvl w:ilvl="0" w:tplc="BA341080">
      <w:numFmt w:val="bullet"/>
      <w:lvlText w:val=""/>
      <w:lvlJc w:val="left"/>
      <w:pPr>
        <w:ind w:left="786" w:hanging="341"/>
      </w:pPr>
      <w:rPr>
        <w:rFonts w:ascii="Symbol" w:eastAsia="Symbol" w:hAnsi="Symbol" w:cs="Symbol" w:hint="default"/>
        <w:w w:val="99"/>
        <w:sz w:val="16"/>
        <w:szCs w:val="16"/>
        <w:lang w:val="en-US" w:eastAsia="en-US" w:bidi="ar-SA"/>
      </w:rPr>
    </w:lvl>
    <w:lvl w:ilvl="1" w:tplc="641E3D1A">
      <w:numFmt w:val="bullet"/>
      <w:lvlText w:val="•"/>
      <w:lvlJc w:val="left"/>
      <w:pPr>
        <w:ind w:left="1230" w:hanging="341"/>
      </w:pPr>
      <w:rPr>
        <w:rFonts w:hint="default"/>
        <w:lang w:val="en-US" w:eastAsia="en-US" w:bidi="ar-SA"/>
      </w:rPr>
    </w:lvl>
    <w:lvl w:ilvl="2" w:tplc="82DC9216">
      <w:numFmt w:val="bullet"/>
      <w:lvlText w:val="•"/>
      <w:lvlJc w:val="left"/>
      <w:pPr>
        <w:ind w:left="1680" w:hanging="341"/>
      </w:pPr>
      <w:rPr>
        <w:rFonts w:hint="default"/>
        <w:lang w:val="en-US" w:eastAsia="en-US" w:bidi="ar-SA"/>
      </w:rPr>
    </w:lvl>
    <w:lvl w:ilvl="3" w:tplc="C5DAD662">
      <w:numFmt w:val="bullet"/>
      <w:lvlText w:val="•"/>
      <w:lvlJc w:val="left"/>
      <w:pPr>
        <w:ind w:left="2131" w:hanging="341"/>
      </w:pPr>
      <w:rPr>
        <w:rFonts w:hint="default"/>
        <w:lang w:val="en-US" w:eastAsia="en-US" w:bidi="ar-SA"/>
      </w:rPr>
    </w:lvl>
    <w:lvl w:ilvl="4" w:tplc="132AABD2">
      <w:numFmt w:val="bullet"/>
      <w:lvlText w:val="•"/>
      <w:lvlJc w:val="left"/>
      <w:pPr>
        <w:ind w:left="2581" w:hanging="341"/>
      </w:pPr>
      <w:rPr>
        <w:rFonts w:hint="default"/>
        <w:lang w:val="en-US" w:eastAsia="en-US" w:bidi="ar-SA"/>
      </w:rPr>
    </w:lvl>
    <w:lvl w:ilvl="5" w:tplc="3C4A7118">
      <w:numFmt w:val="bullet"/>
      <w:lvlText w:val="•"/>
      <w:lvlJc w:val="left"/>
      <w:pPr>
        <w:ind w:left="3032" w:hanging="341"/>
      </w:pPr>
      <w:rPr>
        <w:rFonts w:hint="default"/>
        <w:lang w:val="en-US" w:eastAsia="en-US" w:bidi="ar-SA"/>
      </w:rPr>
    </w:lvl>
    <w:lvl w:ilvl="6" w:tplc="15884EB6">
      <w:numFmt w:val="bullet"/>
      <w:lvlText w:val="•"/>
      <w:lvlJc w:val="left"/>
      <w:pPr>
        <w:ind w:left="3482" w:hanging="341"/>
      </w:pPr>
      <w:rPr>
        <w:rFonts w:hint="default"/>
        <w:lang w:val="en-US" w:eastAsia="en-US" w:bidi="ar-SA"/>
      </w:rPr>
    </w:lvl>
    <w:lvl w:ilvl="7" w:tplc="FD3EF8CA">
      <w:numFmt w:val="bullet"/>
      <w:lvlText w:val="•"/>
      <w:lvlJc w:val="left"/>
      <w:pPr>
        <w:ind w:left="3932" w:hanging="341"/>
      </w:pPr>
      <w:rPr>
        <w:rFonts w:hint="default"/>
        <w:lang w:val="en-US" w:eastAsia="en-US" w:bidi="ar-SA"/>
      </w:rPr>
    </w:lvl>
    <w:lvl w:ilvl="8" w:tplc="039252C6">
      <w:numFmt w:val="bullet"/>
      <w:lvlText w:val="•"/>
      <w:lvlJc w:val="left"/>
      <w:pPr>
        <w:ind w:left="4383" w:hanging="341"/>
      </w:pPr>
      <w:rPr>
        <w:rFonts w:hint="default"/>
        <w:lang w:val="en-US" w:eastAsia="en-US" w:bidi="ar-SA"/>
      </w:rPr>
    </w:lvl>
  </w:abstractNum>
  <w:abstractNum w:abstractNumId="1" w15:restartNumberingAfterBreak="0">
    <w:nsid w:val="05454C45"/>
    <w:multiLevelType w:val="hybridMultilevel"/>
    <w:tmpl w:val="6040F648"/>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77A45"/>
    <w:multiLevelType w:val="hybridMultilevel"/>
    <w:tmpl w:val="E3ACBB60"/>
    <w:lvl w:ilvl="0" w:tplc="ED84963E">
      <w:numFmt w:val="bullet"/>
      <w:lvlText w:val=""/>
      <w:lvlJc w:val="left"/>
      <w:pPr>
        <w:ind w:left="786" w:hanging="341"/>
      </w:pPr>
      <w:rPr>
        <w:rFonts w:ascii="Symbol" w:eastAsia="Symbol" w:hAnsi="Symbol" w:cs="Symbol" w:hint="default"/>
        <w:w w:val="99"/>
        <w:sz w:val="16"/>
        <w:szCs w:val="16"/>
        <w:lang w:val="en-US" w:eastAsia="en-US" w:bidi="ar-SA"/>
      </w:rPr>
    </w:lvl>
    <w:lvl w:ilvl="1" w:tplc="4A9EDE70">
      <w:numFmt w:val="bullet"/>
      <w:lvlText w:val="–"/>
      <w:lvlJc w:val="left"/>
      <w:pPr>
        <w:ind w:left="1126" w:hanging="340"/>
      </w:pPr>
      <w:rPr>
        <w:rFonts w:hint="default"/>
        <w:w w:val="99"/>
        <w:lang w:val="en-US" w:eastAsia="en-US" w:bidi="ar-SA"/>
      </w:rPr>
    </w:lvl>
    <w:lvl w:ilvl="2" w:tplc="2E8614EA">
      <w:numFmt w:val="bullet"/>
      <w:lvlText w:val="•"/>
      <w:lvlJc w:val="left"/>
      <w:pPr>
        <w:ind w:left="1582" w:hanging="340"/>
      </w:pPr>
      <w:rPr>
        <w:rFonts w:hint="default"/>
        <w:lang w:val="en-US" w:eastAsia="en-US" w:bidi="ar-SA"/>
      </w:rPr>
    </w:lvl>
    <w:lvl w:ilvl="3" w:tplc="93C211A6">
      <w:numFmt w:val="bullet"/>
      <w:lvlText w:val="•"/>
      <w:lvlJc w:val="left"/>
      <w:pPr>
        <w:ind w:left="2045" w:hanging="340"/>
      </w:pPr>
      <w:rPr>
        <w:rFonts w:hint="default"/>
        <w:lang w:val="en-US" w:eastAsia="en-US" w:bidi="ar-SA"/>
      </w:rPr>
    </w:lvl>
    <w:lvl w:ilvl="4" w:tplc="4B74FE90">
      <w:numFmt w:val="bullet"/>
      <w:lvlText w:val="•"/>
      <w:lvlJc w:val="left"/>
      <w:pPr>
        <w:ind w:left="2508" w:hanging="340"/>
      </w:pPr>
      <w:rPr>
        <w:rFonts w:hint="default"/>
        <w:lang w:val="en-US" w:eastAsia="en-US" w:bidi="ar-SA"/>
      </w:rPr>
    </w:lvl>
    <w:lvl w:ilvl="5" w:tplc="631EFDEC">
      <w:numFmt w:val="bullet"/>
      <w:lvlText w:val="•"/>
      <w:lvlJc w:val="left"/>
      <w:pPr>
        <w:ind w:left="2970" w:hanging="340"/>
      </w:pPr>
      <w:rPr>
        <w:rFonts w:hint="default"/>
        <w:lang w:val="en-US" w:eastAsia="en-US" w:bidi="ar-SA"/>
      </w:rPr>
    </w:lvl>
    <w:lvl w:ilvl="6" w:tplc="DD6060E0">
      <w:numFmt w:val="bullet"/>
      <w:lvlText w:val="•"/>
      <w:lvlJc w:val="left"/>
      <w:pPr>
        <w:ind w:left="3433" w:hanging="340"/>
      </w:pPr>
      <w:rPr>
        <w:rFonts w:hint="default"/>
        <w:lang w:val="en-US" w:eastAsia="en-US" w:bidi="ar-SA"/>
      </w:rPr>
    </w:lvl>
    <w:lvl w:ilvl="7" w:tplc="081C7E1A">
      <w:numFmt w:val="bullet"/>
      <w:lvlText w:val="•"/>
      <w:lvlJc w:val="left"/>
      <w:pPr>
        <w:ind w:left="3896" w:hanging="340"/>
      </w:pPr>
      <w:rPr>
        <w:rFonts w:hint="default"/>
        <w:lang w:val="en-US" w:eastAsia="en-US" w:bidi="ar-SA"/>
      </w:rPr>
    </w:lvl>
    <w:lvl w:ilvl="8" w:tplc="1AC41B6A">
      <w:numFmt w:val="bullet"/>
      <w:lvlText w:val="•"/>
      <w:lvlJc w:val="left"/>
      <w:pPr>
        <w:ind w:left="4358" w:hanging="340"/>
      </w:pPr>
      <w:rPr>
        <w:rFonts w:hint="default"/>
        <w:lang w:val="en-US" w:eastAsia="en-US" w:bidi="ar-SA"/>
      </w:rPr>
    </w:lvl>
  </w:abstractNum>
  <w:abstractNum w:abstractNumId="3" w15:restartNumberingAfterBreak="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422A0"/>
    <w:multiLevelType w:val="hybridMultilevel"/>
    <w:tmpl w:val="2CD2E55C"/>
    <w:lvl w:ilvl="0" w:tplc="8CB8EB08">
      <w:numFmt w:val="bullet"/>
      <w:lvlText w:val=""/>
      <w:lvlJc w:val="left"/>
      <w:pPr>
        <w:ind w:left="786" w:hanging="341"/>
      </w:pPr>
      <w:rPr>
        <w:rFonts w:ascii="Symbol" w:eastAsia="Symbol" w:hAnsi="Symbol" w:cs="Symbol" w:hint="default"/>
        <w:w w:val="99"/>
        <w:sz w:val="16"/>
        <w:szCs w:val="16"/>
        <w:lang w:val="en-US" w:eastAsia="en-US" w:bidi="ar-SA"/>
      </w:rPr>
    </w:lvl>
    <w:lvl w:ilvl="1" w:tplc="44EEC652">
      <w:numFmt w:val="bullet"/>
      <w:lvlText w:val="•"/>
      <w:lvlJc w:val="left"/>
      <w:pPr>
        <w:ind w:left="1120" w:hanging="341"/>
      </w:pPr>
      <w:rPr>
        <w:rFonts w:hint="default"/>
        <w:lang w:val="en-US" w:eastAsia="en-US" w:bidi="ar-SA"/>
      </w:rPr>
    </w:lvl>
    <w:lvl w:ilvl="2" w:tplc="CA34BCE6">
      <w:numFmt w:val="bullet"/>
      <w:lvlText w:val="•"/>
      <w:lvlJc w:val="left"/>
      <w:pPr>
        <w:ind w:left="1582" w:hanging="341"/>
      </w:pPr>
      <w:rPr>
        <w:rFonts w:hint="default"/>
        <w:lang w:val="en-US" w:eastAsia="en-US" w:bidi="ar-SA"/>
      </w:rPr>
    </w:lvl>
    <w:lvl w:ilvl="3" w:tplc="6194DC02">
      <w:numFmt w:val="bullet"/>
      <w:lvlText w:val="•"/>
      <w:lvlJc w:val="left"/>
      <w:pPr>
        <w:ind w:left="2045" w:hanging="341"/>
      </w:pPr>
      <w:rPr>
        <w:rFonts w:hint="default"/>
        <w:lang w:val="en-US" w:eastAsia="en-US" w:bidi="ar-SA"/>
      </w:rPr>
    </w:lvl>
    <w:lvl w:ilvl="4" w:tplc="B91029C6">
      <w:numFmt w:val="bullet"/>
      <w:lvlText w:val="•"/>
      <w:lvlJc w:val="left"/>
      <w:pPr>
        <w:ind w:left="2508" w:hanging="341"/>
      </w:pPr>
      <w:rPr>
        <w:rFonts w:hint="default"/>
        <w:lang w:val="en-US" w:eastAsia="en-US" w:bidi="ar-SA"/>
      </w:rPr>
    </w:lvl>
    <w:lvl w:ilvl="5" w:tplc="06DC6BD8">
      <w:numFmt w:val="bullet"/>
      <w:lvlText w:val="•"/>
      <w:lvlJc w:val="left"/>
      <w:pPr>
        <w:ind w:left="2970" w:hanging="341"/>
      </w:pPr>
      <w:rPr>
        <w:rFonts w:hint="default"/>
        <w:lang w:val="en-US" w:eastAsia="en-US" w:bidi="ar-SA"/>
      </w:rPr>
    </w:lvl>
    <w:lvl w:ilvl="6" w:tplc="C04CA624">
      <w:numFmt w:val="bullet"/>
      <w:lvlText w:val="•"/>
      <w:lvlJc w:val="left"/>
      <w:pPr>
        <w:ind w:left="3433" w:hanging="341"/>
      </w:pPr>
      <w:rPr>
        <w:rFonts w:hint="default"/>
        <w:lang w:val="en-US" w:eastAsia="en-US" w:bidi="ar-SA"/>
      </w:rPr>
    </w:lvl>
    <w:lvl w:ilvl="7" w:tplc="2422A588">
      <w:numFmt w:val="bullet"/>
      <w:lvlText w:val="•"/>
      <w:lvlJc w:val="left"/>
      <w:pPr>
        <w:ind w:left="3896" w:hanging="341"/>
      </w:pPr>
      <w:rPr>
        <w:rFonts w:hint="default"/>
        <w:lang w:val="en-US" w:eastAsia="en-US" w:bidi="ar-SA"/>
      </w:rPr>
    </w:lvl>
    <w:lvl w:ilvl="8" w:tplc="F176ED2C">
      <w:numFmt w:val="bullet"/>
      <w:lvlText w:val="•"/>
      <w:lvlJc w:val="left"/>
      <w:pPr>
        <w:ind w:left="4358" w:hanging="341"/>
      </w:pPr>
      <w:rPr>
        <w:rFonts w:hint="default"/>
        <w:lang w:val="en-US" w:eastAsia="en-US" w:bidi="ar-SA"/>
      </w:rPr>
    </w:lvl>
  </w:abstractNum>
  <w:abstractNum w:abstractNumId="5" w15:restartNumberingAfterBreak="0">
    <w:nsid w:val="083F08B3"/>
    <w:multiLevelType w:val="hybridMultilevel"/>
    <w:tmpl w:val="ED846BA0"/>
    <w:lvl w:ilvl="0" w:tplc="4B5690D4">
      <w:numFmt w:val="bullet"/>
      <w:lvlText w:val=""/>
      <w:lvlJc w:val="left"/>
      <w:pPr>
        <w:ind w:left="786" w:hanging="341"/>
      </w:pPr>
      <w:rPr>
        <w:rFonts w:ascii="Symbol" w:eastAsia="Symbol" w:hAnsi="Symbol" w:cs="Symbol" w:hint="default"/>
        <w:w w:val="99"/>
        <w:sz w:val="16"/>
        <w:szCs w:val="16"/>
        <w:lang w:val="en-US" w:eastAsia="en-US" w:bidi="ar-SA"/>
      </w:rPr>
    </w:lvl>
    <w:lvl w:ilvl="1" w:tplc="9A74D77C">
      <w:numFmt w:val="bullet"/>
      <w:lvlText w:val="•"/>
      <w:lvlJc w:val="left"/>
      <w:pPr>
        <w:ind w:left="1230" w:hanging="341"/>
      </w:pPr>
      <w:rPr>
        <w:rFonts w:hint="default"/>
        <w:lang w:val="en-US" w:eastAsia="en-US" w:bidi="ar-SA"/>
      </w:rPr>
    </w:lvl>
    <w:lvl w:ilvl="2" w:tplc="642C5AA2">
      <w:numFmt w:val="bullet"/>
      <w:lvlText w:val="•"/>
      <w:lvlJc w:val="left"/>
      <w:pPr>
        <w:ind w:left="1680" w:hanging="341"/>
      </w:pPr>
      <w:rPr>
        <w:rFonts w:hint="default"/>
        <w:lang w:val="en-US" w:eastAsia="en-US" w:bidi="ar-SA"/>
      </w:rPr>
    </w:lvl>
    <w:lvl w:ilvl="3" w:tplc="937ED308">
      <w:numFmt w:val="bullet"/>
      <w:lvlText w:val="•"/>
      <w:lvlJc w:val="left"/>
      <w:pPr>
        <w:ind w:left="2131" w:hanging="341"/>
      </w:pPr>
      <w:rPr>
        <w:rFonts w:hint="default"/>
        <w:lang w:val="en-US" w:eastAsia="en-US" w:bidi="ar-SA"/>
      </w:rPr>
    </w:lvl>
    <w:lvl w:ilvl="4" w:tplc="5D90C8DA">
      <w:numFmt w:val="bullet"/>
      <w:lvlText w:val="•"/>
      <w:lvlJc w:val="left"/>
      <w:pPr>
        <w:ind w:left="2581" w:hanging="341"/>
      </w:pPr>
      <w:rPr>
        <w:rFonts w:hint="default"/>
        <w:lang w:val="en-US" w:eastAsia="en-US" w:bidi="ar-SA"/>
      </w:rPr>
    </w:lvl>
    <w:lvl w:ilvl="5" w:tplc="EF566024">
      <w:numFmt w:val="bullet"/>
      <w:lvlText w:val="•"/>
      <w:lvlJc w:val="left"/>
      <w:pPr>
        <w:ind w:left="3032" w:hanging="341"/>
      </w:pPr>
      <w:rPr>
        <w:rFonts w:hint="default"/>
        <w:lang w:val="en-US" w:eastAsia="en-US" w:bidi="ar-SA"/>
      </w:rPr>
    </w:lvl>
    <w:lvl w:ilvl="6" w:tplc="9A7C0684">
      <w:numFmt w:val="bullet"/>
      <w:lvlText w:val="•"/>
      <w:lvlJc w:val="left"/>
      <w:pPr>
        <w:ind w:left="3482" w:hanging="341"/>
      </w:pPr>
      <w:rPr>
        <w:rFonts w:hint="default"/>
        <w:lang w:val="en-US" w:eastAsia="en-US" w:bidi="ar-SA"/>
      </w:rPr>
    </w:lvl>
    <w:lvl w:ilvl="7" w:tplc="37807EEC">
      <w:numFmt w:val="bullet"/>
      <w:lvlText w:val="•"/>
      <w:lvlJc w:val="left"/>
      <w:pPr>
        <w:ind w:left="3932" w:hanging="341"/>
      </w:pPr>
      <w:rPr>
        <w:rFonts w:hint="default"/>
        <w:lang w:val="en-US" w:eastAsia="en-US" w:bidi="ar-SA"/>
      </w:rPr>
    </w:lvl>
    <w:lvl w:ilvl="8" w:tplc="BF7CA332">
      <w:numFmt w:val="bullet"/>
      <w:lvlText w:val="•"/>
      <w:lvlJc w:val="left"/>
      <w:pPr>
        <w:ind w:left="4383" w:hanging="341"/>
      </w:pPr>
      <w:rPr>
        <w:rFonts w:hint="default"/>
        <w:lang w:val="en-US" w:eastAsia="en-US" w:bidi="ar-SA"/>
      </w:rPr>
    </w:lvl>
  </w:abstractNum>
  <w:abstractNum w:abstractNumId="6" w15:restartNumberingAfterBreak="0">
    <w:nsid w:val="09FA5A19"/>
    <w:multiLevelType w:val="hybridMultilevel"/>
    <w:tmpl w:val="16007134"/>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24480"/>
    <w:multiLevelType w:val="hybridMultilevel"/>
    <w:tmpl w:val="581A77E2"/>
    <w:lvl w:ilvl="0" w:tplc="7DCEB610">
      <w:numFmt w:val="bullet"/>
      <w:lvlText w:val=""/>
      <w:lvlJc w:val="left"/>
      <w:pPr>
        <w:ind w:left="786" w:hanging="341"/>
      </w:pPr>
      <w:rPr>
        <w:rFonts w:ascii="Symbol" w:eastAsia="Symbol" w:hAnsi="Symbol" w:cs="Symbol" w:hint="default"/>
        <w:w w:val="99"/>
        <w:sz w:val="16"/>
        <w:szCs w:val="16"/>
        <w:lang w:val="en-US" w:eastAsia="en-US" w:bidi="ar-SA"/>
      </w:rPr>
    </w:lvl>
    <w:lvl w:ilvl="1" w:tplc="09901A98">
      <w:numFmt w:val="bullet"/>
      <w:lvlText w:val="–"/>
      <w:lvlJc w:val="left"/>
      <w:pPr>
        <w:ind w:left="1126" w:hanging="340"/>
      </w:pPr>
      <w:rPr>
        <w:rFonts w:hint="default"/>
        <w:w w:val="99"/>
        <w:lang w:val="en-US" w:eastAsia="en-US" w:bidi="ar-SA"/>
      </w:rPr>
    </w:lvl>
    <w:lvl w:ilvl="2" w:tplc="AFB06D5A">
      <w:numFmt w:val="bullet"/>
      <w:lvlText w:val="•"/>
      <w:lvlJc w:val="left"/>
      <w:pPr>
        <w:ind w:left="1582" w:hanging="340"/>
      </w:pPr>
      <w:rPr>
        <w:rFonts w:hint="default"/>
        <w:lang w:val="en-US" w:eastAsia="en-US" w:bidi="ar-SA"/>
      </w:rPr>
    </w:lvl>
    <w:lvl w:ilvl="3" w:tplc="B3684A18">
      <w:numFmt w:val="bullet"/>
      <w:lvlText w:val="•"/>
      <w:lvlJc w:val="left"/>
      <w:pPr>
        <w:ind w:left="2045" w:hanging="340"/>
      </w:pPr>
      <w:rPr>
        <w:rFonts w:hint="default"/>
        <w:lang w:val="en-US" w:eastAsia="en-US" w:bidi="ar-SA"/>
      </w:rPr>
    </w:lvl>
    <w:lvl w:ilvl="4" w:tplc="131C7A8E">
      <w:numFmt w:val="bullet"/>
      <w:lvlText w:val="•"/>
      <w:lvlJc w:val="left"/>
      <w:pPr>
        <w:ind w:left="2508" w:hanging="340"/>
      </w:pPr>
      <w:rPr>
        <w:rFonts w:hint="default"/>
        <w:lang w:val="en-US" w:eastAsia="en-US" w:bidi="ar-SA"/>
      </w:rPr>
    </w:lvl>
    <w:lvl w:ilvl="5" w:tplc="274E3802">
      <w:numFmt w:val="bullet"/>
      <w:lvlText w:val="•"/>
      <w:lvlJc w:val="left"/>
      <w:pPr>
        <w:ind w:left="2970" w:hanging="340"/>
      </w:pPr>
      <w:rPr>
        <w:rFonts w:hint="default"/>
        <w:lang w:val="en-US" w:eastAsia="en-US" w:bidi="ar-SA"/>
      </w:rPr>
    </w:lvl>
    <w:lvl w:ilvl="6" w:tplc="111E1DA8">
      <w:numFmt w:val="bullet"/>
      <w:lvlText w:val="•"/>
      <w:lvlJc w:val="left"/>
      <w:pPr>
        <w:ind w:left="3433" w:hanging="340"/>
      </w:pPr>
      <w:rPr>
        <w:rFonts w:hint="default"/>
        <w:lang w:val="en-US" w:eastAsia="en-US" w:bidi="ar-SA"/>
      </w:rPr>
    </w:lvl>
    <w:lvl w:ilvl="7" w:tplc="3EF0D3E0">
      <w:numFmt w:val="bullet"/>
      <w:lvlText w:val="•"/>
      <w:lvlJc w:val="left"/>
      <w:pPr>
        <w:ind w:left="3896" w:hanging="340"/>
      </w:pPr>
      <w:rPr>
        <w:rFonts w:hint="default"/>
        <w:lang w:val="en-US" w:eastAsia="en-US" w:bidi="ar-SA"/>
      </w:rPr>
    </w:lvl>
    <w:lvl w:ilvl="8" w:tplc="E5CC4056">
      <w:numFmt w:val="bullet"/>
      <w:lvlText w:val="•"/>
      <w:lvlJc w:val="left"/>
      <w:pPr>
        <w:ind w:left="4358" w:hanging="340"/>
      </w:pPr>
      <w:rPr>
        <w:rFonts w:hint="default"/>
        <w:lang w:val="en-US" w:eastAsia="en-US" w:bidi="ar-SA"/>
      </w:rPr>
    </w:lvl>
  </w:abstractNum>
  <w:abstractNum w:abstractNumId="8" w15:restartNumberingAfterBreak="0">
    <w:nsid w:val="0E6316FD"/>
    <w:multiLevelType w:val="hybridMultilevel"/>
    <w:tmpl w:val="1DB876F8"/>
    <w:lvl w:ilvl="0" w:tplc="8CB0C6D4">
      <w:numFmt w:val="bullet"/>
      <w:lvlText w:val=""/>
      <w:lvlJc w:val="left"/>
      <w:pPr>
        <w:ind w:left="786" w:hanging="341"/>
      </w:pPr>
      <w:rPr>
        <w:rFonts w:ascii="Symbol" w:eastAsia="Symbol" w:hAnsi="Symbol" w:cs="Symbol" w:hint="default"/>
        <w:w w:val="99"/>
        <w:sz w:val="16"/>
        <w:szCs w:val="16"/>
        <w:lang w:val="en-US" w:eastAsia="en-US" w:bidi="ar-SA"/>
      </w:rPr>
    </w:lvl>
    <w:lvl w:ilvl="1" w:tplc="3640C39C">
      <w:numFmt w:val="bullet"/>
      <w:lvlText w:val="•"/>
      <w:lvlJc w:val="left"/>
      <w:pPr>
        <w:ind w:left="1230" w:hanging="341"/>
      </w:pPr>
      <w:rPr>
        <w:rFonts w:hint="default"/>
        <w:lang w:val="en-US" w:eastAsia="en-US" w:bidi="ar-SA"/>
      </w:rPr>
    </w:lvl>
    <w:lvl w:ilvl="2" w:tplc="BA88A1B8">
      <w:numFmt w:val="bullet"/>
      <w:lvlText w:val="•"/>
      <w:lvlJc w:val="left"/>
      <w:pPr>
        <w:ind w:left="1680" w:hanging="341"/>
      </w:pPr>
      <w:rPr>
        <w:rFonts w:hint="default"/>
        <w:lang w:val="en-US" w:eastAsia="en-US" w:bidi="ar-SA"/>
      </w:rPr>
    </w:lvl>
    <w:lvl w:ilvl="3" w:tplc="896C86C6">
      <w:numFmt w:val="bullet"/>
      <w:lvlText w:val="•"/>
      <w:lvlJc w:val="left"/>
      <w:pPr>
        <w:ind w:left="2131" w:hanging="341"/>
      </w:pPr>
      <w:rPr>
        <w:rFonts w:hint="default"/>
        <w:lang w:val="en-US" w:eastAsia="en-US" w:bidi="ar-SA"/>
      </w:rPr>
    </w:lvl>
    <w:lvl w:ilvl="4" w:tplc="C88E7B34">
      <w:numFmt w:val="bullet"/>
      <w:lvlText w:val="•"/>
      <w:lvlJc w:val="left"/>
      <w:pPr>
        <w:ind w:left="2581" w:hanging="341"/>
      </w:pPr>
      <w:rPr>
        <w:rFonts w:hint="default"/>
        <w:lang w:val="en-US" w:eastAsia="en-US" w:bidi="ar-SA"/>
      </w:rPr>
    </w:lvl>
    <w:lvl w:ilvl="5" w:tplc="D56C3B68">
      <w:numFmt w:val="bullet"/>
      <w:lvlText w:val="•"/>
      <w:lvlJc w:val="left"/>
      <w:pPr>
        <w:ind w:left="3032" w:hanging="341"/>
      </w:pPr>
      <w:rPr>
        <w:rFonts w:hint="default"/>
        <w:lang w:val="en-US" w:eastAsia="en-US" w:bidi="ar-SA"/>
      </w:rPr>
    </w:lvl>
    <w:lvl w:ilvl="6" w:tplc="7CE86D02">
      <w:numFmt w:val="bullet"/>
      <w:lvlText w:val="•"/>
      <w:lvlJc w:val="left"/>
      <w:pPr>
        <w:ind w:left="3482" w:hanging="341"/>
      </w:pPr>
      <w:rPr>
        <w:rFonts w:hint="default"/>
        <w:lang w:val="en-US" w:eastAsia="en-US" w:bidi="ar-SA"/>
      </w:rPr>
    </w:lvl>
    <w:lvl w:ilvl="7" w:tplc="58A63A26">
      <w:numFmt w:val="bullet"/>
      <w:lvlText w:val="•"/>
      <w:lvlJc w:val="left"/>
      <w:pPr>
        <w:ind w:left="3932" w:hanging="341"/>
      </w:pPr>
      <w:rPr>
        <w:rFonts w:hint="default"/>
        <w:lang w:val="en-US" w:eastAsia="en-US" w:bidi="ar-SA"/>
      </w:rPr>
    </w:lvl>
    <w:lvl w:ilvl="8" w:tplc="1714D23E">
      <w:numFmt w:val="bullet"/>
      <w:lvlText w:val="•"/>
      <w:lvlJc w:val="left"/>
      <w:pPr>
        <w:ind w:left="4383" w:hanging="341"/>
      </w:pPr>
      <w:rPr>
        <w:rFonts w:hint="default"/>
        <w:lang w:val="en-US" w:eastAsia="en-US" w:bidi="ar-SA"/>
      </w:rPr>
    </w:lvl>
  </w:abstractNum>
  <w:abstractNum w:abstractNumId="9" w15:restartNumberingAfterBreak="0">
    <w:nsid w:val="0F090F74"/>
    <w:multiLevelType w:val="hybridMultilevel"/>
    <w:tmpl w:val="26087402"/>
    <w:lvl w:ilvl="0" w:tplc="0242DFD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E54E5"/>
    <w:multiLevelType w:val="multilevel"/>
    <w:tmpl w:val="1E864AF8"/>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6A0016"/>
    <w:multiLevelType w:val="hybridMultilevel"/>
    <w:tmpl w:val="47C84134"/>
    <w:lvl w:ilvl="0" w:tplc="0A280A02">
      <w:start w:val="2"/>
      <w:numFmt w:val="bullet"/>
      <w:lvlText w:val="-"/>
      <w:lvlJc w:val="left"/>
      <w:pPr>
        <w:ind w:left="720" w:hanging="360"/>
      </w:pPr>
      <w:rPr>
        <w:rFonts w:ascii="Arial" w:eastAsia="Arial"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D3510"/>
    <w:multiLevelType w:val="hybridMultilevel"/>
    <w:tmpl w:val="C60061FC"/>
    <w:lvl w:ilvl="0" w:tplc="780AB9BC">
      <w:numFmt w:val="bullet"/>
      <w:lvlText w:val=""/>
      <w:lvlJc w:val="left"/>
      <w:pPr>
        <w:ind w:left="827" w:hanging="360"/>
      </w:pPr>
      <w:rPr>
        <w:rFonts w:ascii="Symbol" w:eastAsia="Symbol" w:hAnsi="Symbol" w:cs="Symbol" w:hint="default"/>
        <w:w w:val="99"/>
        <w:sz w:val="16"/>
        <w:szCs w:val="16"/>
        <w:lang w:val="en-US" w:eastAsia="en-US" w:bidi="ar-SA"/>
      </w:rPr>
    </w:lvl>
    <w:lvl w:ilvl="1" w:tplc="1256BB5A">
      <w:numFmt w:val="bullet"/>
      <w:lvlText w:val="•"/>
      <w:lvlJc w:val="left"/>
      <w:pPr>
        <w:ind w:left="1328" w:hanging="360"/>
      </w:pPr>
      <w:rPr>
        <w:rFonts w:hint="default"/>
        <w:lang w:val="en-US" w:eastAsia="en-US" w:bidi="ar-SA"/>
      </w:rPr>
    </w:lvl>
    <w:lvl w:ilvl="2" w:tplc="1982DE34">
      <w:numFmt w:val="bullet"/>
      <w:lvlText w:val="•"/>
      <w:lvlJc w:val="left"/>
      <w:pPr>
        <w:ind w:left="1837" w:hanging="360"/>
      </w:pPr>
      <w:rPr>
        <w:rFonts w:hint="default"/>
        <w:lang w:val="en-US" w:eastAsia="en-US" w:bidi="ar-SA"/>
      </w:rPr>
    </w:lvl>
    <w:lvl w:ilvl="3" w:tplc="FF2CC66C">
      <w:numFmt w:val="bullet"/>
      <w:lvlText w:val="•"/>
      <w:lvlJc w:val="left"/>
      <w:pPr>
        <w:ind w:left="2346" w:hanging="360"/>
      </w:pPr>
      <w:rPr>
        <w:rFonts w:hint="default"/>
        <w:lang w:val="en-US" w:eastAsia="en-US" w:bidi="ar-SA"/>
      </w:rPr>
    </w:lvl>
    <w:lvl w:ilvl="4" w:tplc="D0B43244">
      <w:numFmt w:val="bullet"/>
      <w:lvlText w:val="•"/>
      <w:lvlJc w:val="left"/>
      <w:pPr>
        <w:ind w:left="2855" w:hanging="360"/>
      </w:pPr>
      <w:rPr>
        <w:rFonts w:hint="default"/>
        <w:lang w:val="en-US" w:eastAsia="en-US" w:bidi="ar-SA"/>
      </w:rPr>
    </w:lvl>
    <w:lvl w:ilvl="5" w:tplc="A2C294A2">
      <w:numFmt w:val="bullet"/>
      <w:lvlText w:val="•"/>
      <w:lvlJc w:val="left"/>
      <w:pPr>
        <w:ind w:left="3364" w:hanging="360"/>
      </w:pPr>
      <w:rPr>
        <w:rFonts w:hint="default"/>
        <w:lang w:val="en-US" w:eastAsia="en-US" w:bidi="ar-SA"/>
      </w:rPr>
    </w:lvl>
    <w:lvl w:ilvl="6" w:tplc="7768637E">
      <w:numFmt w:val="bullet"/>
      <w:lvlText w:val="•"/>
      <w:lvlJc w:val="left"/>
      <w:pPr>
        <w:ind w:left="3872" w:hanging="360"/>
      </w:pPr>
      <w:rPr>
        <w:rFonts w:hint="default"/>
        <w:lang w:val="en-US" w:eastAsia="en-US" w:bidi="ar-SA"/>
      </w:rPr>
    </w:lvl>
    <w:lvl w:ilvl="7" w:tplc="62A855B6">
      <w:numFmt w:val="bullet"/>
      <w:lvlText w:val="•"/>
      <w:lvlJc w:val="left"/>
      <w:pPr>
        <w:ind w:left="4381" w:hanging="360"/>
      </w:pPr>
      <w:rPr>
        <w:rFonts w:hint="default"/>
        <w:lang w:val="en-US" w:eastAsia="en-US" w:bidi="ar-SA"/>
      </w:rPr>
    </w:lvl>
    <w:lvl w:ilvl="8" w:tplc="8722C974">
      <w:numFmt w:val="bullet"/>
      <w:lvlText w:val="•"/>
      <w:lvlJc w:val="left"/>
      <w:pPr>
        <w:ind w:left="4890" w:hanging="360"/>
      </w:pPr>
      <w:rPr>
        <w:rFonts w:hint="default"/>
        <w:lang w:val="en-US" w:eastAsia="en-US" w:bidi="ar-SA"/>
      </w:rPr>
    </w:lvl>
  </w:abstractNum>
  <w:abstractNum w:abstractNumId="13" w15:restartNumberingAfterBreak="0">
    <w:nsid w:val="180E0E8D"/>
    <w:multiLevelType w:val="hybridMultilevel"/>
    <w:tmpl w:val="D01EA40A"/>
    <w:lvl w:ilvl="0" w:tplc="B1382E8C">
      <w:numFmt w:val="bullet"/>
      <w:lvlText w:val=""/>
      <w:lvlJc w:val="left"/>
      <w:pPr>
        <w:ind w:left="786" w:hanging="341"/>
      </w:pPr>
      <w:rPr>
        <w:rFonts w:ascii="Symbol" w:eastAsia="Symbol" w:hAnsi="Symbol" w:cs="Symbol" w:hint="default"/>
        <w:w w:val="99"/>
        <w:sz w:val="16"/>
        <w:szCs w:val="16"/>
        <w:lang w:val="en-US" w:eastAsia="en-US" w:bidi="ar-SA"/>
      </w:rPr>
    </w:lvl>
    <w:lvl w:ilvl="1" w:tplc="32183374">
      <w:numFmt w:val="bullet"/>
      <w:lvlText w:val="•"/>
      <w:lvlJc w:val="left"/>
      <w:pPr>
        <w:ind w:left="1230" w:hanging="341"/>
      </w:pPr>
      <w:rPr>
        <w:rFonts w:hint="default"/>
        <w:lang w:val="en-US" w:eastAsia="en-US" w:bidi="ar-SA"/>
      </w:rPr>
    </w:lvl>
    <w:lvl w:ilvl="2" w:tplc="50DEC652">
      <w:numFmt w:val="bullet"/>
      <w:lvlText w:val="•"/>
      <w:lvlJc w:val="left"/>
      <w:pPr>
        <w:ind w:left="1680" w:hanging="341"/>
      </w:pPr>
      <w:rPr>
        <w:rFonts w:hint="default"/>
        <w:lang w:val="en-US" w:eastAsia="en-US" w:bidi="ar-SA"/>
      </w:rPr>
    </w:lvl>
    <w:lvl w:ilvl="3" w:tplc="F42CE55E">
      <w:numFmt w:val="bullet"/>
      <w:lvlText w:val="•"/>
      <w:lvlJc w:val="left"/>
      <w:pPr>
        <w:ind w:left="2131" w:hanging="341"/>
      </w:pPr>
      <w:rPr>
        <w:rFonts w:hint="default"/>
        <w:lang w:val="en-US" w:eastAsia="en-US" w:bidi="ar-SA"/>
      </w:rPr>
    </w:lvl>
    <w:lvl w:ilvl="4" w:tplc="E5BAD4A4">
      <w:numFmt w:val="bullet"/>
      <w:lvlText w:val="•"/>
      <w:lvlJc w:val="left"/>
      <w:pPr>
        <w:ind w:left="2581" w:hanging="341"/>
      </w:pPr>
      <w:rPr>
        <w:rFonts w:hint="default"/>
        <w:lang w:val="en-US" w:eastAsia="en-US" w:bidi="ar-SA"/>
      </w:rPr>
    </w:lvl>
    <w:lvl w:ilvl="5" w:tplc="2884C21A">
      <w:numFmt w:val="bullet"/>
      <w:lvlText w:val="•"/>
      <w:lvlJc w:val="left"/>
      <w:pPr>
        <w:ind w:left="3032" w:hanging="341"/>
      </w:pPr>
      <w:rPr>
        <w:rFonts w:hint="default"/>
        <w:lang w:val="en-US" w:eastAsia="en-US" w:bidi="ar-SA"/>
      </w:rPr>
    </w:lvl>
    <w:lvl w:ilvl="6" w:tplc="1166F52A">
      <w:numFmt w:val="bullet"/>
      <w:lvlText w:val="•"/>
      <w:lvlJc w:val="left"/>
      <w:pPr>
        <w:ind w:left="3482" w:hanging="341"/>
      </w:pPr>
      <w:rPr>
        <w:rFonts w:hint="default"/>
        <w:lang w:val="en-US" w:eastAsia="en-US" w:bidi="ar-SA"/>
      </w:rPr>
    </w:lvl>
    <w:lvl w:ilvl="7" w:tplc="D05AA712">
      <w:numFmt w:val="bullet"/>
      <w:lvlText w:val="•"/>
      <w:lvlJc w:val="left"/>
      <w:pPr>
        <w:ind w:left="3932" w:hanging="341"/>
      </w:pPr>
      <w:rPr>
        <w:rFonts w:hint="default"/>
        <w:lang w:val="en-US" w:eastAsia="en-US" w:bidi="ar-SA"/>
      </w:rPr>
    </w:lvl>
    <w:lvl w:ilvl="8" w:tplc="CCE06400">
      <w:numFmt w:val="bullet"/>
      <w:lvlText w:val="•"/>
      <w:lvlJc w:val="left"/>
      <w:pPr>
        <w:ind w:left="4383" w:hanging="341"/>
      </w:pPr>
      <w:rPr>
        <w:rFonts w:hint="default"/>
        <w:lang w:val="en-US" w:eastAsia="en-US" w:bidi="ar-SA"/>
      </w:rPr>
    </w:lvl>
  </w:abstractNum>
  <w:abstractNum w:abstractNumId="14" w15:restartNumberingAfterBreak="0">
    <w:nsid w:val="18732A87"/>
    <w:multiLevelType w:val="hybridMultilevel"/>
    <w:tmpl w:val="54DE38AA"/>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F55E5"/>
    <w:multiLevelType w:val="hybridMultilevel"/>
    <w:tmpl w:val="10FC0366"/>
    <w:lvl w:ilvl="0" w:tplc="995CCCC8">
      <w:numFmt w:val="bullet"/>
      <w:lvlText w:val=""/>
      <w:lvlJc w:val="left"/>
      <w:pPr>
        <w:ind w:left="1177" w:hanging="341"/>
      </w:pPr>
      <w:rPr>
        <w:rFonts w:ascii="Symbol" w:eastAsia="Symbol" w:hAnsi="Symbol" w:cs="Symbol" w:hint="default"/>
        <w:w w:val="100"/>
        <w:sz w:val="20"/>
        <w:szCs w:val="20"/>
        <w:lang w:val="en-US" w:eastAsia="en-US" w:bidi="ar-SA"/>
      </w:rPr>
    </w:lvl>
    <w:lvl w:ilvl="1" w:tplc="9C644F82">
      <w:numFmt w:val="bullet"/>
      <w:lvlText w:val="•"/>
      <w:lvlJc w:val="left"/>
      <w:pPr>
        <w:ind w:left="2084" w:hanging="341"/>
      </w:pPr>
      <w:rPr>
        <w:rFonts w:hint="default"/>
        <w:lang w:val="en-US" w:eastAsia="en-US" w:bidi="ar-SA"/>
      </w:rPr>
    </w:lvl>
    <w:lvl w:ilvl="2" w:tplc="A8E86CEE">
      <w:numFmt w:val="bullet"/>
      <w:lvlText w:val="•"/>
      <w:lvlJc w:val="left"/>
      <w:pPr>
        <w:ind w:left="2989" w:hanging="341"/>
      </w:pPr>
      <w:rPr>
        <w:rFonts w:hint="default"/>
        <w:lang w:val="en-US" w:eastAsia="en-US" w:bidi="ar-SA"/>
      </w:rPr>
    </w:lvl>
    <w:lvl w:ilvl="3" w:tplc="63D68C5A">
      <w:numFmt w:val="bullet"/>
      <w:lvlText w:val="•"/>
      <w:lvlJc w:val="left"/>
      <w:pPr>
        <w:ind w:left="3894" w:hanging="341"/>
      </w:pPr>
      <w:rPr>
        <w:rFonts w:hint="default"/>
        <w:lang w:val="en-US" w:eastAsia="en-US" w:bidi="ar-SA"/>
      </w:rPr>
    </w:lvl>
    <w:lvl w:ilvl="4" w:tplc="D11240D8">
      <w:numFmt w:val="bullet"/>
      <w:lvlText w:val="•"/>
      <w:lvlJc w:val="left"/>
      <w:pPr>
        <w:ind w:left="4799" w:hanging="341"/>
      </w:pPr>
      <w:rPr>
        <w:rFonts w:hint="default"/>
        <w:lang w:val="en-US" w:eastAsia="en-US" w:bidi="ar-SA"/>
      </w:rPr>
    </w:lvl>
    <w:lvl w:ilvl="5" w:tplc="014C0038">
      <w:numFmt w:val="bullet"/>
      <w:lvlText w:val="•"/>
      <w:lvlJc w:val="left"/>
      <w:pPr>
        <w:ind w:left="5703" w:hanging="341"/>
      </w:pPr>
      <w:rPr>
        <w:rFonts w:hint="default"/>
        <w:lang w:val="en-US" w:eastAsia="en-US" w:bidi="ar-SA"/>
      </w:rPr>
    </w:lvl>
    <w:lvl w:ilvl="6" w:tplc="D9CA9F3C">
      <w:numFmt w:val="bullet"/>
      <w:lvlText w:val="•"/>
      <w:lvlJc w:val="left"/>
      <w:pPr>
        <w:ind w:left="6608" w:hanging="341"/>
      </w:pPr>
      <w:rPr>
        <w:rFonts w:hint="default"/>
        <w:lang w:val="en-US" w:eastAsia="en-US" w:bidi="ar-SA"/>
      </w:rPr>
    </w:lvl>
    <w:lvl w:ilvl="7" w:tplc="44DAF03E">
      <w:numFmt w:val="bullet"/>
      <w:lvlText w:val="•"/>
      <w:lvlJc w:val="left"/>
      <w:pPr>
        <w:ind w:left="7513" w:hanging="341"/>
      </w:pPr>
      <w:rPr>
        <w:rFonts w:hint="default"/>
        <w:lang w:val="en-US" w:eastAsia="en-US" w:bidi="ar-SA"/>
      </w:rPr>
    </w:lvl>
    <w:lvl w:ilvl="8" w:tplc="3D72C1E2">
      <w:numFmt w:val="bullet"/>
      <w:lvlText w:val="•"/>
      <w:lvlJc w:val="left"/>
      <w:pPr>
        <w:ind w:left="8418" w:hanging="341"/>
      </w:pPr>
      <w:rPr>
        <w:rFonts w:hint="default"/>
        <w:lang w:val="en-US" w:eastAsia="en-US" w:bidi="ar-SA"/>
      </w:rPr>
    </w:lvl>
  </w:abstractNum>
  <w:abstractNum w:abstractNumId="16" w15:restartNumberingAfterBreak="0">
    <w:nsid w:val="198D6451"/>
    <w:multiLevelType w:val="hybridMultilevel"/>
    <w:tmpl w:val="765AD81A"/>
    <w:lvl w:ilvl="0" w:tplc="0242DFD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3599B"/>
    <w:multiLevelType w:val="hybridMultilevel"/>
    <w:tmpl w:val="9DCC1C7C"/>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64393F"/>
    <w:multiLevelType w:val="hybridMultilevel"/>
    <w:tmpl w:val="D6D6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A56E7F"/>
    <w:multiLevelType w:val="hybridMultilevel"/>
    <w:tmpl w:val="9E02347E"/>
    <w:lvl w:ilvl="0" w:tplc="5210BEDA">
      <w:numFmt w:val="bullet"/>
      <w:lvlText w:val=""/>
      <w:lvlJc w:val="left"/>
      <w:pPr>
        <w:ind w:left="467" w:hanging="360"/>
      </w:pPr>
      <w:rPr>
        <w:rFonts w:ascii="Symbol" w:eastAsia="Symbol" w:hAnsi="Symbol" w:cs="Symbol" w:hint="default"/>
        <w:w w:val="99"/>
        <w:sz w:val="16"/>
        <w:szCs w:val="16"/>
        <w:lang w:val="en-US" w:eastAsia="en-US" w:bidi="ar-SA"/>
      </w:rPr>
    </w:lvl>
    <w:lvl w:ilvl="1" w:tplc="2530247A">
      <w:numFmt w:val="bullet"/>
      <w:lvlText w:val="o"/>
      <w:lvlJc w:val="left"/>
      <w:pPr>
        <w:ind w:left="1547" w:hanging="361"/>
      </w:pPr>
      <w:rPr>
        <w:rFonts w:ascii="Courier New" w:eastAsia="Courier New" w:hAnsi="Courier New" w:cs="Courier New" w:hint="default"/>
        <w:w w:val="99"/>
        <w:sz w:val="16"/>
        <w:szCs w:val="16"/>
        <w:lang w:val="en-US" w:eastAsia="en-US" w:bidi="ar-SA"/>
      </w:rPr>
    </w:lvl>
    <w:lvl w:ilvl="2" w:tplc="C7B61322">
      <w:numFmt w:val="bullet"/>
      <w:lvlText w:val="•"/>
      <w:lvlJc w:val="left"/>
      <w:pPr>
        <w:ind w:left="2106" w:hanging="361"/>
      </w:pPr>
      <w:rPr>
        <w:rFonts w:hint="default"/>
        <w:lang w:val="en-US" w:eastAsia="en-US" w:bidi="ar-SA"/>
      </w:rPr>
    </w:lvl>
    <w:lvl w:ilvl="3" w:tplc="70388762">
      <w:numFmt w:val="bullet"/>
      <w:lvlText w:val="•"/>
      <w:lvlJc w:val="left"/>
      <w:pPr>
        <w:ind w:left="2673" w:hanging="361"/>
      </w:pPr>
      <w:rPr>
        <w:rFonts w:hint="default"/>
        <w:lang w:val="en-US" w:eastAsia="en-US" w:bidi="ar-SA"/>
      </w:rPr>
    </w:lvl>
    <w:lvl w:ilvl="4" w:tplc="3810402C">
      <w:numFmt w:val="bullet"/>
      <w:lvlText w:val="•"/>
      <w:lvlJc w:val="left"/>
      <w:pPr>
        <w:ind w:left="3240" w:hanging="361"/>
      </w:pPr>
      <w:rPr>
        <w:rFonts w:hint="default"/>
        <w:lang w:val="en-US" w:eastAsia="en-US" w:bidi="ar-SA"/>
      </w:rPr>
    </w:lvl>
    <w:lvl w:ilvl="5" w:tplc="5D30750E">
      <w:numFmt w:val="bullet"/>
      <w:lvlText w:val="•"/>
      <w:lvlJc w:val="left"/>
      <w:pPr>
        <w:ind w:left="3806" w:hanging="361"/>
      </w:pPr>
      <w:rPr>
        <w:rFonts w:hint="default"/>
        <w:lang w:val="en-US" w:eastAsia="en-US" w:bidi="ar-SA"/>
      </w:rPr>
    </w:lvl>
    <w:lvl w:ilvl="6" w:tplc="F614E27E">
      <w:numFmt w:val="bullet"/>
      <w:lvlText w:val="•"/>
      <w:lvlJc w:val="left"/>
      <w:pPr>
        <w:ind w:left="4373" w:hanging="361"/>
      </w:pPr>
      <w:rPr>
        <w:rFonts w:hint="default"/>
        <w:lang w:val="en-US" w:eastAsia="en-US" w:bidi="ar-SA"/>
      </w:rPr>
    </w:lvl>
    <w:lvl w:ilvl="7" w:tplc="AEF68FF2">
      <w:numFmt w:val="bullet"/>
      <w:lvlText w:val="•"/>
      <w:lvlJc w:val="left"/>
      <w:pPr>
        <w:ind w:left="4940" w:hanging="361"/>
      </w:pPr>
      <w:rPr>
        <w:rFonts w:hint="default"/>
        <w:lang w:val="en-US" w:eastAsia="en-US" w:bidi="ar-SA"/>
      </w:rPr>
    </w:lvl>
    <w:lvl w:ilvl="8" w:tplc="9C529310">
      <w:numFmt w:val="bullet"/>
      <w:lvlText w:val="•"/>
      <w:lvlJc w:val="left"/>
      <w:pPr>
        <w:ind w:left="5506" w:hanging="361"/>
      </w:pPr>
      <w:rPr>
        <w:rFonts w:hint="default"/>
        <w:lang w:val="en-US" w:eastAsia="en-US" w:bidi="ar-SA"/>
      </w:rPr>
    </w:lvl>
  </w:abstractNum>
  <w:abstractNum w:abstractNumId="20" w15:restartNumberingAfterBreak="0">
    <w:nsid w:val="20063A85"/>
    <w:multiLevelType w:val="multilevel"/>
    <w:tmpl w:val="28D61416"/>
    <w:lvl w:ilvl="0">
      <w:start w:val="7"/>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5"/>
      <w:numFmt w:val="decimal"/>
      <w:lvlText w:val="%1.%2.%3.%4"/>
      <w:lvlJc w:val="left"/>
      <w:pPr>
        <w:ind w:left="765" w:hanging="765"/>
      </w:pPr>
      <w:rPr>
        <w:rFonts w:hint="default"/>
      </w:rPr>
    </w:lvl>
    <w:lvl w:ilvl="4">
      <w:start w:val="4"/>
      <w:numFmt w:val="decimal"/>
      <w:lvlText w:val="%1.%2.%3.%4.%5"/>
      <w:lvlJc w:val="left"/>
      <w:pPr>
        <w:ind w:left="1080" w:hanging="1080"/>
      </w:pPr>
      <w:rPr>
        <w:rFonts w:hint="default"/>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09374D"/>
    <w:multiLevelType w:val="multilevel"/>
    <w:tmpl w:val="A0FC5C32"/>
    <w:lvl w:ilvl="0">
      <w:start w:val="7"/>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4"/>
      <w:numFmt w:val="decimal"/>
      <w:lvlText w:val="%1.%2.%3.%4"/>
      <w:lvlJc w:val="left"/>
      <w:pPr>
        <w:ind w:left="765" w:hanging="765"/>
      </w:pPr>
      <w:rPr>
        <w:rFonts w:hint="default"/>
        <w:sz w:val="24"/>
        <w:szCs w:val="24"/>
      </w:rPr>
    </w:lvl>
    <w:lvl w:ilvl="4">
      <w:start w:val="5"/>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631861"/>
    <w:multiLevelType w:val="hybridMultilevel"/>
    <w:tmpl w:val="D9448550"/>
    <w:lvl w:ilvl="0" w:tplc="F8C07B74">
      <w:numFmt w:val="bullet"/>
      <w:lvlText w:val=""/>
      <w:lvlJc w:val="left"/>
      <w:pPr>
        <w:ind w:left="786" w:hanging="341"/>
      </w:pPr>
      <w:rPr>
        <w:rFonts w:ascii="Symbol" w:eastAsia="Symbol" w:hAnsi="Symbol" w:cs="Symbol" w:hint="default"/>
        <w:w w:val="99"/>
        <w:sz w:val="16"/>
        <w:szCs w:val="16"/>
        <w:lang w:val="en-US" w:eastAsia="en-US" w:bidi="ar-SA"/>
      </w:rPr>
    </w:lvl>
    <w:lvl w:ilvl="1" w:tplc="9446B748">
      <w:numFmt w:val="bullet"/>
      <w:lvlText w:val="•"/>
      <w:lvlJc w:val="left"/>
      <w:pPr>
        <w:ind w:left="1120" w:hanging="341"/>
      </w:pPr>
      <w:rPr>
        <w:rFonts w:hint="default"/>
        <w:lang w:val="en-US" w:eastAsia="en-US" w:bidi="ar-SA"/>
      </w:rPr>
    </w:lvl>
    <w:lvl w:ilvl="2" w:tplc="E3F6EB2C">
      <w:numFmt w:val="bullet"/>
      <w:lvlText w:val="•"/>
      <w:lvlJc w:val="left"/>
      <w:pPr>
        <w:ind w:left="1582" w:hanging="341"/>
      </w:pPr>
      <w:rPr>
        <w:rFonts w:hint="default"/>
        <w:lang w:val="en-US" w:eastAsia="en-US" w:bidi="ar-SA"/>
      </w:rPr>
    </w:lvl>
    <w:lvl w:ilvl="3" w:tplc="BEB47616">
      <w:numFmt w:val="bullet"/>
      <w:lvlText w:val="•"/>
      <w:lvlJc w:val="left"/>
      <w:pPr>
        <w:ind w:left="2045" w:hanging="341"/>
      </w:pPr>
      <w:rPr>
        <w:rFonts w:hint="default"/>
        <w:lang w:val="en-US" w:eastAsia="en-US" w:bidi="ar-SA"/>
      </w:rPr>
    </w:lvl>
    <w:lvl w:ilvl="4" w:tplc="C660E95E">
      <w:numFmt w:val="bullet"/>
      <w:lvlText w:val="•"/>
      <w:lvlJc w:val="left"/>
      <w:pPr>
        <w:ind w:left="2508" w:hanging="341"/>
      </w:pPr>
      <w:rPr>
        <w:rFonts w:hint="default"/>
        <w:lang w:val="en-US" w:eastAsia="en-US" w:bidi="ar-SA"/>
      </w:rPr>
    </w:lvl>
    <w:lvl w:ilvl="5" w:tplc="7ADCACB0">
      <w:numFmt w:val="bullet"/>
      <w:lvlText w:val="•"/>
      <w:lvlJc w:val="left"/>
      <w:pPr>
        <w:ind w:left="2970" w:hanging="341"/>
      </w:pPr>
      <w:rPr>
        <w:rFonts w:hint="default"/>
        <w:lang w:val="en-US" w:eastAsia="en-US" w:bidi="ar-SA"/>
      </w:rPr>
    </w:lvl>
    <w:lvl w:ilvl="6" w:tplc="4F88814E">
      <w:numFmt w:val="bullet"/>
      <w:lvlText w:val="•"/>
      <w:lvlJc w:val="left"/>
      <w:pPr>
        <w:ind w:left="3433" w:hanging="341"/>
      </w:pPr>
      <w:rPr>
        <w:rFonts w:hint="default"/>
        <w:lang w:val="en-US" w:eastAsia="en-US" w:bidi="ar-SA"/>
      </w:rPr>
    </w:lvl>
    <w:lvl w:ilvl="7" w:tplc="F8D4622E">
      <w:numFmt w:val="bullet"/>
      <w:lvlText w:val="•"/>
      <w:lvlJc w:val="left"/>
      <w:pPr>
        <w:ind w:left="3896" w:hanging="341"/>
      </w:pPr>
      <w:rPr>
        <w:rFonts w:hint="default"/>
        <w:lang w:val="en-US" w:eastAsia="en-US" w:bidi="ar-SA"/>
      </w:rPr>
    </w:lvl>
    <w:lvl w:ilvl="8" w:tplc="EEE6A8AA">
      <w:numFmt w:val="bullet"/>
      <w:lvlText w:val="•"/>
      <w:lvlJc w:val="left"/>
      <w:pPr>
        <w:ind w:left="4358" w:hanging="341"/>
      </w:pPr>
      <w:rPr>
        <w:rFonts w:hint="default"/>
        <w:lang w:val="en-US" w:eastAsia="en-US" w:bidi="ar-SA"/>
      </w:rPr>
    </w:lvl>
  </w:abstractNum>
  <w:abstractNum w:abstractNumId="23" w15:restartNumberingAfterBreak="0">
    <w:nsid w:val="219803DD"/>
    <w:multiLevelType w:val="hybridMultilevel"/>
    <w:tmpl w:val="EEE451FC"/>
    <w:lvl w:ilvl="0" w:tplc="C122BC0E">
      <w:numFmt w:val="bullet"/>
      <w:lvlText w:val=""/>
      <w:lvlJc w:val="left"/>
      <w:pPr>
        <w:ind w:left="786" w:hanging="341"/>
      </w:pPr>
      <w:rPr>
        <w:rFonts w:ascii="Symbol" w:eastAsia="Symbol" w:hAnsi="Symbol" w:cs="Symbol" w:hint="default"/>
        <w:w w:val="99"/>
        <w:sz w:val="16"/>
        <w:szCs w:val="16"/>
        <w:lang w:val="en-US" w:eastAsia="en-US" w:bidi="ar-SA"/>
      </w:rPr>
    </w:lvl>
    <w:lvl w:ilvl="1" w:tplc="DA3CC3F0">
      <w:numFmt w:val="bullet"/>
      <w:lvlText w:val="–"/>
      <w:lvlJc w:val="left"/>
      <w:pPr>
        <w:ind w:left="1126" w:hanging="340"/>
      </w:pPr>
      <w:rPr>
        <w:rFonts w:hint="default"/>
        <w:w w:val="99"/>
        <w:lang w:val="en-US" w:eastAsia="en-US" w:bidi="ar-SA"/>
      </w:rPr>
    </w:lvl>
    <w:lvl w:ilvl="2" w:tplc="4E54709C">
      <w:numFmt w:val="bullet"/>
      <w:lvlText w:val="•"/>
      <w:lvlJc w:val="left"/>
      <w:pPr>
        <w:ind w:left="1582" w:hanging="340"/>
      </w:pPr>
      <w:rPr>
        <w:rFonts w:hint="default"/>
        <w:lang w:val="en-US" w:eastAsia="en-US" w:bidi="ar-SA"/>
      </w:rPr>
    </w:lvl>
    <w:lvl w:ilvl="3" w:tplc="74DC7F46">
      <w:numFmt w:val="bullet"/>
      <w:lvlText w:val="•"/>
      <w:lvlJc w:val="left"/>
      <w:pPr>
        <w:ind w:left="2045" w:hanging="340"/>
      </w:pPr>
      <w:rPr>
        <w:rFonts w:hint="default"/>
        <w:lang w:val="en-US" w:eastAsia="en-US" w:bidi="ar-SA"/>
      </w:rPr>
    </w:lvl>
    <w:lvl w:ilvl="4" w:tplc="0C1E4FB6">
      <w:numFmt w:val="bullet"/>
      <w:lvlText w:val="•"/>
      <w:lvlJc w:val="left"/>
      <w:pPr>
        <w:ind w:left="2508" w:hanging="340"/>
      </w:pPr>
      <w:rPr>
        <w:rFonts w:hint="default"/>
        <w:lang w:val="en-US" w:eastAsia="en-US" w:bidi="ar-SA"/>
      </w:rPr>
    </w:lvl>
    <w:lvl w:ilvl="5" w:tplc="839EDC4A">
      <w:numFmt w:val="bullet"/>
      <w:lvlText w:val="•"/>
      <w:lvlJc w:val="left"/>
      <w:pPr>
        <w:ind w:left="2970" w:hanging="340"/>
      </w:pPr>
      <w:rPr>
        <w:rFonts w:hint="default"/>
        <w:lang w:val="en-US" w:eastAsia="en-US" w:bidi="ar-SA"/>
      </w:rPr>
    </w:lvl>
    <w:lvl w:ilvl="6" w:tplc="BE206480">
      <w:numFmt w:val="bullet"/>
      <w:lvlText w:val="•"/>
      <w:lvlJc w:val="left"/>
      <w:pPr>
        <w:ind w:left="3433" w:hanging="340"/>
      </w:pPr>
      <w:rPr>
        <w:rFonts w:hint="default"/>
        <w:lang w:val="en-US" w:eastAsia="en-US" w:bidi="ar-SA"/>
      </w:rPr>
    </w:lvl>
    <w:lvl w:ilvl="7" w:tplc="0E0EB19A">
      <w:numFmt w:val="bullet"/>
      <w:lvlText w:val="•"/>
      <w:lvlJc w:val="left"/>
      <w:pPr>
        <w:ind w:left="3896" w:hanging="340"/>
      </w:pPr>
      <w:rPr>
        <w:rFonts w:hint="default"/>
        <w:lang w:val="en-US" w:eastAsia="en-US" w:bidi="ar-SA"/>
      </w:rPr>
    </w:lvl>
    <w:lvl w:ilvl="8" w:tplc="EA0EA09C">
      <w:numFmt w:val="bullet"/>
      <w:lvlText w:val="•"/>
      <w:lvlJc w:val="left"/>
      <w:pPr>
        <w:ind w:left="4358" w:hanging="340"/>
      </w:pPr>
      <w:rPr>
        <w:rFonts w:hint="default"/>
        <w:lang w:val="en-US" w:eastAsia="en-US" w:bidi="ar-SA"/>
      </w:rPr>
    </w:lvl>
  </w:abstractNum>
  <w:abstractNum w:abstractNumId="24" w15:restartNumberingAfterBreak="0">
    <w:nsid w:val="22071077"/>
    <w:multiLevelType w:val="hybridMultilevel"/>
    <w:tmpl w:val="93CA4CFE"/>
    <w:lvl w:ilvl="0" w:tplc="0242DFD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3247B9"/>
    <w:multiLevelType w:val="hybridMultilevel"/>
    <w:tmpl w:val="AF7C952C"/>
    <w:lvl w:ilvl="0" w:tplc="573E6ED6">
      <w:numFmt w:val="bullet"/>
      <w:lvlText w:val=""/>
      <w:lvlJc w:val="left"/>
      <w:pPr>
        <w:ind w:left="786" w:hanging="341"/>
      </w:pPr>
      <w:rPr>
        <w:rFonts w:ascii="Symbol" w:eastAsia="Symbol" w:hAnsi="Symbol" w:cs="Symbol" w:hint="default"/>
        <w:w w:val="99"/>
        <w:sz w:val="16"/>
        <w:szCs w:val="16"/>
        <w:lang w:val="en-US" w:eastAsia="en-US" w:bidi="ar-SA"/>
      </w:rPr>
    </w:lvl>
    <w:lvl w:ilvl="1" w:tplc="A8F6851A">
      <w:numFmt w:val="bullet"/>
      <w:lvlText w:val="•"/>
      <w:lvlJc w:val="left"/>
      <w:pPr>
        <w:ind w:left="1230" w:hanging="341"/>
      </w:pPr>
      <w:rPr>
        <w:rFonts w:hint="default"/>
        <w:lang w:val="en-US" w:eastAsia="en-US" w:bidi="ar-SA"/>
      </w:rPr>
    </w:lvl>
    <w:lvl w:ilvl="2" w:tplc="DED40966">
      <w:numFmt w:val="bullet"/>
      <w:lvlText w:val="•"/>
      <w:lvlJc w:val="left"/>
      <w:pPr>
        <w:ind w:left="1680" w:hanging="341"/>
      </w:pPr>
      <w:rPr>
        <w:rFonts w:hint="default"/>
        <w:lang w:val="en-US" w:eastAsia="en-US" w:bidi="ar-SA"/>
      </w:rPr>
    </w:lvl>
    <w:lvl w:ilvl="3" w:tplc="ED00B756">
      <w:numFmt w:val="bullet"/>
      <w:lvlText w:val="•"/>
      <w:lvlJc w:val="left"/>
      <w:pPr>
        <w:ind w:left="2131" w:hanging="341"/>
      </w:pPr>
      <w:rPr>
        <w:rFonts w:hint="default"/>
        <w:lang w:val="en-US" w:eastAsia="en-US" w:bidi="ar-SA"/>
      </w:rPr>
    </w:lvl>
    <w:lvl w:ilvl="4" w:tplc="08888A9A">
      <w:numFmt w:val="bullet"/>
      <w:lvlText w:val="•"/>
      <w:lvlJc w:val="left"/>
      <w:pPr>
        <w:ind w:left="2581" w:hanging="341"/>
      </w:pPr>
      <w:rPr>
        <w:rFonts w:hint="default"/>
        <w:lang w:val="en-US" w:eastAsia="en-US" w:bidi="ar-SA"/>
      </w:rPr>
    </w:lvl>
    <w:lvl w:ilvl="5" w:tplc="AE161ECE">
      <w:numFmt w:val="bullet"/>
      <w:lvlText w:val="•"/>
      <w:lvlJc w:val="left"/>
      <w:pPr>
        <w:ind w:left="3032" w:hanging="341"/>
      </w:pPr>
      <w:rPr>
        <w:rFonts w:hint="default"/>
        <w:lang w:val="en-US" w:eastAsia="en-US" w:bidi="ar-SA"/>
      </w:rPr>
    </w:lvl>
    <w:lvl w:ilvl="6" w:tplc="31B42A2C">
      <w:numFmt w:val="bullet"/>
      <w:lvlText w:val="•"/>
      <w:lvlJc w:val="left"/>
      <w:pPr>
        <w:ind w:left="3482" w:hanging="341"/>
      </w:pPr>
      <w:rPr>
        <w:rFonts w:hint="default"/>
        <w:lang w:val="en-US" w:eastAsia="en-US" w:bidi="ar-SA"/>
      </w:rPr>
    </w:lvl>
    <w:lvl w:ilvl="7" w:tplc="2B8E5454">
      <w:numFmt w:val="bullet"/>
      <w:lvlText w:val="•"/>
      <w:lvlJc w:val="left"/>
      <w:pPr>
        <w:ind w:left="3932" w:hanging="341"/>
      </w:pPr>
      <w:rPr>
        <w:rFonts w:hint="default"/>
        <w:lang w:val="en-US" w:eastAsia="en-US" w:bidi="ar-SA"/>
      </w:rPr>
    </w:lvl>
    <w:lvl w:ilvl="8" w:tplc="77DEE12E">
      <w:numFmt w:val="bullet"/>
      <w:lvlText w:val="•"/>
      <w:lvlJc w:val="left"/>
      <w:pPr>
        <w:ind w:left="4383" w:hanging="341"/>
      </w:pPr>
      <w:rPr>
        <w:rFonts w:hint="default"/>
        <w:lang w:val="en-US" w:eastAsia="en-US" w:bidi="ar-SA"/>
      </w:rPr>
    </w:lvl>
  </w:abstractNum>
  <w:abstractNum w:abstractNumId="26"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27" w15:restartNumberingAfterBreak="0">
    <w:nsid w:val="25957A1B"/>
    <w:multiLevelType w:val="hybridMultilevel"/>
    <w:tmpl w:val="73061E98"/>
    <w:lvl w:ilvl="0" w:tplc="064833A0">
      <w:numFmt w:val="bullet"/>
      <w:lvlText w:val=""/>
      <w:lvlJc w:val="left"/>
      <w:pPr>
        <w:ind w:left="786" w:hanging="341"/>
      </w:pPr>
      <w:rPr>
        <w:rFonts w:ascii="Symbol" w:eastAsia="Symbol" w:hAnsi="Symbol" w:cs="Symbol" w:hint="default"/>
        <w:w w:val="99"/>
        <w:sz w:val="16"/>
        <w:szCs w:val="16"/>
        <w:lang w:val="en-US" w:eastAsia="en-US" w:bidi="ar-SA"/>
      </w:rPr>
    </w:lvl>
    <w:lvl w:ilvl="1" w:tplc="CD524DD0">
      <w:numFmt w:val="bullet"/>
      <w:lvlText w:val="–"/>
      <w:lvlJc w:val="left"/>
      <w:pPr>
        <w:ind w:left="1126" w:hanging="340"/>
      </w:pPr>
      <w:rPr>
        <w:rFonts w:hint="default"/>
        <w:w w:val="99"/>
        <w:lang w:val="en-US" w:eastAsia="en-US" w:bidi="ar-SA"/>
      </w:rPr>
    </w:lvl>
    <w:lvl w:ilvl="2" w:tplc="AB6852A2">
      <w:numFmt w:val="bullet"/>
      <w:lvlText w:val="•"/>
      <w:lvlJc w:val="left"/>
      <w:pPr>
        <w:ind w:left="1582" w:hanging="340"/>
      </w:pPr>
      <w:rPr>
        <w:rFonts w:hint="default"/>
        <w:lang w:val="en-US" w:eastAsia="en-US" w:bidi="ar-SA"/>
      </w:rPr>
    </w:lvl>
    <w:lvl w:ilvl="3" w:tplc="63227640">
      <w:numFmt w:val="bullet"/>
      <w:lvlText w:val="•"/>
      <w:lvlJc w:val="left"/>
      <w:pPr>
        <w:ind w:left="2045" w:hanging="340"/>
      </w:pPr>
      <w:rPr>
        <w:rFonts w:hint="default"/>
        <w:lang w:val="en-US" w:eastAsia="en-US" w:bidi="ar-SA"/>
      </w:rPr>
    </w:lvl>
    <w:lvl w:ilvl="4" w:tplc="EC8E9612">
      <w:numFmt w:val="bullet"/>
      <w:lvlText w:val="•"/>
      <w:lvlJc w:val="left"/>
      <w:pPr>
        <w:ind w:left="2508" w:hanging="340"/>
      </w:pPr>
      <w:rPr>
        <w:rFonts w:hint="default"/>
        <w:lang w:val="en-US" w:eastAsia="en-US" w:bidi="ar-SA"/>
      </w:rPr>
    </w:lvl>
    <w:lvl w:ilvl="5" w:tplc="BD26E8E8">
      <w:numFmt w:val="bullet"/>
      <w:lvlText w:val="•"/>
      <w:lvlJc w:val="left"/>
      <w:pPr>
        <w:ind w:left="2970" w:hanging="340"/>
      </w:pPr>
      <w:rPr>
        <w:rFonts w:hint="default"/>
        <w:lang w:val="en-US" w:eastAsia="en-US" w:bidi="ar-SA"/>
      </w:rPr>
    </w:lvl>
    <w:lvl w:ilvl="6" w:tplc="9D72A738">
      <w:numFmt w:val="bullet"/>
      <w:lvlText w:val="•"/>
      <w:lvlJc w:val="left"/>
      <w:pPr>
        <w:ind w:left="3433" w:hanging="340"/>
      </w:pPr>
      <w:rPr>
        <w:rFonts w:hint="default"/>
        <w:lang w:val="en-US" w:eastAsia="en-US" w:bidi="ar-SA"/>
      </w:rPr>
    </w:lvl>
    <w:lvl w:ilvl="7" w:tplc="82EAAEA6">
      <w:numFmt w:val="bullet"/>
      <w:lvlText w:val="•"/>
      <w:lvlJc w:val="left"/>
      <w:pPr>
        <w:ind w:left="3896" w:hanging="340"/>
      </w:pPr>
      <w:rPr>
        <w:rFonts w:hint="default"/>
        <w:lang w:val="en-US" w:eastAsia="en-US" w:bidi="ar-SA"/>
      </w:rPr>
    </w:lvl>
    <w:lvl w:ilvl="8" w:tplc="8C40EA8C">
      <w:numFmt w:val="bullet"/>
      <w:lvlText w:val="•"/>
      <w:lvlJc w:val="left"/>
      <w:pPr>
        <w:ind w:left="4358" w:hanging="340"/>
      </w:pPr>
      <w:rPr>
        <w:rFonts w:hint="default"/>
        <w:lang w:val="en-US" w:eastAsia="en-US" w:bidi="ar-SA"/>
      </w:rPr>
    </w:lvl>
  </w:abstractNum>
  <w:abstractNum w:abstractNumId="28" w15:restartNumberingAfterBreak="0">
    <w:nsid w:val="25EF74E1"/>
    <w:multiLevelType w:val="hybridMultilevel"/>
    <w:tmpl w:val="38A802B0"/>
    <w:lvl w:ilvl="0" w:tplc="54E2ED90">
      <w:numFmt w:val="bullet"/>
      <w:lvlText w:val=""/>
      <w:lvlJc w:val="left"/>
      <w:pPr>
        <w:ind w:left="786" w:hanging="341"/>
      </w:pPr>
      <w:rPr>
        <w:rFonts w:ascii="Symbol" w:eastAsia="Symbol" w:hAnsi="Symbol" w:cs="Symbol" w:hint="default"/>
        <w:w w:val="99"/>
        <w:sz w:val="16"/>
        <w:szCs w:val="16"/>
        <w:lang w:val="en-US" w:eastAsia="en-US" w:bidi="ar-SA"/>
      </w:rPr>
    </w:lvl>
    <w:lvl w:ilvl="1" w:tplc="3F82E992">
      <w:numFmt w:val="bullet"/>
      <w:lvlText w:val="•"/>
      <w:lvlJc w:val="left"/>
      <w:pPr>
        <w:ind w:left="1230" w:hanging="341"/>
      </w:pPr>
      <w:rPr>
        <w:rFonts w:hint="default"/>
        <w:lang w:val="en-US" w:eastAsia="en-US" w:bidi="ar-SA"/>
      </w:rPr>
    </w:lvl>
    <w:lvl w:ilvl="2" w:tplc="23B67BF2">
      <w:numFmt w:val="bullet"/>
      <w:lvlText w:val="•"/>
      <w:lvlJc w:val="left"/>
      <w:pPr>
        <w:ind w:left="1680" w:hanging="341"/>
      </w:pPr>
      <w:rPr>
        <w:rFonts w:hint="default"/>
        <w:lang w:val="en-US" w:eastAsia="en-US" w:bidi="ar-SA"/>
      </w:rPr>
    </w:lvl>
    <w:lvl w:ilvl="3" w:tplc="7C0EA466">
      <w:numFmt w:val="bullet"/>
      <w:lvlText w:val="•"/>
      <w:lvlJc w:val="left"/>
      <w:pPr>
        <w:ind w:left="2131" w:hanging="341"/>
      </w:pPr>
      <w:rPr>
        <w:rFonts w:hint="default"/>
        <w:lang w:val="en-US" w:eastAsia="en-US" w:bidi="ar-SA"/>
      </w:rPr>
    </w:lvl>
    <w:lvl w:ilvl="4" w:tplc="85349E56">
      <w:numFmt w:val="bullet"/>
      <w:lvlText w:val="•"/>
      <w:lvlJc w:val="left"/>
      <w:pPr>
        <w:ind w:left="2581" w:hanging="341"/>
      </w:pPr>
      <w:rPr>
        <w:rFonts w:hint="default"/>
        <w:lang w:val="en-US" w:eastAsia="en-US" w:bidi="ar-SA"/>
      </w:rPr>
    </w:lvl>
    <w:lvl w:ilvl="5" w:tplc="B456C9A2">
      <w:numFmt w:val="bullet"/>
      <w:lvlText w:val="•"/>
      <w:lvlJc w:val="left"/>
      <w:pPr>
        <w:ind w:left="3032" w:hanging="341"/>
      </w:pPr>
      <w:rPr>
        <w:rFonts w:hint="default"/>
        <w:lang w:val="en-US" w:eastAsia="en-US" w:bidi="ar-SA"/>
      </w:rPr>
    </w:lvl>
    <w:lvl w:ilvl="6" w:tplc="D5FCB132">
      <w:numFmt w:val="bullet"/>
      <w:lvlText w:val="•"/>
      <w:lvlJc w:val="left"/>
      <w:pPr>
        <w:ind w:left="3482" w:hanging="341"/>
      </w:pPr>
      <w:rPr>
        <w:rFonts w:hint="default"/>
        <w:lang w:val="en-US" w:eastAsia="en-US" w:bidi="ar-SA"/>
      </w:rPr>
    </w:lvl>
    <w:lvl w:ilvl="7" w:tplc="60086818">
      <w:numFmt w:val="bullet"/>
      <w:lvlText w:val="•"/>
      <w:lvlJc w:val="left"/>
      <w:pPr>
        <w:ind w:left="3932" w:hanging="341"/>
      </w:pPr>
      <w:rPr>
        <w:rFonts w:hint="default"/>
        <w:lang w:val="en-US" w:eastAsia="en-US" w:bidi="ar-SA"/>
      </w:rPr>
    </w:lvl>
    <w:lvl w:ilvl="8" w:tplc="C41AC160">
      <w:numFmt w:val="bullet"/>
      <w:lvlText w:val="•"/>
      <w:lvlJc w:val="left"/>
      <w:pPr>
        <w:ind w:left="4383" w:hanging="341"/>
      </w:pPr>
      <w:rPr>
        <w:rFonts w:hint="default"/>
        <w:lang w:val="en-US" w:eastAsia="en-US" w:bidi="ar-SA"/>
      </w:rPr>
    </w:lvl>
  </w:abstractNum>
  <w:abstractNum w:abstractNumId="29" w15:restartNumberingAfterBreak="0">
    <w:nsid w:val="26332F7D"/>
    <w:multiLevelType w:val="hybridMultilevel"/>
    <w:tmpl w:val="280EF0AE"/>
    <w:lvl w:ilvl="0" w:tplc="EBDE68AE">
      <w:numFmt w:val="bullet"/>
      <w:lvlText w:val=""/>
      <w:lvlJc w:val="left"/>
      <w:pPr>
        <w:ind w:left="786" w:hanging="341"/>
      </w:pPr>
      <w:rPr>
        <w:rFonts w:ascii="Symbol" w:eastAsia="Symbol" w:hAnsi="Symbol" w:cs="Symbol" w:hint="default"/>
        <w:w w:val="99"/>
        <w:sz w:val="16"/>
        <w:szCs w:val="16"/>
        <w:lang w:val="en-US" w:eastAsia="en-US" w:bidi="ar-SA"/>
      </w:rPr>
    </w:lvl>
    <w:lvl w:ilvl="1" w:tplc="37EA9B20">
      <w:numFmt w:val="bullet"/>
      <w:lvlText w:val="•"/>
      <w:lvlJc w:val="left"/>
      <w:pPr>
        <w:ind w:left="1230" w:hanging="341"/>
      </w:pPr>
      <w:rPr>
        <w:rFonts w:hint="default"/>
        <w:lang w:val="en-US" w:eastAsia="en-US" w:bidi="ar-SA"/>
      </w:rPr>
    </w:lvl>
    <w:lvl w:ilvl="2" w:tplc="C14C3A44">
      <w:numFmt w:val="bullet"/>
      <w:lvlText w:val="•"/>
      <w:lvlJc w:val="left"/>
      <w:pPr>
        <w:ind w:left="1680" w:hanging="341"/>
      </w:pPr>
      <w:rPr>
        <w:rFonts w:hint="default"/>
        <w:lang w:val="en-US" w:eastAsia="en-US" w:bidi="ar-SA"/>
      </w:rPr>
    </w:lvl>
    <w:lvl w:ilvl="3" w:tplc="A1FE1218">
      <w:numFmt w:val="bullet"/>
      <w:lvlText w:val="•"/>
      <w:lvlJc w:val="left"/>
      <w:pPr>
        <w:ind w:left="2131" w:hanging="341"/>
      </w:pPr>
      <w:rPr>
        <w:rFonts w:hint="default"/>
        <w:lang w:val="en-US" w:eastAsia="en-US" w:bidi="ar-SA"/>
      </w:rPr>
    </w:lvl>
    <w:lvl w:ilvl="4" w:tplc="9D74F2F2">
      <w:numFmt w:val="bullet"/>
      <w:lvlText w:val="•"/>
      <w:lvlJc w:val="left"/>
      <w:pPr>
        <w:ind w:left="2581" w:hanging="341"/>
      </w:pPr>
      <w:rPr>
        <w:rFonts w:hint="default"/>
        <w:lang w:val="en-US" w:eastAsia="en-US" w:bidi="ar-SA"/>
      </w:rPr>
    </w:lvl>
    <w:lvl w:ilvl="5" w:tplc="BCB27E14">
      <w:numFmt w:val="bullet"/>
      <w:lvlText w:val="•"/>
      <w:lvlJc w:val="left"/>
      <w:pPr>
        <w:ind w:left="3032" w:hanging="341"/>
      </w:pPr>
      <w:rPr>
        <w:rFonts w:hint="default"/>
        <w:lang w:val="en-US" w:eastAsia="en-US" w:bidi="ar-SA"/>
      </w:rPr>
    </w:lvl>
    <w:lvl w:ilvl="6" w:tplc="4C62CD54">
      <w:numFmt w:val="bullet"/>
      <w:lvlText w:val="•"/>
      <w:lvlJc w:val="left"/>
      <w:pPr>
        <w:ind w:left="3482" w:hanging="341"/>
      </w:pPr>
      <w:rPr>
        <w:rFonts w:hint="default"/>
        <w:lang w:val="en-US" w:eastAsia="en-US" w:bidi="ar-SA"/>
      </w:rPr>
    </w:lvl>
    <w:lvl w:ilvl="7" w:tplc="B602233C">
      <w:numFmt w:val="bullet"/>
      <w:lvlText w:val="•"/>
      <w:lvlJc w:val="left"/>
      <w:pPr>
        <w:ind w:left="3932" w:hanging="341"/>
      </w:pPr>
      <w:rPr>
        <w:rFonts w:hint="default"/>
        <w:lang w:val="en-US" w:eastAsia="en-US" w:bidi="ar-SA"/>
      </w:rPr>
    </w:lvl>
    <w:lvl w:ilvl="8" w:tplc="087CE3BC">
      <w:numFmt w:val="bullet"/>
      <w:lvlText w:val="•"/>
      <w:lvlJc w:val="left"/>
      <w:pPr>
        <w:ind w:left="4383" w:hanging="341"/>
      </w:pPr>
      <w:rPr>
        <w:rFonts w:hint="default"/>
        <w:lang w:val="en-US" w:eastAsia="en-US" w:bidi="ar-SA"/>
      </w:rPr>
    </w:lvl>
  </w:abstractNum>
  <w:abstractNum w:abstractNumId="30" w15:restartNumberingAfterBreak="0">
    <w:nsid w:val="26CC1162"/>
    <w:multiLevelType w:val="hybridMultilevel"/>
    <w:tmpl w:val="3E6063C4"/>
    <w:lvl w:ilvl="0" w:tplc="E3E4381C">
      <w:numFmt w:val="bullet"/>
      <w:lvlText w:val=""/>
      <w:lvlJc w:val="left"/>
      <w:pPr>
        <w:ind w:left="786" w:hanging="341"/>
      </w:pPr>
      <w:rPr>
        <w:rFonts w:ascii="Symbol" w:eastAsia="Symbol" w:hAnsi="Symbol" w:cs="Symbol" w:hint="default"/>
        <w:w w:val="99"/>
        <w:sz w:val="16"/>
        <w:szCs w:val="16"/>
        <w:lang w:val="en-US" w:eastAsia="en-US" w:bidi="ar-SA"/>
      </w:rPr>
    </w:lvl>
    <w:lvl w:ilvl="1" w:tplc="08703460">
      <w:numFmt w:val="bullet"/>
      <w:lvlText w:val="•"/>
      <w:lvlJc w:val="left"/>
      <w:pPr>
        <w:ind w:left="1230" w:hanging="341"/>
      </w:pPr>
      <w:rPr>
        <w:rFonts w:hint="default"/>
        <w:lang w:val="en-US" w:eastAsia="en-US" w:bidi="ar-SA"/>
      </w:rPr>
    </w:lvl>
    <w:lvl w:ilvl="2" w:tplc="D1428BFA">
      <w:numFmt w:val="bullet"/>
      <w:lvlText w:val="•"/>
      <w:lvlJc w:val="left"/>
      <w:pPr>
        <w:ind w:left="1680" w:hanging="341"/>
      </w:pPr>
      <w:rPr>
        <w:rFonts w:hint="default"/>
        <w:lang w:val="en-US" w:eastAsia="en-US" w:bidi="ar-SA"/>
      </w:rPr>
    </w:lvl>
    <w:lvl w:ilvl="3" w:tplc="58DA3E9E">
      <w:numFmt w:val="bullet"/>
      <w:lvlText w:val="•"/>
      <w:lvlJc w:val="left"/>
      <w:pPr>
        <w:ind w:left="2131" w:hanging="341"/>
      </w:pPr>
      <w:rPr>
        <w:rFonts w:hint="default"/>
        <w:lang w:val="en-US" w:eastAsia="en-US" w:bidi="ar-SA"/>
      </w:rPr>
    </w:lvl>
    <w:lvl w:ilvl="4" w:tplc="AD5ADAAC">
      <w:numFmt w:val="bullet"/>
      <w:lvlText w:val="•"/>
      <w:lvlJc w:val="left"/>
      <w:pPr>
        <w:ind w:left="2581" w:hanging="341"/>
      </w:pPr>
      <w:rPr>
        <w:rFonts w:hint="default"/>
        <w:lang w:val="en-US" w:eastAsia="en-US" w:bidi="ar-SA"/>
      </w:rPr>
    </w:lvl>
    <w:lvl w:ilvl="5" w:tplc="809A297E">
      <w:numFmt w:val="bullet"/>
      <w:lvlText w:val="•"/>
      <w:lvlJc w:val="left"/>
      <w:pPr>
        <w:ind w:left="3032" w:hanging="341"/>
      </w:pPr>
      <w:rPr>
        <w:rFonts w:hint="default"/>
        <w:lang w:val="en-US" w:eastAsia="en-US" w:bidi="ar-SA"/>
      </w:rPr>
    </w:lvl>
    <w:lvl w:ilvl="6" w:tplc="0D8AC3D4">
      <w:numFmt w:val="bullet"/>
      <w:lvlText w:val="•"/>
      <w:lvlJc w:val="left"/>
      <w:pPr>
        <w:ind w:left="3482" w:hanging="341"/>
      </w:pPr>
      <w:rPr>
        <w:rFonts w:hint="default"/>
        <w:lang w:val="en-US" w:eastAsia="en-US" w:bidi="ar-SA"/>
      </w:rPr>
    </w:lvl>
    <w:lvl w:ilvl="7" w:tplc="4AAE76CA">
      <w:numFmt w:val="bullet"/>
      <w:lvlText w:val="•"/>
      <w:lvlJc w:val="left"/>
      <w:pPr>
        <w:ind w:left="3932" w:hanging="341"/>
      </w:pPr>
      <w:rPr>
        <w:rFonts w:hint="default"/>
        <w:lang w:val="en-US" w:eastAsia="en-US" w:bidi="ar-SA"/>
      </w:rPr>
    </w:lvl>
    <w:lvl w:ilvl="8" w:tplc="7E52A170">
      <w:numFmt w:val="bullet"/>
      <w:lvlText w:val="•"/>
      <w:lvlJc w:val="left"/>
      <w:pPr>
        <w:ind w:left="4383" w:hanging="341"/>
      </w:pPr>
      <w:rPr>
        <w:rFonts w:hint="default"/>
        <w:lang w:val="en-US" w:eastAsia="en-US" w:bidi="ar-SA"/>
      </w:rPr>
    </w:lvl>
  </w:abstractNum>
  <w:abstractNum w:abstractNumId="31" w15:restartNumberingAfterBreak="0">
    <w:nsid w:val="27DA2059"/>
    <w:multiLevelType w:val="hybridMultilevel"/>
    <w:tmpl w:val="3F9CB62E"/>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6616F0"/>
    <w:multiLevelType w:val="hybridMultilevel"/>
    <w:tmpl w:val="4F8ABEC6"/>
    <w:lvl w:ilvl="0" w:tplc="5776D3E0">
      <w:numFmt w:val="bullet"/>
      <w:lvlText w:val=""/>
      <w:lvlJc w:val="left"/>
      <w:pPr>
        <w:ind w:left="788" w:hanging="341"/>
      </w:pPr>
      <w:rPr>
        <w:rFonts w:ascii="Symbol" w:eastAsia="Symbol" w:hAnsi="Symbol" w:cs="Symbol" w:hint="default"/>
        <w:w w:val="99"/>
        <w:sz w:val="16"/>
        <w:szCs w:val="16"/>
        <w:lang w:val="en-US" w:eastAsia="en-US" w:bidi="ar-SA"/>
      </w:rPr>
    </w:lvl>
    <w:lvl w:ilvl="1" w:tplc="F31E6A6A">
      <w:numFmt w:val="bullet"/>
      <w:lvlText w:val="•"/>
      <w:lvlJc w:val="left"/>
      <w:pPr>
        <w:ind w:left="1366" w:hanging="341"/>
      </w:pPr>
      <w:rPr>
        <w:rFonts w:hint="default"/>
        <w:lang w:val="en-US" w:eastAsia="en-US" w:bidi="ar-SA"/>
      </w:rPr>
    </w:lvl>
    <w:lvl w:ilvl="2" w:tplc="D86668CC">
      <w:numFmt w:val="bullet"/>
      <w:lvlText w:val="•"/>
      <w:lvlJc w:val="left"/>
      <w:pPr>
        <w:ind w:left="1952" w:hanging="341"/>
      </w:pPr>
      <w:rPr>
        <w:rFonts w:hint="default"/>
        <w:lang w:val="en-US" w:eastAsia="en-US" w:bidi="ar-SA"/>
      </w:rPr>
    </w:lvl>
    <w:lvl w:ilvl="3" w:tplc="AF9EE5FE">
      <w:numFmt w:val="bullet"/>
      <w:lvlText w:val="•"/>
      <w:lvlJc w:val="left"/>
      <w:pPr>
        <w:ind w:left="2538" w:hanging="341"/>
      </w:pPr>
      <w:rPr>
        <w:rFonts w:hint="default"/>
        <w:lang w:val="en-US" w:eastAsia="en-US" w:bidi="ar-SA"/>
      </w:rPr>
    </w:lvl>
    <w:lvl w:ilvl="4" w:tplc="F2625924">
      <w:numFmt w:val="bullet"/>
      <w:lvlText w:val="•"/>
      <w:lvlJc w:val="left"/>
      <w:pPr>
        <w:ind w:left="3124" w:hanging="341"/>
      </w:pPr>
      <w:rPr>
        <w:rFonts w:hint="default"/>
        <w:lang w:val="en-US" w:eastAsia="en-US" w:bidi="ar-SA"/>
      </w:rPr>
    </w:lvl>
    <w:lvl w:ilvl="5" w:tplc="14A2DA88">
      <w:numFmt w:val="bullet"/>
      <w:lvlText w:val="•"/>
      <w:lvlJc w:val="left"/>
      <w:pPr>
        <w:ind w:left="3710" w:hanging="341"/>
      </w:pPr>
      <w:rPr>
        <w:rFonts w:hint="default"/>
        <w:lang w:val="en-US" w:eastAsia="en-US" w:bidi="ar-SA"/>
      </w:rPr>
    </w:lvl>
    <w:lvl w:ilvl="6" w:tplc="2CB805F4">
      <w:numFmt w:val="bullet"/>
      <w:lvlText w:val="•"/>
      <w:lvlJc w:val="left"/>
      <w:pPr>
        <w:ind w:left="4296" w:hanging="341"/>
      </w:pPr>
      <w:rPr>
        <w:rFonts w:hint="default"/>
        <w:lang w:val="en-US" w:eastAsia="en-US" w:bidi="ar-SA"/>
      </w:rPr>
    </w:lvl>
    <w:lvl w:ilvl="7" w:tplc="A9DCEEF0">
      <w:numFmt w:val="bullet"/>
      <w:lvlText w:val="•"/>
      <w:lvlJc w:val="left"/>
      <w:pPr>
        <w:ind w:left="4882" w:hanging="341"/>
      </w:pPr>
      <w:rPr>
        <w:rFonts w:hint="default"/>
        <w:lang w:val="en-US" w:eastAsia="en-US" w:bidi="ar-SA"/>
      </w:rPr>
    </w:lvl>
    <w:lvl w:ilvl="8" w:tplc="1D0A5BCE">
      <w:numFmt w:val="bullet"/>
      <w:lvlText w:val="•"/>
      <w:lvlJc w:val="left"/>
      <w:pPr>
        <w:ind w:left="5468" w:hanging="341"/>
      </w:pPr>
      <w:rPr>
        <w:rFonts w:hint="default"/>
        <w:lang w:val="en-US" w:eastAsia="en-US" w:bidi="ar-SA"/>
      </w:rPr>
    </w:lvl>
  </w:abstractNum>
  <w:abstractNum w:abstractNumId="33" w15:restartNumberingAfterBreak="0">
    <w:nsid w:val="29374B1D"/>
    <w:multiLevelType w:val="hybridMultilevel"/>
    <w:tmpl w:val="A970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774A01"/>
    <w:multiLevelType w:val="multilevel"/>
    <w:tmpl w:val="98F0C1E8"/>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5"/>
      <w:numFmt w:val="decimal"/>
      <w:lvlText w:val="%1.%2.%3.%4"/>
      <w:lvlJc w:val="left"/>
      <w:pPr>
        <w:ind w:left="1080" w:hanging="1080"/>
      </w:pPr>
      <w:rPr>
        <w:rFonts w:hint="default"/>
      </w:rPr>
    </w:lvl>
    <w:lvl w:ilvl="4">
      <w:start w:val="6"/>
      <w:numFmt w:val="decimal"/>
      <w:lvlText w:val="%1.%2.%3.%4.%5"/>
      <w:lvlJc w:val="left"/>
      <w:pPr>
        <w:ind w:left="1080" w:hanging="1080"/>
      </w:pPr>
      <w:rPr>
        <w:rFonts w:hint="default"/>
        <w:sz w:val="24"/>
        <w:szCs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A81403A"/>
    <w:multiLevelType w:val="hybridMultilevel"/>
    <w:tmpl w:val="4FBA076A"/>
    <w:lvl w:ilvl="0" w:tplc="BB367EF6">
      <w:numFmt w:val="bullet"/>
      <w:lvlText w:val=""/>
      <w:lvlJc w:val="left"/>
      <w:pPr>
        <w:ind w:left="786" w:hanging="341"/>
      </w:pPr>
      <w:rPr>
        <w:rFonts w:ascii="Symbol" w:eastAsia="Symbol" w:hAnsi="Symbol" w:cs="Symbol" w:hint="default"/>
        <w:w w:val="99"/>
        <w:sz w:val="16"/>
        <w:szCs w:val="16"/>
        <w:lang w:val="en-US" w:eastAsia="en-US" w:bidi="ar-SA"/>
      </w:rPr>
    </w:lvl>
    <w:lvl w:ilvl="1" w:tplc="14380AB4">
      <w:numFmt w:val="bullet"/>
      <w:lvlText w:val="•"/>
      <w:lvlJc w:val="left"/>
      <w:pPr>
        <w:ind w:left="1230" w:hanging="341"/>
      </w:pPr>
      <w:rPr>
        <w:rFonts w:hint="default"/>
        <w:lang w:val="en-US" w:eastAsia="en-US" w:bidi="ar-SA"/>
      </w:rPr>
    </w:lvl>
    <w:lvl w:ilvl="2" w:tplc="0B9A5F76">
      <w:numFmt w:val="bullet"/>
      <w:lvlText w:val="•"/>
      <w:lvlJc w:val="left"/>
      <w:pPr>
        <w:ind w:left="1680" w:hanging="341"/>
      </w:pPr>
      <w:rPr>
        <w:rFonts w:hint="default"/>
        <w:lang w:val="en-US" w:eastAsia="en-US" w:bidi="ar-SA"/>
      </w:rPr>
    </w:lvl>
    <w:lvl w:ilvl="3" w:tplc="90A8182A">
      <w:numFmt w:val="bullet"/>
      <w:lvlText w:val="•"/>
      <w:lvlJc w:val="left"/>
      <w:pPr>
        <w:ind w:left="2131" w:hanging="341"/>
      </w:pPr>
      <w:rPr>
        <w:rFonts w:hint="default"/>
        <w:lang w:val="en-US" w:eastAsia="en-US" w:bidi="ar-SA"/>
      </w:rPr>
    </w:lvl>
    <w:lvl w:ilvl="4" w:tplc="5E4CE308">
      <w:numFmt w:val="bullet"/>
      <w:lvlText w:val="•"/>
      <w:lvlJc w:val="left"/>
      <w:pPr>
        <w:ind w:left="2581" w:hanging="341"/>
      </w:pPr>
      <w:rPr>
        <w:rFonts w:hint="default"/>
        <w:lang w:val="en-US" w:eastAsia="en-US" w:bidi="ar-SA"/>
      </w:rPr>
    </w:lvl>
    <w:lvl w:ilvl="5" w:tplc="3B1AA488">
      <w:numFmt w:val="bullet"/>
      <w:lvlText w:val="•"/>
      <w:lvlJc w:val="left"/>
      <w:pPr>
        <w:ind w:left="3032" w:hanging="341"/>
      </w:pPr>
      <w:rPr>
        <w:rFonts w:hint="default"/>
        <w:lang w:val="en-US" w:eastAsia="en-US" w:bidi="ar-SA"/>
      </w:rPr>
    </w:lvl>
    <w:lvl w:ilvl="6" w:tplc="A24CAF8E">
      <w:numFmt w:val="bullet"/>
      <w:lvlText w:val="•"/>
      <w:lvlJc w:val="left"/>
      <w:pPr>
        <w:ind w:left="3482" w:hanging="341"/>
      </w:pPr>
      <w:rPr>
        <w:rFonts w:hint="default"/>
        <w:lang w:val="en-US" w:eastAsia="en-US" w:bidi="ar-SA"/>
      </w:rPr>
    </w:lvl>
    <w:lvl w:ilvl="7" w:tplc="8DF2F9AA">
      <w:numFmt w:val="bullet"/>
      <w:lvlText w:val="•"/>
      <w:lvlJc w:val="left"/>
      <w:pPr>
        <w:ind w:left="3932" w:hanging="341"/>
      </w:pPr>
      <w:rPr>
        <w:rFonts w:hint="default"/>
        <w:lang w:val="en-US" w:eastAsia="en-US" w:bidi="ar-SA"/>
      </w:rPr>
    </w:lvl>
    <w:lvl w:ilvl="8" w:tplc="72C6808A">
      <w:numFmt w:val="bullet"/>
      <w:lvlText w:val="•"/>
      <w:lvlJc w:val="left"/>
      <w:pPr>
        <w:ind w:left="4383" w:hanging="341"/>
      </w:pPr>
      <w:rPr>
        <w:rFonts w:hint="default"/>
        <w:lang w:val="en-US" w:eastAsia="en-US" w:bidi="ar-SA"/>
      </w:rPr>
    </w:lvl>
  </w:abstractNum>
  <w:abstractNum w:abstractNumId="36" w15:restartNumberingAfterBreak="0">
    <w:nsid w:val="2B7B3B6C"/>
    <w:multiLevelType w:val="multilevel"/>
    <w:tmpl w:val="7B76DB76"/>
    <w:lvl w:ilvl="0">
      <w:start w:val="1"/>
      <w:numFmt w:val="decimal"/>
      <w:lvlText w:val="%1."/>
      <w:lvlJc w:val="left"/>
      <w:pPr>
        <w:ind w:left="949" w:hanging="454"/>
      </w:pPr>
      <w:rPr>
        <w:rFonts w:ascii="Arial" w:eastAsia="Arial" w:hAnsi="Arial" w:cs="Arial"/>
        <w:w w:val="99"/>
        <w:sz w:val="24"/>
        <w:szCs w:val="24"/>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start w:val="1"/>
      <w:numFmt w:val="decimal"/>
      <w:lvlText w:val="%1.%2.%3"/>
      <w:lvlJc w:val="left"/>
      <w:pPr>
        <w:ind w:left="1943" w:hanging="994"/>
      </w:pPr>
      <w:rPr>
        <w:rFonts w:ascii="Arial" w:eastAsia="Arial" w:hAnsi="Arial" w:cs="Arial" w:hint="default"/>
        <w:spacing w:val="0"/>
        <w:w w:val="99"/>
        <w:sz w:val="24"/>
        <w:szCs w:val="24"/>
        <w:lang w:val="en-US" w:eastAsia="en-US" w:bidi="ar-SA"/>
      </w:rPr>
    </w:lvl>
    <w:lvl w:ilvl="3">
      <w:numFmt w:val="bullet"/>
      <w:lvlText w:val="•"/>
      <w:lvlJc w:val="left"/>
      <w:pPr>
        <w:ind w:left="2975" w:hanging="994"/>
      </w:pPr>
      <w:rPr>
        <w:rFonts w:hint="default"/>
        <w:lang w:val="en-US" w:eastAsia="en-US" w:bidi="ar-SA"/>
      </w:rPr>
    </w:lvl>
    <w:lvl w:ilvl="4">
      <w:numFmt w:val="bullet"/>
      <w:lvlText w:val="•"/>
      <w:lvlJc w:val="left"/>
      <w:pPr>
        <w:ind w:left="4011" w:hanging="994"/>
      </w:pPr>
      <w:rPr>
        <w:rFonts w:hint="default"/>
        <w:lang w:val="en-US" w:eastAsia="en-US" w:bidi="ar-SA"/>
      </w:rPr>
    </w:lvl>
    <w:lvl w:ilvl="5">
      <w:numFmt w:val="bullet"/>
      <w:lvlText w:val="•"/>
      <w:lvlJc w:val="left"/>
      <w:pPr>
        <w:ind w:left="5047" w:hanging="994"/>
      </w:pPr>
      <w:rPr>
        <w:rFonts w:hint="default"/>
        <w:lang w:val="en-US" w:eastAsia="en-US" w:bidi="ar-SA"/>
      </w:rPr>
    </w:lvl>
    <w:lvl w:ilvl="6">
      <w:numFmt w:val="bullet"/>
      <w:lvlText w:val="•"/>
      <w:lvlJc w:val="left"/>
      <w:pPr>
        <w:ind w:left="6083" w:hanging="994"/>
      </w:pPr>
      <w:rPr>
        <w:rFonts w:hint="default"/>
        <w:lang w:val="en-US" w:eastAsia="en-US" w:bidi="ar-SA"/>
      </w:rPr>
    </w:lvl>
    <w:lvl w:ilvl="7">
      <w:numFmt w:val="bullet"/>
      <w:lvlText w:val="•"/>
      <w:lvlJc w:val="left"/>
      <w:pPr>
        <w:ind w:left="7119" w:hanging="994"/>
      </w:pPr>
      <w:rPr>
        <w:rFonts w:hint="default"/>
        <w:lang w:val="en-US" w:eastAsia="en-US" w:bidi="ar-SA"/>
      </w:rPr>
    </w:lvl>
    <w:lvl w:ilvl="8">
      <w:numFmt w:val="bullet"/>
      <w:lvlText w:val="•"/>
      <w:lvlJc w:val="left"/>
      <w:pPr>
        <w:ind w:left="8154" w:hanging="994"/>
      </w:pPr>
      <w:rPr>
        <w:rFonts w:hint="default"/>
        <w:lang w:val="en-US" w:eastAsia="en-US" w:bidi="ar-SA"/>
      </w:rPr>
    </w:lvl>
  </w:abstractNum>
  <w:abstractNum w:abstractNumId="37" w15:restartNumberingAfterBreak="0">
    <w:nsid w:val="2BB873D6"/>
    <w:multiLevelType w:val="hybridMultilevel"/>
    <w:tmpl w:val="5672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795711"/>
    <w:multiLevelType w:val="hybridMultilevel"/>
    <w:tmpl w:val="DBB08DDE"/>
    <w:lvl w:ilvl="0" w:tplc="E6D62710">
      <w:numFmt w:val="bullet"/>
      <w:lvlText w:val=""/>
      <w:lvlJc w:val="left"/>
      <w:pPr>
        <w:ind w:left="786" w:hanging="341"/>
      </w:pPr>
      <w:rPr>
        <w:rFonts w:ascii="Symbol" w:eastAsia="Symbol" w:hAnsi="Symbol" w:cs="Symbol" w:hint="default"/>
        <w:w w:val="99"/>
        <w:sz w:val="16"/>
        <w:szCs w:val="16"/>
        <w:lang w:val="en-US" w:eastAsia="en-US" w:bidi="ar-SA"/>
      </w:rPr>
    </w:lvl>
    <w:lvl w:ilvl="1" w:tplc="13D073B8">
      <w:numFmt w:val="bullet"/>
      <w:lvlText w:val="•"/>
      <w:lvlJc w:val="left"/>
      <w:pPr>
        <w:ind w:left="1230" w:hanging="341"/>
      </w:pPr>
      <w:rPr>
        <w:rFonts w:hint="default"/>
        <w:lang w:val="en-US" w:eastAsia="en-US" w:bidi="ar-SA"/>
      </w:rPr>
    </w:lvl>
    <w:lvl w:ilvl="2" w:tplc="C386777E">
      <w:numFmt w:val="bullet"/>
      <w:lvlText w:val="•"/>
      <w:lvlJc w:val="left"/>
      <w:pPr>
        <w:ind w:left="1680" w:hanging="341"/>
      </w:pPr>
      <w:rPr>
        <w:rFonts w:hint="default"/>
        <w:lang w:val="en-US" w:eastAsia="en-US" w:bidi="ar-SA"/>
      </w:rPr>
    </w:lvl>
    <w:lvl w:ilvl="3" w:tplc="BF50150A">
      <w:numFmt w:val="bullet"/>
      <w:lvlText w:val="•"/>
      <w:lvlJc w:val="left"/>
      <w:pPr>
        <w:ind w:left="2131" w:hanging="341"/>
      </w:pPr>
      <w:rPr>
        <w:rFonts w:hint="default"/>
        <w:lang w:val="en-US" w:eastAsia="en-US" w:bidi="ar-SA"/>
      </w:rPr>
    </w:lvl>
    <w:lvl w:ilvl="4" w:tplc="78C6B806">
      <w:numFmt w:val="bullet"/>
      <w:lvlText w:val="•"/>
      <w:lvlJc w:val="left"/>
      <w:pPr>
        <w:ind w:left="2581" w:hanging="341"/>
      </w:pPr>
      <w:rPr>
        <w:rFonts w:hint="default"/>
        <w:lang w:val="en-US" w:eastAsia="en-US" w:bidi="ar-SA"/>
      </w:rPr>
    </w:lvl>
    <w:lvl w:ilvl="5" w:tplc="58866612">
      <w:numFmt w:val="bullet"/>
      <w:lvlText w:val="•"/>
      <w:lvlJc w:val="left"/>
      <w:pPr>
        <w:ind w:left="3032" w:hanging="341"/>
      </w:pPr>
      <w:rPr>
        <w:rFonts w:hint="default"/>
        <w:lang w:val="en-US" w:eastAsia="en-US" w:bidi="ar-SA"/>
      </w:rPr>
    </w:lvl>
    <w:lvl w:ilvl="6" w:tplc="229AEB3C">
      <w:numFmt w:val="bullet"/>
      <w:lvlText w:val="•"/>
      <w:lvlJc w:val="left"/>
      <w:pPr>
        <w:ind w:left="3482" w:hanging="341"/>
      </w:pPr>
      <w:rPr>
        <w:rFonts w:hint="default"/>
        <w:lang w:val="en-US" w:eastAsia="en-US" w:bidi="ar-SA"/>
      </w:rPr>
    </w:lvl>
    <w:lvl w:ilvl="7" w:tplc="0C8CD84A">
      <w:numFmt w:val="bullet"/>
      <w:lvlText w:val="•"/>
      <w:lvlJc w:val="left"/>
      <w:pPr>
        <w:ind w:left="3932" w:hanging="341"/>
      </w:pPr>
      <w:rPr>
        <w:rFonts w:hint="default"/>
        <w:lang w:val="en-US" w:eastAsia="en-US" w:bidi="ar-SA"/>
      </w:rPr>
    </w:lvl>
    <w:lvl w:ilvl="8" w:tplc="0D84FEBA">
      <w:numFmt w:val="bullet"/>
      <w:lvlText w:val="•"/>
      <w:lvlJc w:val="left"/>
      <w:pPr>
        <w:ind w:left="4383" w:hanging="341"/>
      </w:pPr>
      <w:rPr>
        <w:rFonts w:hint="default"/>
        <w:lang w:val="en-US" w:eastAsia="en-US" w:bidi="ar-SA"/>
      </w:rPr>
    </w:lvl>
  </w:abstractNum>
  <w:abstractNum w:abstractNumId="39" w15:restartNumberingAfterBreak="0">
    <w:nsid w:val="2C7F38F5"/>
    <w:multiLevelType w:val="multilevel"/>
    <w:tmpl w:val="6FB2767E"/>
    <w:lvl w:ilvl="0">
      <w:start w:val="5"/>
      <w:numFmt w:val="decimal"/>
      <w:lvlText w:val="%1"/>
      <w:lvlJc w:val="left"/>
      <w:pPr>
        <w:ind w:left="525" w:hanging="525"/>
      </w:pPr>
      <w:rPr>
        <w:rFonts w:hint="default"/>
        <w:b w:val="0"/>
      </w:rPr>
    </w:lvl>
    <w:lvl w:ilvl="1">
      <w:start w:val="4"/>
      <w:numFmt w:val="decimal"/>
      <w:lvlText w:val="%1.%2"/>
      <w:lvlJc w:val="left"/>
      <w:pPr>
        <w:ind w:left="525" w:hanging="525"/>
      </w:pPr>
      <w:rPr>
        <w:rFonts w:hint="default"/>
        <w:b w:val="0"/>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2E5955ED"/>
    <w:multiLevelType w:val="multilevel"/>
    <w:tmpl w:val="AA2CFB90"/>
    <w:lvl w:ilvl="0">
      <w:start w:val="1"/>
      <w:numFmt w:val="decimal"/>
      <w:lvlText w:val="%1."/>
      <w:lvlJc w:val="left"/>
      <w:pPr>
        <w:ind w:left="949" w:hanging="454"/>
      </w:pPr>
      <w:rPr>
        <w:rFonts w:ascii="Arial" w:eastAsiaTheme="minorHAnsi" w:hAnsi="Arial" w:cs="Arial"/>
        <w:w w:val="99"/>
        <w:sz w:val="24"/>
        <w:szCs w:val="24"/>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start w:val="1"/>
      <w:numFmt w:val="decimal"/>
      <w:lvlText w:val="%1.%2.%3"/>
      <w:lvlJc w:val="left"/>
      <w:pPr>
        <w:ind w:left="1943" w:hanging="994"/>
      </w:pPr>
      <w:rPr>
        <w:rFonts w:ascii="Arial" w:eastAsia="Arial" w:hAnsi="Arial" w:cs="Arial" w:hint="default"/>
        <w:spacing w:val="0"/>
        <w:w w:val="99"/>
        <w:sz w:val="24"/>
        <w:szCs w:val="24"/>
        <w:lang w:val="en-US" w:eastAsia="en-US" w:bidi="ar-SA"/>
      </w:rPr>
    </w:lvl>
    <w:lvl w:ilvl="3">
      <w:numFmt w:val="bullet"/>
      <w:lvlText w:val="•"/>
      <w:lvlJc w:val="left"/>
      <w:pPr>
        <w:ind w:left="2975" w:hanging="994"/>
      </w:pPr>
      <w:rPr>
        <w:rFonts w:hint="default"/>
        <w:lang w:val="en-US" w:eastAsia="en-US" w:bidi="ar-SA"/>
      </w:rPr>
    </w:lvl>
    <w:lvl w:ilvl="4">
      <w:numFmt w:val="bullet"/>
      <w:lvlText w:val="•"/>
      <w:lvlJc w:val="left"/>
      <w:pPr>
        <w:ind w:left="4011" w:hanging="994"/>
      </w:pPr>
      <w:rPr>
        <w:rFonts w:hint="default"/>
        <w:lang w:val="en-US" w:eastAsia="en-US" w:bidi="ar-SA"/>
      </w:rPr>
    </w:lvl>
    <w:lvl w:ilvl="5">
      <w:numFmt w:val="bullet"/>
      <w:lvlText w:val="•"/>
      <w:lvlJc w:val="left"/>
      <w:pPr>
        <w:ind w:left="5047" w:hanging="994"/>
      </w:pPr>
      <w:rPr>
        <w:rFonts w:hint="default"/>
        <w:lang w:val="en-US" w:eastAsia="en-US" w:bidi="ar-SA"/>
      </w:rPr>
    </w:lvl>
    <w:lvl w:ilvl="6">
      <w:numFmt w:val="bullet"/>
      <w:lvlText w:val="•"/>
      <w:lvlJc w:val="left"/>
      <w:pPr>
        <w:ind w:left="6083" w:hanging="994"/>
      </w:pPr>
      <w:rPr>
        <w:rFonts w:hint="default"/>
        <w:lang w:val="en-US" w:eastAsia="en-US" w:bidi="ar-SA"/>
      </w:rPr>
    </w:lvl>
    <w:lvl w:ilvl="7">
      <w:numFmt w:val="bullet"/>
      <w:lvlText w:val="•"/>
      <w:lvlJc w:val="left"/>
      <w:pPr>
        <w:ind w:left="7119" w:hanging="994"/>
      </w:pPr>
      <w:rPr>
        <w:rFonts w:hint="default"/>
        <w:lang w:val="en-US" w:eastAsia="en-US" w:bidi="ar-SA"/>
      </w:rPr>
    </w:lvl>
    <w:lvl w:ilvl="8">
      <w:numFmt w:val="bullet"/>
      <w:lvlText w:val="•"/>
      <w:lvlJc w:val="left"/>
      <w:pPr>
        <w:ind w:left="8154" w:hanging="994"/>
      </w:pPr>
      <w:rPr>
        <w:rFonts w:hint="default"/>
        <w:lang w:val="en-US" w:eastAsia="en-US" w:bidi="ar-SA"/>
      </w:rPr>
    </w:lvl>
  </w:abstractNum>
  <w:abstractNum w:abstractNumId="41" w15:restartNumberingAfterBreak="0">
    <w:nsid w:val="2E787083"/>
    <w:multiLevelType w:val="hybridMultilevel"/>
    <w:tmpl w:val="3C2E374A"/>
    <w:lvl w:ilvl="0" w:tplc="85907B4A">
      <w:numFmt w:val="bullet"/>
      <w:lvlText w:val=""/>
      <w:lvlJc w:val="left"/>
      <w:pPr>
        <w:ind w:left="786" w:hanging="341"/>
      </w:pPr>
      <w:rPr>
        <w:rFonts w:ascii="Symbol" w:eastAsia="Symbol" w:hAnsi="Symbol" w:cs="Symbol" w:hint="default"/>
        <w:w w:val="99"/>
        <w:sz w:val="16"/>
        <w:szCs w:val="16"/>
        <w:lang w:val="en-US" w:eastAsia="en-US" w:bidi="ar-SA"/>
      </w:rPr>
    </w:lvl>
    <w:lvl w:ilvl="1" w:tplc="5EA20140">
      <w:numFmt w:val="bullet"/>
      <w:lvlText w:val="•"/>
      <w:lvlJc w:val="left"/>
      <w:pPr>
        <w:ind w:left="1230" w:hanging="341"/>
      </w:pPr>
      <w:rPr>
        <w:rFonts w:hint="default"/>
        <w:lang w:val="en-US" w:eastAsia="en-US" w:bidi="ar-SA"/>
      </w:rPr>
    </w:lvl>
    <w:lvl w:ilvl="2" w:tplc="3B849096">
      <w:numFmt w:val="bullet"/>
      <w:lvlText w:val="•"/>
      <w:lvlJc w:val="left"/>
      <w:pPr>
        <w:ind w:left="1680" w:hanging="341"/>
      </w:pPr>
      <w:rPr>
        <w:rFonts w:hint="default"/>
        <w:lang w:val="en-US" w:eastAsia="en-US" w:bidi="ar-SA"/>
      </w:rPr>
    </w:lvl>
    <w:lvl w:ilvl="3" w:tplc="6E0C4E4A">
      <w:numFmt w:val="bullet"/>
      <w:lvlText w:val="•"/>
      <w:lvlJc w:val="left"/>
      <w:pPr>
        <w:ind w:left="2131" w:hanging="341"/>
      </w:pPr>
      <w:rPr>
        <w:rFonts w:hint="default"/>
        <w:lang w:val="en-US" w:eastAsia="en-US" w:bidi="ar-SA"/>
      </w:rPr>
    </w:lvl>
    <w:lvl w:ilvl="4" w:tplc="FD1E31BA">
      <w:numFmt w:val="bullet"/>
      <w:lvlText w:val="•"/>
      <w:lvlJc w:val="left"/>
      <w:pPr>
        <w:ind w:left="2581" w:hanging="341"/>
      </w:pPr>
      <w:rPr>
        <w:rFonts w:hint="default"/>
        <w:lang w:val="en-US" w:eastAsia="en-US" w:bidi="ar-SA"/>
      </w:rPr>
    </w:lvl>
    <w:lvl w:ilvl="5" w:tplc="1ACEA410">
      <w:numFmt w:val="bullet"/>
      <w:lvlText w:val="•"/>
      <w:lvlJc w:val="left"/>
      <w:pPr>
        <w:ind w:left="3032" w:hanging="341"/>
      </w:pPr>
      <w:rPr>
        <w:rFonts w:hint="default"/>
        <w:lang w:val="en-US" w:eastAsia="en-US" w:bidi="ar-SA"/>
      </w:rPr>
    </w:lvl>
    <w:lvl w:ilvl="6" w:tplc="642E991E">
      <w:numFmt w:val="bullet"/>
      <w:lvlText w:val="•"/>
      <w:lvlJc w:val="left"/>
      <w:pPr>
        <w:ind w:left="3482" w:hanging="341"/>
      </w:pPr>
      <w:rPr>
        <w:rFonts w:hint="default"/>
        <w:lang w:val="en-US" w:eastAsia="en-US" w:bidi="ar-SA"/>
      </w:rPr>
    </w:lvl>
    <w:lvl w:ilvl="7" w:tplc="BD4219CC">
      <w:numFmt w:val="bullet"/>
      <w:lvlText w:val="•"/>
      <w:lvlJc w:val="left"/>
      <w:pPr>
        <w:ind w:left="3932" w:hanging="341"/>
      </w:pPr>
      <w:rPr>
        <w:rFonts w:hint="default"/>
        <w:lang w:val="en-US" w:eastAsia="en-US" w:bidi="ar-SA"/>
      </w:rPr>
    </w:lvl>
    <w:lvl w:ilvl="8" w:tplc="07A6B372">
      <w:numFmt w:val="bullet"/>
      <w:lvlText w:val="•"/>
      <w:lvlJc w:val="left"/>
      <w:pPr>
        <w:ind w:left="4383" w:hanging="341"/>
      </w:pPr>
      <w:rPr>
        <w:rFonts w:hint="default"/>
        <w:lang w:val="en-US" w:eastAsia="en-US" w:bidi="ar-SA"/>
      </w:rPr>
    </w:lvl>
  </w:abstractNum>
  <w:abstractNum w:abstractNumId="42" w15:restartNumberingAfterBreak="0">
    <w:nsid w:val="2FD36AA1"/>
    <w:multiLevelType w:val="hybridMultilevel"/>
    <w:tmpl w:val="01602548"/>
    <w:lvl w:ilvl="0" w:tplc="A620A7B4">
      <w:numFmt w:val="bullet"/>
      <w:lvlText w:val=""/>
      <w:lvlJc w:val="left"/>
      <w:pPr>
        <w:ind w:left="786" w:hanging="341"/>
      </w:pPr>
      <w:rPr>
        <w:rFonts w:ascii="Symbol" w:eastAsia="Symbol" w:hAnsi="Symbol" w:cs="Symbol" w:hint="default"/>
        <w:w w:val="99"/>
        <w:sz w:val="16"/>
        <w:szCs w:val="16"/>
        <w:lang w:val="en-US" w:eastAsia="en-US" w:bidi="ar-SA"/>
      </w:rPr>
    </w:lvl>
    <w:lvl w:ilvl="1" w:tplc="56A45A14">
      <w:numFmt w:val="bullet"/>
      <w:lvlText w:val="•"/>
      <w:lvlJc w:val="left"/>
      <w:pPr>
        <w:ind w:left="1120" w:hanging="341"/>
      </w:pPr>
      <w:rPr>
        <w:rFonts w:hint="default"/>
        <w:lang w:val="en-US" w:eastAsia="en-US" w:bidi="ar-SA"/>
      </w:rPr>
    </w:lvl>
    <w:lvl w:ilvl="2" w:tplc="3B301BF0">
      <w:numFmt w:val="bullet"/>
      <w:lvlText w:val="•"/>
      <w:lvlJc w:val="left"/>
      <w:pPr>
        <w:ind w:left="1582" w:hanging="341"/>
      </w:pPr>
      <w:rPr>
        <w:rFonts w:hint="default"/>
        <w:lang w:val="en-US" w:eastAsia="en-US" w:bidi="ar-SA"/>
      </w:rPr>
    </w:lvl>
    <w:lvl w:ilvl="3" w:tplc="33C09D9C">
      <w:numFmt w:val="bullet"/>
      <w:lvlText w:val="•"/>
      <w:lvlJc w:val="left"/>
      <w:pPr>
        <w:ind w:left="2045" w:hanging="341"/>
      </w:pPr>
      <w:rPr>
        <w:rFonts w:hint="default"/>
        <w:lang w:val="en-US" w:eastAsia="en-US" w:bidi="ar-SA"/>
      </w:rPr>
    </w:lvl>
    <w:lvl w:ilvl="4" w:tplc="DCC4F10E">
      <w:numFmt w:val="bullet"/>
      <w:lvlText w:val="•"/>
      <w:lvlJc w:val="left"/>
      <w:pPr>
        <w:ind w:left="2508" w:hanging="341"/>
      </w:pPr>
      <w:rPr>
        <w:rFonts w:hint="default"/>
        <w:lang w:val="en-US" w:eastAsia="en-US" w:bidi="ar-SA"/>
      </w:rPr>
    </w:lvl>
    <w:lvl w:ilvl="5" w:tplc="591E3D12">
      <w:numFmt w:val="bullet"/>
      <w:lvlText w:val="•"/>
      <w:lvlJc w:val="left"/>
      <w:pPr>
        <w:ind w:left="2970" w:hanging="341"/>
      </w:pPr>
      <w:rPr>
        <w:rFonts w:hint="default"/>
        <w:lang w:val="en-US" w:eastAsia="en-US" w:bidi="ar-SA"/>
      </w:rPr>
    </w:lvl>
    <w:lvl w:ilvl="6" w:tplc="63F87822">
      <w:numFmt w:val="bullet"/>
      <w:lvlText w:val="•"/>
      <w:lvlJc w:val="left"/>
      <w:pPr>
        <w:ind w:left="3433" w:hanging="341"/>
      </w:pPr>
      <w:rPr>
        <w:rFonts w:hint="default"/>
        <w:lang w:val="en-US" w:eastAsia="en-US" w:bidi="ar-SA"/>
      </w:rPr>
    </w:lvl>
    <w:lvl w:ilvl="7" w:tplc="5652E816">
      <w:numFmt w:val="bullet"/>
      <w:lvlText w:val="•"/>
      <w:lvlJc w:val="left"/>
      <w:pPr>
        <w:ind w:left="3896" w:hanging="341"/>
      </w:pPr>
      <w:rPr>
        <w:rFonts w:hint="default"/>
        <w:lang w:val="en-US" w:eastAsia="en-US" w:bidi="ar-SA"/>
      </w:rPr>
    </w:lvl>
    <w:lvl w:ilvl="8" w:tplc="17B4C546">
      <w:numFmt w:val="bullet"/>
      <w:lvlText w:val="•"/>
      <w:lvlJc w:val="left"/>
      <w:pPr>
        <w:ind w:left="4358" w:hanging="341"/>
      </w:pPr>
      <w:rPr>
        <w:rFonts w:hint="default"/>
        <w:lang w:val="en-US" w:eastAsia="en-US" w:bidi="ar-SA"/>
      </w:rPr>
    </w:lvl>
  </w:abstractNum>
  <w:abstractNum w:abstractNumId="43" w15:restartNumberingAfterBreak="0">
    <w:nsid w:val="301B3AD7"/>
    <w:multiLevelType w:val="hybridMultilevel"/>
    <w:tmpl w:val="EA7C5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C35266"/>
    <w:multiLevelType w:val="hybridMultilevel"/>
    <w:tmpl w:val="B5724D04"/>
    <w:lvl w:ilvl="0" w:tplc="12D83B4A">
      <w:numFmt w:val="bullet"/>
      <w:lvlText w:val=""/>
      <w:lvlJc w:val="left"/>
      <w:pPr>
        <w:ind w:left="786" w:hanging="341"/>
      </w:pPr>
      <w:rPr>
        <w:rFonts w:ascii="Symbol" w:eastAsia="Symbol" w:hAnsi="Symbol" w:cs="Symbol" w:hint="default"/>
        <w:w w:val="99"/>
        <w:sz w:val="16"/>
        <w:szCs w:val="16"/>
        <w:lang w:val="en-US" w:eastAsia="en-US" w:bidi="ar-SA"/>
      </w:rPr>
    </w:lvl>
    <w:lvl w:ilvl="1" w:tplc="D702FD6A">
      <w:numFmt w:val="bullet"/>
      <w:lvlText w:val="–"/>
      <w:lvlJc w:val="left"/>
      <w:pPr>
        <w:ind w:left="1126" w:hanging="340"/>
      </w:pPr>
      <w:rPr>
        <w:rFonts w:hint="default"/>
        <w:w w:val="99"/>
        <w:lang w:val="en-US" w:eastAsia="en-US" w:bidi="ar-SA"/>
      </w:rPr>
    </w:lvl>
    <w:lvl w:ilvl="2" w:tplc="910CDC3C">
      <w:numFmt w:val="bullet"/>
      <w:lvlText w:val="•"/>
      <w:lvlJc w:val="left"/>
      <w:pPr>
        <w:ind w:left="1582" w:hanging="340"/>
      </w:pPr>
      <w:rPr>
        <w:rFonts w:hint="default"/>
        <w:lang w:val="en-US" w:eastAsia="en-US" w:bidi="ar-SA"/>
      </w:rPr>
    </w:lvl>
    <w:lvl w:ilvl="3" w:tplc="9940AB84">
      <w:numFmt w:val="bullet"/>
      <w:lvlText w:val="•"/>
      <w:lvlJc w:val="left"/>
      <w:pPr>
        <w:ind w:left="2045" w:hanging="340"/>
      </w:pPr>
      <w:rPr>
        <w:rFonts w:hint="default"/>
        <w:lang w:val="en-US" w:eastAsia="en-US" w:bidi="ar-SA"/>
      </w:rPr>
    </w:lvl>
    <w:lvl w:ilvl="4" w:tplc="8CCE2304">
      <w:numFmt w:val="bullet"/>
      <w:lvlText w:val="•"/>
      <w:lvlJc w:val="left"/>
      <w:pPr>
        <w:ind w:left="2508" w:hanging="340"/>
      </w:pPr>
      <w:rPr>
        <w:rFonts w:hint="default"/>
        <w:lang w:val="en-US" w:eastAsia="en-US" w:bidi="ar-SA"/>
      </w:rPr>
    </w:lvl>
    <w:lvl w:ilvl="5" w:tplc="D14AB104">
      <w:numFmt w:val="bullet"/>
      <w:lvlText w:val="•"/>
      <w:lvlJc w:val="left"/>
      <w:pPr>
        <w:ind w:left="2970" w:hanging="340"/>
      </w:pPr>
      <w:rPr>
        <w:rFonts w:hint="default"/>
        <w:lang w:val="en-US" w:eastAsia="en-US" w:bidi="ar-SA"/>
      </w:rPr>
    </w:lvl>
    <w:lvl w:ilvl="6" w:tplc="64963C6E">
      <w:numFmt w:val="bullet"/>
      <w:lvlText w:val="•"/>
      <w:lvlJc w:val="left"/>
      <w:pPr>
        <w:ind w:left="3433" w:hanging="340"/>
      </w:pPr>
      <w:rPr>
        <w:rFonts w:hint="default"/>
        <w:lang w:val="en-US" w:eastAsia="en-US" w:bidi="ar-SA"/>
      </w:rPr>
    </w:lvl>
    <w:lvl w:ilvl="7" w:tplc="95741152">
      <w:numFmt w:val="bullet"/>
      <w:lvlText w:val="•"/>
      <w:lvlJc w:val="left"/>
      <w:pPr>
        <w:ind w:left="3896" w:hanging="340"/>
      </w:pPr>
      <w:rPr>
        <w:rFonts w:hint="default"/>
        <w:lang w:val="en-US" w:eastAsia="en-US" w:bidi="ar-SA"/>
      </w:rPr>
    </w:lvl>
    <w:lvl w:ilvl="8" w:tplc="C9C41470">
      <w:numFmt w:val="bullet"/>
      <w:lvlText w:val="•"/>
      <w:lvlJc w:val="left"/>
      <w:pPr>
        <w:ind w:left="4358" w:hanging="340"/>
      </w:pPr>
      <w:rPr>
        <w:rFonts w:hint="default"/>
        <w:lang w:val="en-US" w:eastAsia="en-US" w:bidi="ar-SA"/>
      </w:rPr>
    </w:lvl>
  </w:abstractNum>
  <w:abstractNum w:abstractNumId="45" w15:restartNumberingAfterBreak="0">
    <w:nsid w:val="330C7F05"/>
    <w:multiLevelType w:val="hybridMultilevel"/>
    <w:tmpl w:val="938E4F5A"/>
    <w:lvl w:ilvl="0" w:tplc="C1987CCC">
      <w:numFmt w:val="bullet"/>
      <w:lvlText w:val=""/>
      <w:lvlJc w:val="left"/>
      <w:pPr>
        <w:ind w:left="786" w:hanging="341"/>
      </w:pPr>
      <w:rPr>
        <w:rFonts w:ascii="Symbol" w:eastAsia="Symbol" w:hAnsi="Symbol" w:cs="Symbol" w:hint="default"/>
        <w:w w:val="99"/>
        <w:sz w:val="16"/>
        <w:szCs w:val="16"/>
        <w:lang w:val="en-US" w:eastAsia="en-US" w:bidi="ar-SA"/>
      </w:rPr>
    </w:lvl>
    <w:lvl w:ilvl="1" w:tplc="3A0E931C">
      <w:numFmt w:val="bullet"/>
      <w:lvlText w:val="•"/>
      <w:lvlJc w:val="left"/>
      <w:pPr>
        <w:ind w:left="1230" w:hanging="341"/>
      </w:pPr>
      <w:rPr>
        <w:rFonts w:hint="default"/>
        <w:lang w:val="en-US" w:eastAsia="en-US" w:bidi="ar-SA"/>
      </w:rPr>
    </w:lvl>
    <w:lvl w:ilvl="2" w:tplc="4566E430">
      <w:numFmt w:val="bullet"/>
      <w:lvlText w:val="•"/>
      <w:lvlJc w:val="left"/>
      <w:pPr>
        <w:ind w:left="1680" w:hanging="341"/>
      </w:pPr>
      <w:rPr>
        <w:rFonts w:hint="default"/>
        <w:lang w:val="en-US" w:eastAsia="en-US" w:bidi="ar-SA"/>
      </w:rPr>
    </w:lvl>
    <w:lvl w:ilvl="3" w:tplc="B2503442">
      <w:numFmt w:val="bullet"/>
      <w:lvlText w:val="•"/>
      <w:lvlJc w:val="left"/>
      <w:pPr>
        <w:ind w:left="2131" w:hanging="341"/>
      </w:pPr>
      <w:rPr>
        <w:rFonts w:hint="default"/>
        <w:lang w:val="en-US" w:eastAsia="en-US" w:bidi="ar-SA"/>
      </w:rPr>
    </w:lvl>
    <w:lvl w:ilvl="4" w:tplc="48AC744A">
      <w:numFmt w:val="bullet"/>
      <w:lvlText w:val="•"/>
      <w:lvlJc w:val="left"/>
      <w:pPr>
        <w:ind w:left="2581" w:hanging="341"/>
      </w:pPr>
      <w:rPr>
        <w:rFonts w:hint="default"/>
        <w:lang w:val="en-US" w:eastAsia="en-US" w:bidi="ar-SA"/>
      </w:rPr>
    </w:lvl>
    <w:lvl w:ilvl="5" w:tplc="C88E888C">
      <w:numFmt w:val="bullet"/>
      <w:lvlText w:val="•"/>
      <w:lvlJc w:val="left"/>
      <w:pPr>
        <w:ind w:left="3032" w:hanging="341"/>
      </w:pPr>
      <w:rPr>
        <w:rFonts w:hint="default"/>
        <w:lang w:val="en-US" w:eastAsia="en-US" w:bidi="ar-SA"/>
      </w:rPr>
    </w:lvl>
    <w:lvl w:ilvl="6" w:tplc="C5A49CE2">
      <w:numFmt w:val="bullet"/>
      <w:lvlText w:val="•"/>
      <w:lvlJc w:val="left"/>
      <w:pPr>
        <w:ind w:left="3482" w:hanging="341"/>
      </w:pPr>
      <w:rPr>
        <w:rFonts w:hint="default"/>
        <w:lang w:val="en-US" w:eastAsia="en-US" w:bidi="ar-SA"/>
      </w:rPr>
    </w:lvl>
    <w:lvl w:ilvl="7" w:tplc="FC226E8A">
      <w:numFmt w:val="bullet"/>
      <w:lvlText w:val="•"/>
      <w:lvlJc w:val="left"/>
      <w:pPr>
        <w:ind w:left="3932" w:hanging="341"/>
      </w:pPr>
      <w:rPr>
        <w:rFonts w:hint="default"/>
        <w:lang w:val="en-US" w:eastAsia="en-US" w:bidi="ar-SA"/>
      </w:rPr>
    </w:lvl>
    <w:lvl w:ilvl="8" w:tplc="0428EFE2">
      <w:numFmt w:val="bullet"/>
      <w:lvlText w:val="•"/>
      <w:lvlJc w:val="left"/>
      <w:pPr>
        <w:ind w:left="4383" w:hanging="341"/>
      </w:pPr>
      <w:rPr>
        <w:rFonts w:hint="default"/>
        <w:lang w:val="en-US" w:eastAsia="en-US" w:bidi="ar-SA"/>
      </w:rPr>
    </w:lvl>
  </w:abstractNum>
  <w:abstractNum w:abstractNumId="46" w15:restartNumberingAfterBreak="0">
    <w:nsid w:val="340E2D9C"/>
    <w:multiLevelType w:val="hybridMultilevel"/>
    <w:tmpl w:val="D116C3F0"/>
    <w:lvl w:ilvl="0" w:tplc="647C6CFE">
      <w:numFmt w:val="bullet"/>
      <w:lvlText w:val=""/>
      <w:lvlJc w:val="left"/>
      <w:pPr>
        <w:ind w:left="786" w:hanging="341"/>
      </w:pPr>
      <w:rPr>
        <w:rFonts w:ascii="Symbol" w:eastAsia="Symbol" w:hAnsi="Symbol" w:cs="Symbol" w:hint="default"/>
        <w:w w:val="99"/>
        <w:sz w:val="16"/>
        <w:szCs w:val="16"/>
        <w:lang w:val="en-US" w:eastAsia="en-US" w:bidi="ar-SA"/>
      </w:rPr>
    </w:lvl>
    <w:lvl w:ilvl="1" w:tplc="B6A4472C">
      <w:numFmt w:val="bullet"/>
      <w:lvlText w:val="•"/>
      <w:lvlJc w:val="left"/>
      <w:pPr>
        <w:ind w:left="1230" w:hanging="341"/>
      </w:pPr>
      <w:rPr>
        <w:rFonts w:hint="default"/>
        <w:lang w:val="en-US" w:eastAsia="en-US" w:bidi="ar-SA"/>
      </w:rPr>
    </w:lvl>
    <w:lvl w:ilvl="2" w:tplc="B08EE9E4">
      <w:numFmt w:val="bullet"/>
      <w:lvlText w:val="•"/>
      <w:lvlJc w:val="left"/>
      <w:pPr>
        <w:ind w:left="1680" w:hanging="341"/>
      </w:pPr>
      <w:rPr>
        <w:rFonts w:hint="default"/>
        <w:lang w:val="en-US" w:eastAsia="en-US" w:bidi="ar-SA"/>
      </w:rPr>
    </w:lvl>
    <w:lvl w:ilvl="3" w:tplc="738A1686">
      <w:numFmt w:val="bullet"/>
      <w:lvlText w:val="•"/>
      <w:lvlJc w:val="left"/>
      <w:pPr>
        <w:ind w:left="2131" w:hanging="341"/>
      </w:pPr>
      <w:rPr>
        <w:rFonts w:hint="default"/>
        <w:lang w:val="en-US" w:eastAsia="en-US" w:bidi="ar-SA"/>
      </w:rPr>
    </w:lvl>
    <w:lvl w:ilvl="4" w:tplc="81309146">
      <w:numFmt w:val="bullet"/>
      <w:lvlText w:val="•"/>
      <w:lvlJc w:val="left"/>
      <w:pPr>
        <w:ind w:left="2581" w:hanging="341"/>
      </w:pPr>
      <w:rPr>
        <w:rFonts w:hint="default"/>
        <w:lang w:val="en-US" w:eastAsia="en-US" w:bidi="ar-SA"/>
      </w:rPr>
    </w:lvl>
    <w:lvl w:ilvl="5" w:tplc="8CAC4384">
      <w:numFmt w:val="bullet"/>
      <w:lvlText w:val="•"/>
      <w:lvlJc w:val="left"/>
      <w:pPr>
        <w:ind w:left="3032" w:hanging="341"/>
      </w:pPr>
      <w:rPr>
        <w:rFonts w:hint="default"/>
        <w:lang w:val="en-US" w:eastAsia="en-US" w:bidi="ar-SA"/>
      </w:rPr>
    </w:lvl>
    <w:lvl w:ilvl="6" w:tplc="7840CEB0">
      <w:numFmt w:val="bullet"/>
      <w:lvlText w:val="•"/>
      <w:lvlJc w:val="left"/>
      <w:pPr>
        <w:ind w:left="3482" w:hanging="341"/>
      </w:pPr>
      <w:rPr>
        <w:rFonts w:hint="default"/>
        <w:lang w:val="en-US" w:eastAsia="en-US" w:bidi="ar-SA"/>
      </w:rPr>
    </w:lvl>
    <w:lvl w:ilvl="7" w:tplc="DFD21DD2">
      <w:numFmt w:val="bullet"/>
      <w:lvlText w:val="•"/>
      <w:lvlJc w:val="left"/>
      <w:pPr>
        <w:ind w:left="3932" w:hanging="341"/>
      </w:pPr>
      <w:rPr>
        <w:rFonts w:hint="default"/>
        <w:lang w:val="en-US" w:eastAsia="en-US" w:bidi="ar-SA"/>
      </w:rPr>
    </w:lvl>
    <w:lvl w:ilvl="8" w:tplc="616E54F8">
      <w:numFmt w:val="bullet"/>
      <w:lvlText w:val="•"/>
      <w:lvlJc w:val="left"/>
      <w:pPr>
        <w:ind w:left="4383" w:hanging="341"/>
      </w:pPr>
      <w:rPr>
        <w:rFonts w:hint="default"/>
        <w:lang w:val="en-US" w:eastAsia="en-US" w:bidi="ar-SA"/>
      </w:rPr>
    </w:lvl>
  </w:abstractNum>
  <w:abstractNum w:abstractNumId="47" w15:restartNumberingAfterBreak="0">
    <w:nsid w:val="346E10F9"/>
    <w:multiLevelType w:val="hybridMultilevel"/>
    <w:tmpl w:val="A2ECC0A4"/>
    <w:lvl w:ilvl="0" w:tplc="EBFA71BC">
      <w:numFmt w:val="bullet"/>
      <w:lvlText w:val=""/>
      <w:lvlJc w:val="left"/>
      <w:pPr>
        <w:ind w:left="786" w:hanging="341"/>
      </w:pPr>
      <w:rPr>
        <w:rFonts w:ascii="Symbol" w:eastAsia="Symbol" w:hAnsi="Symbol" w:cs="Symbol" w:hint="default"/>
        <w:w w:val="99"/>
        <w:sz w:val="16"/>
        <w:szCs w:val="16"/>
        <w:lang w:val="en-US" w:eastAsia="en-US" w:bidi="ar-SA"/>
      </w:rPr>
    </w:lvl>
    <w:lvl w:ilvl="1" w:tplc="CD54853A">
      <w:numFmt w:val="bullet"/>
      <w:lvlText w:val="–"/>
      <w:lvlJc w:val="left"/>
      <w:pPr>
        <w:ind w:left="1126" w:hanging="340"/>
      </w:pPr>
      <w:rPr>
        <w:rFonts w:hint="default"/>
        <w:w w:val="99"/>
        <w:lang w:val="en-US" w:eastAsia="en-US" w:bidi="ar-SA"/>
      </w:rPr>
    </w:lvl>
    <w:lvl w:ilvl="2" w:tplc="619C33CE">
      <w:numFmt w:val="bullet"/>
      <w:lvlText w:val="•"/>
      <w:lvlJc w:val="left"/>
      <w:pPr>
        <w:ind w:left="1582" w:hanging="340"/>
      </w:pPr>
      <w:rPr>
        <w:rFonts w:hint="default"/>
        <w:lang w:val="en-US" w:eastAsia="en-US" w:bidi="ar-SA"/>
      </w:rPr>
    </w:lvl>
    <w:lvl w:ilvl="3" w:tplc="C4160E56">
      <w:numFmt w:val="bullet"/>
      <w:lvlText w:val="•"/>
      <w:lvlJc w:val="left"/>
      <w:pPr>
        <w:ind w:left="2045" w:hanging="340"/>
      </w:pPr>
      <w:rPr>
        <w:rFonts w:hint="default"/>
        <w:lang w:val="en-US" w:eastAsia="en-US" w:bidi="ar-SA"/>
      </w:rPr>
    </w:lvl>
    <w:lvl w:ilvl="4" w:tplc="4196AA70">
      <w:numFmt w:val="bullet"/>
      <w:lvlText w:val="•"/>
      <w:lvlJc w:val="left"/>
      <w:pPr>
        <w:ind w:left="2508" w:hanging="340"/>
      </w:pPr>
      <w:rPr>
        <w:rFonts w:hint="default"/>
        <w:lang w:val="en-US" w:eastAsia="en-US" w:bidi="ar-SA"/>
      </w:rPr>
    </w:lvl>
    <w:lvl w:ilvl="5" w:tplc="39A0351A">
      <w:numFmt w:val="bullet"/>
      <w:lvlText w:val="•"/>
      <w:lvlJc w:val="left"/>
      <w:pPr>
        <w:ind w:left="2970" w:hanging="340"/>
      </w:pPr>
      <w:rPr>
        <w:rFonts w:hint="default"/>
        <w:lang w:val="en-US" w:eastAsia="en-US" w:bidi="ar-SA"/>
      </w:rPr>
    </w:lvl>
    <w:lvl w:ilvl="6" w:tplc="9D7AE38E">
      <w:numFmt w:val="bullet"/>
      <w:lvlText w:val="•"/>
      <w:lvlJc w:val="left"/>
      <w:pPr>
        <w:ind w:left="3433" w:hanging="340"/>
      </w:pPr>
      <w:rPr>
        <w:rFonts w:hint="default"/>
        <w:lang w:val="en-US" w:eastAsia="en-US" w:bidi="ar-SA"/>
      </w:rPr>
    </w:lvl>
    <w:lvl w:ilvl="7" w:tplc="6B12FA6A">
      <w:numFmt w:val="bullet"/>
      <w:lvlText w:val="•"/>
      <w:lvlJc w:val="left"/>
      <w:pPr>
        <w:ind w:left="3896" w:hanging="340"/>
      </w:pPr>
      <w:rPr>
        <w:rFonts w:hint="default"/>
        <w:lang w:val="en-US" w:eastAsia="en-US" w:bidi="ar-SA"/>
      </w:rPr>
    </w:lvl>
    <w:lvl w:ilvl="8" w:tplc="81448EFE">
      <w:numFmt w:val="bullet"/>
      <w:lvlText w:val="•"/>
      <w:lvlJc w:val="left"/>
      <w:pPr>
        <w:ind w:left="4358" w:hanging="340"/>
      </w:pPr>
      <w:rPr>
        <w:rFonts w:hint="default"/>
        <w:lang w:val="en-US" w:eastAsia="en-US" w:bidi="ar-SA"/>
      </w:rPr>
    </w:lvl>
  </w:abstractNum>
  <w:abstractNum w:abstractNumId="48" w15:restartNumberingAfterBreak="0">
    <w:nsid w:val="378F3195"/>
    <w:multiLevelType w:val="multilevel"/>
    <w:tmpl w:val="6706A844"/>
    <w:lvl w:ilvl="0">
      <w:start w:val="1"/>
      <w:numFmt w:val="upperLetter"/>
      <w:lvlText w:val="%1"/>
      <w:lvlJc w:val="left"/>
      <w:pPr>
        <w:ind w:left="1177" w:hanging="681"/>
      </w:pPr>
      <w:rPr>
        <w:rFonts w:hint="default"/>
        <w:lang w:val="en-US" w:eastAsia="en-US" w:bidi="ar-SA"/>
      </w:rPr>
    </w:lvl>
    <w:lvl w:ilvl="1">
      <w:start w:val="1"/>
      <w:numFmt w:val="decimal"/>
      <w:lvlText w:val="%1.%2"/>
      <w:lvlJc w:val="left"/>
      <w:pPr>
        <w:ind w:left="1177" w:hanging="681"/>
      </w:pPr>
      <w:rPr>
        <w:rFonts w:ascii="Arial" w:eastAsia="Arial" w:hAnsi="Arial" w:cs="Arial" w:hint="default"/>
        <w:b/>
        <w:bCs/>
        <w:spacing w:val="0"/>
        <w:w w:val="99"/>
        <w:sz w:val="22"/>
        <w:szCs w:val="22"/>
        <w:lang w:val="en-US" w:eastAsia="en-US" w:bidi="ar-SA"/>
      </w:rPr>
    </w:lvl>
    <w:lvl w:ilvl="2">
      <w:start w:val="1"/>
      <w:numFmt w:val="decimal"/>
      <w:lvlText w:val="%1.%2.%3"/>
      <w:lvlJc w:val="left"/>
      <w:pPr>
        <w:ind w:left="1404" w:hanging="908"/>
      </w:pPr>
      <w:rPr>
        <w:rFonts w:ascii="Arial" w:eastAsia="Arial" w:hAnsi="Arial" w:cs="Arial" w:hint="default"/>
        <w:b/>
        <w:bCs/>
        <w:spacing w:val="0"/>
        <w:w w:val="100"/>
        <w:sz w:val="20"/>
        <w:szCs w:val="20"/>
        <w:lang w:val="en-US" w:eastAsia="en-US" w:bidi="ar-SA"/>
      </w:rPr>
    </w:lvl>
    <w:lvl w:ilvl="3">
      <w:numFmt w:val="bullet"/>
      <w:lvlText w:val=""/>
      <w:lvlJc w:val="left"/>
      <w:pPr>
        <w:ind w:left="1177" w:hanging="341"/>
      </w:pPr>
      <w:rPr>
        <w:rFonts w:ascii="Symbol" w:eastAsia="Symbol" w:hAnsi="Symbol" w:cs="Symbol" w:hint="default"/>
        <w:w w:val="100"/>
        <w:sz w:val="20"/>
        <w:szCs w:val="20"/>
        <w:lang w:val="en-US" w:eastAsia="en-US" w:bidi="ar-SA"/>
      </w:rPr>
    </w:lvl>
    <w:lvl w:ilvl="4">
      <w:numFmt w:val="bullet"/>
      <w:lvlText w:val="•"/>
      <w:lvlJc w:val="left"/>
      <w:pPr>
        <w:ind w:left="4342" w:hanging="341"/>
      </w:pPr>
      <w:rPr>
        <w:rFonts w:hint="default"/>
        <w:lang w:val="en-US" w:eastAsia="en-US" w:bidi="ar-SA"/>
      </w:rPr>
    </w:lvl>
    <w:lvl w:ilvl="5">
      <w:numFmt w:val="bullet"/>
      <w:lvlText w:val="•"/>
      <w:lvlJc w:val="left"/>
      <w:pPr>
        <w:ind w:left="5323" w:hanging="341"/>
      </w:pPr>
      <w:rPr>
        <w:rFonts w:hint="default"/>
        <w:lang w:val="en-US" w:eastAsia="en-US" w:bidi="ar-SA"/>
      </w:rPr>
    </w:lvl>
    <w:lvl w:ilvl="6">
      <w:numFmt w:val="bullet"/>
      <w:lvlText w:val="•"/>
      <w:lvlJc w:val="left"/>
      <w:pPr>
        <w:ind w:left="6304" w:hanging="341"/>
      </w:pPr>
      <w:rPr>
        <w:rFonts w:hint="default"/>
        <w:lang w:val="en-US" w:eastAsia="en-US" w:bidi="ar-SA"/>
      </w:rPr>
    </w:lvl>
    <w:lvl w:ilvl="7">
      <w:numFmt w:val="bullet"/>
      <w:lvlText w:val="•"/>
      <w:lvlJc w:val="left"/>
      <w:pPr>
        <w:ind w:left="7285" w:hanging="341"/>
      </w:pPr>
      <w:rPr>
        <w:rFonts w:hint="default"/>
        <w:lang w:val="en-US" w:eastAsia="en-US" w:bidi="ar-SA"/>
      </w:rPr>
    </w:lvl>
    <w:lvl w:ilvl="8">
      <w:numFmt w:val="bullet"/>
      <w:lvlText w:val="•"/>
      <w:lvlJc w:val="left"/>
      <w:pPr>
        <w:ind w:left="8265" w:hanging="341"/>
      </w:pPr>
      <w:rPr>
        <w:rFonts w:hint="default"/>
        <w:lang w:val="en-US" w:eastAsia="en-US" w:bidi="ar-SA"/>
      </w:rPr>
    </w:lvl>
  </w:abstractNum>
  <w:abstractNum w:abstractNumId="49" w15:restartNumberingAfterBreak="0">
    <w:nsid w:val="37F57C48"/>
    <w:multiLevelType w:val="multilevel"/>
    <w:tmpl w:val="7772AB1A"/>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8803A25"/>
    <w:multiLevelType w:val="hybridMultilevel"/>
    <w:tmpl w:val="C102052E"/>
    <w:lvl w:ilvl="0" w:tplc="0F522110">
      <w:numFmt w:val="bullet"/>
      <w:lvlText w:val=""/>
      <w:lvlJc w:val="left"/>
      <w:pPr>
        <w:ind w:left="786" w:hanging="341"/>
      </w:pPr>
      <w:rPr>
        <w:rFonts w:ascii="Symbol" w:eastAsia="Symbol" w:hAnsi="Symbol" w:cs="Symbol" w:hint="default"/>
        <w:w w:val="99"/>
        <w:sz w:val="16"/>
        <w:szCs w:val="16"/>
        <w:lang w:val="en-US" w:eastAsia="en-US" w:bidi="ar-SA"/>
      </w:rPr>
    </w:lvl>
    <w:lvl w:ilvl="1" w:tplc="A65E1844">
      <w:numFmt w:val="bullet"/>
      <w:lvlText w:val="–"/>
      <w:lvlJc w:val="left"/>
      <w:pPr>
        <w:ind w:left="1126" w:hanging="340"/>
      </w:pPr>
      <w:rPr>
        <w:rFonts w:hint="default"/>
        <w:w w:val="99"/>
        <w:lang w:val="en-US" w:eastAsia="en-US" w:bidi="ar-SA"/>
      </w:rPr>
    </w:lvl>
    <w:lvl w:ilvl="2" w:tplc="624C5856">
      <w:numFmt w:val="bullet"/>
      <w:lvlText w:val="•"/>
      <w:lvlJc w:val="left"/>
      <w:pPr>
        <w:ind w:left="1582" w:hanging="340"/>
      </w:pPr>
      <w:rPr>
        <w:rFonts w:hint="default"/>
        <w:lang w:val="en-US" w:eastAsia="en-US" w:bidi="ar-SA"/>
      </w:rPr>
    </w:lvl>
    <w:lvl w:ilvl="3" w:tplc="61289FC4">
      <w:numFmt w:val="bullet"/>
      <w:lvlText w:val="•"/>
      <w:lvlJc w:val="left"/>
      <w:pPr>
        <w:ind w:left="2045" w:hanging="340"/>
      </w:pPr>
      <w:rPr>
        <w:rFonts w:hint="default"/>
        <w:lang w:val="en-US" w:eastAsia="en-US" w:bidi="ar-SA"/>
      </w:rPr>
    </w:lvl>
    <w:lvl w:ilvl="4" w:tplc="8C9CE0C4">
      <w:numFmt w:val="bullet"/>
      <w:lvlText w:val="•"/>
      <w:lvlJc w:val="left"/>
      <w:pPr>
        <w:ind w:left="2508" w:hanging="340"/>
      </w:pPr>
      <w:rPr>
        <w:rFonts w:hint="default"/>
        <w:lang w:val="en-US" w:eastAsia="en-US" w:bidi="ar-SA"/>
      </w:rPr>
    </w:lvl>
    <w:lvl w:ilvl="5" w:tplc="5344D786">
      <w:numFmt w:val="bullet"/>
      <w:lvlText w:val="•"/>
      <w:lvlJc w:val="left"/>
      <w:pPr>
        <w:ind w:left="2970" w:hanging="340"/>
      </w:pPr>
      <w:rPr>
        <w:rFonts w:hint="default"/>
        <w:lang w:val="en-US" w:eastAsia="en-US" w:bidi="ar-SA"/>
      </w:rPr>
    </w:lvl>
    <w:lvl w:ilvl="6" w:tplc="EE9ECFDA">
      <w:numFmt w:val="bullet"/>
      <w:lvlText w:val="•"/>
      <w:lvlJc w:val="left"/>
      <w:pPr>
        <w:ind w:left="3433" w:hanging="340"/>
      </w:pPr>
      <w:rPr>
        <w:rFonts w:hint="default"/>
        <w:lang w:val="en-US" w:eastAsia="en-US" w:bidi="ar-SA"/>
      </w:rPr>
    </w:lvl>
    <w:lvl w:ilvl="7" w:tplc="7592FD8A">
      <w:numFmt w:val="bullet"/>
      <w:lvlText w:val="•"/>
      <w:lvlJc w:val="left"/>
      <w:pPr>
        <w:ind w:left="3896" w:hanging="340"/>
      </w:pPr>
      <w:rPr>
        <w:rFonts w:hint="default"/>
        <w:lang w:val="en-US" w:eastAsia="en-US" w:bidi="ar-SA"/>
      </w:rPr>
    </w:lvl>
    <w:lvl w:ilvl="8" w:tplc="3D8ECE6A">
      <w:numFmt w:val="bullet"/>
      <w:lvlText w:val="•"/>
      <w:lvlJc w:val="left"/>
      <w:pPr>
        <w:ind w:left="4358" w:hanging="340"/>
      </w:pPr>
      <w:rPr>
        <w:rFonts w:hint="default"/>
        <w:lang w:val="en-US" w:eastAsia="en-US" w:bidi="ar-SA"/>
      </w:rPr>
    </w:lvl>
  </w:abstractNum>
  <w:abstractNum w:abstractNumId="51" w15:restartNumberingAfterBreak="0">
    <w:nsid w:val="38804CDC"/>
    <w:multiLevelType w:val="hybridMultilevel"/>
    <w:tmpl w:val="B18860F8"/>
    <w:lvl w:ilvl="0" w:tplc="8DFEBB50">
      <w:numFmt w:val="bullet"/>
      <w:lvlText w:val=""/>
      <w:lvlJc w:val="left"/>
      <w:pPr>
        <w:ind w:left="827" w:hanging="360"/>
      </w:pPr>
      <w:rPr>
        <w:rFonts w:ascii="Symbol" w:eastAsia="Symbol" w:hAnsi="Symbol" w:cs="Symbol" w:hint="default"/>
        <w:w w:val="99"/>
        <w:sz w:val="16"/>
        <w:szCs w:val="16"/>
        <w:lang w:val="en-US" w:eastAsia="en-US" w:bidi="ar-SA"/>
      </w:rPr>
    </w:lvl>
    <w:lvl w:ilvl="1" w:tplc="7C8A4FA4">
      <w:numFmt w:val="bullet"/>
      <w:lvlText w:val="•"/>
      <w:lvlJc w:val="left"/>
      <w:pPr>
        <w:ind w:left="1328" w:hanging="360"/>
      </w:pPr>
      <w:rPr>
        <w:rFonts w:hint="default"/>
        <w:lang w:val="en-US" w:eastAsia="en-US" w:bidi="ar-SA"/>
      </w:rPr>
    </w:lvl>
    <w:lvl w:ilvl="2" w:tplc="DEB21316">
      <w:numFmt w:val="bullet"/>
      <w:lvlText w:val="•"/>
      <w:lvlJc w:val="left"/>
      <w:pPr>
        <w:ind w:left="1837" w:hanging="360"/>
      </w:pPr>
      <w:rPr>
        <w:rFonts w:hint="default"/>
        <w:lang w:val="en-US" w:eastAsia="en-US" w:bidi="ar-SA"/>
      </w:rPr>
    </w:lvl>
    <w:lvl w:ilvl="3" w:tplc="B8CCF286">
      <w:numFmt w:val="bullet"/>
      <w:lvlText w:val="•"/>
      <w:lvlJc w:val="left"/>
      <w:pPr>
        <w:ind w:left="2346" w:hanging="360"/>
      </w:pPr>
      <w:rPr>
        <w:rFonts w:hint="default"/>
        <w:lang w:val="en-US" w:eastAsia="en-US" w:bidi="ar-SA"/>
      </w:rPr>
    </w:lvl>
    <w:lvl w:ilvl="4" w:tplc="B3E4A4AA">
      <w:numFmt w:val="bullet"/>
      <w:lvlText w:val="•"/>
      <w:lvlJc w:val="left"/>
      <w:pPr>
        <w:ind w:left="2855" w:hanging="360"/>
      </w:pPr>
      <w:rPr>
        <w:rFonts w:hint="default"/>
        <w:lang w:val="en-US" w:eastAsia="en-US" w:bidi="ar-SA"/>
      </w:rPr>
    </w:lvl>
    <w:lvl w:ilvl="5" w:tplc="BB006218">
      <w:numFmt w:val="bullet"/>
      <w:lvlText w:val="•"/>
      <w:lvlJc w:val="left"/>
      <w:pPr>
        <w:ind w:left="3364" w:hanging="360"/>
      </w:pPr>
      <w:rPr>
        <w:rFonts w:hint="default"/>
        <w:lang w:val="en-US" w:eastAsia="en-US" w:bidi="ar-SA"/>
      </w:rPr>
    </w:lvl>
    <w:lvl w:ilvl="6" w:tplc="C3E4956C">
      <w:numFmt w:val="bullet"/>
      <w:lvlText w:val="•"/>
      <w:lvlJc w:val="left"/>
      <w:pPr>
        <w:ind w:left="3872" w:hanging="360"/>
      </w:pPr>
      <w:rPr>
        <w:rFonts w:hint="default"/>
        <w:lang w:val="en-US" w:eastAsia="en-US" w:bidi="ar-SA"/>
      </w:rPr>
    </w:lvl>
    <w:lvl w:ilvl="7" w:tplc="BC967BAA">
      <w:numFmt w:val="bullet"/>
      <w:lvlText w:val="•"/>
      <w:lvlJc w:val="left"/>
      <w:pPr>
        <w:ind w:left="4381" w:hanging="360"/>
      </w:pPr>
      <w:rPr>
        <w:rFonts w:hint="default"/>
        <w:lang w:val="en-US" w:eastAsia="en-US" w:bidi="ar-SA"/>
      </w:rPr>
    </w:lvl>
    <w:lvl w:ilvl="8" w:tplc="C3F4EC5C">
      <w:numFmt w:val="bullet"/>
      <w:lvlText w:val="•"/>
      <w:lvlJc w:val="left"/>
      <w:pPr>
        <w:ind w:left="4890" w:hanging="360"/>
      </w:pPr>
      <w:rPr>
        <w:rFonts w:hint="default"/>
        <w:lang w:val="en-US" w:eastAsia="en-US" w:bidi="ar-SA"/>
      </w:rPr>
    </w:lvl>
  </w:abstractNum>
  <w:abstractNum w:abstractNumId="52" w15:restartNumberingAfterBreak="0">
    <w:nsid w:val="3D3E4250"/>
    <w:multiLevelType w:val="hybridMultilevel"/>
    <w:tmpl w:val="830286F8"/>
    <w:lvl w:ilvl="0" w:tplc="484E4062">
      <w:numFmt w:val="bullet"/>
      <w:lvlText w:val=""/>
      <w:lvlJc w:val="left"/>
      <w:pPr>
        <w:ind w:left="786" w:hanging="341"/>
      </w:pPr>
      <w:rPr>
        <w:rFonts w:ascii="Symbol" w:eastAsia="Symbol" w:hAnsi="Symbol" w:cs="Symbol" w:hint="default"/>
        <w:w w:val="99"/>
        <w:sz w:val="16"/>
        <w:szCs w:val="16"/>
        <w:lang w:val="en-US" w:eastAsia="en-US" w:bidi="ar-SA"/>
      </w:rPr>
    </w:lvl>
    <w:lvl w:ilvl="1" w:tplc="586C7E9E">
      <w:numFmt w:val="bullet"/>
      <w:lvlText w:val="–"/>
      <w:lvlJc w:val="left"/>
      <w:pPr>
        <w:ind w:left="1126" w:hanging="340"/>
      </w:pPr>
      <w:rPr>
        <w:rFonts w:hint="default"/>
        <w:w w:val="99"/>
        <w:lang w:val="en-US" w:eastAsia="en-US" w:bidi="ar-SA"/>
      </w:rPr>
    </w:lvl>
    <w:lvl w:ilvl="2" w:tplc="D5CEB924">
      <w:numFmt w:val="bullet"/>
      <w:lvlText w:val="•"/>
      <w:lvlJc w:val="left"/>
      <w:pPr>
        <w:ind w:left="1582" w:hanging="340"/>
      </w:pPr>
      <w:rPr>
        <w:rFonts w:hint="default"/>
        <w:lang w:val="en-US" w:eastAsia="en-US" w:bidi="ar-SA"/>
      </w:rPr>
    </w:lvl>
    <w:lvl w:ilvl="3" w:tplc="4B6E1D78">
      <w:numFmt w:val="bullet"/>
      <w:lvlText w:val="•"/>
      <w:lvlJc w:val="left"/>
      <w:pPr>
        <w:ind w:left="2045" w:hanging="340"/>
      </w:pPr>
      <w:rPr>
        <w:rFonts w:hint="default"/>
        <w:lang w:val="en-US" w:eastAsia="en-US" w:bidi="ar-SA"/>
      </w:rPr>
    </w:lvl>
    <w:lvl w:ilvl="4" w:tplc="E5CAF634">
      <w:numFmt w:val="bullet"/>
      <w:lvlText w:val="•"/>
      <w:lvlJc w:val="left"/>
      <w:pPr>
        <w:ind w:left="2508" w:hanging="340"/>
      </w:pPr>
      <w:rPr>
        <w:rFonts w:hint="default"/>
        <w:lang w:val="en-US" w:eastAsia="en-US" w:bidi="ar-SA"/>
      </w:rPr>
    </w:lvl>
    <w:lvl w:ilvl="5" w:tplc="C7A6CC36">
      <w:numFmt w:val="bullet"/>
      <w:lvlText w:val="•"/>
      <w:lvlJc w:val="left"/>
      <w:pPr>
        <w:ind w:left="2970" w:hanging="340"/>
      </w:pPr>
      <w:rPr>
        <w:rFonts w:hint="default"/>
        <w:lang w:val="en-US" w:eastAsia="en-US" w:bidi="ar-SA"/>
      </w:rPr>
    </w:lvl>
    <w:lvl w:ilvl="6" w:tplc="CBB2078E">
      <w:numFmt w:val="bullet"/>
      <w:lvlText w:val="•"/>
      <w:lvlJc w:val="left"/>
      <w:pPr>
        <w:ind w:left="3433" w:hanging="340"/>
      </w:pPr>
      <w:rPr>
        <w:rFonts w:hint="default"/>
        <w:lang w:val="en-US" w:eastAsia="en-US" w:bidi="ar-SA"/>
      </w:rPr>
    </w:lvl>
    <w:lvl w:ilvl="7" w:tplc="1B284CD8">
      <w:numFmt w:val="bullet"/>
      <w:lvlText w:val="•"/>
      <w:lvlJc w:val="left"/>
      <w:pPr>
        <w:ind w:left="3896" w:hanging="340"/>
      </w:pPr>
      <w:rPr>
        <w:rFonts w:hint="default"/>
        <w:lang w:val="en-US" w:eastAsia="en-US" w:bidi="ar-SA"/>
      </w:rPr>
    </w:lvl>
    <w:lvl w:ilvl="8" w:tplc="8408A498">
      <w:numFmt w:val="bullet"/>
      <w:lvlText w:val="•"/>
      <w:lvlJc w:val="left"/>
      <w:pPr>
        <w:ind w:left="4358" w:hanging="340"/>
      </w:pPr>
      <w:rPr>
        <w:rFonts w:hint="default"/>
        <w:lang w:val="en-US" w:eastAsia="en-US" w:bidi="ar-SA"/>
      </w:rPr>
    </w:lvl>
  </w:abstractNum>
  <w:abstractNum w:abstractNumId="53" w15:restartNumberingAfterBreak="0">
    <w:nsid w:val="3FAA101A"/>
    <w:multiLevelType w:val="hybridMultilevel"/>
    <w:tmpl w:val="D5441BF6"/>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F67D21"/>
    <w:multiLevelType w:val="hybridMultilevel"/>
    <w:tmpl w:val="6CA6BC58"/>
    <w:lvl w:ilvl="0" w:tplc="0A52524E">
      <w:numFmt w:val="bullet"/>
      <w:lvlText w:val=""/>
      <w:lvlJc w:val="left"/>
      <w:pPr>
        <w:ind w:left="786" w:hanging="341"/>
      </w:pPr>
      <w:rPr>
        <w:rFonts w:ascii="Symbol" w:eastAsia="Symbol" w:hAnsi="Symbol" w:cs="Symbol" w:hint="default"/>
        <w:w w:val="99"/>
        <w:sz w:val="16"/>
        <w:szCs w:val="16"/>
        <w:lang w:val="en-US" w:eastAsia="en-US" w:bidi="ar-SA"/>
      </w:rPr>
    </w:lvl>
    <w:lvl w:ilvl="1" w:tplc="EE3C1B6A">
      <w:numFmt w:val="bullet"/>
      <w:lvlText w:val="–"/>
      <w:lvlJc w:val="left"/>
      <w:pPr>
        <w:ind w:left="1126" w:hanging="340"/>
      </w:pPr>
      <w:rPr>
        <w:rFonts w:hint="default"/>
        <w:w w:val="99"/>
        <w:lang w:val="en-US" w:eastAsia="en-US" w:bidi="ar-SA"/>
      </w:rPr>
    </w:lvl>
    <w:lvl w:ilvl="2" w:tplc="FF7CD6CA">
      <w:numFmt w:val="bullet"/>
      <w:lvlText w:val="•"/>
      <w:lvlJc w:val="left"/>
      <w:pPr>
        <w:ind w:left="1582" w:hanging="340"/>
      </w:pPr>
      <w:rPr>
        <w:rFonts w:hint="default"/>
        <w:lang w:val="en-US" w:eastAsia="en-US" w:bidi="ar-SA"/>
      </w:rPr>
    </w:lvl>
    <w:lvl w:ilvl="3" w:tplc="8F309A26">
      <w:numFmt w:val="bullet"/>
      <w:lvlText w:val="•"/>
      <w:lvlJc w:val="left"/>
      <w:pPr>
        <w:ind w:left="2045" w:hanging="340"/>
      </w:pPr>
      <w:rPr>
        <w:rFonts w:hint="default"/>
        <w:lang w:val="en-US" w:eastAsia="en-US" w:bidi="ar-SA"/>
      </w:rPr>
    </w:lvl>
    <w:lvl w:ilvl="4" w:tplc="27AAF29E">
      <w:numFmt w:val="bullet"/>
      <w:lvlText w:val="•"/>
      <w:lvlJc w:val="left"/>
      <w:pPr>
        <w:ind w:left="2508" w:hanging="340"/>
      </w:pPr>
      <w:rPr>
        <w:rFonts w:hint="default"/>
        <w:lang w:val="en-US" w:eastAsia="en-US" w:bidi="ar-SA"/>
      </w:rPr>
    </w:lvl>
    <w:lvl w:ilvl="5" w:tplc="36C0D2E0">
      <w:numFmt w:val="bullet"/>
      <w:lvlText w:val="•"/>
      <w:lvlJc w:val="left"/>
      <w:pPr>
        <w:ind w:left="2970" w:hanging="340"/>
      </w:pPr>
      <w:rPr>
        <w:rFonts w:hint="default"/>
        <w:lang w:val="en-US" w:eastAsia="en-US" w:bidi="ar-SA"/>
      </w:rPr>
    </w:lvl>
    <w:lvl w:ilvl="6" w:tplc="8BEC51A0">
      <w:numFmt w:val="bullet"/>
      <w:lvlText w:val="•"/>
      <w:lvlJc w:val="left"/>
      <w:pPr>
        <w:ind w:left="3433" w:hanging="340"/>
      </w:pPr>
      <w:rPr>
        <w:rFonts w:hint="default"/>
        <w:lang w:val="en-US" w:eastAsia="en-US" w:bidi="ar-SA"/>
      </w:rPr>
    </w:lvl>
    <w:lvl w:ilvl="7" w:tplc="01044316">
      <w:numFmt w:val="bullet"/>
      <w:lvlText w:val="•"/>
      <w:lvlJc w:val="left"/>
      <w:pPr>
        <w:ind w:left="3896" w:hanging="340"/>
      </w:pPr>
      <w:rPr>
        <w:rFonts w:hint="default"/>
        <w:lang w:val="en-US" w:eastAsia="en-US" w:bidi="ar-SA"/>
      </w:rPr>
    </w:lvl>
    <w:lvl w:ilvl="8" w:tplc="F362B306">
      <w:numFmt w:val="bullet"/>
      <w:lvlText w:val="•"/>
      <w:lvlJc w:val="left"/>
      <w:pPr>
        <w:ind w:left="4358" w:hanging="340"/>
      </w:pPr>
      <w:rPr>
        <w:rFonts w:hint="default"/>
        <w:lang w:val="en-US" w:eastAsia="en-US" w:bidi="ar-SA"/>
      </w:rPr>
    </w:lvl>
  </w:abstractNum>
  <w:abstractNum w:abstractNumId="55" w15:restartNumberingAfterBreak="0">
    <w:nsid w:val="43D16F4A"/>
    <w:multiLevelType w:val="hybridMultilevel"/>
    <w:tmpl w:val="52F027DA"/>
    <w:lvl w:ilvl="0" w:tplc="2BE208C6">
      <w:numFmt w:val="bullet"/>
      <w:lvlText w:val=""/>
      <w:lvlJc w:val="left"/>
      <w:pPr>
        <w:ind w:left="786" w:hanging="341"/>
      </w:pPr>
      <w:rPr>
        <w:rFonts w:ascii="Symbol" w:eastAsia="Symbol" w:hAnsi="Symbol" w:cs="Symbol" w:hint="default"/>
        <w:w w:val="99"/>
        <w:sz w:val="16"/>
        <w:szCs w:val="16"/>
        <w:lang w:val="en-US" w:eastAsia="en-US" w:bidi="ar-SA"/>
      </w:rPr>
    </w:lvl>
    <w:lvl w:ilvl="1" w:tplc="D2C2F95A">
      <w:numFmt w:val="bullet"/>
      <w:lvlText w:val="–"/>
      <w:lvlJc w:val="left"/>
      <w:pPr>
        <w:ind w:left="1126" w:hanging="340"/>
      </w:pPr>
      <w:rPr>
        <w:rFonts w:hint="default"/>
        <w:w w:val="99"/>
        <w:lang w:val="en-US" w:eastAsia="en-US" w:bidi="ar-SA"/>
      </w:rPr>
    </w:lvl>
    <w:lvl w:ilvl="2" w:tplc="AD345810">
      <w:numFmt w:val="bullet"/>
      <w:lvlText w:val="•"/>
      <w:lvlJc w:val="left"/>
      <w:pPr>
        <w:ind w:left="1582" w:hanging="340"/>
      </w:pPr>
      <w:rPr>
        <w:rFonts w:hint="default"/>
        <w:lang w:val="en-US" w:eastAsia="en-US" w:bidi="ar-SA"/>
      </w:rPr>
    </w:lvl>
    <w:lvl w:ilvl="3" w:tplc="D1C60F14">
      <w:numFmt w:val="bullet"/>
      <w:lvlText w:val="•"/>
      <w:lvlJc w:val="left"/>
      <w:pPr>
        <w:ind w:left="2045" w:hanging="340"/>
      </w:pPr>
      <w:rPr>
        <w:rFonts w:hint="default"/>
        <w:lang w:val="en-US" w:eastAsia="en-US" w:bidi="ar-SA"/>
      </w:rPr>
    </w:lvl>
    <w:lvl w:ilvl="4" w:tplc="C4741A9A">
      <w:numFmt w:val="bullet"/>
      <w:lvlText w:val="•"/>
      <w:lvlJc w:val="left"/>
      <w:pPr>
        <w:ind w:left="2508" w:hanging="340"/>
      </w:pPr>
      <w:rPr>
        <w:rFonts w:hint="default"/>
        <w:lang w:val="en-US" w:eastAsia="en-US" w:bidi="ar-SA"/>
      </w:rPr>
    </w:lvl>
    <w:lvl w:ilvl="5" w:tplc="D0E8D03A">
      <w:numFmt w:val="bullet"/>
      <w:lvlText w:val="•"/>
      <w:lvlJc w:val="left"/>
      <w:pPr>
        <w:ind w:left="2970" w:hanging="340"/>
      </w:pPr>
      <w:rPr>
        <w:rFonts w:hint="default"/>
        <w:lang w:val="en-US" w:eastAsia="en-US" w:bidi="ar-SA"/>
      </w:rPr>
    </w:lvl>
    <w:lvl w:ilvl="6" w:tplc="FE1E68A0">
      <w:numFmt w:val="bullet"/>
      <w:lvlText w:val="•"/>
      <w:lvlJc w:val="left"/>
      <w:pPr>
        <w:ind w:left="3433" w:hanging="340"/>
      </w:pPr>
      <w:rPr>
        <w:rFonts w:hint="default"/>
        <w:lang w:val="en-US" w:eastAsia="en-US" w:bidi="ar-SA"/>
      </w:rPr>
    </w:lvl>
    <w:lvl w:ilvl="7" w:tplc="3DA09D2A">
      <w:numFmt w:val="bullet"/>
      <w:lvlText w:val="•"/>
      <w:lvlJc w:val="left"/>
      <w:pPr>
        <w:ind w:left="3896" w:hanging="340"/>
      </w:pPr>
      <w:rPr>
        <w:rFonts w:hint="default"/>
        <w:lang w:val="en-US" w:eastAsia="en-US" w:bidi="ar-SA"/>
      </w:rPr>
    </w:lvl>
    <w:lvl w:ilvl="8" w:tplc="02A858B2">
      <w:numFmt w:val="bullet"/>
      <w:lvlText w:val="•"/>
      <w:lvlJc w:val="left"/>
      <w:pPr>
        <w:ind w:left="4358" w:hanging="340"/>
      </w:pPr>
      <w:rPr>
        <w:rFonts w:hint="default"/>
        <w:lang w:val="en-US" w:eastAsia="en-US" w:bidi="ar-SA"/>
      </w:rPr>
    </w:lvl>
  </w:abstractNum>
  <w:abstractNum w:abstractNumId="56" w15:restartNumberingAfterBreak="0">
    <w:nsid w:val="43F7241D"/>
    <w:multiLevelType w:val="hybridMultilevel"/>
    <w:tmpl w:val="34E49068"/>
    <w:lvl w:ilvl="0" w:tplc="5066BC78">
      <w:numFmt w:val="bullet"/>
      <w:lvlText w:val=""/>
      <w:lvlJc w:val="left"/>
      <w:pPr>
        <w:ind w:left="786" w:hanging="341"/>
      </w:pPr>
      <w:rPr>
        <w:rFonts w:ascii="Symbol" w:eastAsia="Symbol" w:hAnsi="Symbol" w:cs="Symbol" w:hint="default"/>
        <w:w w:val="99"/>
        <w:sz w:val="16"/>
        <w:szCs w:val="16"/>
        <w:lang w:val="en-US" w:eastAsia="en-US" w:bidi="ar-SA"/>
      </w:rPr>
    </w:lvl>
    <w:lvl w:ilvl="1" w:tplc="D062FA68">
      <w:numFmt w:val="bullet"/>
      <w:lvlText w:val="•"/>
      <w:lvlJc w:val="left"/>
      <w:pPr>
        <w:ind w:left="1230" w:hanging="341"/>
      </w:pPr>
      <w:rPr>
        <w:rFonts w:hint="default"/>
        <w:lang w:val="en-US" w:eastAsia="en-US" w:bidi="ar-SA"/>
      </w:rPr>
    </w:lvl>
    <w:lvl w:ilvl="2" w:tplc="EFD2F576">
      <w:numFmt w:val="bullet"/>
      <w:lvlText w:val="•"/>
      <w:lvlJc w:val="left"/>
      <w:pPr>
        <w:ind w:left="1680" w:hanging="341"/>
      </w:pPr>
      <w:rPr>
        <w:rFonts w:hint="default"/>
        <w:lang w:val="en-US" w:eastAsia="en-US" w:bidi="ar-SA"/>
      </w:rPr>
    </w:lvl>
    <w:lvl w:ilvl="3" w:tplc="76D6851C">
      <w:numFmt w:val="bullet"/>
      <w:lvlText w:val="•"/>
      <w:lvlJc w:val="left"/>
      <w:pPr>
        <w:ind w:left="2131" w:hanging="341"/>
      </w:pPr>
      <w:rPr>
        <w:rFonts w:hint="default"/>
        <w:lang w:val="en-US" w:eastAsia="en-US" w:bidi="ar-SA"/>
      </w:rPr>
    </w:lvl>
    <w:lvl w:ilvl="4" w:tplc="F9A00EF6">
      <w:numFmt w:val="bullet"/>
      <w:lvlText w:val="•"/>
      <w:lvlJc w:val="left"/>
      <w:pPr>
        <w:ind w:left="2581" w:hanging="341"/>
      </w:pPr>
      <w:rPr>
        <w:rFonts w:hint="default"/>
        <w:lang w:val="en-US" w:eastAsia="en-US" w:bidi="ar-SA"/>
      </w:rPr>
    </w:lvl>
    <w:lvl w:ilvl="5" w:tplc="69963956">
      <w:numFmt w:val="bullet"/>
      <w:lvlText w:val="•"/>
      <w:lvlJc w:val="left"/>
      <w:pPr>
        <w:ind w:left="3032" w:hanging="341"/>
      </w:pPr>
      <w:rPr>
        <w:rFonts w:hint="default"/>
        <w:lang w:val="en-US" w:eastAsia="en-US" w:bidi="ar-SA"/>
      </w:rPr>
    </w:lvl>
    <w:lvl w:ilvl="6" w:tplc="EB26980A">
      <w:numFmt w:val="bullet"/>
      <w:lvlText w:val="•"/>
      <w:lvlJc w:val="left"/>
      <w:pPr>
        <w:ind w:left="3482" w:hanging="341"/>
      </w:pPr>
      <w:rPr>
        <w:rFonts w:hint="default"/>
        <w:lang w:val="en-US" w:eastAsia="en-US" w:bidi="ar-SA"/>
      </w:rPr>
    </w:lvl>
    <w:lvl w:ilvl="7" w:tplc="3DBE2318">
      <w:numFmt w:val="bullet"/>
      <w:lvlText w:val="•"/>
      <w:lvlJc w:val="left"/>
      <w:pPr>
        <w:ind w:left="3932" w:hanging="341"/>
      </w:pPr>
      <w:rPr>
        <w:rFonts w:hint="default"/>
        <w:lang w:val="en-US" w:eastAsia="en-US" w:bidi="ar-SA"/>
      </w:rPr>
    </w:lvl>
    <w:lvl w:ilvl="8" w:tplc="ACD03A76">
      <w:numFmt w:val="bullet"/>
      <w:lvlText w:val="•"/>
      <w:lvlJc w:val="left"/>
      <w:pPr>
        <w:ind w:left="4383" w:hanging="341"/>
      </w:pPr>
      <w:rPr>
        <w:rFonts w:hint="default"/>
        <w:lang w:val="en-US" w:eastAsia="en-US" w:bidi="ar-SA"/>
      </w:rPr>
    </w:lvl>
  </w:abstractNum>
  <w:abstractNum w:abstractNumId="57" w15:restartNumberingAfterBreak="0">
    <w:nsid w:val="441E0807"/>
    <w:multiLevelType w:val="multilevel"/>
    <w:tmpl w:val="45B0EBF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44F57C4"/>
    <w:multiLevelType w:val="multilevel"/>
    <w:tmpl w:val="62CCA1B2"/>
    <w:lvl w:ilvl="0">
      <w:start w:val="5"/>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6CB25AC"/>
    <w:multiLevelType w:val="hybridMultilevel"/>
    <w:tmpl w:val="F5D6DA06"/>
    <w:lvl w:ilvl="0" w:tplc="B852CF50">
      <w:numFmt w:val="bullet"/>
      <w:lvlText w:val=""/>
      <w:lvlJc w:val="left"/>
      <w:pPr>
        <w:ind w:left="786" w:hanging="341"/>
      </w:pPr>
      <w:rPr>
        <w:rFonts w:ascii="Symbol" w:eastAsia="Symbol" w:hAnsi="Symbol" w:cs="Symbol" w:hint="default"/>
        <w:w w:val="99"/>
        <w:sz w:val="16"/>
        <w:szCs w:val="16"/>
        <w:lang w:val="en-US" w:eastAsia="en-US" w:bidi="ar-SA"/>
      </w:rPr>
    </w:lvl>
    <w:lvl w:ilvl="1" w:tplc="B248EA66">
      <w:numFmt w:val="bullet"/>
      <w:lvlText w:val="–"/>
      <w:lvlJc w:val="left"/>
      <w:pPr>
        <w:ind w:left="1126" w:hanging="340"/>
      </w:pPr>
      <w:rPr>
        <w:rFonts w:hint="default"/>
        <w:w w:val="99"/>
        <w:lang w:val="en-US" w:eastAsia="en-US" w:bidi="ar-SA"/>
      </w:rPr>
    </w:lvl>
    <w:lvl w:ilvl="2" w:tplc="C7EE6CB4">
      <w:numFmt w:val="bullet"/>
      <w:lvlText w:val="•"/>
      <w:lvlJc w:val="left"/>
      <w:pPr>
        <w:ind w:left="1582" w:hanging="340"/>
      </w:pPr>
      <w:rPr>
        <w:rFonts w:hint="default"/>
        <w:lang w:val="en-US" w:eastAsia="en-US" w:bidi="ar-SA"/>
      </w:rPr>
    </w:lvl>
    <w:lvl w:ilvl="3" w:tplc="C9EAA38C">
      <w:numFmt w:val="bullet"/>
      <w:lvlText w:val="•"/>
      <w:lvlJc w:val="left"/>
      <w:pPr>
        <w:ind w:left="2045" w:hanging="340"/>
      </w:pPr>
      <w:rPr>
        <w:rFonts w:hint="default"/>
        <w:lang w:val="en-US" w:eastAsia="en-US" w:bidi="ar-SA"/>
      </w:rPr>
    </w:lvl>
    <w:lvl w:ilvl="4" w:tplc="AC5853FC">
      <w:numFmt w:val="bullet"/>
      <w:lvlText w:val="•"/>
      <w:lvlJc w:val="left"/>
      <w:pPr>
        <w:ind w:left="2508" w:hanging="340"/>
      </w:pPr>
      <w:rPr>
        <w:rFonts w:hint="default"/>
        <w:lang w:val="en-US" w:eastAsia="en-US" w:bidi="ar-SA"/>
      </w:rPr>
    </w:lvl>
    <w:lvl w:ilvl="5" w:tplc="5D1ECBD8">
      <w:numFmt w:val="bullet"/>
      <w:lvlText w:val="•"/>
      <w:lvlJc w:val="left"/>
      <w:pPr>
        <w:ind w:left="2970" w:hanging="340"/>
      </w:pPr>
      <w:rPr>
        <w:rFonts w:hint="default"/>
        <w:lang w:val="en-US" w:eastAsia="en-US" w:bidi="ar-SA"/>
      </w:rPr>
    </w:lvl>
    <w:lvl w:ilvl="6" w:tplc="DC589C62">
      <w:numFmt w:val="bullet"/>
      <w:lvlText w:val="•"/>
      <w:lvlJc w:val="left"/>
      <w:pPr>
        <w:ind w:left="3433" w:hanging="340"/>
      </w:pPr>
      <w:rPr>
        <w:rFonts w:hint="default"/>
        <w:lang w:val="en-US" w:eastAsia="en-US" w:bidi="ar-SA"/>
      </w:rPr>
    </w:lvl>
    <w:lvl w:ilvl="7" w:tplc="D04EEC60">
      <w:numFmt w:val="bullet"/>
      <w:lvlText w:val="•"/>
      <w:lvlJc w:val="left"/>
      <w:pPr>
        <w:ind w:left="3896" w:hanging="340"/>
      </w:pPr>
      <w:rPr>
        <w:rFonts w:hint="default"/>
        <w:lang w:val="en-US" w:eastAsia="en-US" w:bidi="ar-SA"/>
      </w:rPr>
    </w:lvl>
    <w:lvl w:ilvl="8" w:tplc="A63CE470">
      <w:numFmt w:val="bullet"/>
      <w:lvlText w:val="•"/>
      <w:lvlJc w:val="left"/>
      <w:pPr>
        <w:ind w:left="4358" w:hanging="340"/>
      </w:pPr>
      <w:rPr>
        <w:rFonts w:hint="default"/>
        <w:lang w:val="en-US" w:eastAsia="en-US" w:bidi="ar-SA"/>
      </w:rPr>
    </w:lvl>
  </w:abstractNum>
  <w:abstractNum w:abstractNumId="60" w15:restartNumberingAfterBreak="0">
    <w:nsid w:val="474B4DBC"/>
    <w:multiLevelType w:val="hybridMultilevel"/>
    <w:tmpl w:val="0038B36E"/>
    <w:lvl w:ilvl="0" w:tplc="F1A6FD3A">
      <w:numFmt w:val="bullet"/>
      <w:lvlText w:val="•"/>
      <w:lvlJc w:val="left"/>
      <w:pPr>
        <w:ind w:left="1506" w:hanging="360"/>
      </w:pPr>
      <w:rPr>
        <w:rFonts w:hint="default"/>
        <w:lang w:val="en-US" w:eastAsia="en-US" w:bidi="ar-SA"/>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1" w15:restartNumberingAfterBreak="0">
    <w:nsid w:val="48D018D2"/>
    <w:multiLevelType w:val="hybridMultilevel"/>
    <w:tmpl w:val="CDD299EC"/>
    <w:lvl w:ilvl="0" w:tplc="7C2E6B98">
      <w:numFmt w:val="bullet"/>
      <w:lvlText w:val=""/>
      <w:lvlJc w:val="left"/>
      <w:pPr>
        <w:ind w:left="786" w:hanging="341"/>
      </w:pPr>
      <w:rPr>
        <w:rFonts w:ascii="Symbol" w:eastAsia="Symbol" w:hAnsi="Symbol" w:cs="Symbol" w:hint="default"/>
        <w:w w:val="99"/>
        <w:sz w:val="16"/>
        <w:szCs w:val="16"/>
        <w:lang w:val="en-US" w:eastAsia="en-US" w:bidi="ar-SA"/>
      </w:rPr>
    </w:lvl>
    <w:lvl w:ilvl="1" w:tplc="2AC4E586">
      <w:numFmt w:val="bullet"/>
      <w:lvlText w:val="•"/>
      <w:lvlJc w:val="left"/>
      <w:pPr>
        <w:ind w:left="1230" w:hanging="341"/>
      </w:pPr>
      <w:rPr>
        <w:rFonts w:hint="default"/>
        <w:lang w:val="en-US" w:eastAsia="en-US" w:bidi="ar-SA"/>
      </w:rPr>
    </w:lvl>
    <w:lvl w:ilvl="2" w:tplc="D7C2AEEE">
      <w:numFmt w:val="bullet"/>
      <w:lvlText w:val="•"/>
      <w:lvlJc w:val="left"/>
      <w:pPr>
        <w:ind w:left="1680" w:hanging="341"/>
      </w:pPr>
      <w:rPr>
        <w:rFonts w:hint="default"/>
        <w:lang w:val="en-US" w:eastAsia="en-US" w:bidi="ar-SA"/>
      </w:rPr>
    </w:lvl>
    <w:lvl w:ilvl="3" w:tplc="6EC61D60">
      <w:numFmt w:val="bullet"/>
      <w:lvlText w:val="•"/>
      <w:lvlJc w:val="left"/>
      <w:pPr>
        <w:ind w:left="2131" w:hanging="341"/>
      </w:pPr>
      <w:rPr>
        <w:rFonts w:hint="default"/>
        <w:lang w:val="en-US" w:eastAsia="en-US" w:bidi="ar-SA"/>
      </w:rPr>
    </w:lvl>
    <w:lvl w:ilvl="4" w:tplc="62665AAE">
      <w:numFmt w:val="bullet"/>
      <w:lvlText w:val="•"/>
      <w:lvlJc w:val="left"/>
      <w:pPr>
        <w:ind w:left="2581" w:hanging="341"/>
      </w:pPr>
      <w:rPr>
        <w:rFonts w:hint="default"/>
        <w:lang w:val="en-US" w:eastAsia="en-US" w:bidi="ar-SA"/>
      </w:rPr>
    </w:lvl>
    <w:lvl w:ilvl="5" w:tplc="6174101E">
      <w:numFmt w:val="bullet"/>
      <w:lvlText w:val="•"/>
      <w:lvlJc w:val="left"/>
      <w:pPr>
        <w:ind w:left="3032" w:hanging="341"/>
      </w:pPr>
      <w:rPr>
        <w:rFonts w:hint="default"/>
        <w:lang w:val="en-US" w:eastAsia="en-US" w:bidi="ar-SA"/>
      </w:rPr>
    </w:lvl>
    <w:lvl w:ilvl="6" w:tplc="8EA27FEA">
      <w:numFmt w:val="bullet"/>
      <w:lvlText w:val="•"/>
      <w:lvlJc w:val="left"/>
      <w:pPr>
        <w:ind w:left="3482" w:hanging="341"/>
      </w:pPr>
      <w:rPr>
        <w:rFonts w:hint="default"/>
        <w:lang w:val="en-US" w:eastAsia="en-US" w:bidi="ar-SA"/>
      </w:rPr>
    </w:lvl>
    <w:lvl w:ilvl="7" w:tplc="CABAB978">
      <w:numFmt w:val="bullet"/>
      <w:lvlText w:val="•"/>
      <w:lvlJc w:val="left"/>
      <w:pPr>
        <w:ind w:left="3932" w:hanging="341"/>
      </w:pPr>
      <w:rPr>
        <w:rFonts w:hint="default"/>
        <w:lang w:val="en-US" w:eastAsia="en-US" w:bidi="ar-SA"/>
      </w:rPr>
    </w:lvl>
    <w:lvl w:ilvl="8" w:tplc="A01E50C8">
      <w:numFmt w:val="bullet"/>
      <w:lvlText w:val="•"/>
      <w:lvlJc w:val="left"/>
      <w:pPr>
        <w:ind w:left="4383" w:hanging="341"/>
      </w:pPr>
      <w:rPr>
        <w:rFonts w:hint="default"/>
        <w:lang w:val="en-US" w:eastAsia="en-US" w:bidi="ar-SA"/>
      </w:rPr>
    </w:lvl>
  </w:abstractNum>
  <w:abstractNum w:abstractNumId="62" w15:restartNumberingAfterBreak="0">
    <w:nsid w:val="49A0508A"/>
    <w:multiLevelType w:val="hybridMultilevel"/>
    <w:tmpl w:val="2CF2B3A8"/>
    <w:lvl w:ilvl="0" w:tplc="BF42C77A">
      <w:numFmt w:val="bullet"/>
      <w:lvlText w:val=""/>
      <w:lvlJc w:val="left"/>
      <w:pPr>
        <w:ind w:left="827" w:hanging="360"/>
      </w:pPr>
      <w:rPr>
        <w:rFonts w:ascii="Symbol" w:eastAsia="Symbol" w:hAnsi="Symbol" w:cs="Symbol" w:hint="default"/>
        <w:w w:val="99"/>
        <w:sz w:val="16"/>
        <w:szCs w:val="16"/>
        <w:lang w:val="en-US" w:eastAsia="en-US" w:bidi="ar-SA"/>
      </w:rPr>
    </w:lvl>
    <w:lvl w:ilvl="1" w:tplc="15B2A00A">
      <w:numFmt w:val="bullet"/>
      <w:lvlText w:val="•"/>
      <w:lvlJc w:val="left"/>
      <w:pPr>
        <w:ind w:left="1402" w:hanging="360"/>
      </w:pPr>
      <w:rPr>
        <w:rFonts w:hint="default"/>
        <w:lang w:val="en-US" w:eastAsia="en-US" w:bidi="ar-SA"/>
      </w:rPr>
    </w:lvl>
    <w:lvl w:ilvl="2" w:tplc="3C1C723E">
      <w:numFmt w:val="bullet"/>
      <w:lvlText w:val="•"/>
      <w:lvlJc w:val="left"/>
      <w:pPr>
        <w:ind w:left="1984" w:hanging="360"/>
      </w:pPr>
      <w:rPr>
        <w:rFonts w:hint="default"/>
        <w:lang w:val="en-US" w:eastAsia="en-US" w:bidi="ar-SA"/>
      </w:rPr>
    </w:lvl>
    <w:lvl w:ilvl="3" w:tplc="262CB35C">
      <w:numFmt w:val="bullet"/>
      <w:lvlText w:val="•"/>
      <w:lvlJc w:val="left"/>
      <w:pPr>
        <w:ind w:left="2566" w:hanging="360"/>
      </w:pPr>
      <w:rPr>
        <w:rFonts w:hint="default"/>
        <w:lang w:val="en-US" w:eastAsia="en-US" w:bidi="ar-SA"/>
      </w:rPr>
    </w:lvl>
    <w:lvl w:ilvl="4" w:tplc="6A7A4D14">
      <w:numFmt w:val="bullet"/>
      <w:lvlText w:val="•"/>
      <w:lvlJc w:val="left"/>
      <w:pPr>
        <w:ind w:left="3148" w:hanging="360"/>
      </w:pPr>
      <w:rPr>
        <w:rFonts w:hint="default"/>
        <w:lang w:val="en-US" w:eastAsia="en-US" w:bidi="ar-SA"/>
      </w:rPr>
    </w:lvl>
    <w:lvl w:ilvl="5" w:tplc="7B6AF0EC">
      <w:numFmt w:val="bullet"/>
      <w:lvlText w:val="•"/>
      <w:lvlJc w:val="left"/>
      <w:pPr>
        <w:ind w:left="3730" w:hanging="360"/>
      </w:pPr>
      <w:rPr>
        <w:rFonts w:hint="default"/>
        <w:lang w:val="en-US" w:eastAsia="en-US" w:bidi="ar-SA"/>
      </w:rPr>
    </w:lvl>
    <w:lvl w:ilvl="6" w:tplc="1D6AC104">
      <w:numFmt w:val="bullet"/>
      <w:lvlText w:val="•"/>
      <w:lvlJc w:val="left"/>
      <w:pPr>
        <w:ind w:left="4312" w:hanging="360"/>
      </w:pPr>
      <w:rPr>
        <w:rFonts w:hint="default"/>
        <w:lang w:val="en-US" w:eastAsia="en-US" w:bidi="ar-SA"/>
      </w:rPr>
    </w:lvl>
    <w:lvl w:ilvl="7" w:tplc="6AB2A024">
      <w:numFmt w:val="bullet"/>
      <w:lvlText w:val="•"/>
      <w:lvlJc w:val="left"/>
      <w:pPr>
        <w:ind w:left="4894" w:hanging="360"/>
      </w:pPr>
      <w:rPr>
        <w:rFonts w:hint="default"/>
        <w:lang w:val="en-US" w:eastAsia="en-US" w:bidi="ar-SA"/>
      </w:rPr>
    </w:lvl>
    <w:lvl w:ilvl="8" w:tplc="2CDA162A">
      <w:numFmt w:val="bullet"/>
      <w:lvlText w:val="•"/>
      <w:lvlJc w:val="left"/>
      <w:pPr>
        <w:ind w:left="5476" w:hanging="360"/>
      </w:pPr>
      <w:rPr>
        <w:rFonts w:hint="default"/>
        <w:lang w:val="en-US" w:eastAsia="en-US" w:bidi="ar-SA"/>
      </w:rPr>
    </w:lvl>
  </w:abstractNum>
  <w:abstractNum w:abstractNumId="63" w15:restartNumberingAfterBreak="0">
    <w:nsid w:val="49E17285"/>
    <w:multiLevelType w:val="hybridMultilevel"/>
    <w:tmpl w:val="6344805C"/>
    <w:lvl w:ilvl="0" w:tplc="DD246506">
      <w:numFmt w:val="bullet"/>
      <w:lvlText w:val=""/>
      <w:lvlJc w:val="left"/>
      <w:pPr>
        <w:ind w:left="786" w:hanging="341"/>
      </w:pPr>
      <w:rPr>
        <w:rFonts w:ascii="Symbol" w:eastAsia="Symbol" w:hAnsi="Symbol" w:cs="Symbol" w:hint="default"/>
        <w:w w:val="99"/>
        <w:sz w:val="16"/>
        <w:szCs w:val="16"/>
        <w:lang w:val="en-US" w:eastAsia="en-US" w:bidi="ar-SA"/>
      </w:rPr>
    </w:lvl>
    <w:lvl w:ilvl="1" w:tplc="190A07A8">
      <w:numFmt w:val="bullet"/>
      <w:lvlText w:val="•"/>
      <w:lvlJc w:val="left"/>
      <w:pPr>
        <w:ind w:left="1230" w:hanging="341"/>
      </w:pPr>
      <w:rPr>
        <w:rFonts w:hint="default"/>
        <w:lang w:val="en-US" w:eastAsia="en-US" w:bidi="ar-SA"/>
      </w:rPr>
    </w:lvl>
    <w:lvl w:ilvl="2" w:tplc="28E0A43C">
      <w:numFmt w:val="bullet"/>
      <w:lvlText w:val="•"/>
      <w:lvlJc w:val="left"/>
      <w:pPr>
        <w:ind w:left="1680" w:hanging="341"/>
      </w:pPr>
      <w:rPr>
        <w:rFonts w:hint="default"/>
        <w:lang w:val="en-US" w:eastAsia="en-US" w:bidi="ar-SA"/>
      </w:rPr>
    </w:lvl>
    <w:lvl w:ilvl="3" w:tplc="23C0071E">
      <w:numFmt w:val="bullet"/>
      <w:lvlText w:val="•"/>
      <w:lvlJc w:val="left"/>
      <w:pPr>
        <w:ind w:left="2131" w:hanging="341"/>
      </w:pPr>
      <w:rPr>
        <w:rFonts w:hint="default"/>
        <w:lang w:val="en-US" w:eastAsia="en-US" w:bidi="ar-SA"/>
      </w:rPr>
    </w:lvl>
    <w:lvl w:ilvl="4" w:tplc="4E9AB8E4">
      <w:numFmt w:val="bullet"/>
      <w:lvlText w:val="•"/>
      <w:lvlJc w:val="left"/>
      <w:pPr>
        <w:ind w:left="2581" w:hanging="341"/>
      </w:pPr>
      <w:rPr>
        <w:rFonts w:hint="default"/>
        <w:lang w:val="en-US" w:eastAsia="en-US" w:bidi="ar-SA"/>
      </w:rPr>
    </w:lvl>
    <w:lvl w:ilvl="5" w:tplc="7F682772">
      <w:numFmt w:val="bullet"/>
      <w:lvlText w:val="•"/>
      <w:lvlJc w:val="left"/>
      <w:pPr>
        <w:ind w:left="3032" w:hanging="341"/>
      </w:pPr>
      <w:rPr>
        <w:rFonts w:hint="default"/>
        <w:lang w:val="en-US" w:eastAsia="en-US" w:bidi="ar-SA"/>
      </w:rPr>
    </w:lvl>
    <w:lvl w:ilvl="6" w:tplc="A75ACBBC">
      <w:numFmt w:val="bullet"/>
      <w:lvlText w:val="•"/>
      <w:lvlJc w:val="left"/>
      <w:pPr>
        <w:ind w:left="3482" w:hanging="341"/>
      </w:pPr>
      <w:rPr>
        <w:rFonts w:hint="default"/>
        <w:lang w:val="en-US" w:eastAsia="en-US" w:bidi="ar-SA"/>
      </w:rPr>
    </w:lvl>
    <w:lvl w:ilvl="7" w:tplc="7CEAB0EE">
      <w:numFmt w:val="bullet"/>
      <w:lvlText w:val="•"/>
      <w:lvlJc w:val="left"/>
      <w:pPr>
        <w:ind w:left="3932" w:hanging="341"/>
      </w:pPr>
      <w:rPr>
        <w:rFonts w:hint="default"/>
        <w:lang w:val="en-US" w:eastAsia="en-US" w:bidi="ar-SA"/>
      </w:rPr>
    </w:lvl>
    <w:lvl w:ilvl="8" w:tplc="2C18009A">
      <w:numFmt w:val="bullet"/>
      <w:lvlText w:val="•"/>
      <w:lvlJc w:val="left"/>
      <w:pPr>
        <w:ind w:left="4383" w:hanging="341"/>
      </w:pPr>
      <w:rPr>
        <w:rFonts w:hint="default"/>
        <w:lang w:val="en-US" w:eastAsia="en-US" w:bidi="ar-SA"/>
      </w:rPr>
    </w:lvl>
  </w:abstractNum>
  <w:abstractNum w:abstractNumId="64" w15:restartNumberingAfterBreak="0">
    <w:nsid w:val="4D3124A1"/>
    <w:multiLevelType w:val="hybridMultilevel"/>
    <w:tmpl w:val="B6D8FE3A"/>
    <w:lvl w:ilvl="0" w:tplc="91863670">
      <w:numFmt w:val="bullet"/>
      <w:lvlText w:val=""/>
      <w:lvlJc w:val="left"/>
      <w:pPr>
        <w:ind w:left="786" w:hanging="341"/>
      </w:pPr>
      <w:rPr>
        <w:rFonts w:ascii="Symbol" w:eastAsia="Symbol" w:hAnsi="Symbol" w:cs="Symbol" w:hint="default"/>
        <w:w w:val="99"/>
        <w:sz w:val="16"/>
        <w:szCs w:val="16"/>
        <w:lang w:val="en-US" w:eastAsia="en-US" w:bidi="ar-SA"/>
      </w:rPr>
    </w:lvl>
    <w:lvl w:ilvl="1" w:tplc="BCF0BEE0">
      <w:numFmt w:val="bullet"/>
      <w:lvlText w:val="–"/>
      <w:lvlJc w:val="left"/>
      <w:pPr>
        <w:ind w:left="1126" w:hanging="340"/>
      </w:pPr>
      <w:rPr>
        <w:rFonts w:hint="default"/>
        <w:w w:val="99"/>
        <w:lang w:val="en-US" w:eastAsia="en-US" w:bidi="ar-SA"/>
      </w:rPr>
    </w:lvl>
    <w:lvl w:ilvl="2" w:tplc="5006518C">
      <w:numFmt w:val="bullet"/>
      <w:lvlText w:val="•"/>
      <w:lvlJc w:val="left"/>
      <w:pPr>
        <w:ind w:left="1582" w:hanging="340"/>
      </w:pPr>
      <w:rPr>
        <w:rFonts w:hint="default"/>
        <w:lang w:val="en-US" w:eastAsia="en-US" w:bidi="ar-SA"/>
      </w:rPr>
    </w:lvl>
    <w:lvl w:ilvl="3" w:tplc="FF365E3A">
      <w:numFmt w:val="bullet"/>
      <w:lvlText w:val="•"/>
      <w:lvlJc w:val="left"/>
      <w:pPr>
        <w:ind w:left="2045" w:hanging="340"/>
      </w:pPr>
      <w:rPr>
        <w:rFonts w:hint="default"/>
        <w:lang w:val="en-US" w:eastAsia="en-US" w:bidi="ar-SA"/>
      </w:rPr>
    </w:lvl>
    <w:lvl w:ilvl="4" w:tplc="3A0680F6">
      <w:numFmt w:val="bullet"/>
      <w:lvlText w:val="•"/>
      <w:lvlJc w:val="left"/>
      <w:pPr>
        <w:ind w:left="2508" w:hanging="340"/>
      </w:pPr>
      <w:rPr>
        <w:rFonts w:hint="default"/>
        <w:lang w:val="en-US" w:eastAsia="en-US" w:bidi="ar-SA"/>
      </w:rPr>
    </w:lvl>
    <w:lvl w:ilvl="5" w:tplc="E5128864">
      <w:numFmt w:val="bullet"/>
      <w:lvlText w:val="•"/>
      <w:lvlJc w:val="left"/>
      <w:pPr>
        <w:ind w:left="2970" w:hanging="340"/>
      </w:pPr>
      <w:rPr>
        <w:rFonts w:hint="default"/>
        <w:lang w:val="en-US" w:eastAsia="en-US" w:bidi="ar-SA"/>
      </w:rPr>
    </w:lvl>
    <w:lvl w:ilvl="6" w:tplc="EED63AE4">
      <w:numFmt w:val="bullet"/>
      <w:lvlText w:val="•"/>
      <w:lvlJc w:val="left"/>
      <w:pPr>
        <w:ind w:left="3433" w:hanging="340"/>
      </w:pPr>
      <w:rPr>
        <w:rFonts w:hint="default"/>
        <w:lang w:val="en-US" w:eastAsia="en-US" w:bidi="ar-SA"/>
      </w:rPr>
    </w:lvl>
    <w:lvl w:ilvl="7" w:tplc="A484F8FE">
      <w:numFmt w:val="bullet"/>
      <w:lvlText w:val="•"/>
      <w:lvlJc w:val="left"/>
      <w:pPr>
        <w:ind w:left="3896" w:hanging="340"/>
      </w:pPr>
      <w:rPr>
        <w:rFonts w:hint="default"/>
        <w:lang w:val="en-US" w:eastAsia="en-US" w:bidi="ar-SA"/>
      </w:rPr>
    </w:lvl>
    <w:lvl w:ilvl="8" w:tplc="CA269E38">
      <w:numFmt w:val="bullet"/>
      <w:lvlText w:val="•"/>
      <w:lvlJc w:val="left"/>
      <w:pPr>
        <w:ind w:left="4358" w:hanging="340"/>
      </w:pPr>
      <w:rPr>
        <w:rFonts w:hint="default"/>
        <w:lang w:val="en-US" w:eastAsia="en-US" w:bidi="ar-SA"/>
      </w:rPr>
    </w:lvl>
  </w:abstractNum>
  <w:abstractNum w:abstractNumId="65" w15:restartNumberingAfterBreak="0">
    <w:nsid w:val="4E3D2E54"/>
    <w:multiLevelType w:val="multilevel"/>
    <w:tmpl w:val="055A9796"/>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2"/>
      <w:numFmt w:val="decimal"/>
      <w:lvlText w:val="%1.%2.%3"/>
      <w:lvlJc w:val="left"/>
      <w:pPr>
        <w:ind w:left="915" w:hanging="915"/>
      </w:pPr>
      <w:rPr>
        <w:rFonts w:hint="default"/>
        <w:sz w:val="24"/>
        <w:szCs w:val="24"/>
      </w:rPr>
    </w:lvl>
    <w:lvl w:ilvl="3">
      <w:start w:val="5"/>
      <w:numFmt w:val="decimal"/>
      <w:lvlText w:val="%1.%2.%3.%4"/>
      <w:lvlJc w:val="left"/>
      <w:pPr>
        <w:ind w:left="1080" w:hanging="1080"/>
      </w:pPr>
      <w:rPr>
        <w:rFonts w:hint="default"/>
      </w:rPr>
    </w:lvl>
    <w:lvl w:ilvl="4">
      <w:start w:val="8"/>
      <w:numFmt w:val="decimal"/>
      <w:lvlText w:val="%1.%2.%3.%4.%5"/>
      <w:lvlJc w:val="left"/>
      <w:pPr>
        <w:ind w:left="1080" w:hanging="1080"/>
      </w:pPr>
      <w:rPr>
        <w:rFonts w:hint="default"/>
        <w:sz w:val="24"/>
        <w:szCs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0AA5387"/>
    <w:multiLevelType w:val="hybridMultilevel"/>
    <w:tmpl w:val="3872CE58"/>
    <w:lvl w:ilvl="0" w:tplc="F66ADDB8">
      <w:numFmt w:val="bullet"/>
      <w:lvlText w:val="–"/>
      <w:lvlJc w:val="left"/>
      <w:pPr>
        <w:ind w:left="720" w:hanging="360"/>
      </w:pPr>
      <w:rPr>
        <w:rFonts w:ascii="Arial" w:eastAsia="Arial" w:hAnsi="Arial" w:cs="Arial" w:hint="default"/>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FF7977"/>
    <w:multiLevelType w:val="multilevel"/>
    <w:tmpl w:val="5F00E9A0"/>
    <w:lvl w:ilvl="0">
      <w:start w:val="5"/>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5CD6485"/>
    <w:multiLevelType w:val="multilevel"/>
    <w:tmpl w:val="017AEC10"/>
    <w:lvl w:ilvl="0">
      <w:start w:val="5"/>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6BA75BB"/>
    <w:multiLevelType w:val="hybridMultilevel"/>
    <w:tmpl w:val="96D87498"/>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421FE5"/>
    <w:multiLevelType w:val="hybridMultilevel"/>
    <w:tmpl w:val="B448ACBC"/>
    <w:lvl w:ilvl="0" w:tplc="1FC06212">
      <w:numFmt w:val="bullet"/>
      <w:lvlText w:val=""/>
      <w:lvlJc w:val="left"/>
      <w:pPr>
        <w:ind w:left="786" w:hanging="341"/>
      </w:pPr>
      <w:rPr>
        <w:rFonts w:ascii="Symbol" w:eastAsia="Symbol" w:hAnsi="Symbol" w:cs="Symbol" w:hint="default"/>
        <w:w w:val="99"/>
        <w:sz w:val="16"/>
        <w:szCs w:val="16"/>
        <w:lang w:val="en-US" w:eastAsia="en-US" w:bidi="ar-SA"/>
      </w:rPr>
    </w:lvl>
    <w:lvl w:ilvl="1" w:tplc="EBB654FC">
      <w:numFmt w:val="bullet"/>
      <w:lvlText w:val="•"/>
      <w:lvlJc w:val="left"/>
      <w:pPr>
        <w:ind w:left="1230" w:hanging="341"/>
      </w:pPr>
      <w:rPr>
        <w:rFonts w:hint="default"/>
        <w:lang w:val="en-US" w:eastAsia="en-US" w:bidi="ar-SA"/>
      </w:rPr>
    </w:lvl>
    <w:lvl w:ilvl="2" w:tplc="DAAC7DC4">
      <w:numFmt w:val="bullet"/>
      <w:lvlText w:val="•"/>
      <w:lvlJc w:val="left"/>
      <w:pPr>
        <w:ind w:left="1680" w:hanging="341"/>
      </w:pPr>
      <w:rPr>
        <w:rFonts w:hint="default"/>
        <w:lang w:val="en-US" w:eastAsia="en-US" w:bidi="ar-SA"/>
      </w:rPr>
    </w:lvl>
    <w:lvl w:ilvl="3" w:tplc="6A1E7840">
      <w:numFmt w:val="bullet"/>
      <w:lvlText w:val="•"/>
      <w:lvlJc w:val="left"/>
      <w:pPr>
        <w:ind w:left="2131" w:hanging="341"/>
      </w:pPr>
      <w:rPr>
        <w:rFonts w:hint="default"/>
        <w:lang w:val="en-US" w:eastAsia="en-US" w:bidi="ar-SA"/>
      </w:rPr>
    </w:lvl>
    <w:lvl w:ilvl="4" w:tplc="AB209FB6">
      <w:numFmt w:val="bullet"/>
      <w:lvlText w:val="•"/>
      <w:lvlJc w:val="left"/>
      <w:pPr>
        <w:ind w:left="2581" w:hanging="341"/>
      </w:pPr>
      <w:rPr>
        <w:rFonts w:hint="default"/>
        <w:lang w:val="en-US" w:eastAsia="en-US" w:bidi="ar-SA"/>
      </w:rPr>
    </w:lvl>
    <w:lvl w:ilvl="5" w:tplc="96D4D456">
      <w:numFmt w:val="bullet"/>
      <w:lvlText w:val="•"/>
      <w:lvlJc w:val="left"/>
      <w:pPr>
        <w:ind w:left="3032" w:hanging="341"/>
      </w:pPr>
      <w:rPr>
        <w:rFonts w:hint="default"/>
        <w:lang w:val="en-US" w:eastAsia="en-US" w:bidi="ar-SA"/>
      </w:rPr>
    </w:lvl>
    <w:lvl w:ilvl="6" w:tplc="7D2EEC30">
      <w:numFmt w:val="bullet"/>
      <w:lvlText w:val="•"/>
      <w:lvlJc w:val="left"/>
      <w:pPr>
        <w:ind w:left="3482" w:hanging="341"/>
      </w:pPr>
      <w:rPr>
        <w:rFonts w:hint="default"/>
        <w:lang w:val="en-US" w:eastAsia="en-US" w:bidi="ar-SA"/>
      </w:rPr>
    </w:lvl>
    <w:lvl w:ilvl="7" w:tplc="81EC9C58">
      <w:numFmt w:val="bullet"/>
      <w:lvlText w:val="•"/>
      <w:lvlJc w:val="left"/>
      <w:pPr>
        <w:ind w:left="3932" w:hanging="341"/>
      </w:pPr>
      <w:rPr>
        <w:rFonts w:hint="default"/>
        <w:lang w:val="en-US" w:eastAsia="en-US" w:bidi="ar-SA"/>
      </w:rPr>
    </w:lvl>
    <w:lvl w:ilvl="8" w:tplc="7C5097C2">
      <w:numFmt w:val="bullet"/>
      <w:lvlText w:val="•"/>
      <w:lvlJc w:val="left"/>
      <w:pPr>
        <w:ind w:left="4383" w:hanging="341"/>
      </w:pPr>
      <w:rPr>
        <w:rFonts w:hint="default"/>
        <w:lang w:val="en-US" w:eastAsia="en-US" w:bidi="ar-SA"/>
      </w:rPr>
    </w:lvl>
  </w:abstractNum>
  <w:abstractNum w:abstractNumId="71" w15:restartNumberingAfterBreak="0">
    <w:nsid w:val="59E32A2E"/>
    <w:multiLevelType w:val="hybridMultilevel"/>
    <w:tmpl w:val="D5B62370"/>
    <w:lvl w:ilvl="0" w:tplc="E0F0DBAC">
      <w:numFmt w:val="bullet"/>
      <w:lvlText w:val=""/>
      <w:lvlJc w:val="left"/>
      <w:pPr>
        <w:ind w:left="827" w:hanging="360"/>
      </w:pPr>
      <w:rPr>
        <w:rFonts w:ascii="Symbol" w:eastAsia="Symbol" w:hAnsi="Symbol" w:cs="Symbol" w:hint="default"/>
        <w:w w:val="99"/>
        <w:sz w:val="16"/>
        <w:szCs w:val="16"/>
        <w:lang w:val="en-US" w:eastAsia="en-US" w:bidi="ar-SA"/>
      </w:rPr>
    </w:lvl>
    <w:lvl w:ilvl="1" w:tplc="0C440A5C">
      <w:numFmt w:val="bullet"/>
      <w:lvlText w:val="•"/>
      <w:lvlJc w:val="left"/>
      <w:pPr>
        <w:ind w:left="1402" w:hanging="360"/>
      </w:pPr>
      <w:rPr>
        <w:rFonts w:hint="default"/>
        <w:lang w:val="en-US" w:eastAsia="en-US" w:bidi="ar-SA"/>
      </w:rPr>
    </w:lvl>
    <w:lvl w:ilvl="2" w:tplc="ABD825D6">
      <w:numFmt w:val="bullet"/>
      <w:lvlText w:val="•"/>
      <w:lvlJc w:val="left"/>
      <w:pPr>
        <w:ind w:left="1984" w:hanging="360"/>
      </w:pPr>
      <w:rPr>
        <w:rFonts w:hint="default"/>
        <w:lang w:val="en-US" w:eastAsia="en-US" w:bidi="ar-SA"/>
      </w:rPr>
    </w:lvl>
    <w:lvl w:ilvl="3" w:tplc="0F580028">
      <w:numFmt w:val="bullet"/>
      <w:lvlText w:val="•"/>
      <w:lvlJc w:val="left"/>
      <w:pPr>
        <w:ind w:left="2566" w:hanging="360"/>
      </w:pPr>
      <w:rPr>
        <w:rFonts w:hint="default"/>
        <w:lang w:val="en-US" w:eastAsia="en-US" w:bidi="ar-SA"/>
      </w:rPr>
    </w:lvl>
    <w:lvl w:ilvl="4" w:tplc="526EB882">
      <w:numFmt w:val="bullet"/>
      <w:lvlText w:val="•"/>
      <w:lvlJc w:val="left"/>
      <w:pPr>
        <w:ind w:left="3148" w:hanging="360"/>
      </w:pPr>
      <w:rPr>
        <w:rFonts w:hint="default"/>
        <w:lang w:val="en-US" w:eastAsia="en-US" w:bidi="ar-SA"/>
      </w:rPr>
    </w:lvl>
    <w:lvl w:ilvl="5" w:tplc="D0D07A62">
      <w:numFmt w:val="bullet"/>
      <w:lvlText w:val="•"/>
      <w:lvlJc w:val="left"/>
      <w:pPr>
        <w:ind w:left="3730" w:hanging="360"/>
      </w:pPr>
      <w:rPr>
        <w:rFonts w:hint="default"/>
        <w:lang w:val="en-US" w:eastAsia="en-US" w:bidi="ar-SA"/>
      </w:rPr>
    </w:lvl>
    <w:lvl w:ilvl="6" w:tplc="9BD258E0">
      <w:numFmt w:val="bullet"/>
      <w:lvlText w:val="•"/>
      <w:lvlJc w:val="left"/>
      <w:pPr>
        <w:ind w:left="4312" w:hanging="360"/>
      </w:pPr>
      <w:rPr>
        <w:rFonts w:hint="default"/>
        <w:lang w:val="en-US" w:eastAsia="en-US" w:bidi="ar-SA"/>
      </w:rPr>
    </w:lvl>
    <w:lvl w:ilvl="7" w:tplc="23328EE4">
      <w:numFmt w:val="bullet"/>
      <w:lvlText w:val="•"/>
      <w:lvlJc w:val="left"/>
      <w:pPr>
        <w:ind w:left="4894" w:hanging="360"/>
      </w:pPr>
      <w:rPr>
        <w:rFonts w:hint="default"/>
        <w:lang w:val="en-US" w:eastAsia="en-US" w:bidi="ar-SA"/>
      </w:rPr>
    </w:lvl>
    <w:lvl w:ilvl="8" w:tplc="5D201960">
      <w:numFmt w:val="bullet"/>
      <w:lvlText w:val="•"/>
      <w:lvlJc w:val="left"/>
      <w:pPr>
        <w:ind w:left="5476" w:hanging="360"/>
      </w:pPr>
      <w:rPr>
        <w:rFonts w:hint="default"/>
        <w:lang w:val="en-US" w:eastAsia="en-US" w:bidi="ar-SA"/>
      </w:rPr>
    </w:lvl>
  </w:abstractNum>
  <w:abstractNum w:abstractNumId="72" w15:restartNumberingAfterBreak="0">
    <w:nsid w:val="5A891027"/>
    <w:multiLevelType w:val="hybridMultilevel"/>
    <w:tmpl w:val="A47485FA"/>
    <w:lvl w:ilvl="0" w:tplc="286888AA">
      <w:start w:val="1"/>
      <w:numFmt w:val="bullet"/>
      <w:lvlText w:val="­"/>
      <w:lvlJc w:val="left"/>
      <w:pPr>
        <w:ind w:left="1440" w:hanging="360"/>
      </w:pPr>
      <w:rPr>
        <w:rFonts w:ascii="Courier New" w:hAnsi="Courier New" w:hint="default"/>
      </w:rPr>
    </w:lvl>
    <w:lvl w:ilvl="1" w:tplc="0A280A02">
      <w:start w:val="2"/>
      <w:numFmt w:val="bullet"/>
      <w:lvlText w:val="-"/>
      <w:lvlJc w:val="left"/>
      <w:pPr>
        <w:ind w:left="2160" w:hanging="360"/>
      </w:pPr>
      <w:rPr>
        <w:rFonts w:ascii="Arial" w:eastAsia="Arial" w:hAnsi="Arial" w:cs="Arial" w:hint="default"/>
        <w:i w:val="0"/>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73" w15:restartNumberingAfterBreak="0">
    <w:nsid w:val="5AD14EA9"/>
    <w:multiLevelType w:val="hybridMultilevel"/>
    <w:tmpl w:val="C5C49136"/>
    <w:lvl w:ilvl="0" w:tplc="34702954">
      <w:numFmt w:val="bullet"/>
      <w:lvlText w:val=""/>
      <w:lvlJc w:val="left"/>
      <w:pPr>
        <w:ind w:left="786" w:hanging="341"/>
      </w:pPr>
      <w:rPr>
        <w:rFonts w:ascii="Symbol" w:eastAsia="Symbol" w:hAnsi="Symbol" w:cs="Symbol" w:hint="default"/>
        <w:w w:val="99"/>
        <w:sz w:val="16"/>
        <w:szCs w:val="16"/>
        <w:lang w:val="en-US" w:eastAsia="en-US" w:bidi="ar-SA"/>
      </w:rPr>
    </w:lvl>
    <w:lvl w:ilvl="1" w:tplc="E160C182">
      <w:numFmt w:val="bullet"/>
      <w:lvlText w:val="•"/>
      <w:lvlJc w:val="left"/>
      <w:pPr>
        <w:ind w:left="1230" w:hanging="341"/>
      </w:pPr>
      <w:rPr>
        <w:rFonts w:hint="default"/>
        <w:lang w:val="en-US" w:eastAsia="en-US" w:bidi="ar-SA"/>
      </w:rPr>
    </w:lvl>
    <w:lvl w:ilvl="2" w:tplc="2932C6E4">
      <w:numFmt w:val="bullet"/>
      <w:lvlText w:val="•"/>
      <w:lvlJc w:val="left"/>
      <w:pPr>
        <w:ind w:left="1680" w:hanging="341"/>
      </w:pPr>
      <w:rPr>
        <w:rFonts w:hint="default"/>
        <w:lang w:val="en-US" w:eastAsia="en-US" w:bidi="ar-SA"/>
      </w:rPr>
    </w:lvl>
    <w:lvl w:ilvl="3" w:tplc="9E523D4A">
      <w:numFmt w:val="bullet"/>
      <w:lvlText w:val="•"/>
      <w:lvlJc w:val="left"/>
      <w:pPr>
        <w:ind w:left="2131" w:hanging="341"/>
      </w:pPr>
      <w:rPr>
        <w:rFonts w:hint="default"/>
        <w:lang w:val="en-US" w:eastAsia="en-US" w:bidi="ar-SA"/>
      </w:rPr>
    </w:lvl>
    <w:lvl w:ilvl="4" w:tplc="8F7ACDD6">
      <w:numFmt w:val="bullet"/>
      <w:lvlText w:val="•"/>
      <w:lvlJc w:val="left"/>
      <w:pPr>
        <w:ind w:left="2581" w:hanging="341"/>
      </w:pPr>
      <w:rPr>
        <w:rFonts w:hint="default"/>
        <w:lang w:val="en-US" w:eastAsia="en-US" w:bidi="ar-SA"/>
      </w:rPr>
    </w:lvl>
    <w:lvl w:ilvl="5" w:tplc="3C724A0C">
      <w:numFmt w:val="bullet"/>
      <w:lvlText w:val="•"/>
      <w:lvlJc w:val="left"/>
      <w:pPr>
        <w:ind w:left="3032" w:hanging="341"/>
      </w:pPr>
      <w:rPr>
        <w:rFonts w:hint="default"/>
        <w:lang w:val="en-US" w:eastAsia="en-US" w:bidi="ar-SA"/>
      </w:rPr>
    </w:lvl>
    <w:lvl w:ilvl="6" w:tplc="44AC03E2">
      <w:numFmt w:val="bullet"/>
      <w:lvlText w:val="•"/>
      <w:lvlJc w:val="left"/>
      <w:pPr>
        <w:ind w:left="3482" w:hanging="341"/>
      </w:pPr>
      <w:rPr>
        <w:rFonts w:hint="default"/>
        <w:lang w:val="en-US" w:eastAsia="en-US" w:bidi="ar-SA"/>
      </w:rPr>
    </w:lvl>
    <w:lvl w:ilvl="7" w:tplc="59BE5AB8">
      <w:numFmt w:val="bullet"/>
      <w:lvlText w:val="•"/>
      <w:lvlJc w:val="left"/>
      <w:pPr>
        <w:ind w:left="3932" w:hanging="341"/>
      </w:pPr>
      <w:rPr>
        <w:rFonts w:hint="default"/>
        <w:lang w:val="en-US" w:eastAsia="en-US" w:bidi="ar-SA"/>
      </w:rPr>
    </w:lvl>
    <w:lvl w:ilvl="8" w:tplc="D3FC1EAA">
      <w:numFmt w:val="bullet"/>
      <w:lvlText w:val="•"/>
      <w:lvlJc w:val="left"/>
      <w:pPr>
        <w:ind w:left="4383" w:hanging="341"/>
      </w:pPr>
      <w:rPr>
        <w:rFonts w:hint="default"/>
        <w:lang w:val="en-US" w:eastAsia="en-US" w:bidi="ar-SA"/>
      </w:rPr>
    </w:lvl>
  </w:abstractNum>
  <w:abstractNum w:abstractNumId="74" w15:restartNumberingAfterBreak="0">
    <w:nsid w:val="5B91159B"/>
    <w:multiLevelType w:val="multilevel"/>
    <w:tmpl w:val="2230CD42"/>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sz w:val="24"/>
        <w:szCs w:val="24"/>
      </w:rPr>
    </w:lvl>
    <w:lvl w:ilvl="4">
      <w:start w:val="1"/>
      <w:numFmt w:val="decimal"/>
      <w:lvlText w:val="%1.%2.%3.%4.%5"/>
      <w:lvlJc w:val="left"/>
      <w:pPr>
        <w:ind w:left="1080" w:hanging="1080"/>
      </w:pPr>
      <w:rPr>
        <w:rFonts w:hint="default"/>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C155C62"/>
    <w:multiLevelType w:val="hybridMultilevel"/>
    <w:tmpl w:val="A9A4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24671D"/>
    <w:multiLevelType w:val="hybridMultilevel"/>
    <w:tmpl w:val="31502622"/>
    <w:lvl w:ilvl="0" w:tplc="41D62C8C">
      <w:numFmt w:val="bullet"/>
      <w:lvlText w:val=""/>
      <w:lvlJc w:val="left"/>
      <w:pPr>
        <w:ind w:left="467" w:hanging="360"/>
      </w:pPr>
      <w:rPr>
        <w:rFonts w:ascii="Symbol" w:eastAsia="Symbol" w:hAnsi="Symbol" w:cs="Symbol" w:hint="default"/>
        <w:w w:val="99"/>
        <w:sz w:val="16"/>
        <w:szCs w:val="16"/>
        <w:lang w:val="en-US" w:eastAsia="en-US" w:bidi="ar-SA"/>
      </w:rPr>
    </w:lvl>
    <w:lvl w:ilvl="1" w:tplc="3F2A78F0">
      <w:numFmt w:val="bullet"/>
      <w:lvlText w:val="o"/>
      <w:lvlJc w:val="left"/>
      <w:pPr>
        <w:ind w:left="1547" w:hanging="361"/>
      </w:pPr>
      <w:rPr>
        <w:rFonts w:ascii="Courier New" w:eastAsia="Courier New" w:hAnsi="Courier New" w:cs="Courier New" w:hint="default"/>
        <w:w w:val="99"/>
        <w:sz w:val="16"/>
        <w:szCs w:val="16"/>
        <w:lang w:val="en-US" w:eastAsia="en-US" w:bidi="ar-SA"/>
      </w:rPr>
    </w:lvl>
    <w:lvl w:ilvl="2" w:tplc="34F883C8">
      <w:numFmt w:val="bullet"/>
      <w:lvlText w:val="•"/>
      <w:lvlJc w:val="left"/>
      <w:pPr>
        <w:ind w:left="2106" w:hanging="361"/>
      </w:pPr>
      <w:rPr>
        <w:rFonts w:hint="default"/>
        <w:lang w:val="en-US" w:eastAsia="en-US" w:bidi="ar-SA"/>
      </w:rPr>
    </w:lvl>
    <w:lvl w:ilvl="3" w:tplc="FBCA0C06">
      <w:numFmt w:val="bullet"/>
      <w:lvlText w:val="•"/>
      <w:lvlJc w:val="left"/>
      <w:pPr>
        <w:ind w:left="2673" w:hanging="361"/>
      </w:pPr>
      <w:rPr>
        <w:rFonts w:hint="default"/>
        <w:lang w:val="en-US" w:eastAsia="en-US" w:bidi="ar-SA"/>
      </w:rPr>
    </w:lvl>
    <w:lvl w:ilvl="4" w:tplc="B66AB640">
      <w:numFmt w:val="bullet"/>
      <w:lvlText w:val="•"/>
      <w:lvlJc w:val="left"/>
      <w:pPr>
        <w:ind w:left="3240" w:hanging="361"/>
      </w:pPr>
      <w:rPr>
        <w:rFonts w:hint="default"/>
        <w:lang w:val="en-US" w:eastAsia="en-US" w:bidi="ar-SA"/>
      </w:rPr>
    </w:lvl>
    <w:lvl w:ilvl="5" w:tplc="307424C6">
      <w:numFmt w:val="bullet"/>
      <w:lvlText w:val="•"/>
      <w:lvlJc w:val="left"/>
      <w:pPr>
        <w:ind w:left="3806" w:hanging="361"/>
      </w:pPr>
      <w:rPr>
        <w:rFonts w:hint="default"/>
        <w:lang w:val="en-US" w:eastAsia="en-US" w:bidi="ar-SA"/>
      </w:rPr>
    </w:lvl>
    <w:lvl w:ilvl="6" w:tplc="0C789910">
      <w:numFmt w:val="bullet"/>
      <w:lvlText w:val="•"/>
      <w:lvlJc w:val="left"/>
      <w:pPr>
        <w:ind w:left="4373" w:hanging="361"/>
      </w:pPr>
      <w:rPr>
        <w:rFonts w:hint="default"/>
        <w:lang w:val="en-US" w:eastAsia="en-US" w:bidi="ar-SA"/>
      </w:rPr>
    </w:lvl>
    <w:lvl w:ilvl="7" w:tplc="6E2C139C">
      <w:numFmt w:val="bullet"/>
      <w:lvlText w:val="•"/>
      <w:lvlJc w:val="left"/>
      <w:pPr>
        <w:ind w:left="4940" w:hanging="361"/>
      </w:pPr>
      <w:rPr>
        <w:rFonts w:hint="default"/>
        <w:lang w:val="en-US" w:eastAsia="en-US" w:bidi="ar-SA"/>
      </w:rPr>
    </w:lvl>
    <w:lvl w:ilvl="8" w:tplc="A78C59E8">
      <w:numFmt w:val="bullet"/>
      <w:lvlText w:val="•"/>
      <w:lvlJc w:val="left"/>
      <w:pPr>
        <w:ind w:left="5506" w:hanging="361"/>
      </w:pPr>
      <w:rPr>
        <w:rFonts w:hint="default"/>
        <w:lang w:val="en-US" w:eastAsia="en-US" w:bidi="ar-SA"/>
      </w:rPr>
    </w:lvl>
  </w:abstractNum>
  <w:abstractNum w:abstractNumId="77" w15:restartNumberingAfterBreak="0">
    <w:nsid w:val="66D12B9F"/>
    <w:multiLevelType w:val="hybridMultilevel"/>
    <w:tmpl w:val="3E9EB6AC"/>
    <w:lvl w:ilvl="0" w:tplc="5590DD9C">
      <w:numFmt w:val="bullet"/>
      <w:lvlText w:val=""/>
      <w:lvlJc w:val="left"/>
      <w:pPr>
        <w:ind w:left="786" w:hanging="341"/>
      </w:pPr>
      <w:rPr>
        <w:rFonts w:ascii="Symbol" w:eastAsia="Symbol" w:hAnsi="Symbol" w:cs="Symbol" w:hint="default"/>
        <w:w w:val="99"/>
        <w:sz w:val="16"/>
        <w:szCs w:val="16"/>
        <w:lang w:val="en-US" w:eastAsia="en-US" w:bidi="ar-SA"/>
      </w:rPr>
    </w:lvl>
    <w:lvl w:ilvl="1" w:tplc="450ADEE2">
      <w:numFmt w:val="bullet"/>
      <w:lvlText w:val="•"/>
      <w:lvlJc w:val="left"/>
      <w:pPr>
        <w:ind w:left="1230" w:hanging="341"/>
      </w:pPr>
      <w:rPr>
        <w:rFonts w:hint="default"/>
        <w:lang w:val="en-US" w:eastAsia="en-US" w:bidi="ar-SA"/>
      </w:rPr>
    </w:lvl>
    <w:lvl w:ilvl="2" w:tplc="47A84B3A">
      <w:numFmt w:val="bullet"/>
      <w:lvlText w:val="•"/>
      <w:lvlJc w:val="left"/>
      <w:pPr>
        <w:ind w:left="1680" w:hanging="341"/>
      </w:pPr>
      <w:rPr>
        <w:rFonts w:hint="default"/>
        <w:lang w:val="en-US" w:eastAsia="en-US" w:bidi="ar-SA"/>
      </w:rPr>
    </w:lvl>
    <w:lvl w:ilvl="3" w:tplc="5CD8627C">
      <w:numFmt w:val="bullet"/>
      <w:lvlText w:val="•"/>
      <w:lvlJc w:val="left"/>
      <w:pPr>
        <w:ind w:left="2131" w:hanging="341"/>
      </w:pPr>
      <w:rPr>
        <w:rFonts w:hint="default"/>
        <w:lang w:val="en-US" w:eastAsia="en-US" w:bidi="ar-SA"/>
      </w:rPr>
    </w:lvl>
    <w:lvl w:ilvl="4" w:tplc="B36495BE">
      <w:numFmt w:val="bullet"/>
      <w:lvlText w:val="•"/>
      <w:lvlJc w:val="left"/>
      <w:pPr>
        <w:ind w:left="2581" w:hanging="341"/>
      </w:pPr>
      <w:rPr>
        <w:rFonts w:hint="default"/>
        <w:lang w:val="en-US" w:eastAsia="en-US" w:bidi="ar-SA"/>
      </w:rPr>
    </w:lvl>
    <w:lvl w:ilvl="5" w:tplc="486CB738">
      <w:numFmt w:val="bullet"/>
      <w:lvlText w:val="•"/>
      <w:lvlJc w:val="left"/>
      <w:pPr>
        <w:ind w:left="3032" w:hanging="341"/>
      </w:pPr>
      <w:rPr>
        <w:rFonts w:hint="default"/>
        <w:lang w:val="en-US" w:eastAsia="en-US" w:bidi="ar-SA"/>
      </w:rPr>
    </w:lvl>
    <w:lvl w:ilvl="6" w:tplc="825C7ADE">
      <w:numFmt w:val="bullet"/>
      <w:lvlText w:val="•"/>
      <w:lvlJc w:val="left"/>
      <w:pPr>
        <w:ind w:left="3482" w:hanging="341"/>
      </w:pPr>
      <w:rPr>
        <w:rFonts w:hint="default"/>
        <w:lang w:val="en-US" w:eastAsia="en-US" w:bidi="ar-SA"/>
      </w:rPr>
    </w:lvl>
    <w:lvl w:ilvl="7" w:tplc="397808A0">
      <w:numFmt w:val="bullet"/>
      <w:lvlText w:val="•"/>
      <w:lvlJc w:val="left"/>
      <w:pPr>
        <w:ind w:left="3932" w:hanging="341"/>
      </w:pPr>
      <w:rPr>
        <w:rFonts w:hint="default"/>
        <w:lang w:val="en-US" w:eastAsia="en-US" w:bidi="ar-SA"/>
      </w:rPr>
    </w:lvl>
    <w:lvl w:ilvl="8" w:tplc="66C2AADA">
      <w:numFmt w:val="bullet"/>
      <w:lvlText w:val="•"/>
      <w:lvlJc w:val="left"/>
      <w:pPr>
        <w:ind w:left="4383" w:hanging="341"/>
      </w:pPr>
      <w:rPr>
        <w:rFonts w:hint="default"/>
        <w:lang w:val="en-US" w:eastAsia="en-US" w:bidi="ar-SA"/>
      </w:rPr>
    </w:lvl>
  </w:abstractNum>
  <w:abstractNum w:abstractNumId="78" w15:restartNumberingAfterBreak="0">
    <w:nsid w:val="69D5571B"/>
    <w:multiLevelType w:val="hybridMultilevel"/>
    <w:tmpl w:val="E830FC2E"/>
    <w:lvl w:ilvl="0" w:tplc="03F2A480">
      <w:numFmt w:val="bullet"/>
      <w:lvlText w:val=""/>
      <w:lvlJc w:val="left"/>
      <w:pPr>
        <w:ind w:left="786" w:hanging="341"/>
      </w:pPr>
      <w:rPr>
        <w:rFonts w:ascii="Symbol" w:eastAsia="Symbol" w:hAnsi="Symbol" w:cs="Symbol" w:hint="default"/>
        <w:w w:val="99"/>
        <w:sz w:val="16"/>
        <w:szCs w:val="16"/>
        <w:lang w:val="en-US" w:eastAsia="en-US" w:bidi="ar-SA"/>
      </w:rPr>
    </w:lvl>
    <w:lvl w:ilvl="1" w:tplc="38A2EB34">
      <w:numFmt w:val="bullet"/>
      <w:lvlText w:val="•"/>
      <w:lvlJc w:val="left"/>
      <w:pPr>
        <w:ind w:left="1120" w:hanging="341"/>
      </w:pPr>
      <w:rPr>
        <w:rFonts w:hint="default"/>
        <w:lang w:val="en-US" w:eastAsia="en-US" w:bidi="ar-SA"/>
      </w:rPr>
    </w:lvl>
    <w:lvl w:ilvl="2" w:tplc="C5386AD0">
      <w:numFmt w:val="bullet"/>
      <w:lvlText w:val="•"/>
      <w:lvlJc w:val="left"/>
      <w:pPr>
        <w:ind w:left="1582" w:hanging="341"/>
      </w:pPr>
      <w:rPr>
        <w:rFonts w:hint="default"/>
        <w:lang w:val="en-US" w:eastAsia="en-US" w:bidi="ar-SA"/>
      </w:rPr>
    </w:lvl>
    <w:lvl w:ilvl="3" w:tplc="1A9E81E2">
      <w:numFmt w:val="bullet"/>
      <w:lvlText w:val="•"/>
      <w:lvlJc w:val="left"/>
      <w:pPr>
        <w:ind w:left="2045" w:hanging="341"/>
      </w:pPr>
      <w:rPr>
        <w:rFonts w:hint="default"/>
        <w:lang w:val="en-US" w:eastAsia="en-US" w:bidi="ar-SA"/>
      </w:rPr>
    </w:lvl>
    <w:lvl w:ilvl="4" w:tplc="57E082FC">
      <w:numFmt w:val="bullet"/>
      <w:lvlText w:val="•"/>
      <w:lvlJc w:val="left"/>
      <w:pPr>
        <w:ind w:left="2508" w:hanging="341"/>
      </w:pPr>
      <w:rPr>
        <w:rFonts w:hint="default"/>
        <w:lang w:val="en-US" w:eastAsia="en-US" w:bidi="ar-SA"/>
      </w:rPr>
    </w:lvl>
    <w:lvl w:ilvl="5" w:tplc="7E86756C">
      <w:numFmt w:val="bullet"/>
      <w:lvlText w:val="•"/>
      <w:lvlJc w:val="left"/>
      <w:pPr>
        <w:ind w:left="2970" w:hanging="341"/>
      </w:pPr>
      <w:rPr>
        <w:rFonts w:hint="default"/>
        <w:lang w:val="en-US" w:eastAsia="en-US" w:bidi="ar-SA"/>
      </w:rPr>
    </w:lvl>
    <w:lvl w:ilvl="6" w:tplc="48E4DF28">
      <w:numFmt w:val="bullet"/>
      <w:lvlText w:val="•"/>
      <w:lvlJc w:val="left"/>
      <w:pPr>
        <w:ind w:left="3433" w:hanging="341"/>
      </w:pPr>
      <w:rPr>
        <w:rFonts w:hint="default"/>
        <w:lang w:val="en-US" w:eastAsia="en-US" w:bidi="ar-SA"/>
      </w:rPr>
    </w:lvl>
    <w:lvl w:ilvl="7" w:tplc="C6DECECE">
      <w:numFmt w:val="bullet"/>
      <w:lvlText w:val="•"/>
      <w:lvlJc w:val="left"/>
      <w:pPr>
        <w:ind w:left="3896" w:hanging="341"/>
      </w:pPr>
      <w:rPr>
        <w:rFonts w:hint="default"/>
        <w:lang w:val="en-US" w:eastAsia="en-US" w:bidi="ar-SA"/>
      </w:rPr>
    </w:lvl>
    <w:lvl w:ilvl="8" w:tplc="4E326690">
      <w:numFmt w:val="bullet"/>
      <w:lvlText w:val="•"/>
      <w:lvlJc w:val="left"/>
      <w:pPr>
        <w:ind w:left="4358" w:hanging="341"/>
      </w:pPr>
      <w:rPr>
        <w:rFonts w:hint="default"/>
        <w:lang w:val="en-US" w:eastAsia="en-US" w:bidi="ar-SA"/>
      </w:rPr>
    </w:lvl>
  </w:abstractNum>
  <w:abstractNum w:abstractNumId="79" w15:restartNumberingAfterBreak="0">
    <w:nsid w:val="6B9D39FC"/>
    <w:multiLevelType w:val="hybridMultilevel"/>
    <w:tmpl w:val="1F2080BA"/>
    <w:lvl w:ilvl="0" w:tplc="C466EFF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C060060"/>
    <w:multiLevelType w:val="multilevel"/>
    <w:tmpl w:val="2274477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F1F527F"/>
    <w:multiLevelType w:val="hybridMultilevel"/>
    <w:tmpl w:val="25440442"/>
    <w:lvl w:ilvl="0" w:tplc="C57008EE">
      <w:numFmt w:val="bullet"/>
      <w:lvlText w:val=""/>
      <w:lvlJc w:val="left"/>
      <w:pPr>
        <w:ind w:left="786" w:hanging="341"/>
      </w:pPr>
      <w:rPr>
        <w:rFonts w:ascii="Symbol" w:eastAsia="Symbol" w:hAnsi="Symbol" w:cs="Symbol" w:hint="default"/>
        <w:w w:val="99"/>
        <w:sz w:val="16"/>
        <w:szCs w:val="16"/>
        <w:lang w:val="en-US" w:eastAsia="en-US" w:bidi="ar-SA"/>
      </w:rPr>
    </w:lvl>
    <w:lvl w:ilvl="1" w:tplc="00F27C02">
      <w:numFmt w:val="bullet"/>
      <w:lvlText w:val="–"/>
      <w:lvlJc w:val="left"/>
      <w:pPr>
        <w:ind w:left="1126" w:hanging="340"/>
      </w:pPr>
      <w:rPr>
        <w:rFonts w:hint="default"/>
        <w:w w:val="99"/>
        <w:lang w:val="en-US" w:eastAsia="en-US" w:bidi="ar-SA"/>
      </w:rPr>
    </w:lvl>
    <w:lvl w:ilvl="2" w:tplc="C35C2740">
      <w:numFmt w:val="bullet"/>
      <w:lvlText w:val="•"/>
      <w:lvlJc w:val="left"/>
      <w:pPr>
        <w:ind w:left="1582" w:hanging="340"/>
      </w:pPr>
      <w:rPr>
        <w:rFonts w:hint="default"/>
        <w:lang w:val="en-US" w:eastAsia="en-US" w:bidi="ar-SA"/>
      </w:rPr>
    </w:lvl>
    <w:lvl w:ilvl="3" w:tplc="283CCB52">
      <w:numFmt w:val="bullet"/>
      <w:lvlText w:val="•"/>
      <w:lvlJc w:val="left"/>
      <w:pPr>
        <w:ind w:left="2045" w:hanging="340"/>
      </w:pPr>
      <w:rPr>
        <w:rFonts w:hint="default"/>
        <w:lang w:val="en-US" w:eastAsia="en-US" w:bidi="ar-SA"/>
      </w:rPr>
    </w:lvl>
    <w:lvl w:ilvl="4" w:tplc="9664E2A6">
      <w:numFmt w:val="bullet"/>
      <w:lvlText w:val="•"/>
      <w:lvlJc w:val="left"/>
      <w:pPr>
        <w:ind w:left="2508" w:hanging="340"/>
      </w:pPr>
      <w:rPr>
        <w:rFonts w:hint="default"/>
        <w:lang w:val="en-US" w:eastAsia="en-US" w:bidi="ar-SA"/>
      </w:rPr>
    </w:lvl>
    <w:lvl w:ilvl="5" w:tplc="AA0AC890">
      <w:numFmt w:val="bullet"/>
      <w:lvlText w:val="•"/>
      <w:lvlJc w:val="left"/>
      <w:pPr>
        <w:ind w:left="2970" w:hanging="340"/>
      </w:pPr>
      <w:rPr>
        <w:rFonts w:hint="default"/>
        <w:lang w:val="en-US" w:eastAsia="en-US" w:bidi="ar-SA"/>
      </w:rPr>
    </w:lvl>
    <w:lvl w:ilvl="6" w:tplc="FA7AE284">
      <w:numFmt w:val="bullet"/>
      <w:lvlText w:val="•"/>
      <w:lvlJc w:val="left"/>
      <w:pPr>
        <w:ind w:left="3433" w:hanging="340"/>
      </w:pPr>
      <w:rPr>
        <w:rFonts w:hint="default"/>
        <w:lang w:val="en-US" w:eastAsia="en-US" w:bidi="ar-SA"/>
      </w:rPr>
    </w:lvl>
    <w:lvl w:ilvl="7" w:tplc="8C6C9840">
      <w:numFmt w:val="bullet"/>
      <w:lvlText w:val="•"/>
      <w:lvlJc w:val="left"/>
      <w:pPr>
        <w:ind w:left="3896" w:hanging="340"/>
      </w:pPr>
      <w:rPr>
        <w:rFonts w:hint="default"/>
        <w:lang w:val="en-US" w:eastAsia="en-US" w:bidi="ar-SA"/>
      </w:rPr>
    </w:lvl>
    <w:lvl w:ilvl="8" w:tplc="3BA48112">
      <w:numFmt w:val="bullet"/>
      <w:lvlText w:val="•"/>
      <w:lvlJc w:val="left"/>
      <w:pPr>
        <w:ind w:left="4358" w:hanging="340"/>
      </w:pPr>
      <w:rPr>
        <w:rFonts w:hint="default"/>
        <w:lang w:val="en-US" w:eastAsia="en-US" w:bidi="ar-SA"/>
      </w:rPr>
    </w:lvl>
  </w:abstractNum>
  <w:abstractNum w:abstractNumId="82" w15:restartNumberingAfterBreak="0">
    <w:nsid w:val="6F432ADE"/>
    <w:multiLevelType w:val="multilevel"/>
    <w:tmpl w:val="7994ABEE"/>
    <w:lvl w:ilvl="0">
      <w:start w:val="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FFF4D31"/>
    <w:multiLevelType w:val="hybridMultilevel"/>
    <w:tmpl w:val="2326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42682E"/>
    <w:multiLevelType w:val="hybridMultilevel"/>
    <w:tmpl w:val="174CFFF4"/>
    <w:lvl w:ilvl="0" w:tplc="F2D813E2">
      <w:numFmt w:val="bullet"/>
      <w:lvlText w:val=""/>
      <w:lvlJc w:val="left"/>
      <w:pPr>
        <w:ind w:left="786" w:hanging="341"/>
      </w:pPr>
      <w:rPr>
        <w:rFonts w:ascii="Symbol" w:eastAsia="Symbol" w:hAnsi="Symbol" w:cs="Symbol" w:hint="default"/>
        <w:w w:val="99"/>
        <w:sz w:val="16"/>
        <w:szCs w:val="16"/>
        <w:lang w:val="en-US" w:eastAsia="en-US" w:bidi="ar-SA"/>
      </w:rPr>
    </w:lvl>
    <w:lvl w:ilvl="1" w:tplc="48E00DA8">
      <w:numFmt w:val="bullet"/>
      <w:lvlText w:val="–"/>
      <w:lvlJc w:val="left"/>
      <w:pPr>
        <w:ind w:left="1126" w:hanging="340"/>
      </w:pPr>
      <w:rPr>
        <w:rFonts w:hint="default"/>
        <w:w w:val="99"/>
        <w:lang w:val="en-US" w:eastAsia="en-US" w:bidi="ar-SA"/>
      </w:rPr>
    </w:lvl>
    <w:lvl w:ilvl="2" w:tplc="361AD6FA">
      <w:numFmt w:val="bullet"/>
      <w:lvlText w:val="•"/>
      <w:lvlJc w:val="left"/>
      <w:pPr>
        <w:ind w:left="1582" w:hanging="340"/>
      </w:pPr>
      <w:rPr>
        <w:rFonts w:hint="default"/>
        <w:lang w:val="en-US" w:eastAsia="en-US" w:bidi="ar-SA"/>
      </w:rPr>
    </w:lvl>
    <w:lvl w:ilvl="3" w:tplc="F094FFC8">
      <w:numFmt w:val="bullet"/>
      <w:lvlText w:val="•"/>
      <w:lvlJc w:val="left"/>
      <w:pPr>
        <w:ind w:left="2045" w:hanging="340"/>
      </w:pPr>
      <w:rPr>
        <w:rFonts w:hint="default"/>
        <w:lang w:val="en-US" w:eastAsia="en-US" w:bidi="ar-SA"/>
      </w:rPr>
    </w:lvl>
    <w:lvl w:ilvl="4" w:tplc="4D16C152">
      <w:numFmt w:val="bullet"/>
      <w:lvlText w:val="•"/>
      <w:lvlJc w:val="left"/>
      <w:pPr>
        <w:ind w:left="2508" w:hanging="340"/>
      </w:pPr>
      <w:rPr>
        <w:rFonts w:hint="default"/>
        <w:lang w:val="en-US" w:eastAsia="en-US" w:bidi="ar-SA"/>
      </w:rPr>
    </w:lvl>
    <w:lvl w:ilvl="5" w:tplc="FA9271F6">
      <w:numFmt w:val="bullet"/>
      <w:lvlText w:val="•"/>
      <w:lvlJc w:val="left"/>
      <w:pPr>
        <w:ind w:left="2970" w:hanging="340"/>
      </w:pPr>
      <w:rPr>
        <w:rFonts w:hint="default"/>
        <w:lang w:val="en-US" w:eastAsia="en-US" w:bidi="ar-SA"/>
      </w:rPr>
    </w:lvl>
    <w:lvl w:ilvl="6" w:tplc="6D327602">
      <w:numFmt w:val="bullet"/>
      <w:lvlText w:val="•"/>
      <w:lvlJc w:val="left"/>
      <w:pPr>
        <w:ind w:left="3433" w:hanging="340"/>
      </w:pPr>
      <w:rPr>
        <w:rFonts w:hint="default"/>
        <w:lang w:val="en-US" w:eastAsia="en-US" w:bidi="ar-SA"/>
      </w:rPr>
    </w:lvl>
    <w:lvl w:ilvl="7" w:tplc="BC98C4AA">
      <w:numFmt w:val="bullet"/>
      <w:lvlText w:val="•"/>
      <w:lvlJc w:val="left"/>
      <w:pPr>
        <w:ind w:left="3896" w:hanging="340"/>
      </w:pPr>
      <w:rPr>
        <w:rFonts w:hint="default"/>
        <w:lang w:val="en-US" w:eastAsia="en-US" w:bidi="ar-SA"/>
      </w:rPr>
    </w:lvl>
    <w:lvl w:ilvl="8" w:tplc="5A8C20A0">
      <w:numFmt w:val="bullet"/>
      <w:lvlText w:val="•"/>
      <w:lvlJc w:val="left"/>
      <w:pPr>
        <w:ind w:left="4358" w:hanging="340"/>
      </w:pPr>
      <w:rPr>
        <w:rFonts w:hint="default"/>
        <w:lang w:val="en-US" w:eastAsia="en-US" w:bidi="ar-SA"/>
      </w:rPr>
    </w:lvl>
  </w:abstractNum>
  <w:abstractNum w:abstractNumId="85" w15:restartNumberingAfterBreak="0">
    <w:nsid w:val="72142CAA"/>
    <w:multiLevelType w:val="hybridMultilevel"/>
    <w:tmpl w:val="62E8E7E6"/>
    <w:lvl w:ilvl="0" w:tplc="25E88BA2">
      <w:numFmt w:val="bullet"/>
      <w:lvlText w:val=""/>
      <w:lvlJc w:val="left"/>
      <w:pPr>
        <w:ind w:left="786" w:hanging="341"/>
      </w:pPr>
      <w:rPr>
        <w:rFonts w:ascii="Symbol" w:eastAsia="Symbol" w:hAnsi="Symbol" w:cs="Symbol" w:hint="default"/>
        <w:w w:val="99"/>
        <w:sz w:val="16"/>
        <w:szCs w:val="16"/>
        <w:lang w:val="en-US" w:eastAsia="en-US" w:bidi="ar-SA"/>
      </w:rPr>
    </w:lvl>
    <w:lvl w:ilvl="1" w:tplc="40683ED8">
      <w:numFmt w:val="bullet"/>
      <w:lvlText w:val="•"/>
      <w:lvlJc w:val="left"/>
      <w:pPr>
        <w:ind w:left="1230" w:hanging="341"/>
      </w:pPr>
      <w:rPr>
        <w:rFonts w:hint="default"/>
        <w:lang w:val="en-US" w:eastAsia="en-US" w:bidi="ar-SA"/>
      </w:rPr>
    </w:lvl>
    <w:lvl w:ilvl="2" w:tplc="3AD43126">
      <w:numFmt w:val="bullet"/>
      <w:lvlText w:val="•"/>
      <w:lvlJc w:val="left"/>
      <w:pPr>
        <w:ind w:left="1680" w:hanging="341"/>
      </w:pPr>
      <w:rPr>
        <w:rFonts w:hint="default"/>
        <w:lang w:val="en-US" w:eastAsia="en-US" w:bidi="ar-SA"/>
      </w:rPr>
    </w:lvl>
    <w:lvl w:ilvl="3" w:tplc="04E4FD0E">
      <w:numFmt w:val="bullet"/>
      <w:lvlText w:val="•"/>
      <w:lvlJc w:val="left"/>
      <w:pPr>
        <w:ind w:left="2131" w:hanging="341"/>
      </w:pPr>
      <w:rPr>
        <w:rFonts w:hint="default"/>
        <w:lang w:val="en-US" w:eastAsia="en-US" w:bidi="ar-SA"/>
      </w:rPr>
    </w:lvl>
    <w:lvl w:ilvl="4" w:tplc="B28E6C96">
      <w:numFmt w:val="bullet"/>
      <w:lvlText w:val="•"/>
      <w:lvlJc w:val="left"/>
      <w:pPr>
        <w:ind w:left="2581" w:hanging="341"/>
      </w:pPr>
      <w:rPr>
        <w:rFonts w:hint="default"/>
        <w:lang w:val="en-US" w:eastAsia="en-US" w:bidi="ar-SA"/>
      </w:rPr>
    </w:lvl>
    <w:lvl w:ilvl="5" w:tplc="4D843A8C">
      <w:numFmt w:val="bullet"/>
      <w:lvlText w:val="•"/>
      <w:lvlJc w:val="left"/>
      <w:pPr>
        <w:ind w:left="3032" w:hanging="341"/>
      </w:pPr>
      <w:rPr>
        <w:rFonts w:hint="default"/>
        <w:lang w:val="en-US" w:eastAsia="en-US" w:bidi="ar-SA"/>
      </w:rPr>
    </w:lvl>
    <w:lvl w:ilvl="6" w:tplc="9156FE0C">
      <w:numFmt w:val="bullet"/>
      <w:lvlText w:val="•"/>
      <w:lvlJc w:val="left"/>
      <w:pPr>
        <w:ind w:left="3482" w:hanging="341"/>
      </w:pPr>
      <w:rPr>
        <w:rFonts w:hint="default"/>
        <w:lang w:val="en-US" w:eastAsia="en-US" w:bidi="ar-SA"/>
      </w:rPr>
    </w:lvl>
    <w:lvl w:ilvl="7" w:tplc="BF581CD6">
      <w:numFmt w:val="bullet"/>
      <w:lvlText w:val="•"/>
      <w:lvlJc w:val="left"/>
      <w:pPr>
        <w:ind w:left="3932" w:hanging="341"/>
      </w:pPr>
      <w:rPr>
        <w:rFonts w:hint="default"/>
        <w:lang w:val="en-US" w:eastAsia="en-US" w:bidi="ar-SA"/>
      </w:rPr>
    </w:lvl>
    <w:lvl w:ilvl="8" w:tplc="9140B9FC">
      <w:numFmt w:val="bullet"/>
      <w:lvlText w:val="•"/>
      <w:lvlJc w:val="left"/>
      <w:pPr>
        <w:ind w:left="4383" w:hanging="341"/>
      </w:pPr>
      <w:rPr>
        <w:rFonts w:hint="default"/>
        <w:lang w:val="en-US" w:eastAsia="en-US" w:bidi="ar-SA"/>
      </w:rPr>
    </w:lvl>
  </w:abstractNum>
  <w:abstractNum w:abstractNumId="86" w15:restartNumberingAfterBreak="0">
    <w:nsid w:val="73AC6C72"/>
    <w:multiLevelType w:val="hybridMultilevel"/>
    <w:tmpl w:val="6032D8AA"/>
    <w:lvl w:ilvl="0" w:tplc="967205D4">
      <w:numFmt w:val="bullet"/>
      <w:lvlText w:val=""/>
      <w:lvlJc w:val="left"/>
      <w:pPr>
        <w:ind w:left="786" w:hanging="341"/>
      </w:pPr>
      <w:rPr>
        <w:rFonts w:ascii="Symbol" w:eastAsia="Symbol" w:hAnsi="Symbol" w:cs="Symbol" w:hint="default"/>
        <w:w w:val="99"/>
        <w:sz w:val="16"/>
        <w:szCs w:val="16"/>
        <w:lang w:val="en-US" w:eastAsia="en-US" w:bidi="ar-SA"/>
      </w:rPr>
    </w:lvl>
    <w:lvl w:ilvl="1" w:tplc="D8F49636">
      <w:numFmt w:val="bullet"/>
      <w:lvlText w:val="•"/>
      <w:lvlJc w:val="left"/>
      <w:pPr>
        <w:ind w:left="1230" w:hanging="341"/>
      </w:pPr>
      <w:rPr>
        <w:rFonts w:hint="default"/>
        <w:lang w:val="en-US" w:eastAsia="en-US" w:bidi="ar-SA"/>
      </w:rPr>
    </w:lvl>
    <w:lvl w:ilvl="2" w:tplc="155AA48E">
      <w:numFmt w:val="bullet"/>
      <w:lvlText w:val="•"/>
      <w:lvlJc w:val="left"/>
      <w:pPr>
        <w:ind w:left="1680" w:hanging="341"/>
      </w:pPr>
      <w:rPr>
        <w:rFonts w:hint="default"/>
        <w:lang w:val="en-US" w:eastAsia="en-US" w:bidi="ar-SA"/>
      </w:rPr>
    </w:lvl>
    <w:lvl w:ilvl="3" w:tplc="4E50C380">
      <w:numFmt w:val="bullet"/>
      <w:lvlText w:val="•"/>
      <w:lvlJc w:val="left"/>
      <w:pPr>
        <w:ind w:left="2131" w:hanging="341"/>
      </w:pPr>
      <w:rPr>
        <w:rFonts w:hint="default"/>
        <w:lang w:val="en-US" w:eastAsia="en-US" w:bidi="ar-SA"/>
      </w:rPr>
    </w:lvl>
    <w:lvl w:ilvl="4" w:tplc="7B0868DC">
      <w:numFmt w:val="bullet"/>
      <w:lvlText w:val="•"/>
      <w:lvlJc w:val="left"/>
      <w:pPr>
        <w:ind w:left="2581" w:hanging="341"/>
      </w:pPr>
      <w:rPr>
        <w:rFonts w:hint="default"/>
        <w:lang w:val="en-US" w:eastAsia="en-US" w:bidi="ar-SA"/>
      </w:rPr>
    </w:lvl>
    <w:lvl w:ilvl="5" w:tplc="17A2E3EE">
      <w:numFmt w:val="bullet"/>
      <w:lvlText w:val="•"/>
      <w:lvlJc w:val="left"/>
      <w:pPr>
        <w:ind w:left="3032" w:hanging="341"/>
      </w:pPr>
      <w:rPr>
        <w:rFonts w:hint="default"/>
        <w:lang w:val="en-US" w:eastAsia="en-US" w:bidi="ar-SA"/>
      </w:rPr>
    </w:lvl>
    <w:lvl w:ilvl="6" w:tplc="E65C1982">
      <w:numFmt w:val="bullet"/>
      <w:lvlText w:val="•"/>
      <w:lvlJc w:val="left"/>
      <w:pPr>
        <w:ind w:left="3482" w:hanging="341"/>
      </w:pPr>
      <w:rPr>
        <w:rFonts w:hint="default"/>
        <w:lang w:val="en-US" w:eastAsia="en-US" w:bidi="ar-SA"/>
      </w:rPr>
    </w:lvl>
    <w:lvl w:ilvl="7" w:tplc="D7567546">
      <w:numFmt w:val="bullet"/>
      <w:lvlText w:val="•"/>
      <w:lvlJc w:val="left"/>
      <w:pPr>
        <w:ind w:left="3932" w:hanging="341"/>
      </w:pPr>
      <w:rPr>
        <w:rFonts w:hint="default"/>
        <w:lang w:val="en-US" w:eastAsia="en-US" w:bidi="ar-SA"/>
      </w:rPr>
    </w:lvl>
    <w:lvl w:ilvl="8" w:tplc="8D8CB5D2">
      <w:numFmt w:val="bullet"/>
      <w:lvlText w:val="•"/>
      <w:lvlJc w:val="left"/>
      <w:pPr>
        <w:ind w:left="4383" w:hanging="341"/>
      </w:pPr>
      <w:rPr>
        <w:rFonts w:hint="default"/>
        <w:lang w:val="en-US" w:eastAsia="en-US" w:bidi="ar-SA"/>
      </w:rPr>
    </w:lvl>
  </w:abstractNum>
  <w:abstractNum w:abstractNumId="87" w15:restartNumberingAfterBreak="0">
    <w:nsid w:val="75DE1786"/>
    <w:multiLevelType w:val="hybridMultilevel"/>
    <w:tmpl w:val="6AC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2B0AE5"/>
    <w:multiLevelType w:val="hybridMultilevel"/>
    <w:tmpl w:val="2BC20D3C"/>
    <w:lvl w:ilvl="0" w:tplc="0F08E93E">
      <w:numFmt w:val="bullet"/>
      <w:lvlText w:val=""/>
      <w:lvlJc w:val="left"/>
      <w:pPr>
        <w:ind w:left="827" w:hanging="360"/>
      </w:pPr>
      <w:rPr>
        <w:rFonts w:ascii="Symbol" w:eastAsia="Symbol" w:hAnsi="Symbol" w:cs="Symbol" w:hint="default"/>
        <w:w w:val="99"/>
        <w:sz w:val="16"/>
        <w:szCs w:val="16"/>
        <w:lang w:val="en-US" w:eastAsia="en-US" w:bidi="ar-SA"/>
      </w:rPr>
    </w:lvl>
    <w:lvl w:ilvl="1" w:tplc="81089A0C">
      <w:numFmt w:val="bullet"/>
      <w:lvlText w:val="•"/>
      <w:lvlJc w:val="left"/>
      <w:pPr>
        <w:ind w:left="1402" w:hanging="360"/>
      </w:pPr>
      <w:rPr>
        <w:rFonts w:hint="default"/>
        <w:lang w:val="en-US" w:eastAsia="en-US" w:bidi="ar-SA"/>
      </w:rPr>
    </w:lvl>
    <w:lvl w:ilvl="2" w:tplc="471C9104">
      <w:numFmt w:val="bullet"/>
      <w:lvlText w:val="•"/>
      <w:lvlJc w:val="left"/>
      <w:pPr>
        <w:ind w:left="1984" w:hanging="360"/>
      </w:pPr>
      <w:rPr>
        <w:rFonts w:hint="default"/>
        <w:lang w:val="en-US" w:eastAsia="en-US" w:bidi="ar-SA"/>
      </w:rPr>
    </w:lvl>
    <w:lvl w:ilvl="3" w:tplc="BBCE880C">
      <w:numFmt w:val="bullet"/>
      <w:lvlText w:val="•"/>
      <w:lvlJc w:val="left"/>
      <w:pPr>
        <w:ind w:left="2566" w:hanging="360"/>
      </w:pPr>
      <w:rPr>
        <w:rFonts w:hint="default"/>
        <w:lang w:val="en-US" w:eastAsia="en-US" w:bidi="ar-SA"/>
      </w:rPr>
    </w:lvl>
    <w:lvl w:ilvl="4" w:tplc="D2A0D56C">
      <w:numFmt w:val="bullet"/>
      <w:lvlText w:val="•"/>
      <w:lvlJc w:val="left"/>
      <w:pPr>
        <w:ind w:left="3148" w:hanging="360"/>
      </w:pPr>
      <w:rPr>
        <w:rFonts w:hint="default"/>
        <w:lang w:val="en-US" w:eastAsia="en-US" w:bidi="ar-SA"/>
      </w:rPr>
    </w:lvl>
    <w:lvl w:ilvl="5" w:tplc="12581ED8">
      <w:numFmt w:val="bullet"/>
      <w:lvlText w:val="•"/>
      <w:lvlJc w:val="left"/>
      <w:pPr>
        <w:ind w:left="3730" w:hanging="360"/>
      </w:pPr>
      <w:rPr>
        <w:rFonts w:hint="default"/>
        <w:lang w:val="en-US" w:eastAsia="en-US" w:bidi="ar-SA"/>
      </w:rPr>
    </w:lvl>
    <w:lvl w:ilvl="6" w:tplc="8C0046CA">
      <w:numFmt w:val="bullet"/>
      <w:lvlText w:val="•"/>
      <w:lvlJc w:val="left"/>
      <w:pPr>
        <w:ind w:left="4312" w:hanging="360"/>
      </w:pPr>
      <w:rPr>
        <w:rFonts w:hint="default"/>
        <w:lang w:val="en-US" w:eastAsia="en-US" w:bidi="ar-SA"/>
      </w:rPr>
    </w:lvl>
    <w:lvl w:ilvl="7" w:tplc="04E06C22">
      <w:numFmt w:val="bullet"/>
      <w:lvlText w:val="•"/>
      <w:lvlJc w:val="left"/>
      <w:pPr>
        <w:ind w:left="4894" w:hanging="360"/>
      </w:pPr>
      <w:rPr>
        <w:rFonts w:hint="default"/>
        <w:lang w:val="en-US" w:eastAsia="en-US" w:bidi="ar-SA"/>
      </w:rPr>
    </w:lvl>
    <w:lvl w:ilvl="8" w:tplc="B4EC7712">
      <w:numFmt w:val="bullet"/>
      <w:lvlText w:val="•"/>
      <w:lvlJc w:val="left"/>
      <w:pPr>
        <w:ind w:left="5476" w:hanging="360"/>
      </w:pPr>
      <w:rPr>
        <w:rFonts w:hint="default"/>
        <w:lang w:val="en-US" w:eastAsia="en-US" w:bidi="ar-SA"/>
      </w:rPr>
    </w:lvl>
  </w:abstractNum>
  <w:abstractNum w:abstractNumId="89" w15:restartNumberingAfterBreak="0">
    <w:nsid w:val="77555047"/>
    <w:multiLevelType w:val="hybridMultilevel"/>
    <w:tmpl w:val="D9E4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AB46E6"/>
    <w:multiLevelType w:val="hybridMultilevel"/>
    <w:tmpl w:val="9CE6C9D8"/>
    <w:lvl w:ilvl="0" w:tplc="04090001">
      <w:start w:val="1"/>
      <w:numFmt w:val="bullet"/>
      <w:lvlText w:val=""/>
      <w:lvlJc w:val="left"/>
      <w:pPr>
        <w:ind w:left="720" w:hanging="360"/>
      </w:pPr>
      <w:rPr>
        <w:rFonts w:ascii="Symbol" w:hAnsi="Symbol" w:hint="default"/>
      </w:rPr>
    </w:lvl>
    <w:lvl w:ilvl="1" w:tplc="108E9BD0">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4552A0"/>
    <w:multiLevelType w:val="hybridMultilevel"/>
    <w:tmpl w:val="1F681B8E"/>
    <w:lvl w:ilvl="0" w:tplc="892251E0">
      <w:numFmt w:val="bullet"/>
      <w:lvlText w:val=""/>
      <w:lvlJc w:val="left"/>
      <w:pPr>
        <w:ind w:left="786" w:hanging="341"/>
      </w:pPr>
      <w:rPr>
        <w:rFonts w:ascii="Symbol" w:eastAsia="Symbol" w:hAnsi="Symbol" w:cs="Symbol" w:hint="default"/>
        <w:w w:val="99"/>
        <w:sz w:val="16"/>
        <w:szCs w:val="16"/>
        <w:lang w:val="en-US" w:eastAsia="en-US" w:bidi="ar-SA"/>
      </w:rPr>
    </w:lvl>
    <w:lvl w:ilvl="1" w:tplc="55AE79F6">
      <w:numFmt w:val="bullet"/>
      <w:lvlText w:val="–"/>
      <w:lvlJc w:val="left"/>
      <w:pPr>
        <w:ind w:left="1126" w:hanging="340"/>
      </w:pPr>
      <w:rPr>
        <w:rFonts w:hint="default"/>
        <w:w w:val="99"/>
        <w:lang w:val="en-US" w:eastAsia="en-US" w:bidi="ar-SA"/>
      </w:rPr>
    </w:lvl>
    <w:lvl w:ilvl="2" w:tplc="6F56D7DA">
      <w:numFmt w:val="bullet"/>
      <w:lvlText w:val="•"/>
      <w:lvlJc w:val="left"/>
      <w:pPr>
        <w:ind w:left="1582" w:hanging="340"/>
      </w:pPr>
      <w:rPr>
        <w:rFonts w:hint="default"/>
        <w:lang w:val="en-US" w:eastAsia="en-US" w:bidi="ar-SA"/>
      </w:rPr>
    </w:lvl>
    <w:lvl w:ilvl="3" w:tplc="83A0EF44">
      <w:numFmt w:val="bullet"/>
      <w:lvlText w:val="•"/>
      <w:lvlJc w:val="left"/>
      <w:pPr>
        <w:ind w:left="2045" w:hanging="340"/>
      </w:pPr>
      <w:rPr>
        <w:rFonts w:hint="default"/>
        <w:lang w:val="en-US" w:eastAsia="en-US" w:bidi="ar-SA"/>
      </w:rPr>
    </w:lvl>
    <w:lvl w:ilvl="4" w:tplc="AE86E186">
      <w:numFmt w:val="bullet"/>
      <w:lvlText w:val="•"/>
      <w:lvlJc w:val="left"/>
      <w:pPr>
        <w:ind w:left="2508" w:hanging="340"/>
      </w:pPr>
      <w:rPr>
        <w:rFonts w:hint="default"/>
        <w:lang w:val="en-US" w:eastAsia="en-US" w:bidi="ar-SA"/>
      </w:rPr>
    </w:lvl>
    <w:lvl w:ilvl="5" w:tplc="8996D118">
      <w:numFmt w:val="bullet"/>
      <w:lvlText w:val="•"/>
      <w:lvlJc w:val="left"/>
      <w:pPr>
        <w:ind w:left="2970" w:hanging="340"/>
      </w:pPr>
      <w:rPr>
        <w:rFonts w:hint="default"/>
        <w:lang w:val="en-US" w:eastAsia="en-US" w:bidi="ar-SA"/>
      </w:rPr>
    </w:lvl>
    <w:lvl w:ilvl="6" w:tplc="1D1636A4">
      <w:numFmt w:val="bullet"/>
      <w:lvlText w:val="•"/>
      <w:lvlJc w:val="left"/>
      <w:pPr>
        <w:ind w:left="3433" w:hanging="340"/>
      </w:pPr>
      <w:rPr>
        <w:rFonts w:hint="default"/>
        <w:lang w:val="en-US" w:eastAsia="en-US" w:bidi="ar-SA"/>
      </w:rPr>
    </w:lvl>
    <w:lvl w:ilvl="7" w:tplc="96FA5906">
      <w:numFmt w:val="bullet"/>
      <w:lvlText w:val="•"/>
      <w:lvlJc w:val="left"/>
      <w:pPr>
        <w:ind w:left="3896" w:hanging="340"/>
      </w:pPr>
      <w:rPr>
        <w:rFonts w:hint="default"/>
        <w:lang w:val="en-US" w:eastAsia="en-US" w:bidi="ar-SA"/>
      </w:rPr>
    </w:lvl>
    <w:lvl w:ilvl="8" w:tplc="ACBE5F0C">
      <w:numFmt w:val="bullet"/>
      <w:lvlText w:val="•"/>
      <w:lvlJc w:val="left"/>
      <w:pPr>
        <w:ind w:left="4358" w:hanging="340"/>
      </w:pPr>
      <w:rPr>
        <w:rFonts w:hint="default"/>
        <w:lang w:val="en-US" w:eastAsia="en-US" w:bidi="ar-SA"/>
      </w:rPr>
    </w:lvl>
  </w:abstractNum>
  <w:abstractNum w:abstractNumId="92" w15:restartNumberingAfterBreak="0">
    <w:nsid w:val="7C5763F5"/>
    <w:multiLevelType w:val="hybridMultilevel"/>
    <w:tmpl w:val="DBF26582"/>
    <w:lvl w:ilvl="0" w:tplc="810C1818">
      <w:numFmt w:val="bullet"/>
      <w:lvlText w:val=""/>
      <w:lvlJc w:val="left"/>
      <w:pPr>
        <w:ind w:left="827" w:hanging="360"/>
      </w:pPr>
      <w:rPr>
        <w:rFonts w:ascii="Symbol" w:eastAsia="Symbol" w:hAnsi="Symbol" w:cs="Symbol" w:hint="default"/>
        <w:w w:val="99"/>
        <w:sz w:val="16"/>
        <w:szCs w:val="16"/>
        <w:lang w:val="en-US" w:eastAsia="en-US" w:bidi="ar-SA"/>
      </w:rPr>
    </w:lvl>
    <w:lvl w:ilvl="1" w:tplc="BE74FDD8">
      <w:numFmt w:val="bullet"/>
      <w:lvlText w:val="•"/>
      <w:lvlJc w:val="left"/>
      <w:pPr>
        <w:ind w:left="1402" w:hanging="360"/>
      </w:pPr>
      <w:rPr>
        <w:rFonts w:hint="default"/>
        <w:lang w:val="en-US" w:eastAsia="en-US" w:bidi="ar-SA"/>
      </w:rPr>
    </w:lvl>
    <w:lvl w:ilvl="2" w:tplc="E8EEA0DA">
      <w:numFmt w:val="bullet"/>
      <w:lvlText w:val="•"/>
      <w:lvlJc w:val="left"/>
      <w:pPr>
        <w:ind w:left="1984" w:hanging="360"/>
      </w:pPr>
      <w:rPr>
        <w:rFonts w:hint="default"/>
        <w:lang w:val="en-US" w:eastAsia="en-US" w:bidi="ar-SA"/>
      </w:rPr>
    </w:lvl>
    <w:lvl w:ilvl="3" w:tplc="3D184D98">
      <w:numFmt w:val="bullet"/>
      <w:lvlText w:val="•"/>
      <w:lvlJc w:val="left"/>
      <w:pPr>
        <w:ind w:left="2566" w:hanging="360"/>
      </w:pPr>
      <w:rPr>
        <w:rFonts w:hint="default"/>
        <w:lang w:val="en-US" w:eastAsia="en-US" w:bidi="ar-SA"/>
      </w:rPr>
    </w:lvl>
    <w:lvl w:ilvl="4" w:tplc="162CE488">
      <w:numFmt w:val="bullet"/>
      <w:lvlText w:val="•"/>
      <w:lvlJc w:val="left"/>
      <w:pPr>
        <w:ind w:left="3148" w:hanging="360"/>
      </w:pPr>
      <w:rPr>
        <w:rFonts w:hint="default"/>
        <w:lang w:val="en-US" w:eastAsia="en-US" w:bidi="ar-SA"/>
      </w:rPr>
    </w:lvl>
    <w:lvl w:ilvl="5" w:tplc="D9343FEC">
      <w:numFmt w:val="bullet"/>
      <w:lvlText w:val="•"/>
      <w:lvlJc w:val="left"/>
      <w:pPr>
        <w:ind w:left="3730" w:hanging="360"/>
      </w:pPr>
      <w:rPr>
        <w:rFonts w:hint="default"/>
        <w:lang w:val="en-US" w:eastAsia="en-US" w:bidi="ar-SA"/>
      </w:rPr>
    </w:lvl>
    <w:lvl w:ilvl="6" w:tplc="9F7CFBB4">
      <w:numFmt w:val="bullet"/>
      <w:lvlText w:val="•"/>
      <w:lvlJc w:val="left"/>
      <w:pPr>
        <w:ind w:left="4312" w:hanging="360"/>
      </w:pPr>
      <w:rPr>
        <w:rFonts w:hint="default"/>
        <w:lang w:val="en-US" w:eastAsia="en-US" w:bidi="ar-SA"/>
      </w:rPr>
    </w:lvl>
    <w:lvl w:ilvl="7" w:tplc="E82A3D16">
      <w:numFmt w:val="bullet"/>
      <w:lvlText w:val="•"/>
      <w:lvlJc w:val="left"/>
      <w:pPr>
        <w:ind w:left="4894" w:hanging="360"/>
      </w:pPr>
      <w:rPr>
        <w:rFonts w:hint="default"/>
        <w:lang w:val="en-US" w:eastAsia="en-US" w:bidi="ar-SA"/>
      </w:rPr>
    </w:lvl>
    <w:lvl w:ilvl="8" w:tplc="BFD4BC52">
      <w:numFmt w:val="bullet"/>
      <w:lvlText w:val="•"/>
      <w:lvlJc w:val="left"/>
      <w:pPr>
        <w:ind w:left="5476" w:hanging="360"/>
      </w:pPr>
      <w:rPr>
        <w:rFonts w:hint="default"/>
        <w:lang w:val="en-US" w:eastAsia="en-US" w:bidi="ar-SA"/>
      </w:rPr>
    </w:lvl>
  </w:abstractNum>
  <w:abstractNum w:abstractNumId="93" w15:restartNumberingAfterBreak="0">
    <w:nsid w:val="7C5C3207"/>
    <w:multiLevelType w:val="hybridMultilevel"/>
    <w:tmpl w:val="EC16ACF4"/>
    <w:lvl w:ilvl="0" w:tplc="84761CFA">
      <w:numFmt w:val="bullet"/>
      <w:lvlText w:val=""/>
      <w:lvlJc w:val="left"/>
      <w:pPr>
        <w:ind w:left="786" w:hanging="341"/>
      </w:pPr>
      <w:rPr>
        <w:rFonts w:ascii="Symbol" w:eastAsia="Symbol" w:hAnsi="Symbol" w:cs="Symbol" w:hint="default"/>
        <w:w w:val="99"/>
        <w:sz w:val="16"/>
        <w:szCs w:val="16"/>
        <w:lang w:val="en-US" w:eastAsia="en-US" w:bidi="ar-SA"/>
      </w:rPr>
    </w:lvl>
    <w:lvl w:ilvl="1" w:tplc="00143A90">
      <w:numFmt w:val="bullet"/>
      <w:lvlText w:val="–"/>
      <w:lvlJc w:val="left"/>
      <w:pPr>
        <w:ind w:left="1126" w:hanging="340"/>
      </w:pPr>
      <w:rPr>
        <w:rFonts w:hint="default"/>
        <w:w w:val="99"/>
        <w:lang w:val="en-US" w:eastAsia="en-US" w:bidi="ar-SA"/>
      </w:rPr>
    </w:lvl>
    <w:lvl w:ilvl="2" w:tplc="2D8833B8">
      <w:numFmt w:val="bullet"/>
      <w:lvlText w:val="•"/>
      <w:lvlJc w:val="left"/>
      <w:pPr>
        <w:ind w:left="1582" w:hanging="340"/>
      </w:pPr>
      <w:rPr>
        <w:rFonts w:hint="default"/>
        <w:lang w:val="en-US" w:eastAsia="en-US" w:bidi="ar-SA"/>
      </w:rPr>
    </w:lvl>
    <w:lvl w:ilvl="3" w:tplc="A7C47BB8">
      <w:numFmt w:val="bullet"/>
      <w:lvlText w:val="•"/>
      <w:lvlJc w:val="left"/>
      <w:pPr>
        <w:ind w:left="2045" w:hanging="340"/>
      </w:pPr>
      <w:rPr>
        <w:rFonts w:hint="default"/>
        <w:lang w:val="en-US" w:eastAsia="en-US" w:bidi="ar-SA"/>
      </w:rPr>
    </w:lvl>
    <w:lvl w:ilvl="4" w:tplc="E07EF9A4">
      <w:numFmt w:val="bullet"/>
      <w:lvlText w:val="•"/>
      <w:lvlJc w:val="left"/>
      <w:pPr>
        <w:ind w:left="2508" w:hanging="340"/>
      </w:pPr>
      <w:rPr>
        <w:rFonts w:hint="default"/>
        <w:lang w:val="en-US" w:eastAsia="en-US" w:bidi="ar-SA"/>
      </w:rPr>
    </w:lvl>
    <w:lvl w:ilvl="5" w:tplc="98C427C2">
      <w:numFmt w:val="bullet"/>
      <w:lvlText w:val="•"/>
      <w:lvlJc w:val="left"/>
      <w:pPr>
        <w:ind w:left="2970" w:hanging="340"/>
      </w:pPr>
      <w:rPr>
        <w:rFonts w:hint="default"/>
        <w:lang w:val="en-US" w:eastAsia="en-US" w:bidi="ar-SA"/>
      </w:rPr>
    </w:lvl>
    <w:lvl w:ilvl="6" w:tplc="A3A0B0BC">
      <w:numFmt w:val="bullet"/>
      <w:lvlText w:val="•"/>
      <w:lvlJc w:val="left"/>
      <w:pPr>
        <w:ind w:left="3433" w:hanging="340"/>
      </w:pPr>
      <w:rPr>
        <w:rFonts w:hint="default"/>
        <w:lang w:val="en-US" w:eastAsia="en-US" w:bidi="ar-SA"/>
      </w:rPr>
    </w:lvl>
    <w:lvl w:ilvl="7" w:tplc="8918F322">
      <w:numFmt w:val="bullet"/>
      <w:lvlText w:val="•"/>
      <w:lvlJc w:val="left"/>
      <w:pPr>
        <w:ind w:left="3896" w:hanging="340"/>
      </w:pPr>
      <w:rPr>
        <w:rFonts w:hint="default"/>
        <w:lang w:val="en-US" w:eastAsia="en-US" w:bidi="ar-SA"/>
      </w:rPr>
    </w:lvl>
    <w:lvl w:ilvl="8" w:tplc="EDB6E0BE">
      <w:numFmt w:val="bullet"/>
      <w:lvlText w:val="•"/>
      <w:lvlJc w:val="left"/>
      <w:pPr>
        <w:ind w:left="4358" w:hanging="340"/>
      </w:pPr>
      <w:rPr>
        <w:rFonts w:hint="default"/>
        <w:lang w:val="en-US" w:eastAsia="en-US" w:bidi="ar-SA"/>
      </w:rPr>
    </w:lvl>
  </w:abstractNum>
  <w:abstractNum w:abstractNumId="94" w15:restartNumberingAfterBreak="0">
    <w:nsid w:val="7DC82650"/>
    <w:multiLevelType w:val="hybridMultilevel"/>
    <w:tmpl w:val="189C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DFE5329"/>
    <w:multiLevelType w:val="hybridMultilevel"/>
    <w:tmpl w:val="1172BA56"/>
    <w:lvl w:ilvl="0" w:tplc="1AA20020">
      <w:numFmt w:val="bullet"/>
      <w:lvlText w:val=""/>
      <w:lvlJc w:val="left"/>
      <w:pPr>
        <w:ind w:left="786" w:hanging="341"/>
      </w:pPr>
      <w:rPr>
        <w:rFonts w:ascii="Symbol" w:eastAsia="Symbol" w:hAnsi="Symbol" w:cs="Symbol" w:hint="default"/>
        <w:w w:val="99"/>
        <w:sz w:val="16"/>
        <w:szCs w:val="16"/>
        <w:lang w:val="en-US" w:eastAsia="en-US" w:bidi="ar-SA"/>
      </w:rPr>
    </w:lvl>
    <w:lvl w:ilvl="1" w:tplc="0F048B86">
      <w:numFmt w:val="bullet"/>
      <w:lvlText w:val="•"/>
      <w:lvlJc w:val="left"/>
      <w:pPr>
        <w:ind w:left="1120" w:hanging="341"/>
      </w:pPr>
      <w:rPr>
        <w:rFonts w:hint="default"/>
        <w:lang w:val="en-US" w:eastAsia="en-US" w:bidi="ar-SA"/>
      </w:rPr>
    </w:lvl>
    <w:lvl w:ilvl="2" w:tplc="F43ADAF4">
      <w:numFmt w:val="bullet"/>
      <w:lvlText w:val="•"/>
      <w:lvlJc w:val="left"/>
      <w:pPr>
        <w:ind w:left="1582" w:hanging="341"/>
      </w:pPr>
      <w:rPr>
        <w:rFonts w:hint="default"/>
        <w:lang w:val="en-US" w:eastAsia="en-US" w:bidi="ar-SA"/>
      </w:rPr>
    </w:lvl>
    <w:lvl w:ilvl="3" w:tplc="7B7A7E96">
      <w:numFmt w:val="bullet"/>
      <w:lvlText w:val="•"/>
      <w:lvlJc w:val="left"/>
      <w:pPr>
        <w:ind w:left="2045" w:hanging="341"/>
      </w:pPr>
      <w:rPr>
        <w:rFonts w:hint="default"/>
        <w:lang w:val="en-US" w:eastAsia="en-US" w:bidi="ar-SA"/>
      </w:rPr>
    </w:lvl>
    <w:lvl w:ilvl="4" w:tplc="AEB85DAE">
      <w:numFmt w:val="bullet"/>
      <w:lvlText w:val="•"/>
      <w:lvlJc w:val="left"/>
      <w:pPr>
        <w:ind w:left="2508" w:hanging="341"/>
      </w:pPr>
      <w:rPr>
        <w:rFonts w:hint="default"/>
        <w:lang w:val="en-US" w:eastAsia="en-US" w:bidi="ar-SA"/>
      </w:rPr>
    </w:lvl>
    <w:lvl w:ilvl="5" w:tplc="502C1B9E">
      <w:numFmt w:val="bullet"/>
      <w:lvlText w:val="•"/>
      <w:lvlJc w:val="left"/>
      <w:pPr>
        <w:ind w:left="2970" w:hanging="341"/>
      </w:pPr>
      <w:rPr>
        <w:rFonts w:hint="default"/>
        <w:lang w:val="en-US" w:eastAsia="en-US" w:bidi="ar-SA"/>
      </w:rPr>
    </w:lvl>
    <w:lvl w:ilvl="6" w:tplc="D2EC5FD0">
      <w:numFmt w:val="bullet"/>
      <w:lvlText w:val="•"/>
      <w:lvlJc w:val="left"/>
      <w:pPr>
        <w:ind w:left="3433" w:hanging="341"/>
      </w:pPr>
      <w:rPr>
        <w:rFonts w:hint="default"/>
        <w:lang w:val="en-US" w:eastAsia="en-US" w:bidi="ar-SA"/>
      </w:rPr>
    </w:lvl>
    <w:lvl w:ilvl="7" w:tplc="3F726330">
      <w:numFmt w:val="bullet"/>
      <w:lvlText w:val="•"/>
      <w:lvlJc w:val="left"/>
      <w:pPr>
        <w:ind w:left="3896" w:hanging="341"/>
      </w:pPr>
      <w:rPr>
        <w:rFonts w:hint="default"/>
        <w:lang w:val="en-US" w:eastAsia="en-US" w:bidi="ar-SA"/>
      </w:rPr>
    </w:lvl>
    <w:lvl w:ilvl="8" w:tplc="83EC9346">
      <w:numFmt w:val="bullet"/>
      <w:lvlText w:val="•"/>
      <w:lvlJc w:val="left"/>
      <w:pPr>
        <w:ind w:left="4358" w:hanging="341"/>
      </w:pPr>
      <w:rPr>
        <w:rFonts w:hint="default"/>
        <w:lang w:val="en-US" w:eastAsia="en-US" w:bidi="ar-SA"/>
      </w:rPr>
    </w:lvl>
  </w:abstractNum>
  <w:abstractNum w:abstractNumId="96" w15:restartNumberingAfterBreak="0">
    <w:nsid w:val="7EC93E6B"/>
    <w:multiLevelType w:val="hybridMultilevel"/>
    <w:tmpl w:val="B68C9486"/>
    <w:lvl w:ilvl="0" w:tplc="4DEE0424">
      <w:numFmt w:val="bullet"/>
      <w:lvlText w:val=""/>
      <w:lvlJc w:val="left"/>
      <w:pPr>
        <w:ind w:left="786" w:hanging="341"/>
      </w:pPr>
      <w:rPr>
        <w:rFonts w:ascii="Symbol" w:eastAsia="Symbol" w:hAnsi="Symbol" w:cs="Symbol" w:hint="default"/>
        <w:w w:val="99"/>
        <w:sz w:val="16"/>
        <w:szCs w:val="16"/>
        <w:lang w:val="en-US" w:eastAsia="en-US" w:bidi="ar-SA"/>
      </w:rPr>
    </w:lvl>
    <w:lvl w:ilvl="1" w:tplc="1D5CD4CC">
      <w:numFmt w:val="bullet"/>
      <w:lvlText w:val="•"/>
      <w:lvlJc w:val="left"/>
      <w:pPr>
        <w:ind w:left="1230" w:hanging="341"/>
      </w:pPr>
      <w:rPr>
        <w:rFonts w:hint="default"/>
        <w:lang w:val="en-US" w:eastAsia="en-US" w:bidi="ar-SA"/>
      </w:rPr>
    </w:lvl>
    <w:lvl w:ilvl="2" w:tplc="4FD05F76">
      <w:numFmt w:val="bullet"/>
      <w:lvlText w:val="•"/>
      <w:lvlJc w:val="left"/>
      <w:pPr>
        <w:ind w:left="1680" w:hanging="341"/>
      </w:pPr>
      <w:rPr>
        <w:rFonts w:hint="default"/>
        <w:lang w:val="en-US" w:eastAsia="en-US" w:bidi="ar-SA"/>
      </w:rPr>
    </w:lvl>
    <w:lvl w:ilvl="3" w:tplc="87BCCAEA">
      <w:numFmt w:val="bullet"/>
      <w:lvlText w:val="•"/>
      <w:lvlJc w:val="left"/>
      <w:pPr>
        <w:ind w:left="2131" w:hanging="341"/>
      </w:pPr>
      <w:rPr>
        <w:rFonts w:hint="default"/>
        <w:lang w:val="en-US" w:eastAsia="en-US" w:bidi="ar-SA"/>
      </w:rPr>
    </w:lvl>
    <w:lvl w:ilvl="4" w:tplc="0806092C">
      <w:numFmt w:val="bullet"/>
      <w:lvlText w:val="•"/>
      <w:lvlJc w:val="left"/>
      <w:pPr>
        <w:ind w:left="2581" w:hanging="341"/>
      </w:pPr>
      <w:rPr>
        <w:rFonts w:hint="default"/>
        <w:lang w:val="en-US" w:eastAsia="en-US" w:bidi="ar-SA"/>
      </w:rPr>
    </w:lvl>
    <w:lvl w:ilvl="5" w:tplc="4D725D98">
      <w:numFmt w:val="bullet"/>
      <w:lvlText w:val="•"/>
      <w:lvlJc w:val="left"/>
      <w:pPr>
        <w:ind w:left="3032" w:hanging="341"/>
      </w:pPr>
      <w:rPr>
        <w:rFonts w:hint="default"/>
        <w:lang w:val="en-US" w:eastAsia="en-US" w:bidi="ar-SA"/>
      </w:rPr>
    </w:lvl>
    <w:lvl w:ilvl="6" w:tplc="122A41F6">
      <w:numFmt w:val="bullet"/>
      <w:lvlText w:val="•"/>
      <w:lvlJc w:val="left"/>
      <w:pPr>
        <w:ind w:left="3482" w:hanging="341"/>
      </w:pPr>
      <w:rPr>
        <w:rFonts w:hint="default"/>
        <w:lang w:val="en-US" w:eastAsia="en-US" w:bidi="ar-SA"/>
      </w:rPr>
    </w:lvl>
    <w:lvl w:ilvl="7" w:tplc="C7406E32">
      <w:numFmt w:val="bullet"/>
      <w:lvlText w:val="•"/>
      <w:lvlJc w:val="left"/>
      <w:pPr>
        <w:ind w:left="3932" w:hanging="341"/>
      </w:pPr>
      <w:rPr>
        <w:rFonts w:hint="default"/>
        <w:lang w:val="en-US" w:eastAsia="en-US" w:bidi="ar-SA"/>
      </w:rPr>
    </w:lvl>
    <w:lvl w:ilvl="8" w:tplc="0E5425C4">
      <w:numFmt w:val="bullet"/>
      <w:lvlText w:val="•"/>
      <w:lvlJc w:val="left"/>
      <w:pPr>
        <w:ind w:left="4383" w:hanging="341"/>
      </w:pPr>
      <w:rPr>
        <w:rFonts w:hint="default"/>
        <w:lang w:val="en-US" w:eastAsia="en-US" w:bidi="ar-SA"/>
      </w:rPr>
    </w:lvl>
  </w:abstractNum>
  <w:num w:numId="1">
    <w:abstractNumId w:val="79"/>
  </w:num>
  <w:num w:numId="2">
    <w:abstractNumId w:val="3"/>
  </w:num>
  <w:num w:numId="3">
    <w:abstractNumId w:val="33"/>
  </w:num>
  <w:num w:numId="4">
    <w:abstractNumId w:val="40"/>
  </w:num>
  <w:num w:numId="5">
    <w:abstractNumId w:val="36"/>
  </w:num>
  <w:num w:numId="6">
    <w:abstractNumId w:val="89"/>
  </w:num>
  <w:num w:numId="7">
    <w:abstractNumId w:val="75"/>
  </w:num>
  <w:num w:numId="8">
    <w:abstractNumId w:val="32"/>
  </w:num>
  <w:num w:numId="9">
    <w:abstractNumId w:val="76"/>
  </w:num>
  <w:num w:numId="10">
    <w:abstractNumId w:val="62"/>
  </w:num>
  <w:num w:numId="11">
    <w:abstractNumId w:val="88"/>
  </w:num>
  <w:num w:numId="12">
    <w:abstractNumId w:val="19"/>
  </w:num>
  <w:num w:numId="13">
    <w:abstractNumId w:val="92"/>
  </w:num>
  <w:num w:numId="14">
    <w:abstractNumId w:val="71"/>
  </w:num>
  <w:num w:numId="15">
    <w:abstractNumId w:val="11"/>
  </w:num>
  <w:num w:numId="16">
    <w:abstractNumId w:val="90"/>
  </w:num>
  <w:num w:numId="17">
    <w:abstractNumId w:val="72"/>
  </w:num>
  <w:num w:numId="18">
    <w:abstractNumId w:val="87"/>
  </w:num>
  <w:num w:numId="19">
    <w:abstractNumId w:val="51"/>
  </w:num>
  <w:num w:numId="20">
    <w:abstractNumId w:val="12"/>
  </w:num>
  <w:num w:numId="21">
    <w:abstractNumId w:val="67"/>
  </w:num>
  <w:num w:numId="22">
    <w:abstractNumId w:val="16"/>
  </w:num>
  <w:num w:numId="23">
    <w:abstractNumId w:val="24"/>
  </w:num>
  <w:num w:numId="24">
    <w:abstractNumId w:val="9"/>
  </w:num>
  <w:num w:numId="25">
    <w:abstractNumId w:val="37"/>
  </w:num>
  <w:num w:numId="26">
    <w:abstractNumId w:val="80"/>
  </w:num>
  <w:num w:numId="27">
    <w:abstractNumId w:val="49"/>
  </w:num>
  <w:num w:numId="28">
    <w:abstractNumId w:val="31"/>
  </w:num>
  <w:num w:numId="29">
    <w:abstractNumId w:val="1"/>
  </w:num>
  <w:num w:numId="30">
    <w:abstractNumId w:val="13"/>
  </w:num>
  <w:num w:numId="31">
    <w:abstractNumId w:val="46"/>
  </w:num>
  <w:num w:numId="32">
    <w:abstractNumId w:val="63"/>
  </w:num>
  <w:num w:numId="33">
    <w:abstractNumId w:val="41"/>
  </w:num>
  <w:num w:numId="34">
    <w:abstractNumId w:val="25"/>
  </w:num>
  <w:num w:numId="35">
    <w:abstractNumId w:val="8"/>
  </w:num>
  <w:num w:numId="36">
    <w:abstractNumId w:val="78"/>
  </w:num>
  <w:num w:numId="37">
    <w:abstractNumId w:val="91"/>
  </w:num>
  <w:num w:numId="38">
    <w:abstractNumId w:val="52"/>
  </w:num>
  <w:num w:numId="39">
    <w:abstractNumId w:val="95"/>
  </w:num>
  <w:num w:numId="40">
    <w:abstractNumId w:val="60"/>
  </w:num>
  <w:num w:numId="41">
    <w:abstractNumId w:val="44"/>
  </w:num>
  <w:num w:numId="42">
    <w:abstractNumId w:val="29"/>
  </w:num>
  <w:num w:numId="43">
    <w:abstractNumId w:val="45"/>
  </w:num>
  <w:num w:numId="44">
    <w:abstractNumId w:val="61"/>
  </w:num>
  <w:num w:numId="45">
    <w:abstractNumId w:val="70"/>
  </w:num>
  <w:num w:numId="46">
    <w:abstractNumId w:val="7"/>
  </w:num>
  <w:num w:numId="47">
    <w:abstractNumId w:val="84"/>
  </w:num>
  <w:num w:numId="48">
    <w:abstractNumId w:val="0"/>
  </w:num>
  <w:num w:numId="49">
    <w:abstractNumId w:val="23"/>
  </w:num>
  <w:num w:numId="50">
    <w:abstractNumId w:val="2"/>
  </w:num>
  <w:num w:numId="51">
    <w:abstractNumId w:val="81"/>
  </w:num>
  <w:num w:numId="52">
    <w:abstractNumId w:val="73"/>
  </w:num>
  <w:num w:numId="53">
    <w:abstractNumId w:val="86"/>
  </w:num>
  <w:num w:numId="54">
    <w:abstractNumId w:val="77"/>
  </w:num>
  <w:num w:numId="55">
    <w:abstractNumId w:val="38"/>
  </w:num>
  <w:num w:numId="56">
    <w:abstractNumId w:val="5"/>
  </w:num>
  <w:num w:numId="57">
    <w:abstractNumId w:val="56"/>
  </w:num>
  <w:num w:numId="58">
    <w:abstractNumId w:val="42"/>
  </w:num>
  <w:num w:numId="59">
    <w:abstractNumId w:val="54"/>
  </w:num>
  <w:num w:numId="60">
    <w:abstractNumId w:val="93"/>
  </w:num>
  <w:num w:numId="61">
    <w:abstractNumId w:val="22"/>
  </w:num>
  <w:num w:numId="62">
    <w:abstractNumId w:val="4"/>
  </w:num>
  <w:num w:numId="63">
    <w:abstractNumId w:val="55"/>
  </w:num>
  <w:num w:numId="64">
    <w:abstractNumId w:val="85"/>
  </w:num>
  <w:num w:numId="65">
    <w:abstractNumId w:val="30"/>
  </w:num>
  <w:num w:numId="66">
    <w:abstractNumId w:val="96"/>
  </w:num>
  <w:num w:numId="67">
    <w:abstractNumId w:val="28"/>
  </w:num>
  <w:num w:numId="68">
    <w:abstractNumId w:val="47"/>
  </w:num>
  <w:num w:numId="69">
    <w:abstractNumId w:val="64"/>
  </w:num>
  <w:num w:numId="70">
    <w:abstractNumId w:val="35"/>
  </w:num>
  <w:num w:numId="71">
    <w:abstractNumId w:val="50"/>
  </w:num>
  <w:num w:numId="72">
    <w:abstractNumId w:val="27"/>
  </w:num>
  <w:num w:numId="73">
    <w:abstractNumId w:val="59"/>
  </w:num>
  <w:num w:numId="74">
    <w:abstractNumId w:val="6"/>
  </w:num>
  <w:num w:numId="75">
    <w:abstractNumId w:val="21"/>
  </w:num>
  <w:num w:numId="76">
    <w:abstractNumId w:val="20"/>
  </w:num>
  <w:num w:numId="77">
    <w:abstractNumId w:val="34"/>
  </w:num>
  <w:num w:numId="78">
    <w:abstractNumId w:val="53"/>
  </w:num>
  <w:num w:numId="79">
    <w:abstractNumId w:val="65"/>
  </w:num>
  <w:num w:numId="80">
    <w:abstractNumId w:val="17"/>
  </w:num>
  <w:num w:numId="81">
    <w:abstractNumId w:val="94"/>
  </w:num>
  <w:num w:numId="82">
    <w:abstractNumId w:val="18"/>
  </w:num>
  <w:num w:numId="83">
    <w:abstractNumId w:val="83"/>
  </w:num>
  <w:num w:numId="84">
    <w:abstractNumId w:val="66"/>
  </w:num>
  <w:num w:numId="85">
    <w:abstractNumId w:val="82"/>
  </w:num>
  <w:num w:numId="86">
    <w:abstractNumId w:val="43"/>
  </w:num>
  <w:num w:numId="87">
    <w:abstractNumId w:val="69"/>
  </w:num>
  <w:num w:numId="88">
    <w:abstractNumId w:val="14"/>
  </w:num>
  <w:num w:numId="89">
    <w:abstractNumId w:val="74"/>
  </w:num>
  <w:num w:numId="90">
    <w:abstractNumId w:val="15"/>
  </w:num>
  <w:num w:numId="91">
    <w:abstractNumId w:val="48"/>
  </w:num>
  <w:num w:numId="92">
    <w:abstractNumId w:val="26"/>
  </w:num>
  <w:num w:numId="93">
    <w:abstractNumId w:val="39"/>
  </w:num>
  <w:num w:numId="94">
    <w:abstractNumId w:val="58"/>
  </w:num>
  <w:num w:numId="95">
    <w:abstractNumId w:val="10"/>
  </w:num>
  <w:num w:numId="96">
    <w:abstractNumId w:val="68"/>
  </w:num>
  <w:num w:numId="97">
    <w:abstractNumId w:val="57"/>
  </w:num>
  <w:numIdMacAtCleanup w:val="9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US">
    <w15:presenceInfo w15:providerId="Windows Live" w15:userId="49b8cb04a35ffe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CF"/>
    <w:rsid w:val="00000521"/>
    <w:rsid w:val="00000C5A"/>
    <w:rsid w:val="000010E8"/>
    <w:rsid w:val="00001A13"/>
    <w:rsid w:val="00001FB1"/>
    <w:rsid w:val="0000225D"/>
    <w:rsid w:val="00002C90"/>
    <w:rsid w:val="00002E29"/>
    <w:rsid w:val="00005722"/>
    <w:rsid w:val="00005CD4"/>
    <w:rsid w:val="00005D08"/>
    <w:rsid w:val="000077C6"/>
    <w:rsid w:val="00010612"/>
    <w:rsid w:val="000106FB"/>
    <w:rsid w:val="00012112"/>
    <w:rsid w:val="00012C1B"/>
    <w:rsid w:val="000134EC"/>
    <w:rsid w:val="00013540"/>
    <w:rsid w:val="00015EEB"/>
    <w:rsid w:val="000163E5"/>
    <w:rsid w:val="00017E7F"/>
    <w:rsid w:val="00020F88"/>
    <w:rsid w:val="00021190"/>
    <w:rsid w:val="00021A22"/>
    <w:rsid w:val="00023063"/>
    <w:rsid w:val="000232EB"/>
    <w:rsid w:val="000241B4"/>
    <w:rsid w:val="0002729F"/>
    <w:rsid w:val="000272D8"/>
    <w:rsid w:val="000277DC"/>
    <w:rsid w:val="00027CFC"/>
    <w:rsid w:val="00030DB2"/>
    <w:rsid w:val="00031914"/>
    <w:rsid w:val="00031C76"/>
    <w:rsid w:val="0003292C"/>
    <w:rsid w:val="000329F2"/>
    <w:rsid w:val="00033125"/>
    <w:rsid w:val="00033880"/>
    <w:rsid w:val="00033FA1"/>
    <w:rsid w:val="000351B0"/>
    <w:rsid w:val="00035F43"/>
    <w:rsid w:val="0003750F"/>
    <w:rsid w:val="00040570"/>
    <w:rsid w:val="0004067A"/>
    <w:rsid w:val="00041280"/>
    <w:rsid w:val="00041C07"/>
    <w:rsid w:val="000431F8"/>
    <w:rsid w:val="00043733"/>
    <w:rsid w:val="00043959"/>
    <w:rsid w:val="00043B07"/>
    <w:rsid w:val="00044D98"/>
    <w:rsid w:val="00046503"/>
    <w:rsid w:val="0004756A"/>
    <w:rsid w:val="00050AD8"/>
    <w:rsid w:val="00050E0D"/>
    <w:rsid w:val="000515E6"/>
    <w:rsid w:val="00052669"/>
    <w:rsid w:val="00052700"/>
    <w:rsid w:val="00052EB4"/>
    <w:rsid w:val="00052EBC"/>
    <w:rsid w:val="00053489"/>
    <w:rsid w:val="00053768"/>
    <w:rsid w:val="000537AE"/>
    <w:rsid w:val="00053F88"/>
    <w:rsid w:val="00054370"/>
    <w:rsid w:val="00054AE0"/>
    <w:rsid w:val="0005602F"/>
    <w:rsid w:val="000561FC"/>
    <w:rsid w:val="0005722E"/>
    <w:rsid w:val="00061073"/>
    <w:rsid w:val="0006201E"/>
    <w:rsid w:val="00062A9B"/>
    <w:rsid w:val="00064610"/>
    <w:rsid w:val="00064880"/>
    <w:rsid w:val="000652E0"/>
    <w:rsid w:val="00066966"/>
    <w:rsid w:val="000675A6"/>
    <w:rsid w:val="000676CF"/>
    <w:rsid w:val="00071EC2"/>
    <w:rsid w:val="000722C7"/>
    <w:rsid w:val="00072698"/>
    <w:rsid w:val="00072873"/>
    <w:rsid w:val="00072CFE"/>
    <w:rsid w:val="00073A2D"/>
    <w:rsid w:val="00074766"/>
    <w:rsid w:val="000755B9"/>
    <w:rsid w:val="000756CE"/>
    <w:rsid w:val="00075DE4"/>
    <w:rsid w:val="00075FF2"/>
    <w:rsid w:val="000766E2"/>
    <w:rsid w:val="00076E45"/>
    <w:rsid w:val="00077A9D"/>
    <w:rsid w:val="0008029B"/>
    <w:rsid w:val="0008044F"/>
    <w:rsid w:val="0008079C"/>
    <w:rsid w:val="00081F7F"/>
    <w:rsid w:val="00082D0F"/>
    <w:rsid w:val="00083263"/>
    <w:rsid w:val="00084825"/>
    <w:rsid w:val="00084AA9"/>
    <w:rsid w:val="00084E84"/>
    <w:rsid w:val="00085288"/>
    <w:rsid w:val="00085C2C"/>
    <w:rsid w:val="000869C4"/>
    <w:rsid w:val="00086C5C"/>
    <w:rsid w:val="00086E37"/>
    <w:rsid w:val="000938CF"/>
    <w:rsid w:val="00094280"/>
    <w:rsid w:val="0009605B"/>
    <w:rsid w:val="00096A46"/>
    <w:rsid w:val="00097069"/>
    <w:rsid w:val="000A1C11"/>
    <w:rsid w:val="000A1EFB"/>
    <w:rsid w:val="000A2784"/>
    <w:rsid w:val="000A3E95"/>
    <w:rsid w:val="000A4279"/>
    <w:rsid w:val="000A440E"/>
    <w:rsid w:val="000A46AB"/>
    <w:rsid w:val="000A497C"/>
    <w:rsid w:val="000A57C8"/>
    <w:rsid w:val="000A58E3"/>
    <w:rsid w:val="000A5A02"/>
    <w:rsid w:val="000B0293"/>
    <w:rsid w:val="000B1B02"/>
    <w:rsid w:val="000B2682"/>
    <w:rsid w:val="000B33E6"/>
    <w:rsid w:val="000B3469"/>
    <w:rsid w:val="000B4846"/>
    <w:rsid w:val="000B504F"/>
    <w:rsid w:val="000B5093"/>
    <w:rsid w:val="000B58F6"/>
    <w:rsid w:val="000B6DC8"/>
    <w:rsid w:val="000B6FC4"/>
    <w:rsid w:val="000C0800"/>
    <w:rsid w:val="000C09C6"/>
    <w:rsid w:val="000C0B49"/>
    <w:rsid w:val="000C120D"/>
    <w:rsid w:val="000C168A"/>
    <w:rsid w:val="000C1948"/>
    <w:rsid w:val="000C1CD9"/>
    <w:rsid w:val="000C3079"/>
    <w:rsid w:val="000C3983"/>
    <w:rsid w:val="000C3B3C"/>
    <w:rsid w:val="000C4845"/>
    <w:rsid w:val="000C49FD"/>
    <w:rsid w:val="000C53A3"/>
    <w:rsid w:val="000C5D92"/>
    <w:rsid w:val="000C6959"/>
    <w:rsid w:val="000C6B7B"/>
    <w:rsid w:val="000C765F"/>
    <w:rsid w:val="000C7B0A"/>
    <w:rsid w:val="000C7BCF"/>
    <w:rsid w:val="000D0028"/>
    <w:rsid w:val="000D0D01"/>
    <w:rsid w:val="000D0FC6"/>
    <w:rsid w:val="000D142D"/>
    <w:rsid w:val="000D1C5F"/>
    <w:rsid w:val="000D28B8"/>
    <w:rsid w:val="000D403E"/>
    <w:rsid w:val="000D4305"/>
    <w:rsid w:val="000D47CA"/>
    <w:rsid w:val="000D641F"/>
    <w:rsid w:val="000E0DDB"/>
    <w:rsid w:val="000E1D92"/>
    <w:rsid w:val="000E2585"/>
    <w:rsid w:val="000E2855"/>
    <w:rsid w:val="000E4234"/>
    <w:rsid w:val="000E45F0"/>
    <w:rsid w:val="000E512F"/>
    <w:rsid w:val="000E58E7"/>
    <w:rsid w:val="000E673D"/>
    <w:rsid w:val="000E6C94"/>
    <w:rsid w:val="000E75BA"/>
    <w:rsid w:val="000F0724"/>
    <w:rsid w:val="000F1FF6"/>
    <w:rsid w:val="000F30C1"/>
    <w:rsid w:val="000F3580"/>
    <w:rsid w:val="000F45F6"/>
    <w:rsid w:val="000F5B02"/>
    <w:rsid w:val="000F5FF5"/>
    <w:rsid w:val="000F641C"/>
    <w:rsid w:val="0010081F"/>
    <w:rsid w:val="00100AEF"/>
    <w:rsid w:val="00101ED1"/>
    <w:rsid w:val="00101EF5"/>
    <w:rsid w:val="001020A0"/>
    <w:rsid w:val="001023F8"/>
    <w:rsid w:val="00102B2B"/>
    <w:rsid w:val="0010392C"/>
    <w:rsid w:val="00104EF4"/>
    <w:rsid w:val="001060CB"/>
    <w:rsid w:val="00107071"/>
    <w:rsid w:val="00110594"/>
    <w:rsid w:val="00112877"/>
    <w:rsid w:val="00112B8A"/>
    <w:rsid w:val="00114A4E"/>
    <w:rsid w:val="00114D3B"/>
    <w:rsid w:val="00116894"/>
    <w:rsid w:val="001200C9"/>
    <w:rsid w:val="001205B1"/>
    <w:rsid w:val="00121614"/>
    <w:rsid w:val="00121AFB"/>
    <w:rsid w:val="00122393"/>
    <w:rsid w:val="001229FC"/>
    <w:rsid w:val="00122A04"/>
    <w:rsid w:val="00122A66"/>
    <w:rsid w:val="001258A9"/>
    <w:rsid w:val="00130189"/>
    <w:rsid w:val="00130AD5"/>
    <w:rsid w:val="00130ECA"/>
    <w:rsid w:val="0013169B"/>
    <w:rsid w:val="0013244E"/>
    <w:rsid w:val="00132F41"/>
    <w:rsid w:val="0014058A"/>
    <w:rsid w:val="001411F1"/>
    <w:rsid w:val="0014126A"/>
    <w:rsid w:val="001418A1"/>
    <w:rsid w:val="001419FB"/>
    <w:rsid w:val="00141A15"/>
    <w:rsid w:val="00142E9A"/>
    <w:rsid w:val="00143AF4"/>
    <w:rsid w:val="00144EBE"/>
    <w:rsid w:val="001453DF"/>
    <w:rsid w:val="00147031"/>
    <w:rsid w:val="00147E39"/>
    <w:rsid w:val="00150004"/>
    <w:rsid w:val="0015045F"/>
    <w:rsid w:val="00150B1B"/>
    <w:rsid w:val="00151648"/>
    <w:rsid w:val="0015170D"/>
    <w:rsid w:val="0015171A"/>
    <w:rsid w:val="001519C4"/>
    <w:rsid w:val="00151EF7"/>
    <w:rsid w:val="00151FD9"/>
    <w:rsid w:val="00155090"/>
    <w:rsid w:val="0015555D"/>
    <w:rsid w:val="00157830"/>
    <w:rsid w:val="00157D41"/>
    <w:rsid w:val="001617D2"/>
    <w:rsid w:val="00161A21"/>
    <w:rsid w:val="001620A2"/>
    <w:rsid w:val="00162C73"/>
    <w:rsid w:val="001634CB"/>
    <w:rsid w:val="00165C2E"/>
    <w:rsid w:val="00167656"/>
    <w:rsid w:val="00167BA9"/>
    <w:rsid w:val="00170309"/>
    <w:rsid w:val="001704AE"/>
    <w:rsid w:val="00170631"/>
    <w:rsid w:val="0017101C"/>
    <w:rsid w:val="001729F2"/>
    <w:rsid w:val="001733CB"/>
    <w:rsid w:val="00173DFD"/>
    <w:rsid w:val="001742B1"/>
    <w:rsid w:val="00175E31"/>
    <w:rsid w:val="00176ED5"/>
    <w:rsid w:val="0018091E"/>
    <w:rsid w:val="00180B8E"/>
    <w:rsid w:val="001811FC"/>
    <w:rsid w:val="001816C2"/>
    <w:rsid w:val="001818F1"/>
    <w:rsid w:val="00181E4D"/>
    <w:rsid w:val="001827A8"/>
    <w:rsid w:val="00184168"/>
    <w:rsid w:val="00185A5B"/>
    <w:rsid w:val="00186600"/>
    <w:rsid w:val="00186717"/>
    <w:rsid w:val="00186AC7"/>
    <w:rsid w:val="0018718A"/>
    <w:rsid w:val="001872DB"/>
    <w:rsid w:val="00190105"/>
    <w:rsid w:val="00190700"/>
    <w:rsid w:val="001912A3"/>
    <w:rsid w:val="0019169F"/>
    <w:rsid w:val="00191E36"/>
    <w:rsid w:val="0019384D"/>
    <w:rsid w:val="001950C4"/>
    <w:rsid w:val="00196318"/>
    <w:rsid w:val="00197034"/>
    <w:rsid w:val="00197138"/>
    <w:rsid w:val="001973F9"/>
    <w:rsid w:val="001A1C41"/>
    <w:rsid w:val="001A1C99"/>
    <w:rsid w:val="001A1D2B"/>
    <w:rsid w:val="001A2D9C"/>
    <w:rsid w:val="001A35E7"/>
    <w:rsid w:val="001A42AD"/>
    <w:rsid w:val="001A433B"/>
    <w:rsid w:val="001A535A"/>
    <w:rsid w:val="001A6446"/>
    <w:rsid w:val="001A66DB"/>
    <w:rsid w:val="001A751C"/>
    <w:rsid w:val="001A77CA"/>
    <w:rsid w:val="001A77F4"/>
    <w:rsid w:val="001B04B9"/>
    <w:rsid w:val="001B0BB7"/>
    <w:rsid w:val="001B2A2C"/>
    <w:rsid w:val="001B3140"/>
    <w:rsid w:val="001B3192"/>
    <w:rsid w:val="001B3F9F"/>
    <w:rsid w:val="001B41F0"/>
    <w:rsid w:val="001B505F"/>
    <w:rsid w:val="001B52D6"/>
    <w:rsid w:val="001B546A"/>
    <w:rsid w:val="001B66D4"/>
    <w:rsid w:val="001B69E9"/>
    <w:rsid w:val="001B6CBB"/>
    <w:rsid w:val="001B761C"/>
    <w:rsid w:val="001C0768"/>
    <w:rsid w:val="001C339D"/>
    <w:rsid w:val="001C3EAE"/>
    <w:rsid w:val="001C41CB"/>
    <w:rsid w:val="001C4745"/>
    <w:rsid w:val="001C4CC6"/>
    <w:rsid w:val="001C533F"/>
    <w:rsid w:val="001C568E"/>
    <w:rsid w:val="001C5860"/>
    <w:rsid w:val="001C66DA"/>
    <w:rsid w:val="001C7D73"/>
    <w:rsid w:val="001D02F0"/>
    <w:rsid w:val="001D0CF1"/>
    <w:rsid w:val="001D203A"/>
    <w:rsid w:val="001D44CB"/>
    <w:rsid w:val="001D49BB"/>
    <w:rsid w:val="001D4BC7"/>
    <w:rsid w:val="001D5A90"/>
    <w:rsid w:val="001D6755"/>
    <w:rsid w:val="001D6DCB"/>
    <w:rsid w:val="001D7330"/>
    <w:rsid w:val="001D768E"/>
    <w:rsid w:val="001D7F28"/>
    <w:rsid w:val="001D7F59"/>
    <w:rsid w:val="001E0661"/>
    <w:rsid w:val="001E1A1D"/>
    <w:rsid w:val="001E20EC"/>
    <w:rsid w:val="001E304E"/>
    <w:rsid w:val="001E3306"/>
    <w:rsid w:val="001E3719"/>
    <w:rsid w:val="001E6A62"/>
    <w:rsid w:val="001E70CB"/>
    <w:rsid w:val="001E724C"/>
    <w:rsid w:val="001E77D1"/>
    <w:rsid w:val="001E7B8D"/>
    <w:rsid w:val="001E7BA4"/>
    <w:rsid w:val="001F0BD9"/>
    <w:rsid w:val="001F117E"/>
    <w:rsid w:val="001F1E62"/>
    <w:rsid w:val="001F4A8E"/>
    <w:rsid w:val="001F58D1"/>
    <w:rsid w:val="001F60CD"/>
    <w:rsid w:val="001F65B3"/>
    <w:rsid w:val="001F67A9"/>
    <w:rsid w:val="001F736F"/>
    <w:rsid w:val="001F7ED8"/>
    <w:rsid w:val="00200A7F"/>
    <w:rsid w:val="00200DD5"/>
    <w:rsid w:val="00201481"/>
    <w:rsid w:val="00201B85"/>
    <w:rsid w:val="00201F83"/>
    <w:rsid w:val="0020219D"/>
    <w:rsid w:val="00203321"/>
    <w:rsid w:val="00203C03"/>
    <w:rsid w:val="00205A6E"/>
    <w:rsid w:val="00206072"/>
    <w:rsid w:val="002066AF"/>
    <w:rsid w:val="00211130"/>
    <w:rsid w:val="00211BD4"/>
    <w:rsid w:val="00213484"/>
    <w:rsid w:val="00213E4E"/>
    <w:rsid w:val="00214012"/>
    <w:rsid w:val="002144BB"/>
    <w:rsid w:val="00220323"/>
    <w:rsid w:val="00220EE4"/>
    <w:rsid w:val="00221162"/>
    <w:rsid w:val="00221485"/>
    <w:rsid w:val="002218AF"/>
    <w:rsid w:val="002227BF"/>
    <w:rsid w:val="002246D6"/>
    <w:rsid w:val="00225FC8"/>
    <w:rsid w:val="00226C39"/>
    <w:rsid w:val="00227471"/>
    <w:rsid w:val="002278A4"/>
    <w:rsid w:val="002300B6"/>
    <w:rsid w:val="00230FC7"/>
    <w:rsid w:val="00232FDA"/>
    <w:rsid w:val="00233092"/>
    <w:rsid w:val="00233366"/>
    <w:rsid w:val="00233DA5"/>
    <w:rsid w:val="00233FB0"/>
    <w:rsid w:val="002356D1"/>
    <w:rsid w:val="002357A1"/>
    <w:rsid w:val="00235A71"/>
    <w:rsid w:val="00235CEA"/>
    <w:rsid w:val="0023617D"/>
    <w:rsid w:val="00236908"/>
    <w:rsid w:val="00237095"/>
    <w:rsid w:val="00237AD1"/>
    <w:rsid w:val="00240C41"/>
    <w:rsid w:val="00241400"/>
    <w:rsid w:val="002415EA"/>
    <w:rsid w:val="00242214"/>
    <w:rsid w:val="00242C31"/>
    <w:rsid w:val="00243636"/>
    <w:rsid w:val="00243A52"/>
    <w:rsid w:val="00243A78"/>
    <w:rsid w:val="00244C61"/>
    <w:rsid w:val="00245DFF"/>
    <w:rsid w:val="002466C4"/>
    <w:rsid w:val="00247175"/>
    <w:rsid w:val="002508EF"/>
    <w:rsid w:val="00251098"/>
    <w:rsid w:val="0025172D"/>
    <w:rsid w:val="00251EC2"/>
    <w:rsid w:val="00251FBC"/>
    <w:rsid w:val="00252486"/>
    <w:rsid w:val="00252723"/>
    <w:rsid w:val="002538A3"/>
    <w:rsid w:val="00254B8D"/>
    <w:rsid w:val="002550E6"/>
    <w:rsid w:val="00256C21"/>
    <w:rsid w:val="00256D9C"/>
    <w:rsid w:val="0025782A"/>
    <w:rsid w:val="002578E3"/>
    <w:rsid w:val="00260A1D"/>
    <w:rsid w:val="00263241"/>
    <w:rsid w:val="002645CE"/>
    <w:rsid w:val="00264805"/>
    <w:rsid w:val="0026505C"/>
    <w:rsid w:val="00265538"/>
    <w:rsid w:val="00266202"/>
    <w:rsid w:val="0026697A"/>
    <w:rsid w:val="00267324"/>
    <w:rsid w:val="00267AAB"/>
    <w:rsid w:val="002702FC"/>
    <w:rsid w:val="002713C6"/>
    <w:rsid w:val="00271453"/>
    <w:rsid w:val="002716BE"/>
    <w:rsid w:val="00271FFB"/>
    <w:rsid w:val="00272728"/>
    <w:rsid w:val="0027389E"/>
    <w:rsid w:val="002738BE"/>
    <w:rsid w:val="00274B8D"/>
    <w:rsid w:val="00274B99"/>
    <w:rsid w:val="0027644E"/>
    <w:rsid w:val="00276C95"/>
    <w:rsid w:val="002772C5"/>
    <w:rsid w:val="00277FF1"/>
    <w:rsid w:val="0028092F"/>
    <w:rsid w:val="0028093C"/>
    <w:rsid w:val="00280CFE"/>
    <w:rsid w:val="002810C8"/>
    <w:rsid w:val="002816E3"/>
    <w:rsid w:val="002818A2"/>
    <w:rsid w:val="00282C7B"/>
    <w:rsid w:val="00282D09"/>
    <w:rsid w:val="00283C13"/>
    <w:rsid w:val="0028414A"/>
    <w:rsid w:val="002843D5"/>
    <w:rsid w:val="002850F9"/>
    <w:rsid w:val="002853E5"/>
    <w:rsid w:val="00285C7B"/>
    <w:rsid w:val="00286E49"/>
    <w:rsid w:val="002873EF"/>
    <w:rsid w:val="0028743D"/>
    <w:rsid w:val="00287D9D"/>
    <w:rsid w:val="00287FB7"/>
    <w:rsid w:val="00290120"/>
    <w:rsid w:val="0029145A"/>
    <w:rsid w:val="00293B71"/>
    <w:rsid w:val="00294013"/>
    <w:rsid w:val="00294F60"/>
    <w:rsid w:val="002966F5"/>
    <w:rsid w:val="002969FA"/>
    <w:rsid w:val="00296A28"/>
    <w:rsid w:val="00296C04"/>
    <w:rsid w:val="00296FF7"/>
    <w:rsid w:val="00297F85"/>
    <w:rsid w:val="002A011D"/>
    <w:rsid w:val="002A2A92"/>
    <w:rsid w:val="002A3143"/>
    <w:rsid w:val="002A3182"/>
    <w:rsid w:val="002A3195"/>
    <w:rsid w:val="002A3268"/>
    <w:rsid w:val="002A458E"/>
    <w:rsid w:val="002A4B85"/>
    <w:rsid w:val="002A5302"/>
    <w:rsid w:val="002A572A"/>
    <w:rsid w:val="002A57AD"/>
    <w:rsid w:val="002A58E8"/>
    <w:rsid w:val="002A5F30"/>
    <w:rsid w:val="002A759A"/>
    <w:rsid w:val="002B04D0"/>
    <w:rsid w:val="002B1C86"/>
    <w:rsid w:val="002B224D"/>
    <w:rsid w:val="002B37BB"/>
    <w:rsid w:val="002B3C53"/>
    <w:rsid w:val="002B4508"/>
    <w:rsid w:val="002B4BB5"/>
    <w:rsid w:val="002B4DB0"/>
    <w:rsid w:val="002B50D8"/>
    <w:rsid w:val="002B5491"/>
    <w:rsid w:val="002B5DDB"/>
    <w:rsid w:val="002B6FB0"/>
    <w:rsid w:val="002C0105"/>
    <w:rsid w:val="002C05CB"/>
    <w:rsid w:val="002C0F28"/>
    <w:rsid w:val="002C1162"/>
    <w:rsid w:val="002C245B"/>
    <w:rsid w:val="002C2ECE"/>
    <w:rsid w:val="002C4675"/>
    <w:rsid w:val="002C46CD"/>
    <w:rsid w:val="002C4762"/>
    <w:rsid w:val="002C5735"/>
    <w:rsid w:val="002C5B52"/>
    <w:rsid w:val="002D0117"/>
    <w:rsid w:val="002D10F0"/>
    <w:rsid w:val="002D14C1"/>
    <w:rsid w:val="002D2586"/>
    <w:rsid w:val="002D2CE2"/>
    <w:rsid w:val="002D2F3B"/>
    <w:rsid w:val="002D30A0"/>
    <w:rsid w:val="002D3181"/>
    <w:rsid w:val="002D32A4"/>
    <w:rsid w:val="002D35A6"/>
    <w:rsid w:val="002D3C30"/>
    <w:rsid w:val="002D3F25"/>
    <w:rsid w:val="002D47C5"/>
    <w:rsid w:val="002D5358"/>
    <w:rsid w:val="002D5374"/>
    <w:rsid w:val="002D56F3"/>
    <w:rsid w:val="002D5742"/>
    <w:rsid w:val="002D5BC6"/>
    <w:rsid w:val="002D60F0"/>
    <w:rsid w:val="002D71D6"/>
    <w:rsid w:val="002D7F7F"/>
    <w:rsid w:val="002E065D"/>
    <w:rsid w:val="002E1809"/>
    <w:rsid w:val="002E1B25"/>
    <w:rsid w:val="002E1CC8"/>
    <w:rsid w:val="002E23A6"/>
    <w:rsid w:val="002E5171"/>
    <w:rsid w:val="002E57DE"/>
    <w:rsid w:val="002E5B25"/>
    <w:rsid w:val="002E6692"/>
    <w:rsid w:val="002E6C0A"/>
    <w:rsid w:val="002E6CFB"/>
    <w:rsid w:val="002E786B"/>
    <w:rsid w:val="002E7A0E"/>
    <w:rsid w:val="002F0652"/>
    <w:rsid w:val="002F07FC"/>
    <w:rsid w:val="002F130F"/>
    <w:rsid w:val="002F14DE"/>
    <w:rsid w:val="002F2D84"/>
    <w:rsid w:val="002F4CAF"/>
    <w:rsid w:val="002F5907"/>
    <w:rsid w:val="002F5C7F"/>
    <w:rsid w:val="002F768C"/>
    <w:rsid w:val="00300B3A"/>
    <w:rsid w:val="0030251E"/>
    <w:rsid w:val="0030369A"/>
    <w:rsid w:val="0030391A"/>
    <w:rsid w:val="003045D6"/>
    <w:rsid w:val="00304703"/>
    <w:rsid w:val="003057B0"/>
    <w:rsid w:val="0030583A"/>
    <w:rsid w:val="003062F2"/>
    <w:rsid w:val="003063C9"/>
    <w:rsid w:val="00307DEF"/>
    <w:rsid w:val="00310477"/>
    <w:rsid w:val="00310565"/>
    <w:rsid w:val="0031125E"/>
    <w:rsid w:val="00311A37"/>
    <w:rsid w:val="0031215D"/>
    <w:rsid w:val="00312DFF"/>
    <w:rsid w:val="00314196"/>
    <w:rsid w:val="00316A66"/>
    <w:rsid w:val="00320036"/>
    <w:rsid w:val="00321EC7"/>
    <w:rsid w:val="00322A32"/>
    <w:rsid w:val="00322CC8"/>
    <w:rsid w:val="00323051"/>
    <w:rsid w:val="0032343F"/>
    <w:rsid w:val="00323B5C"/>
    <w:rsid w:val="00323CF1"/>
    <w:rsid w:val="0032536D"/>
    <w:rsid w:val="00325F8C"/>
    <w:rsid w:val="0032666E"/>
    <w:rsid w:val="00326DDE"/>
    <w:rsid w:val="0032722A"/>
    <w:rsid w:val="00327677"/>
    <w:rsid w:val="003307C5"/>
    <w:rsid w:val="00330821"/>
    <w:rsid w:val="00330ED7"/>
    <w:rsid w:val="00330F41"/>
    <w:rsid w:val="00331500"/>
    <w:rsid w:val="00331EC0"/>
    <w:rsid w:val="00332558"/>
    <w:rsid w:val="00333066"/>
    <w:rsid w:val="003337C5"/>
    <w:rsid w:val="00333A07"/>
    <w:rsid w:val="003341F1"/>
    <w:rsid w:val="003357D9"/>
    <w:rsid w:val="00335B2E"/>
    <w:rsid w:val="00335D26"/>
    <w:rsid w:val="00335FA6"/>
    <w:rsid w:val="00337CA4"/>
    <w:rsid w:val="00341B53"/>
    <w:rsid w:val="00341CEB"/>
    <w:rsid w:val="003420B0"/>
    <w:rsid w:val="003430DE"/>
    <w:rsid w:val="00344086"/>
    <w:rsid w:val="00344137"/>
    <w:rsid w:val="00344451"/>
    <w:rsid w:val="0034587D"/>
    <w:rsid w:val="00347652"/>
    <w:rsid w:val="00350441"/>
    <w:rsid w:val="003505EA"/>
    <w:rsid w:val="003528F9"/>
    <w:rsid w:val="003529AA"/>
    <w:rsid w:val="00352AE0"/>
    <w:rsid w:val="00352C95"/>
    <w:rsid w:val="003541BC"/>
    <w:rsid w:val="00354A35"/>
    <w:rsid w:val="0035543D"/>
    <w:rsid w:val="00355E74"/>
    <w:rsid w:val="0035610D"/>
    <w:rsid w:val="003576EF"/>
    <w:rsid w:val="0036076C"/>
    <w:rsid w:val="00361514"/>
    <w:rsid w:val="003618F5"/>
    <w:rsid w:val="003642B6"/>
    <w:rsid w:val="00364832"/>
    <w:rsid w:val="00366DC5"/>
    <w:rsid w:val="003671F3"/>
    <w:rsid w:val="0036764B"/>
    <w:rsid w:val="003679CA"/>
    <w:rsid w:val="00367DF1"/>
    <w:rsid w:val="003702E6"/>
    <w:rsid w:val="00370C42"/>
    <w:rsid w:val="00372504"/>
    <w:rsid w:val="00372849"/>
    <w:rsid w:val="00372DA6"/>
    <w:rsid w:val="00372EF4"/>
    <w:rsid w:val="00373062"/>
    <w:rsid w:val="0037373A"/>
    <w:rsid w:val="00374DC8"/>
    <w:rsid w:val="00375353"/>
    <w:rsid w:val="003757A3"/>
    <w:rsid w:val="00375959"/>
    <w:rsid w:val="00376305"/>
    <w:rsid w:val="0037733A"/>
    <w:rsid w:val="00377B56"/>
    <w:rsid w:val="003800C1"/>
    <w:rsid w:val="00381C14"/>
    <w:rsid w:val="003823CE"/>
    <w:rsid w:val="003839B6"/>
    <w:rsid w:val="00383C0E"/>
    <w:rsid w:val="00383D5F"/>
    <w:rsid w:val="003842ED"/>
    <w:rsid w:val="003848C4"/>
    <w:rsid w:val="00385AAB"/>
    <w:rsid w:val="00385E68"/>
    <w:rsid w:val="0038645E"/>
    <w:rsid w:val="003879D0"/>
    <w:rsid w:val="00387D9D"/>
    <w:rsid w:val="00387EF8"/>
    <w:rsid w:val="00392717"/>
    <w:rsid w:val="00393B2E"/>
    <w:rsid w:val="0039467D"/>
    <w:rsid w:val="00395E4B"/>
    <w:rsid w:val="00396508"/>
    <w:rsid w:val="003965C5"/>
    <w:rsid w:val="003A1084"/>
    <w:rsid w:val="003A1260"/>
    <w:rsid w:val="003A1349"/>
    <w:rsid w:val="003A2BCC"/>
    <w:rsid w:val="003A3224"/>
    <w:rsid w:val="003A3B74"/>
    <w:rsid w:val="003A58DD"/>
    <w:rsid w:val="003A63DD"/>
    <w:rsid w:val="003A6C2C"/>
    <w:rsid w:val="003A6CEE"/>
    <w:rsid w:val="003A7D27"/>
    <w:rsid w:val="003B1191"/>
    <w:rsid w:val="003B1D06"/>
    <w:rsid w:val="003B1E0B"/>
    <w:rsid w:val="003B2E74"/>
    <w:rsid w:val="003B301E"/>
    <w:rsid w:val="003B3474"/>
    <w:rsid w:val="003B4D49"/>
    <w:rsid w:val="003B6D31"/>
    <w:rsid w:val="003B73B3"/>
    <w:rsid w:val="003B7922"/>
    <w:rsid w:val="003C0A59"/>
    <w:rsid w:val="003C44A5"/>
    <w:rsid w:val="003C73D8"/>
    <w:rsid w:val="003D02A4"/>
    <w:rsid w:val="003D142F"/>
    <w:rsid w:val="003D234A"/>
    <w:rsid w:val="003D2455"/>
    <w:rsid w:val="003D2F7C"/>
    <w:rsid w:val="003D3E93"/>
    <w:rsid w:val="003D4249"/>
    <w:rsid w:val="003D4377"/>
    <w:rsid w:val="003D45CC"/>
    <w:rsid w:val="003D6036"/>
    <w:rsid w:val="003D71C4"/>
    <w:rsid w:val="003E12F9"/>
    <w:rsid w:val="003E1805"/>
    <w:rsid w:val="003E2918"/>
    <w:rsid w:val="003E3B78"/>
    <w:rsid w:val="003E5266"/>
    <w:rsid w:val="003E5318"/>
    <w:rsid w:val="003E653E"/>
    <w:rsid w:val="003E7AFD"/>
    <w:rsid w:val="003F1065"/>
    <w:rsid w:val="003F2E25"/>
    <w:rsid w:val="003F4924"/>
    <w:rsid w:val="003F4C52"/>
    <w:rsid w:val="003F4DFD"/>
    <w:rsid w:val="003F53E1"/>
    <w:rsid w:val="003F5E9D"/>
    <w:rsid w:val="003F67E9"/>
    <w:rsid w:val="00400A99"/>
    <w:rsid w:val="00400F5F"/>
    <w:rsid w:val="00401B4C"/>
    <w:rsid w:val="00401BFB"/>
    <w:rsid w:val="00401E3F"/>
    <w:rsid w:val="00402025"/>
    <w:rsid w:val="00402730"/>
    <w:rsid w:val="004031C1"/>
    <w:rsid w:val="00405A28"/>
    <w:rsid w:val="00405AF4"/>
    <w:rsid w:val="0040625D"/>
    <w:rsid w:val="0041030C"/>
    <w:rsid w:val="004136E6"/>
    <w:rsid w:val="00413A1D"/>
    <w:rsid w:val="00414B00"/>
    <w:rsid w:val="00414D17"/>
    <w:rsid w:val="00414F15"/>
    <w:rsid w:val="00415F90"/>
    <w:rsid w:val="0041606B"/>
    <w:rsid w:val="004170BD"/>
    <w:rsid w:val="00417700"/>
    <w:rsid w:val="0041779A"/>
    <w:rsid w:val="00417ACD"/>
    <w:rsid w:val="00420FAB"/>
    <w:rsid w:val="00421602"/>
    <w:rsid w:val="0042203E"/>
    <w:rsid w:val="0042219B"/>
    <w:rsid w:val="0042278B"/>
    <w:rsid w:val="00422A38"/>
    <w:rsid w:val="00424723"/>
    <w:rsid w:val="00424D0F"/>
    <w:rsid w:val="00425E94"/>
    <w:rsid w:val="004263A7"/>
    <w:rsid w:val="00427454"/>
    <w:rsid w:val="0043049A"/>
    <w:rsid w:val="004304EB"/>
    <w:rsid w:val="00433FB5"/>
    <w:rsid w:val="004347C9"/>
    <w:rsid w:val="0043486A"/>
    <w:rsid w:val="004348C0"/>
    <w:rsid w:val="00436236"/>
    <w:rsid w:val="00436241"/>
    <w:rsid w:val="00436418"/>
    <w:rsid w:val="004365F2"/>
    <w:rsid w:val="00436AE0"/>
    <w:rsid w:val="00436E47"/>
    <w:rsid w:val="00437704"/>
    <w:rsid w:val="00437F25"/>
    <w:rsid w:val="0044062D"/>
    <w:rsid w:val="004408D3"/>
    <w:rsid w:val="00442679"/>
    <w:rsid w:val="00442858"/>
    <w:rsid w:val="004431F7"/>
    <w:rsid w:val="00446717"/>
    <w:rsid w:val="004468E6"/>
    <w:rsid w:val="0044698F"/>
    <w:rsid w:val="00446AEE"/>
    <w:rsid w:val="00446D5A"/>
    <w:rsid w:val="00447018"/>
    <w:rsid w:val="00447402"/>
    <w:rsid w:val="00447975"/>
    <w:rsid w:val="0045238A"/>
    <w:rsid w:val="00452399"/>
    <w:rsid w:val="004529F1"/>
    <w:rsid w:val="0045357E"/>
    <w:rsid w:val="0045411D"/>
    <w:rsid w:val="00454605"/>
    <w:rsid w:val="00456273"/>
    <w:rsid w:val="004562F4"/>
    <w:rsid w:val="00456C84"/>
    <w:rsid w:val="0045703F"/>
    <w:rsid w:val="00457821"/>
    <w:rsid w:val="004600BA"/>
    <w:rsid w:val="00461071"/>
    <w:rsid w:val="00462729"/>
    <w:rsid w:val="004629E1"/>
    <w:rsid w:val="0046352F"/>
    <w:rsid w:val="004635C2"/>
    <w:rsid w:val="00463D58"/>
    <w:rsid w:val="004647AD"/>
    <w:rsid w:val="004647FA"/>
    <w:rsid w:val="00465E8F"/>
    <w:rsid w:val="00466DF6"/>
    <w:rsid w:val="00466E42"/>
    <w:rsid w:val="00467E50"/>
    <w:rsid w:val="004701BE"/>
    <w:rsid w:val="00470FD5"/>
    <w:rsid w:val="004713AA"/>
    <w:rsid w:val="00472595"/>
    <w:rsid w:val="00472D50"/>
    <w:rsid w:val="004731C7"/>
    <w:rsid w:val="0047366D"/>
    <w:rsid w:val="00473DB0"/>
    <w:rsid w:val="00474559"/>
    <w:rsid w:val="00475B3C"/>
    <w:rsid w:val="00475EBB"/>
    <w:rsid w:val="00476557"/>
    <w:rsid w:val="00477D80"/>
    <w:rsid w:val="00480900"/>
    <w:rsid w:val="004816A8"/>
    <w:rsid w:val="004818F2"/>
    <w:rsid w:val="0048258E"/>
    <w:rsid w:val="00482FC3"/>
    <w:rsid w:val="00483590"/>
    <w:rsid w:val="004843FB"/>
    <w:rsid w:val="00484CEB"/>
    <w:rsid w:val="00484E14"/>
    <w:rsid w:val="00486294"/>
    <w:rsid w:val="00486498"/>
    <w:rsid w:val="00486F31"/>
    <w:rsid w:val="0048720C"/>
    <w:rsid w:val="00487A01"/>
    <w:rsid w:val="00487CCF"/>
    <w:rsid w:val="00490188"/>
    <w:rsid w:val="00490232"/>
    <w:rsid w:val="0049041D"/>
    <w:rsid w:val="004908B3"/>
    <w:rsid w:val="004908CE"/>
    <w:rsid w:val="00490A3B"/>
    <w:rsid w:val="004928F3"/>
    <w:rsid w:val="004935B3"/>
    <w:rsid w:val="00494FE4"/>
    <w:rsid w:val="00495094"/>
    <w:rsid w:val="004954C0"/>
    <w:rsid w:val="00495A8F"/>
    <w:rsid w:val="00497866"/>
    <w:rsid w:val="004A01D2"/>
    <w:rsid w:val="004A0A11"/>
    <w:rsid w:val="004A1256"/>
    <w:rsid w:val="004A1E18"/>
    <w:rsid w:val="004A2344"/>
    <w:rsid w:val="004A2B10"/>
    <w:rsid w:val="004A2D99"/>
    <w:rsid w:val="004A3B22"/>
    <w:rsid w:val="004A44FF"/>
    <w:rsid w:val="004A4870"/>
    <w:rsid w:val="004A4AC9"/>
    <w:rsid w:val="004A570D"/>
    <w:rsid w:val="004A670F"/>
    <w:rsid w:val="004A67E4"/>
    <w:rsid w:val="004A6E6C"/>
    <w:rsid w:val="004B09FE"/>
    <w:rsid w:val="004B1401"/>
    <w:rsid w:val="004B15EF"/>
    <w:rsid w:val="004B1C30"/>
    <w:rsid w:val="004B1E08"/>
    <w:rsid w:val="004B1FE2"/>
    <w:rsid w:val="004B208D"/>
    <w:rsid w:val="004B262D"/>
    <w:rsid w:val="004B376B"/>
    <w:rsid w:val="004B51DA"/>
    <w:rsid w:val="004B5257"/>
    <w:rsid w:val="004B52A3"/>
    <w:rsid w:val="004B5827"/>
    <w:rsid w:val="004B597D"/>
    <w:rsid w:val="004B5DC7"/>
    <w:rsid w:val="004B6494"/>
    <w:rsid w:val="004C1180"/>
    <w:rsid w:val="004C1A58"/>
    <w:rsid w:val="004C4A3B"/>
    <w:rsid w:val="004C58B4"/>
    <w:rsid w:val="004C597E"/>
    <w:rsid w:val="004C5A00"/>
    <w:rsid w:val="004C5D4B"/>
    <w:rsid w:val="004C608F"/>
    <w:rsid w:val="004C6ABB"/>
    <w:rsid w:val="004C716D"/>
    <w:rsid w:val="004D0C0C"/>
    <w:rsid w:val="004D16B2"/>
    <w:rsid w:val="004D16C0"/>
    <w:rsid w:val="004D1F82"/>
    <w:rsid w:val="004D2263"/>
    <w:rsid w:val="004D2727"/>
    <w:rsid w:val="004D3147"/>
    <w:rsid w:val="004D4989"/>
    <w:rsid w:val="004D54F7"/>
    <w:rsid w:val="004D570C"/>
    <w:rsid w:val="004D5B81"/>
    <w:rsid w:val="004D7F0B"/>
    <w:rsid w:val="004E0693"/>
    <w:rsid w:val="004E2C16"/>
    <w:rsid w:val="004E2CE7"/>
    <w:rsid w:val="004E32DF"/>
    <w:rsid w:val="004E3A31"/>
    <w:rsid w:val="004E4876"/>
    <w:rsid w:val="004E4C7C"/>
    <w:rsid w:val="004E4E8E"/>
    <w:rsid w:val="004E4FED"/>
    <w:rsid w:val="004E6253"/>
    <w:rsid w:val="004E6A07"/>
    <w:rsid w:val="004E72BB"/>
    <w:rsid w:val="004E7B1D"/>
    <w:rsid w:val="004E7C55"/>
    <w:rsid w:val="004F06F0"/>
    <w:rsid w:val="004F0B1C"/>
    <w:rsid w:val="004F125C"/>
    <w:rsid w:val="004F14A5"/>
    <w:rsid w:val="004F1563"/>
    <w:rsid w:val="004F2D75"/>
    <w:rsid w:val="004F30DC"/>
    <w:rsid w:val="004F333A"/>
    <w:rsid w:val="004F493B"/>
    <w:rsid w:val="004F4A23"/>
    <w:rsid w:val="004F51D4"/>
    <w:rsid w:val="004F58AF"/>
    <w:rsid w:val="004F5A20"/>
    <w:rsid w:val="004F5E02"/>
    <w:rsid w:val="004F651A"/>
    <w:rsid w:val="004F6671"/>
    <w:rsid w:val="004F6D4F"/>
    <w:rsid w:val="0050111F"/>
    <w:rsid w:val="005012DA"/>
    <w:rsid w:val="00501671"/>
    <w:rsid w:val="00501A4F"/>
    <w:rsid w:val="00501FB6"/>
    <w:rsid w:val="0050255B"/>
    <w:rsid w:val="005032BF"/>
    <w:rsid w:val="00503517"/>
    <w:rsid w:val="00503A1A"/>
    <w:rsid w:val="00504551"/>
    <w:rsid w:val="00504899"/>
    <w:rsid w:val="00504B8D"/>
    <w:rsid w:val="00505187"/>
    <w:rsid w:val="00506974"/>
    <w:rsid w:val="00510FC6"/>
    <w:rsid w:val="00511311"/>
    <w:rsid w:val="005127E4"/>
    <w:rsid w:val="00514B62"/>
    <w:rsid w:val="00515ED4"/>
    <w:rsid w:val="00516936"/>
    <w:rsid w:val="00516E62"/>
    <w:rsid w:val="00517660"/>
    <w:rsid w:val="005177DA"/>
    <w:rsid w:val="00520054"/>
    <w:rsid w:val="0052019E"/>
    <w:rsid w:val="00520B62"/>
    <w:rsid w:val="005213E5"/>
    <w:rsid w:val="005232E9"/>
    <w:rsid w:val="005234A9"/>
    <w:rsid w:val="005258AC"/>
    <w:rsid w:val="00526575"/>
    <w:rsid w:val="00527931"/>
    <w:rsid w:val="005300F7"/>
    <w:rsid w:val="0053083C"/>
    <w:rsid w:val="00530984"/>
    <w:rsid w:val="0053106B"/>
    <w:rsid w:val="005317FB"/>
    <w:rsid w:val="005318BD"/>
    <w:rsid w:val="00532A25"/>
    <w:rsid w:val="00532AB9"/>
    <w:rsid w:val="00532C80"/>
    <w:rsid w:val="00533F92"/>
    <w:rsid w:val="005344A9"/>
    <w:rsid w:val="0053477B"/>
    <w:rsid w:val="005347B6"/>
    <w:rsid w:val="00534A9A"/>
    <w:rsid w:val="005360FA"/>
    <w:rsid w:val="005361ED"/>
    <w:rsid w:val="005364B0"/>
    <w:rsid w:val="00536713"/>
    <w:rsid w:val="00536777"/>
    <w:rsid w:val="00536C16"/>
    <w:rsid w:val="00536CEB"/>
    <w:rsid w:val="005370D3"/>
    <w:rsid w:val="0054183C"/>
    <w:rsid w:val="00542CDB"/>
    <w:rsid w:val="00542E0E"/>
    <w:rsid w:val="00543113"/>
    <w:rsid w:val="00544B4B"/>
    <w:rsid w:val="005455A7"/>
    <w:rsid w:val="00551D4A"/>
    <w:rsid w:val="0055347F"/>
    <w:rsid w:val="00553499"/>
    <w:rsid w:val="005540E9"/>
    <w:rsid w:val="005545D2"/>
    <w:rsid w:val="00554E55"/>
    <w:rsid w:val="00555AA7"/>
    <w:rsid w:val="005566BD"/>
    <w:rsid w:val="00557041"/>
    <w:rsid w:val="00560594"/>
    <w:rsid w:val="00560EA3"/>
    <w:rsid w:val="00561200"/>
    <w:rsid w:val="00562331"/>
    <w:rsid w:val="0056270B"/>
    <w:rsid w:val="0056337A"/>
    <w:rsid w:val="005637B3"/>
    <w:rsid w:val="0056450E"/>
    <w:rsid w:val="00565FB4"/>
    <w:rsid w:val="00566D16"/>
    <w:rsid w:val="00570613"/>
    <w:rsid w:val="0057063E"/>
    <w:rsid w:val="00570760"/>
    <w:rsid w:val="00570FF2"/>
    <w:rsid w:val="00572311"/>
    <w:rsid w:val="0057308A"/>
    <w:rsid w:val="00573E44"/>
    <w:rsid w:val="0057506A"/>
    <w:rsid w:val="00575123"/>
    <w:rsid w:val="00576DF6"/>
    <w:rsid w:val="005771BA"/>
    <w:rsid w:val="005775F3"/>
    <w:rsid w:val="00581B27"/>
    <w:rsid w:val="00583B52"/>
    <w:rsid w:val="0058509E"/>
    <w:rsid w:val="00585183"/>
    <w:rsid w:val="00585768"/>
    <w:rsid w:val="00585BF5"/>
    <w:rsid w:val="00585DA1"/>
    <w:rsid w:val="005862CA"/>
    <w:rsid w:val="0058710F"/>
    <w:rsid w:val="00587692"/>
    <w:rsid w:val="005878CF"/>
    <w:rsid w:val="005923AA"/>
    <w:rsid w:val="00593276"/>
    <w:rsid w:val="0059428D"/>
    <w:rsid w:val="00594F08"/>
    <w:rsid w:val="00596418"/>
    <w:rsid w:val="005976DA"/>
    <w:rsid w:val="00597DFA"/>
    <w:rsid w:val="005A024F"/>
    <w:rsid w:val="005A0C88"/>
    <w:rsid w:val="005A21A0"/>
    <w:rsid w:val="005A235B"/>
    <w:rsid w:val="005A2DD7"/>
    <w:rsid w:val="005A2DF5"/>
    <w:rsid w:val="005A3341"/>
    <w:rsid w:val="005A3388"/>
    <w:rsid w:val="005A36E1"/>
    <w:rsid w:val="005A40A4"/>
    <w:rsid w:val="005A476B"/>
    <w:rsid w:val="005A47E3"/>
    <w:rsid w:val="005A5D0C"/>
    <w:rsid w:val="005A6D5F"/>
    <w:rsid w:val="005A763C"/>
    <w:rsid w:val="005B05EB"/>
    <w:rsid w:val="005B0B28"/>
    <w:rsid w:val="005B0E80"/>
    <w:rsid w:val="005B1D14"/>
    <w:rsid w:val="005B30EB"/>
    <w:rsid w:val="005B368A"/>
    <w:rsid w:val="005B43B9"/>
    <w:rsid w:val="005B4531"/>
    <w:rsid w:val="005B48D6"/>
    <w:rsid w:val="005B4AC0"/>
    <w:rsid w:val="005B64C6"/>
    <w:rsid w:val="005B71AA"/>
    <w:rsid w:val="005B733C"/>
    <w:rsid w:val="005B790B"/>
    <w:rsid w:val="005B7912"/>
    <w:rsid w:val="005C0E14"/>
    <w:rsid w:val="005C1B8A"/>
    <w:rsid w:val="005C1BEB"/>
    <w:rsid w:val="005C3770"/>
    <w:rsid w:val="005C48F2"/>
    <w:rsid w:val="005C5448"/>
    <w:rsid w:val="005C5911"/>
    <w:rsid w:val="005C6A8C"/>
    <w:rsid w:val="005C6F6C"/>
    <w:rsid w:val="005C7E95"/>
    <w:rsid w:val="005D0032"/>
    <w:rsid w:val="005D0065"/>
    <w:rsid w:val="005D1485"/>
    <w:rsid w:val="005D1D54"/>
    <w:rsid w:val="005D32B7"/>
    <w:rsid w:val="005D394A"/>
    <w:rsid w:val="005D3F72"/>
    <w:rsid w:val="005D4153"/>
    <w:rsid w:val="005D57F8"/>
    <w:rsid w:val="005D5BE6"/>
    <w:rsid w:val="005D6C84"/>
    <w:rsid w:val="005D6D3E"/>
    <w:rsid w:val="005D71B7"/>
    <w:rsid w:val="005E064A"/>
    <w:rsid w:val="005E077C"/>
    <w:rsid w:val="005E0A42"/>
    <w:rsid w:val="005E243D"/>
    <w:rsid w:val="005E5BBD"/>
    <w:rsid w:val="005E69E6"/>
    <w:rsid w:val="005E7795"/>
    <w:rsid w:val="005E7D7B"/>
    <w:rsid w:val="005F0889"/>
    <w:rsid w:val="005F09A3"/>
    <w:rsid w:val="005F15FA"/>
    <w:rsid w:val="005F1815"/>
    <w:rsid w:val="005F1958"/>
    <w:rsid w:val="005F1A03"/>
    <w:rsid w:val="005F1F75"/>
    <w:rsid w:val="005F2007"/>
    <w:rsid w:val="005F2B29"/>
    <w:rsid w:val="005F2D84"/>
    <w:rsid w:val="005F433D"/>
    <w:rsid w:val="005F4736"/>
    <w:rsid w:val="00600A01"/>
    <w:rsid w:val="00600A4A"/>
    <w:rsid w:val="00601576"/>
    <w:rsid w:val="006031F1"/>
    <w:rsid w:val="00603689"/>
    <w:rsid w:val="006047D7"/>
    <w:rsid w:val="00604B43"/>
    <w:rsid w:val="00604F40"/>
    <w:rsid w:val="00605D99"/>
    <w:rsid w:val="00606B96"/>
    <w:rsid w:val="0060712F"/>
    <w:rsid w:val="006071D9"/>
    <w:rsid w:val="00607C19"/>
    <w:rsid w:val="0061198C"/>
    <w:rsid w:val="00612252"/>
    <w:rsid w:val="00613D61"/>
    <w:rsid w:val="0061461D"/>
    <w:rsid w:val="00615DC0"/>
    <w:rsid w:val="006160B8"/>
    <w:rsid w:val="006173C6"/>
    <w:rsid w:val="00617F23"/>
    <w:rsid w:val="0062134F"/>
    <w:rsid w:val="00621621"/>
    <w:rsid w:val="00621806"/>
    <w:rsid w:val="00621E4E"/>
    <w:rsid w:val="0062209C"/>
    <w:rsid w:val="00622239"/>
    <w:rsid w:val="0062291A"/>
    <w:rsid w:val="00624D74"/>
    <w:rsid w:val="00624DFA"/>
    <w:rsid w:val="006257BB"/>
    <w:rsid w:val="006265C5"/>
    <w:rsid w:val="00626D59"/>
    <w:rsid w:val="006308CD"/>
    <w:rsid w:val="00630C80"/>
    <w:rsid w:val="0063276F"/>
    <w:rsid w:val="00632F59"/>
    <w:rsid w:val="0063362A"/>
    <w:rsid w:val="006337C8"/>
    <w:rsid w:val="00633AD9"/>
    <w:rsid w:val="006344B8"/>
    <w:rsid w:val="00634B3E"/>
    <w:rsid w:val="00634B4F"/>
    <w:rsid w:val="006353B4"/>
    <w:rsid w:val="00636401"/>
    <w:rsid w:val="006372A4"/>
    <w:rsid w:val="00640CCB"/>
    <w:rsid w:val="00640E36"/>
    <w:rsid w:val="00641635"/>
    <w:rsid w:val="006423CE"/>
    <w:rsid w:val="00642AF2"/>
    <w:rsid w:val="00642B6E"/>
    <w:rsid w:val="00642C4F"/>
    <w:rsid w:val="00642E76"/>
    <w:rsid w:val="006430E2"/>
    <w:rsid w:val="00643414"/>
    <w:rsid w:val="00643556"/>
    <w:rsid w:val="00644A1C"/>
    <w:rsid w:val="00644AB1"/>
    <w:rsid w:val="00645BD8"/>
    <w:rsid w:val="00646D29"/>
    <w:rsid w:val="00647E04"/>
    <w:rsid w:val="0065018F"/>
    <w:rsid w:val="006510A6"/>
    <w:rsid w:val="0065164B"/>
    <w:rsid w:val="00652D3E"/>
    <w:rsid w:val="00653331"/>
    <w:rsid w:val="006539C2"/>
    <w:rsid w:val="006550A9"/>
    <w:rsid w:val="006554BB"/>
    <w:rsid w:val="006557CD"/>
    <w:rsid w:val="00655D52"/>
    <w:rsid w:val="0065666B"/>
    <w:rsid w:val="00656B9B"/>
    <w:rsid w:val="00657228"/>
    <w:rsid w:val="00657A03"/>
    <w:rsid w:val="006611C3"/>
    <w:rsid w:val="0066136A"/>
    <w:rsid w:val="006636DA"/>
    <w:rsid w:val="00664D7E"/>
    <w:rsid w:val="006651C3"/>
    <w:rsid w:val="00665D16"/>
    <w:rsid w:val="00667B90"/>
    <w:rsid w:val="0067035B"/>
    <w:rsid w:val="00670398"/>
    <w:rsid w:val="006705A3"/>
    <w:rsid w:val="0067140D"/>
    <w:rsid w:val="00671602"/>
    <w:rsid w:val="00671763"/>
    <w:rsid w:val="0067200D"/>
    <w:rsid w:val="00672BE3"/>
    <w:rsid w:val="00672E3F"/>
    <w:rsid w:val="00672E64"/>
    <w:rsid w:val="00673C79"/>
    <w:rsid w:val="00673D2B"/>
    <w:rsid w:val="00674263"/>
    <w:rsid w:val="00674882"/>
    <w:rsid w:val="006748AB"/>
    <w:rsid w:val="006749FA"/>
    <w:rsid w:val="00675C1D"/>
    <w:rsid w:val="006760F2"/>
    <w:rsid w:val="0067633E"/>
    <w:rsid w:val="006764DF"/>
    <w:rsid w:val="00676701"/>
    <w:rsid w:val="0067675E"/>
    <w:rsid w:val="006777EB"/>
    <w:rsid w:val="006822B6"/>
    <w:rsid w:val="00682C76"/>
    <w:rsid w:val="006830B1"/>
    <w:rsid w:val="0068322A"/>
    <w:rsid w:val="00683A52"/>
    <w:rsid w:val="00683A6C"/>
    <w:rsid w:val="006842E4"/>
    <w:rsid w:val="00685CFC"/>
    <w:rsid w:val="00685F3A"/>
    <w:rsid w:val="00687301"/>
    <w:rsid w:val="00687942"/>
    <w:rsid w:val="006879F7"/>
    <w:rsid w:val="00687AD2"/>
    <w:rsid w:val="006902AD"/>
    <w:rsid w:val="00691469"/>
    <w:rsid w:val="00691718"/>
    <w:rsid w:val="00691BBF"/>
    <w:rsid w:val="00691D37"/>
    <w:rsid w:val="00692C76"/>
    <w:rsid w:val="00694E5D"/>
    <w:rsid w:val="00694F27"/>
    <w:rsid w:val="0069590F"/>
    <w:rsid w:val="0069643F"/>
    <w:rsid w:val="00696E87"/>
    <w:rsid w:val="00697ED4"/>
    <w:rsid w:val="006A08EF"/>
    <w:rsid w:val="006A151D"/>
    <w:rsid w:val="006A2588"/>
    <w:rsid w:val="006A35D7"/>
    <w:rsid w:val="006A39D4"/>
    <w:rsid w:val="006A3E62"/>
    <w:rsid w:val="006A574B"/>
    <w:rsid w:val="006A783F"/>
    <w:rsid w:val="006A7D6D"/>
    <w:rsid w:val="006B0964"/>
    <w:rsid w:val="006B38CC"/>
    <w:rsid w:val="006B3C57"/>
    <w:rsid w:val="006B4829"/>
    <w:rsid w:val="006B49FB"/>
    <w:rsid w:val="006B4C73"/>
    <w:rsid w:val="006B510D"/>
    <w:rsid w:val="006B5378"/>
    <w:rsid w:val="006B5B71"/>
    <w:rsid w:val="006B5E4C"/>
    <w:rsid w:val="006B6743"/>
    <w:rsid w:val="006B746C"/>
    <w:rsid w:val="006C1ADE"/>
    <w:rsid w:val="006C1AFD"/>
    <w:rsid w:val="006C26A3"/>
    <w:rsid w:val="006C34B0"/>
    <w:rsid w:val="006C3A32"/>
    <w:rsid w:val="006C3EAD"/>
    <w:rsid w:val="006C445F"/>
    <w:rsid w:val="006C5A1B"/>
    <w:rsid w:val="006C61F0"/>
    <w:rsid w:val="006C6F3E"/>
    <w:rsid w:val="006D01D8"/>
    <w:rsid w:val="006D08B5"/>
    <w:rsid w:val="006D1911"/>
    <w:rsid w:val="006D1C3E"/>
    <w:rsid w:val="006D2FAA"/>
    <w:rsid w:val="006D4AD6"/>
    <w:rsid w:val="006D5D6B"/>
    <w:rsid w:val="006D61FE"/>
    <w:rsid w:val="006D7C20"/>
    <w:rsid w:val="006D7E62"/>
    <w:rsid w:val="006E0A1E"/>
    <w:rsid w:val="006E0E0E"/>
    <w:rsid w:val="006E3EE7"/>
    <w:rsid w:val="006E3FA6"/>
    <w:rsid w:val="006E4CC7"/>
    <w:rsid w:val="006E551B"/>
    <w:rsid w:val="006E55BE"/>
    <w:rsid w:val="006E6079"/>
    <w:rsid w:val="006E6123"/>
    <w:rsid w:val="006E68CB"/>
    <w:rsid w:val="006E73A3"/>
    <w:rsid w:val="006F138A"/>
    <w:rsid w:val="006F3D88"/>
    <w:rsid w:val="006F3DEE"/>
    <w:rsid w:val="006F51BA"/>
    <w:rsid w:val="006F688E"/>
    <w:rsid w:val="007027E2"/>
    <w:rsid w:val="007043E0"/>
    <w:rsid w:val="00704C35"/>
    <w:rsid w:val="00704C37"/>
    <w:rsid w:val="00705191"/>
    <w:rsid w:val="00705A1E"/>
    <w:rsid w:val="00705D32"/>
    <w:rsid w:val="007068DA"/>
    <w:rsid w:val="00706DD4"/>
    <w:rsid w:val="00707376"/>
    <w:rsid w:val="00707A82"/>
    <w:rsid w:val="00707E28"/>
    <w:rsid w:val="00710143"/>
    <w:rsid w:val="007117B6"/>
    <w:rsid w:val="00711A18"/>
    <w:rsid w:val="00711C7C"/>
    <w:rsid w:val="0071202D"/>
    <w:rsid w:val="0071268E"/>
    <w:rsid w:val="007148AE"/>
    <w:rsid w:val="00715A6A"/>
    <w:rsid w:val="00715FF6"/>
    <w:rsid w:val="00716B29"/>
    <w:rsid w:val="00716D16"/>
    <w:rsid w:val="007201F6"/>
    <w:rsid w:val="0072027F"/>
    <w:rsid w:val="00720B1A"/>
    <w:rsid w:val="00720D3D"/>
    <w:rsid w:val="00721903"/>
    <w:rsid w:val="007225DB"/>
    <w:rsid w:val="00723AC0"/>
    <w:rsid w:val="007275ED"/>
    <w:rsid w:val="0072785C"/>
    <w:rsid w:val="0073014D"/>
    <w:rsid w:val="00730D58"/>
    <w:rsid w:val="0073116C"/>
    <w:rsid w:val="0073175D"/>
    <w:rsid w:val="007325B0"/>
    <w:rsid w:val="007328BD"/>
    <w:rsid w:val="00733D52"/>
    <w:rsid w:val="007344AB"/>
    <w:rsid w:val="0073476C"/>
    <w:rsid w:val="00734A1E"/>
    <w:rsid w:val="00734C33"/>
    <w:rsid w:val="007352FB"/>
    <w:rsid w:val="0073621A"/>
    <w:rsid w:val="00737107"/>
    <w:rsid w:val="00737741"/>
    <w:rsid w:val="00737A37"/>
    <w:rsid w:val="00740B60"/>
    <w:rsid w:val="00740F6A"/>
    <w:rsid w:val="00741874"/>
    <w:rsid w:val="00742032"/>
    <w:rsid w:val="0074287A"/>
    <w:rsid w:val="0074304A"/>
    <w:rsid w:val="00743BFA"/>
    <w:rsid w:val="00744D9F"/>
    <w:rsid w:val="00745338"/>
    <w:rsid w:val="007458A0"/>
    <w:rsid w:val="0074702E"/>
    <w:rsid w:val="007471C1"/>
    <w:rsid w:val="00750B87"/>
    <w:rsid w:val="00750EE6"/>
    <w:rsid w:val="007522C7"/>
    <w:rsid w:val="00752AA2"/>
    <w:rsid w:val="00753318"/>
    <w:rsid w:val="0075480D"/>
    <w:rsid w:val="00755DC4"/>
    <w:rsid w:val="007606CC"/>
    <w:rsid w:val="00760806"/>
    <w:rsid w:val="00762BC8"/>
    <w:rsid w:val="00762D5A"/>
    <w:rsid w:val="00763633"/>
    <w:rsid w:val="00763A5C"/>
    <w:rsid w:val="007644F6"/>
    <w:rsid w:val="0076460F"/>
    <w:rsid w:val="007648A5"/>
    <w:rsid w:val="00765129"/>
    <w:rsid w:val="00765879"/>
    <w:rsid w:val="00766054"/>
    <w:rsid w:val="00766805"/>
    <w:rsid w:val="00770057"/>
    <w:rsid w:val="0077090A"/>
    <w:rsid w:val="00770BC8"/>
    <w:rsid w:val="00772BB9"/>
    <w:rsid w:val="007734A8"/>
    <w:rsid w:val="007744DB"/>
    <w:rsid w:val="0077482D"/>
    <w:rsid w:val="00774F9A"/>
    <w:rsid w:val="00777B59"/>
    <w:rsid w:val="007803B2"/>
    <w:rsid w:val="00782532"/>
    <w:rsid w:val="007835C2"/>
    <w:rsid w:val="007835F6"/>
    <w:rsid w:val="00784000"/>
    <w:rsid w:val="00785DF5"/>
    <w:rsid w:val="0078616B"/>
    <w:rsid w:val="00786734"/>
    <w:rsid w:val="00786BDA"/>
    <w:rsid w:val="007876E0"/>
    <w:rsid w:val="00787F88"/>
    <w:rsid w:val="0079031F"/>
    <w:rsid w:val="007912D0"/>
    <w:rsid w:val="00791B13"/>
    <w:rsid w:val="007924D8"/>
    <w:rsid w:val="00793147"/>
    <w:rsid w:val="007940B4"/>
    <w:rsid w:val="007949FF"/>
    <w:rsid w:val="00794F87"/>
    <w:rsid w:val="007957A2"/>
    <w:rsid w:val="00796246"/>
    <w:rsid w:val="00797A55"/>
    <w:rsid w:val="00797AEC"/>
    <w:rsid w:val="00797F7B"/>
    <w:rsid w:val="007A01AD"/>
    <w:rsid w:val="007A0356"/>
    <w:rsid w:val="007A128E"/>
    <w:rsid w:val="007A26ED"/>
    <w:rsid w:val="007A31C3"/>
    <w:rsid w:val="007A4BC4"/>
    <w:rsid w:val="007A4D32"/>
    <w:rsid w:val="007A4EBF"/>
    <w:rsid w:val="007A5B9C"/>
    <w:rsid w:val="007A6197"/>
    <w:rsid w:val="007A6669"/>
    <w:rsid w:val="007A6768"/>
    <w:rsid w:val="007A7908"/>
    <w:rsid w:val="007A7F94"/>
    <w:rsid w:val="007B0160"/>
    <w:rsid w:val="007B067F"/>
    <w:rsid w:val="007B4718"/>
    <w:rsid w:val="007B4C5C"/>
    <w:rsid w:val="007B5ACE"/>
    <w:rsid w:val="007B65CF"/>
    <w:rsid w:val="007B6879"/>
    <w:rsid w:val="007B724C"/>
    <w:rsid w:val="007C0C93"/>
    <w:rsid w:val="007C2185"/>
    <w:rsid w:val="007C3486"/>
    <w:rsid w:val="007C3D5A"/>
    <w:rsid w:val="007C4094"/>
    <w:rsid w:val="007C50E9"/>
    <w:rsid w:val="007C563A"/>
    <w:rsid w:val="007C72B6"/>
    <w:rsid w:val="007C7639"/>
    <w:rsid w:val="007C7B43"/>
    <w:rsid w:val="007D1339"/>
    <w:rsid w:val="007D14F3"/>
    <w:rsid w:val="007D1505"/>
    <w:rsid w:val="007D1565"/>
    <w:rsid w:val="007D2265"/>
    <w:rsid w:val="007D235A"/>
    <w:rsid w:val="007D24D6"/>
    <w:rsid w:val="007D2A82"/>
    <w:rsid w:val="007D328A"/>
    <w:rsid w:val="007D399C"/>
    <w:rsid w:val="007D4081"/>
    <w:rsid w:val="007D4BE8"/>
    <w:rsid w:val="007D4FB1"/>
    <w:rsid w:val="007D5332"/>
    <w:rsid w:val="007D5588"/>
    <w:rsid w:val="007D6C67"/>
    <w:rsid w:val="007E0049"/>
    <w:rsid w:val="007E0EC6"/>
    <w:rsid w:val="007E1A61"/>
    <w:rsid w:val="007E2267"/>
    <w:rsid w:val="007E35DD"/>
    <w:rsid w:val="007E4B6A"/>
    <w:rsid w:val="007E5751"/>
    <w:rsid w:val="007E6EBD"/>
    <w:rsid w:val="007E6F98"/>
    <w:rsid w:val="007F0559"/>
    <w:rsid w:val="007F0E38"/>
    <w:rsid w:val="007F21B0"/>
    <w:rsid w:val="007F25BE"/>
    <w:rsid w:val="007F46AF"/>
    <w:rsid w:val="007F5804"/>
    <w:rsid w:val="007F6475"/>
    <w:rsid w:val="00800352"/>
    <w:rsid w:val="00801D27"/>
    <w:rsid w:val="00803E42"/>
    <w:rsid w:val="0080436A"/>
    <w:rsid w:val="00804B0A"/>
    <w:rsid w:val="00805522"/>
    <w:rsid w:val="00806774"/>
    <w:rsid w:val="00806BA2"/>
    <w:rsid w:val="00810A90"/>
    <w:rsid w:val="00811D1E"/>
    <w:rsid w:val="008151D9"/>
    <w:rsid w:val="008158F2"/>
    <w:rsid w:val="00816CE8"/>
    <w:rsid w:val="00817C3C"/>
    <w:rsid w:val="008205CE"/>
    <w:rsid w:val="008212A9"/>
    <w:rsid w:val="00821E39"/>
    <w:rsid w:val="0082261F"/>
    <w:rsid w:val="00822DE0"/>
    <w:rsid w:val="00824940"/>
    <w:rsid w:val="0082594E"/>
    <w:rsid w:val="00825D85"/>
    <w:rsid w:val="00826306"/>
    <w:rsid w:val="00826703"/>
    <w:rsid w:val="00826E5C"/>
    <w:rsid w:val="00827DBC"/>
    <w:rsid w:val="00827FCE"/>
    <w:rsid w:val="0083157B"/>
    <w:rsid w:val="00831BB7"/>
    <w:rsid w:val="00832114"/>
    <w:rsid w:val="00833AAA"/>
    <w:rsid w:val="00835D9F"/>
    <w:rsid w:val="008370EC"/>
    <w:rsid w:val="00837451"/>
    <w:rsid w:val="00840330"/>
    <w:rsid w:val="00841D19"/>
    <w:rsid w:val="0084292F"/>
    <w:rsid w:val="00842ED4"/>
    <w:rsid w:val="00843074"/>
    <w:rsid w:val="008431E2"/>
    <w:rsid w:val="008443A2"/>
    <w:rsid w:val="008444B0"/>
    <w:rsid w:val="0084548C"/>
    <w:rsid w:val="008454A7"/>
    <w:rsid w:val="00845F99"/>
    <w:rsid w:val="00847AD6"/>
    <w:rsid w:val="00847CDF"/>
    <w:rsid w:val="008502D5"/>
    <w:rsid w:val="00850906"/>
    <w:rsid w:val="008523F3"/>
    <w:rsid w:val="00852513"/>
    <w:rsid w:val="00853C38"/>
    <w:rsid w:val="00855D33"/>
    <w:rsid w:val="00855D6E"/>
    <w:rsid w:val="008563DB"/>
    <w:rsid w:val="00856A9D"/>
    <w:rsid w:val="00856B1B"/>
    <w:rsid w:val="008578EE"/>
    <w:rsid w:val="008603CF"/>
    <w:rsid w:val="00860440"/>
    <w:rsid w:val="00860E72"/>
    <w:rsid w:val="008625DD"/>
    <w:rsid w:val="00862A15"/>
    <w:rsid w:val="00862FF0"/>
    <w:rsid w:val="008639F5"/>
    <w:rsid w:val="00863D58"/>
    <w:rsid w:val="00863F7A"/>
    <w:rsid w:val="008652B7"/>
    <w:rsid w:val="00866504"/>
    <w:rsid w:val="008669B8"/>
    <w:rsid w:val="00867085"/>
    <w:rsid w:val="0086714F"/>
    <w:rsid w:val="008674AE"/>
    <w:rsid w:val="00867689"/>
    <w:rsid w:val="00867EBF"/>
    <w:rsid w:val="00870497"/>
    <w:rsid w:val="00870FDB"/>
    <w:rsid w:val="008719AD"/>
    <w:rsid w:val="008720DF"/>
    <w:rsid w:val="00873F64"/>
    <w:rsid w:val="00875351"/>
    <w:rsid w:val="00875928"/>
    <w:rsid w:val="00877AFD"/>
    <w:rsid w:val="00877CB1"/>
    <w:rsid w:val="00877DB9"/>
    <w:rsid w:val="00880DAB"/>
    <w:rsid w:val="0088112F"/>
    <w:rsid w:val="00881582"/>
    <w:rsid w:val="008815B0"/>
    <w:rsid w:val="00881EB6"/>
    <w:rsid w:val="00883B8A"/>
    <w:rsid w:val="008841BA"/>
    <w:rsid w:val="00884207"/>
    <w:rsid w:val="00884E82"/>
    <w:rsid w:val="00884FB5"/>
    <w:rsid w:val="00885CE3"/>
    <w:rsid w:val="008865E0"/>
    <w:rsid w:val="00886BBB"/>
    <w:rsid w:val="00886FF8"/>
    <w:rsid w:val="00887439"/>
    <w:rsid w:val="00887504"/>
    <w:rsid w:val="008875E8"/>
    <w:rsid w:val="0089096B"/>
    <w:rsid w:val="0089265F"/>
    <w:rsid w:val="00893DEB"/>
    <w:rsid w:val="00894895"/>
    <w:rsid w:val="00894EBC"/>
    <w:rsid w:val="00895012"/>
    <w:rsid w:val="008959AB"/>
    <w:rsid w:val="008963FF"/>
    <w:rsid w:val="00896C78"/>
    <w:rsid w:val="00896E06"/>
    <w:rsid w:val="00896F33"/>
    <w:rsid w:val="008977BA"/>
    <w:rsid w:val="008A0BB3"/>
    <w:rsid w:val="008A1537"/>
    <w:rsid w:val="008A18F4"/>
    <w:rsid w:val="008A1FC2"/>
    <w:rsid w:val="008A2667"/>
    <w:rsid w:val="008A344B"/>
    <w:rsid w:val="008A3B10"/>
    <w:rsid w:val="008A3E36"/>
    <w:rsid w:val="008A4C45"/>
    <w:rsid w:val="008A4E33"/>
    <w:rsid w:val="008A6950"/>
    <w:rsid w:val="008A69BD"/>
    <w:rsid w:val="008A6FE8"/>
    <w:rsid w:val="008A73BA"/>
    <w:rsid w:val="008A7820"/>
    <w:rsid w:val="008B1528"/>
    <w:rsid w:val="008B1DE7"/>
    <w:rsid w:val="008B1F21"/>
    <w:rsid w:val="008B248F"/>
    <w:rsid w:val="008B3ECF"/>
    <w:rsid w:val="008B4128"/>
    <w:rsid w:val="008B49B6"/>
    <w:rsid w:val="008B4DCE"/>
    <w:rsid w:val="008B59AF"/>
    <w:rsid w:val="008B5C7D"/>
    <w:rsid w:val="008B5F74"/>
    <w:rsid w:val="008C025A"/>
    <w:rsid w:val="008C0BAB"/>
    <w:rsid w:val="008C1439"/>
    <w:rsid w:val="008C2379"/>
    <w:rsid w:val="008C26CF"/>
    <w:rsid w:val="008C4649"/>
    <w:rsid w:val="008C508F"/>
    <w:rsid w:val="008C590F"/>
    <w:rsid w:val="008C6203"/>
    <w:rsid w:val="008D0059"/>
    <w:rsid w:val="008D0119"/>
    <w:rsid w:val="008D2324"/>
    <w:rsid w:val="008D3B73"/>
    <w:rsid w:val="008D3F79"/>
    <w:rsid w:val="008D44FE"/>
    <w:rsid w:val="008D4DEF"/>
    <w:rsid w:val="008D5610"/>
    <w:rsid w:val="008D5BBD"/>
    <w:rsid w:val="008D6256"/>
    <w:rsid w:val="008D6419"/>
    <w:rsid w:val="008D67F8"/>
    <w:rsid w:val="008D682A"/>
    <w:rsid w:val="008E0919"/>
    <w:rsid w:val="008E1117"/>
    <w:rsid w:val="008E2693"/>
    <w:rsid w:val="008E29FD"/>
    <w:rsid w:val="008E2B69"/>
    <w:rsid w:val="008E313F"/>
    <w:rsid w:val="008E3850"/>
    <w:rsid w:val="008E39F0"/>
    <w:rsid w:val="008E3FDD"/>
    <w:rsid w:val="008E423B"/>
    <w:rsid w:val="008E4382"/>
    <w:rsid w:val="008E494F"/>
    <w:rsid w:val="008E5D77"/>
    <w:rsid w:val="008F00C4"/>
    <w:rsid w:val="008F31C3"/>
    <w:rsid w:val="008F3213"/>
    <w:rsid w:val="008F32D7"/>
    <w:rsid w:val="008F3D8D"/>
    <w:rsid w:val="008F4C18"/>
    <w:rsid w:val="008F50BF"/>
    <w:rsid w:val="008F56F8"/>
    <w:rsid w:val="008F594B"/>
    <w:rsid w:val="008F5C8C"/>
    <w:rsid w:val="008F6C43"/>
    <w:rsid w:val="008F7ECF"/>
    <w:rsid w:val="009001FF"/>
    <w:rsid w:val="00901B9D"/>
    <w:rsid w:val="00901ED5"/>
    <w:rsid w:val="00901FA0"/>
    <w:rsid w:val="009025E6"/>
    <w:rsid w:val="00902EC1"/>
    <w:rsid w:val="00903FDA"/>
    <w:rsid w:val="00904267"/>
    <w:rsid w:val="009049FC"/>
    <w:rsid w:val="00904CB1"/>
    <w:rsid w:val="009051B3"/>
    <w:rsid w:val="00905461"/>
    <w:rsid w:val="00905F17"/>
    <w:rsid w:val="00910927"/>
    <w:rsid w:val="00912007"/>
    <w:rsid w:val="00912717"/>
    <w:rsid w:val="00914290"/>
    <w:rsid w:val="00914467"/>
    <w:rsid w:val="00914C32"/>
    <w:rsid w:val="00915909"/>
    <w:rsid w:val="009159C0"/>
    <w:rsid w:val="00915AFC"/>
    <w:rsid w:val="00915C2D"/>
    <w:rsid w:val="009163C2"/>
    <w:rsid w:val="00922BCC"/>
    <w:rsid w:val="00924115"/>
    <w:rsid w:val="0092506F"/>
    <w:rsid w:val="0092516C"/>
    <w:rsid w:val="009319D9"/>
    <w:rsid w:val="00933086"/>
    <w:rsid w:val="00935442"/>
    <w:rsid w:val="0094068B"/>
    <w:rsid w:val="009409D2"/>
    <w:rsid w:val="00940C3B"/>
    <w:rsid w:val="0094149B"/>
    <w:rsid w:val="00941F54"/>
    <w:rsid w:val="009426AF"/>
    <w:rsid w:val="009429BE"/>
    <w:rsid w:val="00944970"/>
    <w:rsid w:val="00945385"/>
    <w:rsid w:val="00945F57"/>
    <w:rsid w:val="0094629A"/>
    <w:rsid w:val="009466B8"/>
    <w:rsid w:val="00947A3E"/>
    <w:rsid w:val="00950075"/>
    <w:rsid w:val="00950680"/>
    <w:rsid w:val="00950FDD"/>
    <w:rsid w:val="00951185"/>
    <w:rsid w:val="00951448"/>
    <w:rsid w:val="0095214F"/>
    <w:rsid w:val="00952724"/>
    <w:rsid w:val="00953230"/>
    <w:rsid w:val="009536C4"/>
    <w:rsid w:val="009550A5"/>
    <w:rsid w:val="0095637B"/>
    <w:rsid w:val="00960024"/>
    <w:rsid w:val="00960134"/>
    <w:rsid w:val="00960B6C"/>
    <w:rsid w:val="00961124"/>
    <w:rsid w:val="00961511"/>
    <w:rsid w:val="009623C1"/>
    <w:rsid w:val="009626EE"/>
    <w:rsid w:val="00962C2A"/>
    <w:rsid w:val="0096367D"/>
    <w:rsid w:val="009657CE"/>
    <w:rsid w:val="00965D6C"/>
    <w:rsid w:val="009670E8"/>
    <w:rsid w:val="00967283"/>
    <w:rsid w:val="00970C2D"/>
    <w:rsid w:val="00971BAD"/>
    <w:rsid w:val="0097247B"/>
    <w:rsid w:val="00972673"/>
    <w:rsid w:val="009730B1"/>
    <w:rsid w:val="00975559"/>
    <w:rsid w:val="00975823"/>
    <w:rsid w:val="00975A2D"/>
    <w:rsid w:val="009762F5"/>
    <w:rsid w:val="00976398"/>
    <w:rsid w:val="009765D3"/>
    <w:rsid w:val="009820B5"/>
    <w:rsid w:val="00982870"/>
    <w:rsid w:val="00982DFC"/>
    <w:rsid w:val="0098340B"/>
    <w:rsid w:val="00983ED9"/>
    <w:rsid w:val="00984192"/>
    <w:rsid w:val="00984DF6"/>
    <w:rsid w:val="00986B87"/>
    <w:rsid w:val="009872F1"/>
    <w:rsid w:val="009901E7"/>
    <w:rsid w:val="00990208"/>
    <w:rsid w:val="009902C7"/>
    <w:rsid w:val="00991745"/>
    <w:rsid w:val="00991CF1"/>
    <w:rsid w:val="00991FDF"/>
    <w:rsid w:val="009921E9"/>
    <w:rsid w:val="009923E9"/>
    <w:rsid w:val="00992E5F"/>
    <w:rsid w:val="00993B89"/>
    <w:rsid w:val="00993BC2"/>
    <w:rsid w:val="00993D79"/>
    <w:rsid w:val="00995157"/>
    <w:rsid w:val="00995278"/>
    <w:rsid w:val="00995500"/>
    <w:rsid w:val="00995CF3"/>
    <w:rsid w:val="009968F3"/>
    <w:rsid w:val="0099734F"/>
    <w:rsid w:val="00997C8E"/>
    <w:rsid w:val="009A1DAA"/>
    <w:rsid w:val="009A1FFF"/>
    <w:rsid w:val="009A2350"/>
    <w:rsid w:val="009A2AF0"/>
    <w:rsid w:val="009A31E2"/>
    <w:rsid w:val="009A4427"/>
    <w:rsid w:val="009A44D6"/>
    <w:rsid w:val="009A5D1C"/>
    <w:rsid w:val="009A70A5"/>
    <w:rsid w:val="009A70CA"/>
    <w:rsid w:val="009A71BD"/>
    <w:rsid w:val="009A7D39"/>
    <w:rsid w:val="009B1AA6"/>
    <w:rsid w:val="009B1FAD"/>
    <w:rsid w:val="009B2ECF"/>
    <w:rsid w:val="009B385B"/>
    <w:rsid w:val="009B4F7C"/>
    <w:rsid w:val="009B4F8E"/>
    <w:rsid w:val="009B57C0"/>
    <w:rsid w:val="009B6171"/>
    <w:rsid w:val="009B69A8"/>
    <w:rsid w:val="009B6A9F"/>
    <w:rsid w:val="009C01AD"/>
    <w:rsid w:val="009C023D"/>
    <w:rsid w:val="009C0A13"/>
    <w:rsid w:val="009C0EED"/>
    <w:rsid w:val="009C136F"/>
    <w:rsid w:val="009C285C"/>
    <w:rsid w:val="009C394D"/>
    <w:rsid w:val="009C3B8F"/>
    <w:rsid w:val="009C4D2C"/>
    <w:rsid w:val="009C5102"/>
    <w:rsid w:val="009C5395"/>
    <w:rsid w:val="009C55E2"/>
    <w:rsid w:val="009C6DD0"/>
    <w:rsid w:val="009C7327"/>
    <w:rsid w:val="009C7630"/>
    <w:rsid w:val="009C77E7"/>
    <w:rsid w:val="009D0378"/>
    <w:rsid w:val="009D04E5"/>
    <w:rsid w:val="009D1011"/>
    <w:rsid w:val="009D2164"/>
    <w:rsid w:val="009D23C4"/>
    <w:rsid w:val="009D3D2D"/>
    <w:rsid w:val="009D5B14"/>
    <w:rsid w:val="009D6C1A"/>
    <w:rsid w:val="009D6C27"/>
    <w:rsid w:val="009E0993"/>
    <w:rsid w:val="009E35D6"/>
    <w:rsid w:val="009E39D2"/>
    <w:rsid w:val="009E3FBE"/>
    <w:rsid w:val="009E4447"/>
    <w:rsid w:val="009E50DE"/>
    <w:rsid w:val="009E573A"/>
    <w:rsid w:val="009E5FDC"/>
    <w:rsid w:val="009E68FB"/>
    <w:rsid w:val="009F008B"/>
    <w:rsid w:val="009F08D9"/>
    <w:rsid w:val="009F4FA1"/>
    <w:rsid w:val="009F7EE4"/>
    <w:rsid w:val="00A018AC"/>
    <w:rsid w:val="00A024C2"/>
    <w:rsid w:val="00A0332E"/>
    <w:rsid w:val="00A03C0C"/>
    <w:rsid w:val="00A0461B"/>
    <w:rsid w:val="00A04691"/>
    <w:rsid w:val="00A04A7C"/>
    <w:rsid w:val="00A04B33"/>
    <w:rsid w:val="00A04CAD"/>
    <w:rsid w:val="00A04D19"/>
    <w:rsid w:val="00A06BD5"/>
    <w:rsid w:val="00A0769D"/>
    <w:rsid w:val="00A10270"/>
    <w:rsid w:val="00A1210A"/>
    <w:rsid w:val="00A121D3"/>
    <w:rsid w:val="00A13799"/>
    <w:rsid w:val="00A14008"/>
    <w:rsid w:val="00A14E05"/>
    <w:rsid w:val="00A1544F"/>
    <w:rsid w:val="00A15B03"/>
    <w:rsid w:val="00A15B60"/>
    <w:rsid w:val="00A16A7D"/>
    <w:rsid w:val="00A16FBE"/>
    <w:rsid w:val="00A2052F"/>
    <w:rsid w:val="00A207EB"/>
    <w:rsid w:val="00A216AE"/>
    <w:rsid w:val="00A23A3A"/>
    <w:rsid w:val="00A24231"/>
    <w:rsid w:val="00A264C4"/>
    <w:rsid w:val="00A2679B"/>
    <w:rsid w:val="00A26A2D"/>
    <w:rsid w:val="00A27BBA"/>
    <w:rsid w:val="00A27D18"/>
    <w:rsid w:val="00A30567"/>
    <w:rsid w:val="00A30F99"/>
    <w:rsid w:val="00A315A5"/>
    <w:rsid w:val="00A3188E"/>
    <w:rsid w:val="00A318B5"/>
    <w:rsid w:val="00A338F2"/>
    <w:rsid w:val="00A3396D"/>
    <w:rsid w:val="00A34C78"/>
    <w:rsid w:val="00A35624"/>
    <w:rsid w:val="00A35741"/>
    <w:rsid w:val="00A3574D"/>
    <w:rsid w:val="00A35A1E"/>
    <w:rsid w:val="00A35ED7"/>
    <w:rsid w:val="00A37524"/>
    <w:rsid w:val="00A40A02"/>
    <w:rsid w:val="00A40BBA"/>
    <w:rsid w:val="00A40F82"/>
    <w:rsid w:val="00A41124"/>
    <w:rsid w:val="00A4120B"/>
    <w:rsid w:val="00A416E7"/>
    <w:rsid w:val="00A42935"/>
    <w:rsid w:val="00A4306E"/>
    <w:rsid w:val="00A43220"/>
    <w:rsid w:val="00A44744"/>
    <w:rsid w:val="00A44865"/>
    <w:rsid w:val="00A44A05"/>
    <w:rsid w:val="00A44E9E"/>
    <w:rsid w:val="00A46EE5"/>
    <w:rsid w:val="00A472FC"/>
    <w:rsid w:val="00A47A08"/>
    <w:rsid w:val="00A513B2"/>
    <w:rsid w:val="00A52749"/>
    <w:rsid w:val="00A52DCD"/>
    <w:rsid w:val="00A52FB5"/>
    <w:rsid w:val="00A53A38"/>
    <w:rsid w:val="00A53C2A"/>
    <w:rsid w:val="00A54BBF"/>
    <w:rsid w:val="00A6095D"/>
    <w:rsid w:val="00A60D51"/>
    <w:rsid w:val="00A60F1E"/>
    <w:rsid w:val="00A61B40"/>
    <w:rsid w:val="00A62C05"/>
    <w:rsid w:val="00A62FC7"/>
    <w:rsid w:val="00A632EA"/>
    <w:rsid w:val="00A644EC"/>
    <w:rsid w:val="00A64671"/>
    <w:rsid w:val="00A66E8E"/>
    <w:rsid w:val="00A6707E"/>
    <w:rsid w:val="00A6795C"/>
    <w:rsid w:val="00A70AF0"/>
    <w:rsid w:val="00A7179A"/>
    <w:rsid w:val="00A7294C"/>
    <w:rsid w:val="00A72D1F"/>
    <w:rsid w:val="00A72E5A"/>
    <w:rsid w:val="00A73349"/>
    <w:rsid w:val="00A73487"/>
    <w:rsid w:val="00A7381A"/>
    <w:rsid w:val="00A73F55"/>
    <w:rsid w:val="00A75CE4"/>
    <w:rsid w:val="00A75DF6"/>
    <w:rsid w:val="00A768FD"/>
    <w:rsid w:val="00A76946"/>
    <w:rsid w:val="00A76CDD"/>
    <w:rsid w:val="00A77734"/>
    <w:rsid w:val="00A817A5"/>
    <w:rsid w:val="00A81F42"/>
    <w:rsid w:val="00A82028"/>
    <w:rsid w:val="00A84515"/>
    <w:rsid w:val="00A84A44"/>
    <w:rsid w:val="00A8683A"/>
    <w:rsid w:val="00A870CB"/>
    <w:rsid w:val="00A902B4"/>
    <w:rsid w:val="00A90F2A"/>
    <w:rsid w:val="00A92B6E"/>
    <w:rsid w:val="00A92CF5"/>
    <w:rsid w:val="00A93B2B"/>
    <w:rsid w:val="00A94A78"/>
    <w:rsid w:val="00A94AFB"/>
    <w:rsid w:val="00A94F19"/>
    <w:rsid w:val="00A97426"/>
    <w:rsid w:val="00A97F15"/>
    <w:rsid w:val="00AA01B1"/>
    <w:rsid w:val="00AA04F1"/>
    <w:rsid w:val="00AA05FA"/>
    <w:rsid w:val="00AA07C2"/>
    <w:rsid w:val="00AA0B9B"/>
    <w:rsid w:val="00AA20D8"/>
    <w:rsid w:val="00AA4EA7"/>
    <w:rsid w:val="00AA5DDA"/>
    <w:rsid w:val="00AA6C01"/>
    <w:rsid w:val="00AA71D9"/>
    <w:rsid w:val="00AA721A"/>
    <w:rsid w:val="00AB0046"/>
    <w:rsid w:val="00AB17F4"/>
    <w:rsid w:val="00AB2A06"/>
    <w:rsid w:val="00AB39E9"/>
    <w:rsid w:val="00AB4AB4"/>
    <w:rsid w:val="00AB6AFF"/>
    <w:rsid w:val="00AB70D0"/>
    <w:rsid w:val="00AB718D"/>
    <w:rsid w:val="00AB763E"/>
    <w:rsid w:val="00AB7A7D"/>
    <w:rsid w:val="00AB7B03"/>
    <w:rsid w:val="00AC032C"/>
    <w:rsid w:val="00AC03EE"/>
    <w:rsid w:val="00AC07E0"/>
    <w:rsid w:val="00AC25EC"/>
    <w:rsid w:val="00AC26E3"/>
    <w:rsid w:val="00AC4E7F"/>
    <w:rsid w:val="00AC53E0"/>
    <w:rsid w:val="00AC6842"/>
    <w:rsid w:val="00AD0684"/>
    <w:rsid w:val="00AD07BF"/>
    <w:rsid w:val="00AD08D1"/>
    <w:rsid w:val="00AD0CB7"/>
    <w:rsid w:val="00AD5E98"/>
    <w:rsid w:val="00AD6056"/>
    <w:rsid w:val="00AD6653"/>
    <w:rsid w:val="00AD7709"/>
    <w:rsid w:val="00AE06DB"/>
    <w:rsid w:val="00AE231F"/>
    <w:rsid w:val="00AE2C6F"/>
    <w:rsid w:val="00AE2F28"/>
    <w:rsid w:val="00AE2F6A"/>
    <w:rsid w:val="00AE32A1"/>
    <w:rsid w:val="00AE34F7"/>
    <w:rsid w:val="00AE451A"/>
    <w:rsid w:val="00AE4E99"/>
    <w:rsid w:val="00AE538E"/>
    <w:rsid w:val="00AE546C"/>
    <w:rsid w:val="00AE5529"/>
    <w:rsid w:val="00AE57C6"/>
    <w:rsid w:val="00AE5953"/>
    <w:rsid w:val="00AE5F35"/>
    <w:rsid w:val="00AE6070"/>
    <w:rsid w:val="00AE686A"/>
    <w:rsid w:val="00AE6C82"/>
    <w:rsid w:val="00AE72A0"/>
    <w:rsid w:val="00AE75B5"/>
    <w:rsid w:val="00AE7C91"/>
    <w:rsid w:val="00AE7F5A"/>
    <w:rsid w:val="00AF0D39"/>
    <w:rsid w:val="00AF0D7A"/>
    <w:rsid w:val="00AF1F86"/>
    <w:rsid w:val="00AF2257"/>
    <w:rsid w:val="00AF2F74"/>
    <w:rsid w:val="00AF557F"/>
    <w:rsid w:val="00AF5ECE"/>
    <w:rsid w:val="00AF7889"/>
    <w:rsid w:val="00B005FB"/>
    <w:rsid w:val="00B02EE8"/>
    <w:rsid w:val="00B04EC9"/>
    <w:rsid w:val="00B05DF3"/>
    <w:rsid w:val="00B062D0"/>
    <w:rsid w:val="00B0740B"/>
    <w:rsid w:val="00B0756D"/>
    <w:rsid w:val="00B076C1"/>
    <w:rsid w:val="00B07C81"/>
    <w:rsid w:val="00B10673"/>
    <w:rsid w:val="00B10FC3"/>
    <w:rsid w:val="00B116C7"/>
    <w:rsid w:val="00B119AE"/>
    <w:rsid w:val="00B124BA"/>
    <w:rsid w:val="00B128AB"/>
    <w:rsid w:val="00B12C38"/>
    <w:rsid w:val="00B14B07"/>
    <w:rsid w:val="00B14E96"/>
    <w:rsid w:val="00B156D6"/>
    <w:rsid w:val="00B15DB5"/>
    <w:rsid w:val="00B16C25"/>
    <w:rsid w:val="00B176D4"/>
    <w:rsid w:val="00B17A68"/>
    <w:rsid w:val="00B17D27"/>
    <w:rsid w:val="00B2048A"/>
    <w:rsid w:val="00B2082E"/>
    <w:rsid w:val="00B21741"/>
    <w:rsid w:val="00B21D26"/>
    <w:rsid w:val="00B24152"/>
    <w:rsid w:val="00B25919"/>
    <w:rsid w:val="00B26344"/>
    <w:rsid w:val="00B265AF"/>
    <w:rsid w:val="00B26E77"/>
    <w:rsid w:val="00B275FB"/>
    <w:rsid w:val="00B27AD5"/>
    <w:rsid w:val="00B27D18"/>
    <w:rsid w:val="00B30F54"/>
    <w:rsid w:val="00B334BA"/>
    <w:rsid w:val="00B34339"/>
    <w:rsid w:val="00B34853"/>
    <w:rsid w:val="00B34ACC"/>
    <w:rsid w:val="00B36052"/>
    <w:rsid w:val="00B362AE"/>
    <w:rsid w:val="00B4080F"/>
    <w:rsid w:val="00B40874"/>
    <w:rsid w:val="00B40885"/>
    <w:rsid w:val="00B408D5"/>
    <w:rsid w:val="00B4139F"/>
    <w:rsid w:val="00B438B6"/>
    <w:rsid w:val="00B43C38"/>
    <w:rsid w:val="00B442DE"/>
    <w:rsid w:val="00B446D5"/>
    <w:rsid w:val="00B46BFB"/>
    <w:rsid w:val="00B470CC"/>
    <w:rsid w:val="00B475E6"/>
    <w:rsid w:val="00B47999"/>
    <w:rsid w:val="00B47F68"/>
    <w:rsid w:val="00B50425"/>
    <w:rsid w:val="00B50D33"/>
    <w:rsid w:val="00B50D79"/>
    <w:rsid w:val="00B50E05"/>
    <w:rsid w:val="00B510E7"/>
    <w:rsid w:val="00B51D25"/>
    <w:rsid w:val="00B522BF"/>
    <w:rsid w:val="00B550C3"/>
    <w:rsid w:val="00B5535D"/>
    <w:rsid w:val="00B56C6B"/>
    <w:rsid w:val="00B57A39"/>
    <w:rsid w:val="00B61652"/>
    <w:rsid w:val="00B6174D"/>
    <w:rsid w:val="00B61B11"/>
    <w:rsid w:val="00B627BF"/>
    <w:rsid w:val="00B63B83"/>
    <w:rsid w:val="00B6441A"/>
    <w:rsid w:val="00B647A8"/>
    <w:rsid w:val="00B64B84"/>
    <w:rsid w:val="00B66E82"/>
    <w:rsid w:val="00B67A5E"/>
    <w:rsid w:val="00B70C74"/>
    <w:rsid w:val="00B71006"/>
    <w:rsid w:val="00B71246"/>
    <w:rsid w:val="00B73959"/>
    <w:rsid w:val="00B73B72"/>
    <w:rsid w:val="00B73EA7"/>
    <w:rsid w:val="00B742E1"/>
    <w:rsid w:val="00B7476B"/>
    <w:rsid w:val="00B75C09"/>
    <w:rsid w:val="00B765A1"/>
    <w:rsid w:val="00B766C2"/>
    <w:rsid w:val="00B76746"/>
    <w:rsid w:val="00B77E4D"/>
    <w:rsid w:val="00B8073F"/>
    <w:rsid w:val="00B82C9F"/>
    <w:rsid w:val="00B82E26"/>
    <w:rsid w:val="00B8375F"/>
    <w:rsid w:val="00B83B01"/>
    <w:rsid w:val="00B8569B"/>
    <w:rsid w:val="00B85B6F"/>
    <w:rsid w:val="00B85CCC"/>
    <w:rsid w:val="00B8678F"/>
    <w:rsid w:val="00B869B3"/>
    <w:rsid w:val="00B86A67"/>
    <w:rsid w:val="00B86D8A"/>
    <w:rsid w:val="00B91C35"/>
    <w:rsid w:val="00B92A24"/>
    <w:rsid w:val="00B9453A"/>
    <w:rsid w:val="00B94E02"/>
    <w:rsid w:val="00B953C3"/>
    <w:rsid w:val="00B9620D"/>
    <w:rsid w:val="00B97138"/>
    <w:rsid w:val="00B9746C"/>
    <w:rsid w:val="00B97CBD"/>
    <w:rsid w:val="00BA08D6"/>
    <w:rsid w:val="00BA20D5"/>
    <w:rsid w:val="00BA21FA"/>
    <w:rsid w:val="00BA2882"/>
    <w:rsid w:val="00BA347A"/>
    <w:rsid w:val="00BA4C2D"/>
    <w:rsid w:val="00BA6308"/>
    <w:rsid w:val="00BA6EFA"/>
    <w:rsid w:val="00BB073F"/>
    <w:rsid w:val="00BB13A9"/>
    <w:rsid w:val="00BB20B7"/>
    <w:rsid w:val="00BB3921"/>
    <w:rsid w:val="00BB45A9"/>
    <w:rsid w:val="00BB473D"/>
    <w:rsid w:val="00BB59F1"/>
    <w:rsid w:val="00BB5B26"/>
    <w:rsid w:val="00BB67D6"/>
    <w:rsid w:val="00BB69E7"/>
    <w:rsid w:val="00BB7AAD"/>
    <w:rsid w:val="00BC15CA"/>
    <w:rsid w:val="00BC1BEF"/>
    <w:rsid w:val="00BC1F1B"/>
    <w:rsid w:val="00BC2477"/>
    <w:rsid w:val="00BC2CE7"/>
    <w:rsid w:val="00BC2F73"/>
    <w:rsid w:val="00BC3A38"/>
    <w:rsid w:val="00BC3C93"/>
    <w:rsid w:val="00BC44BB"/>
    <w:rsid w:val="00BC5007"/>
    <w:rsid w:val="00BC50C3"/>
    <w:rsid w:val="00BC6B08"/>
    <w:rsid w:val="00BD00CA"/>
    <w:rsid w:val="00BD0B89"/>
    <w:rsid w:val="00BD2C9D"/>
    <w:rsid w:val="00BD2DE1"/>
    <w:rsid w:val="00BD3148"/>
    <w:rsid w:val="00BD3252"/>
    <w:rsid w:val="00BD3E35"/>
    <w:rsid w:val="00BD414E"/>
    <w:rsid w:val="00BD5588"/>
    <w:rsid w:val="00BD6C4A"/>
    <w:rsid w:val="00BD6FD1"/>
    <w:rsid w:val="00BE0238"/>
    <w:rsid w:val="00BE0305"/>
    <w:rsid w:val="00BE1357"/>
    <w:rsid w:val="00BE14C1"/>
    <w:rsid w:val="00BE19B1"/>
    <w:rsid w:val="00BE1ACF"/>
    <w:rsid w:val="00BE1B29"/>
    <w:rsid w:val="00BE1E98"/>
    <w:rsid w:val="00BE204C"/>
    <w:rsid w:val="00BE23E7"/>
    <w:rsid w:val="00BE3000"/>
    <w:rsid w:val="00BE3104"/>
    <w:rsid w:val="00BE3832"/>
    <w:rsid w:val="00BE4581"/>
    <w:rsid w:val="00BE5217"/>
    <w:rsid w:val="00BE64DF"/>
    <w:rsid w:val="00BE67C2"/>
    <w:rsid w:val="00BE67CC"/>
    <w:rsid w:val="00BE6B58"/>
    <w:rsid w:val="00BE793A"/>
    <w:rsid w:val="00BF11CB"/>
    <w:rsid w:val="00BF2ECE"/>
    <w:rsid w:val="00BF305B"/>
    <w:rsid w:val="00BF38C9"/>
    <w:rsid w:val="00BF3F49"/>
    <w:rsid w:val="00BF6317"/>
    <w:rsid w:val="00BF6D74"/>
    <w:rsid w:val="00C00239"/>
    <w:rsid w:val="00C005DA"/>
    <w:rsid w:val="00C012A2"/>
    <w:rsid w:val="00C01671"/>
    <w:rsid w:val="00C03868"/>
    <w:rsid w:val="00C04833"/>
    <w:rsid w:val="00C04BFC"/>
    <w:rsid w:val="00C04E90"/>
    <w:rsid w:val="00C05FE0"/>
    <w:rsid w:val="00C0620A"/>
    <w:rsid w:val="00C0702A"/>
    <w:rsid w:val="00C07497"/>
    <w:rsid w:val="00C07D84"/>
    <w:rsid w:val="00C10B62"/>
    <w:rsid w:val="00C10C49"/>
    <w:rsid w:val="00C11952"/>
    <w:rsid w:val="00C1323B"/>
    <w:rsid w:val="00C13705"/>
    <w:rsid w:val="00C13974"/>
    <w:rsid w:val="00C142D5"/>
    <w:rsid w:val="00C152A4"/>
    <w:rsid w:val="00C16720"/>
    <w:rsid w:val="00C1712E"/>
    <w:rsid w:val="00C17586"/>
    <w:rsid w:val="00C20132"/>
    <w:rsid w:val="00C201B8"/>
    <w:rsid w:val="00C211D0"/>
    <w:rsid w:val="00C21286"/>
    <w:rsid w:val="00C212E3"/>
    <w:rsid w:val="00C22ED0"/>
    <w:rsid w:val="00C2304C"/>
    <w:rsid w:val="00C2438E"/>
    <w:rsid w:val="00C25115"/>
    <w:rsid w:val="00C25A07"/>
    <w:rsid w:val="00C261BC"/>
    <w:rsid w:val="00C26A12"/>
    <w:rsid w:val="00C26F78"/>
    <w:rsid w:val="00C331C5"/>
    <w:rsid w:val="00C359FB"/>
    <w:rsid w:val="00C366DC"/>
    <w:rsid w:val="00C37D22"/>
    <w:rsid w:val="00C41663"/>
    <w:rsid w:val="00C428F9"/>
    <w:rsid w:val="00C42C0B"/>
    <w:rsid w:val="00C438BB"/>
    <w:rsid w:val="00C43C69"/>
    <w:rsid w:val="00C43D6F"/>
    <w:rsid w:val="00C442AB"/>
    <w:rsid w:val="00C445AB"/>
    <w:rsid w:val="00C44C77"/>
    <w:rsid w:val="00C453CA"/>
    <w:rsid w:val="00C454B8"/>
    <w:rsid w:val="00C4576F"/>
    <w:rsid w:val="00C45BAA"/>
    <w:rsid w:val="00C46401"/>
    <w:rsid w:val="00C470DE"/>
    <w:rsid w:val="00C4723B"/>
    <w:rsid w:val="00C47290"/>
    <w:rsid w:val="00C47A87"/>
    <w:rsid w:val="00C47D5E"/>
    <w:rsid w:val="00C510C2"/>
    <w:rsid w:val="00C522A4"/>
    <w:rsid w:val="00C538FD"/>
    <w:rsid w:val="00C53EB7"/>
    <w:rsid w:val="00C540BB"/>
    <w:rsid w:val="00C54478"/>
    <w:rsid w:val="00C5497F"/>
    <w:rsid w:val="00C552D5"/>
    <w:rsid w:val="00C563B8"/>
    <w:rsid w:val="00C601A9"/>
    <w:rsid w:val="00C606AF"/>
    <w:rsid w:val="00C60772"/>
    <w:rsid w:val="00C617EA"/>
    <w:rsid w:val="00C61D32"/>
    <w:rsid w:val="00C62932"/>
    <w:rsid w:val="00C6448D"/>
    <w:rsid w:val="00C654AD"/>
    <w:rsid w:val="00C66023"/>
    <w:rsid w:val="00C667E9"/>
    <w:rsid w:val="00C67221"/>
    <w:rsid w:val="00C675D4"/>
    <w:rsid w:val="00C70497"/>
    <w:rsid w:val="00C70D68"/>
    <w:rsid w:val="00C71307"/>
    <w:rsid w:val="00C72A1C"/>
    <w:rsid w:val="00C7306A"/>
    <w:rsid w:val="00C738AA"/>
    <w:rsid w:val="00C74086"/>
    <w:rsid w:val="00C74C21"/>
    <w:rsid w:val="00C74FF6"/>
    <w:rsid w:val="00C75486"/>
    <w:rsid w:val="00C76B81"/>
    <w:rsid w:val="00C812F0"/>
    <w:rsid w:val="00C81B72"/>
    <w:rsid w:val="00C831A0"/>
    <w:rsid w:val="00C837ED"/>
    <w:rsid w:val="00C84EDA"/>
    <w:rsid w:val="00C8600D"/>
    <w:rsid w:val="00C8656F"/>
    <w:rsid w:val="00C86654"/>
    <w:rsid w:val="00C86772"/>
    <w:rsid w:val="00C87F4B"/>
    <w:rsid w:val="00C906C2"/>
    <w:rsid w:val="00C9093F"/>
    <w:rsid w:val="00C90EF2"/>
    <w:rsid w:val="00C912CA"/>
    <w:rsid w:val="00C914EC"/>
    <w:rsid w:val="00C91B2D"/>
    <w:rsid w:val="00C92F0E"/>
    <w:rsid w:val="00C93319"/>
    <w:rsid w:val="00C94833"/>
    <w:rsid w:val="00C9494A"/>
    <w:rsid w:val="00C95C15"/>
    <w:rsid w:val="00C95CF5"/>
    <w:rsid w:val="00C95D74"/>
    <w:rsid w:val="00C961E1"/>
    <w:rsid w:val="00C9763C"/>
    <w:rsid w:val="00C97B57"/>
    <w:rsid w:val="00C97B8E"/>
    <w:rsid w:val="00C97E09"/>
    <w:rsid w:val="00CA0379"/>
    <w:rsid w:val="00CA0D9C"/>
    <w:rsid w:val="00CA102C"/>
    <w:rsid w:val="00CA1B4B"/>
    <w:rsid w:val="00CA2DF9"/>
    <w:rsid w:val="00CA355C"/>
    <w:rsid w:val="00CA50FC"/>
    <w:rsid w:val="00CA71F6"/>
    <w:rsid w:val="00CA78D8"/>
    <w:rsid w:val="00CB101C"/>
    <w:rsid w:val="00CB1466"/>
    <w:rsid w:val="00CB1D34"/>
    <w:rsid w:val="00CB254B"/>
    <w:rsid w:val="00CB3467"/>
    <w:rsid w:val="00CB402D"/>
    <w:rsid w:val="00CB4B0D"/>
    <w:rsid w:val="00CB4E94"/>
    <w:rsid w:val="00CB54B4"/>
    <w:rsid w:val="00CB5597"/>
    <w:rsid w:val="00CB6FCD"/>
    <w:rsid w:val="00CB797F"/>
    <w:rsid w:val="00CC00E6"/>
    <w:rsid w:val="00CC0938"/>
    <w:rsid w:val="00CC0EAB"/>
    <w:rsid w:val="00CC1DCA"/>
    <w:rsid w:val="00CC1EA9"/>
    <w:rsid w:val="00CC36F4"/>
    <w:rsid w:val="00CC3F48"/>
    <w:rsid w:val="00CC4484"/>
    <w:rsid w:val="00CC4A94"/>
    <w:rsid w:val="00CC547E"/>
    <w:rsid w:val="00CC5E38"/>
    <w:rsid w:val="00CC64E1"/>
    <w:rsid w:val="00CC695E"/>
    <w:rsid w:val="00CC6DE0"/>
    <w:rsid w:val="00CC6F84"/>
    <w:rsid w:val="00CC7796"/>
    <w:rsid w:val="00CD1738"/>
    <w:rsid w:val="00CD3E5E"/>
    <w:rsid w:val="00CD3EEE"/>
    <w:rsid w:val="00CD4E7A"/>
    <w:rsid w:val="00CD52B2"/>
    <w:rsid w:val="00CD68E6"/>
    <w:rsid w:val="00CD7176"/>
    <w:rsid w:val="00CD7694"/>
    <w:rsid w:val="00CE148A"/>
    <w:rsid w:val="00CE17A4"/>
    <w:rsid w:val="00CE1E4A"/>
    <w:rsid w:val="00CE2B71"/>
    <w:rsid w:val="00CE39F4"/>
    <w:rsid w:val="00CE3E88"/>
    <w:rsid w:val="00CE45CC"/>
    <w:rsid w:val="00CE47F8"/>
    <w:rsid w:val="00CE633A"/>
    <w:rsid w:val="00CE65E3"/>
    <w:rsid w:val="00CE66D5"/>
    <w:rsid w:val="00CE6792"/>
    <w:rsid w:val="00CE6B2D"/>
    <w:rsid w:val="00CE6BAB"/>
    <w:rsid w:val="00CE7492"/>
    <w:rsid w:val="00CE75A8"/>
    <w:rsid w:val="00CE7B40"/>
    <w:rsid w:val="00CE7D44"/>
    <w:rsid w:val="00CF0DE4"/>
    <w:rsid w:val="00CF2760"/>
    <w:rsid w:val="00CF2F2B"/>
    <w:rsid w:val="00CF3113"/>
    <w:rsid w:val="00CF340D"/>
    <w:rsid w:val="00CF3B67"/>
    <w:rsid w:val="00CF3C18"/>
    <w:rsid w:val="00CF3FAE"/>
    <w:rsid w:val="00CF443A"/>
    <w:rsid w:val="00CF6596"/>
    <w:rsid w:val="00CF7491"/>
    <w:rsid w:val="00CF753F"/>
    <w:rsid w:val="00D0042A"/>
    <w:rsid w:val="00D008DD"/>
    <w:rsid w:val="00D01D47"/>
    <w:rsid w:val="00D0200B"/>
    <w:rsid w:val="00D02224"/>
    <w:rsid w:val="00D0293D"/>
    <w:rsid w:val="00D030C6"/>
    <w:rsid w:val="00D05C2B"/>
    <w:rsid w:val="00D10296"/>
    <w:rsid w:val="00D114F5"/>
    <w:rsid w:val="00D11A9E"/>
    <w:rsid w:val="00D12B13"/>
    <w:rsid w:val="00D12DC1"/>
    <w:rsid w:val="00D15016"/>
    <w:rsid w:val="00D150B3"/>
    <w:rsid w:val="00D15DB4"/>
    <w:rsid w:val="00D17C2E"/>
    <w:rsid w:val="00D213D8"/>
    <w:rsid w:val="00D21730"/>
    <w:rsid w:val="00D21E79"/>
    <w:rsid w:val="00D222EF"/>
    <w:rsid w:val="00D22585"/>
    <w:rsid w:val="00D23A7B"/>
    <w:rsid w:val="00D2440D"/>
    <w:rsid w:val="00D24B5B"/>
    <w:rsid w:val="00D256B2"/>
    <w:rsid w:val="00D25B7A"/>
    <w:rsid w:val="00D3050A"/>
    <w:rsid w:val="00D30ACC"/>
    <w:rsid w:val="00D3110A"/>
    <w:rsid w:val="00D31E3A"/>
    <w:rsid w:val="00D31EE1"/>
    <w:rsid w:val="00D322DA"/>
    <w:rsid w:val="00D32A6B"/>
    <w:rsid w:val="00D33944"/>
    <w:rsid w:val="00D34C0C"/>
    <w:rsid w:val="00D35C2A"/>
    <w:rsid w:val="00D3649E"/>
    <w:rsid w:val="00D36CA8"/>
    <w:rsid w:val="00D37C15"/>
    <w:rsid w:val="00D406AB"/>
    <w:rsid w:val="00D40A4E"/>
    <w:rsid w:val="00D41042"/>
    <w:rsid w:val="00D41FD7"/>
    <w:rsid w:val="00D44610"/>
    <w:rsid w:val="00D4532C"/>
    <w:rsid w:val="00D4602B"/>
    <w:rsid w:val="00D46E67"/>
    <w:rsid w:val="00D4745E"/>
    <w:rsid w:val="00D4757B"/>
    <w:rsid w:val="00D47681"/>
    <w:rsid w:val="00D50374"/>
    <w:rsid w:val="00D50755"/>
    <w:rsid w:val="00D52E4E"/>
    <w:rsid w:val="00D57FAF"/>
    <w:rsid w:val="00D624DF"/>
    <w:rsid w:val="00D63E1F"/>
    <w:rsid w:val="00D63E57"/>
    <w:rsid w:val="00D655A8"/>
    <w:rsid w:val="00D655EF"/>
    <w:rsid w:val="00D65B71"/>
    <w:rsid w:val="00D65C7B"/>
    <w:rsid w:val="00D65D8A"/>
    <w:rsid w:val="00D66622"/>
    <w:rsid w:val="00D66B01"/>
    <w:rsid w:val="00D66C66"/>
    <w:rsid w:val="00D66ECB"/>
    <w:rsid w:val="00D67427"/>
    <w:rsid w:val="00D67EA7"/>
    <w:rsid w:val="00D7090E"/>
    <w:rsid w:val="00D73086"/>
    <w:rsid w:val="00D73214"/>
    <w:rsid w:val="00D75233"/>
    <w:rsid w:val="00D75242"/>
    <w:rsid w:val="00D75D04"/>
    <w:rsid w:val="00D76022"/>
    <w:rsid w:val="00D77DBF"/>
    <w:rsid w:val="00D808A6"/>
    <w:rsid w:val="00D8112F"/>
    <w:rsid w:val="00D81313"/>
    <w:rsid w:val="00D81391"/>
    <w:rsid w:val="00D81681"/>
    <w:rsid w:val="00D81F77"/>
    <w:rsid w:val="00D82450"/>
    <w:rsid w:val="00D82889"/>
    <w:rsid w:val="00D83077"/>
    <w:rsid w:val="00D83093"/>
    <w:rsid w:val="00D8339A"/>
    <w:rsid w:val="00D835FE"/>
    <w:rsid w:val="00D84013"/>
    <w:rsid w:val="00D841F5"/>
    <w:rsid w:val="00D84491"/>
    <w:rsid w:val="00D84AA2"/>
    <w:rsid w:val="00D84DBF"/>
    <w:rsid w:val="00D8575E"/>
    <w:rsid w:val="00D85CA7"/>
    <w:rsid w:val="00D87BFD"/>
    <w:rsid w:val="00D9076E"/>
    <w:rsid w:val="00D91400"/>
    <w:rsid w:val="00D91977"/>
    <w:rsid w:val="00D93987"/>
    <w:rsid w:val="00D93EF6"/>
    <w:rsid w:val="00D93FD5"/>
    <w:rsid w:val="00D95AC2"/>
    <w:rsid w:val="00D96338"/>
    <w:rsid w:val="00D9679D"/>
    <w:rsid w:val="00D971A0"/>
    <w:rsid w:val="00D9729C"/>
    <w:rsid w:val="00D974E3"/>
    <w:rsid w:val="00D9780D"/>
    <w:rsid w:val="00DA03DF"/>
    <w:rsid w:val="00DA04D5"/>
    <w:rsid w:val="00DA07DC"/>
    <w:rsid w:val="00DA0EC9"/>
    <w:rsid w:val="00DA158D"/>
    <w:rsid w:val="00DA1A04"/>
    <w:rsid w:val="00DA1D42"/>
    <w:rsid w:val="00DA26A4"/>
    <w:rsid w:val="00DA41F7"/>
    <w:rsid w:val="00DA525E"/>
    <w:rsid w:val="00DA5513"/>
    <w:rsid w:val="00DA6102"/>
    <w:rsid w:val="00DA6296"/>
    <w:rsid w:val="00DA6A93"/>
    <w:rsid w:val="00DA743E"/>
    <w:rsid w:val="00DA7D48"/>
    <w:rsid w:val="00DB05AE"/>
    <w:rsid w:val="00DB0925"/>
    <w:rsid w:val="00DB1701"/>
    <w:rsid w:val="00DB1741"/>
    <w:rsid w:val="00DB1BB5"/>
    <w:rsid w:val="00DB2381"/>
    <w:rsid w:val="00DB5019"/>
    <w:rsid w:val="00DB5B3B"/>
    <w:rsid w:val="00DB5E64"/>
    <w:rsid w:val="00DB63D4"/>
    <w:rsid w:val="00DB651F"/>
    <w:rsid w:val="00DC1260"/>
    <w:rsid w:val="00DC3A7D"/>
    <w:rsid w:val="00DC4A6C"/>
    <w:rsid w:val="00DC5649"/>
    <w:rsid w:val="00DC6716"/>
    <w:rsid w:val="00DC6FE8"/>
    <w:rsid w:val="00DD0041"/>
    <w:rsid w:val="00DD0F73"/>
    <w:rsid w:val="00DD29CF"/>
    <w:rsid w:val="00DD2F3F"/>
    <w:rsid w:val="00DD2FF3"/>
    <w:rsid w:val="00DD30AA"/>
    <w:rsid w:val="00DD31D0"/>
    <w:rsid w:val="00DD3B1F"/>
    <w:rsid w:val="00DD443E"/>
    <w:rsid w:val="00DD4C0D"/>
    <w:rsid w:val="00DD513A"/>
    <w:rsid w:val="00DD59B3"/>
    <w:rsid w:val="00DD6BB6"/>
    <w:rsid w:val="00DD6DF2"/>
    <w:rsid w:val="00DD6E7E"/>
    <w:rsid w:val="00DE0F49"/>
    <w:rsid w:val="00DE11DA"/>
    <w:rsid w:val="00DE17C2"/>
    <w:rsid w:val="00DE2119"/>
    <w:rsid w:val="00DE2758"/>
    <w:rsid w:val="00DE2BEC"/>
    <w:rsid w:val="00DE2FEB"/>
    <w:rsid w:val="00DE58DD"/>
    <w:rsid w:val="00DE5B7D"/>
    <w:rsid w:val="00DF0170"/>
    <w:rsid w:val="00DF1878"/>
    <w:rsid w:val="00DF2485"/>
    <w:rsid w:val="00DF36CC"/>
    <w:rsid w:val="00DF3CEC"/>
    <w:rsid w:val="00DF3F3C"/>
    <w:rsid w:val="00DF4088"/>
    <w:rsid w:val="00DF41B4"/>
    <w:rsid w:val="00DF4343"/>
    <w:rsid w:val="00DF4ACD"/>
    <w:rsid w:val="00DF51DC"/>
    <w:rsid w:val="00DF648F"/>
    <w:rsid w:val="00DF731A"/>
    <w:rsid w:val="00E00942"/>
    <w:rsid w:val="00E01F2D"/>
    <w:rsid w:val="00E02A80"/>
    <w:rsid w:val="00E02D79"/>
    <w:rsid w:val="00E02DFB"/>
    <w:rsid w:val="00E03AD6"/>
    <w:rsid w:val="00E0484C"/>
    <w:rsid w:val="00E04C4A"/>
    <w:rsid w:val="00E102A5"/>
    <w:rsid w:val="00E10BA6"/>
    <w:rsid w:val="00E10EBE"/>
    <w:rsid w:val="00E12548"/>
    <w:rsid w:val="00E13324"/>
    <w:rsid w:val="00E13746"/>
    <w:rsid w:val="00E13AAC"/>
    <w:rsid w:val="00E13EB5"/>
    <w:rsid w:val="00E1535A"/>
    <w:rsid w:val="00E1690B"/>
    <w:rsid w:val="00E21122"/>
    <w:rsid w:val="00E21740"/>
    <w:rsid w:val="00E21FE5"/>
    <w:rsid w:val="00E229F9"/>
    <w:rsid w:val="00E23662"/>
    <w:rsid w:val="00E24E30"/>
    <w:rsid w:val="00E2542E"/>
    <w:rsid w:val="00E25EAB"/>
    <w:rsid w:val="00E2616B"/>
    <w:rsid w:val="00E27096"/>
    <w:rsid w:val="00E27885"/>
    <w:rsid w:val="00E30F32"/>
    <w:rsid w:val="00E321AB"/>
    <w:rsid w:val="00E32434"/>
    <w:rsid w:val="00E32774"/>
    <w:rsid w:val="00E33349"/>
    <w:rsid w:val="00E33918"/>
    <w:rsid w:val="00E33BC2"/>
    <w:rsid w:val="00E33D53"/>
    <w:rsid w:val="00E34D89"/>
    <w:rsid w:val="00E359C6"/>
    <w:rsid w:val="00E35DE6"/>
    <w:rsid w:val="00E36C58"/>
    <w:rsid w:val="00E378D6"/>
    <w:rsid w:val="00E40485"/>
    <w:rsid w:val="00E4113D"/>
    <w:rsid w:val="00E41ED8"/>
    <w:rsid w:val="00E42046"/>
    <w:rsid w:val="00E42496"/>
    <w:rsid w:val="00E4326D"/>
    <w:rsid w:val="00E437E3"/>
    <w:rsid w:val="00E43DA5"/>
    <w:rsid w:val="00E4551E"/>
    <w:rsid w:val="00E46A84"/>
    <w:rsid w:val="00E471B0"/>
    <w:rsid w:val="00E477E9"/>
    <w:rsid w:val="00E5063A"/>
    <w:rsid w:val="00E52F07"/>
    <w:rsid w:val="00E53C4B"/>
    <w:rsid w:val="00E54916"/>
    <w:rsid w:val="00E55E32"/>
    <w:rsid w:val="00E55EDD"/>
    <w:rsid w:val="00E572E8"/>
    <w:rsid w:val="00E57C31"/>
    <w:rsid w:val="00E57CBE"/>
    <w:rsid w:val="00E60832"/>
    <w:rsid w:val="00E62054"/>
    <w:rsid w:val="00E622EF"/>
    <w:rsid w:val="00E62444"/>
    <w:rsid w:val="00E62C2B"/>
    <w:rsid w:val="00E651E3"/>
    <w:rsid w:val="00E6533F"/>
    <w:rsid w:val="00E653B4"/>
    <w:rsid w:val="00E65491"/>
    <w:rsid w:val="00E678D9"/>
    <w:rsid w:val="00E71B9D"/>
    <w:rsid w:val="00E72359"/>
    <w:rsid w:val="00E7256E"/>
    <w:rsid w:val="00E725F2"/>
    <w:rsid w:val="00E7291C"/>
    <w:rsid w:val="00E734E4"/>
    <w:rsid w:val="00E7542B"/>
    <w:rsid w:val="00E75E83"/>
    <w:rsid w:val="00E76CC7"/>
    <w:rsid w:val="00E77F28"/>
    <w:rsid w:val="00E811BE"/>
    <w:rsid w:val="00E82AE3"/>
    <w:rsid w:val="00E82D33"/>
    <w:rsid w:val="00E82F41"/>
    <w:rsid w:val="00E8355E"/>
    <w:rsid w:val="00E8545F"/>
    <w:rsid w:val="00E860B6"/>
    <w:rsid w:val="00E8652A"/>
    <w:rsid w:val="00E869F6"/>
    <w:rsid w:val="00E87B51"/>
    <w:rsid w:val="00E9030A"/>
    <w:rsid w:val="00E90592"/>
    <w:rsid w:val="00E911FF"/>
    <w:rsid w:val="00E913B4"/>
    <w:rsid w:val="00E918CB"/>
    <w:rsid w:val="00E9264A"/>
    <w:rsid w:val="00E93111"/>
    <w:rsid w:val="00E93522"/>
    <w:rsid w:val="00E94E3C"/>
    <w:rsid w:val="00E95DB6"/>
    <w:rsid w:val="00E972DB"/>
    <w:rsid w:val="00E9750A"/>
    <w:rsid w:val="00EA16F4"/>
    <w:rsid w:val="00EA19DD"/>
    <w:rsid w:val="00EA1F1F"/>
    <w:rsid w:val="00EA2C93"/>
    <w:rsid w:val="00EA2D76"/>
    <w:rsid w:val="00EA3406"/>
    <w:rsid w:val="00EA3C56"/>
    <w:rsid w:val="00EA459F"/>
    <w:rsid w:val="00EA60C4"/>
    <w:rsid w:val="00EA61BA"/>
    <w:rsid w:val="00EA6798"/>
    <w:rsid w:val="00EA69EC"/>
    <w:rsid w:val="00EA6F09"/>
    <w:rsid w:val="00EB0121"/>
    <w:rsid w:val="00EB0D8B"/>
    <w:rsid w:val="00EB1A0E"/>
    <w:rsid w:val="00EB281A"/>
    <w:rsid w:val="00EB3A82"/>
    <w:rsid w:val="00EB49E2"/>
    <w:rsid w:val="00EB622F"/>
    <w:rsid w:val="00EB7361"/>
    <w:rsid w:val="00EB774B"/>
    <w:rsid w:val="00EC0234"/>
    <w:rsid w:val="00EC0595"/>
    <w:rsid w:val="00EC19F5"/>
    <w:rsid w:val="00EC28CA"/>
    <w:rsid w:val="00EC382F"/>
    <w:rsid w:val="00EC472E"/>
    <w:rsid w:val="00EC51F5"/>
    <w:rsid w:val="00EC59F0"/>
    <w:rsid w:val="00EC6871"/>
    <w:rsid w:val="00EC6B18"/>
    <w:rsid w:val="00EC6B3C"/>
    <w:rsid w:val="00ED1547"/>
    <w:rsid w:val="00ED2482"/>
    <w:rsid w:val="00ED2C76"/>
    <w:rsid w:val="00ED3227"/>
    <w:rsid w:val="00ED3BA4"/>
    <w:rsid w:val="00ED3EE1"/>
    <w:rsid w:val="00ED4023"/>
    <w:rsid w:val="00ED50C7"/>
    <w:rsid w:val="00ED57D2"/>
    <w:rsid w:val="00ED5D5E"/>
    <w:rsid w:val="00ED63FD"/>
    <w:rsid w:val="00ED6768"/>
    <w:rsid w:val="00ED6A70"/>
    <w:rsid w:val="00ED6EAF"/>
    <w:rsid w:val="00ED70C5"/>
    <w:rsid w:val="00ED7920"/>
    <w:rsid w:val="00ED7A26"/>
    <w:rsid w:val="00ED7A7E"/>
    <w:rsid w:val="00EE053E"/>
    <w:rsid w:val="00EE0857"/>
    <w:rsid w:val="00EE08E2"/>
    <w:rsid w:val="00EE0988"/>
    <w:rsid w:val="00EE3426"/>
    <w:rsid w:val="00EE3549"/>
    <w:rsid w:val="00EE484C"/>
    <w:rsid w:val="00EE597C"/>
    <w:rsid w:val="00EE68A3"/>
    <w:rsid w:val="00EE7296"/>
    <w:rsid w:val="00EF248D"/>
    <w:rsid w:val="00EF2A79"/>
    <w:rsid w:val="00EF4034"/>
    <w:rsid w:val="00EF53C1"/>
    <w:rsid w:val="00EF5EBB"/>
    <w:rsid w:val="00EF6A0C"/>
    <w:rsid w:val="00EF7BCC"/>
    <w:rsid w:val="00F00DD1"/>
    <w:rsid w:val="00F012CC"/>
    <w:rsid w:val="00F0184B"/>
    <w:rsid w:val="00F01D94"/>
    <w:rsid w:val="00F01DE5"/>
    <w:rsid w:val="00F01E97"/>
    <w:rsid w:val="00F02027"/>
    <w:rsid w:val="00F02D38"/>
    <w:rsid w:val="00F05C9F"/>
    <w:rsid w:val="00F065BD"/>
    <w:rsid w:val="00F10671"/>
    <w:rsid w:val="00F11D77"/>
    <w:rsid w:val="00F11F86"/>
    <w:rsid w:val="00F12CCF"/>
    <w:rsid w:val="00F1397B"/>
    <w:rsid w:val="00F13A32"/>
    <w:rsid w:val="00F13AED"/>
    <w:rsid w:val="00F14D5E"/>
    <w:rsid w:val="00F14F77"/>
    <w:rsid w:val="00F15907"/>
    <w:rsid w:val="00F15BF3"/>
    <w:rsid w:val="00F16273"/>
    <w:rsid w:val="00F170C7"/>
    <w:rsid w:val="00F1797E"/>
    <w:rsid w:val="00F17F64"/>
    <w:rsid w:val="00F20077"/>
    <w:rsid w:val="00F2164E"/>
    <w:rsid w:val="00F21F83"/>
    <w:rsid w:val="00F22D4C"/>
    <w:rsid w:val="00F2487A"/>
    <w:rsid w:val="00F256F8"/>
    <w:rsid w:val="00F26634"/>
    <w:rsid w:val="00F27971"/>
    <w:rsid w:val="00F31520"/>
    <w:rsid w:val="00F31B17"/>
    <w:rsid w:val="00F31D0D"/>
    <w:rsid w:val="00F31D6F"/>
    <w:rsid w:val="00F31E21"/>
    <w:rsid w:val="00F31E98"/>
    <w:rsid w:val="00F323E4"/>
    <w:rsid w:val="00F33690"/>
    <w:rsid w:val="00F34721"/>
    <w:rsid w:val="00F34AA5"/>
    <w:rsid w:val="00F37951"/>
    <w:rsid w:val="00F37ABD"/>
    <w:rsid w:val="00F40A6E"/>
    <w:rsid w:val="00F40D04"/>
    <w:rsid w:val="00F410EB"/>
    <w:rsid w:val="00F43C0A"/>
    <w:rsid w:val="00F4412A"/>
    <w:rsid w:val="00F446E8"/>
    <w:rsid w:val="00F44957"/>
    <w:rsid w:val="00F451B7"/>
    <w:rsid w:val="00F46F9C"/>
    <w:rsid w:val="00F47BC6"/>
    <w:rsid w:val="00F47C87"/>
    <w:rsid w:val="00F53082"/>
    <w:rsid w:val="00F5341B"/>
    <w:rsid w:val="00F53B84"/>
    <w:rsid w:val="00F55224"/>
    <w:rsid w:val="00F5746B"/>
    <w:rsid w:val="00F61802"/>
    <w:rsid w:val="00F62483"/>
    <w:rsid w:val="00F63A1F"/>
    <w:rsid w:val="00F64C1D"/>
    <w:rsid w:val="00F654F3"/>
    <w:rsid w:val="00F65ED6"/>
    <w:rsid w:val="00F70C85"/>
    <w:rsid w:val="00F71097"/>
    <w:rsid w:val="00F718CB"/>
    <w:rsid w:val="00F71FF5"/>
    <w:rsid w:val="00F72153"/>
    <w:rsid w:val="00F72349"/>
    <w:rsid w:val="00F7269F"/>
    <w:rsid w:val="00F74025"/>
    <w:rsid w:val="00F74693"/>
    <w:rsid w:val="00F748E3"/>
    <w:rsid w:val="00F75C2C"/>
    <w:rsid w:val="00F76A4A"/>
    <w:rsid w:val="00F77602"/>
    <w:rsid w:val="00F80E16"/>
    <w:rsid w:val="00F813B7"/>
    <w:rsid w:val="00F82B0B"/>
    <w:rsid w:val="00F838E2"/>
    <w:rsid w:val="00F8474E"/>
    <w:rsid w:val="00F85366"/>
    <w:rsid w:val="00F86104"/>
    <w:rsid w:val="00F8651A"/>
    <w:rsid w:val="00F86A5F"/>
    <w:rsid w:val="00F87DA0"/>
    <w:rsid w:val="00F90678"/>
    <w:rsid w:val="00F90826"/>
    <w:rsid w:val="00F9189C"/>
    <w:rsid w:val="00F932F2"/>
    <w:rsid w:val="00F93A52"/>
    <w:rsid w:val="00F93EA8"/>
    <w:rsid w:val="00F96605"/>
    <w:rsid w:val="00F9696A"/>
    <w:rsid w:val="00F9751B"/>
    <w:rsid w:val="00FA060D"/>
    <w:rsid w:val="00FA07DE"/>
    <w:rsid w:val="00FA11E7"/>
    <w:rsid w:val="00FA1A45"/>
    <w:rsid w:val="00FA2124"/>
    <w:rsid w:val="00FA2760"/>
    <w:rsid w:val="00FA315B"/>
    <w:rsid w:val="00FA3312"/>
    <w:rsid w:val="00FA3D52"/>
    <w:rsid w:val="00FA4A04"/>
    <w:rsid w:val="00FA5A03"/>
    <w:rsid w:val="00FA5FBC"/>
    <w:rsid w:val="00FA6054"/>
    <w:rsid w:val="00FA68DB"/>
    <w:rsid w:val="00FA68F3"/>
    <w:rsid w:val="00FA6F91"/>
    <w:rsid w:val="00FA751B"/>
    <w:rsid w:val="00FB0256"/>
    <w:rsid w:val="00FB0763"/>
    <w:rsid w:val="00FB164A"/>
    <w:rsid w:val="00FB22C3"/>
    <w:rsid w:val="00FB29CB"/>
    <w:rsid w:val="00FB33D7"/>
    <w:rsid w:val="00FB4650"/>
    <w:rsid w:val="00FB4A05"/>
    <w:rsid w:val="00FB4A13"/>
    <w:rsid w:val="00FB50A6"/>
    <w:rsid w:val="00FB6D2A"/>
    <w:rsid w:val="00FB6F38"/>
    <w:rsid w:val="00FB7F91"/>
    <w:rsid w:val="00FC12D7"/>
    <w:rsid w:val="00FC15F7"/>
    <w:rsid w:val="00FC184A"/>
    <w:rsid w:val="00FC2654"/>
    <w:rsid w:val="00FC2B79"/>
    <w:rsid w:val="00FC2F08"/>
    <w:rsid w:val="00FC2F2A"/>
    <w:rsid w:val="00FC3A67"/>
    <w:rsid w:val="00FC552A"/>
    <w:rsid w:val="00FC5565"/>
    <w:rsid w:val="00FC5DA8"/>
    <w:rsid w:val="00FC5E10"/>
    <w:rsid w:val="00FC648D"/>
    <w:rsid w:val="00FC7289"/>
    <w:rsid w:val="00FC7432"/>
    <w:rsid w:val="00FC74DA"/>
    <w:rsid w:val="00FC7F44"/>
    <w:rsid w:val="00FD0973"/>
    <w:rsid w:val="00FD3ECB"/>
    <w:rsid w:val="00FD5279"/>
    <w:rsid w:val="00FD5564"/>
    <w:rsid w:val="00FD5B38"/>
    <w:rsid w:val="00FD6381"/>
    <w:rsid w:val="00FD63A7"/>
    <w:rsid w:val="00FD655B"/>
    <w:rsid w:val="00FD69C1"/>
    <w:rsid w:val="00FD6CB4"/>
    <w:rsid w:val="00FD6F48"/>
    <w:rsid w:val="00FD70F2"/>
    <w:rsid w:val="00FD7A61"/>
    <w:rsid w:val="00FE01B8"/>
    <w:rsid w:val="00FE01EF"/>
    <w:rsid w:val="00FE097B"/>
    <w:rsid w:val="00FE0A1A"/>
    <w:rsid w:val="00FE10E9"/>
    <w:rsid w:val="00FE1648"/>
    <w:rsid w:val="00FE18C4"/>
    <w:rsid w:val="00FE2419"/>
    <w:rsid w:val="00FE313D"/>
    <w:rsid w:val="00FE3552"/>
    <w:rsid w:val="00FE3B7B"/>
    <w:rsid w:val="00FE49D7"/>
    <w:rsid w:val="00FE4E20"/>
    <w:rsid w:val="00FE507D"/>
    <w:rsid w:val="00FE535F"/>
    <w:rsid w:val="00FE5516"/>
    <w:rsid w:val="00FE5FF6"/>
    <w:rsid w:val="00FE6082"/>
    <w:rsid w:val="00FE6237"/>
    <w:rsid w:val="00FE63E7"/>
    <w:rsid w:val="00FE6530"/>
    <w:rsid w:val="00FE726A"/>
    <w:rsid w:val="00FE7A54"/>
    <w:rsid w:val="00FE7C0C"/>
    <w:rsid w:val="00FF034F"/>
    <w:rsid w:val="00FF085D"/>
    <w:rsid w:val="00FF0982"/>
    <w:rsid w:val="00FF09F2"/>
    <w:rsid w:val="00FF171B"/>
    <w:rsid w:val="00FF1A50"/>
    <w:rsid w:val="00FF2200"/>
    <w:rsid w:val="00FF2756"/>
    <w:rsid w:val="00FF39BC"/>
    <w:rsid w:val="00FF49E8"/>
    <w:rsid w:val="00FF533A"/>
    <w:rsid w:val="00FF5650"/>
    <w:rsid w:val="00FF5C95"/>
    <w:rsid w:val="00FF5CA0"/>
    <w:rsid w:val="00FF6650"/>
    <w:rsid w:val="00FF70CE"/>
    <w:rsid w:val="00FF7416"/>
  </w:rsids>
  <m:mathPr>
    <m:mathFont m:val="Cambria Math"/>
    <m:brkBin m:val="before"/>
    <m:brkBinSub m:val="--"/>
    <m:smallFrac m:val="0"/>
    <m:dispDef/>
    <m:lMargin m:val="0"/>
    <m:rMargin m:val="0"/>
    <m:defJc m:val="centerGroup"/>
    <m:wrapIndent m:val="1440"/>
    <m:intLim m:val="subSup"/>
    <m:naryLim m:val="undOvr"/>
  </m:mathPr>
  <w:themeFontLang w:val="en-US"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CEB706E-F598-41F6-A648-534C021F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977"/>
  </w:style>
  <w:style w:type="paragraph" w:styleId="Heading1">
    <w:name w:val="heading 1"/>
    <w:basedOn w:val="Normal"/>
    <w:link w:val="Heading1Char"/>
    <w:uiPriority w:val="1"/>
    <w:qFormat/>
    <w:rsid w:val="0036764B"/>
    <w:pPr>
      <w:widowControl w:val="0"/>
      <w:autoSpaceDE w:val="0"/>
      <w:autoSpaceDN w:val="0"/>
      <w:spacing w:after="0" w:line="240" w:lineRule="auto"/>
      <w:ind w:left="1801" w:right="1968"/>
      <w:jc w:val="center"/>
      <w:outlineLvl w:val="0"/>
    </w:pPr>
    <w:rPr>
      <w:rFonts w:eastAsia="Arial"/>
      <w:b/>
      <w:bCs/>
    </w:rPr>
  </w:style>
  <w:style w:type="paragraph" w:styleId="Heading2">
    <w:name w:val="heading 2"/>
    <w:basedOn w:val="Normal"/>
    <w:link w:val="Heading2Char"/>
    <w:uiPriority w:val="1"/>
    <w:qFormat/>
    <w:rsid w:val="0036764B"/>
    <w:pPr>
      <w:widowControl w:val="0"/>
      <w:autoSpaceDE w:val="0"/>
      <w:autoSpaceDN w:val="0"/>
      <w:spacing w:after="0" w:line="240" w:lineRule="auto"/>
      <w:ind w:left="1802" w:right="1968"/>
      <w:jc w:val="center"/>
      <w:outlineLvl w:val="1"/>
    </w:pPr>
    <w:rPr>
      <w:rFonts w:eastAsia="Arial"/>
    </w:rPr>
  </w:style>
  <w:style w:type="paragraph" w:styleId="Heading3">
    <w:name w:val="heading 3"/>
    <w:basedOn w:val="Normal"/>
    <w:link w:val="Heading3Char"/>
    <w:qFormat/>
    <w:rsid w:val="00C1323B"/>
    <w:pPr>
      <w:widowControl w:val="0"/>
      <w:autoSpaceDE w:val="0"/>
      <w:autoSpaceDN w:val="0"/>
      <w:spacing w:before="148" w:after="0" w:line="240" w:lineRule="auto"/>
      <w:ind w:left="894" w:hanging="398"/>
      <w:outlineLvl w:val="2"/>
    </w:pPr>
    <w:rPr>
      <w:rFonts w:eastAsia="Arial"/>
      <w:b/>
      <w:bCs/>
      <w:sz w:val="22"/>
      <w:szCs w:val="22"/>
    </w:rPr>
  </w:style>
  <w:style w:type="paragraph" w:styleId="Heading4">
    <w:name w:val="heading 4"/>
    <w:basedOn w:val="Normal"/>
    <w:next w:val="Normal"/>
    <w:link w:val="Heading4Char"/>
    <w:uiPriority w:val="1"/>
    <w:unhideWhenUsed/>
    <w:qFormat/>
    <w:rsid w:val="008F594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C9093F"/>
    <w:pPr>
      <w:keepNext/>
      <w:keepLines/>
      <w:spacing w:before="40" w:after="0"/>
      <w:outlineLvl w:val="4"/>
    </w:pPr>
    <w:rPr>
      <w:rFonts w:asciiTheme="majorHAnsi" w:eastAsiaTheme="majorEastAsia" w:hAnsiTheme="majorHAnsi" w:cstheme="majorBidi"/>
      <w:color w:val="2E74B5" w:themeColor="accent1" w:themeShade="BF"/>
      <w:szCs w:val="20"/>
    </w:rPr>
  </w:style>
  <w:style w:type="paragraph" w:styleId="Heading6">
    <w:name w:val="heading 6"/>
    <w:basedOn w:val="Normal"/>
    <w:link w:val="Heading6Char"/>
    <w:uiPriority w:val="1"/>
    <w:qFormat/>
    <w:rsid w:val="0036764B"/>
    <w:pPr>
      <w:widowControl w:val="0"/>
      <w:autoSpaceDE w:val="0"/>
      <w:autoSpaceDN w:val="0"/>
      <w:spacing w:after="0" w:line="240" w:lineRule="auto"/>
      <w:ind w:left="497" w:right="664"/>
      <w:jc w:val="both"/>
      <w:outlineLvl w:val="5"/>
    </w:pPr>
    <w:rPr>
      <w:rFonts w:eastAsia="Arial"/>
      <w:i/>
      <w:sz w:val="20"/>
      <w:szCs w:val="20"/>
    </w:rPr>
  </w:style>
  <w:style w:type="paragraph" w:styleId="Heading7">
    <w:name w:val="heading 7"/>
    <w:basedOn w:val="Normal"/>
    <w:link w:val="Heading7Char"/>
    <w:uiPriority w:val="1"/>
    <w:qFormat/>
    <w:rsid w:val="0036764B"/>
    <w:pPr>
      <w:widowControl w:val="0"/>
      <w:autoSpaceDE w:val="0"/>
      <w:autoSpaceDN w:val="0"/>
      <w:spacing w:after="0" w:line="240" w:lineRule="auto"/>
      <w:ind w:left="475"/>
      <w:outlineLvl w:val="6"/>
    </w:pPr>
    <w:rPr>
      <w:rFonts w:eastAsia="Arial"/>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D6B"/>
  </w:style>
  <w:style w:type="paragraph" w:styleId="Footer">
    <w:name w:val="footer"/>
    <w:basedOn w:val="Normal"/>
    <w:link w:val="FooterChar"/>
    <w:uiPriority w:val="99"/>
    <w:unhideWhenUsed/>
    <w:rsid w:val="006D5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D6B"/>
  </w:style>
  <w:style w:type="paragraph" w:styleId="ListParagraph">
    <w:name w:val="List Paragraph"/>
    <w:basedOn w:val="Normal"/>
    <w:uiPriority w:val="1"/>
    <w:qFormat/>
    <w:rsid w:val="00766805"/>
    <w:pPr>
      <w:ind w:left="720"/>
      <w:contextualSpacing/>
    </w:pPr>
  </w:style>
  <w:style w:type="table" w:styleId="TableGrid">
    <w:name w:val="Table Grid"/>
    <w:basedOn w:val="TableNormal"/>
    <w:uiPriority w:val="59"/>
    <w:rsid w:val="003E7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769D"/>
    <w:pPr>
      <w:spacing w:after="0" w:line="240" w:lineRule="auto"/>
    </w:pPr>
  </w:style>
  <w:style w:type="paragraph" w:styleId="BalloonText">
    <w:name w:val="Balloon Text"/>
    <w:basedOn w:val="Normal"/>
    <w:link w:val="BalloonTextChar"/>
    <w:uiPriority w:val="99"/>
    <w:semiHidden/>
    <w:unhideWhenUsed/>
    <w:rsid w:val="009B6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9A8"/>
    <w:rPr>
      <w:rFonts w:ascii="Tahoma" w:hAnsi="Tahoma" w:cs="Tahoma"/>
      <w:sz w:val="16"/>
      <w:szCs w:val="16"/>
    </w:rPr>
  </w:style>
  <w:style w:type="character" w:styleId="Hyperlink">
    <w:name w:val="Hyperlink"/>
    <w:basedOn w:val="DefaultParagraphFont"/>
    <w:uiPriority w:val="99"/>
    <w:unhideWhenUsed/>
    <w:rsid w:val="00E82D33"/>
    <w:rPr>
      <w:color w:val="0563C1" w:themeColor="hyperlink"/>
      <w:u w:val="single"/>
    </w:rPr>
  </w:style>
  <w:style w:type="paragraph" w:styleId="BodyText">
    <w:name w:val="Body Text"/>
    <w:basedOn w:val="Normal"/>
    <w:link w:val="BodyTextChar"/>
    <w:uiPriority w:val="1"/>
    <w:qFormat/>
    <w:rsid w:val="00C9093F"/>
    <w:pPr>
      <w:widowControl w:val="0"/>
      <w:autoSpaceDE w:val="0"/>
      <w:autoSpaceDN w:val="0"/>
      <w:spacing w:after="0" w:line="240" w:lineRule="auto"/>
    </w:pPr>
    <w:rPr>
      <w:rFonts w:eastAsia="Arial"/>
      <w:sz w:val="20"/>
      <w:szCs w:val="20"/>
    </w:rPr>
  </w:style>
  <w:style w:type="character" w:customStyle="1" w:styleId="BodyTextChar">
    <w:name w:val="Body Text Char"/>
    <w:basedOn w:val="DefaultParagraphFont"/>
    <w:link w:val="BodyText"/>
    <w:uiPriority w:val="1"/>
    <w:rsid w:val="00C9093F"/>
    <w:rPr>
      <w:rFonts w:eastAsia="Arial"/>
      <w:sz w:val="20"/>
      <w:szCs w:val="20"/>
    </w:rPr>
  </w:style>
  <w:style w:type="character" w:customStyle="1" w:styleId="Heading5Char">
    <w:name w:val="Heading 5 Char"/>
    <w:basedOn w:val="DefaultParagraphFont"/>
    <w:link w:val="Heading5"/>
    <w:uiPriority w:val="1"/>
    <w:rsid w:val="00C9093F"/>
    <w:rPr>
      <w:rFonts w:asciiTheme="majorHAnsi" w:eastAsiaTheme="majorEastAsia" w:hAnsiTheme="majorHAnsi" w:cstheme="majorBidi"/>
      <w:color w:val="2E74B5" w:themeColor="accent1" w:themeShade="BF"/>
      <w:szCs w:val="20"/>
    </w:rPr>
  </w:style>
  <w:style w:type="character" w:customStyle="1" w:styleId="NoSpacingChar">
    <w:name w:val="No Spacing Char"/>
    <w:basedOn w:val="DefaultParagraphFont"/>
    <w:link w:val="NoSpacing"/>
    <w:uiPriority w:val="1"/>
    <w:rsid w:val="00C9093F"/>
  </w:style>
  <w:style w:type="paragraph" w:customStyle="1" w:styleId="Default">
    <w:name w:val="Default"/>
    <w:rsid w:val="00C9093F"/>
    <w:pPr>
      <w:autoSpaceDE w:val="0"/>
      <w:autoSpaceDN w:val="0"/>
      <w:adjustRightInd w:val="0"/>
      <w:spacing w:after="0" w:line="240" w:lineRule="auto"/>
    </w:pPr>
    <w:rPr>
      <w:bCs/>
      <w:color w:val="000000"/>
      <w:szCs w:val="22"/>
      <w:lang w:val="mn-MN"/>
    </w:rPr>
  </w:style>
  <w:style w:type="paragraph" w:customStyle="1" w:styleId="TableParagraph">
    <w:name w:val="Table Paragraph"/>
    <w:basedOn w:val="Normal"/>
    <w:uiPriority w:val="1"/>
    <w:qFormat/>
    <w:rsid w:val="00BC44BB"/>
    <w:pPr>
      <w:widowControl w:val="0"/>
      <w:autoSpaceDE w:val="0"/>
      <w:autoSpaceDN w:val="0"/>
      <w:spacing w:before="57" w:after="0" w:line="240" w:lineRule="auto"/>
    </w:pPr>
    <w:rPr>
      <w:rFonts w:eastAsia="Arial"/>
      <w:sz w:val="22"/>
      <w:szCs w:val="22"/>
    </w:rPr>
  </w:style>
  <w:style w:type="character" w:customStyle="1" w:styleId="Heading4Char">
    <w:name w:val="Heading 4 Char"/>
    <w:basedOn w:val="DefaultParagraphFont"/>
    <w:link w:val="Heading4"/>
    <w:uiPriority w:val="1"/>
    <w:rsid w:val="008F594B"/>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rsid w:val="00C1323B"/>
    <w:rPr>
      <w:rFonts w:eastAsia="Arial"/>
      <w:b/>
      <w:bCs/>
      <w:sz w:val="22"/>
      <w:szCs w:val="22"/>
    </w:rPr>
  </w:style>
  <w:style w:type="character" w:customStyle="1" w:styleId="Heading1Char">
    <w:name w:val="Heading 1 Char"/>
    <w:basedOn w:val="DefaultParagraphFont"/>
    <w:link w:val="Heading1"/>
    <w:uiPriority w:val="1"/>
    <w:rsid w:val="0036764B"/>
    <w:rPr>
      <w:rFonts w:eastAsia="Arial"/>
      <w:b/>
      <w:bCs/>
    </w:rPr>
  </w:style>
  <w:style w:type="character" w:customStyle="1" w:styleId="Heading2Char">
    <w:name w:val="Heading 2 Char"/>
    <w:basedOn w:val="DefaultParagraphFont"/>
    <w:link w:val="Heading2"/>
    <w:uiPriority w:val="1"/>
    <w:rsid w:val="0036764B"/>
    <w:rPr>
      <w:rFonts w:eastAsia="Arial"/>
    </w:rPr>
  </w:style>
  <w:style w:type="character" w:customStyle="1" w:styleId="Heading6Char">
    <w:name w:val="Heading 6 Char"/>
    <w:basedOn w:val="DefaultParagraphFont"/>
    <w:link w:val="Heading6"/>
    <w:uiPriority w:val="1"/>
    <w:rsid w:val="0036764B"/>
    <w:rPr>
      <w:rFonts w:eastAsia="Arial"/>
      <w:i/>
      <w:sz w:val="20"/>
      <w:szCs w:val="20"/>
    </w:rPr>
  </w:style>
  <w:style w:type="character" w:customStyle="1" w:styleId="Heading7Char">
    <w:name w:val="Heading 7 Char"/>
    <w:basedOn w:val="DefaultParagraphFont"/>
    <w:link w:val="Heading7"/>
    <w:uiPriority w:val="1"/>
    <w:rsid w:val="0036764B"/>
    <w:rPr>
      <w:rFonts w:eastAsia="Arial"/>
      <w:sz w:val="18"/>
      <w:szCs w:val="18"/>
    </w:rPr>
  </w:style>
  <w:style w:type="paragraph" w:styleId="TOC1">
    <w:name w:val="toc 1"/>
    <w:basedOn w:val="Normal"/>
    <w:uiPriority w:val="1"/>
    <w:qFormat/>
    <w:rsid w:val="0036764B"/>
    <w:pPr>
      <w:widowControl w:val="0"/>
      <w:autoSpaceDE w:val="0"/>
      <w:autoSpaceDN w:val="0"/>
      <w:spacing w:before="60" w:after="0" w:line="240" w:lineRule="auto"/>
      <w:ind w:left="950" w:hanging="454"/>
    </w:pPr>
    <w:rPr>
      <w:rFonts w:eastAsia="Arial"/>
      <w:sz w:val="20"/>
      <w:szCs w:val="20"/>
    </w:rPr>
  </w:style>
  <w:style w:type="paragraph" w:styleId="TOC2">
    <w:name w:val="toc 2"/>
    <w:basedOn w:val="Normal"/>
    <w:uiPriority w:val="1"/>
    <w:qFormat/>
    <w:rsid w:val="0036764B"/>
    <w:pPr>
      <w:widowControl w:val="0"/>
      <w:autoSpaceDE w:val="0"/>
      <w:autoSpaceDN w:val="0"/>
      <w:spacing w:before="60" w:after="0" w:line="240" w:lineRule="auto"/>
      <w:ind w:left="1489" w:hanging="709"/>
    </w:pPr>
    <w:rPr>
      <w:rFonts w:eastAsia="Arial"/>
      <w:sz w:val="20"/>
      <w:szCs w:val="20"/>
    </w:rPr>
  </w:style>
  <w:style w:type="paragraph" w:styleId="TOC3">
    <w:name w:val="toc 3"/>
    <w:basedOn w:val="Normal"/>
    <w:uiPriority w:val="1"/>
    <w:qFormat/>
    <w:rsid w:val="0036764B"/>
    <w:pPr>
      <w:widowControl w:val="0"/>
      <w:autoSpaceDE w:val="0"/>
      <w:autoSpaceDN w:val="0"/>
      <w:spacing w:before="60" w:after="0" w:line="240" w:lineRule="auto"/>
      <w:ind w:left="1943" w:hanging="994"/>
    </w:pPr>
    <w:rPr>
      <w:rFonts w:eastAsia="Arial"/>
      <w:sz w:val="20"/>
      <w:szCs w:val="20"/>
    </w:rPr>
  </w:style>
  <w:style w:type="paragraph" w:styleId="TOC4">
    <w:name w:val="toc 4"/>
    <w:basedOn w:val="Normal"/>
    <w:uiPriority w:val="1"/>
    <w:qFormat/>
    <w:rsid w:val="0036764B"/>
    <w:pPr>
      <w:widowControl w:val="0"/>
      <w:autoSpaceDE w:val="0"/>
      <w:autoSpaceDN w:val="0"/>
      <w:spacing w:after="0" w:line="240" w:lineRule="auto"/>
      <w:ind w:left="950"/>
    </w:pPr>
    <w:rPr>
      <w:rFonts w:eastAsia="Arial"/>
      <w:b/>
      <w:bCs/>
      <w:i/>
      <w:sz w:val="22"/>
      <w:szCs w:val="22"/>
    </w:rPr>
  </w:style>
  <w:style w:type="paragraph" w:styleId="Title">
    <w:name w:val="Title"/>
    <w:basedOn w:val="Normal"/>
    <w:link w:val="TitleChar"/>
    <w:uiPriority w:val="1"/>
    <w:qFormat/>
    <w:rsid w:val="0036764B"/>
    <w:pPr>
      <w:widowControl w:val="0"/>
      <w:autoSpaceDE w:val="0"/>
      <w:autoSpaceDN w:val="0"/>
      <w:spacing w:before="80" w:after="0" w:line="240" w:lineRule="auto"/>
      <w:ind w:left="530" w:right="6193"/>
    </w:pPr>
    <w:rPr>
      <w:rFonts w:eastAsia="Arial"/>
      <w:b/>
      <w:bCs/>
      <w:sz w:val="60"/>
      <w:szCs w:val="60"/>
    </w:rPr>
  </w:style>
  <w:style w:type="character" w:customStyle="1" w:styleId="TitleChar">
    <w:name w:val="Title Char"/>
    <w:basedOn w:val="DefaultParagraphFont"/>
    <w:link w:val="Title"/>
    <w:uiPriority w:val="1"/>
    <w:rsid w:val="0036764B"/>
    <w:rPr>
      <w:rFonts w:eastAsia="Arial"/>
      <w:b/>
      <w:bCs/>
      <w:sz w:val="60"/>
      <w:szCs w:val="60"/>
    </w:rPr>
  </w:style>
  <w:style w:type="table" w:customStyle="1" w:styleId="TableGrid1">
    <w:name w:val="Table Grid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6446"/>
    <w:rPr>
      <w:color w:val="808080"/>
    </w:rPr>
  </w:style>
  <w:style w:type="character" w:customStyle="1" w:styleId="jlqj4b">
    <w:name w:val="jlqj4b"/>
    <w:basedOn w:val="DefaultParagraphFont"/>
    <w:rsid w:val="00B50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png"/><Relationship Id="rId159" Type="http://schemas.openxmlformats.org/officeDocument/2006/relationships/image" Target="media/image143.png"/><Relationship Id="rId175" Type="http://schemas.openxmlformats.org/officeDocument/2006/relationships/image" Target="media/image159.png"/><Relationship Id="rId170" Type="http://schemas.openxmlformats.org/officeDocument/2006/relationships/image" Target="media/image154.png"/><Relationship Id="rId191" Type="http://schemas.openxmlformats.org/officeDocument/2006/relationships/hyperlink" Target="http://www.iec.ch/61850-90-2/2015/SCL" TargetMode="External"/><Relationship Id="rId196" Type="http://schemas.microsoft.com/office/2011/relationships/people" Target="people.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hyperlink" Target="mailto:standardinform@masm.gov.mn"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4.png"/><Relationship Id="rId165" Type="http://schemas.openxmlformats.org/officeDocument/2006/relationships/image" Target="media/image149.png"/><Relationship Id="rId181" Type="http://schemas.openxmlformats.org/officeDocument/2006/relationships/hyperlink" Target="http://www.w3.org/2001/XMLSchema" TargetMode="External"/><Relationship Id="rId186" Type="http://schemas.openxmlformats.org/officeDocument/2006/relationships/hyperlink" Target="http://www.w3.org/2001/XMLSchema-instance"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hyperlink" Target="http://www.iec.ch/61850-90-2/2015/SCL" TargetMode="External"/><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92" Type="http://schemas.openxmlformats.org/officeDocument/2006/relationships/hyperlink" Target="http://www.iec.ch/61850-90-" TargetMode="External"/><Relationship Id="rId197" Type="http://schemas.openxmlformats.org/officeDocument/2006/relationships/theme" Target="theme/theme1.xml"/><Relationship Id="rId12" Type="http://schemas.openxmlformats.org/officeDocument/2006/relationships/hyperlink" Target="http://www.estandard.mn" TargetMode="Externa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hyperlink" Target="http://www.w3.org/2001/XMLSchema-instance" TargetMode="External"/><Relationship Id="rId187" Type="http://schemas.openxmlformats.org/officeDocument/2006/relationships/hyperlink" Target="http://www.iec.ch/61850-90-2/2015/SC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hyperlink" Target="http://www.iec.ch/61850-90-2/2015/SCL" TargetMode="Externa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72" Type="http://schemas.openxmlformats.org/officeDocument/2006/relationships/image" Target="media/image156.png"/><Relationship Id="rId193" Type="http://schemas.openxmlformats.org/officeDocument/2006/relationships/header" Target="header1.xml"/><Relationship Id="rId13" Type="http://schemas.openxmlformats.org/officeDocument/2006/relationships/hyperlink" Target="http://www.masm.gov.mn"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hyperlink" Target="http://www.iec.ch/61850-90-"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6.png"/><Relationship Id="rId183" Type="http://schemas.openxmlformats.org/officeDocument/2006/relationships/hyperlink" Target="http://www.iec.ch/61850-90-2/2015/SCL"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webstore.iec.ch"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image" Target="media/image1.wmf"/><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hyperlink" Target="http://www.iec.ch/61850/2003/SCL" TargetMode="External"/><Relationship Id="rId189" Type="http://schemas.openxmlformats.org/officeDocument/2006/relationships/hyperlink" Target="http://www.iec.ch/61850/2003/SCL"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hyperlink" Target="http://www.iec.ch/61850/2003/SCL" TargetMode="External"/><Relationship Id="rId195" Type="http://schemas.openxmlformats.org/officeDocument/2006/relationships/fontTable" Target="fontTable.xml"/><Relationship Id="rId190" Type="http://schemas.openxmlformats.org/officeDocument/2006/relationships/hyperlink" Target="http://www.w3.org/2001/XMLSchema-instance" TargetMode="External"/><Relationship Id="rId15" Type="http://schemas.openxmlformats.org/officeDocument/2006/relationships/hyperlink" Target="http://webstore.iec.ch/"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hyperlink" Target="mailto:masm@mongol.net"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hyperlink" Target="http://www.iec.ch/61850/2003/SCL"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www.iec.ch/61850-90-2/2015/SCL" TargetMode="External"/><Relationship Id="rId2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A9AC3-5576-44B7-A6AE-09253890B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66157</Words>
  <Characters>377101</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dcterms:created xsi:type="dcterms:W3CDTF">2021-08-05T00:56:00Z</dcterms:created>
  <dcterms:modified xsi:type="dcterms:W3CDTF">2021-08-05T00:56:00Z</dcterms:modified>
</cp:coreProperties>
</file>